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C7" w:rsidRPr="00FC7DC7" w:rsidRDefault="00FC7DC7" w:rsidP="00FC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DC7" w:rsidRDefault="00FC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B6B" w:rsidRDefault="008338FB" w:rsidP="008338F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8FB"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</w:p>
    <w:p w:rsidR="00191863" w:rsidRPr="008338FB" w:rsidRDefault="00191863" w:rsidP="001918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EFL Teachers’ Agency Interview Questions (Adopted from Lena, 2020)</w:t>
      </w:r>
    </w:p>
    <w:p w:rsidR="006C437D" w:rsidRDefault="00191863" w:rsidP="0019186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863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you highly respected by your fellow working colleagues? How do you explicate the sense of belonging regarding your teaching vocation?</w:t>
      </w:r>
    </w:p>
    <w:p w:rsidR="00191863" w:rsidRDefault="00191863" w:rsidP="0019186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15BF4">
        <w:rPr>
          <w:rFonts w:ascii="Times New Roman" w:eastAsia="Times New Roman" w:hAnsi="Times New Roman" w:cs="Times New Roman"/>
          <w:sz w:val="24"/>
          <w:szCs w:val="24"/>
        </w:rPr>
        <w:t>As future EFL teachers, 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o what extent do you feel confident with your professional, pedagogical, and subject-specific skills?</w:t>
      </w:r>
    </w:p>
    <w:p w:rsidR="00191863" w:rsidRDefault="00191863" w:rsidP="0019186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Can you describe your pedagogical preferences, styles, and beliefs?</w:t>
      </w:r>
    </w:p>
    <w:p w:rsidR="00191863" w:rsidRDefault="00191863" w:rsidP="0019186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To what extent do you frequently internalize new pedagogical practices in your diverse wide-ranging classroom contexts?</w:t>
      </w:r>
    </w:p>
    <w:p w:rsidR="00191863" w:rsidRDefault="00191863" w:rsidP="0019186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Are you confident enough in stipulating some particular indispensable decisions in your distinctive classrooms? Why?</w:t>
      </w:r>
    </w:p>
    <w:p w:rsidR="00191863" w:rsidRDefault="00191863" w:rsidP="0019186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What are the most arduous teaching-learning challenges you oftentimes encounter in your classroom vicinities?</w:t>
      </w:r>
    </w:p>
    <w:p w:rsidR="00F15BF4" w:rsidRDefault="00191863" w:rsidP="0019186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As future EFL teachers, w</w:t>
      </w:r>
      <w:r w:rsidR="00E03C9E">
        <w:rPr>
          <w:rFonts w:ascii="Times New Roman" w:eastAsia="Times New Roman" w:hAnsi="Times New Roman" w:cs="Times New Roman"/>
          <w:sz w:val="24"/>
          <w:szCs w:val="24"/>
        </w:rPr>
        <w:t>hat are some memorable teaching-learning experiences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heavily affect your overall professional qualities</w:t>
      </w:r>
      <w:r w:rsidR="00E03C9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15BF4" w:rsidRDefault="00F15BF4" w:rsidP="0019186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To be more qualified future EFL teachers, have you attempted to incorporate a wider array of pedagogical practices in your classroom environments? Why/Why not?</w:t>
      </w:r>
    </w:p>
    <w:p w:rsidR="00F15BF4" w:rsidRDefault="00F15BF4" w:rsidP="0019186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How do you learn from your prior teaching-learning failure to discern some turning-points affected your future careers as future EFL teachers?</w:t>
      </w:r>
    </w:p>
    <w:p w:rsidR="00191863" w:rsidRPr="00191863" w:rsidRDefault="00F15BF4" w:rsidP="0019186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How do your educational surroundings influence your present and future success as future EFL teachers?</w:t>
      </w:r>
      <w:r w:rsidR="00191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191863" w:rsidRPr="00191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A292B"/>
    <w:multiLevelType w:val="hybridMultilevel"/>
    <w:tmpl w:val="9C609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3671C"/>
    <w:multiLevelType w:val="hybridMultilevel"/>
    <w:tmpl w:val="64CC3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B64DB"/>
    <w:multiLevelType w:val="hybridMultilevel"/>
    <w:tmpl w:val="AD3A2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E3A3E"/>
    <w:multiLevelType w:val="hybridMultilevel"/>
    <w:tmpl w:val="63181E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6401C"/>
    <w:multiLevelType w:val="multilevel"/>
    <w:tmpl w:val="64BCE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6B"/>
    <w:rsid w:val="0003031D"/>
    <w:rsid w:val="00191863"/>
    <w:rsid w:val="001A0145"/>
    <w:rsid w:val="004E77B3"/>
    <w:rsid w:val="006C437D"/>
    <w:rsid w:val="00717358"/>
    <w:rsid w:val="007A0B6C"/>
    <w:rsid w:val="008338FB"/>
    <w:rsid w:val="00AD62E0"/>
    <w:rsid w:val="00E03C9E"/>
    <w:rsid w:val="00E87EE7"/>
    <w:rsid w:val="00F15BF4"/>
    <w:rsid w:val="00F50952"/>
    <w:rsid w:val="00F86B6B"/>
    <w:rsid w:val="00FC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454B"/>
  <w15:docId w15:val="{D3DB12B4-8A79-4783-9DA6-0420DFC0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Kristian Wijaya</cp:lastModifiedBy>
  <cp:revision>2</cp:revision>
  <dcterms:created xsi:type="dcterms:W3CDTF">2021-06-13T12:36:00Z</dcterms:created>
  <dcterms:modified xsi:type="dcterms:W3CDTF">2021-06-13T12:36:00Z</dcterms:modified>
</cp:coreProperties>
</file>