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D76AB" w14:textId="77777777" w:rsidR="00377E4E" w:rsidRPr="00377E4E" w:rsidRDefault="00377E4E" w:rsidP="00377E4E">
      <w:pPr>
        <w:pStyle w:val="MediumGrid21"/>
        <w:rPr>
          <w:rFonts w:ascii="Times New Roman" w:hAnsi="Times New Roman"/>
          <w:sz w:val="36"/>
          <w:szCs w:val="36"/>
          <w:lang w:val="en-GB"/>
        </w:rPr>
      </w:pPr>
      <w:r w:rsidRPr="00A66BF1">
        <w:rPr>
          <w:rFonts w:ascii="Times New Roman" w:hAnsi="Times New Roman"/>
          <w:b/>
          <w:sz w:val="36"/>
          <w:szCs w:val="36"/>
        </w:rPr>
        <w:t xml:space="preserve">Politics of </w:t>
      </w:r>
      <w:proofErr w:type="spellStart"/>
      <w:r w:rsidRPr="00A66BF1">
        <w:rPr>
          <w:rFonts w:ascii="Times New Roman" w:hAnsi="Times New Roman"/>
          <w:b/>
          <w:sz w:val="36"/>
          <w:szCs w:val="36"/>
        </w:rPr>
        <w:t>Hadramis</w:t>
      </w:r>
      <w:proofErr w:type="spellEnd"/>
      <w:r w:rsidRPr="00A66BF1">
        <w:rPr>
          <w:rFonts w:ascii="Times New Roman" w:hAnsi="Times New Roman"/>
          <w:b/>
          <w:sz w:val="36"/>
          <w:szCs w:val="36"/>
        </w:rPr>
        <w:t xml:space="preserve">: Resources Mobilization Toward Local Election in </w:t>
      </w:r>
      <w:proofErr w:type="spellStart"/>
      <w:r w:rsidRPr="00A66BF1">
        <w:rPr>
          <w:rFonts w:ascii="Times New Roman" w:hAnsi="Times New Roman"/>
          <w:b/>
          <w:sz w:val="36"/>
          <w:szCs w:val="36"/>
        </w:rPr>
        <w:t>Pekalongan</w:t>
      </w:r>
      <w:proofErr w:type="spellEnd"/>
      <w:r w:rsidRPr="00A66BF1">
        <w:rPr>
          <w:rFonts w:ascii="Times New Roman" w:hAnsi="Times New Roman"/>
          <w:b/>
          <w:sz w:val="36"/>
          <w:szCs w:val="36"/>
        </w:rPr>
        <w:t>, Indonesia</w:t>
      </w:r>
    </w:p>
    <w:p w14:paraId="5B2E5137" w14:textId="77777777" w:rsidR="00377E4E" w:rsidRPr="005678E9" w:rsidRDefault="00377E4E" w:rsidP="00144EDB">
      <w:pPr>
        <w:pStyle w:val="MediumGrid21"/>
        <w:rPr>
          <w:rFonts w:ascii="Times New Roman" w:hAnsi="Times New Roman"/>
          <w:sz w:val="36"/>
          <w:szCs w:val="36"/>
        </w:rPr>
      </w:pPr>
    </w:p>
    <w:p w14:paraId="1AEE95AE" w14:textId="77777777" w:rsidR="00224DED" w:rsidRDefault="00224DED" w:rsidP="00144EDB">
      <w:pPr>
        <w:pStyle w:val="MediumGrid21"/>
        <w:rPr>
          <w:rFonts w:ascii="Times New Roman" w:hAnsi="Times New Roman"/>
          <w:b/>
          <w:sz w:val="24"/>
          <w:szCs w:val="24"/>
        </w:rPr>
      </w:pPr>
    </w:p>
    <w:p w14:paraId="4DF100DD" w14:textId="77777777" w:rsidR="00B3079E" w:rsidRPr="00730859" w:rsidRDefault="00377E4E" w:rsidP="00144EDB">
      <w:pPr>
        <w:pStyle w:val="MediumGrid21"/>
        <w:rPr>
          <w:rFonts w:ascii="Goudy Old Style" w:hAnsi="Goudy Old Style"/>
          <w:b/>
          <w:sz w:val="24"/>
          <w:szCs w:val="24"/>
        </w:rPr>
      </w:pPr>
      <w:r>
        <w:rPr>
          <w:rFonts w:ascii="Goudy Old Style" w:hAnsi="Goudy Old Style"/>
          <w:b/>
          <w:sz w:val="24"/>
          <w:szCs w:val="24"/>
        </w:rPr>
        <w:t>David Efendi</w:t>
      </w:r>
      <w:r w:rsidR="00823502" w:rsidRPr="00730859">
        <w:rPr>
          <w:rFonts w:ascii="Goudy Old Style" w:hAnsi="Goudy Old Style"/>
          <w:b/>
          <w:sz w:val="24"/>
          <w:szCs w:val="24"/>
          <w:vertAlign w:val="superscript"/>
        </w:rPr>
        <w:t>1</w:t>
      </w:r>
      <w:r w:rsidR="00B3079E" w:rsidRPr="00730859">
        <w:rPr>
          <w:rFonts w:ascii="Goudy Old Style" w:hAnsi="Goudy Old Style"/>
          <w:b/>
          <w:sz w:val="24"/>
          <w:szCs w:val="24"/>
        </w:rPr>
        <w:t>, S</w:t>
      </w:r>
      <w:r>
        <w:rPr>
          <w:rFonts w:ascii="Goudy Old Style" w:hAnsi="Goudy Old Style"/>
          <w:b/>
          <w:sz w:val="24"/>
          <w:szCs w:val="24"/>
        </w:rPr>
        <w:t>uswanta</w:t>
      </w:r>
      <w:r w:rsidR="00823502" w:rsidRPr="00730859">
        <w:rPr>
          <w:rFonts w:ascii="Goudy Old Style" w:hAnsi="Goudy Old Style"/>
          <w:b/>
          <w:sz w:val="24"/>
          <w:szCs w:val="24"/>
          <w:vertAlign w:val="superscript"/>
        </w:rPr>
        <w:t>2</w:t>
      </w:r>
      <w:r w:rsidR="00B3079E" w:rsidRPr="00730859">
        <w:rPr>
          <w:rFonts w:ascii="Goudy Old Style" w:hAnsi="Goudy Old Style"/>
          <w:b/>
          <w:sz w:val="24"/>
          <w:szCs w:val="24"/>
        </w:rPr>
        <w:t xml:space="preserve">, </w:t>
      </w:r>
      <w:r>
        <w:rPr>
          <w:rFonts w:ascii="Goudy Old Style" w:hAnsi="Goudy Old Style"/>
          <w:b/>
          <w:sz w:val="24"/>
          <w:szCs w:val="24"/>
        </w:rPr>
        <w:t>Muhammad Lukman Khakim</w:t>
      </w:r>
      <w:r w:rsidR="00823502" w:rsidRPr="00730859">
        <w:rPr>
          <w:rFonts w:ascii="Goudy Old Style" w:hAnsi="Goudy Old Style"/>
          <w:b/>
          <w:sz w:val="24"/>
          <w:szCs w:val="24"/>
          <w:vertAlign w:val="superscript"/>
        </w:rPr>
        <w:t>3</w:t>
      </w:r>
    </w:p>
    <w:p w14:paraId="31BAF128" w14:textId="77777777" w:rsidR="00991F86" w:rsidRPr="00376F21" w:rsidRDefault="00823502" w:rsidP="00144EDB">
      <w:pPr>
        <w:pStyle w:val="MediumGrid21"/>
        <w:rPr>
          <w:sz w:val="18"/>
          <w:szCs w:val="20"/>
        </w:rPr>
      </w:pPr>
      <w:r w:rsidRPr="00376F21">
        <w:rPr>
          <w:sz w:val="18"/>
          <w:szCs w:val="20"/>
          <w:vertAlign w:val="superscript"/>
        </w:rPr>
        <w:t>1</w:t>
      </w:r>
      <w:r w:rsidR="00377E4E">
        <w:rPr>
          <w:sz w:val="18"/>
          <w:szCs w:val="20"/>
        </w:rPr>
        <w:t xml:space="preserve">Ilmu </w:t>
      </w:r>
      <w:proofErr w:type="spellStart"/>
      <w:r w:rsidR="00377E4E">
        <w:rPr>
          <w:sz w:val="18"/>
          <w:szCs w:val="20"/>
        </w:rPr>
        <w:t>Pemerintahan</w:t>
      </w:r>
      <w:proofErr w:type="spellEnd"/>
      <w:r w:rsidR="00377E4E">
        <w:rPr>
          <w:sz w:val="18"/>
          <w:szCs w:val="20"/>
        </w:rPr>
        <w:t xml:space="preserve"> </w:t>
      </w:r>
      <w:proofErr w:type="spellStart"/>
      <w:r w:rsidR="00377E4E">
        <w:rPr>
          <w:sz w:val="18"/>
          <w:szCs w:val="20"/>
        </w:rPr>
        <w:t>Universitas</w:t>
      </w:r>
      <w:proofErr w:type="spellEnd"/>
      <w:r w:rsidR="00377E4E">
        <w:rPr>
          <w:sz w:val="18"/>
          <w:szCs w:val="20"/>
        </w:rPr>
        <w:t xml:space="preserve"> Muhammadiyah Yogyakarta </w:t>
      </w:r>
    </w:p>
    <w:p w14:paraId="6BC26152" w14:textId="77777777" w:rsidR="00991F86" w:rsidRPr="00376F21" w:rsidRDefault="00823502" w:rsidP="00144EDB">
      <w:pPr>
        <w:pStyle w:val="MediumGrid21"/>
        <w:rPr>
          <w:sz w:val="18"/>
          <w:szCs w:val="20"/>
        </w:rPr>
      </w:pPr>
      <w:r w:rsidRPr="00376F21">
        <w:rPr>
          <w:sz w:val="18"/>
          <w:szCs w:val="20"/>
          <w:vertAlign w:val="superscript"/>
        </w:rPr>
        <w:t>2</w:t>
      </w:r>
      <w:r w:rsidR="00377E4E">
        <w:rPr>
          <w:sz w:val="18"/>
          <w:szCs w:val="20"/>
        </w:rPr>
        <w:t xml:space="preserve">Ilmu </w:t>
      </w:r>
      <w:proofErr w:type="spellStart"/>
      <w:r w:rsidR="00377E4E">
        <w:rPr>
          <w:sz w:val="18"/>
          <w:szCs w:val="20"/>
        </w:rPr>
        <w:t>Pemerintahan</w:t>
      </w:r>
      <w:proofErr w:type="spellEnd"/>
      <w:r w:rsidR="00377E4E">
        <w:rPr>
          <w:sz w:val="18"/>
          <w:szCs w:val="20"/>
        </w:rPr>
        <w:t xml:space="preserve"> </w:t>
      </w:r>
      <w:proofErr w:type="spellStart"/>
      <w:r w:rsidR="00377E4E">
        <w:rPr>
          <w:sz w:val="18"/>
          <w:szCs w:val="20"/>
        </w:rPr>
        <w:t>Universitas</w:t>
      </w:r>
      <w:proofErr w:type="spellEnd"/>
      <w:r w:rsidR="00377E4E">
        <w:rPr>
          <w:sz w:val="18"/>
          <w:szCs w:val="20"/>
        </w:rPr>
        <w:t xml:space="preserve"> Muhammadiyah Yogyakarta </w:t>
      </w:r>
    </w:p>
    <w:p w14:paraId="1B1C862B" w14:textId="77777777" w:rsidR="00144EDB" w:rsidRPr="00376F21" w:rsidRDefault="00823502" w:rsidP="00144EDB">
      <w:pPr>
        <w:pStyle w:val="MediumGrid21"/>
        <w:rPr>
          <w:sz w:val="18"/>
          <w:szCs w:val="20"/>
        </w:rPr>
      </w:pPr>
      <w:r w:rsidRPr="00376F21">
        <w:rPr>
          <w:sz w:val="18"/>
          <w:szCs w:val="20"/>
          <w:vertAlign w:val="superscript"/>
        </w:rPr>
        <w:t>3</w:t>
      </w:r>
      <w:r w:rsidR="00377E4E">
        <w:rPr>
          <w:sz w:val="18"/>
          <w:szCs w:val="20"/>
        </w:rPr>
        <w:t xml:space="preserve">Ilmu </w:t>
      </w:r>
      <w:proofErr w:type="spellStart"/>
      <w:r w:rsidR="00377E4E">
        <w:rPr>
          <w:sz w:val="18"/>
          <w:szCs w:val="20"/>
        </w:rPr>
        <w:t>Pemerintahn</w:t>
      </w:r>
      <w:proofErr w:type="spellEnd"/>
      <w:r w:rsidR="00377E4E">
        <w:rPr>
          <w:sz w:val="18"/>
          <w:szCs w:val="20"/>
        </w:rPr>
        <w:t xml:space="preserve"> </w:t>
      </w:r>
      <w:proofErr w:type="spellStart"/>
      <w:r w:rsidR="00377E4E">
        <w:rPr>
          <w:sz w:val="18"/>
          <w:szCs w:val="20"/>
        </w:rPr>
        <w:t>Universitas</w:t>
      </w:r>
      <w:proofErr w:type="spellEnd"/>
      <w:r w:rsidR="00377E4E">
        <w:rPr>
          <w:sz w:val="18"/>
          <w:szCs w:val="20"/>
        </w:rPr>
        <w:t xml:space="preserve"> Muhammadiyah Yogyakarta</w:t>
      </w:r>
    </w:p>
    <w:p w14:paraId="3053F15F" w14:textId="77777777" w:rsidR="00DF055F" w:rsidRPr="00730859" w:rsidRDefault="00224DED" w:rsidP="00144EDB">
      <w:pPr>
        <w:pStyle w:val="MediumGrid21"/>
        <w:rPr>
          <w:i/>
          <w:sz w:val="18"/>
          <w:szCs w:val="20"/>
        </w:rPr>
      </w:pPr>
      <w:r w:rsidRPr="00730859">
        <w:rPr>
          <w:i/>
          <w:sz w:val="18"/>
          <w:szCs w:val="20"/>
        </w:rPr>
        <w:t>Corresponding Author:</w:t>
      </w:r>
      <w:r w:rsidR="00377E4E">
        <w:rPr>
          <w:i/>
          <w:sz w:val="18"/>
          <w:szCs w:val="20"/>
        </w:rPr>
        <w:t xml:space="preserve"> David Efendi</w:t>
      </w:r>
    </w:p>
    <w:tbl>
      <w:tblPr>
        <w:tblW w:w="9235" w:type="dxa"/>
        <w:jc w:val="center"/>
        <w:tblBorders>
          <w:top w:val="single" w:sz="4" w:space="0" w:color="auto"/>
          <w:bottom w:val="single" w:sz="4" w:space="0" w:color="auto"/>
        </w:tblBorders>
        <w:tblLook w:val="04A0" w:firstRow="1" w:lastRow="0" w:firstColumn="1" w:lastColumn="0" w:noHBand="0" w:noVBand="1"/>
      </w:tblPr>
      <w:tblGrid>
        <w:gridCol w:w="2124"/>
        <w:gridCol w:w="7111"/>
      </w:tblGrid>
      <w:tr w:rsidR="00E24CE4" w14:paraId="22C57502" w14:textId="77777777" w:rsidTr="00DF055F">
        <w:trPr>
          <w:trHeight w:val="321"/>
          <w:jc w:val="center"/>
        </w:trPr>
        <w:tc>
          <w:tcPr>
            <w:tcW w:w="2124" w:type="dxa"/>
            <w:tcBorders>
              <w:top w:val="single" w:sz="4" w:space="0" w:color="auto"/>
              <w:bottom w:val="single" w:sz="4" w:space="0" w:color="auto"/>
            </w:tcBorders>
          </w:tcPr>
          <w:p w14:paraId="1F5F8382" w14:textId="77777777" w:rsidR="00144EDB" w:rsidRPr="00B73D9C" w:rsidRDefault="00DF055F" w:rsidP="00CF16CA">
            <w:pPr>
              <w:spacing w:after="0" w:line="261" w:lineRule="auto"/>
              <w:jc w:val="both"/>
              <w:rPr>
                <w:rFonts w:ascii="Times New Roman" w:eastAsia="Times New Roman" w:hAnsi="Times New Roman"/>
                <w:b/>
                <w:color w:val="181717"/>
                <w:sz w:val="20"/>
                <w:szCs w:val="20"/>
              </w:rPr>
            </w:pPr>
            <w:r w:rsidRPr="00B73D9C">
              <w:rPr>
                <w:rFonts w:ascii="Times New Roman" w:eastAsia="Times New Roman" w:hAnsi="Times New Roman"/>
                <w:b/>
                <w:color w:val="181717"/>
                <w:sz w:val="20"/>
                <w:szCs w:val="20"/>
              </w:rPr>
              <w:t>Article Info</w:t>
            </w:r>
          </w:p>
        </w:tc>
        <w:tc>
          <w:tcPr>
            <w:tcW w:w="7111" w:type="dxa"/>
            <w:tcBorders>
              <w:top w:val="single" w:sz="4" w:space="0" w:color="auto"/>
              <w:bottom w:val="single" w:sz="4" w:space="0" w:color="auto"/>
            </w:tcBorders>
          </w:tcPr>
          <w:p w14:paraId="2E44DC55" w14:textId="77777777" w:rsidR="00144EDB" w:rsidRPr="00B73D9C" w:rsidRDefault="00144EDB" w:rsidP="00CF16CA">
            <w:pPr>
              <w:spacing w:after="0" w:line="261" w:lineRule="auto"/>
              <w:jc w:val="both"/>
              <w:rPr>
                <w:rFonts w:ascii="Times New Roman" w:eastAsia="Times New Roman" w:hAnsi="Times New Roman"/>
                <w:b/>
                <w:color w:val="181717"/>
                <w:sz w:val="20"/>
                <w:szCs w:val="20"/>
              </w:rPr>
            </w:pPr>
          </w:p>
        </w:tc>
      </w:tr>
      <w:tr w:rsidR="00E24CE4" w14:paraId="2DA1302C" w14:textId="77777777" w:rsidTr="00DF055F">
        <w:trPr>
          <w:trHeight w:val="1678"/>
          <w:jc w:val="center"/>
        </w:trPr>
        <w:tc>
          <w:tcPr>
            <w:tcW w:w="2124" w:type="dxa"/>
            <w:tcBorders>
              <w:top w:val="single" w:sz="4" w:space="0" w:color="auto"/>
              <w:bottom w:val="single" w:sz="4" w:space="0" w:color="auto"/>
            </w:tcBorders>
          </w:tcPr>
          <w:p w14:paraId="0C269630" w14:textId="77777777" w:rsidR="00144EDB" w:rsidRPr="00106E85" w:rsidRDefault="00224DED" w:rsidP="00CF16CA">
            <w:pPr>
              <w:spacing w:after="0" w:line="261" w:lineRule="auto"/>
              <w:jc w:val="both"/>
              <w:rPr>
                <w:rFonts w:ascii="Cambria" w:eastAsia="Times New Roman" w:hAnsi="Cambria"/>
                <w:b/>
                <w:color w:val="181717"/>
                <w:sz w:val="20"/>
                <w:szCs w:val="20"/>
              </w:rPr>
            </w:pPr>
            <w:r w:rsidRPr="00106E85">
              <w:rPr>
                <w:rFonts w:ascii="Cambria" w:eastAsia="Times New Roman" w:hAnsi="Cambria"/>
                <w:b/>
                <w:color w:val="181717"/>
                <w:sz w:val="20"/>
                <w:szCs w:val="20"/>
              </w:rPr>
              <w:t>Keyword:</w:t>
            </w:r>
          </w:p>
          <w:p w14:paraId="3F5C555A" w14:textId="77777777" w:rsidR="00D47ACB" w:rsidRPr="00376F21" w:rsidRDefault="00377E4E" w:rsidP="00CF16CA">
            <w:pPr>
              <w:spacing w:after="0" w:line="261" w:lineRule="auto"/>
              <w:jc w:val="both"/>
              <w:rPr>
                <w:rFonts w:ascii="Cambria" w:eastAsia="Times New Roman" w:hAnsi="Cambria"/>
                <w:color w:val="181717"/>
                <w:sz w:val="20"/>
                <w:szCs w:val="20"/>
              </w:rPr>
            </w:pPr>
            <w:r>
              <w:rPr>
                <w:rFonts w:ascii="Cambria" w:eastAsia="Times New Roman" w:hAnsi="Cambria"/>
                <w:color w:val="181717"/>
                <w:sz w:val="20"/>
                <w:szCs w:val="20"/>
              </w:rPr>
              <w:t>Social capital</w:t>
            </w:r>
            <w:r w:rsidR="00D47ACB" w:rsidRPr="00376F21">
              <w:rPr>
                <w:rFonts w:ascii="Cambria" w:eastAsia="Times New Roman" w:hAnsi="Cambria"/>
                <w:color w:val="181717"/>
                <w:sz w:val="20"/>
                <w:szCs w:val="20"/>
              </w:rPr>
              <w:t>;</w:t>
            </w:r>
          </w:p>
          <w:p w14:paraId="54433416" w14:textId="77777777" w:rsidR="00D47ACB" w:rsidRPr="00376F21" w:rsidRDefault="00377E4E" w:rsidP="00CF16CA">
            <w:pPr>
              <w:spacing w:after="0" w:line="261" w:lineRule="auto"/>
              <w:jc w:val="both"/>
              <w:rPr>
                <w:rFonts w:ascii="Cambria" w:eastAsia="Times New Roman" w:hAnsi="Cambria"/>
                <w:color w:val="181717"/>
                <w:sz w:val="20"/>
                <w:szCs w:val="20"/>
              </w:rPr>
            </w:pPr>
            <w:proofErr w:type="spellStart"/>
            <w:r>
              <w:rPr>
                <w:rFonts w:ascii="Cambria" w:eastAsia="Times New Roman" w:hAnsi="Cambria"/>
                <w:color w:val="181717"/>
                <w:sz w:val="20"/>
                <w:szCs w:val="20"/>
              </w:rPr>
              <w:t>Hadramis</w:t>
            </w:r>
            <w:proofErr w:type="spellEnd"/>
            <w:r w:rsidR="00D47ACB" w:rsidRPr="00376F21">
              <w:rPr>
                <w:rFonts w:ascii="Cambria" w:eastAsia="Times New Roman" w:hAnsi="Cambria"/>
                <w:color w:val="181717"/>
                <w:sz w:val="20"/>
                <w:szCs w:val="20"/>
              </w:rPr>
              <w:t>;</w:t>
            </w:r>
          </w:p>
          <w:p w14:paraId="31321A64" w14:textId="77777777" w:rsidR="00377E4E" w:rsidRDefault="00377E4E" w:rsidP="00CF16CA">
            <w:pPr>
              <w:spacing w:after="0" w:line="261" w:lineRule="auto"/>
              <w:jc w:val="both"/>
              <w:rPr>
                <w:rFonts w:ascii="Cambria" w:eastAsia="Times New Roman" w:hAnsi="Cambria"/>
                <w:color w:val="181717"/>
                <w:sz w:val="20"/>
                <w:szCs w:val="20"/>
              </w:rPr>
            </w:pPr>
            <w:r>
              <w:rPr>
                <w:rFonts w:ascii="Cambria" w:eastAsia="Times New Roman" w:hAnsi="Cambria"/>
                <w:color w:val="181717"/>
                <w:sz w:val="20"/>
                <w:szCs w:val="20"/>
              </w:rPr>
              <w:t xml:space="preserve">Electoral; </w:t>
            </w:r>
          </w:p>
          <w:p w14:paraId="6A2B4578" w14:textId="77777777" w:rsidR="00D47ACB" w:rsidRPr="00376F21" w:rsidRDefault="00377E4E" w:rsidP="00CF16CA">
            <w:pPr>
              <w:spacing w:after="0" w:line="261" w:lineRule="auto"/>
              <w:jc w:val="both"/>
              <w:rPr>
                <w:rFonts w:ascii="Cambria" w:eastAsia="Times New Roman" w:hAnsi="Cambria"/>
                <w:color w:val="181717"/>
                <w:sz w:val="20"/>
                <w:szCs w:val="20"/>
              </w:rPr>
            </w:pPr>
            <w:r>
              <w:rPr>
                <w:rFonts w:ascii="Cambria" w:eastAsia="Times New Roman" w:hAnsi="Cambria"/>
                <w:color w:val="181717"/>
                <w:sz w:val="20"/>
                <w:szCs w:val="20"/>
              </w:rPr>
              <w:t>Politics</w:t>
            </w:r>
            <w:r w:rsidR="00D47ACB" w:rsidRPr="00376F21">
              <w:rPr>
                <w:rFonts w:ascii="Cambria" w:eastAsia="Times New Roman" w:hAnsi="Cambria"/>
                <w:color w:val="181717"/>
                <w:sz w:val="20"/>
                <w:szCs w:val="20"/>
              </w:rPr>
              <w:t>.</w:t>
            </w:r>
          </w:p>
          <w:p w14:paraId="1914EFF4" w14:textId="77777777" w:rsidR="001470DB" w:rsidRPr="00376F21" w:rsidRDefault="001470DB" w:rsidP="00CF16CA">
            <w:pPr>
              <w:spacing w:after="0" w:line="261" w:lineRule="auto"/>
              <w:jc w:val="both"/>
              <w:rPr>
                <w:rFonts w:ascii="Cambria" w:eastAsia="Times New Roman" w:hAnsi="Cambria"/>
                <w:color w:val="181717"/>
                <w:sz w:val="20"/>
                <w:szCs w:val="20"/>
              </w:rPr>
            </w:pPr>
          </w:p>
          <w:p w14:paraId="53461192" w14:textId="77777777" w:rsidR="00144EDB" w:rsidRPr="00376F21" w:rsidRDefault="00144EDB" w:rsidP="00CF16CA">
            <w:pPr>
              <w:spacing w:after="0" w:line="261" w:lineRule="auto"/>
              <w:jc w:val="both"/>
              <w:rPr>
                <w:rFonts w:ascii="Cambria" w:eastAsia="Times New Roman" w:hAnsi="Cambria"/>
                <w:color w:val="181717"/>
                <w:sz w:val="20"/>
                <w:szCs w:val="20"/>
              </w:rPr>
            </w:pPr>
          </w:p>
          <w:p w14:paraId="421CF524" w14:textId="77777777" w:rsidR="00FB42CC" w:rsidRPr="00376F21" w:rsidRDefault="00FB42CC" w:rsidP="00144EDB">
            <w:pPr>
              <w:spacing w:after="0" w:line="261" w:lineRule="auto"/>
              <w:jc w:val="both"/>
              <w:rPr>
                <w:rFonts w:ascii="Cambria" w:eastAsia="Times New Roman" w:hAnsi="Cambria"/>
                <w:color w:val="181717"/>
                <w:sz w:val="20"/>
                <w:szCs w:val="20"/>
              </w:rPr>
            </w:pPr>
          </w:p>
          <w:p w14:paraId="6BF53D84" w14:textId="77777777" w:rsidR="00DF055F" w:rsidRPr="00376F21" w:rsidRDefault="00DF055F" w:rsidP="00144EDB">
            <w:pPr>
              <w:spacing w:after="0" w:line="261" w:lineRule="auto"/>
              <w:jc w:val="both"/>
              <w:rPr>
                <w:rFonts w:ascii="Cambria" w:eastAsia="Times New Roman" w:hAnsi="Cambria"/>
                <w:i/>
                <w:color w:val="181717"/>
                <w:sz w:val="20"/>
                <w:szCs w:val="20"/>
              </w:rPr>
            </w:pPr>
          </w:p>
          <w:p w14:paraId="3A45F02F" w14:textId="77777777" w:rsidR="00DF055F" w:rsidRPr="00376F21" w:rsidRDefault="00DF055F" w:rsidP="00144EDB">
            <w:pPr>
              <w:spacing w:after="0" w:line="261" w:lineRule="auto"/>
              <w:jc w:val="both"/>
              <w:rPr>
                <w:rFonts w:ascii="Cambria" w:eastAsia="Times New Roman" w:hAnsi="Cambria"/>
                <w:b/>
                <w:i/>
                <w:color w:val="181717"/>
                <w:sz w:val="10"/>
                <w:szCs w:val="20"/>
              </w:rPr>
            </w:pPr>
          </w:p>
          <w:p w14:paraId="281BFF09" w14:textId="77777777" w:rsidR="00377E4E" w:rsidRDefault="00377E4E" w:rsidP="00144EDB">
            <w:pPr>
              <w:spacing w:after="0" w:line="261" w:lineRule="auto"/>
              <w:jc w:val="both"/>
              <w:rPr>
                <w:rFonts w:ascii="Cambria" w:eastAsia="Times New Roman" w:hAnsi="Cambria"/>
                <w:b/>
                <w:i/>
                <w:color w:val="181717"/>
                <w:sz w:val="20"/>
                <w:szCs w:val="20"/>
              </w:rPr>
            </w:pPr>
          </w:p>
          <w:p w14:paraId="5513CC71" w14:textId="77777777" w:rsidR="00377E4E" w:rsidRDefault="00377E4E" w:rsidP="00144EDB">
            <w:pPr>
              <w:spacing w:after="0" w:line="261" w:lineRule="auto"/>
              <w:jc w:val="both"/>
              <w:rPr>
                <w:rFonts w:ascii="Cambria" w:eastAsia="Times New Roman" w:hAnsi="Cambria"/>
                <w:b/>
                <w:i/>
                <w:color w:val="181717"/>
                <w:sz w:val="20"/>
                <w:szCs w:val="20"/>
              </w:rPr>
            </w:pPr>
          </w:p>
          <w:p w14:paraId="7396F286" w14:textId="77777777" w:rsidR="00377E4E" w:rsidRDefault="00377E4E" w:rsidP="00144EDB">
            <w:pPr>
              <w:spacing w:after="0" w:line="261" w:lineRule="auto"/>
              <w:jc w:val="both"/>
              <w:rPr>
                <w:rFonts w:ascii="Cambria" w:eastAsia="Times New Roman" w:hAnsi="Cambria"/>
                <w:b/>
                <w:i/>
                <w:color w:val="181717"/>
                <w:sz w:val="20"/>
                <w:szCs w:val="20"/>
              </w:rPr>
            </w:pPr>
          </w:p>
          <w:p w14:paraId="00E2F8F8" w14:textId="77777777" w:rsidR="00377E4E" w:rsidRDefault="00377E4E" w:rsidP="00144EDB">
            <w:pPr>
              <w:spacing w:after="0" w:line="261" w:lineRule="auto"/>
              <w:jc w:val="both"/>
              <w:rPr>
                <w:rFonts w:ascii="Cambria" w:eastAsia="Times New Roman" w:hAnsi="Cambria"/>
                <w:b/>
                <w:i/>
                <w:color w:val="181717"/>
                <w:sz w:val="20"/>
                <w:szCs w:val="20"/>
              </w:rPr>
            </w:pPr>
          </w:p>
          <w:p w14:paraId="1E75DFFE" w14:textId="77777777" w:rsidR="00377E4E" w:rsidRDefault="00377E4E" w:rsidP="00144EDB">
            <w:pPr>
              <w:spacing w:after="0" w:line="261" w:lineRule="auto"/>
              <w:jc w:val="both"/>
              <w:rPr>
                <w:rFonts w:ascii="Cambria" w:eastAsia="Times New Roman" w:hAnsi="Cambria"/>
                <w:b/>
                <w:i/>
                <w:color w:val="181717"/>
                <w:sz w:val="20"/>
                <w:szCs w:val="20"/>
              </w:rPr>
            </w:pPr>
          </w:p>
          <w:p w14:paraId="2B1ED8F6" w14:textId="77777777" w:rsidR="00377E4E" w:rsidRDefault="00377E4E" w:rsidP="00144EDB">
            <w:pPr>
              <w:spacing w:after="0" w:line="261" w:lineRule="auto"/>
              <w:jc w:val="both"/>
              <w:rPr>
                <w:rFonts w:ascii="Cambria" w:eastAsia="Times New Roman" w:hAnsi="Cambria"/>
                <w:b/>
                <w:i/>
                <w:color w:val="181717"/>
                <w:sz w:val="20"/>
                <w:szCs w:val="20"/>
              </w:rPr>
            </w:pPr>
          </w:p>
          <w:p w14:paraId="5976117F" w14:textId="77777777" w:rsidR="00377E4E" w:rsidRDefault="00377E4E" w:rsidP="00144EDB">
            <w:pPr>
              <w:spacing w:after="0" w:line="261" w:lineRule="auto"/>
              <w:jc w:val="both"/>
              <w:rPr>
                <w:rFonts w:ascii="Cambria" w:eastAsia="Times New Roman" w:hAnsi="Cambria"/>
                <w:b/>
                <w:i/>
                <w:color w:val="181717"/>
                <w:sz w:val="20"/>
                <w:szCs w:val="20"/>
              </w:rPr>
            </w:pPr>
          </w:p>
          <w:p w14:paraId="218A1935" w14:textId="77777777" w:rsidR="00377E4E" w:rsidRDefault="00377E4E" w:rsidP="00144EDB">
            <w:pPr>
              <w:spacing w:after="0" w:line="261" w:lineRule="auto"/>
              <w:jc w:val="both"/>
              <w:rPr>
                <w:rFonts w:ascii="Cambria" w:eastAsia="Times New Roman" w:hAnsi="Cambria"/>
                <w:b/>
                <w:i/>
                <w:color w:val="181717"/>
                <w:sz w:val="20"/>
                <w:szCs w:val="20"/>
              </w:rPr>
            </w:pPr>
          </w:p>
          <w:p w14:paraId="49F5BCCD" w14:textId="77777777" w:rsidR="00377E4E" w:rsidRDefault="00377E4E" w:rsidP="00144EDB">
            <w:pPr>
              <w:spacing w:after="0" w:line="261" w:lineRule="auto"/>
              <w:jc w:val="both"/>
              <w:rPr>
                <w:rFonts w:ascii="Cambria" w:eastAsia="Times New Roman" w:hAnsi="Cambria"/>
                <w:b/>
                <w:i/>
                <w:color w:val="181717"/>
                <w:sz w:val="20"/>
                <w:szCs w:val="20"/>
              </w:rPr>
            </w:pPr>
          </w:p>
          <w:p w14:paraId="7358E74D" w14:textId="77777777" w:rsidR="00377E4E" w:rsidRDefault="00377E4E" w:rsidP="00144EDB">
            <w:pPr>
              <w:spacing w:after="0" w:line="261" w:lineRule="auto"/>
              <w:jc w:val="both"/>
              <w:rPr>
                <w:rFonts w:ascii="Cambria" w:eastAsia="Times New Roman" w:hAnsi="Cambria"/>
                <w:b/>
                <w:i/>
                <w:color w:val="181717"/>
                <w:sz w:val="20"/>
                <w:szCs w:val="20"/>
              </w:rPr>
            </w:pPr>
          </w:p>
          <w:p w14:paraId="34AE6537" w14:textId="77777777" w:rsidR="00377E4E" w:rsidRDefault="00377E4E" w:rsidP="00144EDB">
            <w:pPr>
              <w:spacing w:after="0" w:line="261" w:lineRule="auto"/>
              <w:jc w:val="both"/>
              <w:rPr>
                <w:rFonts w:ascii="Cambria" w:eastAsia="Times New Roman" w:hAnsi="Cambria"/>
                <w:b/>
                <w:i/>
                <w:color w:val="181717"/>
                <w:sz w:val="20"/>
                <w:szCs w:val="20"/>
              </w:rPr>
            </w:pPr>
          </w:p>
          <w:p w14:paraId="216DCCB8" w14:textId="77777777" w:rsidR="00377E4E" w:rsidRDefault="00377E4E" w:rsidP="00144EDB">
            <w:pPr>
              <w:spacing w:after="0" w:line="261" w:lineRule="auto"/>
              <w:jc w:val="both"/>
              <w:rPr>
                <w:rFonts w:ascii="Cambria" w:eastAsia="Times New Roman" w:hAnsi="Cambria"/>
                <w:b/>
                <w:i/>
                <w:color w:val="181717"/>
                <w:sz w:val="20"/>
                <w:szCs w:val="20"/>
              </w:rPr>
            </w:pPr>
          </w:p>
          <w:p w14:paraId="0C536B3D" w14:textId="77777777" w:rsidR="00377E4E" w:rsidRDefault="00377E4E" w:rsidP="00144EDB">
            <w:pPr>
              <w:spacing w:after="0" w:line="261" w:lineRule="auto"/>
              <w:jc w:val="both"/>
              <w:rPr>
                <w:rFonts w:ascii="Cambria" w:eastAsia="Times New Roman" w:hAnsi="Cambria"/>
                <w:b/>
                <w:i/>
                <w:color w:val="181717"/>
                <w:sz w:val="20"/>
                <w:szCs w:val="20"/>
              </w:rPr>
            </w:pPr>
          </w:p>
          <w:p w14:paraId="4ACC823F" w14:textId="77777777" w:rsidR="00377E4E" w:rsidRDefault="00377E4E" w:rsidP="00144EDB">
            <w:pPr>
              <w:spacing w:after="0" w:line="261" w:lineRule="auto"/>
              <w:jc w:val="both"/>
              <w:rPr>
                <w:rFonts w:ascii="Cambria" w:eastAsia="Times New Roman" w:hAnsi="Cambria"/>
                <w:b/>
                <w:i/>
                <w:color w:val="181717"/>
                <w:sz w:val="20"/>
                <w:szCs w:val="20"/>
              </w:rPr>
            </w:pPr>
          </w:p>
          <w:p w14:paraId="431994B5" w14:textId="77777777" w:rsidR="00377E4E" w:rsidRDefault="00377E4E" w:rsidP="00144EDB">
            <w:pPr>
              <w:spacing w:after="0" w:line="261" w:lineRule="auto"/>
              <w:jc w:val="both"/>
              <w:rPr>
                <w:rFonts w:ascii="Cambria" w:eastAsia="Times New Roman" w:hAnsi="Cambria"/>
                <w:b/>
                <w:i/>
                <w:color w:val="181717"/>
                <w:sz w:val="20"/>
                <w:szCs w:val="20"/>
              </w:rPr>
            </w:pPr>
          </w:p>
          <w:p w14:paraId="476ACDDA" w14:textId="77777777" w:rsidR="00144EDB" w:rsidRPr="00376F21" w:rsidRDefault="00224DED" w:rsidP="00144EDB">
            <w:pPr>
              <w:spacing w:after="0" w:line="261" w:lineRule="auto"/>
              <w:jc w:val="both"/>
              <w:rPr>
                <w:rFonts w:ascii="Cambria" w:eastAsia="Times New Roman" w:hAnsi="Cambria"/>
                <w:b/>
                <w:i/>
                <w:color w:val="181717"/>
                <w:sz w:val="20"/>
                <w:szCs w:val="20"/>
              </w:rPr>
            </w:pPr>
            <w:r w:rsidRPr="00376F21">
              <w:rPr>
                <w:rFonts w:ascii="Cambria" w:eastAsia="Times New Roman" w:hAnsi="Cambria"/>
                <w:b/>
                <w:i/>
                <w:color w:val="181717"/>
                <w:sz w:val="20"/>
                <w:szCs w:val="20"/>
              </w:rPr>
              <w:t xml:space="preserve">Kata </w:t>
            </w:r>
            <w:proofErr w:type="spellStart"/>
            <w:r w:rsidRPr="00376F21">
              <w:rPr>
                <w:rFonts w:ascii="Cambria" w:eastAsia="Times New Roman" w:hAnsi="Cambria"/>
                <w:b/>
                <w:i/>
                <w:color w:val="181717"/>
                <w:sz w:val="20"/>
                <w:szCs w:val="20"/>
              </w:rPr>
              <w:t>Kunci</w:t>
            </w:r>
            <w:proofErr w:type="spellEnd"/>
            <w:r w:rsidR="00144EDB" w:rsidRPr="00376F21">
              <w:rPr>
                <w:rFonts w:ascii="Cambria" w:eastAsia="Times New Roman" w:hAnsi="Cambria"/>
                <w:b/>
                <w:i/>
                <w:color w:val="181717"/>
                <w:sz w:val="20"/>
                <w:szCs w:val="20"/>
              </w:rPr>
              <w:t>:</w:t>
            </w:r>
          </w:p>
          <w:p w14:paraId="676805D3" w14:textId="77777777" w:rsidR="00DF055F" w:rsidRPr="00DF055F" w:rsidRDefault="00377E4E" w:rsidP="00DF055F">
            <w:pPr>
              <w:spacing w:after="0" w:line="261" w:lineRule="auto"/>
              <w:jc w:val="both"/>
              <w:rPr>
                <w:rFonts w:ascii="Cambria" w:eastAsia="Times New Roman" w:hAnsi="Cambria"/>
                <w:i/>
                <w:color w:val="181717"/>
                <w:sz w:val="20"/>
                <w:szCs w:val="20"/>
              </w:rPr>
            </w:pPr>
            <w:r>
              <w:rPr>
                <w:rFonts w:ascii="Cambria" w:eastAsia="Times New Roman" w:hAnsi="Cambria"/>
                <w:i/>
                <w:color w:val="181717"/>
                <w:sz w:val="20"/>
                <w:szCs w:val="20"/>
              </w:rPr>
              <w:t xml:space="preserve">Modal </w:t>
            </w:r>
            <w:proofErr w:type="spellStart"/>
            <w:r>
              <w:rPr>
                <w:rFonts w:ascii="Cambria" w:eastAsia="Times New Roman" w:hAnsi="Cambria"/>
                <w:i/>
                <w:color w:val="181717"/>
                <w:sz w:val="20"/>
                <w:szCs w:val="20"/>
              </w:rPr>
              <w:t>sosial</w:t>
            </w:r>
            <w:proofErr w:type="spellEnd"/>
            <w:r w:rsidR="00DF055F" w:rsidRPr="00DF055F">
              <w:rPr>
                <w:rFonts w:ascii="Cambria" w:eastAsia="Times New Roman" w:hAnsi="Cambria"/>
                <w:i/>
                <w:color w:val="181717"/>
                <w:sz w:val="20"/>
                <w:szCs w:val="20"/>
              </w:rPr>
              <w:t>;</w:t>
            </w:r>
          </w:p>
          <w:p w14:paraId="1CB4637E" w14:textId="77777777" w:rsidR="00DF055F" w:rsidRPr="00DF055F" w:rsidRDefault="00377E4E" w:rsidP="00DF055F">
            <w:pPr>
              <w:spacing w:after="0" w:line="261" w:lineRule="auto"/>
              <w:jc w:val="both"/>
              <w:rPr>
                <w:rFonts w:ascii="Cambria" w:eastAsia="Times New Roman" w:hAnsi="Cambria"/>
                <w:i/>
                <w:color w:val="181717"/>
                <w:sz w:val="20"/>
                <w:szCs w:val="20"/>
              </w:rPr>
            </w:pPr>
            <w:proofErr w:type="spellStart"/>
            <w:r>
              <w:rPr>
                <w:rFonts w:ascii="Cambria" w:eastAsia="Times New Roman" w:hAnsi="Cambria"/>
                <w:i/>
                <w:color w:val="181717"/>
                <w:sz w:val="20"/>
                <w:szCs w:val="20"/>
              </w:rPr>
              <w:t>Hadrami</w:t>
            </w:r>
            <w:proofErr w:type="spellEnd"/>
            <w:r w:rsidR="00DF055F" w:rsidRPr="00DF055F">
              <w:rPr>
                <w:rFonts w:ascii="Cambria" w:eastAsia="Times New Roman" w:hAnsi="Cambria"/>
                <w:i/>
                <w:color w:val="181717"/>
                <w:sz w:val="20"/>
                <w:szCs w:val="20"/>
              </w:rPr>
              <w:t>;</w:t>
            </w:r>
          </w:p>
          <w:p w14:paraId="4F59AB92" w14:textId="77777777" w:rsidR="00377E4E" w:rsidRDefault="00377E4E" w:rsidP="00DF055F">
            <w:pPr>
              <w:spacing w:after="0" w:line="261" w:lineRule="auto"/>
              <w:jc w:val="both"/>
              <w:rPr>
                <w:rFonts w:ascii="Cambria" w:eastAsia="Times New Roman" w:hAnsi="Cambria"/>
                <w:i/>
                <w:color w:val="181717"/>
                <w:sz w:val="20"/>
                <w:szCs w:val="20"/>
              </w:rPr>
            </w:pPr>
            <w:proofErr w:type="spellStart"/>
            <w:r>
              <w:rPr>
                <w:rFonts w:ascii="Cambria" w:eastAsia="Times New Roman" w:hAnsi="Cambria"/>
                <w:i/>
                <w:color w:val="181717"/>
                <w:sz w:val="20"/>
                <w:szCs w:val="20"/>
              </w:rPr>
              <w:t>Pemilu</w:t>
            </w:r>
            <w:proofErr w:type="spellEnd"/>
            <w:r>
              <w:rPr>
                <w:rFonts w:ascii="Cambria" w:eastAsia="Times New Roman" w:hAnsi="Cambria"/>
                <w:i/>
                <w:color w:val="181717"/>
                <w:sz w:val="20"/>
                <w:szCs w:val="20"/>
              </w:rPr>
              <w:t>;</w:t>
            </w:r>
          </w:p>
          <w:p w14:paraId="3E17CEDD" w14:textId="77777777" w:rsidR="00DF055F" w:rsidRPr="00376F21" w:rsidRDefault="00377E4E" w:rsidP="00DF055F">
            <w:pPr>
              <w:spacing w:after="0" w:line="261" w:lineRule="auto"/>
              <w:jc w:val="both"/>
              <w:rPr>
                <w:rFonts w:ascii="Cambria" w:eastAsia="Times New Roman" w:hAnsi="Cambria"/>
                <w:i/>
                <w:color w:val="181717"/>
                <w:sz w:val="20"/>
                <w:szCs w:val="20"/>
              </w:rPr>
            </w:pPr>
            <w:r>
              <w:rPr>
                <w:rFonts w:ascii="Cambria" w:eastAsia="Times New Roman" w:hAnsi="Cambria"/>
                <w:i/>
                <w:color w:val="181717"/>
                <w:sz w:val="20"/>
                <w:szCs w:val="20"/>
              </w:rPr>
              <w:t>Politics</w:t>
            </w:r>
            <w:r w:rsidR="00DF055F" w:rsidRPr="00DF055F">
              <w:rPr>
                <w:rFonts w:ascii="Cambria" w:eastAsia="Times New Roman" w:hAnsi="Cambria"/>
                <w:i/>
                <w:color w:val="181717"/>
                <w:sz w:val="20"/>
                <w:szCs w:val="20"/>
              </w:rPr>
              <w:t>.</w:t>
            </w:r>
          </w:p>
        </w:tc>
        <w:tc>
          <w:tcPr>
            <w:tcW w:w="7111" w:type="dxa"/>
            <w:tcBorders>
              <w:top w:val="single" w:sz="4" w:space="0" w:color="auto"/>
              <w:bottom w:val="single" w:sz="4" w:space="0" w:color="auto"/>
            </w:tcBorders>
          </w:tcPr>
          <w:p w14:paraId="3267D16C" w14:textId="77777777" w:rsidR="00377E4E" w:rsidRPr="00BE3312" w:rsidRDefault="00224DED" w:rsidP="00377E4E">
            <w:pPr>
              <w:spacing w:after="0"/>
              <w:jc w:val="both"/>
              <w:rPr>
                <w:rFonts w:ascii="Cambria" w:eastAsia="Times New Roman" w:hAnsi="Cambria"/>
                <w:color w:val="FF0000"/>
                <w:sz w:val="20"/>
                <w:szCs w:val="20"/>
              </w:rPr>
            </w:pPr>
            <w:r w:rsidRPr="00376F21">
              <w:rPr>
                <w:rFonts w:ascii="Cambria" w:eastAsia="Times New Roman" w:hAnsi="Cambria"/>
                <w:b/>
                <w:sz w:val="20"/>
                <w:szCs w:val="20"/>
              </w:rPr>
              <w:t>Abstract:</w:t>
            </w:r>
            <w:r w:rsidRPr="00376F21">
              <w:rPr>
                <w:rFonts w:ascii="Cambria" w:hAnsi="Cambria"/>
              </w:rPr>
              <w:t xml:space="preserve"> </w:t>
            </w:r>
            <w:r w:rsidR="00BE3312" w:rsidRPr="00BE3312">
              <w:rPr>
                <w:rFonts w:ascii="Cambria" w:hAnsi="Cambria"/>
                <w:color w:val="FF0000"/>
              </w:rPr>
              <w:t xml:space="preserve">This </w:t>
            </w:r>
            <w:r w:rsidR="00B213EF" w:rsidRPr="00BE3312">
              <w:rPr>
                <w:rFonts w:ascii="Cambria" w:hAnsi="Cambria"/>
                <w:color w:val="FF0000"/>
                <w:sz w:val="20"/>
                <w:szCs w:val="20"/>
              </w:rPr>
              <w:t xml:space="preserve">paper </w:t>
            </w:r>
            <w:r w:rsidR="00BE3312" w:rsidRPr="00BE3312">
              <w:rPr>
                <w:rFonts w:ascii="Cambria" w:hAnsi="Cambria"/>
                <w:color w:val="FF0000"/>
                <w:sz w:val="20"/>
                <w:szCs w:val="20"/>
              </w:rPr>
              <w:t xml:space="preserve">aims to explain how to do and by what manner </w:t>
            </w:r>
            <w:proofErr w:type="spellStart"/>
            <w:r w:rsidR="00BE3312" w:rsidRPr="00BE3312">
              <w:rPr>
                <w:rFonts w:ascii="Cambria" w:hAnsi="Cambria"/>
                <w:color w:val="FF0000"/>
                <w:sz w:val="20"/>
                <w:szCs w:val="20"/>
              </w:rPr>
              <w:t>hadramis</w:t>
            </w:r>
            <w:proofErr w:type="spellEnd"/>
            <w:r w:rsidR="00BE3312" w:rsidRPr="00BE3312">
              <w:rPr>
                <w:rFonts w:ascii="Cambria" w:hAnsi="Cambria"/>
                <w:color w:val="FF0000"/>
                <w:sz w:val="20"/>
                <w:szCs w:val="20"/>
              </w:rPr>
              <w:t xml:space="preserve"> politics succeed in gaining influence in the local election in </w:t>
            </w:r>
            <w:proofErr w:type="spellStart"/>
            <w:r w:rsidR="00BE3312" w:rsidRPr="00BE3312">
              <w:rPr>
                <w:rFonts w:ascii="Cambria" w:hAnsi="Cambria"/>
                <w:color w:val="FF0000"/>
                <w:sz w:val="20"/>
                <w:szCs w:val="20"/>
              </w:rPr>
              <w:t>Pekalongan</w:t>
            </w:r>
            <w:proofErr w:type="spellEnd"/>
            <w:r w:rsidR="00B213EF" w:rsidRPr="00BE3312">
              <w:rPr>
                <w:rFonts w:ascii="Cambria" w:hAnsi="Cambria"/>
                <w:color w:val="FF0000"/>
                <w:sz w:val="20"/>
                <w:szCs w:val="20"/>
              </w:rPr>
              <w:t xml:space="preserve">. </w:t>
            </w:r>
            <w:r w:rsidR="00377E4E" w:rsidRPr="00BE3312">
              <w:rPr>
                <w:rFonts w:ascii="Cambria" w:hAnsi="Cambria"/>
                <w:color w:val="FF0000"/>
                <w:sz w:val="20"/>
                <w:szCs w:val="20"/>
              </w:rPr>
              <w:t xml:space="preserve">The power of </w:t>
            </w:r>
            <w:proofErr w:type="spellStart"/>
            <w:r w:rsidR="00377E4E" w:rsidRPr="00BE3312">
              <w:rPr>
                <w:rFonts w:ascii="Cambria" w:hAnsi="Cambria"/>
                <w:color w:val="FF0000"/>
                <w:sz w:val="20"/>
                <w:szCs w:val="20"/>
              </w:rPr>
              <w:t>Hadrami</w:t>
            </w:r>
            <w:proofErr w:type="spellEnd"/>
            <w:r w:rsidR="00377E4E" w:rsidRPr="00BE3312">
              <w:rPr>
                <w:rFonts w:ascii="Cambria" w:hAnsi="Cambria"/>
                <w:color w:val="FF0000"/>
                <w:sz w:val="20"/>
                <w:szCs w:val="20"/>
              </w:rPr>
              <w:t xml:space="preserve"> in this city can be observed from three periods of local election in which they become the winner for </w:t>
            </w:r>
            <w:r w:rsidR="00B213EF" w:rsidRPr="00BE3312">
              <w:rPr>
                <w:rFonts w:ascii="Cambria" w:hAnsi="Cambria"/>
                <w:color w:val="FF0000"/>
                <w:sz w:val="20"/>
                <w:szCs w:val="20"/>
              </w:rPr>
              <w:t xml:space="preserve">city </w:t>
            </w:r>
            <w:r w:rsidR="00377E4E" w:rsidRPr="00BE3312">
              <w:rPr>
                <w:rFonts w:ascii="Cambria" w:hAnsi="Cambria"/>
                <w:color w:val="FF0000"/>
                <w:sz w:val="20"/>
                <w:szCs w:val="20"/>
              </w:rPr>
              <w:t>Mayor. That achievement can be easily understood due to their dominant power i</w:t>
            </w:r>
            <w:r w:rsidR="00AB2910">
              <w:rPr>
                <w:rFonts w:ascii="Cambria" w:hAnsi="Cambria"/>
                <w:color w:val="FF0000"/>
                <w:sz w:val="20"/>
                <w:szCs w:val="20"/>
              </w:rPr>
              <w:t>n religion</w:t>
            </w:r>
            <w:r w:rsidR="00377E4E" w:rsidRPr="00BE3312">
              <w:rPr>
                <w:rFonts w:ascii="Cambria" w:hAnsi="Cambria"/>
                <w:color w:val="FF0000"/>
                <w:sz w:val="20"/>
                <w:szCs w:val="20"/>
              </w:rPr>
              <w:t xml:space="preserve">, economics, education, civil society organization (Al </w:t>
            </w:r>
            <w:proofErr w:type="spellStart"/>
            <w:r w:rsidR="00377E4E" w:rsidRPr="00BE3312">
              <w:rPr>
                <w:rFonts w:ascii="Cambria" w:hAnsi="Cambria"/>
                <w:color w:val="FF0000"/>
                <w:sz w:val="20"/>
                <w:szCs w:val="20"/>
              </w:rPr>
              <w:t>Isryad</w:t>
            </w:r>
            <w:proofErr w:type="spellEnd"/>
            <w:r w:rsidR="00377E4E" w:rsidRPr="00BE3312">
              <w:rPr>
                <w:rFonts w:ascii="Cambria" w:hAnsi="Cambria"/>
                <w:color w:val="FF0000"/>
                <w:sz w:val="20"/>
                <w:szCs w:val="20"/>
              </w:rPr>
              <w:t>), and health ins</w:t>
            </w:r>
            <w:r w:rsidR="00AB2910">
              <w:rPr>
                <w:rFonts w:ascii="Cambria" w:hAnsi="Cambria"/>
                <w:color w:val="FF0000"/>
                <w:sz w:val="20"/>
                <w:szCs w:val="20"/>
              </w:rPr>
              <w:t xml:space="preserve">titution. </w:t>
            </w:r>
            <w:proofErr w:type="spellStart"/>
            <w:r w:rsidR="00AB2910">
              <w:rPr>
                <w:rFonts w:ascii="Cambria" w:hAnsi="Cambria"/>
                <w:color w:val="FF0000"/>
                <w:sz w:val="20"/>
                <w:szCs w:val="20"/>
              </w:rPr>
              <w:t>Hadramis</w:t>
            </w:r>
            <w:proofErr w:type="spellEnd"/>
            <w:r w:rsidR="00377E4E" w:rsidRPr="00BE3312">
              <w:rPr>
                <w:rFonts w:ascii="Cambria" w:hAnsi="Cambria"/>
                <w:color w:val="FF0000"/>
                <w:sz w:val="20"/>
                <w:szCs w:val="20"/>
              </w:rPr>
              <w:t xml:space="preserve"> gain</w:t>
            </w:r>
            <w:r w:rsidR="00AB2910">
              <w:rPr>
                <w:rFonts w:ascii="Cambria" w:hAnsi="Cambria"/>
                <w:color w:val="FF0000"/>
                <w:sz w:val="20"/>
                <w:szCs w:val="20"/>
              </w:rPr>
              <w:t>ed</w:t>
            </w:r>
            <w:r w:rsidR="00377E4E" w:rsidRPr="00BE3312">
              <w:rPr>
                <w:rFonts w:ascii="Cambria" w:hAnsi="Cambria"/>
                <w:color w:val="FF0000"/>
                <w:sz w:val="20"/>
                <w:szCs w:val="20"/>
              </w:rPr>
              <w:t xml:space="preserve"> many strategic positions and had a considerable effect on society. Traditiona</w:t>
            </w:r>
            <w:r w:rsidR="00AB2910">
              <w:rPr>
                <w:rFonts w:ascii="Cambria" w:hAnsi="Cambria"/>
                <w:color w:val="FF0000"/>
                <w:sz w:val="20"/>
                <w:szCs w:val="20"/>
              </w:rPr>
              <w:t>lly, Arabs lineage</w:t>
            </w:r>
            <w:r w:rsidR="00377E4E" w:rsidRPr="00BE3312">
              <w:rPr>
                <w:rFonts w:ascii="Cambria" w:hAnsi="Cambria"/>
                <w:color w:val="FF0000"/>
                <w:sz w:val="20"/>
                <w:szCs w:val="20"/>
              </w:rPr>
              <w:t xml:space="preserve"> is identically Al </w:t>
            </w:r>
            <w:proofErr w:type="spellStart"/>
            <w:r w:rsidR="00377E4E" w:rsidRPr="00BE3312">
              <w:rPr>
                <w:rFonts w:ascii="Cambria" w:hAnsi="Cambria"/>
                <w:color w:val="FF0000"/>
                <w:sz w:val="20"/>
                <w:szCs w:val="20"/>
              </w:rPr>
              <w:t>Irsyad</w:t>
            </w:r>
            <w:proofErr w:type="spellEnd"/>
            <w:r w:rsidR="00377E4E" w:rsidRPr="00BE3312">
              <w:rPr>
                <w:rFonts w:ascii="Cambria" w:hAnsi="Cambria"/>
                <w:color w:val="FF0000"/>
                <w:sz w:val="20"/>
                <w:szCs w:val="20"/>
              </w:rPr>
              <w:t xml:space="preserve">, which was affiliated with </w:t>
            </w:r>
            <w:proofErr w:type="spellStart"/>
            <w:r w:rsidR="00377E4E" w:rsidRPr="00BE3312">
              <w:rPr>
                <w:rFonts w:ascii="Cambria" w:hAnsi="Cambria"/>
                <w:color w:val="FF0000"/>
                <w:sz w:val="20"/>
                <w:szCs w:val="20"/>
              </w:rPr>
              <w:t>Golkar</w:t>
            </w:r>
            <w:proofErr w:type="spellEnd"/>
            <w:r w:rsidR="00377E4E" w:rsidRPr="00BE3312">
              <w:rPr>
                <w:rFonts w:ascii="Cambria" w:hAnsi="Cambria"/>
                <w:color w:val="FF0000"/>
                <w:sz w:val="20"/>
                <w:szCs w:val="20"/>
              </w:rPr>
              <w:t xml:space="preserve"> since the New Order. Also, the role of socio-economic development has become a habitus to this Arab lineage since the 19</w:t>
            </w:r>
            <w:r w:rsidR="00377E4E" w:rsidRPr="00BE3312">
              <w:rPr>
                <w:rFonts w:ascii="Cambria" w:hAnsi="Cambria"/>
                <w:color w:val="FF0000"/>
                <w:sz w:val="20"/>
                <w:szCs w:val="20"/>
                <w:vertAlign w:val="superscript"/>
              </w:rPr>
              <w:t>th</w:t>
            </w:r>
            <w:r w:rsidR="00AB2910">
              <w:rPr>
                <w:rFonts w:ascii="Cambria" w:hAnsi="Cambria"/>
                <w:color w:val="FF0000"/>
                <w:sz w:val="20"/>
                <w:szCs w:val="20"/>
              </w:rPr>
              <w:t>century</w:t>
            </w:r>
            <w:r w:rsidR="00377E4E" w:rsidRPr="00BE3312">
              <w:rPr>
                <w:rFonts w:ascii="Cambria" w:hAnsi="Cambria"/>
                <w:color w:val="FF0000"/>
                <w:sz w:val="20"/>
                <w:szCs w:val="20"/>
              </w:rPr>
              <w:t xml:space="preserve">. As a result, the influence of </w:t>
            </w:r>
            <w:proofErr w:type="spellStart"/>
            <w:r w:rsidR="00377E4E" w:rsidRPr="00BE3312">
              <w:rPr>
                <w:rFonts w:ascii="Cambria" w:hAnsi="Cambria"/>
                <w:color w:val="FF0000"/>
                <w:sz w:val="20"/>
                <w:szCs w:val="20"/>
              </w:rPr>
              <w:t>Hadram</w:t>
            </w:r>
            <w:r w:rsidR="00AB2910">
              <w:rPr>
                <w:rFonts w:ascii="Cambria" w:hAnsi="Cambria"/>
                <w:color w:val="FF0000"/>
                <w:sz w:val="20"/>
                <w:szCs w:val="20"/>
              </w:rPr>
              <w:t>i</w:t>
            </w:r>
            <w:proofErr w:type="spellEnd"/>
            <w:r w:rsidR="00AB2910">
              <w:rPr>
                <w:rFonts w:ascii="Cambria" w:hAnsi="Cambria"/>
                <w:color w:val="FF0000"/>
                <w:sz w:val="20"/>
                <w:szCs w:val="20"/>
              </w:rPr>
              <w:t xml:space="preserve"> clerics</w:t>
            </w:r>
            <w:r w:rsidR="00377E4E" w:rsidRPr="00BE3312">
              <w:rPr>
                <w:rFonts w:ascii="Cambria" w:hAnsi="Cambria"/>
                <w:color w:val="FF0000"/>
                <w:sz w:val="20"/>
                <w:szCs w:val="20"/>
              </w:rPr>
              <w:t xml:space="preserve"> is so apparent. Therefore, the position of this </w:t>
            </w:r>
            <w:proofErr w:type="spellStart"/>
            <w:r w:rsidR="00377E4E" w:rsidRPr="00BE3312">
              <w:rPr>
                <w:rFonts w:ascii="Cambria" w:hAnsi="Cambria"/>
                <w:color w:val="FF0000"/>
                <w:sz w:val="20"/>
                <w:szCs w:val="20"/>
              </w:rPr>
              <w:t>Hadrami</w:t>
            </w:r>
            <w:proofErr w:type="spellEnd"/>
            <w:r w:rsidR="00377E4E" w:rsidRPr="00BE3312">
              <w:rPr>
                <w:rFonts w:ascii="Cambria" w:hAnsi="Cambria"/>
                <w:color w:val="FF0000"/>
                <w:sz w:val="20"/>
                <w:szCs w:val="20"/>
              </w:rPr>
              <w:t xml:space="preserve"> can mobilize voters quickly politically and psychologically. It became the most critical modality component to explain how Pierre Bourdieu's theory can be employed. By doing field research</w:t>
            </w:r>
            <w:r w:rsidR="00BE3312" w:rsidRPr="00BE3312">
              <w:rPr>
                <w:rFonts w:ascii="Cambria" w:hAnsi="Cambria"/>
                <w:color w:val="FF0000"/>
                <w:sz w:val="20"/>
                <w:szCs w:val="20"/>
              </w:rPr>
              <w:t xml:space="preserve"> and doing a series of interviews in a qualitative approach</w:t>
            </w:r>
            <w:r w:rsidR="00377E4E" w:rsidRPr="00BE3312">
              <w:rPr>
                <w:rFonts w:ascii="Cambria" w:hAnsi="Cambria"/>
                <w:color w:val="FF0000"/>
                <w:sz w:val="20"/>
                <w:szCs w:val="20"/>
              </w:rPr>
              <w:t>, this paper aims to dig deeper to answer how the politics</w:t>
            </w:r>
            <w:r w:rsidR="00AB2910">
              <w:rPr>
                <w:rFonts w:ascii="Cambria" w:hAnsi="Cambria"/>
                <w:color w:val="FF0000"/>
                <w:sz w:val="20"/>
                <w:szCs w:val="20"/>
              </w:rPr>
              <w:t xml:space="preserve"> of </w:t>
            </w:r>
            <w:proofErr w:type="spellStart"/>
            <w:r w:rsidR="00AB2910">
              <w:rPr>
                <w:rFonts w:ascii="Cambria" w:hAnsi="Cambria"/>
                <w:color w:val="FF0000"/>
                <w:sz w:val="20"/>
                <w:szCs w:val="20"/>
              </w:rPr>
              <w:t>Hadrami</w:t>
            </w:r>
            <w:proofErr w:type="spellEnd"/>
            <w:r w:rsidR="00AB2910">
              <w:rPr>
                <w:rFonts w:ascii="Cambria" w:hAnsi="Cambria"/>
                <w:color w:val="FF0000"/>
                <w:sz w:val="20"/>
                <w:szCs w:val="20"/>
              </w:rPr>
              <w:t xml:space="preserve"> works.</w:t>
            </w:r>
            <w:r w:rsidR="00377E4E" w:rsidRPr="00BE3312">
              <w:rPr>
                <w:rFonts w:ascii="Cambria" w:hAnsi="Cambria"/>
                <w:color w:val="FF0000"/>
                <w:sz w:val="20"/>
                <w:szCs w:val="20"/>
              </w:rPr>
              <w:t xml:space="preserve"> The findings are that the </w:t>
            </w:r>
            <w:proofErr w:type="spellStart"/>
            <w:r w:rsidR="00377E4E" w:rsidRPr="00BE3312">
              <w:rPr>
                <w:rFonts w:ascii="Cambria" w:hAnsi="Cambria"/>
                <w:color w:val="FF0000"/>
                <w:sz w:val="20"/>
                <w:szCs w:val="20"/>
              </w:rPr>
              <w:t>Hadrami</w:t>
            </w:r>
            <w:proofErr w:type="spellEnd"/>
            <w:r w:rsidR="00377E4E" w:rsidRPr="00BE3312">
              <w:rPr>
                <w:rFonts w:ascii="Cambria" w:hAnsi="Cambria"/>
                <w:color w:val="FF0000"/>
                <w:sz w:val="20"/>
                <w:szCs w:val="20"/>
              </w:rPr>
              <w:t xml:space="preserve"> community successfully combines modalities such as </w:t>
            </w:r>
            <w:r w:rsidR="00B213EF" w:rsidRPr="00BE3312">
              <w:rPr>
                <w:rFonts w:ascii="Cambria" w:hAnsi="Cambria"/>
                <w:color w:val="FF0000"/>
                <w:sz w:val="20"/>
                <w:szCs w:val="20"/>
              </w:rPr>
              <w:t>religious identity</w:t>
            </w:r>
            <w:r w:rsidR="00377E4E" w:rsidRPr="00BE3312">
              <w:rPr>
                <w:rFonts w:ascii="Cambria" w:hAnsi="Cambria"/>
                <w:color w:val="FF0000"/>
                <w:sz w:val="20"/>
                <w:szCs w:val="20"/>
              </w:rPr>
              <w:t xml:space="preserve"> dominance, an enormous power in economic capital, social networks, and public service. Those capitals have transformed into political support toward electoral democracy. This opportunity is strongly influenced by social infrastructure as a well-establishe</w:t>
            </w:r>
            <w:r w:rsidR="00AB2910">
              <w:rPr>
                <w:rFonts w:ascii="Cambria" w:hAnsi="Cambria"/>
                <w:color w:val="FF0000"/>
                <w:sz w:val="20"/>
                <w:szCs w:val="20"/>
              </w:rPr>
              <w:t>d plural community</w:t>
            </w:r>
            <w:r w:rsidR="00377E4E" w:rsidRPr="00BE3312">
              <w:rPr>
                <w:rFonts w:ascii="Cambria" w:hAnsi="Cambria"/>
                <w:color w:val="FF0000"/>
                <w:sz w:val="20"/>
                <w:szCs w:val="20"/>
              </w:rPr>
              <w:t xml:space="preserve">. However, </w:t>
            </w:r>
            <w:proofErr w:type="spellStart"/>
            <w:r w:rsidR="00377E4E" w:rsidRPr="00BE3312">
              <w:rPr>
                <w:rFonts w:ascii="Cambria" w:hAnsi="Cambria"/>
                <w:color w:val="FF0000"/>
                <w:sz w:val="20"/>
                <w:szCs w:val="20"/>
              </w:rPr>
              <w:t>Hadramis</w:t>
            </w:r>
            <w:proofErr w:type="spellEnd"/>
            <w:r w:rsidR="00B213EF" w:rsidRPr="00BE3312">
              <w:rPr>
                <w:rFonts w:ascii="Cambria" w:hAnsi="Cambria"/>
                <w:color w:val="FF0000"/>
                <w:sz w:val="20"/>
                <w:szCs w:val="20"/>
              </w:rPr>
              <w:t xml:space="preserve"> itself</w:t>
            </w:r>
            <w:r w:rsidR="00377E4E" w:rsidRPr="00BE3312">
              <w:rPr>
                <w:rFonts w:ascii="Cambria" w:hAnsi="Cambria"/>
                <w:color w:val="FF0000"/>
                <w:sz w:val="20"/>
                <w:szCs w:val="20"/>
              </w:rPr>
              <w:t xml:space="preserve"> is not a single and trustworthy entity in the political field to be so dynamic </w:t>
            </w:r>
            <w:proofErr w:type="gramStart"/>
            <w:r w:rsidR="00377E4E" w:rsidRPr="00BE3312">
              <w:rPr>
                <w:rFonts w:ascii="Cambria" w:hAnsi="Cambria"/>
                <w:color w:val="FF0000"/>
                <w:sz w:val="20"/>
                <w:szCs w:val="20"/>
              </w:rPr>
              <w:t>in reality toward</w:t>
            </w:r>
            <w:proofErr w:type="gramEnd"/>
            <w:r w:rsidR="00377E4E" w:rsidRPr="00BE3312">
              <w:rPr>
                <w:rFonts w:ascii="Cambria" w:hAnsi="Cambria"/>
                <w:color w:val="FF0000"/>
                <w:sz w:val="20"/>
                <w:szCs w:val="20"/>
              </w:rPr>
              <w:t xml:space="preserve"> a local election.  </w:t>
            </w:r>
          </w:p>
          <w:p w14:paraId="6A7D3730" w14:textId="77777777" w:rsidR="003829B3" w:rsidRPr="00376F21" w:rsidRDefault="003829B3" w:rsidP="00CF16CA">
            <w:pPr>
              <w:spacing w:after="0"/>
              <w:jc w:val="both"/>
              <w:rPr>
                <w:rFonts w:ascii="Cambria" w:eastAsia="Times New Roman" w:hAnsi="Cambria"/>
                <w:sz w:val="20"/>
                <w:szCs w:val="20"/>
              </w:rPr>
            </w:pPr>
          </w:p>
          <w:p w14:paraId="60BB0B25" w14:textId="3CD5AAD2" w:rsidR="00377E4E" w:rsidRPr="00BE3312" w:rsidRDefault="00224DED" w:rsidP="00377E4E">
            <w:pPr>
              <w:spacing w:after="0"/>
              <w:jc w:val="both"/>
              <w:rPr>
                <w:rFonts w:ascii="Cambria" w:eastAsia="Times New Roman" w:hAnsi="Cambria"/>
                <w:i/>
                <w:color w:val="FF0000"/>
                <w:sz w:val="20"/>
                <w:szCs w:val="20"/>
              </w:rPr>
            </w:pPr>
            <w:proofErr w:type="spellStart"/>
            <w:r w:rsidRPr="00376F21">
              <w:rPr>
                <w:rFonts w:ascii="Cambria" w:eastAsia="Times New Roman" w:hAnsi="Cambria"/>
                <w:b/>
                <w:i/>
                <w:sz w:val="20"/>
                <w:szCs w:val="20"/>
              </w:rPr>
              <w:t>Abstrak</w:t>
            </w:r>
            <w:proofErr w:type="spellEnd"/>
            <w:r w:rsidRPr="00376F21">
              <w:rPr>
                <w:rFonts w:ascii="Cambria" w:eastAsia="Times New Roman" w:hAnsi="Cambria"/>
                <w:b/>
                <w:i/>
                <w:sz w:val="20"/>
                <w:szCs w:val="20"/>
              </w:rPr>
              <w:t>:</w:t>
            </w:r>
            <w:r w:rsidRPr="00376F21">
              <w:rPr>
                <w:rFonts w:ascii="Cambria" w:eastAsia="Times New Roman" w:hAnsi="Cambria"/>
                <w:i/>
                <w:sz w:val="20"/>
                <w:szCs w:val="20"/>
              </w:rPr>
              <w:t xml:space="preserve"> </w:t>
            </w:r>
            <w:proofErr w:type="spellStart"/>
            <w:r w:rsidR="00377E4E" w:rsidRPr="00BE3312">
              <w:rPr>
                <w:rFonts w:ascii="Cambria" w:hAnsi="Cambria"/>
                <w:i/>
                <w:color w:val="FF0000"/>
                <w:sz w:val="20"/>
                <w:szCs w:val="20"/>
              </w:rPr>
              <w:t>Penelitian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ini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bertujuan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untuk</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mengetahui</w:t>
            </w:r>
            <w:proofErr w:type="spellEnd"/>
            <w:r w:rsidR="00377E4E"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cara</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bekerjanya</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politik</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hadhrami</w:t>
            </w:r>
            <w:proofErr w:type="spellEnd"/>
            <w:r w:rsidR="00377E4E" w:rsidRPr="00BE3312">
              <w:rPr>
                <w:rFonts w:ascii="Cambria" w:hAnsi="Cambria"/>
                <w:i/>
                <w:color w:val="FF0000"/>
                <w:sz w:val="20"/>
                <w:szCs w:val="20"/>
              </w:rPr>
              <w:t xml:space="preserve"> di</w:t>
            </w:r>
            <w:r w:rsidR="00BE3312" w:rsidRPr="00BE3312">
              <w:rPr>
                <w:rFonts w:ascii="Cambria" w:hAnsi="Cambria"/>
                <w:i/>
                <w:color w:val="FF0000"/>
                <w:sz w:val="20"/>
                <w:szCs w:val="20"/>
              </w:rPr>
              <w:t xml:space="preserve"> Kota</w:t>
            </w:r>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Pekalongan</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sehingga</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berhasil</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memperoleh</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dukungan</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hingga</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tiga</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periode</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berturut-turut</w:t>
            </w:r>
            <w:proofErr w:type="spellEnd"/>
            <w:r w:rsidR="00377E4E" w:rsidRPr="00BE3312">
              <w:rPr>
                <w:rFonts w:ascii="Cambria" w:hAnsi="Cambria"/>
                <w:i/>
                <w:color w:val="FF0000"/>
                <w:sz w:val="20"/>
                <w:szCs w:val="20"/>
              </w:rPr>
              <w:t>.</w:t>
            </w:r>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Capaian</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ini</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secara</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sederhana</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dapat</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dimengerti</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lantaran</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kekuatan</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modalitas</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keturunan</w:t>
            </w:r>
            <w:proofErr w:type="spellEnd"/>
            <w:r w:rsidR="00BE3312" w:rsidRPr="00BE3312">
              <w:rPr>
                <w:rFonts w:ascii="Cambria" w:hAnsi="Cambria"/>
                <w:i/>
                <w:color w:val="FF0000"/>
                <w:sz w:val="20"/>
                <w:szCs w:val="20"/>
              </w:rPr>
              <w:t xml:space="preserve"> Arab </w:t>
            </w:r>
            <w:proofErr w:type="spellStart"/>
            <w:r w:rsidR="00BE3312" w:rsidRPr="00BE3312">
              <w:rPr>
                <w:rFonts w:ascii="Cambria" w:hAnsi="Cambria"/>
                <w:i/>
                <w:color w:val="FF0000"/>
                <w:sz w:val="20"/>
                <w:szCs w:val="20"/>
              </w:rPr>
              <w:t>ini</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ada</w:t>
            </w:r>
            <w:proofErr w:type="spellEnd"/>
            <w:r w:rsidR="00BE3312" w:rsidRPr="00BE3312">
              <w:rPr>
                <w:rFonts w:ascii="Cambria" w:hAnsi="Cambria"/>
                <w:i/>
                <w:color w:val="FF0000"/>
                <w:sz w:val="20"/>
                <w:szCs w:val="20"/>
              </w:rPr>
              <w:t xml:space="preserve"> di </w:t>
            </w:r>
            <w:proofErr w:type="spellStart"/>
            <w:r w:rsidR="00BE3312" w:rsidRPr="00BE3312">
              <w:rPr>
                <w:rFonts w:ascii="Cambria" w:hAnsi="Cambria"/>
                <w:i/>
                <w:color w:val="FF0000"/>
                <w:sz w:val="20"/>
                <w:szCs w:val="20"/>
              </w:rPr>
              <w:t>segala</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bidang</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baik</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ekonomi</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politik</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keagamaan</w:t>
            </w:r>
            <w:proofErr w:type="spellEnd"/>
            <w:r w:rsidR="00BE3312" w:rsidRPr="00BE3312">
              <w:rPr>
                <w:rFonts w:ascii="Cambria" w:hAnsi="Cambria"/>
                <w:i/>
                <w:color w:val="FF0000"/>
                <w:sz w:val="20"/>
                <w:szCs w:val="20"/>
              </w:rPr>
              <w:t xml:space="preserve">, dan </w:t>
            </w:r>
            <w:proofErr w:type="spellStart"/>
            <w:r w:rsidR="00BE3312" w:rsidRPr="00BE3312">
              <w:rPr>
                <w:rFonts w:ascii="Cambria" w:hAnsi="Cambria"/>
                <w:i/>
                <w:color w:val="FF0000"/>
                <w:sz w:val="20"/>
                <w:szCs w:val="20"/>
              </w:rPr>
              <w:t>pendidikan</w:t>
            </w:r>
            <w:proofErr w:type="spellEnd"/>
            <w:r w:rsidR="00BE3312" w:rsidRPr="00BE3312">
              <w:rPr>
                <w:rFonts w:ascii="Cambria" w:hAnsi="Cambria"/>
                <w:i/>
                <w:color w:val="FF0000"/>
                <w:sz w:val="20"/>
                <w:szCs w:val="20"/>
              </w:rPr>
              <w:t>.</w:t>
            </w:r>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Dengan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menggunakan</w:t>
            </w:r>
            <w:proofErr w:type="spellEnd"/>
            <w:r w:rsidR="00377E4E" w:rsidRPr="00BE3312">
              <w:rPr>
                <w:rFonts w:ascii="Cambria" w:eastAsia="Times New Roman" w:hAnsi="Cambria"/>
                <w:i/>
                <w:color w:val="FF0000"/>
                <w:sz w:val="20"/>
                <w:szCs w:val="20"/>
              </w:rPr>
              <w:t xml:space="preserve"> </w:t>
            </w:r>
            <w:proofErr w:type="spellStart"/>
            <w:r w:rsidR="00377E4E" w:rsidRPr="00BE3312">
              <w:rPr>
                <w:rFonts w:ascii="Cambria" w:eastAsia="Times New Roman" w:hAnsi="Cambria"/>
                <w:i/>
                <w:color w:val="FF0000"/>
                <w:sz w:val="20"/>
                <w:szCs w:val="20"/>
              </w:rPr>
              <w:t>penelitian</w:t>
            </w:r>
            <w:proofErr w:type="spellEnd"/>
            <w:r w:rsidR="00377E4E" w:rsidRPr="00BE3312">
              <w:rPr>
                <w:rFonts w:ascii="Cambria" w:eastAsia="Times New Roman" w:hAnsi="Cambria"/>
                <w:i/>
                <w:color w:val="FF0000"/>
                <w:sz w:val="20"/>
                <w:szCs w:val="20"/>
              </w:rPr>
              <w:t xml:space="preserve"> </w:t>
            </w:r>
            <w:proofErr w:type="spellStart"/>
            <w:r w:rsidR="00377E4E" w:rsidRPr="00BE3312">
              <w:rPr>
                <w:rFonts w:ascii="Cambria" w:eastAsia="Times New Roman" w:hAnsi="Cambria"/>
                <w:i/>
                <w:color w:val="FF0000"/>
                <w:sz w:val="20"/>
                <w:szCs w:val="20"/>
              </w:rPr>
              <w:t>kualitatif</w:t>
            </w:r>
            <w:proofErr w:type="spellEnd"/>
            <w:r w:rsidR="00377E4E" w:rsidRPr="00BE3312">
              <w:rPr>
                <w:rFonts w:ascii="Cambria" w:eastAsia="Times New Roman" w:hAnsi="Cambria"/>
                <w:i/>
                <w:color w:val="FF0000"/>
                <w:sz w:val="20"/>
                <w:szCs w:val="20"/>
              </w:rPr>
              <w:t xml:space="preserve"> dan </w:t>
            </w:r>
            <w:proofErr w:type="spellStart"/>
            <w:r w:rsidR="00377E4E" w:rsidRPr="00BE3312">
              <w:rPr>
                <w:rFonts w:ascii="Cambria" w:eastAsia="Times New Roman" w:hAnsi="Cambria"/>
                <w:i/>
                <w:color w:val="FF0000"/>
                <w:sz w:val="20"/>
                <w:szCs w:val="20"/>
              </w:rPr>
              <w:t>dibantu</w:t>
            </w:r>
            <w:proofErr w:type="spellEnd"/>
            <w:r w:rsidR="00377E4E" w:rsidRPr="00BE3312">
              <w:rPr>
                <w:rFonts w:ascii="Cambria" w:eastAsia="Times New Roman" w:hAnsi="Cambria"/>
                <w:i/>
                <w:color w:val="FF0000"/>
                <w:sz w:val="20"/>
                <w:szCs w:val="20"/>
              </w:rPr>
              <w:t xml:space="preserve"> </w:t>
            </w:r>
            <w:proofErr w:type="spellStart"/>
            <w:r w:rsidR="00377E4E" w:rsidRPr="00BE3312">
              <w:rPr>
                <w:rFonts w:ascii="Cambria" w:eastAsia="Times New Roman" w:hAnsi="Cambria"/>
                <w:i/>
                <w:color w:val="FF0000"/>
                <w:sz w:val="20"/>
                <w:szCs w:val="20"/>
              </w:rPr>
              <w:t>dengan</w:t>
            </w:r>
            <w:proofErr w:type="spellEnd"/>
            <w:r w:rsidR="00377E4E" w:rsidRPr="00BE3312">
              <w:rPr>
                <w:rFonts w:ascii="Cambria" w:eastAsia="Times New Roman" w:hAnsi="Cambria"/>
                <w:i/>
                <w:color w:val="FF0000"/>
                <w:sz w:val="20"/>
                <w:szCs w:val="20"/>
              </w:rPr>
              <w:t xml:space="preserve"> </w:t>
            </w:r>
            <w:proofErr w:type="spellStart"/>
            <w:r w:rsidR="00377E4E" w:rsidRPr="00BE3312">
              <w:rPr>
                <w:rFonts w:ascii="Cambria" w:eastAsia="Times New Roman" w:hAnsi="Cambria"/>
                <w:i/>
                <w:color w:val="FF0000"/>
                <w:sz w:val="20"/>
                <w:szCs w:val="20"/>
              </w:rPr>
              <w:t>kuantitatif</w:t>
            </w:r>
            <w:proofErr w:type="spellEnd"/>
            <w:r w:rsidR="00377E4E" w:rsidRPr="00BE3312">
              <w:rPr>
                <w:rFonts w:ascii="Cambria" w:eastAsia="Times New Roman" w:hAnsi="Cambria"/>
                <w:i/>
                <w:color w:val="FF0000"/>
                <w:sz w:val="20"/>
                <w:szCs w:val="20"/>
              </w:rPr>
              <w:t xml:space="preserve"> </w:t>
            </w:r>
            <w:proofErr w:type="spellStart"/>
            <w:r w:rsidR="00377E4E" w:rsidRPr="00BE3312">
              <w:rPr>
                <w:rFonts w:ascii="Cambria" w:eastAsia="Times New Roman" w:hAnsi="Cambria"/>
                <w:i/>
                <w:color w:val="FF0000"/>
                <w:sz w:val="20"/>
                <w:szCs w:val="20"/>
              </w:rPr>
              <w:t>sebagai</w:t>
            </w:r>
            <w:proofErr w:type="spellEnd"/>
            <w:r w:rsidR="00377E4E" w:rsidRPr="00BE3312">
              <w:rPr>
                <w:rFonts w:ascii="Cambria" w:eastAsia="Times New Roman" w:hAnsi="Cambria"/>
                <w:i/>
                <w:color w:val="FF0000"/>
                <w:sz w:val="20"/>
                <w:szCs w:val="20"/>
              </w:rPr>
              <w:t xml:space="preserve"> </w:t>
            </w:r>
            <w:proofErr w:type="spellStart"/>
            <w:r w:rsidR="00377E4E" w:rsidRPr="00BE3312">
              <w:rPr>
                <w:rFonts w:ascii="Cambria" w:eastAsia="Times New Roman" w:hAnsi="Cambria"/>
                <w:i/>
                <w:color w:val="FF0000"/>
                <w:sz w:val="20"/>
                <w:szCs w:val="20"/>
              </w:rPr>
              <w:t>penambah</w:t>
            </w:r>
            <w:proofErr w:type="spellEnd"/>
            <w:r w:rsidR="00377E4E" w:rsidRPr="00BE3312">
              <w:rPr>
                <w:rFonts w:ascii="Cambria" w:eastAsia="Times New Roman" w:hAnsi="Cambria"/>
                <w:i/>
                <w:color w:val="FF0000"/>
                <w:sz w:val="20"/>
                <w:szCs w:val="20"/>
              </w:rPr>
              <w:t xml:space="preserve"> dan </w:t>
            </w:r>
            <w:proofErr w:type="spellStart"/>
            <w:r w:rsidR="00377E4E" w:rsidRPr="00BE3312">
              <w:rPr>
                <w:rFonts w:ascii="Cambria" w:eastAsia="Times New Roman" w:hAnsi="Cambria"/>
                <w:i/>
                <w:color w:val="FF0000"/>
                <w:sz w:val="20"/>
                <w:szCs w:val="20"/>
              </w:rPr>
              <w:t>penguat</w:t>
            </w:r>
            <w:proofErr w:type="spellEnd"/>
            <w:r w:rsidR="00377E4E" w:rsidRPr="00BE3312">
              <w:rPr>
                <w:rFonts w:ascii="Cambria" w:eastAsia="Times New Roman" w:hAnsi="Cambria"/>
                <w:i/>
                <w:color w:val="FF0000"/>
                <w:sz w:val="20"/>
                <w:szCs w:val="20"/>
              </w:rPr>
              <w:t xml:space="preserve"> data. </w:t>
            </w:r>
            <w:proofErr w:type="spellStart"/>
            <w:r w:rsidR="00377E4E" w:rsidRPr="00BE3312">
              <w:rPr>
                <w:rFonts w:ascii="Cambria" w:eastAsia="Times New Roman" w:hAnsi="Cambria"/>
                <w:i/>
                <w:color w:val="FF0000"/>
                <w:sz w:val="20"/>
                <w:szCs w:val="20"/>
              </w:rPr>
              <w:t>Jenis</w:t>
            </w:r>
            <w:proofErr w:type="spellEnd"/>
            <w:r w:rsidR="00377E4E" w:rsidRPr="00BE3312">
              <w:rPr>
                <w:rFonts w:ascii="Cambria" w:eastAsia="Times New Roman" w:hAnsi="Cambria"/>
                <w:i/>
                <w:color w:val="FF0000"/>
                <w:sz w:val="20"/>
                <w:szCs w:val="20"/>
              </w:rPr>
              <w:t xml:space="preserve"> data </w:t>
            </w:r>
            <w:proofErr w:type="spellStart"/>
            <w:r w:rsidR="00377E4E" w:rsidRPr="00BE3312">
              <w:rPr>
                <w:rFonts w:ascii="Cambria" w:eastAsia="Times New Roman" w:hAnsi="Cambria"/>
                <w:i/>
                <w:color w:val="FF0000"/>
                <w:sz w:val="20"/>
                <w:szCs w:val="20"/>
              </w:rPr>
              <w:t>menggunakan</w:t>
            </w:r>
            <w:proofErr w:type="spellEnd"/>
            <w:r w:rsidR="00377E4E" w:rsidRPr="00BE3312">
              <w:rPr>
                <w:rFonts w:ascii="Cambria" w:eastAsia="Times New Roman" w:hAnsi="Cambria"/>
                <w:i/>
                <w:color w:val="FF0000"/>
                <w:sz w:val="20"/>
                <w:szCs w:val="20"/>
              </w:rPr>
              <w:t xml:space="preserve"> </w:t>
            </w:r>
            <w:proofErr w:type="spellStart"/>
            <w:r w:rsidR="00BE3312" w:rsidRPr="00BE3312">
              <w:rPr>
                <w:rFonts w:ascii="Cambria" w:hAnsi="Cambria"/>
                <w:i/>
                <w:color w:val="FF0000"/>
                <w:sz w:val="20"/>
                <w:szCs w:val="20"/>
              </w:rPr>
              <w:t>penelitian</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lapangan</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observasi</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wawancara</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berseri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dengan</w:t>
            </w:r>
            <w:proofErr w:type="spellEnd"/>
            <w:r w:rsidR="00B213EF" w:rsidRPr="00BE3312">
              <w:rPr>
                <w:rFonts w:ascii="Cambria" w:hAnsi="Cambria"/>
                <w:i/>
                <w:color w:val="FF0000"/>
                <w:sz w:val="20"/>
                <w:szCs w:val="20"/>
              </w:rPr>
              <w:t xml:space="preserve"> </w:t>
            </w:r>
            <w:proofErr w:type="spellStart"/>
            <w:r w:rsidR="00B213EF" w:rsidRPr="00BE3312">
              <w:rPr>
                <w:rFonts w:ascii="Cambria" w:hAnsi="Cambria"/>
                <w:i/>
                <w:color w:val="FF0000"/>
                <w:sz w:val="20"/>
                <w:szCs w:val="20"/>
              </w:rPr>
              <w:t>pendekatan</w:t>
            </w:r>
            <w:proofErr w:type="spellEnd"/>
            <w:r w:rsidR="00BE3312" w:rsidRPr="00BE3312">
              <w:rPr>
                <w:rFonts w:ascii="Cambria" w:hAnsi="Cambria"/>
                <w:i/>
                <w:color w:val="FF0000"/>
                <w:sz w:val="20"/>
                <w:szCs w:val="20"/>
              </w:rPr>
              <w:t xml:space="preserve"> dan </w:t>
            </w:r>
            <w:proofErr w:type="spellStart"/>
            <w:r w:rsidR="00BE3312" w:rsidRPr="00BE3312">
              <w:rPr>
                <w:rFonts w:ascii="Cambria" w:hAnsi="Cambria"/>
                <w:i/>
                <w:color w:val="FF0000"/>
                <w:sz w:val="20"/>
                <w:szCs w:val="20"/>
              </w:rPr>
              <w:t>prosedur</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riset</w:t>
            </w:r>
            <w:proofErr w:type="spellEnd"/>
            <w:r w:rsidR="00BE3312" w:rsidRPr="00BE3312">
              <w:rPr>
                <w:rFonts w:ascii="Cambria" w:hAnsi="Cambria"/>
                <w:i/>
                <w:color w:val="FF0000"/>
                <w:sz w:val="20"/>
                <w:szCs w:val="20"/>
              </w:rPr>
              <w:t xml:space="preserve"> </w:t>
            </w:r>
            <w:proofErr w:type="spellStart"/>
            <w:r w:rsidR="00BE3312" w:rsidRPr="00BE3312">
              <w:rPr>
                <w:rFonts w:ascii="Cambria" w:hAnsi="Cambria"/>
                <w:i/>
                <w:color w:val="FF0000"/>
                <w:sz w:val="20"/>
                <w:szCs w:val="20"/>
              </w:rPr>
              <w:t>kualitatif</w:t>
            </w:r>
            <w:proofErr w:type="spellEnd"/>
            <w:r w:rsidR="00B213EF"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Dalam</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penelitian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ini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meskipun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mengg</w:t>
            </w:r>
            <w:r w:rsidR="00B213EF" w:rsidRPr="00BE3312">
              <w:rPr>
                <w:rFonts w:ascii="Cambria" w:hAnsi="Cambria"/>
                <w:i/>
                <w:color w:val="FF0000"/>
                <w:sz w:val="20"/>
                <w:szCs w:val="20"/>
              </w:rPr>
              <w:t>unakan</w:t>
            </w:r>
            <w:proofErr w:type="spellEnd"/>
            <w:r w:rsidR="00B213EF" w:rsidRPr="00BE3312">
              <w:rPr>
                <w:rFonts w:ascii="Cambria" w:hAnsi="Cambria"/>
                <w:i/>
                <w:color w:val="FF0000"/>
                <w:sz w:val="20"/>
                <w:szCs w:val="20"/>
              </w:rPr>
              <w:t xml:space="preserve"> data </w:t>
            </w:r>
            <w:proofErr w:type="spellStart"/>
            <w:r w:rsidR="00B213EF" w:rsidRPr="00BE3312">
              <w:rPr>
                <w:rFonts w:ascii="Cambria" w:hAnsi="Cambria"/>
                <w:i/>
                <w:color w:val="FF0000"/>
                <w:sz w:val="20"/>
                <w:szCs w:val="20"/>
              </w:rPr>
              <w:t>kualitatif</w:t>
            </w:r>
            <w:proofErr w:type="spellEnd"/>
            <w:r w:rsidR="00B213EF"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untuk</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mempertajam</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hasil</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penelitian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Mengenai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komunitas</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etnis</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arab</w:t>
            </w:r>
            <w:proofErr w:type="spellEnd"/>
            <w:r w:rsidR="00377E4E" w:rsidRPr="00BE3312">
              <w:rPr>
                <w:rFonts w:ascii="Cambria" w:hAnsi="Cambria"/>
                <w:i/>
                <w:color w:val="FF0000"/>
                <w:sz w:val="20"/>
                <w:szCs w:val="20"/>
              </w:rPr>
              <w:t xml:space="preserve"> di </w:t>
            </w:r>
            <w:proofErr w:type="spellStart"/>
            <w:r w:rsidR="00377E4E" w:rsidRPr="00BE3312">
              <w:rPr>
                <w:rFonts w:ascii="Cambria" w:hAnsi="Cambria"/>
                <w:i/>
                <w:color w:val="FF0000"/>
                <w:sz w:val="20"/>
                <w:szCs w:val="20"/>
              </w:rPr>
              <w:t>Pekalongan</w:t>
            </w:r>
            <w:proofErr w:type="spellEnd"/>
            <w:r w:rsidR="00377E4E" w:rsidRPr="00BE3312">
              <w:rPr>
                <w:rFonts w:ascii="Cambria" w:hAnsi="Cambria"/>
                <w:i/>
                <w:color w:val="FF0000"/>
                <w:sz w:val="20"/>
                <w:szCs w:val="20"/>
              </w:rPr>
              <w:t xml:space="preserve"> yang </w:t>
            </w:r>
            <w:proofErr w:type="spellStart"/>
            <w:r w:rsidR="00377E4E" w:rsidRPr="00BE3312">
              <w:rPr>
                <w:rFonts w:ascii="Cambria" w:hAnsi="Cambria"/>
                <w:i/>
                <w:color w:val="FF0000"/>
                <w:sz w:val="20"/>
                <w:szCs w:val="20"/>
              </w:rPr>
              <w:t>telah</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menjadi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sebuah</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dominasi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dalam</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bentuk</w:t>
            </w:r>
            <w:proofErr w:type="spellEnd"/>
            <w:r w:rsidR="00377E4E" w:rsidRPr="00BE3312">
              <w:rPr>
                <w:rFonts w:ascii="Cambria" w:hAnsi="Cambria"/>
                <w:i/>
                <w:color w:val="FF0000"/>
                <w:sz w:val="20"/>
                <w:szCs w:val="20"/>
              </w:rPr>
              <w:t xml:space="preserve"> modal </w:t>
            </w:r>
            <w:proofErr w:type="spellStart"/>
            <w:r w:rsidR="00377E4E" w:rsidRPr="00BE3312">
              <w:rPr>
                <w:rFonts w:ascii="Cambria" w:hAnsi="Cambria"/>
                <w:i/>
                <w:color w:val="FF0000"/>
                <w:sz w:val="20"/>
                <w:szCs w:val="20"/>
              </w:rPr>
              <w:t>sosial</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berupa</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identitas</w:t>
            </w:r>
            <w:proofErr w:type="spellEnd"/>
            <w:r w:rsidR="00377E4E" w:rsidRPr="00BE3312">
              <w:rPr>
                <w:rFonts w:ascii="Cambria" w:hAnsi="Cambria"/>
                <w:i/>
                <w:color w:val="FF0000"/>
                <w:sz w:val="20"/>
                <w:szCs w:val="20"/>
              </w:rPr>
              <w:t xml:space="preserve"> agama, </w:t>
            </w:r>
            <w:proofErr w:type="spellStart"/>
            <w:r w:rsidR="00377E4E" w:rsidRPr="00BE3312">
              <w:rPr>
                <w:rFonts w:ascii="Cambria" w:hAnsi="Cambria"/>
                <w:i/>
                <w:color w:val="FF0000"/>
                <w:sz w:val="20"/>
                <w:szCs w:val="20"/>
              </w:rPr>
              <w:t>kekuatan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ekonomi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jaringan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sosial</w:t>
            </w:r>
            <w:proofErr w:type="spellEnd"/>
            <w:r w:rsidR="00377E4E" w:rsidRPr="00BE3312">
              <w:rPr>
                <w:rFonts w:ascii="Cambria" w:hAnsi="Cambria"/>
                <w:i/>
                <w:color w:val="FF0000"/>
                <w:sz w:val="20"/>
                <w:szCs w:val="20"/>
              </w:rPr>
              <w:t xml:space="preserve"> dan juga </w:t>
            </w:r>
            <w:proofErr w:type="spellStart"/>
            <w:r w:rsidR="00377E4E" w:rsidRPr="00BE3312">
              <w:rPr>
                <w:rFonts w:ascii="Cambria" w:hAnsi="Cambria"/>
                <w:i/>
                <w:color w:val="FF0000"/>
                <w:sz w:val="20"/>
                <w:szCs w:val="20"/>
              </w:rPr>
              <w:t>dalam</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sendi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perpolitikan</w:t>
            </w:r>
            <w:proofErr w:type="spellEnd"/>
            <w:r w:rsidR="00377E4E" w:rsidRPr="00BE3312">
              <w:rPr>
                <w:rFonts w:ascii="Cambria" w:hAnsi="Cambria"/>
                <w:i/>
                <w:color w:val="FF0000"/>
                <w:sz w:val="20"/>
                <w:szCs w:val="20"/>
              </w:rPr>
              <w:t xml:space="preserve"> di </w:t>
            </w:r>
            <w:proofErr w:type="spellStart"/>
            <w:r w:rsidR="00377E4E" w:rsidRPr="00BE3312">
              <w:rPr>
                <w:rFonts w:ascii="Cambria" w:hAnsi="Cambria"/>
                <w:i/>
                <w:color w:val="FF0000"/>
                <w:sz w:val="20"/>
                <w:szCs w:val="20"/>
              </w:rPr>
              <w:t>Pekalongan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Berbekal</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dari</w:t>
            </w:r>
            <w:proofErr w:type="spellEnd"/>
            <w:r w:rsidR="00377E4E" w:rsidRPr="00BE3312">
              <w:rPr>
                <w:rFonts w:ascii="Cambria" w:hAnsi="Cambria"/>
                <w:i/>
                <w:color w:val="FF0000"/>
                <w:sz w:val="20"/>
                <w:szCs w:val="20"/>
              </w:rPr>
              <w:t xml:space="preserve"> modal </w:t>
            </w:r>
            <w:proofErr w:type="spellStart"/>
            <w:r w:rsidR="00377E4E" w:rsidRPr="00BE3312">
              <w:rPr>
                <w:rFonts w:ascii="Cambria" w:hAnsi="Cambria"/>
                <w:i/>
                <w:color w:val="FF0000"/>
                <w:sz w:val="20"/>
                <w:szCs w:val="20"/>
              </w:rPr>
              <w:t>sosial</w:t>
            </w:r>
            <w:proofErr w:type="spellEnd"/>
            <w:r w:rsidR="00377E4E" w:rsidRPr="00BE3312">
              <w:rPr>
                <w:rFonts w:ascii="Cambria" w:hAnsi="Cambria"/>
                <w:i/>
                <w:color w:val="FF0000"/>
                <w:sz w:val="20"/>
                <w:szCs w:val="20"/>
              </w:rPr>
              <w:t xml:space="preserve"> yang </w:t>
            </w:r>
            <w:proofErr w:type="spellStart"/>
            <w:r w:rsidR="00377E4E" w:rsidRPr="00BE3312">
              <w:rPr>
                <w:rFonts w:ascii="Cambria" w:hAnsi="Cambria"/>
                <w:i/>
                <w:color w:val="FF0000"/>
                <w:sz w:val="20"/>
                <w:szCs w:val="20"/>
              </w:rPr>
              <w:lastRenderedPageBreak/>
              <w:t>dimiliki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dengan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didukung</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kekuasaan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Kesempatan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itu</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telah</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mendorong</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etnis</w:t>
            </w:r>
            <w:proofErr w:type="spellEnd"/>
            <w:r w:rsidR="00377E4E" w:rsidRPr="00BE3312">
              <w:rPr>
                <w:rFonts w:ascii="Cambria" w:hAnsi="Cambria"/>
                <w:i/>
                <w:color w:val="FF0000"/>
                <w:sz w:val="20"/>
                <w:szCs w:val="20"/>
              </w:rPr>
              <w:t xml:space="preserve"> Arab </w:t>
            </w:r>
            <w:proofErr w:type="spellStart"/>
            <w:r w:rsidR="00377E4E" w:rsidRPr="00BE3312">
              <w:rPr>
                <w:rFonts w:ascii="Cambria" w:hAnsi="Cambria"/>
                <w:i/>
                <w:color w:val="FF0000"/>
                <w:sz w:val="20"/>
                <w:szCs w:val="20"/>
              </w:rPr>
              <w:t>untuk</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menunjukan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eksistensinya</w:t>
            </w:r>
            <w:proofErr w:type="spellEnd"/>
            <w:r w:rsidR="00377E4E" w:rsidRPr="00BE3312">
              <w:rPr>
                <w:rFonts w:ascii="Cambria" w:hAnsi="Cambria"/>
                <w:i/>
                <w:color w:val="FF0000"/>
                <w:sz w:val="20"/>
                <w:szCs w:val="20"/>
              </w:rPr>
              <w:t xml:space="preserve"> dan </w:t>
            </w:r>
            <w:proofErr w:type="spellStart"/>
            <w:r w:rsidR="00377E4E" w:rsidRPr="00BE3312">
              <w:rPr>
                <w:rFonts w:ascii="Cambria" w:hAnsi="Cambria"/>
                <w:i/>
                <w:color w:val="FF0000"/>
                <w:sz w:val="20"/>
                <w:szCs w:val="20"/>
              </w:rPr>
              <w:t>membentuk</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sebuah</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kekuatan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baru</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diberbagai</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bidang</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Meskipun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begitu</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kekuatan</w:t>
            </w:r>
            <w:proofErr w:type="spellEnd"/>
            <w:r w:rsidR="00377E4E" w:rsidRPr="00BE3312">
              <w:rPr>
                <w:rFonts w:ascii="Cambria" w:hAnsi="Cambria"/>
                <w:i/>
                <w:color w:val="FF0000"/>
                <w:sz w:val="20"/>
                <w:szCs w:val="20"/>
              </w:rPr>
              <w:t xml:space="preserve"> yang </w:t>
            </w:r>
            <w:proofErr w:type="spellStart"/>
            <w:r w:rsidR="00377E4E" w:rsidRPr="00BE3312">
              <w:rPr>
                <w:rFonts w:ascii="Cambria" w:hAnsi="Cambria"/>
                <w:i/>
                <w:color w:val="FF0000"/>
                <w:sz w:val="20"/>
                <w:szCs w:val="20"/>
              </w:rPr>
              <w:t>terbentuk</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tersebut</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didukung</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dengan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adanya</w:t>
            </w:r>
            <w:proofErr w:type="spellEnd"/>
            <w:r w:rsidR="00377E4E" w:rsidRPr="00BE3312">
              <w:rPr>
                <w:rFonts w:ascii="Cambria" w:hAnsi="Cambria"/>
                <w:i/>
                <w:color w:val="FF0000"/>
                <w:sz w:val="20"/>
                <w:szCs w:val="20"/>
              </w:rPr>
              <w:t xml:space="preserve"> rasa </w:t>
            </w:r>
            <w:proofErr w:type="spellStart"/>
            <w:r w:rsidR="00377E4E" w:rsidRPr="00BE3312">
              <w:rPr>
                <w:rFonts w:ascii="Cambria" w:hAnsi="Cambria"/>
                <w:i/>
                <w:color w:val="FF0000"/>
                <w:sz w:val="20"/>
                <w:szCs w:val="20"/>
              </w:rPr>
              <w:t>kesepahaman</w:t>
            </w:r>
            <w:proofErr w:type="spellEnd"/>
            <w:r w:rsidR="00377E4E" w:rsidRPr="00BE3312">
              <w:rPr>
                <w:rFonts w:ascii="Cambria" w:hAnsi="Cambria"/>
                <w:i/>
                <w:color w:val="FF0000"/>
                <w:sz w:val="20"/>
                <w:szCs w:val="20"/>
              </w:rPr>
              <w:t xml:space="preserve"> yang solid </w:t>
            </w:r>
            <w:proofErr w:type="spellStart"/>
            <w:r w:rsidR="00377E4E" w:rsidRPr="00BE3312">
              <w:rPr>
                <w:rFonts w:ascii="Cambria" w:hAnsi="Cambria"/>
                <w:i/>
                <w:color w:val="FF0000"/>
                <w:sz w:val="20"/>
                <w:szCs w:val="20"/>
              </w:rPr>
              <w:t>untuk</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membentuk</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sebuah</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kekuatan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baru</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terutama</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dalam</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pemilihan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arah</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politik</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etnis</w:t>
            </w:r>
            <w:proofErr w:type="spellEnd"/>
            <w:r w:rsidR="00377E4E" w:rsidRPr="00BE3312">
              <w:rPr>
                <w:rFonts w:ascii="Cambria" w:hAnsi="Cambria"/>
                <w:i/>
                <w:color w:val="FF0000"/>
                <w:sz w:val="20"/>
                <w:szCs w:val="20"/>
              </w:rPr>
              <w:t xml:space="preserve"> Arab di </w:t>
            </w:r>
            <w:proofErr w:type="spellStart"/>
            <w:r w:rsidR="00377E4E" w:rsidRPr="00BE3312">
              <w:rPr>
                <w:rFonts w:ascii="Cambria" w:hAnsi="Cambria"/>
                <w:i/>
                <w:color w:val="FF0000"/>
                <w:sz w:val="20"/>
                <w:szCs w:val="20"/>
              </w:rPr>
              <w:t>Pekalongan</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khususnya</w:t>
            </w:r>
            <w:proofErr w:type="spellEnd"/>
            <w:r w:rsidR="00377E4E" w:rsidRPr="00BE3312">
              <w:rPr>
                <w:rFonts w:ascii="Cambria" w:hAnsi="Cambria"/>
                <w:i/>
                <w:color w:val="FF0000"/>
                <w:sz w:val="20"/>
                <w:szCs w:val="20"/>
              </w:rPr>
              <w:t xml:space="preserve"> </w:t>
            </w:r>
            <w:proofErr w:type="spellStart"/>
            <w:r w:rsidR="00377E4E" w:rsidRPr="00BE3312">
              <w:rPr>
                <w:rFonts w:ascii="Cambria" w:hAnsi="Cambria"/>
                <w:i/>
                <w:color w:val="FF0000"/>
                <w:sz w:val="20"/>
                <w:szCs w:val="20"/>
              </w:rPr>
              <w:t>Pemilukada</w:t>
            </w:r>
            <w:proofErr w:type="spellEnd"/>
            <w:r w:rsidR="00377E4E" w:rsidRPr="00BE3312">
              <w:rPr>
                <w:rFonts w:ascii="Cambria" w:hAnsi="Cambria"/>
                <w:i/>
                <w:color w:val="FF0000"/>
                <w:sz w:val="20"/>
                <w:szCs w:val="20"/>
              </w:rPr>
              <w:t>.</w:t>
            </w:r>
          </w:p>
          <w:p w14:paraId="02A77B10" w14:textId="77777777" w:rsidR="00377E4E" w:rsidRPr="00376F21" w:rsidRDefault="00377E4E" w:rsidP="00CF16CA">
            <w:pPr>
              <w:spacing w:after="0"/>
              <w:jc w:val="both"/>
              <w:rPr>
                <w:rFonts w:ascii="Cambria" w:eastAsia="Times New Roman" w:hAnsi="Cambria"/>
                <w:i/>
                <w:sz w:val="20"/>
                <w:szCs w:val="20"/>
              </w:rPr>
            </w:pPr>
          </w:p>
          <w:p w14:paraId="6E28C883" w14:textId="77777777" w:rsidR="003829B3" w:rsidRPr="00376F21" w:rsidRDefault="003829B3" w:rsidP="00CF16CA">
            <w:pPr>
              <w:spacing w:after="0"/>
              <w:jc w:val="both"/>
              <w:rPr>
                <w:rFonts w:ascii="Cambria" w:hAnsi="Cambria"/>
                <w:sz w:val="20"/>
                <w:szCs w:val="20"/>
              </w:rPr>
            </w:pPr>
          </w:p>
        </w:tc>
      </w:tr>
      <w:tr w:rsidR="00E24CE4" w14:paraId="73C85DF3" w14:textId="77777777" w:rsidTr="00DF055F">
        <w:trPr>
          <w:trHeight w:val="161"/>
          <w:jc w:val="center"/>
        </w:trPr>
        <w:tc>
          <w:tcPr>
            <w:tcW w:w="9235" w:type="dxa"/>
            <w:gridSpan w:val="2"/>
            <w:tcBorders>
              <w:top w:val="single" w:sz="4" w:space="0" w:color="auto"/>
              <w:bottom w:val="single" w:sz="4" w:space="0" w:color="auto"/>
            </w:tcBorders>
          </w:tcPr>
          <w:p w14:paraId="1BC1C5A7" w14:textId="77777777" w:rsidR="00144EDB" w:rsidRPr="00DF055F" w:rsidRDefault="00DF055F" w:rsidP="00DF055F">
            <w:pPr>
              <w:spacing w:after="0"/>
              <w:jc w:val="both"/>
              <w:rPr>
                <w:rFonts w:ascii="Times New Roman" w:hAnsi="Times New Roman"/>
                <w:b/>
                <w:bCs/>
                <w:sz w:val="20"/>
                <w:szCs w:val="20"/>
              </w:rPr>
            </w:pPr>
            <w:r>
              <w:rPr>
                <w:rFonts w:ascii="Times New Roman" w:hAnsi="Times New Roman"/>
                <w:b/>
                <w:bCs/>
                <w:sz w:val="20"/>
                <w:szCs w:val="20"/>
              </w:rPr>
              <w:lastRenderedPageBreak/>
              <w:t xml:space="preserve">Article </w:t>
            </w:r>
            <w:r w:rsidR="00224DED">
              <w:rPr>
                <w:rFonts w:ascii="Times New Roman" w:hAnsi="Times New Roman"/>
                <w:b/>
                <w:bCs/>
                <w:sz w:val="20"/>
                <w:szCs w:val="20"/>
              </w:rPr>
              <w:t xml:space="preserve">History: </w:t>
            </w:r>
            <w:r w:rsidR="00144EDB" w:rsidRPr="00B73D9C">
              <w:rPr>
                <w:rFonts w:ascii="Times New Roman" w:hAnsi="Times New Roman"/>
                <w:b/>
                <w:bCs/>
                <w:sz w:val="20"/>
                <w:szCs w:val="20"/>
              </w:rPr>
              <w:t xml:space="preserve"> </w:t>
            </w:r>
            <w:r>
              <w:rPr>
                <w:rFonts w:ascii="Times New Roman" w:hAnsi="Times New Roman"/>
                <w:b/>
                <w:bCs/>
                <w:sz w:val="20"/>
                <w:szCs w:val="20"/>
              </w:rPr>
              <w:t xml:space="preserve">Received date-month-year, Revised </w:t>
            </w:r>
            <w:r w:rsidRPr="00DF055F">
              <w:rPr>
                <w:rFonts w:ascii="Times New Roman" w:hAnsi="Times New Roman"/>
                <w:b/>
                <w:bCs/>
                <w:sz w:val="20"/>
                <w:szCs w:val="20"/>
              </w:rPr>
              <w:t>date-month-year</w:t>
            </w:r>
            <w:r>
              <w:rPr>
                <w:rFonts w:ascii="Times New Roman" w:hAnsi="Times New Roman"/>
                <w:b/>
                <w:bCs/>
                <w:sz w:val="20"/>
                <w:szCs w:val="20"/>
              </w:rPr>
              <w:t xml:space="preserve">, </w:t>
            </w:r>
            <w:r w:rsidRPr="00DF055F">
              <w:rPr>
                <w:rFonts w:ascii="Times New Roman" w:hAnsi="Times New Roman"/>
                <w:b/>
                <w:bCs/>
                <w:sz w:val="20"/>
                <w:szCs w:val="20"/>
              </w:rPr>
              <w:t>Accepted</w:t>
            </w:r>
            <w:r>
              <w:rPr>
                <w:rFonts w:ascii="Times New Roman" w:hAnsi="Times New Roman"/>
                <w:b/>
                <w:bCs/>
                <w:sz w:val="20"/>
                <w:szCs w:val="20"/>
              </w:rPr>
              <w:t>:</w:t>
            </w:r>
            <w:r w:rsidRPr="00DF055F">
              <w:rPr>
                <w:rFonts w:ascii="Times New Roman" w:hAnsi="Times New Roman"/>
                <w:b/>
                <w:bCs/>
                <w:sz w:val="20"/>
                <w:szCs w:val="20"/>
              </w:rPr>
              <w:t xml:space="preserve"> date-month-year</w:t>
            </w:r>
          </w:p>
        </w:tc>
      </w:tr>
    </w:tbl>
    <w:p w14:paraId="68C91BA6" w14:textId="77777777" w:rsidR="00352027" w:rsidRPr="005678E9" w:rsidRDefault="00352027" w:rsidP="002E3FB5">
      <w:pPr>
        <w:spacing w:after="0"/>
        <w:rPr>
          <w:rFonts w:ascii="Times New Roman" w:hAnsi="Times New Roman"/>
          <w:sz w:val="20"/>
          <w:szCs w:val="20"/>
          <w:lang w:val="en-GB" w:eastAsia="en-GB"/>
        </w:rPr>
        <w:sectPr w:rsidR="00352027" w:rsidRPr="005678E9" w:rsidSect="00D47ACB">
          <w:headerReference w:type="default" r:id="rId9"/>
          <w:footerReference w:type="default" r:id="rId10"/>
          <w:headerReference w:type="first" r:id="rId11"/>
          <w:footerReference w:type="first" r:id="rId12"/>
          <w:pgSz w:w="11907" w:h="16839" w:code="9"/>
          <w:pgMar w:top="1440" w:right="1440" w:bottom="1440" w:left="1440" w:header="720" w:footer="432" w:gutter="0"/>
          <w:pgNumType w:start="1"/>
          <w:cols w:space="720"/>
          <w:titlePg/>
          <w:docGrid w:linePitch="360"/>
        </w:sectPr>
      </w:pPr>
    </w:p>
    <w:p w14:paraId="0636B08F" w14:textId="77777777" w:rsidR="00B3079E" w:rsidRPr="005678E9" w:rsidRDefault="00B3079E" w:rsidP="007B5E0F">
      <w:pPr>
        <w:pBdr>
          <w:bottom w:val="single" w:sz="4" w:space="1" w:color="auto"/>
        </w:pBdr>
        <w:spacing w:after="0" w:line="240" w:lineRule="auto"/>
        <w:rPr>
          <w:rFonts w:ascii="Times New Roman" w:eastAsia="Times New Roman" w:hAnsi="Times New Roman"/>
          <w:spacing w:val="-2"/>
          <w:sz w:val="20"/>
          <w:szCs w:val="20"/>
        </w:rPr>
        <w:sectPr w:rsidR="00B3079E" w:rsidRPr="005678E9" w:rsidSect="00D47ACB">
          <w:type w:val="continuous"/>
          <w:pgSz w:w="11907" w:h="16839" w:code="9"/>
          <w:pgMar w:top="1440" w:right="1440" w:bottom="1440" w:left="1440" w:header="720" w:footer="720" w:gutter="0"/>
          <w:cols w:space="720"/>
          <w:docGrid w:linePitch="360"/>
        </w:sectPr>
      </w:pPr>
    </w:p>
    <w:p w14:paraId="7B201E16" w14:textId="77777777" w:rsidR="00B01F39" w:rsidRPr="00376F21" w:rsidRDefault="00B01F39" w:rsidP="00730859">
      <w:pPr>
        <w:pStyle w:val="Heading1"/>
        <w:numPr>
          <w:ilvl w:val="0"/>
          <w:numId w:val="0"/>
        </w:numPr>
        <w:spacing w:before="0" w:after="0"/>
        <w:rPr>
          <w:rFonts w:ascii="Cambria" w:hAnsi="Cambria"/>
          <w:b/>
          <w:sz w:val="22"/>
          <w:szCs w:val="22"/>
        </w:rPr>
      </w:pPr>
      <w:r w:rsidRPr="00376F21">
        <w:rPr>
          <w:rFonts w:ascii="Cambria" w:hAnsi="Cambria"/>
          <w:b/>
          <w:sz w:val="22"/>
          <w:szCs w:val="22"/>
        </w:rPr>
        <w:t>INTRODUCTION</w:t>
      </w:r>
    </w:p>
    <w:p w14:paraId="1A2F1E6B" w14:textId="77777777" w:rsidR="00377E4E" w:rsidRDefault="00377E4E" w:rsidP="00377E4E">
      <w:pPr>
        <w:pStyle w:val="BodyText"/>
        <w:spacing w:line="240" w:lineRule="auto"/>
        <w:ind w:firstLine="567"/>
        <w:rPr>
          <w:rFonts w:ascii="Cambria" w:eastAsia=".SFNSText-Regular" w:hAnsi="Cambria"/>
          <w:color w:val="000000"/>
          <w:spacing w:val="-2"/>
          <w:sz w:val="22"/>
          <w:szCs w:val="22"/>
        </w:rPr>
      </w:pPr>
      <w:r w:rsidRPr="00377E4E">
        <w:rPr>
          <w:rFonts w:ascii="Cambria" w:hAnsi="Cambria"/>
          <w:color w:val="000000"/>
          <w:sz w:val="22"/>
          <w:szCs w:val="22"/>
        </w:rPr>
        <w:t xml:space="preserve">In Indonesia, the spread of Arab ethnicity has a long history as part of </w:t>
      </w:r>
      <w:proofErr w:type="spellStart"/>
      <w:r w:rsidRPr="00377E4E">
        <w:rPr>
          <w:rFonts w:ascii="Cambria" w:hAnsi="Cambria"/>
          <w:i/>
          <w:color w:val="000000"/>
          <w:sz w:val="22"/>
          <w:szCs w:val="22"/>
        </w:rPr>
        <w:t>Vreemde</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Oosterling</w:t>
      </w:r>
      <w:proofErr w:type="spellEnd"/>
      <w:r w:rsidRPr="00377E4E">
        <w:rPr>
          <w:rFonts w:ascii="Cambria" w:hAnsi="Cambria"/>
          <w:color w:val="000000"/>
          <w:sz w:val="22"/>
          <w:szCs w:val="22"/>
        </w:rPr>
        <w:t xml:space="preserve"> group in Indonesia. It has long settled Indonesia's territory and established a new community entity, making social integration mandatory for Indonesian citizens. Its population is the second biggest ethnic after China lineage. It is one of the ethnicities originating from outside who experienced assimilation due to stay and has long been settled since the entry of Islam in Indonesia (</w:t>
      </w:r>
      <w:proofErr w:type="spellStart"/>
      <w:r w:rsidRPr="00377E4E">
        <w:rPr>
          <w:rFonts w:ascii="Cambria" w:hAnsi="Cambria"/>
          <w:color w:val="000000"/>
          <w:sz w:val="22"/>
          <w:szCs w:val="22"/>
        </w:rPr>
        <w:t>Soemardjan</w:t>
      </w:r>
      <w:proofErr w:type="spellEnd"/>
      <w:r w:rsidRPr="00377E4E">
        <w:rPr>
          <w:rFonts w:ascii="Cambria" w:hAnsi="Cambria"/>
          <w:color w:val="000000"/>
          <w:sz w:val="22"/>
          <w:szCs w:val="22"/>
        </w:rPr>
        <w:t>, 2008). Till</w:t>
      </w:r>
      <w:r w:rsidRPr="00377E4E">
        <w:rPr>
          <w:rFonts w:ascii="Cambria" w:eastAsia=".SFNSText-Regular" w:hAnsi="Cambria"/>
          <w:color w:val="000000"/>
          <w:spacing w:val="-2"/>
          <w:sz w:val="22"/>
          <w:szCs w:val="22"/>
        </w:rPr>
        <w:t xml:space="preserve">1934, Arab </w:t>
      </w:r>
      <w:proofErr w:type="spellStart"/>
      <w:r w:rsidRPr="00377E4E">
        <w:rPr>
          <w:rFonts w:ascii="Cambria" w:eastAsia=".SFNSText-Regular" w:hAnsi="Cambria"/>
          <w:color w:val="000000"/>
          <w:spacing w:val="-2"/>
          <w:sz w:val="22"/>
          <w:szCs w:val="22"/>
        </w:rPr>
        <w:t>hadramis</w:t>
      </w:r>
      <w:proofErr w:type="spellEnd"/>
      <w:r w:rsidRPr="00377E4E">
        <w:rPr>
          <w:rFonts w:ascii="Cambria" w:eastAsia=".SFNSText-Regular" w:hAnsi="Cambria"/>
          <w:color w:val="000000"/>
          <w:spacing w:val="-2"/>
          <w:sz w:val="22"/>
          <w:szCs w:val="22"/>
        </w:rPr>
        <w:t xml:space="preserve"> were separated into two groups, namely '</w:t>
      </w:r>
      <w:proofErr w:type="spellStart"/>
      <w:r w:rsidRPr="00377E4E">
        <w:rPr>
          <w:rFonts w:ascii="Cambria" w:eastAsia=".SFNSText-Regular" w:hAnsi="Cambria"/>
          <w:color w:val="000000"/>
          <w:spacing w:val="-2"/>
          <w:sz w:val="22"/>
          <w:szCs w:val="22"/>
        </w:rPr>
        <w:t>wulaitii</w:t>
      </w:r>
      <w:proofErr w:type="spellEnd"/>
      <w:r w:rsidRPr="00377E4E">
        <w:rPr>
          <w:rFonts w:ascii="Cambria" w:eastAsia=".SFNSText-Regular" w:hAnsi="Cambria"/>
          <w:color w:val="000000"/>
          <w:spacing w:val="-2"/>
          <w:sz w:val="22"/>
          <w:szCs w:val="22"/>
        </w:rPr>
        <w:t>' and '</w:t>
      </w:r>
      <w:proofErr w:type="spellStart"/>
      <w:r w:rsidRPr="00377E4E">
        <w:rPr>
          <w:rFonts w:ascii="Cambria" w:eastAsia=".SFNSText-Regular" w:hAnsi="Cambria"/>
          <w:color w:val="000000"/>
          <w:spacing w:val="-2"/>
          <w:sz w:val="22"/>
          <w:szCs w:val="22"/>
        </w:rPr>
        <w:t>muwalad</w:t>
      </w:r>
      <w:proofErr w:type="spellEnd"/>
      <w:r w:rsidRPr="00377E4E">
        <w:rPr>
          <w:rFonts w:ascii="Cambria" w:eastAsia=".SFNSText-Regular" w:hAnsi="Cambria"/>
          <w:color w:val="000000"/>
          <w:spacing w:val="-2"/>
          <w:sz w:val="22"/>
          <w:szCs w:val="22"/>
        </w:rPr>
        <w:t xml:space="preserve">'. </w:t>
      </w:r>
      <w:proofErr w:type="spellStart"/>
      <w:r w:rsidRPr="00377E4E">
        <w:rPr>
          <w:rFonts w:ascii="Cambria" w:eastAsia=".SFNSText-Regular" w:hAnsi="Cambria"/>
          <w:color w:val="000000"/>
          <w:spacing w:val="-2"/>
          <w:sz w:val="22"/>
          <w:szCs w:val="22"/>
        </w:rPr>
        <w:t>Wulaitii</w:t>
      </w:r>
      <w:proofErr w:type="spellEnd"/>
      <w:r w:rsidRPr="00377E4E">
        <w:rPr>
          <w:rFonts w:ascii="Cambria" w:eastAsia=".SFNSText-Regular" w:hAnsi="Cambria"/>
          <w:color w:val="000000"/>
          <w:spacing w:val="-2"/>
          <w:sz w:val="22"/>
          <w:szCs w:val="22"/>
        </w:rPr>
        <w:t xml:space="preserve"> groups said that their land was located in </w:t>
      </w:r>
      <w:proofErr w:type="spellStart"/>
      <w:r w:rsidRPr="00377E4E">
        <w:rPr>
          <w:rFonts w:ascii="Cambria" w:eastAsia=".SFNSText-Regular" w:hAnsi="Cambria"/>
          <w:color w:val="000000"/>
          <w:spacing w:val="-2"/>
          <w:sz w:val="22"/>
          <w:szCs w:val="22"/>
        </w:rPr>
        <w:t>Hadrami</w:t>
      </w:r>
      <w:proofErr w:type="spellEnd"/>
      <w:r w:rsidRPr="00377E4E">
        <w:rPr>
          <w:rFonts w:ascii="Cambria" w:eastAsia=".SFNSText-Regular" w:hAnsi="Cambria"/>
          <w:color w:val="000000"/>
          <w:spacing w:val="-2"/>
          <w:sz w:val="22"/>
          <w:szCs w:val="22"/>
        </w:rPr>
        <w:t xml:space="preserve">. So, they are not part of Indonesia as a nation. The </w:t>
      </w:r>
      <w:proofErr w:type="spellStart"/>
      <w:r w:rsidRPr="00377E4E">
        <w:rPr>
          <w:rFonts w:ascii="Cambria" w:eastAsia=".SFNSText-Regular" w:hAnsi="Cambria"/>
          <w:color w:val="000000"/>
          <w:spacing w:val="-2"/>
          <w:sz w:val="22"/>
          <w:szCs w:val="22"/>
        </w:rPr>
        <w:t>muwalad</w:t>
      </w:r>
      <w:proofErr w:type="spellEnd"/>
      <w:r w:rsidRPr="00377E4E">
        <w:rPr>
          <w:rFonts w:ascii="Cambria" w:eastAsia=".SFNSText-Regular" w:hAnsi="Cambria"/>
          <w:color w:val="000000"/>
          <w:spacing w:val="-2"/>
          <w:sz w:val="22"/>
          <w:szCs w:val="22"/>
        </w:rPr>
        <w:t xml:space="preserve"> group claimed that their blood is Indonesia and their nation due to marriage with local people (</w:t>
      </w:r>
      <w:proofErr w:type="spellStart"/>
      <w:r w:rsidRPr="00377E4E">
        <w:rPr>
          <w:rFonts w:ascii="Cambria" w:eastAsia=".SFNSText-Regular" w:hAnsi="Cambria"/>
          <w:color w:val="000000"/>
          <w:spacing w:val="-2"/>
          <w:sz w:val="22"/>
          <w:szCs w:val="22"/>
        </w:rPr>
        <w:t>Haikal</w:t>
      </w:r>
      <w:proofErr w:type="spellEnd"/>
      <w:r w:rsidRPr="00377E4E">
        <w:rPr>
          <w:rFonts w:ascii="Cambria" w:eastAsia=".SFNSText-Regular" w:hAnsi="Cambria"/>
          <w:color w:val="000000"/>
          <w:spacing w:val="-2"/>
          <w:sz w:val="22"/>
          <w:szCs w:val="22"/>
        </w:rPr>
        <w:t>, 1986). Discourse on Arab, whether there are as part of nation (</w:t>
      </w:r>
      <w:proofErr w:type="spellStart"/>
      <w:r w:rsidRPr="00377E4E">
        <w:rPr>
          <w:rFonts w:ascii="Cambria" w:eastAsia=".SFNSText-Regular" w:hAnsi="Cambria"/>
          <w:color w:val="000000"/>
          <w:spacing w:val="-2"/>
          <w:sz w:val="22"/>
          <w:szCs w:val="22"/>
        </w:rPr>
        <w:t>pribumi</w:t>
      </w:r>
      <w:proofErr w:type="spellEnd"/>
      <w:r w:rsidRPr="00377E4E">
        <w:rPr>
          <w:rFonts w:ascii="Cambria" w:eastAsia=".SFNSText-Regular" w:hAnsi="Cambria"/>
          <w:color w:val="000000"/>
          <w:spacing w:val="-2"/>
          <w:sz w:val="22"/>
          <w:szCs w:val="22"/>
        </w:rPr>
        <w:t xml:space="preserve"> or non-</w:t>
      </w:r>
      <w:proofErr w:type="spellStart"/>
      <w:r w:rsidRPr="00377E4E">
        <w:rPr>
          <w:rFonts w:ascii="Cambria" w:eastAsia=".SFNSText-Regular" w:hAnsi="Cambria"/>
          <w:color w:val="000000"/>
          <w:spacing w:val="-2"/>
          <w:sz w:val="22"/>
          <w:szCs w:val="22"/>
        </w:rPr>
        <w:t>pribumi</w:t>
      </w:r>
      <w:proofErr w:type="spellEnd"/>
      <w:r w:rsidRPr="00377E4E">
        <w:rPr>
          <w:rFonts w:ascii="Cambria" w:eastAsia=".SFNSText-Regular" w:hAnsi="Cambria"/>
          <w:color w:val="000000"/>
          <w:spacing w:val="-2"/>
          <w:sz w:val="22"/>
          <w:szCs w:val="22"/>
        </w:rPr>
        <w:t xml:space="preserve">) or not, is continued so far as the consequence of unfinished nation-state building. </w:t>
      </w:r>
    </w:p>
    <w:p w14:paraId="1CAE9C0E" w14:textId="77777777" w:rsidR="00377E4E" w:rsidRDefault="00377E4E" w:rsidP="00377E4E">
      <w:pPr>
        <w:pStyle w:val="BodyText"/>
        <w:spacing w:line="240" w:lineRule="auto"/>
        <w:ind w:firstLine="567"/>
        <w:rPr>
          <w:rFonts w:ascii="Cambria" w:hAnsi="Cambria"/>
          <w:color w:val="000000"/>
          <w:sz w:val="22"/>
          <w:szCs w:val="22"/>
        </w:rPr>
      </w:pPr>
      <w:r w:rsidRPr="00377E4E">
        <w:rPr>
          <w:rFonts w:ascii="Cambria" w:hAnsi="Cambria"/>
          <w:color w:val="000000"/>
          <w:sz w:val="22"/>
          <w:szCs w:val="22"/>
        </w:rPr>
        <w:t xml:space="preserve">The Arab community who came to the archipelago was mostly derived from </w:t>
      </w:r>
      <w:proofErr w:type="spellStart"/>
      <w:r w:rsidRPr="00377E4E">
        <w:rPr>
          <w:rFonts w:ascii="Cambria" w:hAnsi="Cambria"/>
          <w:color w:val="000000"/>
          <w:sz w:val="22"/>
          <w:szCs w:val="22"/>
        </w:rPr>
        <w:t>Hadramaut</w:t>
      </w:r>
      <w:proofErr w:type="spellEnd"/>
      <w:r w:rsidRPr="00377E4E">
        <w:rPr>
          <w:rFonts w:ascii="Cambria" w:hAnsi="Cambria"/>
          <w:color w:val="000000"/>
          <w:sz w:val="22"/>
          <w:szCs w:val="22"/>
        </w:rPr>
        <w:t xml:space="preserve"> (Berg, 2010). It is an area located on the coastline of the South Arabian region. </w:t>
      </w:r>
      <w:proofErr w:type="spellStart"/>
      <w:r w:rsidRPr="00377E4E">
        <w:rPr>
          <w:rFonts w:ascii="Cambria" w:hAnsi="Cambria"/>
          <w:color w:val="000000"/>
          <w:sz w:val="22"/>
          <w:szCs w:val="22"/>
        </w:rPr>
        <w:t>Hadramaut's</w:t>
      </w:r>
      <w:proofErr w:type="spellEnd"/>
      <w:r w:rsidRPr="00377E4E">
        <w:rPr>
          <w:rFonts w:ascii="Cambria" w:hAnsi="Cambria"/>
          <w:color w:val="000000"/>
          <w:sz w:val="22"/>
          <w:szCs w:val="22"/>
        </w:rPr>
        <w:t xml:space="preserve"> people came to the archipelago (which later became a new Indonesia in the 18th century) grew up thereafter until it reached 1.8 million. They are larger than the population in their home country, Yemen. Arabian villages are widely spread in various cities in Indonesia, for example in Jakarta (</w:t>
      </w:r>
      <w:proofErr w:type="spellStart"/>
      <w:r w:rsidRPr="00377E4E">
        <w:rPr>
          <w:rFonts w:ascii="Cambria" w:hAnsi="Cambria"/>
          <w:color w:val="000000"/>
          <w:sz w:val="22"/>
          <w:szCs w:val="22"/>
        </w:rPr>
        <w:t>Pekojan</w:t>
      </w:r>
      <w:proofErr w:type="spellEnd"/>
      <w:r w:rsidRPr="00377E4E">
        <w:rPr>
          <w:rFonts w:ascii="Cambria" w:hAnsi="Cambria"/>
          <w:color w:val="000000"/>
          <w:sz w:val="22"/>
          <w:szCs w:val="22"/>
        </w:rPr>
        <w:t xml:space="preserve"> in Jakarta, </w:t>
      </w:r>
      <w:proofErr w:type="spellStart"/>
      <w:r w:rsidRPr="00377E4E">
        <w:rPr>
          <w:rFonts w:ascii="Cambria" w:hAnsi="Cambria"/>
          <w:color w:val="000000"/>
          <w:sz w:val="22"/>
          <w:szCs w:val="22"/>
        </w:rPr>
        <w:t>Empang</w:t>
      </w:r>
      <w:proofErr w:type="spellEnd"/>
      <w:r w:rsidRPr="00377E4E">
        <w:rPr>
          <w:rFonts w:ascii="Cambria" w:hAnsi="Cambria"/>
          <w:color w:val="000000"/>
          <w:sz w:val="22"/>
          <w:szCs w:val="22"/>
        </w:rPr>
        <w:t xml:space="preserve"> in Bogor, Pasar </w:t>
      </w:r>
      <w:proofErr w:type="spellStart"/>
      <w:r w:rsidRPr="00377E4E">
        <w:rPr>
          <w:rFonts w:ascii="Cambria" w:hAnsi="Cambria"/>
          <w:color w:val="000000"/>
          <w:sz w:val="22"/>
          <w:szCs w:val="22"/>
        </w:rPr>
        <w:t>Kliwon</w:t>
      </w:r>
      <w:proofErr w:type="spellEnd"/>
      <w:r w:rsidRPr="00377E4E">
        <w:rPr>
          <w:rFonts w:ascii="Cambria" w:hAnsi="Cambria"/>
          <w:color w:val="000000"/>
          <w:sz w:val="22"/>
          <w:szCs w:val="22"/>
        </w:rPr>
        <w:t xml:space="preserve"> in Surakarta, </w:t>
      </w:r>
      <w:proofErr w:type="spellStart"/>
      <w:r w:rsidRPr="00377E4E">
        <w:rPr>
          <w:rFonts w:ascii="Cambria" w:hAnsi="Cambria"/>
          <w:color w:val="000000"/>
          <w:sz w:val="22"/>
          <w:szCs w:val="22"/>
        </w:rPr>
        <w:t>Ampel</w:t>
      </w:r>
      <w:proofErr w:type="spellEnd"/>
      <w:r w:rsidRPr="00377E4E">
        <w:rPr>
          <w:rFonts w:ascii="Cambria" w:hAnsi="Cambria"/>
          <w:color w:val="000000"/>
          <w:sz w:val="22"/>
          <w:szCs w:val="22"/>
        </w:rPr>
        <w:t xml:space="preserve"> in Surabaya, </w:t>
      </w:r>
      <w:proofErr w:type="spellStart"/>
      <w:r w:rsidRPr="00377E4E">
        <w:rPr>
          <w:rFonts w:ascii="Cambria" w:hAnsi="Cambria"/>
          <w:color w:val="000000"/>
          <w:sz w:val="22"/>
          <w:szCs w:val="22"/>
        </w:rPr>
        <w:t>Gapura</w:t>
      </w:r>
      <w:proofErr w:type="spellEnd"/>
      <w:r w:rsidRPr="00377E4E">
        <w:rPr>
          <w:rFonts w:ascii="Cambria" w:hAnsi="Cambria"/>
          <w:color w:val="000000"/>
          <w:sz w:val="22"/>
          <w:szCs w:val="22"/>
        </w:rPr>
        <w:t xml:space="preserve"> in Gresik, </w:t>
      </w:r>
      <w:proofErr w:type="spellStart"/>
      <w:r w:rsidRPr="00377E4E">
        <w:rPr>
          <w:rFonts w:ascii="Cambria" w:hAnsi="Cambria"/>
          <w:color w:val="000000"/>
          <w:sz w:val="22"/>
          <w:szCs w:val="22"/>
        </w:rPr>
        <w:t>Jagalan</w:t>
      </w:r>
      <w:proofErr w:type="spellEnd"/>
      <w:r w:rsidRPr="00377E4E">
        <w:rPr>
          <w:rFonts w:ascii="Cambria" w:hAnsi="Cambria"/>
          <w:color w:val="000000"/>
          <w:sz w:val="22"/>
          <w:szCs w:val="22"/>
        </w:rPr>
        <w:t xml:space="preserve"> di </w:t>
      </w:r>
      <w:proofErr w:type="spellStart"/>
      <w:r w:rsidRPr="00377E4E">
        <w:rPr>
          <w:rFonts w:ascii="Cambria" w:hAnsi="Cambria"/>
          <w:color w:val="000000"/>
          <w:sz w:val="22"/>
          <w:szCs w:val="22"/>
        </w:rPr>
        <w:t>Jagalan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Kauman</w:t>
      </w:r>
      <w:proofErr w:type="spellEnd"/>
      <w:r w:rsidRPr="00377E4E">
        <w:rPr>
          <w:rFonts w:ascii="Cambria" w:hAnsi="Cambria"/>
          <w:color w:val="000000"/>
          <w:sz w:val="22"/>
          <w:szCs w:val="22"/>
        </w:rPr>
        <w:t xml:space="preserve"> in some cities, Kampung Arab in </w:t>
      </w:r>
      <w:proofErr w:type="spellStart"/>
      <w:r w:rsidRPr="00377E4E">
        <w:rPr>
          <w:rFonts w:ascii="Cambria" w:hAnsi="Cambria"/>
          <w:color w:val="000000"/>
          <w:sz w:val="22"/>
          <w:szCs w:val="22"/>
        </w:rPr>
        <w:t>Bondowoso</w:t>
      </w:r>
      <w:proofErr w:type="spellEnd"/>
      <w:r w:rsidRPr="00377E4E">
        <w:rPr>
          <w:rFonts w:ascii="Cambria" w:hAnsi="Cambria"/>
          <w:color w:val="000000"/>
          <w:sz w:val="22"/>
          <w:szCs w:val="22"/>
        </w:rPr>
        <w:t xml:space="preserve"> and Banjarmasin, as well as many more scattered in other cities such as Palembang, Banda Aceh, </w:t>
      </w:r>
      <w:proofErr w:type="spellStart"/>
      <w:r w:rsidRPr="00377E4E">
        <w:rPr>
          <w:rFonts w:ascii="Cambria" w:hAnsi="Cambria"/>
          <w:color w:val="000000"/>
          <w:sz w:val="22"/>
          <w:szCs w:val="22"/>
        </w:rPr>
        <w:t>Sigli</w:t>
      </w:r>
      <w:proofErr w:type="spellEnd"/>
      <w:r w:rsidRPr="00377E4E">
        <w:rPr>
          <w:rFonts w:ascii="Cambria" w:hAnsi="Cambria"/>
          <w:color w:val="000000"/>
          <w:sz w:val="22"/>
          <w:szCs w:val="22"/>
        </w:rPr>
        <w:t xml:space="preserve">, Medan, Lampung, </w:t>
      </w:r>
      <w:proofErr w:type="spellStart"/>
      <w:r w:rsidRPr="00377E4E">
        <w:rPr>
          <w:rFonts w:ascii="Cambria" w:hAnsi="Cambria"/>
          <w:color w:val="000000"/>
          <w:sz w:val="22"/>
          <w:szCs w:val="22"/>
        </w:rPr>
        <w:t>Makasar</w:t>
      </w:r>
      <w:proofErr w:type="spellEnd"/>
      <w:r w:rsidRPr="00377E4E">
        <w:rPr>
          <w:rFonts w:ascii="Cambria" w:hAnsi="Cambria"/>
          <w:color w:val="000000"/>
          <w:sz w:val="22"/>
          <w:szCs w:val="22"/>
        </w:rPr>
        <w:t xml:space="preserve">, Gorontalo, Ambon, </w:t>
      </w:r>
      <w:proofErr w:type="spellStart"/>
      <w:r w:rsidRPr="00377E4E">
        <w:rPr>
          <w:rFonts w:ascii="Cambria" w:hAnsi="Cambria"/>
          <w:color w:val="000000"/>
          <w:sz w:val="22"/>
          <w:szCs w:val="22"/>
        </w:rPr>
        <w:t>Mataram</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Ampenan</w:t>
      </w:r>
      <w:proofErr w:type="spellEnd"/>
      <w:r w:rsidRPr="00377E4E">
        <w:rPr>
          <w:rFonts w:ascii="Cambria" w:hAnsi="Cambria"/>
          <w:color w:val="000000"/>
          <w:sz w:val="22"/>
          <w:szCs w:val="22"/>
        </w:rPr>
        <w:t xml:space="preserve">, Sumbawa, </w:t>
      </w:r>
      <w:proofErr w:type="spellStart"/>
      <w:r w:rsidRPr="00377E4E">
        <w:rPr>
          <w:rFonts w:ascii="Cambria" w:hAnsi="Cambria"/>
          <w:color w:val="000000"/>
          <w:sz w:val="22"/>
          <w:szCs w:val="22"/>
        </w:rPr>
        <w:t>Dompu</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Bima</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Kupang</w:t>
      </w:r>
      <w:proofErr w:type="spellEnd"/>
      <w:r w:rsidRPr="00377E4E">
        <w:rPr>
          <w:rFonts w:ascii="Cambria" w:hAnsi="Cambria"/>
          <w:color w:val="000000"/>
          <w:sz w:val="22"/>
          <w:szCs w:val="22"/>
        </w:rPr>
        <w:t xml:space="preserve">, and Papua. </w:t>
      </w:r>
    </w:p>
    <w:p w14:paraId="71A58CDD" w14:textId="77777777" w:rsidR="00377E4E" w:rsidRDefault="00377E4E" w:rsidP="00377E4E">
      <w:pPr>
        <w:pStyle w:val="BodyText"/>
        <w:spacing w:line="240" w:lineRule="auto"/>
        <w:ind w:firstLine="567"/>
        <w:rPr>
          <w:rFonts w:ascii="Cambria" w:hAnsi="Cambria"/>
          <w:color w:val="000000"/>
          <w:sz w:val="22"/>
          <w:szCs w:val="22"/>
        </w:rPr>
      </w:pPr>
      <w:r w:rsidRPr="00377E4E">
        <w:rPr>
          <w:rFonts w:ascii="Cambria" w:hAnsi="Cambria"/>
          <w:color w:val="000000"/>
          <w:sz w:val="22"/>
          <w:szCs w:val="22"/>
        </w:rPr>
        <w:t xml:space="preserve">The relation of Islam and ethnic Arabs cannot be separated from the history of the entry and development of Islam in Indonesia. However, according to research from LWC van der Berg quoted from </w:t>
      </w:r>
      <w:proofErr w:type="spellStart"/>
      <w:r w:rsidRPr="00377E4E">
        <w:rPr>
          <w:rFonts w:ascii="Cambria" w:hAnsi="Cambria"/>
          <w:color w:val="000000"/>
          <w:sz w:val="22"/>
          <w:szCs w:val="22"/>
        </w:rPr>
        <w:t>Alwi</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Sahab</w:t>
      </w:r>
      <w:proofErr w:type="spellEnd"/>
      <w:r w:rsidRPr="00377E4E">
        <w:rPr>
          <w:rFonts w:ascii="Cambria" w:hAnsi="Cambria"/>
          <w:color w:val="000000"/>
          <w:sz w:val="22"/>
          <w:szCs w:val="22"/>
        </w:rPr>
        <w:t xml:space="preserve"> (2004)</w:t>
      </w:r>
      <w:r w:rsidRPr="00377E4E">
        <w:rPr>
          <w:rFonts w:ascii="Cambria" w:hAnsi="Cambria"/>
          <w:i/>
          <w:color w:val="000000"/>
          <w:sz w:val="22"/>
          <w:szCs w:val="22"/>
        </w:rPr>
        <w:t>, Traders Baghdad from Betawi</w:t>
      </w:r>
      <w:r w:rsidRPr="00377E4E">
        <w:rPr>
          <w:rFonts w:ascii="Cambria" w:hAnsi="Cambria"/>
          <w:color w:val="000000"/>
          <w:sz w:val="22"/>
          <w:szCs w:val="22"/>
        </w:rPr>
        <w:t xml:space="preserve"> stated that before 1859 there was no clear data on the number of Arabs in Indonesia. However, his research reveals that Islam does not originate from Saudi Arabia but from India (Gujarat), the Arab descendant. In Indonesia, The Arab descendants of </w:t>
      </w:r>
      <w:proofErr w:type="spellStart"/>
      <w:r w:rsidRPr="00377E4E">
        <w:rPr>
          <w:rFonts w:ascii="Cambria" w:hAnsi="Cambria"/>
          <w:color w:val="000000"/>
          <w:sz w:val="22"/>
          <w:szCs w:val="22"/>
        </w:rPr>
        <w:t>Hadramaut</w:t>
      </w:r>
      <w:proofErr w:type="spellEnd"/>
      <w:r w:rsidRPr="00377E4E">
        <w:rPr>
          <w:rFonts w:ascii="Cambria" w:hAnsi="Cambria"/>
          <w:color w:val="000000"/>
          <w:sz w:val="22"/>
          <w:szCs w:val="22"/>
        </w:rPr>
        <w:t xml:space="preserve"> generally consist of two major groups, namely Alawi and </w:t>
      </w:r>
      <w:proofErr w:type="spellStart"/>
      <w:r w:rsidRPr="00377E4E">
        <w:rPr>
          <w:rFonts w:ascii="Cambria" w:hAnsi="Cambria"/>
          <w:color w:val="000000"/>
          <w:sz w:val="22"/>
          <w:szCs w:val="22"/>
        </w:rPr>
        <w:t>Qabili</w:t>
      </w:r>
      <w:proofErr w:type="spellEnd"/>
      <w:r w:rsidRPr="00377E4E">
        <w:rPr>
          <w:rFonts w:ascii="Cambria" w:hAnsi="Cambria"/>
          <w:color w:val="000000"/>
          <w:sz w:val="22"/>
          <w:szCs w:val="22"/>
        </w:rPr>
        <w:t xml:space="preserve">. In fact, there are people who differentiate between </w:t>
      </w:r>
      <w:proofErr w:type="spellStart"/>
      <w:r w:rsidRPr="00377E4E">
        <w:rPr>
          <w:rFonts w:ascii="Cambria" w:hAnsi="Cambria"/>
          <w:color w:val="000000"/>
          <w:sz w:val="22"/>
          <w:szCs w:val="22"/>
        </w:rPr>
        <w:t>Alawiyyin</w:t>
      </w:r>
      <w:proofErr w:type="spellEnd"/>
      <w:r w:rsidRPr="00377E4E">
        <w:rPr>
          <w:rFonts w:ascii="Cambria" w:hAnsi="Cambria"/>
          <w:color w:val="000000"/>
          <w:sz w:val="22"/>
          <w:szCs w:val="22"/>
        </w:rPr>
        <w:t xml:space="preserve"> groups who are generally followers of the organization </w:t>
      </w:r>
      <w:proofErr w:type="spellStart"/>
      <w:r w:rsidRPr="00377E4E">
        <w:rPr>
          <w:rFonts w:ascii="Cambria" w:hAnsi="Cambria"/>
          <w:color w:val="000000"/>
          <w:sz w:val="22"/>
          <w:szCs w:val="22"/>
        </w:rPr>
        <w:t>Jamiat</w:t>
      </w:r>
      <w:proofErr w:type="spellEnd"/>
      <w:r w:rsidRPr="00377E4E">
        <w:rPr>
          <w:rFonts w:ascii="Cambria" w:hAnsi="Cambria"/>
          <w:color w:val="000000"/>
          <w:sz w:val="22"/>
          <w:szCs w:val="22"/>
        </w:rPr>
        <w:t xml:space="preserve"> al-</w:t>
      </w:r>
      <w:proofErr w:type="spellStart"/>
      <w:r w:rsidRPr="00377E4E">
        <w:rPr>
          <w:rFonts w:ascii="Cambria" w:hAnsi="Cambria"/>
          <w:color w:val="000000"/>
          <w:sz w:val="22"/>
          <w:szCs w:val="22"/>
        </w:rPr>
        <w:t>Kheir</w:t>
      </w:r>
      <w:proofErr w:type="spellEnd"/>
      <w:r w:rsidRPr="00377E4E">
        <w:rPr>
          <w:rFonts w:ascii="Cambria" w:hAnsi="Cambria"/>
          <w:color w:val="000000"/>
          <w:sz w:val="22"/>
          <w:szCs w:val="22"/>
        </w:rPr>
        <w:t xml:space="preserve"> with a group of Sheikh or </w:t>
      </w:r>
      <w:proofErr w:type="spellStart"/>
      <w:r w:rsidRPr="00377E4E">
        <w:rPr>
          <w:rFonts w:ascii="Cambria" w:hAnsi="Cambria"/>
          <w:color w:val="000000"/>
          <w:sz w:val="22"/>
          <w:szCs w:val="22"/>
        </w:rPr>
        <w:t>Masyaikh</w:t>
      </w:r>
      <w:proofErr w:type="spellEnd"/>
      <w:r w:rsidRPr="00377E4E">
        <w:rPr>
          <w:rFonts w:ascii="Cambria" w:hAnsi="Cambria"/>
          <w:color w:val="000000"/>
          <w:sz w:val="22"/>
          <w:szCs w:val="22"/>
        </w:rPr>
        <w:t xml:space="preserve"> commonly called </w:t>
      </w:r>
      <w:proofErr w:type="spellStart"/>
      <w:r w:rsidRPr="00377E4E">
        <w:rPr>
          <w:rFonts w:ascii="Cambria" w:hAnsi="Cambria"/>
          <w:color w:val="000000"/>
          <w:sz w:val="22"/>
          <w:szCs w:val="22"/>
        </w:rPr>
        <w:t>Irsyadi</w:t>
      </w:r>
      <w:proofErr w:type="spellEnd"/>
      <w:r w:rsidRPr="00377E4E">
        <w:rPr>
          <w:rFonts w:ascii="Cambria" w:hAnsi="Cambria"/>
          <w:color w:val="000000"/>
          <w:sz w:val="22"/>
          <w:szCs w:val="22"/>
        </w:rPr>
        <w:t xml:space="preserve"> or followers of al-</w:t>
      </w:r>
      <w:proofErr w:type="spellStart"/>
      <w:r w:rsidRPr="00377E4E">
        <w:rPr>
          <w:rFonts w:ascii="Cambria" w:hAnsi="Cambria"/>
          <w:color w:val="000000"/>
          <w:sz w:val="22"/>
          <w:szCs w:val="22"/>
        </w:rPr>
        <w:t>Irsyad</w:t>
      </w:r>
      <w:proofErr w:type="spellEnd"/>
      <w:r w:rsidRPr="00377E4E">
        <w:rPr>
          <w:rFonts w:ascii="Cambria" w:hAnsi="Cambria"/>
          <w:color w:val="000000"/>
          <w:sz w:val="22"/>
          <w:szCs w:val="22"/>
        </w:rPr>
        <w:t xml:space="preserve"> organization. However, the second group is the majority in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w:t>
      </w:r>
    </w:p>
    <w:p w14:paraId="7719FAEF" w14:textId="77777777" w:rsidR="00377E4E" w:rsidRDefault="00377E4E" w:rsidP="00377E4E">
      <w:pPr>
        <w:pStyle w:val="BodyText"/>
        <w:spacing w:line="240" w:lineRule="auto"/>
        <w:ind w:firstLine="567"/>
        <w:rPr>
          <w:rFonts w:ascii="Cambria" w:hAnsi="Cambria"/>
          <w:color w:val="000000"/>
          <w:sz w:val="22"/>
          <w:szCs w:val="22"/>
        </w:rPr>
      </w:pPr>
      <w:r w:rsidRPr="00377E4E">
        <w:rPr>
          <w:rFonts w:ascii="Cambria" w:hAnsi="Cambria"/>
          <w:color w:val="000000"/>
          <w:sz w:val="22"/>
          <w:szCs w:val="22"/>
        </w:rPr>
        <w:t xml:space="preserve">The phenomenon of strengthening post-reform identity politics with various variants, both the low and the high in Indonesia, also penetrated the local political constellation in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In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especially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the </w:t>
      </w:r>
      <w:proofErr w:type="spellStart"/>
      <w:r w:rsidRPr="00377E4E">
        <w:rPr>
          <w:rFonts w:ascii="Cambria" w:hAnsi="Cambria"/>
          <w:color w:val="000000"/>
          <w:sz w:val="22"/>
          <w:szCs w:val="22"/>
        </w:rPr>
        <w:t>Hadrami</w:t>
      </w:r>
      <w:proofErr w:type="spellEnd"/>
      <w:r w:rsidRPr="00377E4E">
        <w:rPr>
          <w:rFonts w:ascii="Cambria" w:hAnsi="Cambria"/>
          <w:color w:val="000000"/>
          <w:sz w:val="22"/>
          <w:szCs w:val="22"/>
        </w:rPr>
        <w:t xml:space="preserve"> group, or can be referred to as Arab ethnicity, has a big influence in the various real-life field of social, economics, and politics. Although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has a heterogeneous ethnic identity such as ethnic Java, Banjar, Chinese, and Malay, Arab descent is the most prominent. Discussing Arab ethnicity, the exact data on the number of Arab ethnic populations is unclear. The ethnic political typology of Arabs in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is able to be elucidated as a political process far from the practice of violence. In other areas, there are also a variety of local political powers in the era of electoral democracy such as the strengthening of the aristocracy and the consolidation of the old elite, the sentiments of local's men mixed with </w:t>
      </w:r>
      <w:r w:rsidRPr="00377E4E">
        <w:rPr>
          <w:rFonts w:ascii="Cambria" w:hAnsi="Cambria"/>
          <w:color w:val="000000"/>
          <w:sz w:val="22"/>
          <w:szCs w:val="22"/>
        </w:rPr>
        <w:lastRenderedPageBreak/>
        <w:t>ethnicity and religiously mixed areas of men, political dynasties, informal politics, and strong local people (</w:t>
      </w:r>
      <w:proofErr w:type="spellStart"/>
      <w:r w:rsidRPr="00377E4E">
        <w:rPr>
          <w:rFonts w:ascii="Cambria" w:hAnsi="Cambria"/>
          <w:color w:val="000000"/>
          <w:sz w:val="22"/>
          <w:szCs w:val="22"/>
        </w:rPr>
        <w:t>Klinken</w:t>
      </w:r>
      <w:proofErr w:type="spellEnd"/>
      <w:r w:rsidRPr="00377E4E">
        <w:rPr>
          <w:rFonts w:ascii="Cambria" w:hAnsi="Cambria"/>
          <w:color w:val="000000"/>
          <w:sz w:val="22"/>
          <w:szCs w:val="22"/>
        </w:rPr>
        <w:t xml:space="preserve"> 2007; Augustine 2010; </w:t>
      </w:r>
      <w:proofErr w:type="spellStart"/>
      <w:r w:rsidRPr="00377E4E">
        <w:rPr>
          <w:rFonts w:ascii="Cambria" w:hAnsi="Cambria"/>
          <w:color w:val="000000"/>
          <w:sz w:val="22"/>
          <w:szCs w:val="22"/>
        </w:rPr>
        <w:t>Hadiz</w:t>
      </w:r>
      <w:proofErr w:type="spellEnd"/>
      <w:r w:rsidRPr="00377E4E">
        <w:rPr>
          <w:rFonts w:ascii="Cambria" w:hAnsi="Cambria"/>
          <w:color w:val="000000"/>
          <w:sz w:val="22"/>
          <w:szCs w:val="22"/>
        </w:rPr>
        <w:t xml:space="preserve"> 2004; </w:t>
      </w:r>
      <w:proofErr w:type="spellStart"/>
      <w:r w:rsidRPr="00377E4E">
        <w:rPr>
          <w:rFonts w:ascii="Cambria" w:hAnsi="Cambria"/>
          <w:color w:val="000000"/>
          <w:sz w:val="22"/>
          <w:szCs w:val="22"/>
        </w:rPr>
        <w:t>Savirani</w:t>
      </w:r>
      <w:proofErr w:type="spellEnd"/>
      <w:r w:rsidRPr="00377E4E">
        <w:rPr>
          <w:rFonts w:ascii="Cambria" w:hAnsi="Cambria"/>
          <w:color w:val="000000"/>
          <w:sz w:val="22"/>
          <w:szCs w:val="22"/>
        </w:rPr>
        <w:t xml:space="preserve"> 2004). </w:t>
      </w:r>
    </w:p>
    <w:p w14:paraId="3ABC9E62" w14:textId="77777777" w:rsidR="00377E4E" w:rsidRDefault="00377E4E" w:rsidP="00377E4E">
      <w:pPr>
        <w:pStyle w:val="BodyText"/>
        <w:spacing w:line="240" w:lineRule="auto"/>
        <w:ind w:firstLine="567"/>
        <w:rPr>
          <w:rFonts w:ascii="Cambria" w:hAnsi="Cambria"/>
          <w:color w:val="000000"/>
          <w:sz w:val="22"/>
          <w:szCs w:val="22"/>
        </w:rPr>
      </w:pPr>
      <w:r w:rsidRPr="00377E4E">
        <w:rPr>
          <w:rFonts w:ascii="Cambria" w:hAnsi="Cambria"/>
          <w:color w:val="000000"/>
          <w:sz w:val="22"/>
          <w:szCs w:val="22"/>
        </w:rPr>
        <w:t xml:space="preserve">Several reasons why those studies are substantial; firstly, research on the politics of the </w:t>
      </w:r>
      <w:proofErr w:type="spellStart"/>
      <w:r w:rsidRPr="00377E4E">
        <w:rPr>
          <w:rFonts w:ascii="Cambria" w:hAnsi="Cambria"/>
          <w:color w:val="000000"/>
          <w:sz w:val="22"/>
          <w:szCs w:val="22"/>
        </w:rPr>
        <w:t>Hadramis</w:t>
      </w:r>
      <w:proofErr w:type="spellEnd"/>
      <w:r w:rsidRPr="00377E4E">
        <w:rPr>
          <w:rFonts w:ascii="Cambria" w:hAnsi="Cambria"/>
          <w:color w:val="000000"/>
          <w:sz w:val="22"/>
          <w:szCs w:val="22"/>
        </w:rPr>
        <w:t xml:space="preserve"> group in Indonesia has been discovered. It is reasonable to reckon that there are not many Arab groups involved in politics in Indonesia.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is just a few of the hundreds of elections that illustrate the </w:t>
      </w:r>
      <w:proofErr w:type="spellStart"/>
      <w:r w:rsidRPr="00377E4E">
        <w:rPr>
          <w:rFonts w:ascii="Cambria" w:hAnsi="Cambria"/>
          <w:color w:val="000000"/>
          <w:sz w:val="22"/>
          <w:szCs w:val="22"/>
        </w:rPr>
        <w:t>Hadramis</w:t>
      </w:r>
      <w:proofErr w:type="spellEnd"/>
      <w:r w:rsidRPr="00377E4E">
        <w:rPr>
          <w:rFonts w:ascii="Cambria" w:hAnsi="Cambria"/>
          <w:color w:val="000000"/>
          <w:sz w:val="22"/>
          <w:szCs w:val="22"/>
        </w:rPr>
        <w:t xml:space="preserve"> become contestants for several periods. Unlike much Chinese ethnic literature and research work that has been widely published. Valid data related to the ethnic Arabs were classified as old data.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the number of ethnic in 1859 amounted to 411 persons, in 1870 increased by the number of 608 persons and in 1885 increased again to 757 persons. According to the Central Bureau of Statistics (BPS) and also the Office of Population and Civil Registration of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City said that the estimated number of Arabs in the city of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approximately 30,000 persons, from the population of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that is 281,434 persons. </w:t>
      </w:r>
    </w:p>
    <w:p w14:paraId="7114DD4E" w14:textId="77777777" w:rsidR="00377E4E" w:rsidRDefault="00377E4E" w:rsidP="00377E4E">
      <w:pPr>
        <w:pStyle w:val="BodyText"/>
        <w:spacing w:line="240" w:lineRule="auto"/>
        <w:ind w:firstLine="567"/>
        <w:rPr>
          <w:rFonts w:ascii="Cambria" w:hAnsi="Cambria"/>
          <w:color w:val="000000"/>
          <w:sz w:val="22"/>
          <w:szCs w:val="22"/>
        </w:rPr>
      </w:pPr>
      <w:r w:rsidRPr="00377E4E">
        <w:rPr>
          <w:rFonts w:ascii="Cambria" w:hAnsi="Cambria"/>
          <w:color w:val="000000"/>
          <w:sz w:val="22"/>
          <w:szCs w:val="22"/>
        </w:rPr>
        <w:t xml:space="preserve">The phenomenon of political involvement of Arab groups in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is able to be regarded as a revival of an artificial political identity post-reform in Indonesia. This group's presence is considered able to take advantage of various political opportunities and democratization (election). According to </w:t>
      </w:r>
      <w:proofErr w:type="spellStart"/>
      <w:r w:rsidRPr="00377E4E">
        <w:rPr>
          <w:rFonts w:ascii="Cambria" w:hAnsi="Cambria"/>
          <w:color w:val="000000"/>
          <w:sz w:val="22"/>
          <w:szCs w:val="22"/>
        </w:rPr>
        <w:t>Suparlan</w:t>
      </w:r>
      <w:proofErr w:type="spellEnd"/>
      <w:r w:rsidRPr="00377E4E">
        <w:rPr>
          <w:rFonts w:ascii="Cambria" w:hAnsi="Cambria"/>
          <w:color w:val="000000"/>
          <w:sz w:val="22"/>
          <w:szCs w:val="22"/>
        </w:rPr>
        <w:t xml:space="preserve">, quoted from Sri </w:t>
      </w:r>
      <w:proofErr w:type="spellStart"/>
      <w:r w:rsidRPr="00377E4E">
        <w:rPr>
          <w:rFonts w:ascii="Cambria" w:hAnsi="Cambria"/>
          <w:color w:val="000000"/>
          <w:sz w:val="22"/>
          <w:szCs w:val="22"/>
        </w:rPr>
        <w:t>Astuti</w:t>
      </w:r>
      <w:proofErr w:type="spellEnd"/>
      <w:r w:rsidRPr="00377E4E">
        <w:rPr>
          <w:rFonts w:ascii="Cambria" w:hAnsi="Cambria"/>
          <w:color w:val="000000"/>
          <w:sz w:val="22"/>
          <w:szCs w:val="22"/>
        </w:rPr>
        <w:t xml:space="preserve"> (2014) in her book entitled </w:t>
      </w:r>
      <w:proofErr w:type="spellStart"/>
      <w:r w:rsidRPr="00377E4E">
        <w:rPr>
          <w:rFonts w:ascii="Cambria" w:hAnsi="Cambria"/>
          <w:i/>
          <w:color w:val="000000"/>
          <w:sz w:val="22"/>
          <w:szCs w:val="22"/>
        </w:rPr>
        <w:t>Kebangkitan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Etnis</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Menuju</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Politik</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Identitas</w:t>
      </w:r>
      <w:proofErr w:type="spellEnd"/>
      <w:r w:rsidRPr="00377E4E">
        <w:rPr>
          <w:rFonts w:ascii="Cambria" w:hAnsi="Cambria"/>
          <w:color w:val="000000"/>
          <w:sz w:val="22"/>
          <w:szCs w:val="22"/>
        </w:rPr>
        <w:t xml:space="preserve">, states that identity or ethnicity is the Introduction or recognition of a person as belonging to a group based on a series of characteristics that constitute a unit of unity and comprehensive, which marks it as belonging to that class and arises and exists in interaction. Moreover, Law No.40/2008 reveals that ethnicity is a classification of human beings based on beliefs, values, norms, language, history, geography, and kinship. </w:t>
      </w:r>
    </w:p>
    <w:p w14:paraId="487AF305" w14:textId="77777777" w:rsidR="00377E4E" w:rsidRDefault="00377E4E" w:rsidP="00377E4E">
      <w:pPr>
        <w:pStyle w:val="BodyText"/>
        <w:spacing w:line="240" w:lineRule="auto"/>
        <w:ind w:firstLine="567"/>
        <w:rPr>
          <w:rFonts w:ascii="Cambria" w:hAnsi="Cambria"/>
          <w:color w:val="000000"/>
          <w:sz w:val="22"/>
          <w:szCs w:val="22"/>
        </w:rPr>
      </w:pPr>
      <w:r w:rsidRPr="00377E4E">
        <w:rPr>
          <w:rFonts w:ascii="Cambria" w:hAnsi="Cambria"/>
          <w:color w:val="000000"/>
          <w:sz w:val="22"/>
          <w:szCs w:val="22"/>
        </w:rPr>
        <w:t xml:space="preserve">Secondly, if compared with other ethnicities, their movement is absorbing that manifests one of the dominant ethnic influenced for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society, especially in the Mayor election in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with mobilization of social capital owned. It is due to the ethnic Arabs who have some influence on several areas such as the Religious (the role of the Habib), Education (Al-</w:t>
      </w:r>
      <w:proofErr w:type="spellStart"/>
      <w:r w:rsidRPr="00377E4E">
        <w:rPr>
          <w:rFonts w:ascii="Cambria" w:hAnsi="Cambria"/>
          <w:color w:val="000000"/>
          <w:sz w:val="22"/>
          <w:szCs w:val="22"/>
        </w:rPr>
        <w:t>Irsyad</w:t>
      </w:r>
      <w:proofErr w:type="spellEnd"/>
      <w:r w:rsidRPr="00377E4E">
        <w:rPr>
          <w:rFonts w:ascii="Cambria" w:hAnsi="Cambria"/>
          <w:color w:val="000000"/>
          <w:sz w:val="22"/>
          <w:szCs w:val="22"/>
        </w:rPr>
        <w:t xml:space="preserve"> and Mahad Islam), Hospital (Siti </w:t>
      </w:r>
      <w:proofErr w:type="spellStart"/>
      <w:r w:rsidRPr="00377E4E">
        <w:rPr>
          <w:rFonts w:ascii="Cambria" w:hAnsi="Cambria"/>
          <w:color w:val="000000"/>
          <w:sz w:val="22"/>
          <w:szCs w:val="22"/>
        </w:rPr>
        <w:t>Khodijah</w:t>
      </w:r>
      <w:proofErr w:type="spellEnd"/>
      <w:r w:rsidRPr="00377E4E">
        <w:rPr>
          <w:rFonts w:ascii="Cambria" w:hAnsi="Cambria"/>
          <w:color w:val="000000"/>
          <w:sz w:val="22"/>
          <w:szCs w:val="22"/>
        </w:rPr>
        <w:t xml:space="preserve"> Hospital), some areas of the Economy (Boutique and Hotel), and other influences. This exhibits the political power of Arab descent into a significant and dynamic amid political competition and widespread political involvement in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w:t>
      </w:r>
    </w:p>
    <w:p w14:paraId="2FC9E00F" w14:textId="77777777" w:rsidR="00377E4E" w:rsidRPr="00377E4E" w:rsidRDefault="00377E4E" w:rsidP="00377E4E">
      <w:pPr>
        <w:pStyle w:val="BodyText"/>
        <w:spacing w:line="240" w:lineRule="auto"/>
        <w:ind w:firstLine="567"/>
        <w:rPr>
          <w:rFonts w:ascii="Cambria" w:hAnsi="Cambria"/>
          <w:sz w:val="22"/>
          <w:szCs w:val="22"/>
          <w:lang w:val="en-US"/>
        </w:rPr>
      </w:pPr>
      <w:r w:rsidRPr="00377E4E">
        <w:rPr>
          <w:rFonts w:ascii="Cambria" w:hAnsi="Cambria"/>
          <w:color w:val="FF0000"/>
          <w:sz w:val="22"/>
          <w:szCs w:val="22"/>
        </w:rPr>
        <w:t xml:space="preserve">This paper aims to answer how does </w:t>
      </w:r>
      <w:proofErr w:type="spellStart"/>
      <w:r w:rsidRPr="00377E4E">
        <w:rPr>
          <w:rFonts w:ascii="Cambria" w:hAnsi="Cambria"/>
          <w:color w:val="FF0000"/>
          <w:sz w:val="22"/>
          <w:szCs w:val="22"/>
        </w:rPr>
        <w:t>hadramis</w:t>
      </w:r>
      <w:proofErr w:type="spellEnd"/>
      <w:r w:rsidRPr="00377E4E">
        <w:rPr>
          <w:rFonts w:ascii="Cambria" w:hAnsi="Cambria"/>
          <w:color w:val="FF0000"/>
          <w:sz w:val="22"/>
          <w:szCs w:val="22"/>
        </w:rPr>
        <w:t xml:space="preserve">' modality can be transformed into political opportunity in the era of democracy, namely local election in </w:t>
      </w:r>
      <w:proofErr w:type="spellStart"/>
      <w:r w:rsidRPr="00377E4E">
        <w:rPr>
          <w:rFonts w:ascii="Cambria" w:hAnsi="Cambria"/>
          <w:color w:val="FF0000"/>
          <w:sz w:val="22"/>
          <w:szCs w:val="22"/>
        </w:rPr>
        <w:t>Pekalongan</w:t>
      </w:r>
      <w:proofErr w:type="spellEnd"/>
      <w:r w:rsidRPr="00377E4E">
        <w:rPr>
          <w:rFonts w:ascii="Cambria" w:hAnsi="Cambria"/>
          <w:color w:val="FF0000"/>
          <w:sz w:val="22"/>
          <w:szCs w:val="22"/>
        </w:rPr>
        <w:t>. The social and economic power have been becoming a relatively established political and economic force to win the political competition.</w:t>
      </w:r>
      <w:r w:rsidRPr="00377E4E">
        <w:rPr>
          <w:rFonts w:ascii="Cambria" w:hAnsi="Cambria"/>
          <w:color w:val="000000"/>
          <w:sz w:val="22"/>
          <w:szCs w:val="22"/>
        </w:rPr>
        <w:t xml:space="preserve"> It induces the Arab ethnic influence into serious consideration for candidates who will contest in election of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Hence, when they are able to already obtain their influence, then the voice in the election as if also can run to them. The voter's voice seemed to be obtained through the path of the Arab background or the influence of the Habib and the donor inventory for financing campaign funds originating from Arabs. </w:t>
      </w:r>
    </w:p>
    <w:p w14:paraId="6EA55FBC" w14:textId="77777777" w:rsidR="00FB42CC" w:rsidRPr="00FB42CC" w:rsidRDefault="00FB42CC" w:rsidP="00FB42CC">
      <w:pPr>
        <w:pStyle w:val="BodyText"/>
        <w:rPr>
          <w:rFonts w:ascii="Cambria" w:hAnsi="Cambria"/>
          <w:sz w:val="22"/>
          <w:szCs w:val="22"/>
          <w:lang w:val="en-US"/>
        </w:rPr>
      </w:pPr>
    </w:p>
    <w:p w14:paraId="5956A9A7" w14:textId="77777777" w:rsidR="00FB42CC" w:rsidRDefault="00FB42CC" w:rsidP="00377E4E">
      <w:pPr>
        <w:pStyle w:val="BodyText"/>
        <w:ind w:firstLine="567"/>
        <w:rPr>
          <w:rFonts w:ascii="Cambria" w:hAnsi="Cambria"/>
          <w:sz w:val="22"/>
          <w:szCs w:val="22"/>
          <w:lang w:val="en-US"/>
        </w:rPr>
      </w:pPr>
      <w:r w:rsidRPr="00FB42CC">
        <w:rPr>
          <w:rFonts w:ascii="Cambria" w:hAnsi="Cambria"/>
          <w:sz w:val="22"/>
          <w:szCs w:val="22"/>
          <w:lang w:val="en-US"/>
        </w:rPr>
        <w:t xml:space="preserve"> </w:t>
      </w:r>
    </w:p>
    <w:p w14:paraId="6CB75D55" w14:textId="77777777" w:rsidR="00FB42CC" w:rsidRPr="00FB42CC" w:rsidRDefault="00FB42CC" w:rsidP="00FB42CC">
      <w:pPr>
        <w:pStyle w:val="BodyText"/>
        <w:ind w:firstLine="0"/>
        <w:jc w:val="center"/>
        <w:rPr>
          <w:rFonts w:ascii="Cambria" w:hAnsi="Cambria"/>
          <w:b/>
          <w:sz w:val="22"/>
          <w:szCs w:val="22"/>
          <w:lang w:val="en-US"/>
        </w:rPr>
      </w:pPr>
      <w:r w:rsidRPr="00FB42CC">
        <w:rPr>
          <w:rFonts w:ascii="Cambria" w:hAnsi="Cambria"/>
          <w:b/>
          <w:sz w:val="22"/>
          <w:szCs w:val="22"/>
          <w:lang w:val="en-US"/>
        </w:rPr>
        <w:t>RESEARCH METHOD</w:t>
      </w:r>
    </w:p>
    <w:p w14:paraId="518474C6" w14:textId="77777777" w:rsidR="00377E4E" w:rsidRPr="00377E4E" w:rsidRDefault="00377E4E" w:rsidP="00377E4E">
      <w:pPr>
        <w:pStyle w:val="BodyText"/>
        <w:ind w:firstLine="567"/>
        <w:rPr>
          <w:rFonts w:ascii="Cambria" w:hAnsi="Cambria"/>
          <w:sz w:val="22"/>
          <w:szCs w:val="22"/>
          <w:lang w:val="en-US"/>
        </w:rPr>
      </w:pPr>
      <w:r w:rsidRPr="00377E4E">
        <w:rPr>
          <w:rFonts w:ascii="Cambria" w:hAnsi="Cambria"/>
          <w:color w:val="000000"/>
          <w:sz w:val="22"/>
          <w:szCs w:val="22"/>
        </w:rPr>
        <w:t>This research belongs to the qualitative research category and is assisted with quantitative as a data enhancer. The type of dat</w:t>
      </w:r>
      <w:r w:rsidR="009B4CE9">
        <w:rPr>
          <w:rFonts w:ascii="Cambria" w:hAnsi="Cambria"/>
          <w:color w:val="000000"/>
          <w:sz w:val="22"/>
          <w:szCs w:val="22"/>
        </w:rPr>
        <w:t xml:space="preserve">a using narrative </w:t>
      </w:r>
      <w:r w:rsidRPr="00377E4E">
        <w:rPr>
          <w:rFonts w:ascii="Cambria" w:hAnsi="Cambria"/>
          <w:color w:val="000000"/>
          <w:sz w:val="22"/>
          <w:szCs w:val="22"/>
        </w:rPr>
        <w:t>researc</w:t>
      </w:r>
      <w:r w:rsidR="009B4CE9">
        <w:rPr>
          <w:rFonts w:ascii="Cambria" w:hAnsi="Cambria"/>
          <w:color w:val="000000"/>
          <w:sz w:val="22"/>
          <w:szCs w:val="22"/>
        </w:rPr>
        <w:t>h</w:t>
      </w:r>
      <w:r w:rsidRPr="00377E4E">
        <w:rPr>
          <w:rFonts w:ascii="Cambria" w:hAnsi="Cambria"/>
          <w:color w:val="000000"/>
          <w:sz w:val="22"/>
          <w:szCs w:val="22"/>
        </w:rPr>
        <w:t>, the data ob</w:t>
      </w:r>
      <w:r w:rsidR="009B4CE9">
        <w:rPr>
          <w:rFonts w:ascii="Cambria" w:hAnsi="Cambria"/>
          <w:color w:val="000000"/>
          <w:sz w:val="22"/>
          <w:szCs w:val="22"/>
        </w:rPr>
        <w:t xml:space="preserve">tained from the research interview will be </w:t>
      </w:r>
      <w:proofErr w:type="spellStart"/>
      <w:r w:rsidR="009B4CE9">
        <w:rPr>
          <w:rFonts w:ascii="Cambria" w:hAnsi="Cambria"/>
          <w:color w:val="000000"/>
          <w:sz w:val="22"/>
          <w:szCs w:val="22"/>
        </w:rPr>
        <w:t>analyzed</w:t>
      </w:r>
      <w:proofErr w:type="spellEnd"/>
      <w:r w:rsidR="009B4CE9">
        <w:rPr>
          <w:rFonts w:ascii="Cambria" w:hAnsi="Cambria"/>
          <w:color w:val="000000"/>
          <w:sz w:val="22"/>
          <w:szCs w:val="22"/>
        </w:rPr>
        <w:t xml:space="preserve"> systematically</w:t>
      </w:r>
      <w:r w:rsidRPr="00377E4E">
        <w:rPr>
          <w:rFonts w:ascii="Cambria" w:hAnsi="Cambria"/>
          <w:color w:val="000000"/>
          <w:sz w:val="22"/>
          <w:szCs w:val="22"/>
        </w:rPr>
        <w:t>.</w:t>
      </w:r>
      <w:r>
        <w:rPr>
          <w:rFonts w:ascii="Cambria" w:hAnsi="Cambria"/>
          <w:color w:val="000000"/>
          <w:sz w:val="22"/>
          <w:szCs w:val="22"/>
        </w:rPr>
        <w:t xml:space="preserve"> </w:t>
      </w:r>
      <w:r w:rsidRPr="00377E4E">
        <w:rPr>
          <w:rFonts w:ascii="Cambria" w:hAnsi="Cambria"/>
          <w:color w:val="000000"/>
          <w:sz w:val="22"/>
          <w:szCs w:val="22"/>
        </w:rPr>
        <w:t xml:space="preserve">The technique of collecting data is done by interviewing elites with some speakers such as Habib Lutfi bin Yahya, Habib </w:t>
      </w:r>
      <w:proofErr w:type="spellStart"/>
      <w:r w:rsidRPr="00377E4E">
        <w:rPr>
          <w:rFonts w:ascii="Cambria" w:hAnsi="Cambria"/>
          <w:color w:val="000000"/>
          <w:sz w:val="22"/>
          <w:szCs w:val="22"/>
        </w:rPr>
        <w:t>Baqir</w:t>
      </w:r>
      <w:proofErr w:type="spellEnd"/>
      <w:r w:rsidRPr="00377E4E">
        <w:rPr>
          <w:rFonts w:ascii="Cambria" w:hAnsi="Cambria"/>
          <w:color w:val="000000"/>
          <w:sz w:val="22"/>
          <w:szCs w:val="22"/>
        </w:rPr>
        <w:t xml:space="preserve"> bin </w:t>
      </w:r>
      <w:proofErr w:type="spellStart"/>
      <w:r w:rsidRPr="00377E4E">
        <w:rPr>
          <w:rFonts w:ascii="Cambria" w:hAnsi="Cambria"/>
          <w:color w:val="000000"/>
          <w:sz w:val="22"/>
          <w:szCs w:val="22"/>
        </w:rPr>
        <w:t>Akhmad</w:t>
      </w:r>
      <w:proofErr w:type="spellEnd"/>
      <w:r w:rsidRPr="00377E4E">
        <w:rPr>
          <w:rFonts w:ascii="Cambria" w:hAnsi="Cambria"/>
          <w:color w:val="000000"/>
          <w:sz w:val="22"/>
          <w:szCs w:val="22"/>
        </w:rPr>
        <w:t xml:space="preserve"> Al </w:t>
      </w:r>
      <w:proofErr w:type="spellStart"/>
      <w:r w:rsidRPr="00377E4E">
        <w:rPr>
          <w:rFonts w:ascii="Cambria" w:hAnsi="Cambria"/>
          <w:color w:val="000000"/>
          <w:sz w:val="22"/>
          <w:szCs w:val="22"/>
        </w:rPr>
        <w:t>Athas</w:t>
      </w:r>
      <w:proofErr w:type="spellEnd"/>
      <w:r w:rsidRPr="00377E4E">
        <w:rPr>
          <w:rFonts w:ascii="Cambria" w:hAnsi="Cambria"/>
          <w:color w:val="000000"/>
          <w:sz w:val="22"/>
          <w:szCs w:val="22"/>
        </w:rPr>
        <w:t xml:space="preserve">, Head of Al </w:t>
      </w:r>
      <w:proofErr w:type="spellStart"/>
      <w:r w:rsidRPr="00377E4E">
        <w:rPr>
          <w:rFonts w:ascii="Cambria" w:hAnsi="Cambria"/>
          <w:color w:val="000000"/>
          <w:sz w:val="22"/>
          <w:szCs w:val="22"/>
        </w:rPr>
        <w:t>Irsyad</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City, and business actor from Arab ethnic (</w:t>
      </w:r>
      <w:proofErr w:type="spellStart"/>
      <w:r w:rsidRPr="00377E4E">
        <w:rPr>
          <w:rFonts w:ascii="Cambria" w:hAnsi="Cambria"/>
          <w:color w:val="000000"/>
          <w:sz w:val="22"/>
          <w:szCs w:val="22"/>
        </w:rPr>
        <w:t>Qonita</w:t>
      </w:r>
      <w:proofErr w:type="spellEnd"/>
      <w:r w:rsidRPr="00377E4E">
        <w:rPr>
          <w:rFonts w:ascii="Cambria" w:hAnsi="Cambria"/>
          <w:color w:val="000000"/>
          <w:sz w:val="22"/>
          <w:szCs w:val="22"/>
        </w:rPr>
        <w:t xml:space="preserve"> Boutique). </w:t>
      </w:r>
      <w:r w:rsidR="009B4CE9">
        <w:rPr>
          <w:rFonts w:ascii="Cambria" w:hAnsi="Cambria"/>
          <w:color w:val="000000"/>
          <w:sz w:val="22"/>
          <w:szCs w:val="22"/>
        </w:rPr>
        <w:t>In addition, the authors also meet many different people in</w:t>
      </w:r>
      <w:r w:rsidRPr="00377E4E">
        <w:rPr>
          <w:rFonts w:ascii="Cambria" w:hAnsi="Cambria"/>
          <w:color w:val="000000"/>
          <w:sz w:val="22"/>
          <w:szCs w:val="22"/>
        </w:rPr>
        <w:t xml:space="preserve">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City who experience the influence of </w:t>
      </w:r>
      <w:r w:rsidR="009B4CE9">
        <w:rPr>
          <w:rFonts w:ascii="Cambria" w:hAnsi="Cambria"/>
          <w:color w:val="000000"/>
          <w:sz w:val="22"/>
          <w:szCs w:val="22"/>
        </w:rPr>
        <w:t xml:space="preserve">this Arab ethnicity. Some relevant sources were also taken into account for this work, such as </w:t>
      </w:r>
      <w:r w:rsidRPr="00377E4E">
        <w:rPr>
          <w:rFonts w:ascii="Cambria" w:hAnsi="Cambria"/>
          <w:color w:val="000000"/>
          <w:sz w:val="22"/>
          <w:szCs w:val="22"/>
        </w:rPr>
        <w:t>documentation</w:t>
      </w:r>
      <w:r w:rsidR="009B4CE9">
        <w:rPr>
          <w:rFonts w:ascii="Cambria" w:hAnsi="Cambria"/>
          <w:color w:val="000000"/>
          <w:sz w:val="22"/>
          <w:szCs w:val="22"/>
        </w:rPr>
        <w:t xml:space="preserve">, observation, KPUD, </w:t>
      </w:r>
      <w:r w:rsidRPr="00377E4E">
        <w:rPr>
          <w:rFonts w:ascii="Cambria" w:hAnsi="Cambria"/>
          <w:color w:val="000000"/>
          <w:sz w:val="22"/>
          <w:szCs w:val="22"/>
        </w:rPr>
        <w:t xml:space="preserve">BPS, the history of Arab ethnic and Arab ethnic movement, the data in the form of photos related to Arab ethnicity. </w:t>
      </w:r>
    </w:p>
    <w:p w14:paraId="6180A32C" w14:textId="77777777" w:rsidR="00377E4E" w:rsidRDefault="00377E4E" w:rsidP="00DF055F">
      <w:pPr>
        <w:pStyle w:val="BodyText"/>
        <w:ind w:firstLine="567"/>
        <w:rPr>
          <w:rFonts w:ascii="Cambria" w:hAnsi="Cambria"/>
          <w:sz w:val="22"/>
          <w:szCs w:val="22"/>
          <w:lang w:val="en-US"/>
        </w:rPr>
      </w:pPr>
    </w:p>
    <w:p w14:paraId="1F00C79F" w14:textId="77777777" w:rsidR="00FB42CC" w:rsidRDefault="00FB42CC" w:rsidP="00FB42CC">
      <w:pPr>
        <w:pStyle w:val="BodyText"/>
        <w:ind w:firstLine="0"/>
        <w:rPr>
          <w:rFonts w:ascii="Cambria" w:hAnsi="Cambria"/>
          <w:sz w:val="22"/>
          <w:szCs w:val="22"/>
          <w:lang w:val="en-US"/>
        </w:rPr>
      </w:pPr>
    </w:p>
    <w:p w14:paraId="7BF6E32B" w14:textId="77777777" w:rsidR="00FB42CC" w:rsidRDefault="00FB42CC" w:rsidP="00FB42CC">
      <w:pPr>
        <w:pStyle w:val="BodyText"/>
        <w:rPr>
          <w:rFonts w:ascii="Cambria" w:hAnsi="Cambria"/>
          <w:sz w:val="22"/>
          <w:szCs w:val="22"/>
          <w:lang w:val="en-US"/>
        </w:rPr>
      </w:pPr>
    </w:p>
    <w:p w14:paraId="4975E29B" w14:textId="77777777" w:rsidR="00FB42CC" w:rsidRPr="00FB42CC" w:rsidRDefault="00591213" w:rsidP="00FB42CC">
      <w:pPr>
        <w:pStyle w:val="BodyText"/>
        <w:ind w:firstLine="0"/>
        <w:jc w:val="center"/>
        <w:rPr>
          <w:rFonts w:ascii="Cambria" w:hAnsi="Cambria"/>
          <w:b/>
          <w:sz w:val="22"/>
          <w:szCs w:val="22"/>
          <w:lang w:val="en-US"/>
        </w:rPr>
      </w:pPr>
      <w:r>
        <w:rPr>
          <w:rFonts w:ascii="Cambria" w:hAnsi="Cambria"/>
          <w:b/>
          <w:sz w:val="22"/>
          <w:szCs w:val="22"/>
          <w:lang w:val="en-US"/>
        </w:rPr>
        <w:t xml:space="preserve">SOCIAL CAPITAL AND POLITICAL OPPORTUNITY </w:t>
      </w:r>
    </w:p>
    <w:p w14:paraId="4A83230F" w14:textId="77777777" w:rsidR="00591213" w:rsidRDefault="00591213" w:rsidP="00591213">
      <w:pPr>
        <w:pStyle w:val="BodyText"/>
        <w:ind w:firstLine="567"/>
        <w:rPr>
          <w:rFonts w:ascii="Cambria" w:hAnsi="Cambria"/>
          <w:color w:val="000000"/>
          <w:sz w:val="22"/>
          <w:szCs w:val="22"/>
        </w:rPr>
      </w:pPr>
      <w:r w:rsidRPr="00591213">
        <w:rPr>
          <w:rFonts w:ascii="Cambria" w:hAnsi="Cambria"/>
          <w:color w:val="000000"/>
          <w:sz w:val="22"/>
          <w:szCs w:val="22"/>
        </w:rPr>
        <w:t xml:space="preserve">Arab ethnics became a significant political power in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City. This is evidenced by three times the election held, won by Arabs with various backgrounds. This certainly is able to be </w:t>
      </w:r>
      <w:r w:rsidRPr="00591213">
        <w:rPr>
          <w:rFonts w:ascii="Cambria" w:hAnsi="Cambria"/>
          <w:color w:val="000000"/>
          <w:sz w:val="22"/>
          <w:szCs w:val="22"/>
        </w:rPr>
        <w:lastRenderedPageBreak/>
        <w:t xml:space="preserve">a common thing when the Arabs managed to win the highest political stage in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and have succeeded in influencing the people to vote for them. In fact, both Bashir is indeed pure Arab and coupled with its representatives who are of Javanese Arab descent (</w:t>
      </w:r>
      <w:proofErr w:type="spellStart"/>
      <w:r w:rsidRPr="00591213">
        <w:rPr>
          <w:rFonts w:ascii="Cambria" w:hAnsi="Cambria"/>
          <w:color w:val="000000"/>
          <w:sz w:val="22"/>
          <w:szCs w:val="22"/>
        </w:rPr>
        <w:t>Almafachir</w:t>
      </w:r>
      <w:proofErr w:type="spellEnd"/>
      <w:r w:rsidRPr="00591213">
        <w:rPr>
          <w:rFonts w:ascii="Cambria" w:hAnsi="Cambria"/>
          <w:color w:val="000000"/>
          <w:sz w:val="22"/>
          <w:szCs w:val="22"/>
        </w:rPr>
        <w:t xml:space="preserve"> and Alex). Nonetheless, the claim that ethnic Arabs are indeed a crucial political power can be clearly illustrated by the triumphs of those three men. Especially when the couple </w:t>
      </w:r>
      <w:proofErr w:type="spellStart"/>
      <w:r w:rsidRPr="00591213">
        <w:rPr>
          <w:rFonts w:ascii="Cambria" w:hAnsi="Cambria"/>
          <w:color w:val="000000"/>
          <w:sz w:val="22"/>
          <w:szCs w:val="22"/>
        </w:rPr>
        <w:t>Basyir</w:t>
      </w:r>
      <w:proofErr w:type="spellEnd"/>
      <w:r w:rsidRPr="00591213">
        <w:rPr>
          <w:rFonts w:ascii="Cambria" w:hAnsi="Cambria"/>
          <w:color w:val="000000"/>
          <w:sz w:val="22"/>
          <w:szCs w:val="22"/>
        </w:rPr>
        <w:t xml:space="preserve"> and </w:t>
      </w:r>
      <w:proofErr w:type="spellStart"/>
      <w:r w:rsidRPr="00591213">
        <w:rPr>
          <w:rFonts w:ascii="Cambria" w:hAnsi="Cambria"/>
          <w:color w:val="000000"/>
          <w:sz w:val="22"/>
          <w:szCs w:val="22"/>
        </w:rPr>
        <w:t>Almafachir</w:t>
      </w:r>
      <w:proofErr w:type="spellEnd"/>
      <w:r w:rsidRPr="00591213">
        <w:rPr>
          <w:rFonts w:ascii="Cambria" w:hAnsi="Cambria"/>
          <w:color w:val="000000"/>
          <w:sz w:val="22"/>
          <w:szCs w:val="22"/>
        </w:rPr>
        <w:t xml:space="preserve"> who demonstrated the two figures of Arab ethnic who managed to win the competition as mayor and vice mayor of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It illustrates that the Arabs in</w:t>
      </w:r>
      <w:r>
        <w:rPr>
          <w:rFonts w:ascii="Cambria" w:hAnsi="Cambria"/>
          <w:color w:val="000000"/>
          <w:sz w:val="22"/>
          <w:szCs w:val="22"/>
        </w:rPr>
        <w:t xml:space="preserve"> </w:t>
      </w:r>
      <w:proofErr w:type="spellStart"/>
      <w:r>
        <w:rPr>
          <w:rFonts w:ascii="Cambria" w:hAnsi="Cambria"/>
          <w:color w:val="000000"/>
          <w:sz w:val="22"/>
          <w:szCs w:val="22"/>
        </w:rPr>
        <w:t>Pekalongan</w:t>
      </w:r>
      <w:proofErr w:type="spellEnd"/>
      <w:r>
        <w:rPr>
          <w:rFonts w:ascii="Cambria" w:hAnsi="Cambria"/>
          <w:color w:val="000000"/>
          <w:sz w:val="22"/>
          <w:szCs w:val="22"/>
        </w:rPr>
        <w:t xml:space="preserve"> City succeed in employing their </w:t>
      </w:r>
      <w:r w:rsidRPr="00591213">
        <w:rPr>
          <w:rFonts w:ascii="Cambria" w:hAnsi="Cambria"/>
          <w:color w:val="000000"/>
          <w:sz w:val="22"/>
          <w:szCs w:val="22"/>
        </w:rPr>
        <w:t>political influence.</w:t>
      </w:r>
      <w:r>
        <w:rPr>
          <w:rFonts w:ascii="Cambria" w:hAnsi="Cambria"/>
          <w:color w:val="000000"/>
          <w:sz w:val="22"/>
          <w:szCs w:val="22"/>
        </w:rPr>
        <w:t xml:space="preserve"> It can be seen as three different mayoral elections:(1) </w:t>
      </w:r>
      <w:r w:rsidRPr="00591213">
        <w:rPr>
          <w:rFonts w:ascii="Cambria" w:hAnsi="Cambria"/>
          <w:i/>
          <w:color w:val="000000"/>
          <w:sz w:val="22"/>
          <w:szCs w:val="22"/>
        </w:rPr>
        <w:t xml:space="preserve">The Triumph of </w:t>
      </w:r>
      <w:proofErr w:type="spellStart"/>
      <w:r w:rsidRPr="00591213">
        <w:rPr>
          <w:rFonts w:ascii="Cambria" w:hAnsi="Cambria"/>
          <w:i/>
          <w:color w:val="000000"/>
          <w:sz w:val="22"/>
          <w:szCs w:val="22"/>
        </w:rPr>
        <w:t>Basyir</w:t>
      </w:r>
      <w:proofErr w:type="spellEnd"/>
      <w:r w:rsidRPr="00591213">
        <w:rPr>
          <w:rFonts w:ascii="Cambria" w:hAnsi="Cambria"/>
          <w:i/>
          <w:color w:val="000000"/>
          <w:sz w:val="22"/>
          <w:szCs w:val="22"/>
        </w:rPr>
        <w:t xml:space="preserve"> Ahmad - Abu </w:t>
      </w:r>
      <w:proofErr w:type="spellStart"/>
      <w:r w:rsidRPr="00591213">
        <w:rPr>
          <w:rFonts w:ascii="Cambria" w:hAnsi="Cambria"/>
          <w:i/>
          <w:color w:val="000000"/>
          <w:sz w:val="22"/>
          <w:szCs w:val="22"/>
        </w:rPr>
        <w:t>Almafachir</w:t>
      </w:r>
      <w:proofErr w:type="spellEnd"/>
      <w:r w:rsidRPr="00591213">
        <w:rPr>
          <w:rFonts w:ascii="Cambria" w:hAnsi="Cambria"/>
          <w:i/>
          <w:color w:val="000000"/>
          <w:sz w:val="22"/>
          <w:szCs w:val="22"/>
        </w:rPr>
        <w:t xml:space="preserve"> (2005 - 2010)</w:t>
      </w:r>
      <w:r>
        <w:rPr>
          <w:rFonts w:ascii="Cambria" w:hAnsi="Cambria"/>
          <w:i/>
          <w:color w:val="000000"/>
          <w:sz w:val="22"/>
          <w:szCs w:val="22"/>
        </w:rPr>
        <w:t xml:space="preserve">. </w:t>
      </w:r>
      <w:r w:rsidRPr="00591213">
        <w:rPr>
          <w:rFonts w:ascii="Cambria" w:hAnsi="Cambria"/>
          <w:color w:val="000000"/>
          <w:sz w:val="22"/>
          <w:szCs w:val="22"/>
        </w:rPr>
        <w:t xml:space="preserve">The victory of </w:t>
      </w:r>
      <w:proofErr w:type="spellStart"/>
      <w:r w:rsidRPr="00591213">
        <w:rPr>
          <w:rFonts w:ascii="Cambria" w:hAnsi="Cambria"/>
          <w:color w:val="000000"/>
          <w:sz w:val="22"/>
          <w:szCs w:val="22"/>
        </w:rPr>
        <w:t>Basyir</w:t>
      </w:r>
      <w:proofErr w:type="spellEnd"/>
      <w:r w:rsidRPr="00591213">
        <w:rPr>
          <w:rFonts w:ascii="Cambria" w:hAnsi="Cambria"/>
          <w:color w:val="000000"/>
          <w:sz w:val="22"/>
          <w:szCs w:val="22"/>
        </w:rPr>
        <w:t xml:space="preserve"> Ahmad and Abu </w:t>
      </w:r>
      <w:proofErr w:type="spellStart"/>
      <w:r w:rsidRPr="00591213">
        <w:rPr>
          <w:rFonts w:ascii="Cambria" w:hAnsi="Cambria"/>
          <w:color w:val="000000"/>
          <w:sz w:val="22"/>
          <w:szCs w:val="22"/>
        </w:rPr>
        <w:t>Almafachir</w:t>
      </w:r>
      <w:proofErr w:type="spellEnd"/>
      <w:r w:rsidRPr="00591213">
        <w:rPr>
          <w:rFonts w:ascii="Cambria" w:hAnsi="Cambria"/>
          <w:color w:val="000000"/>
          <w:sz w:val="22"/>
          <w:szCs w:val="22"/>
        </w:rPr>
        <w:t xml:space="preserve"> partner during the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City election in 2005 were supported by </w:t>
      </w:r>
      <w:proofErr w:type="spellStart"/>
      <w:r w:rsidRPr="00591213">
        <w:rPr>
          <w:rFonts w:ascii="Cambria" w:hAnsi="Cambria"/>
          <w:color w:val="000000"/>
          <w:sz w:val="22"/>
          <w:szCs w:val="22"/>
        </w:rPr>
        <w:t>Golkar</w:t>
      </w:r>
      <w:proofErr w:type="spellEnd"/>
      <w:r w:rsidRPr="00591213">
        <w:rPr>
          <w:rFonts w:ascii="Cambria" w:hAnsi="Cambria"/>
          <w:color w:val="000000"/>
          <w:sz w:val="22"/>
          <w:szCs w:val="22"/>
        </w:rPr>
        <w:t xml:space="preserve"> and PCNU. It demonstrates one of the successful activities of Arab ethnicity in the political area, in addition to success in other fields. The presence of </w:t>
      </w:r>
      <w:proofErr w:type="spellStart"/>
      <w:r w:rsidRPr="00591213">
        <w:rPr>
          <w:rFonts w:ascii="Cambria" w:hAnsi="Cambria"/>
          <w:color w:val="000000"/>
          <w:sz w:val="22"/>
          <w:szCs w:val="22"/>
        </w:rPr>
        <w:t>Basyir</w:t>
      </w:r>
      <w:proofErr w:type="spellEnd"/>
      <w:r w:rsidRPr="00591213">
        <w:rPr>
          <w:rFonts w:ascii="Cambria" w:hAnsi="Cambria"/>
          <w:color w:val="000000"/>
          <w:sz w:val="22"/>
          <w:szCs w:val="22"/>
        </w:rPr>
        <w:t xml:space="preserve"> Ahmad of Arab ethnic background and </w:t>
      </w:r>
      <w:proofErr w:type="spellStart"/>
      <w:r w:rsidRPr="00591213">
        <w:rPr>
          <w:rFonts w:ascii="Cambria" w:hAnsi="Cambria"/>
          <w:color w:val="000000"/>
          <w:sz w:val="22"/>
          <w:szCs w:val="22"/>
        </w:rPr>
        <w:t>Almafachir</w:t>
      </w:r>
      <w:proofErr w:type="spellEnd"/>
      <w:r w:rsidRPr="00591213">
        <w:rPr>
          <w:rFonts w:ascii="Cambria" w:hAnsi="Cambria"/>
          <w:color w:val="000000"/>
          <w:sz w:val="22"/>
          <w:szCs w:val="22"/>
        </w:rPr>
        <w:t xml:space="preserve">, who has a Javanese Arabic lineage, causes this candidate as one of the candidates who have great power of Arabs who emerged and won the indirect competition election selected by the people of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City. Such a situation is certainly not necessarily the preparation by the Arabs in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City to create a significant political power is suddenly emerged. </w:t>
      </w:r>
    </w:p>
    <w:p w14:paraId="23E4CC9E" w14:textId="77777777" w:rsidR="00591213" w:rsidRDefault="00591213" w:rsidP="00591213">
      <w:pPr>
        <w:pStyle w:val="BodyText"/>
        <w:ind w:firstLine="567"/>
        <w:rPr>
          <w:rFonts w:ascii="Cambria" w:hAnsi="Cambria"/>
          <w:color w:val="000000"/>
          <w:sz w:val="22"/>
          <w:szCs w:val="22"/>
        </w:rPr>
      </w:pPr>
      <w:r w:rsidRPr="00591213">
        <w:rPr>
          <w:rFonts w:ascii="Cambria" w:hAnsi="Cambria"/>
          <w:color w:val="000000"/>
          <w:sz w:val="22"/>
          <w:szCs w:val="22"/>
        </w:rPr>
        <w:t xml:space="preserve">It has been prepared for a long time with an Al </w:t>
      </w:r>
      <w:proofErr w:type="spellStart"/>
      <w:r w:rsidRPr="00591213">
        <w:rPr>
          <w:rFonts w:ascii="Cambria" w:hAnsi="Cambria"/>
          <w:color w:val="000000"/>
          <w:sz w:val="22"/>
          <w:szCs w:val="22"/>
        </w:rPr>
        <w:t>Irsyad</w:t>
      </w:r>
      <w:proofErr w:type="spellEnd"/>
      <w:r w:rsidRPr="00591213">
        <w:rPr>
          <w:rFonts w:ascii="Cambria" w:hAnsi="Cambria"/>
          <w:color w:val="000000"/>
          <w:sz w:val="22"/>
          <w:szCs w:val="22"/>
        </w:rPr>
        <w:t xml:space="preserve"> organization. The presence of </w:t>
      </w:r>
      <w:proofErr w:type="spellStart"/>
      <w:r w:rsidRPr="00591213">
        <w:rPr>
          <w:rFonts w:ascii="Cambria" w:hAnsi="Cambria"/>
          <w:color w:val="000000"/>
          <w:sz w:val="22"/>
          <w:szCs w:val="22"/>
        </w:rPr>
        <w:t>Basyir</w:t>
      </w:r>
      <w:proofErr w:type="spellEnd"/>
      <w:r w:rsidRPr="00591213">
        <w:rPr>
          <w:rFonts w:ascii="Cambria" w:hAnsi="Cambria"/>
          <w:color w:val="000000"/>
          <w:sz w:val="22"/>
          <w:szCs w:val="22"/>
        </w:rPr>
        <w:t xml:space="preserve"> Ahmad has been prepared by himself, who had served in the Regional Leadership Council (DPD) </w:t>
      </w:r>
      <w:proofErr w:type="spellStart"/>
      <w:r w:rsidRPr="00591213">
        <w:rPr>
          <w:rFonts w:ascii="Cambria" w:hAnsi="Cambria"/>
          <w:color w:val="000000"/>
          <w:sz w:val="22"/>
          <w:szCs w:val="22"/>
        </w:rPr>
        <w:t>Golkar</w:t>
      </w:r>
      <w:proofErr w:type="spellEnd"/>
      <w:r w:rsidRPr="00591213">
        <w:rPr>
          <w:rFonts w:ascii="Cambria" w:hAnsi="Cambria"/>
          <w:color w:val="000000"/>
          <w:sz w:val="22"/>
          <w:szCs w:val="22"/>
        </w:rPr>
        <w:t xml:space="preserve"> Party that range from 1992 to 1997 and had served as Chairman of </w:t>
      </w:r>
      <w:proofErr w:type="spellStart"/>
      <w:r w:rsidRPr="00591213">
        <w:rPr>
          <w:rFonts w:ascii="Cambria" w:hAnsi="Cambria"/>
          <w:color w:val="000000"/>
          <w:sz w:val="22"/>
          <w:szCs w:val="22"/>
        </w:rPr>
        <w:t>Golkar</w:t>
      </w:r>
      <w:proofErr w:type="spellEnd"/>
      <w:r w:rsidRPr="00591213">
        <w:rPr>
          <w:rFonts w:ascii="Cambria" w:hAnsi="Cambria"/>
          <w:color w:val="000000"/>
          <w:sz w:val="22"/>
          <w:szCs w:val="22"/>
        </w:rPr>
        <w:t xml:space="preserve"> DPD in 1998. Moreover, he served as a Member of the Regional Representative Council (DPRD)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period 1999 - 2005. He was registered as a cadre from Al </w:t>
      </w:r>
      <w:proofErr w:type="spellStart"/>
      <w:r w:rsidRPr="00591213">
        <w:rPr>
          <w:rFonts w:ascii="Cambria" w:hAnsi="Cambria"/>
          <w:color w:val="000000"/>
          <w:sz w:val="22"/>
          <w:szCs w:val="22"/>
        </w:rPr>
        <w:t>Irsyad</w:t>
      </w:r>
      <w:proofErr w:type="spellEnd"/>
      <w:r w:rsidRPr="00591213">
        <w:rPr>
          <w:rFonts w:ascii="Cambria" w:hAnsi="Cambria"/>
          <w:color w:val="000000"/>
          <w:sz w:val="22"/>
          <w:szCs w:val="22"/>
        </w:rPr>
        <w:t xml:space="preserve"> and had served as Vice Chairman of Branch Al </w:t>
      </w:r>
      <w:proofErr w:type="spellStart"/>
      <w:r w:rsidRPr="00591213">
        <w:rPr>
          <w:rFonts w:ascii="Cambria" w:hAnsi="Cambria"/>
          <w:color w:val="000000"/>
          <w:sz w:val="22"/>
          <w:szCs w:val="22"/>
        </w:rPr>
        <w:t>Irsyad</w:t>
      </w:r>
      <w:proofErr w:type="spellEnd"/>
      <w:r w:rsidRPr="00591213">
        <w:rPr>
          <w:rFonts w:ascii="Cambria" w:hAnsi="Cambria"/>
          <w:color w:val="000000"/>
          <w:sz w:val="22"/>
          <w:szCs w:val="22"/>
        </w:rPr>
        <w:t xml:space="preserve"> at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period 1994 -1998. The presence of candidates who have mixed blood descent is absorbing to demonstrate the strength of voter support so that it is able to obtain support up to 43-45% and succeeded in winn</w:t>
      </w:r>
      <w:r>
        <w:rPr>
          <w:rFonts w:ascii="Cambria" w:hAnsi="Cambria"/>
          <w:color w:val="000000"/>
          <w:sz w:val="22"/>
          <w:szCs w:val="22"/>
        </w:rPr>
        <w:t xml:space="preserve">ing this democratic competition; (2) </w:t>
      </w:r>
      <w:r w:rsidRPr="00591213">
        <w:rPr>
          <w:rFonts w:ascii="Cambria" w:hAnsi="Cambria"/>
          <w:i/>
          <w:color w:val="000000"/>
          <w:sz w:val="22"/>
          <w:szCs w:val="22"/>
        </w:rPr>
        <w:t xml:space="preserve">The Triumph of </w:t>
      </w:r>
      <w:proofErr w:type="spellStart"/>
      <w:r w:rsidRPr="00591213">
        <w:rPr>
          <w:rFonts w:ascii="Cambria" w:hAnsi="Cambria"/>
          <w:i/>
          <w:color w:val="000000"/>
          <w:sz w:val="22"/>
          <w:szCs w:val="22"/>
        </w:rPr>
        <w:t>Basyir</w:t>
      </w:r>
      <w:proofErr w:type="spellEnd"/>
      <w:r w:rsidRPr="00591213">
        <w:rPr>
          <w:rFonts w:ascii="Cambria" w:hAnsi="Cambria"/>
          <w:i/>
          <w:color w:val="000000"/>
          <w:sz w:val="22"/>
          <w:szCs w:val="22"/>
        </w:rPr>
        <w:t xml:space="preserve"> Ahmad - Alf Arslan </w:t>
      </w:r>
      <w:proofErr w:type="spellStart"/>
      <w:r w:rsidRPr="00591213">
        <w:rPr>
          <w:rFonts w:ascii="Cambria" w:hAnsi="Cambria"/>
          <w:i/>
          <w:color w:val="000000"/>
          <w:sz w:val="22"/>
          <w:szCs w:val="22"/>
        </w:rPr>
        <w:t>Djunaid</w:t>
      </w:r>
      <w:proofErr w:type="spellEnd"/>
      <w:r w:rsidRPr="00591213">
        <w:rPr>
          <w:rFonts w:ascii="Cambria" w:hAnsi="Cambria"/>
          <w:i/>
          <w:color w:val="000000"/>
          <w:sz w:val="22"/>
          <w:szCs w:val="22"/>
        </w:rPr>
        <w:t xml:space="preserve"> (2010 - 2015)</w:t>
      </w:r>
      <w:r>
        <w:rPr>
          <w:rFonts w:ascii="Cambria" w:hAnsi="Cambria"/>
          <w:i/>
          <w:color w:val="000000"/>
          <w:sz w:val="22"/>
          <w:szCs w:val="22"/>
        </w:rPr>
        <w:t xml:space="preserve">. </w:t>
      </w:r>
      <w:r w:rsidRPr="00591213">
        <w:rPr>
          <w:rFonts w:ascii="Cambria" w:hAnsi="Cambria"/>
          <w:color w:val="000000"/>
          <w:sz w:val="22"/>
          <w:szCs w:val="22"/>
        </w:rPr>
        <w:t xml:space="preserve">After the first period's success, </w:t>
      </w:r>
      <w:proofErr w:type="spellStart"/>
      <w:r w:rsidRPr="00591213">
        <w:rPr>
          <w:rFonts w:ascii="Cambria" w:hAnsi="Cambria"/>
          <w:color w:val="000000"/>
          <w:sz w:val="22"/>
          <w:szCs w:val="22"/>
        </w:rPr>
        <w:t>Basyir</w:t>
      </w:r>
      <w:proofErr w:type="spellEnd"/>
      <w:r w:rsidRPr="00591213">
        <w:rPr>
          <w:rFonts w:ascii="Cambria" w:hAnsi="Cambria"/>
          <w:color w:val="000000"/>
          <w:sz w:val="22"/>
          <w:szCs w:val="22"/>
        </w:rPr>
        <w:t xml:space="preserve"> Ahmad was then nominated again to become mayor of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However, the pair changed by selected Alf Arslan </w:t>
      </w:r>
      <w:proofErr w:type="spellStart"/>
      <w:r w:rsidRPr="00591213">
        <w:rPr>
          <w:rFonts w:ascii="Cambria" w:hAnsi="Cambria"/>
          <w:color w:val="000000"/>
          <w:sz w:val="22"/>
          <w:szCs w:val="22"/>
        </w:rPr>
        <w:t>Djunaid</w:t>
      </w:r>
      <w:proofErr w:type="spellEnd"/>
      <w:r w:rsidRPr="00591213">
        <w:rPr>
          <w:rFonts w:ascii="Cambria" w:hAnsi="Cambria"/>
          <w:color w:val="000000"/>
          <w:sz w:val="22"/>
          <w:szCs w:val="22"/>
        </w:rPr>
        <w:t xml:space="preserve"> as a pair of vice mayor. He has </w:t>
      </w:r>
      <w:proofErr w:type="spellStart"/>
      <w:r w:rsidRPr="00591213">
        <w:rPr>
          <w:rFonts w:ascii="Cambria" w:hAnsi="Cambria"/>
          <w:color w:val="000000"/>
          <w:sz w:val="22"/>
          <w:szCs w:val="22"/>
        </w:rPr>
        <w:t>Djunaid</w:t>
      </w:r>
      <w:proofErr w:type="spellEnd"/>
      <w:r w:rsidRPr="00591213">
        <w:rPr>
          <w:rFonts w:ascii="Cambria" w:hAnsi="Cambria"/>
          <w:color w:val="000000"/>
          <w:sz w:val="22"/>
          <w:szCs w:val="22"/>
        </w:rPr>
        <w:t xml:space="preserve"> family background, which is quite a significant influence, and becomes one of the characters in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City, which is respected. Furthermore, the big name of H. Ahmad </w:t>
      </w:r>
      <w:proofErr w:type="spellStart"/>
      <w:r w:rsidRPr="00591213">
        <w:rPr>
          <w:rFonts w:ascii="Cambria" w:hAnsi="Cambria"/>
          <w:color w:val="000000"/>
          <w:sz w:val="22"/>
          <w:szCs w:val="22"/>
        </w:rPr>
        <w:t>Djunaid's</w:t>
      </w:r>
      <w:proofErr w:type="spellEnd"/>
      <w:r w:rsidRPr="00591213">
        <w:rPr>
          <w:rFonts w:ascii="Cambria" w:hAnsi="Cambria"/>
          <w:color w:val="000000"/>
          <w:sz w:val="22"/>
          <w:szCs w:val="22"/>
        </w:rPr>
        <w:t xml:space="preserve"> father also influenced </w:t>
      </w:r>
      <w:proofErr w:type="spellStart"/>
      <w:r w:rsidRPr="00591213">
        <w:rPr>
          <w:rFonts w:ascii="Cambria" w:hAnsi="Cambria"/>
          <w:color w:val="000000"/>
          <w:sz w:val="22"/>
          <w:szCs w:val="22"/>
        </w:rPr>
        <w:t>Basyir</w:t>
      </w:r>
      <w:proofErr w:type="spellEnd"/>
      <w:r w:rsidRPr="00591213">
        <w:rPr>
          <w:rFonts w:ascii="Cambria" w:hAnsi="Cambria"/>
          <w:color w:val="000000"/>
          <w:sz w:val="22"/>
          <w:szCs w:val="22"/>
        </w:rPr>
        <w:t xml:space="preserve"> to determine Alex as his partner to win the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City election supported by </w:t>
      </w:r>
      <w:proofErr w:type="spellStart"/>
      <w:r w:rsidRPr="00591213">
        <w:rPr>
          <w:rFonts w:ascii="Cambria" w:hAnsi="Cambria"/>
          <w:color w:val="000000"/>
          <w:sz w:val="22"/>
          <w:szCs w:val="22"/>
        </w:rPr>
        <w:t>Golkar</w:t>
      </w:r>
      <w:proofErr w:type="spellEnd"/>
      <w:r w:rsidRPr="00591213">
        <w:rPr>
          <w:rFonts w:ascii="Cambria" w:hAnsi="Cambria"/>
          <w:color w:val="000000"/>
          <w:sz w:val="22"/>
          <w:szCs w:val="22"/>
        </w:rPr>
        <w:t xml:space="preserve"> and PKS against his former Deputy </w:t>
      </w:r>
      <w:proofErr w:type="spellStart"/>
      <w:r w:rsidRPr="00591213">
        <w:rPr>
          <w:rFonts w:ascii="Cambria" w:hAnsi="Cambria"/>
          <w:color w:val="000000"/>
          <w:sz w:val="22"/>
          <w:szCs w:val="22"/>
        </w:rPr>
        <w:t>Almafachir</w:t>
      </w:r>
      <w:proofErr w:type="spellEnd"/>
      <w:r w:rsidRPr="00591213">
        <w:rPr>
          <w:rFonts w:ascii="Cambria" w:hAnsi="Cambria"/>
          <w:color w:val="000000"/>
          <w:sz w:val="22"/>
          <w:szCs w:val="22"/>
        </w:rPr>
        <w:t>. They accomplished to win the mayor election around 53.08% of the total valid votes.</w:t>
      </w:r>
      <w:r>
        <w:rPr>
          <w:rFonts w:ascii="Cambria" w:hAnsi="Cambria"/>
          <w:color w:val="000000"/>
          <w:sz w:val="22"/>
          <w:szCs w:val="22"/>
        </w:rPr>
        <w:t xml:space="preserve"> </w:t>
      </w:r>
      <w:r w:rsidRPr="00591213">
        <w:rPr>
          <w:rFonts w:ascii="Cambria" w:hAnsi="Cambria"/>
          <w:color w:val="000000"/>
          <w:sz w:val="22"/>
          <w:szCs w:val="22"/>
        </w:rPr>
        <w:t xml:space="preserve">The election of the pair of Bashir to Alex is behind a claim that Alex is a Javanese Arab under his great-grandfather and history of the closeness of his father H. Ahmad </w:t>
      </w:r>
      <w:proofErr w:type="spellStart"/>
      <w:r w:rsidRPr="00591213">
        <w:rPr>
          <w:rFonts w:ascii="Cambria" w:hAnsi="Cambria"/>
          <w:color w:val="000000"/>
          <w:sz w:val="22"/>
          <w:szCs w:val="22"/>
        </w:rPr>
        <w:t>Djunaid</w:t>
      </w:r>
      <w:proofErr w:type="spellEnd"/>
      <w:r w:rsidRPr="00591213">
        <w:rPr>
          <w:rFonts w:ascii="Cambria" w:hAnsi="Cambria"/>
          <w:color w:val="000000"/>
          <w:sz w:val="22"/>
          <w:szCs w:val="22"/>
        </w:rPr>
        <w:t xml:space="preserve">, who built the cooperative by cooperating with three ethnic entrepreneurs; Arabic, Chinese and Native. In the cooperative saving and loan known by the name of </w:t>
      </w:r>
      <w:proofErr w:type="spellStart"/>
      <w:r w:rsidRPr="00591213">
        <w:rPr>
          <w:rFonts w:ascii="Cambria" w:hAnsi="Cambria"/>
          <w:color w:val="000000"/>
          <w:sz w:val="22"/>
          <w:szCs w:val="22"/>
        </w:rPr>
        <w:t>Kospin</w:t>
      </w:r>
      <w:proofErr w:type="spellEnd"/>
      <w:r w:rsidRPr="00591213">
        <w:rPr>
          <w:rFonts w:ascii="Cambria" w:hAnsi="Cambria"/>
          <w:color w:val="000000"/>
          <w:sz w:val="22"/>
          <w:szCs w:val="22"/>
        </w:rPr>
        <w:t xml:space="preserve"> </w:t>
      </w:r>
      <w:proofErr w:type="spellStart"/>
      <w:r w:rsidRPr="00591213">
        <w:rPr>
          <w:rFonts w:ascii="Cambria" w:hAnsi="Cambria"/>
          <w:color w:val="000000"/>
          <w:sz w:val="22"/>
          <w:szCs w:val="22"/>
        </w:rPr>
        <w:t>Jasa</w:t>
      </w:r>
      <w:proofErr w:type="spellEnd"/>
      <w:r w:rsidRPr="00591213">
        <w:rPr>
          <w:rFonts w:ascii="Cambria" w:hAnsi="Cambria"/>
          <w:color w:val="000000"/>
          <w:sz w:val="22"/>
          <w:szCs w:val="22"/>
        </w:rPr>
        <w:t xml:space="preserve">, it spread across several major cities in Indonesia. Hence, it is able to create an approach. </w:t>
      </w:r>
    </w:p>
    <w:p w14:paraId="1B8A9EE5" w14:textId="77777777" w:rsidR="00591213" w:rsidRPr="00591213" w:rsidRDefault="00591213" w:rsidP="00591213">
      <w:pPr>
        <w:pStyle w:val="BodyText"/>
        <w:ind w:firstLine="567"/>
        <w:rPr>
          <w:rFonts w:ascii="Cambria" w:hAnsi="Cambria"/>
          <w:sz w:val="22"/>
          <w:szCs w:val="22"/>
          <w:lang w:val="en-US"/>
        </w:rPr>
      </w:pPr>
      <w:r w:rsidRPr="00591213">
        <w:rPr>
          <w:rFonts w:ascii="Cambria" w:hAnsi="Cambria"/>
          <w:color w:val="000000"/>
          <w:sz w:val="22"/>
          <w:szCs w:val="22"/>
        </w:rPr>
        <w:t xml:space="preserve">It is claimed that Alex is Arab Javanese. The linkage with </w:t>
      </w:r>
      <w:proofErr w:type="spellStart"/>
      <w:r w:rsidRPr="00591213">
        <w:rPr>
          <w:rFonts w:ascii="Cambria" w:hAnsi="Cambria"/>
          <w:color w:val="000000"/>
          <w:sz w:val="22"/>
          <w:szCs w:val="22"/>
        </w:rPr>
        <w:t>Kospin</w:t>
      </w:r>
      <w:proofErr w:type="spellEnd"/>
      <w:r w:rsidRPr="00591213">
        <w:rPr>
          <w:rFonts w:ascii="Cambria" w:hAnsi="Cambria"/>
          <w:color w:val="000000"/>
          <w:sz w:val="22"/>
          <w:szCs w:val="22"/>
        </w:rPr>
        <w:t xml:space="preserve"> </w:t>
      </w:r>
      <w:proofErr w:type="spellStart"/>
      <w:r w:rsidRPr="00591213">
        <w:rPr>
          <w:rFonts w:ascii="Cambria" w:hAnsi="Cambria"/>
          <w:color w:val="000000"/>
          <w:sz w:val="22"/>
          <w:szCs w:val="22"/>
        </w:rPr>
        <w:t>Jasa</w:t>
      </w:r>
      <w:proofErr w:type="spellEnd"/>
      <w:r w:rsidRPr="00591213">
        <w:rPr>
          <w:rFonts w:ascii="Cambria" w:hAnsi="Cambria"/>
          <w:color w:val="000000"/>
          <w:sz w:val="22"/>
          <w:szCs w:val="22"/>
        </w:rPr>
        <w:t xml:space="preserve"> cannot be separated from the claim because the Arabs in the establishment </w:t>
      </w:r>
      <w:proofErr w:type="spellStart"/>
      <w:r w:rsidRPr="00591213">
        <w:rPr>
          <w:rFonts w:ascii="Cambria" w:hAnsi="Cambria"/>
          <w:color w:val="000000"/>
          <w:sz w:val="22"/>
          <w:szCs w:val="22"/>
        </w:rPr>
        <w:t>Kospin</w:t>
      </w:r>
      <w:proofErr w:type="spellEnd"/>
      <w:r w:rsidRPr="00591213">
        <w:rPr>
          <w:rFonts w:ascii="Cambria" w:hAnsi="Cambria"/>
          <w:color w:val="000000"/>
          <w:sz w:val="22"/>
          <w:szCs w:val="22"/>
        </w:rPr>
        <w:t xml:space="preserve"> </w:t>
      </w:r>
      <w:proofErr w:type="spellStart"/>
      <w:r w:rsidRPr="00591213">
        <w:rPr>
          <w:rFonts w:ascii="Cambria" w:hAnsi="Cambria"/>
          <w:color w:val="000000"/>
          <w:sz w:val="22"/>
          <w:szCs w:val="22"/>
        </w:rPr>
        <w:t>Jasa</w:t>
      </w:r>
      <w:proofErr w:type="spellEnd"/>
      <w:r w:rsidRPr="00591213">
        <w:rPr>
          <w:rFonts w:ascii="Cambria" w:hAnsi="Cambria"/>
          <w:color w:val="000000"/>
          <w:sz w:val="22"/>
          <w:szCs w:val="22"/>
        </w:rPr>
        <w:t xml:space="preserve"> become a form of homage to the existence of Arab ethnic in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Furthermore,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City people claims allude that Alex is semi-Arab Java or can be called Arab Javanese</w:t>
      </w:r>
      <w:r>
        <w:rPr>
          <w:rFonts w:ascii="Cambria" w:hAnsi="Cambria"/>
          <w:color w:val="000000"/>
          <w:sz w:val="22"/>
          <w:szCs w:val="22"/>
        </w:rPr>
        <w:t xml:space="preserve">; (3) </w:t>
      </w:r>
      <w:r w:rsidRPr="00591213">
        <w:rPr>
          <w:rFonts w:ascii="Cambria" w:hAnsi="Cambria"/>
          <w:i/>
          <w:color w:val="000000"/>
          <w:sz w:val="22"/>
          <w:szCs w:val="22"/>
        </w:rPr>
        <w:t xml:space="preserve">The Triumph of Alf Arslan </w:t>
      </w:r>
      <w:proofErr w:type="spellStart"/>
      <w:r w:rsidRPr="00591213">
        <w:rPr>
          <w:rFonts w:ascii="Cambria" w:hAnsi="Cambria"/>
          <w:i/>
          <w:color w:val="000000"/>
          <w:sz w:val="22"/>
          <w:szCs w:val="22"/>
        </w:rPr>
        <w:t>Djunaid</w:t>
      </w:r>
      <w:proofErr w:type="spellEnd"/>
      <w:r w:rsidRPr="00591213">
        <w:rPr>
          <w:rFonts w:ascii="Cambria" w:hAnsi="Cambria"/>
          <w:i/>
          <w:color w:val="000000"/>
          <w:sz w:val="22"/>
          <w:szCs w:val="22"/>
        </w:rPr>
        <w:t xml:space="preserve"> - </w:t>
      </w:r>
      <w:proofErr w:type="spellStart"/>
      <w:r w:rsidRPr="00591213">
        <w:rPr>
          <w:rFonts w:ascii="Cambria" w:hAnsi="Cambria"/>
          <w:i/>
          <w:color w:val="000000"/>
          <w:sz w:val="22"/>
          <w:szCs w:val="22"/>
        </w:rPr>
        <w:t>Saelani</w:t>
      </w:r>
      <w:proofErr w:type="spellEnd"/>
      <w:r w:rsidRPr="00591213">
        <w:rPr>
          <w:rFonts w:ascii="Cambria" w:hAnsi="Cambria"/>
          <w:i/>
          <w:color w:val="000000"/>
          <w:sz w:val="22"/>
          <w:szCs w:val="22"/>
        </w:rPr>
        <w:t xml:space="preserve"> </w:t>
      </w:r>
      <w:proofErr w:type="spellStart"/>
      <w:r w:rsidRPr="00591213">
        <w:rPr>
          <w:rFonts w:ascii="Cambria" w:hAnsi="Cambria"/>
          <w:i/>
          <w:color w:val="000000"/>
          <w:sz w:val="22"/>
          <w:szCs w:val="22"/>
        </w:rPr>
        <w:t>Mahfudz</w:t>
      </w:r>
      <w:proofErr w:type="spellEnd"/>
      <w:r>
        <w:rPr>
          <w:rFonts w:ascii="Cambria" w:hAnsi="Cambria"/>
          <w:i/>
          <w:color w:val="000000"/>
          <w:sz w:val="22"/>
          <w:szCs w:val="22"/>
        </w:rPr>
        <w:t xml:space="preserve">. </w:t>
      </w:r>
      <w:r w:rsidRPr="00591213">
        <w:rPr>
          <w:rFonts w:ascii="Cambria" w:hAnsi="Cambria"/>
          <w:color w:val="000000"/>
          <w:sz w:val="22"/>
          <w:szCs w:val="22"/>
        </w:rPr>
        <w:t xml:space="preserve"> In 2015, Arslan </w:t>
      </w:r>
      <w:proofErr w:type="spellStart"/>
      <w:r w:rsidRPr="00591213">
        <w:rPr>
          <w:rFonts w:ascii="Cambria" w:hAnsi="Cambria"/>
          <w:color w:val="000000"/>
          <w:sz w:val="22"/>
          <w:szCs w:val="22"/>
        </w:rPr>
        <w:t>Djunaid</w:t>
      </w:r>
      <w:proofErr w:type="spellEnd"/>
      <w:r w:rsidRPr="00591213">
        <w:rPr>
          <w:rFonts w:ascii="Cambria" w:hAnsi="Cambria"/>
          <w:color w:val="000000"/>
          <w:sz w:val="22"/>
          <w:szCs w:val="22"/>
        </w:rPr>
        <w:t xml:space="preserve">, or familiarly called Alex, advanced to run for Mayor of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With the Arab-Java background, he urged his deputy, </w:t>
      </w:r>
      <w:proofErr w:type="spellStart"/>
      <w:r w:rsidRPr="00591213">
        <w:rPr>
          <w:rFonts w:ascii="Cambria" w:hAnsi="Cambria"/>
          <w:color w:val="000000"/>
          <w:sz w:val="22"/>
          <w:szCs w:val="22"/>
        </w:rPr>
        <w:t>Saelani</w:t>
      </w:r>
      <w:proofErr w:type="spellEnd"/>
      <w:r w:rsidRPr="00591213">
        <w:rPr>
          <w:rFonts w:ascii="Cambria" w:hAnsi="Cambria"/>
          <w:color w:val="000000"/>
          <w:sz w:val="22"/>
          <w:szCs w:val="22"/>
        </w:rPr>
        <w:t xml:space="preserve"> </w:t>
      </w:r>
      <w:proofErr w:type="spellStart"/>
      <w:r w:rsidRPr="00591213">
        <w:rPr>
          <w:rFonts w:ascii="Cambria" w:hAnsi="Cambria"/>
          <w:color w:val="000000"/>
          <w:sz w:val="22"/>
          <w:szCs w:val="22"/>
        </w:rPr>
        <w:t>Mahfudz</w:t>
      </w:r>
      <w:proofErr w:type="spellEnd"/>
      <w:r w:rsidRPr="00591213">
        <w:rPr>
          <w:rFonts w:ascii="Cambria" w:hAnsi="Cambria"/>
          <w:color w:val="000000"/>
          <w:sz w:val="22"/>
          <w:szCs w:val="22"/>
        </w:rPr>
        <w:t xml:space="preserve">, from ethnic Javanese. This victory is certainly not so influential from his partner because he has the capital as </w:t>
      </w:r>
      <w:proofErr w:type="spellStart"/>
      <w:r w:rsidRPr="00591213">
        <w:rPr>
          <w:rFonts w:ascii="Cambria" w:hAnsi="Cambria"/>
          <w:color w:val="000000"/>
          <w:sz w:val="22"/>
          <w:szCs w:val="22"/>
        </w:rPr>
        <w:t>Djunaid's</w:t>
      </w:r>
      <w:proofErr w:type="spellEnd"/>
      <w:r w:rsidRPr="00591213">
        <w:rPr>
          <w:rFonts w:ascii="Cambria" w:hAnsi="Cambria"/>
          <w:color w:val="000000"/>
          <w:sz w:val="22"/>
          <w:szCs w:val="22"/>
        </w:rPr>
        <w:t xml:space="preserve"> family, which is one of the rich families of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and some of the political history of the </w:t>
      </w:r>
      <w:proofErr w:type="spellStart"/>
      <w:r w:rsidRPr="00591213">
        <w:rPr>
          <w:rFonts w:ascii="Cambria" w:hAnsi="Cambria"/>
          <w:color w:val="000000"/>
          <w:sz w:val="22"/>
          <w:szCs w:val="22"/>
        </w:rPr>
        <w:t>Djunaid</w:t>
      </w:r>
      <w:proofErr w:type="spellEnd"/>
      <w:r w:rsidRPr="00591213">
        <w:rPr>
          <w:rFonts w:ascii="Cambria" w:hAnsi="Cambria"/>
          <w:color w:val="000000"/>
          <w:sz w:val="22"/>
          <w:szCs w:val="22"/>
        </w:rPr>
        <w:t xml:space="preserve"> family that organizes the nomination. In fact, they are supported by PDIP, PKB, PPP, PKS, </w:t>
      </w:r>
      <w:proofErr w:type="spellStart"/>
      <w:r w:rsidRPr="00591213">
        <w:rPr>
          <w:rFonts w:ascii="Cambria" w:hAnsi="Cambria"/>
          <w:color w:val="000000"/>
          <w:sz w:val="22"/>
          <w:szCs w:val="22"/>
        </w:rPr>
        <w:t>Nasdem</w:t>
      </w:r>
      <w:proofErr w:type="spellEnd"/>
      <w:r w:rsidRPr="00591213">
        <w:rPr>
          <w:rFonts w:ascii="Cambria" w:hAnsi="Cambria"/>
          <w:color w:val="000000"/>
          <w:sz w:val="22"/>
          <w:szCs w:val="22"/>
        </w:rPr>
        <w:t xml:space="preserve">, and </w:t>
      </w:r>
      <w:proofErr w:type="spellStart"/>
      <w:r w:rsidRPr="00591213">
        <w:rPr>
          <w:rFonts w:ascii="Cambria" w:hAnsi="Cambria"/>
          <w:color w:val="000000"/>
          <w:sz w:val="22"/>
          <w:szCs w:val="22"/>
        </w:rPr>
        <w:t>Hanura</w:t>
      </w:r>
      <w:proofErr w:type="spellEnd"/>
      <w:r w:rsidRPr="00591213">
        <w:rPr>
          <w:rFonts w:ascii="Cambria" w:hAnsi="Cambria"/>
          <w:color w:val="000000"/>
          <w:sz w:val="22"/>
          <w:szCs w:val="22"/>
        </w:rPr>
        <w:t xml:space="preserve"> party. They succeed in winning the election and become Mayor and Vice Mayor of </w:t>
      </w:r>
      <w:proofErr w:type="spellStart"/>
      <w:r w:rsidRPr="00591213">
        <w:rPr>
          <w:rFonts w:ascii="Cambria" w:hAnsi="Cambria"/>
          <w:color w:val="000000"/>
          <w:sz w:val="22"/>
          <w:szCs w:val="22"/>
        </w:rPr>
        <w:t>Pekalongan</w:t>
      </w:r>
      <w:proofErr w:type="spellEnd"/>
      <w:r w:rsidRPr="00591213">
        <w:rPr>
          <w:rFonts w:ascii="Cambria" w:hAnsi="Cambria"/>
          <w:color w:val="000000"/>
          <w:sz w:val="22"/>
          <w:szCs w:val="22"/>
        </w:rPr>
        <w:t xml:space="preserve"> period 2015 – 2020 with obtaining 46.69 percent votes. </w:t>
      </w:r>
    </w:p>
    <w:p w14:paraId="2FFE7456" w14:textId="77777777" w:rsidR="00591213" w:rsidRDefault="00591213" w:rsidP="00591213">
      <w:pPr>
        <w:spacing w:line="360" w:lineRule="auto"/>
        <w:jc w:val="both"/>
        <w:rPr>
          <w:rFonts w:ascii="Cambria" w:hAnsi="Cambria"/>
          <w:b/>
          <w:color w:val="000000"/>
        </w:rPr>
      </w:pPr>
    </w:p>
    <w:p w14:paraId="4FC1C31C" w14:textId="77777777" w:rsidR="00591213" w:rsidRPr="00591213" w:rsidRDefault="00591213" w:rsidP="00591213">
      <w:pPr>
        <w:spacing w:line="360" w:lineRule="auto"/>
        <w:jc w:val="both"/>
        <w:rPr>
          <w:rFonts w:ascii="Cambria" w:hAnsi="Cambria"/>
          <w:b/>
          <w:i/>
          <w:color w:val="000000"/>
        </w:rPr>
      </w:pPr>
      <w:r w:rsidRPr="00591213">
        <w:rPr>
          <w:rFonts w:ascii="Cambria" w:hAnsi="Cambria"/>
          <w:b/>
          <w:i/>
          <w:color w:val="000000"/>
        </w:rPr>
        <w:t>Social Capital, Politics, and Democracy: Conceptualization</w:t>
      </w:r>
    </w:p>
    <w:p w14:paraId="5766E808" w14:textId="77777777" w:rsidR="00591213" w:rsidRDefault="00591213" w:rsidP="00591213">
      <w:pPr>
        <w:pStyle w:val="BodyText"/>
        <w:ind w:firstLine="567"/>
        <w:rPr>
          <w:rFonts w:ascii="Cambria" w:hAnsi="Cambria"/>
          <w:color w:val="000000"/>
          <w:sz w:val="22"/>
          <w:szCs w:val="22"/>
          <w:lang w:val="id-ID"/>
        </w:rPr>
      </w:pPr>
      <w:r w:rsidRPr="00591213">
        <w:rPr>
          <w:rFonts w:ascii="Cambria" w:hAnsi="Cambria"/>
          <w:color w:val="000000"/>
          <w:sz w:val="22"/>
          <w:szCs w:val="22"/>
        </w:rPr>
        <w:t>In this section, it is substantial to provide a conceptual explanation of some matters relating to modalities, political participation, and democratization process that will help develop an analytical map in the next section.</w:t>
      </w:r>
      <w:r>
        <w:rPr>
          <w:rFonts w:ascii="Cambria" w:hAnsi="Cambria"/>
          <w:color w:val="000000"/>
          <w:sz w:val="22"/>
          <w:szCs w:val="22"/>
        </w:rPr>
        <w:t xml:space="preserve"> </w:t>
      </w:r>
      <w:r w:rsidRPr="00591213">
        <w:rPr>
          <w:rFonts w:ascii="Cambria" w:hAnsi="Cambria"/>
          <w:color w:val="000000"/>
          <w:sz w:val="22"/>
          <w:szCs w:val="22"/>
        </w:rPr>
        <w:t xml:space="preserve">Firstly, the conceptualization of modality, Bourdieu (1986; see Harker 1990), and Putnam (1976) will aid in defining the theoretical realization of capital in today's political-economic or anthropological-socio-political studies as many scholars and </w:t>
      </w:r>
      <w:r w:rsidRPr="00591213">
        <w:rPr>
          <w:rFonts w:ascii="Cambria" w:hAnsi="Cambria"/>
          <w:color w:val="000000"/>
          <w:sz w:val="22"/>
          <w:szCs w:val="22"/>
        </w:rPr>
        <w:lastRenderedPageBreak/>
        <w:t xml:space="preserve">researchers have cited. If Bourdieu much emphasizes the language and symbolic power, on the other hand, Putnam will define a lot of theory about social capital. It will be utilized by the elites as the basis of the legitimacy of action to obtain or retain power. </w:t>
      </w:r>
      <w:r w:rsidRPr="00591213">
        <w:rPr>
          <w:rFonts w:ascii="Cambria" w:hAnsi="Cambria"/>
          <w:color w:val="000000"/>
          <w:sz w:val="22"/>
          <w:szCs w:val="22"/>
          <w:lang w:val="id-ID"/>
        </w:rPr>
        <w:t xml:space="preserve">This empirical research accommodates a variety of measurement and form of social modalities in order to response the argument from Michael Tzanakis (2013) that try to fix the indicator of social capital.  </w:t>
      </w:r>
    </w:p>
    <w:p w14:paraId="21E05319" w14:textId="77777777" w:rsidR="00591213" w:rsidRPr="007C3CFD" w:rsidRDefault="00591213" w:rsidP="007C3CFD">
      <w:pPr>
        <w:pStyle w:val="BodyText"/>
        <w:ind w:firstLine="567"/>
        <w:rPr>
          <w:rFonts w:ascii="Cambria" w:hAnsi="Cambria"/>
          <w:color w:val="000000"/>
          <w:sz w:val="22"/>
          <w:szCs w:val="22"/>
        </w:rPr>
      </w:pPr>
      <w:r w:rsidRPr="00591213">
        <w:rPr>
          <w:rFonts w:ascii="Cambria" w:hAnsi="Cambria"/>
          <w:color w:val="000000"/>
          <w:sz w:val="22"/>
          <w:szCs w:val="22"/>
        </w:rPr>
        <w:t>Putnam in another research on Social Connection in America with a society that develops the</w:t>
      </w:r>
      <w:r w:rsidR="007C3CFD">
        <w:rPr>
          <w:rFonts w:ascii="Cambria" w:hAnsi="Cambria"/>
          <w:color w:val="000000"/>
          <w:sz w:val="22"/>
          <w:szCs w:val="22"/>
        </w:rPr>
        <w:t xml:space="preserve"> approach of social capital as T</w:t>
      </w:r>
      <w:r w:rsidRPr="00591213">
        <w:rPr>
          <w:rFonts w:ascii="Cambria" w:hAnsi="Cambria"/>
          <w:color w:val="000000"/>
        </w:rPr>
        <w:t>he idea at the core of the social capital theory is extremely simple: social network</w:t>
      </w:r>
      <w:r w:rsidR="007C3CFD">
        <w:rPr>
          <w:rFonts w:ascii="Cambria" w:hAnsi="Cambria"/>
          <w:color w:val="000000"/>
        </w:rPr>
        <w:t xml:space="preserve"> matter. Network have value. </w:t>
      </w:r>
      <w:r w:rsidRPr="00591213">
        <w:rPr>
          <w:rFonts w:ascii="Cambria" w:hAnsi="Cambria"/>
          <w:color w:val="000000"/>
        </w:rPr>
        <w:t>We describe social Networks and the associated norm of reciprocity as social capital, because like physical and hum</w:t>
      </w:r>
      <w:r w:rsidR="007C3CFD">
        <w:rPr>
          <w:rFonts w:ascii="Cambria" w:hAnsi="Cambria"/>
          <w:color w:val="000000"/>
        </w:rPr>
        <w:t>an capital,</w:t>
      </w:r>
      <w:r w:rsidRPr="00591213">
        <w:rPr>
          <w:rFonts w:ascii="Cambria" w:hAnsi="Cambria"/>
          <w:color w:val="000000"/>
        </w:rPr>
        <w:t xml:space="preserve"> social networks create value, both individual and collective, and because we can invest in networking. Social networks are, however, not merely investment goods, for they often pro</w:t>
      </w:r>
      <w:r w:rsidR="007C3CFD">
        <w:rPr>
          <w:rFonts w:ascii="Cambria" w:hAnsi="Cambria"/>
          <w:color w:val="000000"/>
        </w:rPr>
        <w:t>vide direct consumption value.</w:t>
      </w:r>
    </w:p>
    <w:p w14:paraId="35E0B7E8"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With the theoretical concepts developed by Putnam, which </w:t>
      </w:r>
      <w:proofErr w:type="gramStart"/>
      <w:r w:rsidRPr="00591213">
        <w:rPr>
          <w:rFonts w:ascii="Cambria" w:hAnsi="Cambria"/>
          <w:color w:val="000000"/>
        </w:rPr>
        <w:t>in essence directs</w:t>
      </w:r>
      <w:proofErr w:type="gramEnd"/>
      <w:r w:rsidRPr="00591213">
        <w:rPr>
          <w:rFonts w:ascii="Cambria" w:hAnsi="Cambria"/>
          <w:color w:val="000000"/>
        </w:rPr>
        <w:t xml:space="preserve"> that social capital through networks and norms is a reciprocal relationship to accommodate each other, forming a valuable network of its. Thus, if implied with the existence of Arab ethnic in </w:t>
      </w:r>
      <w:proofErr w:type="spellStart"/>
      <w:r w:rsidRPr="00591213">
        <w:rPr>
          <w:rFonts w:ascii="Cambria" w:hAnsi="Cambria"/>
          <w:color w:val="000000"/>
        </w:rPr>
        <w:t>Pekalongan</w:t>
      </w:r>
      <w:proofErr w:type="spellEnd"/>
      <w:r w:rsidRPr="00591213">
        <w:rPr>
          <w:rFonts w:ascii="Cambria" w:hAnsi="Cambria"/>
          <w:color w:val="000000"/>
        </w:rPr>
        <w:t xml:space="preserve">, the relationship between Al </w:t>
      </w:r>
      <w:proofErr w:type="spellStart"/>
      <w:r w:rsidRPr="00591213">
        <w:rPr>
          <w:rFonts w:ascii="Cambria" w:hAnsi="Cambria"/>
          <w:color w:val="000000"/>
        </w:rPr>
        <w:t>Irsyad</w:t>
      </w:r>
      <w:proofErr w:type="spellEnd"/>
      <w:r w:rsidRPr="00591213">
        <w:rPr>
          <w:rFonts w:ascii="Cambria" w:hAnsi="Cambria"/>
          <w:color w:val="000000"/>
        </w:rPr>
        <w:t xml:space="preserve"> and </w:t>
      </w:r>
      <w:proofErr w:type="spellStart"/>
      <w:r w:rsidRPr="00591213">
        <w:rPr>
          <w:rFonts w:ascii="Cambria" w:hAnsi="Cambria"/>
          <w:color w:val="000000"/>
        </w:rPr>
        <w:t>Golkar</w:t>
      </w:r>
      <w:proofErr w:type="spellEnd"/>
      <w:r w:rsidRPr="00591213">
        <w:rPr>
          <w:rFonts w:ascii="Cambria" w:hAnsi="Cambria"/>
          <w:color w:val="000000"/>
        </w:rPr>
        <w:t xml:space="preserve"> built through the attachment of each cadre is a form of social Network of its value as a political force in the city of </w:t>
      </w:r>
      <w:proofErr w:type="spellStart"/>
      <w:r w:rsidRPr="00591213">
        <w:rPr>
          <w:rFonts w:ascii="Cambria" w:hAnsi="Cambria"/>
          <w:color w:val="000000"/>
        </w:rPr>
        <w:t>Pekalongan</w:t>
      </w:r>
      <w:proofErr w:type="spellEnd"/>
      <w:r w:rsidRPr="00591213">
        <w:rPr>
          <w:rFonts w:ascii="Cambria" w:hAnsi="Cambria"/>
          <w:color w:val="000000"/>
        </w:rPr>
        <w:t xml:space="preserve">. Social capital in Indonesia's political goods is generally associated with other modalities such as economic, cultural, and symbolic power (Efendi, 2017) to be converted into a political outcome. </w:t>
      </w:r>
    </w:p>
    <w:p w14:paraId="08FC003F"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With various fields controlled in </w:t>
      </w:r>
      <w:proofErr w:type="spellStart"/>
      <w:r w:rsidRPr="00591213">
        <w:rPr>
          <w:rFonts w:ascii="Cambria" w:hAnsi="Cambria"/>
          <w:color w:val="000000"/>
        </w:rPr>
        <w:t>Pekalongan</w:t>
      </w:r>
      <w:proofErr w:type="spellEnd"/>
      <w:r w:rsidRPr="00591213">
        <w:rPr>
          <w:rFonts w:ascii="Cambria" w:hAnsi="Cambria"/>
          <w:color w:val="000000"/>
        </w:rPr>
        <w:t xml:space="preserve">, such as the religious through Habib's role, the economy through the various things described above. It certainly accumulates the social capital of the most powerful and big role for Arabs to widen their influences in </w:t>
      </w:r>
      <w:proofErr w:type="spellStart"/>
      <w:r w:rsidRPr="00591213">
        <w:rPr>
          <w:rFonts w:ascii="Cambria" w:hAnsi="Cambria"/>
          <w:color w:val="000000"/>
        </w:rPr>
        <w:t>Pekalongan</w:t>
      </w:r>
      <w:proofErr w:type="spellEnd"/>
      <w:r w:rsidRPr="00591213">
        <w:rPr>
          <w:rFonts w:ascii="Cambria" w:hAnsi="Cambria"/>
          <w:color w:val="000000"/>
        </w:rPr>
        <w:t xml:space="preserve">. Especially in politics, which has become a significant power in </w:t>
      </w:r>
      <w:proofErr w:type="spellStart"/>
      <w:r w:rsidRPr="00591213">
        <w:rPr>
          <w:rFonts w:ascii="Cambria" w:hAnsi="Cambria"/>
          <w:color w:val="000000"/>
        </w:rPr>
        <w:t>Pekalongan</w:t>
      </w:r>
      <w:proofErr w:type="spellEnd"/>
      <w:r w:rsidRPr="00591213">
        <w:rPr>
          <w:rFonts w:ascii="Cambria" w:hAnsi="Cambria"/>
          <w:color w:val="000000"/>
        </w:rPr>
        <w:t xml:space="preserve"> that has been controlled by ethnic Arabs, consciously or not. Thus, the existence of ethnic Arabs will be a special calculation for the Mayor of </w:t>
      </w:r>
      <w:proofErr w:type="spellStart"/>
      <w:r w:rsidRPr="00591213">
        <w:rPr>
          <w:rFonts w:ascii="Cambria" w:hAnsi="Cambria"/>
          <w:color w:val="000000"/>
        </w:rPr>
        <w:t>Pekalongan</w:t>
      </w:r>
      <w:proofErr w:type="spellEnd"/>
      <w:r w:rsidRPr="00591213">
        <w:rPr>
          <w:rFonts w:ascii="Cambria" w:hAnsi="Cambria"/>
          <w:color w:val="000000"/>
        </w:rPr>
        <w:t xml:space="preserve"> Mayor. He will compete for his influence and his voice amid the political power of the ethnic Arabs themselves. </w:t>
      </w:r>
    </w:p>
    <w:p w14:paraId="46A236DF"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In the direct electoral system, as applied by Indonesia, at least three modalities are required as a prerequisite for a candidate to be elected. All three of them need each other, though it does not mean it will fail miserably if the lack of one of them. Lack of capital may be covered by an excess of other capital. All three are social capital, economic capital, and cultural capital. The division of capital into these three aspects refers to Bourdieu's (1977, 1986) theory, which attempts to comprehend how the relations of difference, power, and domination are created and maintained and how social actors operate in those relational settings. For Bourdieu, these three forms of capital elucidate the structure and dynamics of differentiated societies. In other words, the difference in access to these three modalities will greatly determine one's success in obtaining economic, social, and political opportunities. </w:t>
      </w:r>
    </w:p>
    <w:p w14:paraId="581FD583" w14:textId="77777777" w:rsidR="00591213" w:rsidRPr="00591213" w:rsidRDefault="00591213" w:rsidP="007C3CFD">
      <w:pPr>
        <w:spacing w:line="240" w:lineRule="auto"/>
        <w:ind w:firstLine="720"/>
        <w:jc w:val="both"/>
        <w:rPr>
          <w:rFonts w:ascii="Cambria" w:hAnsi="Cambria"/>
          <w:color w:val="000000"/>
        </w:rPr>
      </w:pPr>
      <w:r w:rsidRPr="00591213">
        <w:rPr>
          <w:rFonts w:ascii="Cambria" w:hAnsi="Cambria"/>
          <w:color w:val="000000"/>
        </w:rPr>
        <w:t xml:space="preserve">Secondly, political participation and democracy, it is greatly common to have wide-open participation within the democratic regime. In general, political participation is the activity of a person or group of people to actively participate in political life, such as choosing a state leader that directly or indirectly influences government policy. In other opinions such as Herbert </w:t>
      </w:r>
      <w:proofErr w:type="spellStart"/>
      <w:r w:rsidRPr="00591213">
        <w:rPr>
          <w:rFonts w:ascii="Cambria" w:hAnsi="Cambria"/>
          <w:color w:val="000000"/>
        </w:rPr>
        <w:t>McCl</w:t>
      </w:r>
      <w:r w:rsidR="007C3CFD">
        <w:rPr>
          <w:rFonts w:ascii="Cambria" w:hAnsi="Cambria"/>
          <w:color w:val="000000"/>
        </w:rPr>
        <w:t>osky</w:t>
      </w:r>
      <w:proofErr w:type="spellEnd"/>
      <w:r w:rsidR="007C3CFD">
        <w:rPr>
          <w:rFonts w:ascii="Cambria" w:hAnsi="Cambria"/>
          <w:color w:val="000000"/>
        </w:rPr>
        <w:t xml:space="preserve"> (in </w:t>
      </w:r>
      <w:proofErr w:type="spellStart"/>
      <w:r w:rsidR="007C3CFD">
        <w:rPr>
          <w:rFonts w:ascii="Cambria" w:hAnsi="Cambria"/>
          <w:color w:val="000000"/>
        </w:rPr>
        <w:t>Budiarjo</w:t>
      </w:r>
      <w:proofErr w:type="spellEnd"/>
      <w:r w:rsidR="007C3CFD">
        <w:rPr>
          <w:rFonts w:ascii="Cambria" w:hAnsi="Cambria"/>
          <w:color w:val="000000"/>
        </w:rPr>
        <w:t xml:space="preserve">, 2008) explained, </w:t>
      </w:r>
      <w:r w:rsidRPr="00591213">
        <w:rPr>
          <w:rFonts w:ascii="Cambria" w:hAnsi="Cambria"/>
          <w:color w:val="000000"/>
        </w:rPr>
        <w:t>political participation would refer to those voluntary activities by which members of a society share in the selection of rules and, directly or indirectly, in the fo</w:t>
      </w:r>
      <w:r w:rsidR="007C3CFD">
        <w:rPr>
          <w:rFonts w:ascii="Cambria" w:hAnsi="Cambria"/>
          <w:color w:val="000000"/>
        </w:rPr>
        <w:t>rmation of public policy.</w:t>
      </w:r>
    </w:p>
    <w:p w14:paraId="584EEDE3"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Political participation is often addressed in society volunteerism to be involved in the election of leaders either directly or indirectly. Samuel P. Huntington and Joan M. Nelson in the No Easy Choice: Political Participation in Developing Countries defines wider interpretation by explicitly incorporating illegal acts and violence in influencing a public policy process. In political participation, </w:t>
      </w:r>
      <w:proofErr w:type="spellStart"/>
      <w:r w:rsidRPr="00591213">
        <w:rPr>
          <w:rFonts w:ascii="Cambria" w:hAnsi="Cambria"/>
          <w:color w:val="000000"/>
        </w:rPr>
        <w:t>Milbrath</w:t>
      </w:r>
      <w:proofErr w:type="spellEnd"/>
      <w:r w:rsidRPr="00591213">
        <w:rPr>
          <w:rFonts w:ascii="Cambria" w:hAnsi="Cambria"/>
          <w:color w:val="000000"/>
        </w:rPr>
        <w:t xml:space="preserve"> and Goel, in his book </w:t>
      </w:r>
      <w:r w:rsidRPr="00591213">
        <w:rPr>
          <w:rFonts w:ascii="Cambria" w:hAnsi="Cambria"/>
          <w:i/>
          <w:color w:val="000000"/>
        </w:rPr>
        <w:t>Political Participation: How and Why Do People Get Involved in Politic</w:t>
      </w:r>
      <w:r w:rsidR="007C3CFD">
        <w:rPr>
          <w:rFonts w:ascii="Cambria" w:hAnsi="Cambria"/>
          <w:i/>
          <w:color w:val="000000"/>
        </w:rPr>
        <w:t>s</w:t>
      </w:r>
      <w:r w:rsidRPr="00591213">
        <w:rPr>
          <w:rFonts w:ascii="Cambria" w:hAnsi="Cambria"/>
          <w:color w:val="000000"/>
        </w:rPr>
        <w:t xml:space="preserve">, elucidates participation by pyramid pattern by distinguishing three categories: a. Players (Gladiators), b. Spectators, and c. Apathy (Apathetic). Arab groups in the context of </w:t>
      </w:r>
      <w:proofErr w:type="spellStart"/>
      <w:r w:rsidRPr="00591213">
        <w:rPr>
          <w:rFonts w:ascii="Cambria" w:hAnsi="Cambria"/>
          <w:color w:val="000000"/>
        </w:rPr>
        <w:t>Pekalongan</w:t>
      </w:r>
      <w:proofErr w:type="spellEnd"/>
      <w:r w:rsidRPr="00591213">
        <w:rPr>
          <w:rFonts w:ascii="Cambria" w:hAnsi="Cambria"/>
          <w:color w:val="000000"/>
        </w:rPr>
        <w:t xml:space="preserve"> prefer to act as Gladiators as a political rationalist. </w:t>
      </w:r>
    </w:p>
    <w:p w14:paraId="6708FB7F"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lastRenderedPageBreak/>
        <w:t>Another approach illustrates why rational action is done. According to Huntington and Nelson, political participation can be realized from its scope and intensity in terms of size, quantity, frequency, and time. Myron Weiner provides a review of the five things that led to the movement towards wider participation in the political process; Modernization, commercialization of agriculture, industrialization, increased urbanization, the spread of literacy, improvement of education and the development of mass communication media; Changes in the social class structure; The influence of modern intellectuals and mass communication; Conflict among groups of political leaders; and widespread government involvement in socio-economic and cultural affairs (</w:t>
      </w:r>
      <w:proofErr w:type="spellStart"/>
      <w:r w:rsidRPr="00591213">
        <w:rPr>
          <w:rFonts w:ascii="Cambria" w:hAnsi="Cambria"/>
          <w:color w:val="000000"/>
        </w:rPr>
        <w:t>Mas'ud</w:t>
      </w:r>
      <w:proofErr w:type="spellEnd"/>
      <w:r w:rsidRPr="00591213">
        <w:rPr>
          <w:rFonts w:ascii="Cambria" w:hAnsi="Cambria"/>
          <w:color w:val="000000"/>
        </w:rPr>
        <w:t xml:space="preserve"> &amp; Andrew, 1982). </w:t>
      </w:r>
    </w:p>
    <w:p w14:paraId="5EA535C4"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Finally, the political pattern of Arab descent can be grasped in the context of identity politics as one of the most crucial aspects of the study, especially in Indonesia, after the post-1998 reform, where there is a widespread process of political decentralization. Substantial elements of identity can gain a highly diverse form, from the physical (e.g., skin color, hair, and eye) to the social as history, nationality, gender, ethnicity, religion, tradition, language and dialect, class and lifestyle, as well as ideology, trust and sentiment (</w:t>
      </w:r>
      <w:proofErr w:type="spellStart"/>
      <w:r w:rsidRPr="00591213">
        <w:rPr>
          <w:rFonts w:ascii="Cambria" w:hAnsi="Cambria"/>
          <w:color w:val="000000"/>
        </w:rPr>
        <w:t>Purwanto</w:t>
      </w:r>
      <w:proofErr w:type="spellEnd"/>
      <w:r w:rsidRPr="00591213">
        <w:rPr>
          <w:rFonts w:ascii="Cambria" w:hAnsi="Cambria"/>
          <w:color w:val="000000"/>
        </w:rPr>
        <w:t xml:space="preserve">, 2015). Moreover, the intensity of identity politics is determined by one's culture and psychology (Castell </w:t>
      </w:r>
      <w:r w:rsidRPr="00591213">
        <w:rPr>
          <w:rFonts w:ascii="Cambria" w:hAnsi="Cambria"/>
          <w:i/>
          <w:color w:val="000000"/>
        </w:rPr>
        <w:t xml:space="preserve">in </w:t>
      </w:r>
      <w:proofErr w:type="spellStart"/>
      <w:r w:rsidRPr="00591213">
        <w:rPr>
          <w:rFonts w:ascii="Cambria" w:hAnsi="Cambria"/>
          <w:i/>
          <w:color w:val="000000"/>
        </w:rPr>
        <w:t>Astuti</w:t>
      </w:r>
      <w:proofErr w:type="spellEnd"/>
      <w:r w:rsidRPr="00591213">
        <w:rPr>
          <w:rFonts w:ascii="Cambria" w:hAnsi="Cambria"/>
          <w:color w:val="000000"/>
        </w:rPr>
        <w:t xml:space="preserve">, 2014). The rise of ethnoreligious politics has also been elucidated as a transitional phenomenon (Hefner, 2001) and the involvement of Islamic-based mass organizations in the electoral process (Efendi, 2017). </w:t>
      </w:r>
    </w:p>
    <w:p w14:paraId="030C78FF"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Identity is a result of social construction. They generally recognize that identity is a subjective source, meaning, and experience. Therefore, it is the result of a process and social practice. Two other perspectives, such as primordial</w:t>
      </w:r>
      <w:r w:rsidR="00BE3312">
        <w:rPr>
          <w:rFonts w:ascii="Cambria" w:hAnsi="Cambria"/>
          <w:color w:val="000000"/>
        </w:rPr>
        <w:t>ism</w:t>
      </w:r>
      <w:r w:rsidRPr="00591213">
        <w:rPr>
          <w:rFonts w:ascii="Cambria" w:hAnsi="Cambria"/>
          <w:color w:val="000000"/>
        </w:rPr>
        <w:t xml:space="preserve"> and instrumentalist, have different views of identity. The primordial perspective recognizes that it is a marker obtained through the origin of descant and is therefore of a given nature. While the instrumentalist perspective believes that identity is the result of mobilization and manipulation. Furthermore, identity politics is grasped as a living or existing in every ethnicity. Its existence is latent and potential and can occasionally surface as a dominant political power. It is empirically an actualization of political participation organized from the cultural roots of the local society. It undergoes an ongoing internalization process within the culture of its society in a fabric of social interaction. </w:t>
      </w:r>
    </w:p>
    <w:p w14:paraId="108A8B7B" w14:textId="77777777" w:rsidR="00591213" w:rsidRP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The strength of social modalities as the accepted Arabic identity of the local people is to illustrate a complete assimilation process. In this context, Arab descendants in </w:t>
      </w:r>
      <w:proofErr w:type="spellStart"/>
      <w:r w:rsidRPr="00591213">
        <w:rPr>
          <w:rFonts w:ascii="Cambria" w:hAnsi="Cambria"/>
          <w:color w:val="000000"/>
        </w:rPr>
        <w:t>Pekalongan</w:t>
      </w:r>
      <w:proofErr w:type="spellEnd"/>
      <w:r w:rsidRPr="00591213">
        <w:rPr>
          <w:rFonts w:ascii="Cambria" w:hAnsi="Cambria"/>
          <w:color w:val="000000"/>
        </w:rPr>
        <w:t xml:space="preserve"> become unfamiliar citizens. Assimilation as a socialization process between Arabs and local people will accomplish if the two communities have factors that support assimilation. These factors are the attitude of cultural tolerance, mixed marriage, and religious similarities (Kuntjoroningrat</w:t>
      </w:r>
      <w:r>
        <w:rPr>
          <w:rFonts w:ascii="Cambria" w:hAnsi="Cambria"/>
          <w:color w:val="000000"/>
        </w:rPr>
        <w:t>,</w:t>
      </w:r>
      <w:r w:rsidRPr="00591213">
        <w:rPr>
          <w:rFonts w:ascii="Cambria" w:hAnsi="Cambria"/>
          <w:color w:val="000000"/>
        </w:rPr>
        <w:t xml:space="preserve">1990). Ultimately, the modality can accomplish for this ethnic political activity. </w:t>
      </w:r>
    </w:p>
    <w:p w14:paraId="2E15B40C" w14:textId="77777777" w:rsidR="00591213" w:rsidRPr="00591213" w:rsidRDefault="00591213" w:rsidP="00591213">
      <w:pPr>
        <w:spacing w:line="360" w:lineRule="auto"/>
        <w:jc w:val="both"/>
        <w:rPr>
          <w:rFonts w:ascii="Cambria" w:hAnsi="Cambria"/>
          <w:b/>
          <w:color w:val="000000"/>
        </w:rPr>
      </w:pPr>
      <w:r w:rsidRPr="00591213">
        <w:rPr>
          <w:rFonts w:ascii="Cambria" w:hAnsi="Cambria"/>
          <w:b/>
          <w:color w:val="000000"/>
        </w:rPr>
        <w:t xml:space="preserve">Modality and Politics as New Habitus of Arab </w:t>
      </w:r>
      <w:proofErr w:type="spellStart"/>
      <w:r w:rsidRPr="00591213">
        <w:rPr>
          <w:rFonts w:ascii="Cambria" w:hAnsi="Cambria"/>
          <w:b/>
          <w:color w:val="000000"/>
        </w:rPr>
        <w:t>Hadramis</w:t>
      </w:r>
      <w:proofErr w:type="spellEnd"/>
    </w:p>
    <w:p w14:paraId="11A8E9FB" w14:textId="77777777" w:rsidR="00591213" w:rsidRPr="00591213" w:rsidRDefault="00591213" w:rsidP="00591213">
      <w:pPr>
        <w:spacing w:line="360" w:lineRule="auto"/>
        <w:jc w:val="both"/>
        <w:rPr>
          <w:rFonts w:ascii="Cambria" w:hAnsi="Cambria"/>
          <w:b/>
          <w:i/>
          <w:color w:val="000000"/>
        </w:rPr>
      </w:pPr>
      <w:r w:rsidRPr="00591213">
        <w:rPr>
          <w:rFonts w:ascii="Cambria" w:hAnsi="Cambria"/>
          <w:b/>
          <w:i/>
          <w:color w:val="000000"/>
        </w:rPr>
        <w:t>The Role of the Habib as Vote Getters</w:t>
      </w:r>
    </w:p>
    <w:p w14:paraId="18250FD0"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The dynamics of the Arab ethnic movement in </w:t>
      </w:r>
      <w:proofErr w:type="spellStart"/>
      <w:r w:rsidRPr="00591213">
        <w:rPr>
          <w:rFonts w:ascii="Cambria" w:hAnsi="Cambria"/>
          <w:color w:val="000000"/>
        </w:rPr>
        <w:t>Pekalongan</w:t>
      </w:r>
      <w:proofErr w:type="spellEnd"/>
      <w:r w:rsidRPr="00591213">
        <w:rPr>
          <w:rFonts w:ascii="Cambria" w:hAnsi="Cambria"/>
          <w:color w:val="000000"/>
        </w:rPr>
        <w:t xml:space="preserve"> are quite complex. It is evidenced by his role of a certain ethnic clerics in the political arena to influence society in </w:t>
      </w:r>
      <w:proofErr w:type="spellStart"/>
      <w:r w:rsidRPr="00591213">
        <w:rPr>
          <w:rFonts w:ascii="Cambria" w:hAnsi="Cambria"/>
          <w:color w:val="000000"/>
        </w:rPr>
        <w:t>Pekalongan</w:t>
      </w:r>
      <w:proofErr w:type="spellEnd"/>
      <w:r w:rsidRPr="00591213">
        <w:rPr>
          <w:rFonts w:ascii="Cambria" w:hAnsi="Cambria"/>
          <w:color w:val="000000"/>
        </w:rPr>
        <w:t>. They also seemed to compete for influence for the people. The group of the Ulama can be divided into two groups, such as the native cleric (</w:t>
      </w:r>
      <w:r w:rsidRPr="00BE3312">
        <w:rPr>
          <w:rFonts w:ascii="Cambria" w:hAnsi="Cambria"/>
          <w:i/>
          <w:color w:val="000000"/>
        </w:rPr>
        <w:t>Kyai</w:t>
      </w:r>
      <w:r w:rsidRPr="00591213">
        <w:rPr>
          <w:rFonts w:ascii="Cambria" w:hAnsi="Cambria"/>
          <w:color w:val="000000"/>
        </w:rPr>
        <w:t>) and the Arab cleric (</w:t>
      </w:r>
      <w:r w:rsidRPr="00BE3312">
        <w:rPr>
          <w:rFonts w:ascii="Cambria" w:hAnsi="Cambria"/>
          <w:i/>
          <w:color w:val="000000"/>
        </w:rPr>
        <w:t>Habib</w:t>
      </w:r>
      <w:r w:rsidRPr="00591213">
        <w:rPr>
          <w:rFonts w:ascii="Cambria" w:hAnsi="Cambria"/>
          <w:color w:val="000000"/>
        </w:rPr>
        <w:t>). Furthermore, two things that lead th</w:t>
      </w:r>
      <w:r w:rsidRPr="00BE3312">
        <w:rPr>
          <w:rFonts w:ascii="Cambria" w:hAnsi="Cambria"/>
          <w:color w:val="000000"/>
        </w:rPr>
        <w:t>e axis of a struggle for influence from the Ulama, which is certainly to seize the followers (</w:t>
      </w:r>
      <w:proofErr w:type="spellStart"/>
      <w:r w:rsidRPr="00BE3312">
        <w:rPr>
          <w:rFonts w:ascii="Cambria" w:hAnsi="Cambria"/>
          <w:i/>
          <w:color w:val="000000"/>
        </w:rPr>
        <w:t>Santr</w:t>
      </w:r>
      <w:r w:rsidRPr="00591213">
        <w:rPr>
          <w:rFonts w:ascii="Cambria" w:hAnsi="Cambria"/>
          <w:color w:val="000000"/>
        </w:rPr>
        <w:t>i</w:t>
      </w:r>
      <w:proofErr w:type="spellEnd"/>
      <w:r w:rsidRPr="00591213">
        <w:rPr>
          <w:rFonts w:ascii="Cambria" w:hAnsi="Cambria"/>
          <w:color w:val="000000"/>
        </w:rPr>
        <w:t xml:space="preserve">). It also becomes an opportunity for candidates who will compete in the electoral process in </w:t>
      </w:r>
      <w:proofErr w:type="spellStart"/>
      <w:r w:rsidRPr="00591213">
        <w:rPr>
          <w:rFonts w:ascii="Cambria" w:hAnsi="Cambria"/>
          <w:color w:val="000000"/>
        </w:rPr>
        <w:t>Pekalongan</w:t>
      </w:r>
      <w:proofErr w:type="spellEnd"/>
      <w:r w:rsidRPr="00591213">
        <w:rPr>
          <w:rFonts w:ascii="Cambria" w:hAnsi="Cambria"/>
          <w:color w:val="000000"/>
        </w:rPr>
        <w:t xml:space="preserve">. In general, Ulama is a person who is knowledgeable, especially about religion, so the population learns from him. The widespread knowledge of Islam causes Ulama to always have followers of either follower to formally attend their lectures or recitation or the </w:t>
      </w:r>
      <w:proofErr w:type="spellStart"/>
      <w:r w:rsidRPr="00591213">
        <w:rPr>
          <w:rFonts w:ascii="Cambria" w:hAnsi="Cambria"/>
          <w:color w:val="000000"/>
        </w:rPr>
        <w:t>Santri</w:t>
      </w:r>
      <w:proofErr w:type="spellEnd"/>
      <w:r w:rsidRPr="00591213">
        <w:rPr>
          <w:rFonts w:ascii="Cambria" w:hAnsi="Cambria"/>
          <w:color w:val="000000"/>
        </w:rPr>
        <w:t xml:space="preserve"> who live in the Islamic boarding school (</w:t>
      </w:r>
      <w:proofErr w:type="spellStart"/>
      <w:r w:rsidRPr="007C3CFD">
        <w:rPr>
          <w:rFonts w:ascii="Cambria" w:hAnsi="Cambria"/>
          <w:i/>
          <w:color w:val="000000"/>
        </w:rPr>
        <w:t>Pesantren</w:t>
      </w:r>
      <w:proofErr w:type="spellEnd"/>
      <w:r w:rsidRPr="007C3CFD">
        <w:rPr>
          <w:rFonts w:ascii="Cambria" w:hAnsi="Cambria"/>
          <w:i/>
          <w:color w:val="000000"/>
        </w:rPr>
        <w:t>)</w:t>
      </w:r>
      <w:r w:rsidRPr="00591213">
        <w:rPr>
          <w:rFonts w:ascii="Cambria" w:hAnsi="Cambria"/>
          <w:color w:val="000000"/>
        </w:rPr>
        <w:t>.</w:t>
      </w:r>
    </w:p>
    <w:p w14:paraId="60DC58EE"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lastRenderedPageBreak/>
        <w:t xml:space="preserve">It makes Ulama one of the elites who have a strategic position because, in addition to his character as a figure who has extensive knowledge and deep about Islam, he also has a multitude of </w:t>
      </w:r>
      <w:proofErr w:type="spellStart"/>
      <w:r w:rsidRPr="00591213">
        <w:rPr>
          <w:rFonts w:ascii="Cambria" w:hAnsi="Cambria"/>
          <w:color w:val="000000"/>
        </w:rPr>
        <w:t>Santri</w:t>
      </w:r>
      <w:proofErr w:type="spellEnd"/>
      <w:r w:rsidRPr="00591213">
        <w:rPr>
          <w:rFonts w:ascii="Cambria" w:hAnsi="Cambria"/>
          <w:color w:val="000000"/>
        </w:rPr>
        <w:t xml:space="preserve">. Thus, his command and words induce an influence on his followers. It is evidenced when the first direct election was made. Its power becomes its allure for competing for the electoral process to gain power. Moreover, of all the </w:t>
      </w:r>
      <w:r w:rsidRPr="00BE3312">
        <w:rPr>
          <w:rFonts w:ascii="Cambria" w:hAnsi="Cambria"/>
          <w:i/>
          <w:color w:val="000000"/>
        </w:rPr>
        <w:t>Ulama,</w:t>
      </w:r>
      <w:r w:rsidRPr="00591213">
        <w:rPr>
          <w:rFonts w:ascii="Cambria" w:hAnsi="Cambria"/>
          <w:color w:val="000000"/>
        </w:rPr>
        <w:t xml:space="preserve"> the most powerful influence derives from Arab ethnic clerics, commonly called Habib. </w:t>
      </w:r>
    </w:p>
    <w:p w14:paraId="004C8F69"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The notion from </w:t>
      </w:r>
      <w:proofErr w:type="spellStart"/>
      <w:r w:rsidRPr="00591213">
        <w:rPr>
          <w:rFonts w:ascii="Cambria" w:hAnsi="Cambria"/>
          <w:color w:val="000000"/>
        </w:rPr>
        <w:t>Suparlan</w:t>
      </w:r>
      <w:proofErr w:type="spellEnd"/>
      <w:r w:rsidRPr="00591213">
        <w:rPr>
          <w:rFonts w:ascii="Cambria" w:hAnsi="Cambria"/>
          <w:color w:val="000000"/>
        </w:rPr>
        <w:t xml:space="preserve"> quoted from Sri </w:t>
      </w:r>
      <w:proofErr w:type="spellStart"/>
      <w:r w:rsidRPr="00591213">
        <w:rPr>
          <w:rFonts w:ascii="Cambria" w:hAnsi="Cambria"/>
          <w:color w:val="000000"/>
        </w:rPr>
        <w:t>Astuti</w:t>
      </w:r>
      <w:proofErr w:type="spellEnd"/>
      <w:r w:rsidRPr="00591213">
        <w:rPr>
          <w:rFonts w:ascii="Cambria" w:hAnsi="Cambria"/>
          <w:color w:val="000000"/>
        </w:rPr>
        <w:t xml:space="preserve"> in his book entitled </w:t>
      </w:r>
      <w:proofErr w:type="spellStart"/>
      <w:r w:rsidRPr="00591213">
        <w:rPr>
          <w:rFonts w:ascii="Cambria" w:hAnsi="Cambria"/>
          <w:i/>
          <w:color w:val="000000"/>
        </w:rPr>
        <w:t>Kebangkitan</w:t>
      </w:r>
      <w:proofErr w:type="spellEnd"/>
      <w:r w:rsidRPr="00591213">
        <w:rPr>
          <w:rFonts w:ascii="Cambria" w:hAnsi="Cambria"/>
          <w:i/>
          <w:color w:val="000000"/>
        </w:rPr>
        <w:t xml:space="preserve"> </w:t>
      </w:r>
      <w:proofErr w:type="spellStart"/>
      <w:r w:rsidRPr="00591213">
        <w:rPr>
          <w:rFonts w:ascii="Cambria" w:hAnsi="Cambria"/>
          <w:i/>
          <w:color w:val="000000"/>
        </w:rPr>
        <w:t>Etnis</w:t>
      </w:r>
      <w:proofErr w:type="spellEnd"/>
      <w:r w:rsidRPr="00591213">
        <w:rPr>
          <w:rFonts w:ascii="Cambria" w:hAnsi="Cambria"/>
          <w:i/>
          <w:color w:val="000000"/>
        </w:rPr>
        <w:t xml:space="preserve"> </w:t>
      </w:r>
      <w:proofErr w:type="spellStart"/>
      <w:r w:rsidRPr="00591213">
        <w:rPr>
          <w:rFonts w:ascii="Cambria" w:hAnsi="Cambria"/>
          <w:i/>
          <w:color w:val="000000"/>
        </w:rPr>
        <w:t>Menuju</w:t>
      </w:r>
      <w:proofErr w:type="spellEnd"/>
      <w:r w:rsidRPr="00591213">
        <w:rPr>
          <w:rFonts w:ascii="Cambria" w:hAnsi="Cambria"/>
          <w:i/>
          <w:color w:val="000000"/>
        </w:rPr>
        <w:t xml:space="preserve"> </w:t>
      </w:r>
      <w:proofErr w:type="spellStart"/>
      <w:r w:rsidRPr="00591213">
        <w:rPr>
          <w:rFonts w:ascii="Cambria" w:hAnsi="Cambria"/>
          <w:i/>
          <w:color w:val="000000"/>
        </w:rPr>
        <w:t>Politik</w:t>
      </w:r>
      <w:proofErr w:type="spellEnd"/>
      <w:r w:rsidRPr="00591213">
        <w:rPr>
          <w:rFonts w:ascii="Cambria" w:hAnsi="Cambria"/>
          <w:i/>
          <w:color w:val="000000"/>
        </w:rPr>
        <w:t xml:space="preserve"> </w:t>
      </w:r>
      <w:proofErr w:type="spellStart"/>
      <w:r w:rsidRPr="00591213">
        <w:rPr>
          <w:rFonts w:ascii="Cambria" w:hAnsi="Cambria"/>
          <w:i/>
          <w:color w:val="000000"/>
        </w:rPr>
        <w:t>Identitas</w:t>
      </w:r>
      <w:proofErr w:type="spellEnd"/>
      <w:r w:rsidRPr="00591213">
        <w:rPr>
          <w:rFonts w:ascii="Cambria" w:hAnsi="Cambria"/>
          <w:color w:val="000000"/>
        </w:rPr>
        <w:t xml:space="preserve">, said that a certain identity is recognized because of its existence by others in a relationship that occurred. Based on that understanding, it appears that a person or group of people needs an identity to be used in interaction. </w:t>
      </w:r>
      <w:proofErr w:type="gramStart"/>
      <w:r w:rsidRPr="00591213">
        <w:rPr>
          <w:rFonts w:ascii="Cambria" w:hAnsi="Cambria"/>
          <w:color w:val="000000"/>
        </w:rPr>
        <w:t>In essence, in</w:t>
      </w:r>
      <w:proofErr w:type="gramEnd"/>
      <w:r w:rsidRPr="00591213">
        <w:rPr>
          <w:rFonts w:ascii="Cambria" w:hAnsi="Cambria"/>
          <w:color w:val="000000"/>
        </w:rPr>
        <w:t xml:space="preserve"> every interaction, someone obtains a position. Furthermore, based on that position, he performs its role in accordance with the existing style or structure of the interaction. In everyday reality, everyone will have more than one identity. That is, the more roles that run in a person's social life, then the more will be the identity of his own. </w:t>
      </w:r>
    </w:p>
    <w:p w14:paraId="142666AB"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In relation to the theory with the Arab ethnic situation in </w:t>
      </w:r>
      <w:proofErr w:type="spellStart"/>
      <w:r w:rsidRPr="00591213">
        <w:rPr>
          <w:rFonts w:ascii="Cambria" w:hAnsi="Cambria"/>
          <w:color w:val="000000"/>
        </w:rPr>
        <w:t>Pekalongan</w:t>
      </w:r>
      <w:proofErr w:type="spellEnd"/>
      <w:r w:rsidRPr="00591213">
        <w:rPr>
          <w:rFonts w:ascii="Cambria" w:hAnsi="Cambria"/>
          <w:color w:val="000000"/>
        </w:rPr>
        <w:t xml:space="preserve">, it </w:t>
      </w:r>
      <w:proofErr w:type="gramStart"/>
      <w:r w:rsidRPr="00591213">
        <w:rPr>
          <w:rFonts w:ascii="Cambria" w:hAnsi="Cambria"/>
          <w:color w:val="000000"/>
        </w:rPr>
        <w:t>is able to</w:t>
      </w:r>
      <w:proofErr w:type="gramEnd"/>
      <w:r w:rsidRPr="00591213">
        <w:rPr>
          <w:rFonts w:ascii="Cambria" w:hAnsi="Cambria"/>
          <w:color w:val="000000"/>
        </w:rPr>
        <w:t xml:space="preserve"> be clarified that in terms of social interaction exist in </w:t>
      </w:r>
      <w:proofErr w:type="spellStart"/>
      <w:r w:rsidRPr="00591213">
        <w:rPr>
          <w:rFonts w:ascii="Cambria" w:hAnsi="Cambria"/>
          <w:color w:val="000000"/>
        </w:rPr>
        <w:t>Pekalongan</w:t>
      </w:r>
      <w:proofErr w:type="spellEnd"/>
      <w:r w:rsidRPr="00591213">
        <w:rPr>
          <w:rFonts w:ascii="Cambria" w:hAnsi="Cambria"/>
          <w:color w:val="000000"/>
        </w:rPr>
        <w:t xml:space="preserve">. Arabs tend to be grammatically different from the public in </w:t>
      </w:r>
      <w:proofErr w:type="spellStart"/>
      <w:r w:rsidRPr="00591213">
        <w:rPr>
          <w:rFonts w:ascii="Cambria" w:hAnsi="Cambria"/>
          <w:color w:val="000000"/>
        </w:rPr>
        <w:t>Pekalongan</w:t>
      </w:r>
      <w:proofErr w:type="spellEnd"/>
      <w:r w:rsidRPr="00591213">
        <w:rPr>
          <w:rFonts w:ascii="Cambria" w:hAnsi="Cambria"/>
          <w:color w:val="000000"/>
        </w:rPr>
        <w:t xml:space="preserve">. Mixing Arabic with Indonesia and Java language, in general, renders a form of the emergence of the identity of the Arabs. </w:t>
      </w:r>
    </w:p>
    <w:p w14:paraId="203D7874"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Religious influence through the role of Habib in </w:t>
      </w:r>
      <w:proofErr w:type="spellStart"/>
      <w:r w:rsidRPr="00591213">
        <w:rPr>
          <w:rFonts w:ascii="Cambria" w:hAnsi="Cambria"/>
          <w:color w:val="000000"/>
        </w:rPr>
        <w:t>Pekalongan</w:t>
      </w:r>
      <w:proofErr w:type="spellEnd"/>
      <w:r w:rsidRPr="00591213">
        <w:rPr>
          <w:rFonts w:ascii="Cambria" w:hAnsi="Cambria"/>
          <w:color w:val="000000"/>
        </w:rPr>
        <w:t xml:space="preserve"> certainly is not able to be denied. The influence caused to society is big enough, especially for people who participate as followers. The number of Habib in the city of </w:t>
      </w:r>
      <w:proofErr w:type="spellStart"/>
      <w:r w:rsidRPr="00591213">
        <w:rPr>
          <w:rFonts w:ascii="Cambria" w:hAnsi="Cambria"/>
          <w:color w:val="000000"/>
        </w:rPr>
        <w:t>Pekalongan</w:t>
      </w:r>
      <w:proofErr w:type="spellEnd"/>
      <w:r w:rsidRPr="00591213">
        <w:rPr>
          <w:rFonts w:ascii="Cambria" w:hAnsi="Cambria"/>
          <w:color w:val="000000"/>
        </w:rPr>
        <w:t xml:space="preserve"> is quite a lot and based on its popularity. In fact, the number of followers is classified into four </w:t>
      </w:r>
      <w:proofErr w:type="spellStart"/>
      <w:r w:rsidRPr="00591213">
        <w:rPr>
          <w:rFonts w:ascii="Cambria" w:hAnsi="Cambria"/>
          <w:color w:val="000000"/>
        </w:rPr>
        <w:t>Habibs</w:t>
      </w:r>
      <w:proofErr w:type="spellEnd"/>
      <w:r w:rsidRPr="00591213">
        <w:rPr>
          <w:rFonts w:ascii="Cambria" w:hAnsi="Cambria"/>
          <w:color w:val="000000"/>
        </w:rPr>
        <w:t xml:space="preserve">, whose influence is quite considerable in </w:t>
      </w:r>
      <w:proofErr w:type="spellStart"/>
      <w:r w:rsidRPr="00591213">
        <w:rPr>
          <w:rFonts w:ascii="Cambria" w:hAnsi="Cambria"/>
          <w:color w:val="000000"/>
        </w:rPr>
        <w:t>Pekalongan</w:t>
      </w:r>
      <w:proofErr w:type="spellEnd"/>
      <w:r w:rsidRPr="00591213">
        <w:rPr>
          <w:rFonts w:ascii="Cambria" w:hAnsi="Cambria"/>
          <w:color w:val="000000"/>
        </w:rPr>
        <w:t xml:space="preserve">, such as Habib Lutfi bin Yahya, Habib </w:t>
      </w:r>
      <w:proofErr w:type="spellStart"/>
      <w:r w:rsidRPr="00591213">
        <w:rPr>
          <w:rFonts w:ascii="Cambria" w:hAnsi="Cambria"/>
          <w:color w:val="000000"/>
        </w:rPr>
        <w:t>Baqir</w:t>
      </w:r>
      <w:proofErr w:type="spellEnd"/>
      <w:r w:rsidRPr="00591213">
        <w:rPr>
          <w:rFonts w:ascii="Cambria" w:hAnsi="Cambria"/>
          <w:color w:val="000000"/>
        </w:rPr>
        <w:t xml:space="preserve"> bin </w:t>
      </w:r>
      <w:proofErr w:type="spellStart"/>
      <w:r w:rsidRPr="00591213">
        <w:rPr>
          <w:rFonts w:ascii="Cambria" w:hAnsi="Cambria"/>
          <w:color w:val="000000"/>
        </w:rPr>
        <w:t>Akhmad</w:t>
      </w:r>
      <w:proofErr w:type="spellEnd"/>
      <w:r w:rsidRPr="00591213">
        <w:rPr>
          <w:rFonts w:ascii="Cambria" w:hAnsi="Cambria"/>
          <w:color w:val="000000"/>
        </w:rPr>
        <w:t xml:space="preserve"> Al </w:t>
      </w:r>
      <w:proofErr w:type="spellStart"/>
      <w:r w:rsidRPr="00591213">
        <w:rPr>
          <w:rFonts w:ascii="Cambria" w:hAnsi="Cambria"/>
          <w:color w:val="000000"/>
        </w:rPr>
        <w:t>Athas</w:t>
      </w:r>
      <w:proofErr w:type="spellEnd"/>
      <w:r w:rsidRPr="00591213">
        <w:rPr>
          <w:rFonts w:ascii="Cambria" w:hAnsi="Cambria"/>
          <w:color w:val="000000"/>
        </w:rPr>
        <w:t xml:space="preserve">, Habib Ali Zainal </w:t>
      </w:r>
      <w:proofErr w:type="spellStart"/>
      <w:r w:rsidRPr="00591213">
        <w:rPr>
          <w:rFonts w:ascii="Cambria" w:hAnsi="Cambria"/>
          <w:color w:val="000000"/>
        </w:rPr>
        <w:t>Abidin</w:t>
      </w:r>
      <w:proofErr w:type="spellEnd"/>
      <w:r w:rsidRPr="00591213">
        <w:rPr>
          <w:rFonts w:ascii="Cambria" w:hAnsi="Cambria"/>
          <w:color w:val="000000"/>
        </w:rPr>
        <w:t xml:space="preserve">, and Habib Abdurrahman. However, among the four Habib, the largest number of followers are Habib Lutfi bin Yahya and Habib </w:t>
      </w:r>
      <w:proofErr w:type="spellStart"/>
      <w:r w:rsidRPr="00591213">
        <w:rPr>
          <w:rFonts w:ascii="Cambria" w:hAnsi="Cambria"/>
          <w:color w:val="000000"/>
        </w:rPr>
        <w:t>Baqir</w:t>
      </w:r>
      <w:proofErr w:type="spellEnd"/>
      <w:r w:rsidRPr="00591213">
        <w:rPr>
          <w:rFonts w:ascii="Cambria" w:hAnsi="Cambria"/>
          <w:color w:val="000000"/>
        </w:rPr>
        <w:t xml:space="preserve"> bin </w:t>
      </w:r>
      <w:proofErr w:type="spellStart"/>
      <w:r w:rsidRPr="00591213">
        <w:rPr>
          <w:rFonts w:ascii="Cambria" w:hAnsi="Cambria"/>
          <w:color w:val="000000"/>
        </w:rPr>
        <w:t>Akhmad</w:t>
      </w:r>
      <w:proofErr w:type="spellEnd"/>
      <w:r w:rsidRPr="00591213">
        <w:rPr>
          <w:rFonts w:ascii="Cambria" w:hAnsi="Cambria"/>
          <w:color w:val="000000"/>
        </w:rPr>
        <w:t xml:space="preserve"> Al </w:t>
      </w:r>
      <w:proofErr w:type="spellStart"/>
      <w:r w:rsidRPr="00591213">
        <w:rPr>
          <w:rFonts w:ascii="Cambria" w:hAnsi="Cambria"/>
          <w:color w:val="000000"/>
        </w:rPr>
        <w:t>Athas</w:t>
      </w:r>
      <w:proofErr w:type="spellEnd"/>
      <w:r w:rsidRPr="00591213">
        <w:rPr>
          <w:rFonts w:ascii="Cambria" w:hAnsi="Cambria"/>
          <w:color w:val="000000"/>
        </w:rPr>
        <w:t xml:space="preserve">. </w:t>
      </w:r>
    </w:p>
    <w:p w14:paraId="7142C32D" w14:textId="77777777" w:rsidR="00591213" w:rsidRP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They become a way for mayor candidates who will compete in the election of </w:t>
      </w:r>
      <w:proofErr w:type="spellStart"/>
      <w:r w:rsidRPr="00591213">
        <w:rPr>
          <w:rFonts w:ascii="Cambria" w:hAnsi="Cambria"/>
          <w:color w:val="000000"/>
        </w:rPr>
        <w:t>Pekalongan</w:t>
      </w:r>
      <w:proofErr w:type="spellEnd"/>
      <w:r w:rsidRPr="00591213">
        <w:rPr>
          <w:rFonts w:ascii="Cambria" w:hAnsi="Cambria"/>
          <w:color w:val="000000"/>
        </w:rPr>
        <w:t xml:space="preserve"> City to attract support and its influence. It is a common thing when the two Habib who have followers are desired by mayoral candidates who will advance in </w:t>
      </w:r>
      <w:proofErr w:type="spellStart"/>
      <w:r w:rsidRPr="00591213">
        <w:rPr>
          <w:rFonts w:ascii="Cambria" w:hAnsi="Cambria"/>
          <w:color w:val="000000"/>
        </w:rPr>
        <w:t>Pilkada</w:t>
      </w:r>
      <w:proofErr w:type="spellEnd"/>
      <w:r w:rsidRPr="00591213">
        <w:rPr>
          <w:rFonts w:ascii="Cambria" w:hAnsi="Cambria"/>
          <w:color w:val="000000"/>
        </w:rPr>
        <w:t xml:space="preserve">. </w:t>
      </w:r>
    </w:p>
    <w:p w14:paraId="29467AE1" w14:textId="77777777" w:rsidR="00591213" w:rsidRPr="00591213" w:rsidRDefault="00591213" w:rsidP="00591213">
      <w:pPr>
        <w:pStyle w:val="ColorfulList-Accent11"/>
        <w:numPr>
          <w:ilvl w:val="0"/>
          <w:numId w:val="14"/>
        </w:numPr>
        <w:spacing w:line="360" w:lineRule="auto"/>
        <w:jc w:val="both"/>
        <w:rPr>
          <w:rFonts w:ascii="Cambria" w:hAnsi="Cambria"/>
          <w:color w:val="000000"/>
        </w:rPr>
      </w:pPr>
      <w:r w:rsidRPr="00591213">
        <w:rPr>
          <w:rFonts w:ascii="Cambria" w:hAnsi="Cambria"/>
          <w:color w:val="000000"/>
        </w:rPr>
        <w:t>Habib Lutfi bin Yahya</w:t>
      </w:r>
    </w:p>
    <w:p w14:paraId="0FE4C203"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Maulana Al Habib Muhammad Lutfi </w:t>
      </w:r>
      <w:proofErr w:type="gramStart"/>
      <w:r w:rsidRPr="00591213">
        <w:rPr>
          <w:rFonts w:ascii="Cambria" w:hAnsi="Cambria"/>
          <w:color w:val="000000"/>
        </w:rPr>
        <w:t>Bin</w:t>
      </w:r>
      <w:proofErr w:type="gramEnd"/>
      <w:r w:rsidRPr="00591213">
        <w:rPr>
          <w:rFonts w:ascii="Cambria" w:hAnsi="Cambria"/>
          <w:color w:val="000000"/>
        </w:rPr>
        <w:t xml:space="preserve"> Yahya or commonly known as Habib Lutfi, is a cleric (Ulama) who was born in </w:t>
      </w:r>
      <w:proofErr w:type="spellStart"/>
      <w:r w:rsidRPr="00591213">
        <w:rPr>
          <w:rFonts w:ascii="Cambria" w:hAnsi="Cambria"/>
          <w:color w:val="000000"/>
        </w:rPr>
        <w:t>Pekalongan</w:t>
      </w:r>
      <w:proofErr w:type="spellEnd"/>
      <w:r w:rsidRPr="00591213">
        <w:rPr>
          <w:rFonts w:ascii="Cambria" w:hAnsi="Cambria"/>
          <w:color w:val="000000"/>
        </w:rPr>
        <w:t>. He has the thirty-seventh lineages to the Prophet Muhammad from the father's path while the lineage of the mother has a lineage 30</w:t>
      </w:r>
      <w:r w:rsidRPr="00591213">
        <w:rPr>
          <w:rFonts w:ascii="Cambria" w:hAnsi="Cambria"/>
          <w:color w:val="000000"/>
          <w:vertAlign w:val="superscript"/>
        </w:rPr>
        <w:t>th</w:t>
      </w:r>
      <w:r w:rsidRPr="00591213">
        <w:rPr>
          <w:rFonts w:ascii="Cambria" w:hAnsi="Cambria"/>
          <w:color w:val="000000"/>
        </w:rPr>
        <w:t xml:space="preserve"> from the Prophet Muhammad. The great influence of Habib Lutfi certainly is not able to be disproved. He is the Chairman of Central Java MUI, members of </w:t>
      </w:r>
      <w:proofErr w:type="spellStart"/>
      <w:r w:rsidRPr="00591213">
        <w:rPr>
          <w:rFonts w:ascii="Cambria" w:hAnsi="Cambria"/>
          <w:color w:val="000000"/>
        </w:rPr>
        <w:t>Syuriyah</w:t>
      </w:r>
      <w:proofErr w:type="spellEnd"/>
      <w:r w:rsidRPr="00591213">
        <w:rPr>
          <w:rFonts w:ascii="Cambria" w:hAnsi="Cambria"/>
          <w:color w:val="000000"/>
        </w:rPr>
        <w:t xml:space="preserve"> PBNU, and </w:t>
      </w:r>
      <w:proofErr w:type="spellStart"/>
      <w:r w:rsidRPr="00591213">
        <w:rPr>
          <w:rFonts w:ascii="Cambria" w:hAnsi="Cambria"/>
          <w:color w:val="000000"/>
        </w:rPr>
        <w:t>Ra'is</w:t>
      </w:r>
      <w:proofErr w:type="spellEnd"/>
      <w:r w:rsidRPr="00591213">
        <w:rPr>
          <w:rFonts w:ascii="Cambria" w:hAnsi="Cambria"/>
          <w:color w:val="000000"/>
        </w:rPr>
        <w:t xml:space="preserve"> Am </w:t>
      </w:r>
      <w:proofErr w:type="spellStart"/>
      <w:r w:rsidRPr="00591213">
        <w:rPr>
          <w:rFonts w:ascii="Cambria" w:hAnsi="Cambria"/>
          <w:color w:val="000000"/>
        </w:rPr>
        <w:t>Jami'yah</w:t>
      </w:r>
      <w:proofErr w:type="spellEnd"/>
      <w:r w:rsidRPr="00591213">
        <w:rPr>
          <w:rFonts w:ascii="Cambria" w:hAnsi="Cambria"/>
          <w:color w:val="000000"/>
        </w:rPr>
        <w:t xml:space="preserve"> </w:t>
      </w:r>
      <w:proofErr w:type="spellStart"/>
      <w:r w:rsidRPr="00591213">
        <w:rPr>
          <w:rFonts w:ascii="Cambria" w:hAnsi="Cambria"/>
          <w:color w:val="000000"/>
        </w:rPr>
        <w:t>Ahlul</w:t>
      </w:r>
      <w:proofErr w:type="spellEnd"/>
      <w:r w:rsidRPr="00591213">
        <w:rPr>
          <w:rFonts w:ascii="Cambria" w:hAnsi="Cambria"/>
          <w:color w:val="000000"/>
        </w:rPr>
        <w:t xml:space="preserve"> </w:t>
      </w:r>
      <w:proofErr w:type="spellStart"/>
      <w:r w:rsidRPr="00591213">
        <w:rPr>
          <w:rFonts w:ascii="Cambria" w:hAnsi="Cambria"/>
          <w:color w:val="000000"/>
        </w:rPr>
        <w:t>Thariqah</w:t>
      </w:r>
      <w:proofErr w:type="spellEnd"/>
      <w:r w:rsidRPr="00591213">
        <w:rPr>
          <w:rFonts w:ascii="Cambria" w:hAnsi="Cambria"/>
          <w:color w:val="000000"/>
        </w:rPr>
        <w:t xml:space="preserve"> Al </w:t>
      </w:r>
      <w:proofErr w:type="spellStart"/>
      <w:r w:rsidRPr="00591213">
        <w:rPr>
          <w:rFonts w:ascii="Cambria" w:hAnsi="Cambria"/>
          <w:color w:val="000000"/>
        </w:rPr>
        <w:t>Mu'tabarah</w:t>
      </w:r>
      <w:proofErr w:type="spellEnd"/>
      <w:r w:rsidRPr="00591213">
        <w:rPr>
          <w:rFonts w:ascii="Cambria" w:hAnsi="Cambria"/>
          <w:color w:val="000000"/>
        </w:rPr>
        <w:t xml:space="preserve">. In addition, he associates with officials in the Central Government, both ministers, and presidents. Furthermore, former President of Susilo Bambang Yudhoyono (SBY) often attended the event held by Habib Lutfi. </w:t>
      </w:r>
    </w:p>
    <w:p w14:paraId="55F3B060"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The presence of SBY, whose capacity as the President of Indonesia at that time certainly is not able to be considered a common thing, he was invited by Habib Lutfi at the </w:t>
      </w:r>
      <w:proofErr w:type="spellStart"/>
      <w:r w:rsidRPr="00591213">
        <w:rPr>
          <w:rFonts w:ascii="Cambria" w:hAnsi="Cambria"/>
          <w:color w:val="000000"/>
        </w:rPr>
        <w:t>Maulid</w:t>
      </w:r>
      <w:proofErr w:type="spellEnd"/>
      <w:r w:rsidRPr="00591213">
        <w:rPr>
          <w:rFonts w:ascii="Cambria" w:hAnsi="Cambria"/>
          <w:color w:val="000000"/>
        </w:rPr>
        <w:t xml:space="preserve"> event in </w:t>
      </w:r>
      <w:proofErr w:type="spellStart"/>
      <w:r w:rsidRPr="00591213">
        <w:rPr>
          <w:rFonts w:ascii="Cambria" w:hAnsi="Cambria"/>
          <w:color w:val="000000"/>
        </w:rPr>
        <w:t>Kanzuz</w:t>
      </w:r>
      <w:proofErr w:type="spellEnd"/>
      <w:r w:rsidRPr="00591213">
        <w:rPr>
          <w:rFonts w:ascii="Cambria" w:hAnsi="Cambria"/>
          <w:color w:val="000000"/>
        </w:rPr>
        <w:t xml:space="preserve"> </w:t>
      </w:r>
      <w:proofErr w:type="spellStart"/>
      <w:r w:rsidRPr="00591213">
        <w:rPr>
          <w:rFonts w:ascii="Cambria" w:hAnsi="Cambria"/>
          <w:color w:val="000000"/>
        </w:rPr>
        <w:t>Sholawat</w:t>
      </w:r>
      <w:proofErr w:type="spellEnd"/>
      <w:r w:rsidRPr="00591213">
        <w:rPr>
          <w:rFonts w:ascii="Cambria" w:hAnsi="Cambria"/>
          <w:color w:val="000000"/>
        </w:rPr>
        <w:t xml:space="preserve"> </w:t>
      </w:r>
      <w:proofErr w:type="spellStart"/>
      <w:r w:rsidRPr="00591213">
        <w:rPr>
          <w:rFonts w:ascii="Cambria" w:hAnsi="Cambria"/>
          <w:color w:val="000000"/>
        </w:rPr>
        <w:t>Pekalongan</w:t>
      </w:r>
      <w:proofErr w:type="spellEnd"/>
      <w:r w:rsidRPr="00591213">
        <w:rPr>
          <w:rFonts w:ascii="Cambria" w:hAnsi="Cambria"/>
          <w:color w:val="000000"/>
        </w:rPr>
        <w:t xml:space="preserve">. Not only that, several times, Habib Lutfi was invited to dialogue directly with SBY at the Presidential Palace. Moreover, the closeness of the official government not only occurred in the era of President SBY. Habib Lutfi's closeness is not only arisen with former President SBY but also occurred until the era of President Jokowi. In fact, Jokowi, in his visit to Central Java, he attended the event of the Prophet's </w:t>
      </w:r>
      <w:proofErr w:type="spellStart"/>
      <w:r w:rsidRPr="00591213">
        <w:rPr>
          <w:rFonts w:ascii="Cambria" w:hAnsi="Cambria"/>
          <w:color w:val="000000"/>
        </w:rPr>
        <w:t>Maulidan</w:t>
      </w:r>
      <w:proofErr w:type="spellEnd"/>
      <w:r w:rsidRPr="00591213">
        <w:rPr>
          <w:rFonts w:ascii="Cambria" w:hAnsi="Cambria"/>
          <w:color w:val="000000"/>
        </w:rPr>
        <w:t xml:space="preserve"> held Habib Lutfi in the building of Kanzus </w:t>
      </w:r>
      <w:proofErr w:type="spellStart"/>
      <w:r w:rsidRPr="00591213">
        <w:rPr>
          <w:rFonts w:ascii="Cambria" w:hAnsi="Cambria"/>
          <w:color w:val="000000"/>
        </w:rPr>
        <w:t>Sholawat</w:t>
      </w:r>
      <w:proofErr w:type="spellEnd"/>
      <w:r w:rsidRPr="00591213">
        <w:rPr>
          <w:rFonts w:ascii="Cambria" w:hAnsi="Cambria"/>
          <w:color w:val="000000"/>
        </w:rPr>
        <w:t xml:space="preserve">. It illustrates Habib Lutfi's closeness with officials at the national level. </w:t>
      </w:r>
    </w:p>
    <w:p w14:paraId="00C23110"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He is one of Ulama in Indonesia who was invited by President Joko Widodo to meet and dialogue directly with Saudi Arabia's King Salman bin Abdul Aziz Al Saud. It arose when King </w:t>
      </w:r>
      <w:r w:rsidRPr="00591213">
        <w:rPr>
          <w:rFonts w:ascii="Cambria" w:hAnsi="Cambria"/>
          <w:color w:val="000000"/>
        </w:rPr>
        <w:lastRenderedPageBreak/>
        <w:t xml:space="preserve">Salman visited Indonesia. On that occasion, only three Indonesian ulama were given to speak directly to King Salman, such as </w:t>
      </w:r>
      <w:proofErr w:type="spellStart"/>
      <w:r w:rsidRPr="00591213">
        <w:rPr>
          <w:rFonts w:ascii="Cambria" w:hAnsi="Cambria"/>
          <w:color w:val="000000"/>
        </w:rPr>
        <w:t>Ma'ruf</w:t>
      </w:r>
      <w:proofErr w:type="spellEnd"/>
      <w:r w:rsidRPr="00591213">
        <w:rPr>
          <w:rFonts w:ascii="Cambria" w:hAnsi="Cambria"/>
          <w:color w:val="000000"/>
        </w:rPr>
        <w:t xml:space="preserve"> Amin, </w:t>
      </w:r>
      <w:proofErr w:type="spellStart"/>
      <w:r w:rsidRPr="00591213">
        <w:rPr>
          <w:rFonts w:ascii="Cambria" w:hAnsi="Cambria"/>
          <w:color w:val="000000"/>
        </w:rPr>
        <w:t>Yunahar</w:t>
      </w:r>
      <w:proofErr w:type="spellEnd"/>
      <w:r w:rsidRPr="00591213">
        <w:rPr>
          <w:rFonts w:ascii="Cambria" w:hAnsi="Cambria"/>
          <w:color w:val="000000"/>
        </w:rPr>
        <w:t xml:space="preserve"> Ilyas, and Habib Lutfi bin Yahya. They can directly dialogue with King Salman for around 30 minutes. </w:t>
      </w:r>
    </w:p>
    <w:p w14:paraId="34E0F2A7" w14:textId="77777777" w:rsidR="00591213" w:rsidRP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The many closeness of Habib Lutfi with the officials in the national government will be increasingly desired his support in the local government environment, especially </w:t>
      </w:r>
      <w:proofErr w:type="spellStart"/>
      <w:r w:rsidRPr="00591213">
        <w:rPr>
          <w:rFonts w:ascii="Cambria" w:hAnsi="Cambria"/>
          <w:color w:val="000000"/>
        </w:rPr>
        <w:t>Pekalongan</w:t>
      </w:r>
      <w:proofErr w:type="spellEnd"/>
      <w:r w:rsidRPr="00591213">
        <w:rPr>
          <w:rFonts w:ascii="Cambria" w:hAnsi="Cambria"/>
          <w:color w:val="000000"/>
        </w:rPr>
        <w:t xml:space="preserve">. It certainly cannot be rebutted that every candidate of </w:t>
      </w:r>
      <w:proofErr w:type="spellStart"/>
      <w:r w:rsidRPr="00591213">
        <w:rPr>
          <w:rFonts w:ascii="Cambria" w:hAnsi="Cambria"/>
          <w:color w:val="000000"/>
        </w:rPr>
        <w:t>Pekalongan</w:t>
      </w:r>
      <w:proofErr w:type="spellEnd"/>
      <w:r w:rsidRPr="00591213">
        <w:rPr>
          <w:rFonts w:ascii="Cambria" w:hAnsi="Cambria"/>
          <w:color w:val="000000"/>
        </w:rPr>
        <w:t xml:space="preserve"> who will compete in elections of </w:t>
      </w:r>
      <w:proofErr w:type="spellStart"/>
      <w:r w:rsidRPr="00591213">
        <w:rPr>
          <w:rFonts w:ascii="Cambria" w:hAnsi="Cambria"/>
          <w:color w:val="000000"/>
        </w:rPr>
        <w:t>Pekalongan</w:t>
      </w:r>
      <w:proofErr w:type="spellEnd"/>
      <w:r w:rsidRPr="00591213">
        <w:rPr>
          <w:rFonts w:ascii="Cambria" w:hAnsi="Cambria"/>
          <w:color w:val="000000"/>
        </w:rPr>
        <w:t xml:space="preserve"> has a tradition to request approval and support from Habib Lutfi. </w:t>
      </w:r>
    </w:p>
    <w:p w14:paraId="34C9C138" w14:textId="77777777" w:rsidR="00591213" w:rsidRPr="00591213" w:rsidRDefault="00591213" w:rsidP="00591213">
      <w:pPr>
        <w:pStyle w:val="ColorfulList-Accent11"/>
        <w:numPr>
          <w:ilvl w:val="0"/>
          <w:numId w:val="14"/>
        </w:numPr>
        <w:spacing w:line="360" w:lineRule="auto"/>
        <w:jc w:val="both"/>
        <w:rPr>
          <w:rFonts w:ascii="Cambria" w:hAnsi="Cambria"/>
          <w:color w:val="000000"/>
        </w:rPr>
      </w:pPr>
      <w:r w:rsidRPr="00591213">
        <w:rPr>
          <w:rFonts w:ascii="Cambria" w:hAnsi="Cambria"/>
          <w:color w:val="000000"/>
        </w:rPr>
        <w:t xml:space="preserve">Habib </w:t>
      </w:r>
      <w:proofErr w:type="spellStart"/>
      <w:r w:rsidRPr="00591213">
        <w:rPr>
          <w:rFonts w:ascii="Cambria" w:hAnsi="Cambria"/>
          <w:color w:val="000000"/>
        </w:rPr>
        <w:t>Baqir</w:t>
      </w:r>
      <w:proofErr w:type="spellEnd"/>
      <w:r w:rsidRPr="00591213">
        <w:rPr>
          <w:rFonts w:ascii="Cambria" w:hAnsi="Cambria"/>
          <w:color w:val="000000"/>
        </w:rPr>
        <w:t xml:space="preserve"> bin </w:t>
      </w:r>
      <w:proofErr w:type="spellStart"/>
      <w:r w:rsidRPr="00591213">
        <w:rPr>
          <w:rFonts w:ascii="Cambria" w:hAnsi="Cambria"/>
          <w:color w:val="000000"/>
        </w:rPr>
        <w:t>Akhmad</w:t>
      </w:r>
      <w:proofErr w:type="spellEnd"/>
      <w:r w:rsidRPr="00591213">
        <w:rPr>
          <w:rFonts w:ascii="Cambria" w:hAnsi="Cambria"/>
          <w:color w:val="000000"/>
        </w:rPr>
        <w:t xml:space="preserve"> Al </w:t>
      </w:r>
      <w:proofErr w:type="spellStart"/>
      <w:r w:rsidRPr="00591213">
        <w:rPr>
          <w:rFonts w:ascii="Cambria" w:hAnsi="Cambria"/>
          <w:color w:val="000000"/>
        </w:rPr>
        <w:t>Athas</w:t>
      </w:r>
      <w:proofErr w:type="spellEnd"/>
    </w:p>
    <w:p w14:paraId="3B064A70"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Habib Abdullah </w:t>
      </w:r>
      <w:proofErr w:type="spellStart"/>
      <w:r w:rsidRPr="00591213">
        <w:rPr>
          <w:rFonts w:ascii="Cambria" w:hAnsi="Cambria"/>
          <w:color w:val="000000"/>
        </w:rPr>
        <w:t>Baqir</w:t>
      </w:r>
      <w:proofErr w:type="spellEnd"/>
      <w:r w:rsidRPr="00591213">
        <w:rPr>
          <w:rFonts w:ascii="Cambria" w:hAnsi="Cambria"/>
          <w:color w:val="000000"/>
        </w:rPr>
        <w:t xml:space="preserve"> bin </w:t>
      </w:r>
      <w:proofErr w:type="spellStart"/>
      <w:r w:rsidRPr="00591213">
        <w:rPr>
          <w:rFonts w:ascii="Cambria" w:hAnsi="Cambria"/>
          <w:color w:val="000000"/>
        </w:rPr>
        <w:t>Akhmad</w:t>
      </w:r>
      <w:proofErr w:type="spellEnd"/>
      <w:r w:rsidRPr="00591213">
        <w:rPr>
          <w:rFonts w:ascii="Cambria" w:hAnsi="Cambria"/>
          <w:color w:val="000000"/>
        </w:rPr>
        <w:t xml:space="preserve"> Al </w:t>
      </w:r>
      <w:proofErr w:type="spellStart"/>
      <w:r w:rsidRPr="00591213">
        <w:rPr>
          <w:rFonts w:ascii="Cambria" w:hAnsi="Cambria"/>
          <w:color w:val="000000"/>
        </w:rPr>
        <w:t>Athas</w:t>
      </w:r>
      <w:proofErr w:type="spellEnd"/>
      <w:r w:rsidRPr="00591213">
        <w:rPr>
          <w:rFonts w:ascii="Cambria" w:hAnsi="Cambria"/>
          <w:color w:val="000000"/>
        </w:rPr>
        <w:t xml:space="preserve"> is a quite influential Ulama in </w:t>
      </w:r>
      <w:proofErr w:type="spellStart"/>
      <w:r w:rsidRPr="00591213">
        <w:rPr>
          <w:rFonts w:ascii="Cambria" w:hAnsi="Cambria"/>
          <w:color w:val="000000"/>
        </w:rPr>
        <w:t>Pekalongan</w:t>
      </w:r>
      <w:proofErr w:type="spellEnd"/>
      <w:r w:rsidRPr="00591213">
        <w:rPr>
          <w:rFonts w:ascii="Cambria" w:hAnsi="Cambria"/>
          <w:color w:val="000000"/>
        </w:rPr>
        <w:t xml:space="preserve"> City. He is the great-grandchild of </w:t>
      </w:r>
      <w:proofErr w:type="spellStart"/>
      <w:r w:rsidRPr="00591213">
        <w:rPr>
          <w:rFonts w:ascii="Cambria" w:hAnsi="Cambria"/>
          <w:color w:val="000000"/>
        </w:rPr>
        <w:t>Alm</w:t>
      </w:r>
      <w:proofErr w:type="spellEnd"/>
      <w:r w:rsidRPr="00591213">
        <w:rPr>
          <w:rFonts w:ascii="Cambria" w:hAnsi="Cambria"/>
          <w:color w:val="000000"/>
        </w:rPr>
        <w:t xml:space="preserve">. Habib Ahmad bin Abdullah bin </w:t>
      </w:r>
      <w:proofErr w:type="spellStart"/>
      <w:r w:rsidRPr="00591213">
        <w:rPr>
          <w:rFonts w:ascii="Cambria" w:hAnsi="Cambria"/>
          <w:color w:val="000000"/>
        </w:rPr>
        <w:t>Tholib</w:t>
      </w:r>
      <w:proofErr w:type="spellEnd"/>
      <w:r w:rsidRPr="00591213">
        <w:rPr>
          <w:rFonts w:ascii="Cambria" w:hAnsi="Cambria"/>
          <w:color w:val="000000"/>
        </w:rPr>
        <w:t xml:space="preserve"> Al </w:t>
      </w:r>
      <w:proofErr w:type="spellStart"/>
      <w:r w:rsidRPr="00591213">
        <w:rPr>
          <w:rFonts w:ascii="Cambria" w:hAnsi="Cambria"/>
          <w:color w:val="000000"/>
        </w:rPr>
        <w:t>Athas</w:t>
      </w:r>
      <w:proofErr w:type="spellEnd"/>
      <w:r w:rsidRPr="00591213">
        <w:rPr>
          <w:rFonts w:ascii="Cambria" w:hAnsi="Cambria"/>
          <w:color w:val="000000"/>
        </w:rPr>
        <w:t xml:space="preserve">, a </w:t>
      </w:r>
      <w:proofErr w:type="spellStart"/>
      <w:r w:rsidRPr="00591213">
        <w:rPr>
          <w:rFonts w:ascii="Cambria" w:hAnsi="Cambria"/>
          <w:color w:val="000000"/>
        </w:rPr>
        <w:t>Pekalongan</w:t>
      </w:r>
      <w:proofErr w:type="spellEnd"/>
      <w:r w:rsidRPr="00591213">
        <w:rPr>
          <w:rFonts w:ascii="Cambria" w:hAnsi="Cambria"/>
          <w:color w:val="000000"/>
        </w:rPr>
        <w:t xml:space="preserve"> Ulama who originated from </w:t>
      </w:r>
      <w:proofErr w:type="spellStart"/>
      <w:r w:rsidRPr="00591213">
        <w:rPr>
          <w:rFonts w:ascii="Cambria" w:hAnsi="Cambria"/>
          <w:color w:val="000000"/>
        </w:rPr>
        <w:t>Hadromaut</w:t>
      </w:r>
      <w:proofErr w:type="spellEnd"/>
      <w:r w:rsidRPr="00591213">
        <w:rPr>
          <w:rFonts w:ascii="Cambria" w:hAnsi="Cambria"/>
          <w:color w:val="000000"/>
        </w:rPr>
        <w:t xml:space="preserve"> is currently his grave in the gate graveyard of </w:t>
      </w:r>
      <w:proofErr w:type="spellStart"/>
      <w:r w:rsidRPr="00591213">
        <w:rPr>
          <w:rFonts w:ascii="Cambria" w:hAnsi="Cambria"/>
          <w:color w:val="000000"/>
        </w:rPr>
        <w:t>Pekalongan</w:t>
      </w:r>
      <w:proofErr w:type="spellEnd"/>
      <w:r w:rsidRPr="00591213">
        <w:rPr>
          <w:rFonts w:ascii="Cambria" w:hAnsi="Cambria"/>
          <w:color w:val="000000"/>
        </w:rPr>
        <w:t xml:space="preserve">. </w:t>
      </w:r>
    </w:p>
    <w:p w14:paraId="7B6278A6"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The influence of Habib </w:t>
      </w:r>
      <w:proofErr w:type="spellStart"/>
      <w:r w:rsidRPr="00591213">
        <w:rPr>
          <w:rFonts w:ascii="Cambria" w:hAnsi="Cambria"/>
          <w:color w:val="000000"/>
        </w:rPr>
        <w:t>Baqir's</w:t>
      </w:r>
      <w:proofErr w:type="spellEnd"/>
      <w:r w:rsidRPr="00591213">
        <w:rPr>
          <w:rFonts w:ascii="Cambria" w:hAnsi="Cambria"/>
          <w:color w:val="000000"/>
        </w:rPr>
        <w:t xml:space="preserve"> religious figure </w:t>
      </w:r>
      <w:proofErr w:type="gramStart"/>
      <w:r w:rsidRPr="00591213">
        <w:rPr>
          <w:rFonts w:ascii="Cambria" w:hAnsi="Cambria"/>
          <w:color w:val="000000"/>
        </w:rPr>
        <w:t>is able to</w:t>
      </w:r>
      <w:proofErr w:type="gramEnd"/>
      <w:r w:rsidRPr="00591213">
        <w:rPr>
          <w:rFonts w:ascii="Cambria" w:hAnsi="Cambria"/>
          <w:color w:val="000000"/>
        </w:rPr>
        <w:t xml:space="preserve"> be quite a consideration for the </w:t>
      </w:r>
      <w:proofErr w:type="spellStart"/>
      <w:r w:rsidRPr="00591213">
        <w:rPr>
          <w:rFonts w:ascii="Cambria" w:hAnsi="Cambria"/>
          <w:color w:val="000000"/>
        </w:rPr>
        <w:t>Pekalongan's</w:t>
      </w:r>
      <w:proofErr w:type="spellEnd"/>
      <w:r w:rsidRPr="00591213">
        <w:rPr>
          <w:rFonts w:ascii="Cambria" w:hAnsi="Cambria"/>
          <w:color w:val="000000"/>
        </w:rPr>
        <w:t xml:space="preserve"> mayor candidates who will compete in the elections. Nevertheless, he does not have the closeness to the national government's officials. He tends to focus more on Islamic activities as well as various religious activities both at the level of </w:t>
      </w:r>
      <w:proofErr w:type="spellStart"/>
      <w:r w:rsidRPr="00591213">
        <w:rPr>
          <w:rFonts w:ascii="Cambria" w:hAnsi="Cambria"/>
          <w:color w:val="000000"/>
        </w:rPr>
        <w:t>Pekalongan</w:t>
      </w:r>
      <w:proofErr w:type="spellEnd"/>
      <w:r w:rsidRPr="00591213">
        <w:rPr>
          <w:rFonts w:ascii="Cambria" w:hAnsi="Cambria"/>
          <w:color w:val="000000"/>
        </w:rPr>
        <w:t xml:space="preserve"> and surrounding areas and in the area of the district in Central Java. </w:t>
      </w:r>
    </w:p>
    <w:p w14:paraId="0BBB6541"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He had baronial followers after Habib Lutfi. He has a mosque (Surau) which is adjacent to his house. It is a place for Habib </w:t>
      </w:r>
      <w:proofErr w:type="spellStart"/>
      <w:r w:rsidRPr="00591213">
        <w:rPr>
          <w:rFonts w:ascii="Cambria" w:hAnsi="Cambria"/>
          <w:color w:val="000000"/>
        </w:rPr>
        <w:t>Baqir</w:t>
      </w:r>
      <w:proofErr w:type="spellEnd"/>
      <w:r w:rsidRPr="00591213">
        <w:rPr>
          <w:rFonts w:ascii="Cambria" w:hAnsi="Cambria"/>
          <w:color w:val="000000"/>
        </w:rPr>
        <w:t xml:space="preserve"> to preach and perform various activities such as routine '</w:t>
      </w:r>
      <w:proofErr w:type="spellStart"/>
      <w:r w:rsidRPr="00591213">
        <w:rPr>
          <w:rFonts w:ascii="Cambria" w:hAnsi="Cambria"/>
          <w:color w:val="000000"/>
        </w:rPr>
        <w:t>manaqiban</w:t>
      </w:r>
      <w:proofErr w:type="spellEnd"/>
      <w:r w:rsidRPr="00591213">
        <w:rPr>
          <w:rFonts w:ascii="Cambria" w:hAnsi="Cambria"/>
          <w:color w:val="000000"/>
        </w:rPr>
        <w:t>' events, '</w:t>
      </w:r>
      <w:proofErr w:type="spellStart"/>
      <w:r w:rsidRPr="00591213">
        <w:rPr>
          <w:rFonts w:ascii="Cambria" w:hAnsi="Cambria"/>
          <w:color w:val="000000"/>
        </w:rPr>
        <w:t>maulidan</w:t>
      </w:r>
      <w:proofErr w:type="spellEnd"/>
      <w:r w:rsidRPr="00591213">
        <w:rPr>
          <w:rFonts w:ascii="Cambria" w:hAnsi="Cambria"/>
          <w:color w:val="000000"/>
        </w:rPr>
        <w:t xml:space="preserve">,' and similar events. The activity was followed by various people in </w:t>
      </w:r>
      <w:proofErr w:type="spellStart"/>
      <w:r w:rsidRPr="00591213">
        <w:rPr>
          <w:rFonts w:ascii="Cambria" w:hAnsi="Cambria"/>
          <w:color w:val="000000"/>
        </w:rPr>
        <w:t>Pekalongan</w:t>
      </w:r>
      <w:proofErr w:type="spellEnd"/>
      <w:r w:rsidRPr="00591213">
        <w:rPr>
          <w:rFonts w:ascii="Cambria" w:hAnsi="Cambria"/>
          <w:color w:val="000000"/>
        </w:rPr>
        <w:t xml:space="preserve">. Even when each event will certainly make some of the ways Kyai Haji </w:t>
      </w:r>
      <w:proofErr w:type="spellStart"/>
      <w:r w:rsidRPr="00591213">
        <w:rPr>
          <w:rFonts w:ascii="Cambria" w:hAnsi="Cambria"/>
          <w:color w:val="000000"/>
        </w:rPr>
        <w:t>Agus</w:t>
      </w:r>
      <w:proofErr w:type="spellEnd"/>
      <w:r w:rsidRPr="00591213">
        <w:rPr>
          <w:rFonts w:ascii="Cambria" w:hAnsi="Cambria"/>
          <w:color w:val="000000"/>
        </w:rPr>
        <w:t xml:space="preserve"> Salim is crowded. It is not able to accommodate the number of followers when attending a religious event led by Habib </w:t>
      </w:r>
      <w:proofErr w:type="spellStart"/>
      <w:r w:rsidRPr="00591213">
        <w:rPr>
          <w:rFonts w:ascii="Cambria" w:hAnsi="Cambria"/>
          <w:color w:val="000000"/>
        </w:rPr>
        <w:t>Baqir</w:t>
      </w:r>
      <w:proofErr w:type="spellEnd"/>
      <w:r w:rsidRPr="00591213">
        <w:rPr>
          <w:rFonts w:ascii="Cambria" w:hAnsi="Cambria"/>
          <w:color w:val="000000"/>
        </w:rPr>
        <w:t xml:space="preserve">. Such circumstances can certainly describe the number of followers who join every event held by Habib </w:t>
      </w:r>
      <w:proofErr w:type="spellStart"/>
      <w:r w:rsidRPr="00591213">
        <w:rPr>
          <w:rFonts w:ascii="Cambria" w:hAnsi="Cambria"/>
          <w:color w:val="000000"/>
        </w:rPr>
        <w:t>Baqir</w:t>
      </w:r>
      <w:proofErr w:type="spellEnd"/>
      <w:r w:rsidRPr="00591213">
        <w:rPr>
          <w:rFonts w:ascii="Cambria" w:hAnsi="Cambria"/>
          <w:color w:val="000000"/>
        </w:rPr>
        <w:t xml:space="preserve">. </w:t>
      </w:r>
    </w:p>
    <w:p w14:paraId="2F282649"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Regarding </w:t>
      </w:r>
      <w:proofErr w:type="gramStart"/>
      <w:r w:rsidRPr="00591213">
        <w:rPr>
          <w:rFonts w:ascii="Cambria" w:hAnsi="Cambria"/>
          <w:color w:val="000000"/>
        </w:rPr>
        <w:t>a large number of</w:t>
      </w:r>
      <w:proofErr w:type="gramEnd"/>
      <w:r w:rsidRPr="00591213">
        <w:rPr>
          <w:rFonts w:ascii="Cambria" w:hAnsi="Cambria"/>
          <w:color w:val="000000"/>
        </w:rPr>
        <w:t xml:space="preserve"> followers will certainly be utilized by mayor candidates who will compete in the election of </w:t>
      </w:r>
      <w:proofErr w:type="spellStart"/>
      <w:r w:rsidRPr="00591213">
        <w:rPr>
          <w:rFonts w:ascii="Cambria" w:hAnsi="Cambria"/>
          <w:color w:val="000000"/>
        </w:rPr>
        <w:t>Pekalongan</w:t>
      </w:r>
      <w:proofErr w:type="spellEnd"/>
      <w:r w:rsidRPr="00591213">
        <w:rPr>
          <w:rFonts w:ascii="Cambria" w:hAnsi="Cambria"/>
          <w:color w:val="000000"/>
        </w:rPr>
        <w:t xml:space="preserve">, especially to gain sympathy from followers of Habib </w:t>
      </w:r>
      <w:proofErr w:type="spellStart"/>
      <w:r w:rsidRPr="00591213">
        <w:rPr>
          <w:rFonts w:ascii="Cambria" w:hAnsi="Cambria"/>
          <w:color w:val="000000"/>
        </w:rPr>
        <w:t>Baqir</w:t>
      </w:r>
      <w:proofErr w:type="spellEnd"/>
      <w:r w:rsidRPr="00591213">
        <w:rPr>
          <w:rFonts w:ascii="Cambria" w:hAnsi="Cambria"/>
          <w:color w:val="000000"/>
        </w:rPr>
        <w:t xml:space="preserve">. The openness of Habib </w:t>
      </w:r>
      <w:proofErr w:type="spellStart"/>
      <w:r w:rsidRPr="00591213">
        <w:rPr>
          <w:rFonts w:ascii="Cambria" w:hAnsi="Cambria"/>
          <w:color w:val="000000"/>
        </w:rPr>
        <w:t>Baqir</w:t>
      </w:r>
      <w:proofErr w:type="spellEnd"/>
      <w:r w:rsidRPr="00591213">
        <w:rPr>
          <w:rFonts w:ascii="Cambria" w:hAnsi="Cambria"/>
          <w:color w:val="000000"/>
        </w:rPr>
        <w:t xml:space="preserve"> leads the candidates who will battle in the election will be easier to meet and consult the blessing of Habib </w:t>
      </w:r>
      <w:proofErr w:type="spellStart"/>
      <w:r w:rsidRPr="00591213">
        <w:rPr>
          <w:rFonts w:ascii="Cambria" w:hAnsi="Cambria"/>
          <w:color w:val="000000"/>
        </w:rPr>
        <w:t>Baqir</w:t>
      </w:r>
      <w:proofErr w:type="spellEnd"/>
      <w:r w:rsidRPr="00591213">
        <w:rPr>
          <w:rFonts w:ascii="Cambria" w:hAnsi="Cambria"/>
          <w:color w:val="000000"/>
        </w:rPr>
        <w:t xml:space="preserve">. </w:t>
      </w:r>
    </w:p>
    <w:p w14:paraId="325196C9"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In the above explanation and based on questionnaires submitted to 100 informants to observe the strength of Habib, it was found that the influence of Habib associated with the triumph of </w:t>
      </w:r>
      <w:proofErr w:type="spellStart"/>
      <w:r w:rsidRPr="00591213">
        <w:rPr>
          <w:rFonts w:ascii="Cambria" w:hAnsi="Cambria"/>
          <w:color w:val="000000"/>
        </w:rPr>
        <w:t>Pekalongan's</w:t>
      </w:r>
      <w:proofErr w:type="spellEnd"/>
      <w:r w:rsidRPr="00591213">
        <w:rPr>
          <w:rFonts w:ascii="Cambria" w:hAnsi="Cambria"/>
          <w:color w:val="000000"/>
        </w:rPr>
        <w:t xml:space="preserve"> mayor become one significant factor. Additionally, the value of influences generated about 61%, states affected if openly four Habib (Habib Lutfi, Habib </w:t>
      </w:r>
      <w:proofErr w:type="spellStart"/>
      <w:r w:rsidRPr="00591213">
        <w:rPr>
          <w:rFonts w:ascii="Cambria" w:hAnsi="Cambria"/>
          <w:color w:val="000000"/>
        </w:rPr>
        <w:t>Baqir</w:t>
      </w:r>
      <w:proofErr w:type="spellEnd"/>
      <w:r w:rsidRPr="00591213">
        <w:rPr>
          <w:rFonts w:ascii="Cambria" w:hAnsi="Cambria"/>
          <w:color w:val="000000"/>
        </w:rPr>
        <w:t xml:space="preserve">, Habib Ali, and Habib Abdurrahman) expressed support. A total of 62% said they would be influenced to follow Habib's choice. As a result, they became an influential factor in influencing voters' political preferences in </w:t>
      </w:r>
      <w:proofErr w:type="spellStart"/>
      <w:r w:rsidRPr="00591213">
        <w:rPr>
          <w:rFonts w:ascii="Cambria" w:hAnsi="Cambria"/>
          <w:color w:val="000000"/>
        </w:rPr>
        <w:t>Pekalongan</w:t>
      </w:r>
      <w:proofErr w:type="spellEnd"/>
      <w:r w:rsidRPr="00591213">
        <w:rPr>
          <w:rFonts w:ascii="Cambria" w:hAnsi="Cambria"/>
          <w:color w:val="000000"/>
        </w:rPr>
        <w:t xml:space="preserve">. </w:t>
      </w:r>
    </w:p>
    <w:p w14:paraId="7F1275CE" w14:textId="77777777" w:rsidR="00591213" w:rsidRP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By observing the number of followers and the level of popularity of each of these Habib, can be a capital of votes for the mayoral candidates to be able to gain more votes of </w:t>
      </w:r>
      <w:proofErr w:type="spellStart"/>
      <w:r w:rsidRPr="00591213">
        <w:rPr>
          <w:rFonts w:ascii="Cambria" w:hAnsi="Cambria"/>
          <w:color w:val="000000"/>
        </w:rPr>
        <w:t>Pekalongan</w:t>
      </w:r>
      <w:proofErr w:type="spellEnd"/>
      <w:r w:rsidRPr="00591213">
        <w:rPr>
          <w:rFonts w:ascii="Cambria" w:hAnsi="Cambria"/>
          <w:color w:val="000000"/>
        </w:rPr>
        <w:t xml:space="preserve"> people due to their sameness of religion (Islam). </w:t>
      </w:r>
    </w:p>
    <w:p w14:paraId="023E6969" w14:textId="77777777" w:rsidR="00591213" w:rsidRPr="00591213" w:rsidRDefault="00591213" w:rsidP="00591213">
      <w:pPr>
        <w:spacing w:line="360" w:lineRule="auto"/>
        <w:jc w:val="both"/>
        <w:rPr>
          <w:rFonts w:ascii="Cambria" w:hAnsi="Cambria"/>
          <w:b/>
          <w:color w:val="000000"/>
        </w:rPr>
      </w:pPr>
      <w:r w:rsidRPr="00591213">
        <w:rPr>
          <w:rFonts w:ascii="Cambria" w:hAnsi="Cambria"/>
          <w:b/>
          <w:color w:val="000000"/>
        </w:rPr>
        <w:t>Resource Mobilization and Political Influence</w:t>
      </w:r>
    </w:p>
    <w:p w14:paraId="2F5E8124" w14:textId="77777777" w:rsidR="00591213" w:rsidRP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Their description covers many fields such as social, educational, health, and the extent of economic growth contribution in </w:t>
      </w:r>
      <w:proofErr w:type="spellStart"/>
      <w:r w:rsidRPr="00591213">
        <w:rPr>
          <w:rFonts w:ascii="Cambria" w:hAnsi="Cambria"/>
          <w:color w:val="000000"/>
        </w:rPr>
        <w:t>Pekalongan</w:t>
      </w:r>
      <w:proofErr w:type="spellEnd"/>
      <w:r w:rsidRPr="00591213">
        <w:rPr>
          <w:rFonts w:ascii="Cambria" w:hAnsi="Cambria"/>
          <w:color w:val="000000"/>
        </w:rPr>
        <w:t xml:space="preserve"> city. The history of this group of Arab descendants can be elucidated as follows. </w:t>
      </w:r>
    </w:p>
    <w:p w14:paraId="578D0B0F" w14:textId="77777777" w:rsidR="00591213" w:rsidRPr="00591213" w:rsidRDefault="00591213" w:rsidP="00591213">
      <w:pPr>
        <w:pStyle w:val="ColorfulList-Accent11"/>
        <w:numPr>
          <w:ilvl w:val="0"/>
          <w:numId w:val="15"/>
        </w:numPr>
        <w:spacing w:line="360" w:lineRule="auto"/>
        <w:jc w:val="both"/>
        <w:rPr>
          <w:rFonts w:ascii="Cambria" w:hAnsi="Cambria"/>
          <w:color w:val="000000"/>
        </w:rPr>
      </w:pPr>
      <w:r w:rsidRPr="00591213">
        <w:rPr>
          <w:rFonts w:ascii="Cambria" w:hAnsi="Cambria"/>
          <w:color w:val="000000"/>
        </w:rPr>
        <w:t xml:space="preserve">The Role of the Al </w:t>
      </w:r>
      <w:proofErr w:type="spellStart"/>
      <w:r w:rsidRPr="00591213">
        <w:rPr>
          <w:rFonts w:ascii="Cambria" w:hAnsi="Cambria"/>
          <w:color w:val="000000"/>
        </w:rPr>
        <w:t>Irsyad</w:t>
      </w:r>
      <w:proofErr w:type="spellEnd"/>
      <w:r w:rsidRPr="00591213">
        <w:rPr>
          <w:rFonts w:ascii="Cambria" w:hAnsi="Cambria"/>
          <w:color w:val="000000"/>
        </w:rPr>
        <w:t xml:space="preserve"> Islamic Organization</w:t>
      </w:r>
    </w:p>
    <w:p w14:paraId="58EE2C25"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lastRenderedPageBreak/>
        <w:t xml:space="preserve">The social organization certainly has quite a vital role concerning a cadre and ideology adopted by a group of people. In this case, the role of mass organizations, especially those directly related to Arab ethnic of </w:t>
      </w:r>
      <w:proofErr w:type="spellStart"/>
      <w:r w:rsidRPr="00591213">
        <w:rPr>
          <w:rFonts w:ascii="Cambria" w:hAnsi="Cambria"/>
          <w:color w:val="000000"/>
        </w:rPr>
        <w:t>Pekalongan</w:t>
      </w:r>
      <w:proofErr w:type="spellEnd"/>
      <w:r w:rsidRPr="00591213">
        <w:rPr>
          <w:rFonts w:ascii="Cambria" w:hAnsi="Cambria"/>
          <w:color w:val="000000"/>
        </w:rPr>
        <w:t xml:space="preserve"> is Al-</w:t>
      </w:r>
      <w:proofErr w:type="spellStart"/>
      <w:r w:rsidRPr="00591213">
        <w:rPr>
          <w:rFonts w:ascii="Cambria" w:hAnsi="Cambria"/>
          <w:color w:val="000000"/>
        </w:rPr>
        <w:t>Irsyad</w:t>
      </w:r>
      <w:proofErr w:type="spellEnd"/>
      <w:r w:rsidRPr="00591213">
        <w:rPr>
          <w:rFonts w:ascii="Cambria" w:hAnsi="Cambria"/>
          <w:color w:val="000000"/>
        </w:rPr>
        <w:t xml:space="preserve">, which was founded on November 20, 1917, where Al </w:t>
      </w:r>
      <w:proofErr w:type="spellStart"/>
      <w:r w:rsidRPr="00591213">
        <w:rPr>
          <w:rFonts w:ascii="Cambria" w:hAnsi="Cambria"/>
          <w:color w:val="000000"/>
        </w:rPr>
        <w:t>Irsyad</w:t>
      </w:r>
      <w:proofErr w:type="spellEnd"/>
      <w:r w:rsidRPr="00591213">
        <w:rPr>
          <w:rFonts w:ascii="Cambria" w:hAnsi="Cambria"/>
          <w:color w:val="000000"/>
        </w:rPr>
        <w:t xml:space="preserve">. Furthermore, the establishment of Al </w:t>
      </w:r>
      <w:proofErr w:type="spellStart"/>
      <w:r w:rsidRPr="00591213">
        <w:rPr>
          <w:rFonts w:ascii="Cambria" w:hAnsi="Cambria"/>
          <w:color w:val="000000"/>
        </w:rPr>
        <w:t>Irsyad</w:t>
      </w:r>
      <w:proofErr w:type="spellEnd"/>
      <w:r w:rsidRPr="00591213">
        <w:rPr>
          <w:rFonts w:ascii="Cambria" w:hAnsi="Cambria"/>
          <w:color w:val="000000"/>
        </w:rPr>
        <w:t xml:space="preserve"> branch is an area that has a community of Arab descent </w:t>
      </w:r>
      <w:proofErr w:type="gramStart"/>
      <w:r w:rsidRPr="00591213">
        <w:rPr>
          <w:rFonts w:ascii="Cambria" w:hAnsi="Cambria"/>
          <w:color w:val="000000"/>
        </w:rPr>
        <w:t>and also</w:t>
      </w:r>
      <w:proofErr w:type="gramEnd"/>
      <w:r w:rsidRPr="00591213">
        <w:rPr>
          <w:rFonts w:ascii="Cambria" w:hAnsi="Cambria"/>
          <w:color w:val="000000"/>
        </w:rPr>
        <w:t xml:space="preserve"> the establishment of Al </w:t>
      </w:r>
      <w:proofErr w:type="spellStart"/>
      <w:r w:rsidRPr="00591213">
        <w:rPr>
          <w:rFonts w:ascii="Cambria" w:hAnsi="Cambria"/>
          <w:color w:val="000000"/>
        </w:rPr>
        <w:t>Irsyad</w:t>
      </w:r>
      <w:proofErr w:type="spellEnd"/>
      <w:r w:rsidRPr="00591213">
        <w:rPr>
          <w:rFonts w:ascii="Cambria" w:hAnsi="Cambria"/>
          <w:color w:val="000000"/>
        </w:rPr>
        <w:t xml:space="preserve"> branch in </w:t>
      </w:r>
      <w:proofErr w:type="spellStart"/>
      <w:r w:rsidRPr="00591213">
        <w:rPr>
          <w:rFonts w:ascii="Cambria" w:hAnsi="Cambria"/>
          <w:color w:val="000000"/>
        </w:rPr>
        <w:t>Pekalongan</w:t>
      </w:r>
      <w:proofErr w:type="spellEnd"/>
      <w:r w:rsidRPr="00591213">
        <w:rPr>
          <w:rFonts w:ascii="Cambria" w:hAnsi="Cambria"/>
          <w:color w:val="000000"/>
        </w:rPr>
        <w:t xml:space="preserve"> that was established in the area of Kampung Arab </w:t>
      </w:r>
      <w:proofErr w:type="spellStart"/>
      <w:r w:rsidRPr="00591213">
        <w:rPr>
          <w:rFonts w:ascii="Cambria" w:hAnsi="Cambria"/>
          <w:color w:val="000000"/>
        </w:rPr>
        <w:t>Pekalongan</w:t>
      </w:r>
      <w:proofErr w:type="spellEnd"/>
      <w:r w:rsidRPr="00591213">
        <w:rPr>
          <w:rFonts w:ascii="Cambria" w:hAnsi="Cambria"/>
          <w:color w:val="000000"/>
        </w:rPr>
        <w:t xml:space="preserve">. </w:t>
      </w:r>
    </w:p>
    <w:p w14:paraId="44205E49"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One fascinating thing from Al </w:t>
      </w:r>
      <w:proofErr w:type="spellStart"/>
      <w:r w:rsidRPr="00591213">
        <w:rPr>
          <w:rFonts w:ascii="Cambria" w:hAnsi="Cambria"/>
          <w:color w:val="000000"/>
        </w:rPr>
        <w:t>Irsyad</w:t>
      </w:r>
      <w:proofErr w:type="spellEnd"/>
      <w:r w:rsidRPr="00591213">
        <w:rPr>
          <w:rFonts w:ascii="Cambria" w:hAnsi="Cambria"/>
          <w:color w:val="000000"/>
        </w:rPr>
        <w:t xml:space="preserve"> in </w:t>
      </w:r>
      <w:proofErr w:type="spellStart"/>
      <w:r w:rsidRPr="00591213">
        <w:rPr>
          <w:rFonts w:ascii="Cambria" w:hAnsi="Cambria"/>
          <w:color w:val="000000"/>
        </w:rPr>
        <w:t>Pekalongan</w:t>
      </w:r>
      <w:proofErr w:type="spellEnd"/>
      <w:r w:rsidRPr="00591213">
        <w:rPr>
          <w:rFonts w:ascii="Cambria" w:hAnsi="Cambria"/>
          <w:color w:val="000000"/>
        </w:rPr>
        <w:t xml:space="preserve">, it has multiple roles that one of them is a social organization. The role of Al </w:t>
      </w:r>
      <w:proofErr w:type="spellStart"/>
      <w:r w:rsidRPr="00591213">
        <w:rPr>
          <w:rFonts w:ascii="Cambria" w:hAnsi="Cambria"/>
          <w:color w:val="000000"/>
        </w:rPr>
        <w:t>Irsyad</w:t>
      </w:r>
      <w:proofErr w:type="spellEnd"/>
      <w:r w:rsidRPr="00591213">
        <w:rPr>
          <w:rFonts w:ascii="Cambria" w:hAnsi="Cambria"/>
          <w:color w:val="000000"/>
        </w:rPr>
        <w:t xml:space="preserve"> is a manifestation of some Arabs in </w:t>
      </w:r>
      <w:proofErr w:type="spellStart"/>
      <w:r w:rsidRPr="00591213">
        <w:rPr>
          <w:rFonts w:ascii="Cambria" w:hAnsi="Cambria"/>
          <w:color w:val="000000"/>
        </w:rPr>
        <w:t>Pekalongan</w:t>
      </w:r>
      <w:proofErr w:type="spellEnd"/>
      <w:r w:rsidRPr="00591213">
        <w:rPr>
          <w:rFonts w:ascii="Cambria" w:hAnsi="Cambria"/>
          <w:color w:val="000000"/>
        </w:rPr>
        <w:t xml:space="preserve">. </w:t>
      </w:r>
      <w:proofErr w:type="gramStart"/>
      <w:r w:rsidRPr="00591213">
        <w:rPr>
          <w:rFonts w:ascii="Cambria" w:hAnsi="Cambria"/>
          <w:color w:val="000000"/>
        </w:rPr>
        <w:t>Interestingly enough, not</w:t>
      </w:r>
      <w:proofErr w:type="gramEnd"/>
      <w:r w:rsidRPr="00591213">
        <w:rPr>
          <w:rFonts w:ascii="Cambria" w:hAnsi="Cambria"/>
          <w:color w:val="000000"/>
        </w:rPr>
        <w:t xml:space="preserve"> all Arabs join this Al </w:t>
      </w:r>
      <w:proofErr w:type="spellStart"/>
      <w:r w:rsidRPr="00591213">
        <w:rPr>
          <w:rFonts w:ascii="Cambria" w:hAnsi="Cambria"/>
          <w:color w:val="000000"/>
        </w:rPr>
        <w:t>Irsyad</w:t>
      </w:r>
      <w:proofErr w:type="spellEnd"/>
      <w:r w:rsidRPr="00591213">
        <w:rPr>
          <w:rFonts w:ascii="Cambria" w:hAnsi="Cambria"/>
          <w:color w:val="000000"/>
        </w:rPr>
        <w:t xml:space="preserve">. In fact, some others joined organizations such as </w:t>
      </w:r>
      <w:proofErr w:type="spellStart"/>
      <w:r w:rsidRPr="00591213">
        <w:rPr>
          <w:rFonts w:ascii="Cambria" w:hAnsi="Cambria"/>
          <w:color w:val="000000"/>
        </w:rPr>
        <w:t>Nahdlatul</w:t>
      </w:r>
      <w:proofErr w:type="spellEnd"/>
      <w:r w:rsidRPr="00591213">
        <w:rPr>
          <w:rFonts w:ascii="Cambria" w:hAnsi="Cambria"/>
          <w:color w:val="000000"/>
        </w:rPr>
        <w:t xml:space="preserve"> Ulama (NU), Muhammadiyah, or other mass organizations. Thus, it demonstrates the existing Arab ethnic fusion in </w:t>
      </w:r>
      <w:proofErr w:type="spellStart"/>
      <w:r w:rsidRPr="00591213">
        <w:rPr>
          <w:rFonts w:ascii="Cambria" w:hAnsi="Cambria"/>
          <w:color w:val="000000"/>
        </w:rPr>
        <w:t>Pekalongan</w:t>
      </w:r>
      <w:proofErr w:type="spellEnd"/>
      <w:r w:rsidRPr="00591213">
        <w:rPr>
          <w:rFonts w:ascii="Cambria" w:hAnsi="Cambria"/>
          <w:color w:val="000000"/>
        </w:rPr>
        <w:t xml:space="preserve">. Arab ethnic fusion that blends with the people of </w:t>
      </w:r>
      <w:proofErr w:type="spellStart"/>
      <w:r w:rsidRPr="00591213">
        <w:rPr>
          <w:rFonts w:ascii="Cambria" w:hAnsi="Cambria"/>
          <w:color w:val="000000"/>
        </w:rPr>
        <w:t>Pekalongan</w:t>
      </w:r>
      <w:proofErr w:type="spellEnd"/>
      <w:r w:rsidRPr="00591213">
        <w:rPr>
          <w:rFonts w:ascii="Cambria" w:hAnsi="Cambria"/>
          <w:color w:val="000000"/>
        </w:rPr>
        <w:t xml:space="preserve"> City in every activity of this life, rendering the Arabs in </w:t>
      </w:r>
      <w:proofErr w:type="spellStart"/>
      <w:r w:rsidRPr="00591213">
        <w:rPr>
          <w:rFonts w:ascii="Cambria" w:hAnsi="Cambria"/>
          <w:color w:val="000000"/>
        </w:rPr>
        <w:t>Pekalongan</w:t>
      </w:r>
      <w:proofErr w:type="spellEnd"/>
      <w:r w:rsidRPr="00591213">
        <w:rPr>
          <w:rFonts w:ascii="Cambria" w:hAnsi="Cambria"/>
          <w:color w:val="000000"/>
        </w:rPr>
        <w:t xml:space="preserve"> not grouped into one in an ideology </w:t>
      </w:r>
      <w:proofErr w:type="gramStart"/>
      <w:r w:rsidRPr="00591213">
        <w:rPr>
          <w:rFonts w:ascii="Cambria" w:hAnsi="Cambria"/>
          <w:color w:val="000000"/>
        </w:rPr>
        <w:t>in spite of</w:t>
      </w:r>
      <w:proofErr w:type="gramEnd"/>
      <w:r w:rsidRPr="00591213">
        <w:rPr>
          <w:rFonts w:ascii="Cambria" w:hAnsi="Cambria"/>
          <w:color w:val="000000"/>
        </w:rPr>
        <w:t xml:space="preserve"> the attitude has been done by some ethnic Arabs in the city of </w:t>
      </w:r>
      <w:proofErr w:type="spellStart"/>
      <w:r w:rsidRPr="00591213">
        <w:rPr>
          <w:rFonts w:ascii="Cambria" w:hAnsi="Cambria"/>
          <w:color w:val="000000"/>
        </w:rPr>
        <w:t>Pekalongan</w:t>
      </w:r>
      <w:proofErr w:type="spellEnd"/>
      <w:r w:rsidRPr="00591213">
        <w:rPr>
          <w:rFonts w:ascii="Cambria" w:hAnsi="Cambria"/>
          <w:color w:val="000000"/>
        </w:rPr>
        <w:t xml:space="preserve">. Additionally, there are some others who consider exclusive to other ethnic groups. </w:t>
      </w:r>
    </w:p>
    <w:p w14:paraId="28CDDE01" w14:textId="77777777" w:rsidR="00591213" w:rsidRPr="007C3CFD" w:rsidRDefault="00591213" w:rsidP="007C3CFD">
      <w:pPr>
        <w:spacing w:line="240" w:lineRule="auto"/>
        <w:ind w:firstLine="360"/>
        <w:jc w:val="both"/>
        <w:rPr>
          <w:rFonts w:ascii="Cambria" w:hAnsi="Cambria"/>
          <w:color w:val="FF0000"/>
        </w:rPr>
      </w:pPr>
      <w:r w:rsidRPr="00591213">
        <w:rPr>
          <w:rFonts w:ascii="Cambria" w:hAnsi="Cambria"/>
          <w:color w:val="000000"/>
        </w:rPr>
        <w:t xml:space="preserve">In an interview with Chief of Al </w:t>
      </w:r>
      <w:proofErr w:type="spellStart"/>
      <w:r w:rsidRPr="00591213">
        <w:rPr>
          <w:rFonts w:ascii="Cambria" w:hAnsi="Cambria"/>
          <w:color w:val="000000"/>
        </w:rPr>
        <w:t>Irsyad</w:t>
      </w:r>
      <w:proofErr w:type="spellEnd"/>
      <w:r w:rsidRPr="00591213">
        <w:rPr>
          <w:rFonts w:ascii="Cambria" w:hAnsi="Cambria"/>
          <w:color w:val="000000"/>
        </w:rPr>
        <w:t xml:space="preserve"> Bran</w:t>
      </w:r>
      <w:r w:rsidR="007C3CFD">
        <w:rPr>
          <w:rFonts w:ascii="Cambria" w:hAnsi="Cambria"/>
          <w:color w:val="000000"/>
        </w:rPr>
        <w:t xml:space="preserve">ch of </w:t>
      </w:r>
      <w:proofErr w:type="spellStart"/>
      <w:r w:rsidR="007C3CFD">
        <w:rPr>
          <w:rFonts w:ascii="Cambria" w:hAnsi="Cambria"/>
          <w:color w:val="000000"/>
        </w:rPr>
        <w:t>Pekalongan</w:t>
      </w:r>
      <w:proofErr w:type="spellEnd"/>
      <w:r w:rsidR="007C3CFD">
        <w:rPr>
          <w:rFonts w:ascii="Cambria" w:hAnsi="Cambria"/>
          <w:color w:val="000000"/>
        </w:rPr>
        <w:t xml:space="preserve"> clarified </w:t>
      </w:r>
      <w:r w:rsidR="007C3CFD" w:rsidRPr="007C3CFD">
        <w:rPr>
          <w:rFonts w:ascii="Cambria" w:hAnsi="Cambria"/>
          <w:color w:val="FF0000"/>
        </w:rPr>
        <w:t>that s</w:t>
      </w:r>
      <w:r w:rsidRPr="007C3CFD">
        <w:rPr>
          <w:rFonts w:ascii="Cambria" w:hAnsi="Cambria"/>
          <w:color w:val="FF0000"/>
        </w:rPr>
        <w:t xml:space="preserve">ocial organizations like Al </w:t>
      </w:r>
      <w:proofErr w:type="spellStart"/>
      <w:r w:rsidRPr="007C3CFD">
        <w:rPr>
          <w:rFonts w:ascii="Cambria" w:hAnsi="Cambria"/>
          <w:color w:val="FF0000"/>
        </w:rPr>
        <w:t>Irsyad</w:t>
      </w:r>
      <w:proofErr w:type="spellEnd"/>
      <w:r w:rsidRPr="007C3CFD">
        <w:rPr>
          <w:rFonts w:ascii="Cambria" w:hAnsi="Cambria"/>
          <w:color w:val="FF0000"/>
        </w:rPr>
        <w:t xml:space="preserve"> are never exclusive and never differentiate from their ethnicity. The openness of Al </w:t>
      </w:r>
      <w:proofErr w:type="spellStart"/>
      <w:r w:rsidRPr="007C3CFD">
        <w:rPr>
          <w:rFonts w:ascii="Cambria" w:hAnsi="Cambria"/>
          <w:color w:val="FF0000"/>
        </w:rPr>
        <w:t>Irsyad</w:t>
      </w:r>
      <w:proofErr w:type="spellEnd"/>
      <w:r w:rsidRPr="007C3CFD">
        <w:rPr>
          <w:rFonts w:ascii="Cambria" w:hAnsi="Cambria"/>
          <w:color w:val="FF0000"/>
        </w:rPr>
        <w:t xml:space="preserve"> is inclusive that can receive for </w:t>
      </w:r>
      <w:proofErr w:type="spellStart"/>
      <w:r w:rsidRPr="007C3CFD">
        <w:rPr>
          <w:rFonts w:ascii="Cambria" w:hAnsi="Cambria"/>
          <w:color w:val="FF0000"/>
        </w:rPr>
        <w:t>any one</w:t>
      </w:r>
      <w:proofErr w:type="spellEnd"/>
      <w:r w:rsidRPr="007C3CFD">
        <w:rPr>
          <w:rFonts w:ascii="Cambria" w:hAnsi="Cambria"/>
          <w:color w:val="FF0000"/>
        </w:rPr>
        <w:t xml:space="preserve"> to join this Al </w:t>
      </w:r>
      <w:proofErr w:type="spellStart"/>
      <w:r w:rsidRPr="007C3CFD">
        <w:rPr>
          <w:rFonts w:ascii="Cambria" w:hAnsi="Cambria"/>
          <w:color w:val="FF0000"/>
        </w:rPr>
        <w:t>Irsyad</w:t>
      </w:r>
      <w:proofErr w:type="spellEnd"/>
      <w:r w:rsidRPr="007C3CFD">
        <w:rPr>
          <w:rFonts w:ascii="Cambria" w:hAnsi="Cambria"/>
          <w:color w:val="FF0000"/>
        </w:rPr>
        <w:t xml:space="preserve"> community organization. One thing which </w:t>
      </w:r>
      <w:proofErr w:type="gramStart"/>
      <w:r w:rsidRPr="007C3CFD">
        <w:rPr>
          <w:rFonts w:ascii="Cambria" w:hAnsi="Cambria"/>
          <w:color w:val="FF0000"/>
        </w:rPr>
        <w:t>has to</w:t>
      </w:r>
      <w:proofErr w:type="gramEnd"/>
      <w:r w:rsidRPr="007C3CFD">
        <w:rPr>
          <w:rFonts w:ascii="Cambria" w:hAnsi="Cambria"/>
          <w:color w:val="FF0000"/>
        </w:rPr>
        <w:t xml:space="preserve"> comprehend is limited inclusive. It means that the person </w:t>
      </w:r>
      <w:proofErr w:type="gramStart"/>
      <w:r w:rsidRPr="007C3CFD">
        <w:rPr>
          <w:rFonts w:ascii="Cambria" w:hAnsi="Cambria"/>
          <w:color w:val="FF0000"/>
        </w:rPr>
        <w:t>has to</w:t>
      </w:r>
      <w:proofErr w:type="gramEnd"/>
      <w:r w:rsidRPr="007C3CFD">
        <w:rPr>
          <w:rFonts w:ascii="Cambria" w:hAnsi="Cambria"/>
          <w:color w:val="FF0000"/>
        </w:rPr>
        <w:t xml:space="preserve"> be a Muslim and has the same ideological view as Al </w:t>
      </w:r>
      <w:proofErr w:type="spellStart"/>
      <w:r w:rsidR="007C3CFD" w:rsidRPr="007C3CFD">
        <w:rPr>
          <w:rFonts w:ascii="Cambria" w:hAnsi="Cambria"/>
          <w:color w:val="FF0000"/>
        </w:rPr>
        <w:t>Irsyad</w:t>
      </w:r>
      <w:proofErr w:type="spellEnd"/>
      <w:r w:rsidR="007C3CFD" w:rsidRPr="007C3CFD">
        <w:rPr>
          <w:rFonts w:ascii="Cambria" w:hAnsi="Cambria"/>
          <w:color w:val="FF0000"/>
        </w:rPr>
        <w:t>.</w:t>
      </w:r>
    </w:p>
    <w:p w14:paraId="7CCA8AC6" w14:textId="77777777" w:rsidR="00591213" w:rsidRPr="00591213" w:rsidRDefault="00591213" w:rsidP="00591213">
      <w:pPr>
        <w:pStyle w:val="ColorfulList-Accent11"/>
        <w:numPr>
          <w:ilvl w:val="0"/>
          <w:numId w:val="15"/>
        </w:numPr>
        <w:spacing w:line="360" w:lineRule="auto"/>
        <w:jc w:val="both"/>
        <w:rPr>
          <w:rFonts w:ascii="Cambria" w:hAnsi="Cambria"/>
          <w:color w:val="000000"/>
        </w:rPr>
      </w:pPr>
      <w:r w:rsidRPr="00591213">
        <w:rPr>
          <w:rFonts w:ascii="Cambria" w:hAnsi="Cambria"/>
          <w:color w:val="000000"/>
        </w:rPr>
        <w:t>The history in the Education Field</w:t>
      </w:r>
    </w:p>
    <w:p w14:paraId="013AD9E6"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One of the educational institutions founded by Al </w:t>
      </w:r>
      <w:proofErr w:type="spellStart"/>
      <w:r w:rsidRPr="00591213">
        <w:rPr>
          <w:rFonts w:ascii="Cambria" w:hAnsi="Cambria"/>
          <w:color w:val="000000"/>
        </w:rPr>
        <w:t>Irsyad</w:t>
      </w:r>
      <w:proofErr w:type="spellEnd"/>
      <w:r w:rsidRPr="00591213">
        <w:rPr>
          <w:rFonts w:ascii="Cambria" w:hAnsi="Cambria"/>
          <w:color w:val="000000"/>
        </w:rPr>
        <w:t xml:space="preserve"> is Yayasan Pendidikan Al </w:t>
      </w:r>
      <w:proofErr w:type="spellStart"/>
      <w:r w:rsidRPr="00591213">
        <w:rPr>
          <w:rFonts w:ascii="Cambria" w:hAnsi="Cambria"/>
          <w:color w:val="000000"/>
        </w:rPr>
        <w:t>Irsyad</w:t>
      </w:r>
      <w:proofErr w:type="spellEnd"/>
      <w:r w:rsidRPr="00591213">
        <w:rPr>
          <w:rFonts w:ascii="Cambria" w:hAnsi="Cambria"/>
          <w:color w:val="000000"/>
        </w:rPr>
        <w:t xml:space="preserve"> Kota </w:t>
      </w:r>
      <w:proofErr w:type="spellStart"/>
      <w:r w:rsidRPr="00591213">
        <w:rPr>
          <w:rFonts w:ascii="Cambria" w:hAnsi="Cambria"/>
          <w:color w:val="000000"/>
        </w:rPr>
        <w:t>Pekalongan</w:t>
      </w:r>
      <w:proofErr w:type="spellEnd"/>
      <w:r w:rsidRPr="00591213">
        <w:rPr>
          <w:rFonts w:ascii="Cambria" w:hAnsi="Cambria"/>
          <w:color w:val="000000"/>
        </w:rPr>
        <w:t xml:space="preserve"> located in the Al </w:t>
      </w:r>
      <w:proofErr w:type="spellStart"/>
      <w:r w:rsidRPr="00591213">
        <w:rPr>
          <w:rFonts w:ascii="Cambria" w:hAnsi="Cambria"/>
          <w:color w:val="000000"/>
        </w:rPr>
        <w:t>Irsyad</w:t>
      </w:r>
      <w:proofErr w:type="spellEnd"/>
      <w:r w:rsidRPr="00591213">
        <w:rPr>
          <w:rFonts w:ascii="Cambria" w:hAnsi="Cambria"/>
          <w:color w:val="000000"/>
        </w:rPr>
        <w:t xml:space="preserve"> Complex. It includes the education of pre-kindergarten, elementary, junior high, and senior high school. In this school, most of its students originate from Arab ethnicity. In addition, there are some other ethnic groups who attend the Al </w:t>
      </w:r>
      <w:proofErr w:type="spellStart"/>
      <w:r w:rsidRPr="00591213">
        <w:rPr>
          <w:rFonts w:ascii="Cambria" w:hAnsi="Cambria"/>
          <w:color w:val="000000"/>
        </w:rPr>
        <w:t>Irsyad</w:t>
      </w:r>
      <w:proofErr w:type="spellEnd"/>
      <w:r w:rsidRPr="00591213">
        <w:rPr>
          <w:rFonts w:ascii="Cambria" w:hAnsi="Cambria"/>
          <w:color w:val="000000"/>
        </w:rPr>
        <w:t xml:space="preserve"> School. It built and became one of the inseparable parts of Al </w:t>
      </w:r>
      <w:proofErr w:type="spellStart"/>
      <w:r w:rsidRPr="00591213">
        <w:rPr>
          <w:rFonts w:ascii="Cambria" w:hAnsi="Cambria"/>
          <w:color w:val="000000"/>
        </w:rPr>
        <w:t>Irsyad</w:t>
      </w:r>
      <w:proofErr w:type="spellEnd"/>
      <w:r w:rsidRPr="00591213">
        <w:rPr>
          <w:rFonts w:ascii="Cambria" w:hAnsi="Cambria"/>
          <w:color w:val="000000"/>
        </w:rPr>
        <w:t xml:space="preserve"> is certainly able to become more influential among the people of </w:t>
      </w:r>
      <w:proofErr w:type="spellStart"/>
      <w:r w:rsidRPr="00591213">
        <w:rPr>
          <w:rFonts w:ascii="Cambria" w:hAnsi="Cambria"/>
          <w:color w:val="000000"/>
        </w:rPr>
        <w:t>Pekalongan</w:t>
      </w:r>
      <w:proofErr w:type="spellEnd"/>
      <w:r w:rsidRPr="00591213">
        <w:rPr>
          <w:rFonts w:ascii="Cambria" w:hAnsi="Cambria"/>
          <w:color w:val="000000"/>
        </w:rPr>
        <w:t xml:space="preserve"> City where the quality of its school better than other private or state schools. However, education in Al </w:t>
      </w:r>
      <w:proofErr w:type="spellStart"/>
      <w:r w:rsidRPr="00591213">
        <w:rPr>
          <w:rFonts w:ascii="Cambria" w:hAnsi="Cambria"/>
          <w:color w:val="000000"/>
        </w:rPr>
        <w:t>Irsyad</w:t>
      </w:r>
      <w:proofErr w:type="spellEnd"/>
      <w:r w:rsidRPr="00591213">
        <w:rPr>
          <w:rFonts w:ascii="Cambria" w:hAnsi="Cambria"/>
          <w:color w:val="000000"/>
        </w:rPr>
        <w:t xml:space="preserve"> is quite expensive when compared with private schools in its class. Even so, do not discourage people from sending their children to this school. </w:t>
      </w:r>
    </w:p>
    <w:p w14:paraId="49C60BB8" w14:textId="77777777" w:rsidR="00591213" w:rsidRPr="007C3CFD" w:rsidRDefault="00591213" w:rsidP="007C3CFD">
      <w:pPr>
        <w:spacing w:line="240" w:lineRule="auto"/>
        <w:ind w:firstLine="360"/>
        <w:jc w:val="both"/>
        <w:rPr>
          <w:rFonts w:ascii="Cambria" w:hAnsi="Cambria"/>
          <w:color w:val="FF0000"/>
        </w:rPr>
      </w:pPr>
      <w:r w:rsidRPr="00591213">
        <w:rPr>
          <w:rFonts w:ascii="Cambria" w:hAnsi="Cambria"/>
          <w:color w:val="000000"/>
        </w:rPr>
        <w:t xml:space="preserve">In addition to Al </w:t>
      </w:r>
      <w:proofErr w:type="spellStart"/>
      <w:r w:rsidRPr="00591213">
        <w:rPr>
          <w:rFonts w:ascii="Cambria" w:hAnsi="Cambria"/>
          <w:color w:val="000000"/>
        </w:rPr>
        <w:t>Irsyad</w:t>
      </w:r>
      <w:proofErr w:type="spellEnd"/>
      <w:r w:rsidRPr="00591213">
        <w:rPr>
          <w:rFonts w:ascii="Cambria" w:hAnsi="Cambria"/>
          <w:color w:val="000000"/>
        </w:rPr>
        <w:t xml:space="preserve">, there is an educational foundation run by Arabs in the city of </w:t>
      </w:r>
      <w:proofErr w:type="spellStart"/>
      <w:r w:rsidRPr="00591213">
        <w:rPr>
          <w:rFonts w:ascii="Cambria" w:hAnsi="Cambria"/>
          <w:color w:val="000000"/>
        </w:rPr>
        <w:t>Pekalongan</w:t>
      </w:r>
      <w:proofErr w:type="spellEnd"/>
      <w:r w:rsidRPr="00591213">
        <w:rPr>
          <w:rFonts w:ascii="Cambria" w:hAnsi="Cambria"/>
          <w:color w:val="000000"/>
        </w:rPr>
        <w:t xml:space="preserve"> called Yayasan Mahad Islam. It has several levels of education, namely Pre-Kindergarten, elementary, junior high, and high school, </w:t>
      </w:r>
      <w:proofErr w:type="gramStart"/>
      <w:r w:rsidRPr="00591213">
        <w:rPr>
          <w:rFonts w:ascii="Cambria" w:hAnsi="Cambria"/>
          <w:color w:val="000000"/>
        </w:rPr>
        <w:t>similar to</w:t>
      </w:r>
      <w:proofErr w:type="gramEnd"/>
      <w:r w:rsidRPr="00591213">
        <w:rPr>
          <w:rFonts w:ascii="Cambria" w:hAnsi="Cambria"/>
          <w:color w:val="000000"/>
        </w:rPr>
        <w:t xml:space="preserve"> Al </w:t>
      </w:r>
      <w:proofErr w:type="spellStart"/>
      <w:r w:rsidRPr="00591213">
        <w:rPr>
          <w:rFonts w:ascii="Cambria" w:hAnsi="Cambria"/>
          <w:color w:val="000000"/>
        </w:rPr>
        <w:t>Irsyad</w:t>
      </w:r>
      <w:proofErr w:type="spellEnd"/>
      <w:r w:rsidRPr="00591213">
        <w:rPr>
          <w:rFonts w:ascii="Cambria" w:hAnsi="Cambria"/>
          <w:color w:val="000000"/>
        </w:rPr>
        <w:t xml:space="preserve">. </w:t>
      </w:r>
      <w:proofErr w:type="gramStart"/>
      <w:r w:rsidRPr="00591213">
        <w:rPr>
          <w:rFonts w:ascii="Cambria" w:hAnsi="Cambria"/>
          <w:color w:val="000000"/>
        </w:rPr>
        <w:t>Similar to</w:t>
      </w:r>
      <w:proofErr w:type="gramEnd"/>
      <w:r w:rsidRPr="00591213">
        <w:rPr>
          <w:rFonts w:ascii="Cambria" w:hAnsi="Cambria"/>
          <w:color w:val="000000"/>
        </w:rPr>
        <w:t xml:space="preserve"> Al </w:t>
      </w:r>
      <w:proofErr w:type="spellStart"/>
      <w:r w:rsidRPr="00591213">
        <w:rPr>
          <w:rFonts w:ascii="Cambria" w:hAnsi="Cambria"/>
          <w:color w:val="000000"/>
        </w:rPr>
        <w:t>Irsyad</w:t>
      </w:r>
      <w:proofErr w:type="spellEnd"/>
      <w:r w:rsidRPr="00591213">
        <w:rPr>
          <w:rFonts w:ascii="Cambria" w:hAnsi="Cambria"/>
          <w:color w:val="000000"/>
        </w:rPr>
        <w:t xml:space="preserve">, its students originate from ethnic Arabs in </w:t>
      </w:r>
      <w:proofErr w:type="spellStart"/>
      <w:r w:rsidRPr="00591213">
        <w:rPr>
          <w:rFonts w:ascii="Cambria" w:hAnsi="Cambria"/>
          <w:color w:val="000000"/>
        </w:rPr>
        <w:t>Pekalongan</w:t>
      </w:r>
      <w:proofErr w:type="spellEnd"/>
      <w:r w:rsidRPr="00591213">
        <w:rPr>
          <w:rFonts w:ascii="Cambria" w:hAnsi="Cambria"/>
          <w:color w:val="000000"/>
        </w:rPr>
        <w:t xml:space="preserve"> City. Unlike the Al </w:t>
      </w:r>
      <w:proofErr w:type="spellStart"/>
      <w:r w:rsidRPr="00591213">
        <w:rPr>
          <w:rFonts w:ascii="Cambria" w:hAnsi="Cambria"/>
          <w:color w:val="000000"/>
        </w:rPr>
        <w:t>Irsyad</w:t>
      </w:r>
      <w:proofErr w:type="spellEnd"/>
      <w:r w:rsidRPr="00591213">
        <w:rPr>
          <w:rFonts w:ascii="Cambria" w:hAnsi="Cambria"/>
          <w:color w:val="000000"/>
        </w:rPr>
        <w:t xml:space="preserve"> Foundation, it focuses only on the education foundation. It is not part of Al </w:t>
      </w:r>
      <w:proofErr w:type="spellStart"/>
      <w:r w:rsidRPr="00591213">
        <w:rPr>
          <w:rFonts w:ascii="Cambria" w:hAnsi="Cambria"/>
          <w:color w:val="000000"/>
        </w:rPr>
        <w:t>Irsyad</w:t>
      </w:r>
      <w:proofErr w:type="spellEnd"/>
      <w:r w:rsidRPr="00591213">
        <w:rPr>
          <w:rFonts w:ascii="Cambria" w:hAnsi="Cambria"/>
          <w:color w:val="000000"/>
        </w:rPr>
        <w:t>. This is expressed directly b</w:t>
      </w:r>
      <w:r w:rsidR="007C3CFD">
        <w:rPr>
          <w:rFonts w:ascii="Cambria" w:hAnsi="Cambria"/>
          <w:color w:val="000000"/>
        </w:rPr>
        <w:t xml:space="preserve">y the Chief of Al </w:t>
      </w:r>
      <w:proofErr w:type="spellStart"/>
      <w:r w:rsidR="007C3CFD">
        <w:rPr>
          <w:rFonts w:ascii="Cambria" w:hAnsi="Cambria"/>
          <w:color w:val="000000"/>
        </w:rPr>
        <w:t>Irsyad</w:t>
      </w:r>
      <w:proofErr w:type="spellEnd"/>
      <w:r w:rsidR="007C3CFD">
        <w:rPr>
          <w:rFonts w:ascii="Cambria" w:hAnsi="Cambria"/>
          <w:color w:val="000000"/>
        </w:rPr>
        <w:t xml:space="preserve"> Branch. </w:t>
      </w:r>
      <w:r w:rsidRPr="007C3CFD">
        <w:rPr>
          <w:rFonts w:ascii="Cambria" w:hAnsi="Cambria"/>
          <w:color w:val="FF0000"/>
        </w:rPr>
        <w:t>Mahad Islam</w:t>
      </w:r>
      <w:r w:rsidR="00BE3312">
        <w:rPr>
          <w:rFonts w:ascii="Cambria" w:hAnsi="Cambria"/>
          <w:color w:val="FF0000"/>
        </w:rPr>
        <w:t xml:space="preserve"> (Islamic boarding school)</w:t>
      </w:r>
      <w:r w:rsidRPr="007C3CFD">
        <w:rPr>
          <w:rFonts w:ascii="Cambria" w:hAnsi="Cambria"/>
          <w:color w:val="FF0000"/>
        </w:rPr>
        <w:t xml:space="preserve"> is not organizing like Al </w:t>
      </w:r>
      <w:proofErr w:type="spellStart"/>
      <w:r w:rsidRPr="007C3CFD">
        <w:rPr>
          <w:rFonts w:ascii="Cambria" w:hAnsi="Cambria"/>
          <w:color w:val="FF0000"/>
        </w:rPr>
        <w:t>Irsyad</w:t>
      </w:r>
      <w:proofErr w:type="spellEnd"/>
      <w:r w:rsidRPr="007C3CFD">
        <w:rPr>
          <w:rFonts w:ascii="Cambria" w:hAnsi="Cambria"/>
          <w:color w:val="FF0000"/>
        </w:rPr>
        <w:t xml:space="preserve">, who became a social organization. It is purely a foundation that is engaged in the field of education as a foundation of charitable agencies engaged in education. Founders of Mahad Islam Foundation are Abdullah </w:t>
      </w:r>
      <w:proofErr w:type="spellStart"/>
      <w:r w:rsidRPr="007C3CFD">
        <w:rPr>
          <w:rFonts w:ascii="Cambria" w:hAnsi="Cambria"/>
          <w:color w:val="FF0000"/>
        </w:rPr>
        <w:t>Hinduan</w:t>
      </w:r>
      <w:proofErr w:type="spellEnd"/>
      <w:r w:rsidRPr="007C3CFD">
        <w:rPr>
          <w:rFonts w:ascii="Cambria" w:hAnsi="Cambria"/>
          <w:color w:val="FF0000"/>
        </w:rPr>
        <w:t xml:space="preserve">, Ahmad </w:t>
      </w:r>
      <w:proofErr w:type="spellStart"/>
      <w:r w:rsidRPr="007C3CFD">
        <w:rPr>
          <w:rFonts w:ascii="Cambria" w:hAnsi="Cambria"/>
          <w:color w:val="FF0000"/>
        </w:rPr>
        <w:t>Assegaf</w:t>
      </w:r>
      <w:proofErr w:type="spellEnd"/>
      <w:r w:rsidRPr="007C3CFD">
        <w:rPr>
          <w:rFonts w:ascii="Cambria" w:hAnsi="Cambria"/>
          <w:color w:val="FF0000"/>
        </w:rPr>
        <w:t xml:space="preserve">, Mohammad Akbar </w:t>
      </w:r>
      <w:proofErr w:type="spellStart"/>
      <w:r w:rsidRPr="007C3CFD">
        <w:rPr>
          <w:rFonts w:ascii="Cambria" w:hAnsi="Cambria"/>
          <w:color w:val="FF0000"/>
        </w:rPr>
        <w:t>Barakbah</w:t>
      </w:r>
      <w:proofErr w:type="spellEnd"/>
      <w:r w:rsidRPr="007C3CFD">
        <w:rPr>
          <w:rFonts w:ascii="Cambria" w:hAnsi="Cambria"/>
          <w:color w:val="FF0000"/>
        </w:rPr>
        <w:t xml:space="preserve">, and one from Javanese ethnic. In addition, Al </w:t>
      </w:r>
      <w:proofErr w:type="spellStart"/>
      <w:r w:rsidRPr="007C3CFD">
        <w:rPr>
          <w:rFonts w:ascii="Cambria" w:hAnsi="Cambria"/>
          <w:color w:val="FF0000"/>
        </w:rPr>
        <w:t>Irsyad's</w:t>
      </w:r>
      <w:proofErr w:type="spellEnd"/>
      <w:r w:rsidRPr="007C3CFD">
        <w:rPr>
          <w:rFonts w:ascii="Cambria" w:hAnsi="Cambria"/>
          <w:color w:val="FF0000"/>
        </w:rPr>
        <w:t xml:space="preserve"> relationship with Mahad Islam in terms of the foundation is certainly equally organizing in the field of education. </w:t>
      </w:r>
      <w:r w:rsidR="007C3CFD" w:rsidRPr="007C3CFD">
        <w:rPr>
          <w:rFonts w:ascii="Cambria" w:hAnsi="Cambria"/>
          <w:color w:val="FF0000"/>
        </w:rPr>
        <w:t xml:space="preserve">For this reason, </w:t>
      </w:r>
      <w:r w:rsidRPr="007C3CFD">
        <w:rPr>
          <w:rFonts w:ascii="Cambria" w:hAnsi="Cambria"/>
          <w:color w:val="FF0000"/>
        </w:rPr>
        <w:t xml:space="preserve">Mahad Islam and </w:t>
      </w:r>
      <w:r w:rsidR="007C3CFD" w:rsidRPr="007C3CFD">
        <w:rPr>
          <w:rFonts w:ascii="Cambria" w:hAnsi="Cambria"/>
          <w:color w:val="FF0000"/>
        </w:rPr>
        <w:t xml:space="preserve">Al </w:t>
      </w:r>
      <w:proofErr w:type="spellStart"/>
      <w:r w:rsidR="007C3CFD" w:rsidRPr="007C3CFD">
        <w:rPr>
          <w:rFonts w:ascii="Cambria" w:hAnsi="Cambria"/>
          <w:color w:val="FF0000"/>
        </w:rPr>
        <w:t>Irsyad</w:t>
      </w:r>
      <w:proofErr w:type="spellEnd"/>
      <w:r w:rsidR="007C3CFD" w:rsidRPr="007C3CFD">
        <w:rPr>
          <w:rFonts w:ascii="Cambria" w:hAnsi="Cambria"/>
          <w:color w:val="FF0000"/>
        </w:rPr>
        <w:t xml:space="preserve"> are almost similar. </w:t>
      </w:r>
      <w:r w:rsidRPr="007C3CFD">
        <w:rPr>
          <w:rFonts w:ascii="Cambria" w:hAnsi="Cambria"/>
          <w:color w:val="FF0000"/>
        </w:rPr>
        <w:t xml:space="preserve">However, </w:t>
      </w:r>
      <w:proofErr w:type="spellStart"/>
      <w:r w:rsidRPr="007C3CFD">
        <w:rPr>
          <w:rFonts w:ascii="Cambria" w:hAnsi="Cambria"/>
          <w:color w:val="FF0000"/>
        </w:rPr>
        <w:t>Ma</w:t>
      </w:r>
      <w:r w:rsidR="00BE3312">
        <w:rPr>
          <w:rFonts w:ascii="Cambria" w:hAnsi="Cambria"/>
          <w:color w:val="FF0000"/>
        </w:rPr>
        <w:t>’</w:t>
      </w:r>
      <w:r w:rsidRPr="007C3CFD">
        <w:rPr>
          <w:rFonts w:ascii="Cambria" w:hAnsi="Cambria"/>
          <w:color w:val="FF0000"/>
        </w:rPr>
        <w:t>had</w:t>
      </w:r>
      <w:proofErr w:type="spellEnd"/>
      <w:r w:rsidRPr="007C3CFD">
        <w:rPr>
          <w:rFonts w:ascii="Cambria" w:hAnsi="Cambria"/>
          <w:color w:val="FF0000"/>
        </w:rPr>
        <w:t xml:space="preserve"> Islam only focuses on education and does not organize religious activities.</w:t>
      </w:r>
    </w:p>
    <w:p w14:paraId="4DBC7067" w14:textId="77777777" w:rsidR="00591213" w:rsidRPr="00591213" w:rsidRDefault="00591213" w:rsidP="00591213">
      <w:pPr>
        <w:pStyle w:val="ColorfulList-Accent11"/>
        <w:numPr>
          <w:ilvl w:val="0"/>
          <w:numId w:val="15"/>
        </w:numPr>
        <w:spacing w:line="360" w:lineRule="auto"/>
        <w:jc w:val="both"/>
        <w:rPr>
          <w:rFonts w:ascii="Cambria" w:hAnsi="Cambria"/>
          <w:color w:val="000000"/>
        </w:rPr>
      </w:pPr>
      <w:r w:rsidRPr="00591213">
        <w:rPr>
          <w:rFonts w:ascii="Cambria" w:hAnsi="Cambria"/>
          <w:color w:val="000000"/>
        </w:rPr>
        <w:t>The Role in Health service</w:t>
      </w:r>
    </w:p>
    <w:p w14:paraId="51310D90" w14:textId="77777777" w:rsidR="00591213" w:rsidRPr="00591213" w:rsidRDefault="00591213" w:rsidP="007C3CFD">
      <w:pPr>
        <w:spacing w:line="240" w:lineRule="auto"/>
        <w:jc w:val="both"/>
        <w:rPr>
          <w:rFonts w:ascii="Cambria" w:hAnsi="Cambria"/>
          <w:color w:val="000000"/>
        </w:rPr>
      </w:pPr>
      <w:r w:rsidRPr="00591213">
        <w:rPr>
          <w:rFonts w:ascii="Cambria" w:hAnsi="Cambria"/>
          <w:color w:val="000000"/>
        </w:rPr>
        <w:t xml:space="preserve">        Regarding the health field, Arab ethnic has its own Hospital called Siti Khadijah Hospital, where the Hospital is one of the largest hospitals in </w:t>
      </w:r>
      <w:proofErr w:type="spellStart"/>
      <w:r w:rsidRPr="00591213">
        <w:rPr>
          <w:rFonts w:ascii="Cambria" w:hAnsi="Cambria"/>
          <w:color w:val="000000"/>
        </w:rPr>
        <w:t>Pekalongan</w:t>
      </w:r>
      <w:proofErr w:type="spellEnd"/>
      <w:r w:rsidRPr="00591213">
        <w:rPr>
          <w:rFonts w:ascii="Cambria" w:hAnsi="Cambria"/>
          <w:color w:val="000000"/>
        </w:rPr>
        <w:t xml:space="preserve"> City, among other hospitals in </w:t>
      </w:r>
      <w:proofErr w:type="spellStart"/>
      <w:r w:rsidRPr="00591213">
        <w:rPr>
          <w:rFonts w:ascii="Cambria" w:hAnsi="Cambria"/>
          <w:color w:val="000000"/>
        </w:rPr>
        <w:t>Pekalongan</w:t>
      </w:r>
      <w:proofErr w:type="spellEnd"/>
      <w:r w:rsidRPr="00591213">
        <w:rPr>
          <w:rFonts w:ascii="Cambria" w:hAnsi="Cambria"/>
          <w:color w:val="000000"/>
        </w:rPr>
        <w:t xml:space="preserve"> City. It became a unity within the Al </w:t>
      </w:r>
      <w:proofErr w:type="spellStart"/>
      <w:r w:rsidRPr="00591213">
        <w:rPr>
          <w:rFonts w:ascii="Cambria" w:hAnsi="Cambria"/>
          <w:color w:val="000000"/>
        </w:rPr>
        <w:t>Irsyad</w:t>
      </w:r>
      <w:proofErr w:type="spellEnd"/>
      <w:r w:rsidRPr="00591213">
        <w:rPr>
          <w:rFonts w:ascii="Cambria" w:hAnsi="Cambria"/>
          <w:color w:val="000000"/>
        </w:rPr>
        <w:t xml:space="preserve"> complex. In addition, it is in the </w:t>
      </w:r>
      <w:r w:rsidRPr="00591213">
        <w:rPr>
          <w:rFonts w:ascii="Cambria" w:hAnsi="Cambria"/>
          <w:color w:val="000000"/>
        </w:rPr>
        <w:lastRenderedPageBreak/>
        <w:t xml:space="preserve">management of Al </w:t>
      </w:r>
      <w:proofErr w:type="spellStart"/>
      <w:r w:rsidRPr="00591213">
        <w:rPr>
          <w:rFonts w:ascii="Cambria" w:hAnsi="Cambria"/>
          <w:color w:val="000000"/>
        </w:rPr>
        <w:t>Irsyad</w:t>
      </w:r>
      <w:proofErr w:type="spellEnd"/>
      <w:r w:rsidRPr="00591213">
        <w:rPr>
          <w:rFonts w:ascii="Cambria" w:hAnsi="Cambria"/>
          <w:color w:val="000000"/>
        </w:rPr>
        <w:t xml:space="preserve"> Foundation. This is quite absorbing because it resides in the same complex as the Al </w:t>
      </w:r>
      <w:proofErr w:type="spellStart"/>
      <w:r w:rsidRPr="00591213">
        <w:rPr>
          <w:rFonts w:ascii="Cambria" w:hAnsi="Cambria"/>
          <w:color w:val="000000"/>
        </w:rPr>
        <w:t>Irsyad</w:t>
      </w:r>
      <w:proofErr w:type="spellEnd"/>
      <w:r w:rsidRPr="00591213">
        <w:rPr>
          <w:rFonts w:ascii="Cambria" w:hAnsi="Cambria"/>
          <w:color w:val="000000"/>
        </w:rPr>
        <w:t xml:space="preserve"> Educational Foundation and the Al </w:t>
      </w:r>
      <w:proofErr w:type="spellStart"/>
      <w:r w:rsidRPr="00591213">
        <w:rPr>
          <w:rFonts w:ascii="Cambria" w:hAnsi="Cambria"/>
          <w:color w:val="000000"/>
        </w:rPr>
        <w:t>Irsyad</w:t>
      </w:r>
      <w:proofErr w:type="spellEnd"/>
      <w:r w:rsidRPr="00591213">
        <w:rPr>
          <w:rFonts w:ascii="Cambria" w:hAnsi="Cambria"/>
          <w:color w:val="000000"/>
        </w:rPr>
        <w:t xml:space="preserve"> Branch Office. In an interview with Said</w:t>
      </w:r>
      <w:r w:rsidR="007C3CFD">
        <w:rPr>
          <w:rFonts w:ascii="Cambria" w:hAnsi="Cambria"/>
          <w:color w:val="000000"/>
        </w:rPr>
        <w:t xml:space="preserve"> A affirmed that t</w:t>
      </w:r>
      <w:r w:rsidRPr="00591213">
        <w:rPr>
          <w:rFonts w:ascii="Cambria" w:hAnsi="Cambria"/>
          <w:color w:val="000000"/>
        </w:rPr>
        <w:t xml:space="preserve">he management of Siti Khadijah Hospital is managed directly by Yayasan Al </w:t>
      </w:r>
      <w:proofErr w:type="spellStart"/>
      <w:r w:rsidRPr="00591213">
        <w:rPr>
          <w:rFonts w:ascii="Cambria" w:hAnsi="Cambria"/>
          <w:color w:val="000000"/>
        </w:rPr>
        <w:t>Irsyad</w:t>
      </w:r>
      <w:proofErr w:type="spellEnd"/>
      <w:r w:rsidRPr="00591213">
        <w:rPr>
          <w:rFonts w:ascii="Cambria" w:hAnsi="Cambria"/>
          <w:color w:val="000000"/>
        </w:rPr>
        <w:t xml:space="preserve"> of </w:t>
      </w:r>
      <w:proofErr w:type="spellStart"/>
      <w:r w:rsidRPr="00591213">
        <w:rPr>
          <w:rFonts w:ascii="Cambria" w:hAnsi="Cambria"/>
          <w:color w:val="000000"/>
        </w:rPr>
        <w:t>Pekalongan</w:t>
      </w:r>
      <w:proofErr w:type="spellEnd"/>
      <w:r w:rsidRPr="00591213">
        <w:rPr>
          <w:rFonts w:ascii="Cambria" w:hAnsi="Cambria"/>
          <w:color w:val="000000"/>
        </w:rPr>
        <w:t xml:space="preserve"> City. It is the largest private Hospital in </w:t>
      </w:r>
      <w:proofErr w:type="spellStart"/>
      <w:r w:rsidRPr="00591213">
        <w:rPr>
          <w:rFonts w:ascii="Cambria" w:hAnsi="Cambria"/>
          <w:color w:val="000000"/>
        </w:rPr>
        <w:t>Pekalongan</w:t>
      </w:r>
      <w:proofErr w:type="spellEnd"/>
      <w:r w:rsidRPr="00591213">
        <w:rPr>
          <w:rFonts w:ascii="Cambria" w:hAnsi="Cambria"/>
          <w:color w:val="000000"/>
        </w:rPr>
        <w:t xml:space="preserve"> City, which is quite fascinated by the people of </w:t>
      </w:r>
      <w:proofErr w:type="spellStart"/>
      <w:r w:rsidRPr="00591213">
        <w:rPr>
          <w:rFonts w:ascii="Cambria" w:hAnsi="Cambria"/>
          <w:color w:val="000000"/>
        </w:rPr>
        <w:t>Pekalongan</w:t>
      </w:r>
      <w:proofErr w:type="spellEnd"/>
      <w:r w:rsidRPr="00591213">
        <w:rPr>
          <w:rFonts w:ascii="Cambria" w:hAnsi="Cambria"/>
          <w:color w:val="000000"/>
        </w:rPr>
        <w:t xml:space="preserve"> City and surrounding areas where they need treatment. The people's trust in this Hospital is baronial with the many people's interest in </w:t>
      </w:r>
      <w:r w:rsidR="007C3CFD">
        <w:rPr>
          <w:rFonts w:ascii="Cambria" w:hAnsi="Cambria"/>
          <w:color w:val="000000"/>
        </w:rPr>
        <w:t>using services in this Hospital</w:t>
      </w:r>
      <w:r w:rsidRPr="00591213">
        <w:rPr>
          <w:rFonts w:ascii="Cambria" w:hAnsi="Cambria"/>
          <w:color w:val="000000"/>
        </w:rPr>
        <w:t>.</w:t>
      </w:r>
    </w:p>
    <w:p w14:paraId="61E22799" w14:textId="77777777" w:rsidR="00591213" w:rsidRP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With the explanation belabored by the informant, it </w:t>
      </w:r>
      <w:proofErr w:type="gramStart"/>
      <w:r w:rsidRPr="00591213">
        <w:rPr>
          <w:rFonts w:ascii="Cambria" w:hAnsi="Cambria"/>
          <w:color w:val="000000"/>
        </w:rPr>
        <w:t>is able to</w:t>
      </w:r>
      <w:proofErr w:type="gramEnd"/>
      <w:r w:rsidRPr="00591213">
        <w:rPr>
          <w:rFonts w:ascii="Cambria" w:hAnsi="Cambria"/>
          <w:color w:val="000000"/>
        </w:rPr>
        <w:t xml:space="preserve"> be comprehended about the market control of the existence of this Hospital, which became one part of an important part in the recovery of public health in </w:t>
      </w:r>
      <w:proofErr w:type="spellStart"/>
      <w:r w:rsidRPr="00591213">
        <w:rPr>
          <w:rFonts w:ascii="Cambria" w:hAnsi="Cambria"/>
          <w:color w:val="000000"/>
        </w:rPr>
        <w:t>Pekalongan</w:t>
      </w:r>
      <w:proofErr w:type="spellEnd"/>
      <w:r w:rsidRPr="00591213">
        <w:rPr>
          <w:rFonts w:ascii="Cambria" w:hAnsi="Cambria"/>
          <w:color w:val="000000"/>
        </w:rPr>
        <w:t xml:space="preserve"> City. The role of Arab ethnicity in </w:t>
      </w:r>
      <w:proofErr w:type="spellStart"/>
      <w:r w:rsidRPr="00591213">
        <w:rPr>
          <w:rFonts w:ascii="Cambria" w:hAnsi="Cambria"/>
          <w:color w:val="000000"/>
        </w:rPr>
        <w:t>Pekalongan</w:t>
      </w:r>
      <w:proofErr w:type="spellEnd"/>
      <w:r w:rsidRPr="00591213">
        <w:rPr>
          <w:rFonts w:ascii="Cambria" w:hAnsi="Cambria"/>
          <w:color w:val="000000"/>
        </w:rPr>
        <w:t xml:space="preserve"> City became the most substantial political power and has been prepared for a long time. However, not many people absorb it where initially Arabs who originate from </w:t>
      </w:r>
      <w:proofErr w:type="spellStart"/>
      <w:r w:rsidRPr="00591213">
        <w:rPr>
          <w:rFonts w:ascii="Cambria" w:hAnsi="Cambria"/>
          <w:color w:val="000000"/>
        </w:rPr>
        <w:t>Hadramaut</w:t>
      </w:r>
      <w:proofErr w:type="spellEnd"/>
      <w:r w:rsidRPr="00591213">
        <w:rPr>
          <w:rFonts w:ascii="Cambria" w:hAnsi="Cambria"/>
          <w:color w:val="000000"/>
        </w:rPr>
        <w:t xml:space="preserve"> came aiming to trade, preach, and seeking a new residence. It shifts with some interests and the freedom in democratizing for anyone. It is developed through social organization media such as Al </w:t>
      </w:r>
      <w:proofErr w:type="spellStart"/>
      <w:r w:rsidRPr="00591213">
        <w:rPr>
          <w:rFonts w:ascii="Cambria" w:hAnsi="Cambria"/>
          <w:color w:val="000000"/>
        </w:rPr>
        <w:t>Irsyad</w:t>
      </w:r>
      <w:proofErr w:type="spellEnd"/>
      <w:r w:rsidRPr="00591213">
        <w:rPr>
          <w:rFonts w:ascii="Cambria" w:hAnsi="Cambria"/>
          <w:color w:val="000000"/>
        </w:rPr>
        <w:t xml:space="preserve">. It is a baronial in its role in shaping an ethnic Arab political power. Moreover, Al </w:t>
      </w:r>
      <w:proofErr w:type="spellStart"/>
      <w:r w:rsidRPr="00591213">
        <w:rPr>
          <w:rFonts w:ascii="Cambria" w:hAnsi="Cambria"/>
          <w:color w:val="000000"/>
        </w:rPr>
        <w:t>Irsyad</w:t>
      </w:r>
      <w:proofErr w:type="spellEnd"/>
      <w:r w:rsidRPr="00591213">
        <w:rPr>
          <w:rFonts w:ascii="Cambria" w:hAnsi="Cambria"/>
          <w:color w:val="000000"/>
        </w:rPr>
        <w:t xml:space="preserve"> is an epicenter of Arab politics. It is seen from the ethnic Arabs in </w:t>
      </w:r>
      <w:proofErr w:type="spellStart"/>
      <w:r w:rsidRPr="00591213">
        <w:rPr>
          <w:rFonts w:ascii="Cambria" w:hAnsi="Cambria"/>
          <w:color w:val="000000"/>
        </w:rPr>
        <w:t>Pekalongan</w:t>
      </w:r>
      <w:proofErr w:type="spellEnd"/>
      <w:r w:rsidRPr="00591213">
        <w:rPr>
          <w:rFonts w:ascii="Cambria" w:hAnsi="Cambria"/>
          <w:color w:val="000000"/>
        </w:rPr>
        <w:t xml:space="preserve"> City, especially those who served in the political office of </w:t>
      </w:r>
      <w:proofErr w:type="spellStart"/>
      <w:r w:rsidRPr="00591213">
        <w:rPr>
          <w:rFonts w:ascii="Cambria" w:hAnsi="Cambria"/>
          <w:color w:val="000000"/>
        </w:rPr>
        <w:t>Pekalongan</w:t>
      </w:r>
      <w:proofErr w:type="spellEnd"/>
      <w:r w:rsidRPr="00591213">
        <w:rPr>
          <w:rFonts w:ascii="Cambria" w:hAnsi="Cambria"/>
          <w:color w:val="000000"/>
        </w:rPr>
        <w:t xml:space="preserve"> City, which is mostly a cadre of Al </w:t>
      </w:r>
      <w:proofErr w:type="spellStart"/>
      <w:r w:rsidRPr="00591213">
        <w:rPr>
          <w:rFonts w:ascii="Cambria" w:hAnsi="Cambria"/>
          <w:color w:val="000000"/>
        </w:rPr>
        <w:t>Irsyad</w:t>
      </w:r>
      <w:proofErr w:type="spellEnd"/>
      <w:r w:rsidRPr="00591213">
        <w:rPr>
          <w:rFonts w:ascii="Cambria" w:hAnsi="Cambria"/>
          <w:color w:val="000000"/>
        </w:rPr>
        <w:t xml:space="preserve">, such as </w:t>
      </w:r>
      <w:proofErr w:type="spellStart"/>
      <w:r w:rsidRPr="00591213">
        <w:rPr>
          <w:rFonts w:ascii="Cambria" w:hAnsi="Cambria"/>
          <w:color w:val="000000"/>
        </w:rPr>
        <w:t>Basyir</w:t>
      </w:r>
      <w:proofErr w:type="spellEnd"/>
      <w:r w:rsidRPr="00591213">
        <w:rPr>
          <w:rFonts w:ascii="Cambria" w:hAnsi="Cambria"/>
          <w:color w:val="000000"/>
        </w:rPr>
        <w:t xml:space="preserve"> Ahmad and his wife </w:t>
      </w:r>
      <w:proofErr w:type="spellStart"/>
      <w:r w:rsidRPr="00591213">
        <w:rPr>
          <w:rFonts w:ascii="Cambria" w:hAnsi="Cambria"/>
          <w:color w:val="000000"/>
        </w:rPr>
        <w:t>Balgis</w:t>
      </w:r>
      <w:proofErr w:type="spellEnd"/>
      <w:r w:rsidRPr="00591213">
        <w:rPr>
          <w:rFonts w:ascii="Cambria" w:hAnsi="Cambria"/>
          <w:color w:val="000000"/>
        </w:rPr>
        <w:t xml:space="preserve"> Diab. </w:t>
      </w:r>
    </w:p>
    <w:p w14:paraId="3C161410" w14:textId="77777777" w:rsidR="00591213" w:rsidRPr="007C3CFD" w:rsidRDefault="00591213" w:rsidP="007C3CFD">
      <w:pPr>
        <w:spacing w:line="240" w:lineRule="auto"/>
        <w:ind w:firstLine="720"/>
        <w:jc w:val="both"/>
        <w:rPr>
          <w:rFonts w:ascii="Cambria" w:hAnsi="Cambria"/>
          <w:color w:val="FF0000"/>
        </w:rPr>
      </w:pPr>
      <w:r w:rsidRPr="007C3CFD">
        <w:rPr>
          <w:rFonts w:ascii="Cambria" w:hAnsi="Cambria"/>
          <w:color w:val="FF0000"/>
        </w:rPr>
        <w:t xml:space="preserve">Its </w:t>
      </w:r>
      <w:r w:rsidR="00BE3312">
        <w:rPr>
          <w:rFonts w:ascii="Cambria" w:hAnsi="Cambria"/>
          <w:color w:val="FF0000"/>
        </w:rPr>
        <w:t xml:space="preserve">important </w:t>
      </w:r>
      <w:r w:rsidRPr="007C3CFD">
        <w:rPr>
          <w:rFonts w:ascii="Cambria" w:hAnsi="Cambria"/>
          <w:color w:val="FF0000"/>
        </w:rPr>
        <w:t xml:space="preserve">achievement is not astonishing, along with the existing democratization. They concern and spread their activity into politics to be able to accommodate their interests, especially in Al </w:t>
      </w:r>
      <w:proofErr w:type="spellStart"/>
      <w:r w:rsidRPr="007C3CFD">
        <w:rPr>
          <w:rFonts w:ascii="Cambria" w:hAnsi="Cambria"/>
          <w:color w:val="FF0000"/>
        </w:rPr>
        <w:t>Irsyad</w:t>
      </w:r>
      <w:proofErr w:type="spellEnd"/>
      <w:r w:rsidRPr="007C3CFD">
        <w:rPr>
          <w:rFonts w:ascii="Cambria" w:hAnsi="Cambria"/>
          <w:color w:val="FF0000"/>
        </w:rPr>
        <w:t xml:space="preserve"> </w:t>
      </w:r>
      <w:proofErr w:type="spellStart"/>
      <w:r w:rsidRPr="007C3CFD">
        <w:rPr>
          <w:rFonts w:ascii="Cambria" w:hAnsi="Cambria"/>
          <w:color w:val="FF0000"/>
        </w:rPr>
        <w:t>Pekalongan</w:t>
      </w:r>
      <w:proofErr w:type="spellEnd"/>
      <w:r w:rsidRPr="007C3CFD">
        <w:rPr>
          <w:rFonts w:ascii="Cambria" w:hAnsi="Cambria"/>
          <w:color w:val="FF0000"/>
        </w:rPr>
        <w:t xml:space="preserve"> City, which tends to support </w:t>
      </w:r>
      <w:proofErr w:type="spellStart"/>
      <w:r w:rsidRPr="007C3CFD">
        <w:rPr>
          <w:rFonts w:ascii="Cambria" w:hAnsi="Cambria"/>
          <w:color w:val="FF0000"/>
        </w:rPr>
        <w:t>Golkar</w:t>
      </w:r>
      <w:proofErr w:type="spellEnd"/>
      <w:r w:rsidRPr="007C3CFD">
        <w:rPr>
          <w:rFonts w:ascii="Cambria" w:hAnsi="Cambria"/>
          <w:color w:val="FF0000"/>
        </w:rPr>
        <w:t>. It is implicitly stated by the Cha</w:t>
      </w:r>
      <w:r w:rsidR="007C3CFD" w:rsidRPr="007C3CFD">
        <w:rPr>
          <w:rFonts w:ascii="Cambria" w:hAnsi="Cambria"/>
          <w:color w:val="FF0000"/>
        </w:rPr>
        <w:t xml:space="preserve">irman of Al </w:t>
      </w:r>
      <w:proofErr w:type="spellStart"/>
      <w:r w:rsidR="007C3CFD" w:rsidRPr="007C3CFD">
        <w:rPr>
          <w:rFonts w:ascii="Cambria" w:hAnsi="Cambria"/>
          <w:color w:val="FF0000"/>
        </w:rPr>
        <w:t>Irsyad</w:t>
      </w:r>
      <w:proofErr w:type="spellEnd"/>
      <w:r w:rsidR="007C3CFD" w:rsidRPr="007C3CFD">
        <w:rPr>
          <w:rFonts w:ascii="Cambria" w:hAnsi="Cambria"/>
          <w:color w:val="FF0000"/>
        </w:rPr>
        <w:t xml:space="preserve"> Said </w:t>
      </w:r>
      <w:proofErr w:type="spellStart"/>
      <w:r w:rsidR="007C3CFD" w:rsidRPr="007C3CFD">
        <w:rPr>
          <w:rFonts w:ascii="Cambria" w:hAnsi="Cambria"/>
          <w:color w:val="FF0000"/>
        </w:rPr>
        <w:t>Thalib</w:t>
      </w:r>
      <w:proofErr w:type="spellEnd"/>
      <w:r w:rsidR="007C3CFD" w:rsidRPr="007C3CFD">
        <w:rPr>
          <w:rFonts w:ascii="Cambria" w:hAnsi="Cambria"/>
          <w:color w:val="FF0000"/>
        </w:rPr>
        <w:t xml:space="preserve"> related to this issue. </w:t>
      </w:r>
      <w:r w:rsidRPr="007C3CFD">
        <w:rPr>
          <w:rFonts w:ascii="Cambria" w:hAnsi="Cambria"/>
          <w:color w:val="FF0000"/>
        </w:rPr>
        <w:t>Most of the Arabs</w:t>
      </w:r>
      <w:r w:rsidR="007C3CFD" w:rsidRPr="007C3CFD">
        <w:rPr>
          <w:rFonts w:ascii="Cambria" w:hAnsi="Cambria"/>
          <w:color w:val="FF0000"/>
        </w:rPr>
        <w:t xml:space="preserve"> </w:t>
      </w:r>
      <w:proofErr w:type="spellStart"/>
      <w:r w:rsidR="007C3CFD" w:rsidRPr="007C3CFD">
        <w:rPr>
          <w:rFonts w:ascii="Cambria" w:hAnsi="Cambria"/>
          <w:color w:val="FF0000"/>
        </w:rPr>
        <w:t>hadramis</w:t>
      </w:r>
      <w:proofErr w:type="spellEnd"/>
      <w:r w:rsidRPr="007C3CFD">
        <w:rPr>
          <w:rFonts w:ascii="Cambria" w:hAnsi="Cambria"/>
          <w:color w:val="FF0000"/>
        </w:rPr>
        <w:t xml:space="preserve">, especially the cadres from Al </w:t>
      </w:r>
      <w:proofErr w:type="spellStart"/>
      <w:r w:rsidRPr="007C3CFD">
        <w:rPr>
          <w:rFonts w:ascii="Cambria" w:hAnsi="Cambria"/>
          <w:color w:val="FF0000"/>
        </w:rPr>
        <w:t>Irsyad</w:t>
      </w:r>
      <w:proofErr w:type="spellEnd"/>
      <w:r w:rsidRPr="007C3CFD">
        <w:rPr>
          <w:rFonts w:ascii="Cambria" w:hAnsi="Cambria"/>
          <w:color w:val="FF0000"/>
        </w:rPr>
        <w:t xml:space="preserve"> in the </w:t>
      </w:r>
      <w:proofErr w:type="spellStart"/>
      <w:r w:rsidRPr="007C3CFD">
        <w:rPr>
          <w:rFonts w:ascii="Cambria" w:hAnsi="Cambria"/>
          <w:color w:val="FF0000"/>
        </w:rPr>
        <w:t>Golkar</w:t>
      </w:r>
      <w:proofErr w:type="spellEnd"/>
      <w:r w:rsidRPr="007C3CFD">
        <w:rPr>
          <w:rFonts w:ascii="Cambria" w:hAnsi="Cambria"/>
          <w:color w:val="FF0000"/>
        </w:rPr>
        <w:t xml:space="preserve"> Party, gave the cadre the freedom to determine their po</w:t>
      </w:r>
      <w:r w:rsidR="007C3CFD" w:rsidRPr="007C3CFD">
        <w:rPr>
          <w:rFonts w:ascii="Cambria" w:hAnsi="Cambria"/>
          <w:color w:val="FF0000"/>
        </w:rPr>
        <w:t>litical life without limitation</w:t>
      </w:r>
      <w:r w:rsidRPr="007C3CFD">
        <w:rPr>
          <w:rFonts w:ascii="Cambria" w:hAnsi="Cambria"/>
          <w:color w:val="FF0000"/>
        </w:rPr>
        <w:t>.</w:t>
      </w:r>
    </w:p>
    <w:p w14:paraId="360C90D7" w14:textId="77777777" w:rsidR="006C7A38" w:rsidRDefault="00591213" w:rsidP="006C7A38">
      <w:pPr>
        <w:spacing w:line="240" w:lineRule="auto"/>
        <w:ind w:firstLine="720"/>
        <w:jc w:val="both"/>
        <w:rPr>
          <w:rFonts w:ascii="Cambria" w:hAnsi="Cambria"/>
          <w:color w:val="000000"/>
        </w:rPr>
      </w:pPr>
      <w:r w:rsidRPr="00591213">
        <w:rPr>
          <w:rFonts w:ascii="Cambria" w:hAnsi="Cambria"/>
          <w:color w:val="000000"/>
        </w:rPr>
        <w:t>Base</w:t>
      </w:r>
      <w:r w:rsidR="007C3CFD">
        <w:rPr>
          <w:rFonts w:ascii="Cambria" w:hAnsi="Cambria"/>
          <w:color w:val="000000"/>
        </w:rPr>
        <w:t>d</w:t>
      </w:r>
      <w:r w:rsidRPr="00591213">
        <w:rPr>
          <w:rFonts w:ascii="Cambria" w:hAnsi="Cambria"/>
          <w:color w:val="000000"/>
        </w:rPr>
        <w:t xml:space="preserve"> on these circumstances, it can be absorbed as a clear finding that there is a connection between Al </w:t>
      </w:r>
      <w:proofErr w:type="spellStart"/>
      <w:r w:rsidRPr="00591213">
        <w:rPr>
          <w:rFonts w:ascii="Cambria" w:hAnsi="Cambria"/>
          <w:color w:val="000000"/>
        </w:rPr>
        <w:t>Irsyad</w:t>
      </w:r>
      <w:proofErr w:type="spellEnd"/>
      <w:r w:rsidRPr="00591213">
        <w:rPr>
          <w:rFonts w:ascii="Cambria" w:hAnsi="Cambria"/>
          <w:color w:val="000000"/>
        </w:rPr>
        <w:t xml:space="preserve"> </w:t>
      </w:r>
      <w:proofErr w:type="spellStart"/>
      <w:r w:rsidRPr="00591213">
        <w:rPr>
          <w:rFonts w:ascii="Cambria" w:hAnsi="Cambria"/>
          <w:color w:val="000000"/>
        </w:rPr>
        <w:t>Pekalongan</w:t>
      </w:r>
      <w:proofErr w:type="spellEnd"/>
      <w:r w:rsidRPr="00591213">
        <w:rPr>
          <w:rFonts w:ascii="Cambria" w:hAnsi="Cambria"/>
          <w:color w:val="000000"/>
        </w:rPr>
        <w:t xml:space="preserve"> City and </w:t>
      </w:r>
      <w:proofErr w:type="spellStart"/>
      <w:r w:rsidRPr="00591213">
        <w:rPr>
          <w:rFonts w:ascii="Cambria" w:hAnsi="Cambria"/>
          <w:color w:val="000000"/>
        </w:rPr>
        <w:t>Golkar</w:t>
      </w:r>
      <w:proofErr w:type="spellEnd"/>
      <w:r w:rsidRPr="00591213">
        <w:rPr>
          <w:rFonts w:ascii="Cambria" w:hAnsi="Cambria"/>
          <w:color w:val="000000"/>
        </w:rPr>
        <w:t xml:space="preserve"> Party. It is evidenced from field data stating that most Al </w:t>
      </w:r>
      <w:proofErr w:type="spellStart"/>
      <w:r w:rsidRPr="00591213">
        <w:rPr>
          <w:rFonts w:ascii="Cambria" w:hAnsi="Cambria"/>
          <w:color w:val="000000"/>
        </w:rPr>
        <w:t>Irsyad</w:t>
      </w:r>
      <w:proofErr w:type="spellEnd"/>
      <w:r w:rsidRPr="00591213">
        <w:rPr>
          <w:rFonts w:ascii="Cambria" w:hAnsi="Cambria"/>
          <w:color w:val="000000"/>
        </w:rPr>
        <w:t xml:space="preserve"> cadres who boast in the position of Parliament of </w:t>
      </w:r>
      <w:proofErr w:type="spellStart"/>
      <w:r w:rsidRPr="00591213">
        <w:rPr>
          <w:rFonts w:ascii="Cambria" w:hAnsi="Cambria"/>
          <w:color w:val="000000"/>
        </w:rPr>
        <w:t>Pekalongan</w:t>
      </w:r>
      <w:proofErr w:type="spellEnd"/>
      <w:r w:rsidRPr="00591213">
        <w:rPr>
          <w:rFonts w:ascii="Cambria" w:hAnsi="Cambria"/>
          <w:color w:val="000000"/>
        </w:rPr>
        <w:t xml:space="preserve"> City supported or derived from the </w:t>
      </w:r>
      <w:proofErr w:type="spellStart"/>
      <w:r w:rsidRPr="00591213">
        <w:rPr>
          <w:rFonts w:ascii="Cambria" w:hAnsi="Cambria"/>
          <w:color w:val="000000"/>
        </w:rPr>
        <w:t>Golkar</w:t>
      </w:r>
      <w:proofErr w:type="spellEnd"/>
      <w:r w:rsidRPr="00591213">
        <w:rPr>
          <w:rFonts w:ascii="Cambria" w:hAnsi="Cambria"/>
          <w:color w:val="000000"/>
        </w:rPr>
        <w:t xml:space="preserve"> Party. It elucidates there is a baronial and firm relation between </w:t>
      </w:r>
      <w:proofErr w:type="spellStart"/>
      <w:r w:rsidRPr="00591213">
        <w:rPr>
          <w:rFonts w:ascii="Cambria" w:hAnsi="Cambria"/>
          <w:color w:val="000000"/>
        </w:rPr>
        <w:t>Golkar</w:t>
      </w:r>
      <w:proofErr w:type="spellEnd"/>
      <w:r w:rsidRPr="00591213">
        <w:rPr>
          <w:rFonts w:ascii="Cambria" w:hAnsi="Cambria"/>
          <w:color w:val="000000"/>
        </w:rPr>
        <w:t xml:space="preserve"> and Al </w:t>
      </w:r>
      <w:proofErr w:type="spellStart"/>
      <w:r w:rsidRPr="00591213">
        <w:rPr>
          <w:rFonts w:ascii="Cambria" w:hAnsi="Cambria"/>
          <w:color w:val="000000"/>
        </w:rPr>
        <w:t>Irsyad</w:t>
      </w:r>
      <w:proofErr w:type="spellEnd"/>
      <w:r w:rsidRPr="00591213">
        <w:rPr>
          <w:rFonts w:ascii="Cambria" w:hAnsi="Cambria"/>
          <w:color w:val="000000"/>
        </w:rPr>
        <w:t xml:space="preserve"> in </w:t>
      </w:r>
      <w:proofErr w:type="spellStart"/>
      <w:r w:rsidRPr="00591213">
        <w:rPr>
          <w:rFonts w:ascii="Cambria" w:hAnsi="Cambria"/>
          <w:color w:val="000000"/>
        </w:rPr>
        <w:t>Pekalongan</w:t>
      </w:r>
      <w:proofErr w:type="spellEnd"/>
      <w:r w:rsidRPr="00591213">
        <w:rPr>
          <w:rFonts w:ascii="Cambria" w:hAnsi="Cambria"/>
          <w:color w:val="000000"/>
        </w:rPr>
        <w:t>.</w:t>
      </w:r>
    </w:p>
    <w:p w14:paraId="1B1D5895" w14:textId="77777777" w:rsidR="00591213" w:rsidRPr="00591213" w:rsidRDefault="00591213" w:rsidP="006C7A38">
      <w:pPr>
        <w:spacing w:line="240" w:lineRule="auto"/>
        <w:ind w:firstLine="720"/>
        <w:jc w:val="both"/>
        <w:rPr>
          <w:rFonts w:ascii="Cambria" w:hAnsi="Cambria"/>
          <w:color w:val="000000"/>
        </w:rPr>
      </w:pPr>
      <w:r w:rsidRPr="00591213">
        <w:rPr>
          <w:rFonts w:ascii="Cambria" w:hAnsi="Cambria"/>
          <w:color w:val="000000"/>
        </w:rPr>
        <w:t xml:space="preserve">Absorbing the relations will illustrate the closeness of Al </w:t>
      </w:r>
      <w:proofErr w:type="spellStart"/>
      <w:r w:rsidRPr="00591213">
        <w:rPr>
          <w:rFonts w:ascii="Cambria" w:hAnsi="Cambria"/>
          <w:color w:val="000000"/>
        </w:rPr>
        <w:t>Irsyad</w:t>
      </w:r>
      <w:proofErr w:type="spellEnd"/>
      <w:r w:rsidRPr="00591213">
        <w:rPr>
          <w:rFonts w:ascii="Cambria" w:hAnsi="Cambria"/>
          <w:color w:val="000000"/>
        </w:rPr>
        <w:t xml:space="preserve"> and the social activities of Arab ethnic politics in the city of </w:t>
      </w:r>
      <w:proofErr w:type="spellStart"/>
      <w:r w:rsidRPr="00591213">
        <w:rPr>
          <w:rFonts w:ascii="Cambria" w:hAnsi="Cambria"/>
          <w:color w:val="000000"/>
        </w:rPr>
        <w:t>Pekalongan</w:t>
      </w:r>
      <w:proofErr w:type="spellEnd"/>
      <w:r w:rsidRPr="00591213">
        <w:rPr>
          <w:rFonts w:ascii="Cambria" w:hAnsi="Cambria"/>
          <w:color w:val="000000"/>
        </w:rPr>
        <w:t xml:space="preserve">. Its Network is one of the powers forming a political path by holding </w:t>
      </w:r>
      <w:proofErr w:type="spellStart"/>
      <w:r w:rsidRPr="00591213">
        <w:rPr>
          <w:rFonts w:ascii="Cambria" w:hAnsi="Cambria"/>
          <w:color w:val="000000"/>
        </w:rPr>
        <w:t>Golkar</w:t>
      </w:r>
      <w:proofErr w:type="spellEnd"/>
      <w:r w:rsidRPr="00591213">
        <w:rPr>
          <w:rFonts w:ascii="Cambria" w:hAnsi="Cambria"/>
          <w:color w:val="000000"/>
        </w:rPr>
        <w:t xml:space="preserve">. </w:t>
      </w:r>
    </w:p>
    <w:p w14:paraId="4FDC02C0" w14:textId="77777777" w:rsidR="00591213" w:rsidRPr="00591213" w:rsidRDefault="00591213" w:rsidP="00591213">
      <w:pPr>
        <w:pStyle w:val="ColorfulList-Accent11"/>
        <w:numPr>
          <w:ilvl w:val="0"/>
          <w:numId w:val="15"/>
        </w:numPr>
        <w:spacing w:line="360" w:lineRule="auto"/>
        <w:jc w:val="both"/>
        <w:rPr>
          <w:rFonts w:ascii="Cambria" w:hAnsi="Cambria"/>
          <w:b/>
          <w:color w:val="000000"/>
        </w:rPr>
      </w:pPr>
      <w:r w:rsidRPr="00591213">
        <w:rPr>
          <w:rFonts w:ascii="Cambria" w:hAnsi="Cambria"/>
          <w:b/>
          <w:color w:val="000000"/>
        </w:rPr>
        <w:t>The Role in the Economy Field</w:t>
      </w:r>
    </w:p>
    <w:p w14:paraId="4662698C" w14:textId="77777777" w:rsidR="00591213" w:rsidRP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In the economic field, Arabs in </w:t>
      </w:r>
      <w:proofErr w:type="spellStart"/>
      <w:r w:rsidRPr="00591213">
        <w:rPr>
          <w:rFonts w:ascii="Cambria" w:hAnsi="Cambria"/>
          <w:color w:val="000000"/>
        </w:rPr>
        <w:t>Pekalongan</w:t>
      </w:r>
      <w:proofErr w:type="spellEnd"/>
      <w:r w:rsidRPr="00591213">
        <w:rPr>
          <w:rFonts w:ascii="Cambria" w:hAnsi="Cambria"/>
          <w:color w:val="000000"/>
        </w:rPr>
        <w:t xml:space="preserve"> control many businesses of the economy, such as Batik (boutique), restaurant or cafe, hotel, and textile factory. It </w:t>
      </w:r>
      <w:proofErr w:type="gramStart"/>
      <w:r w:rsidRPr="00591213">
        <w:rPr>
          <w:rFonts w:ascii="Cambria" w:hAnsi="Cambria"/>
          <w:color w:val="000000"/>
        </w:rPr>
        <w:t>is able to</w:t>
      </w:r>
      <w:proofErr w:type="gramEnd"/>
      <w:r w:rsidRPr="00591213">
        <w:rPr>
          <w:rFonts w:ascii="Cambria" w:hAnsi="Cambria"/>
          <w:color w:val="000000"/>
        </w:rPr>
        <w:t xml:space="preserve"> be influential in the circulation of money in the </w:t>
      </w:r>
      <w:proofErr w:type="spellStart"/>
      <w:r w:rsidRPr="00591213">
        <w:rPr>
          <w:rFonts w:ascii="Cambria" w:hAnsi="Cambria"/>
          <w:color w:val="000000"/>
        </w:rPr>
        <w:t>Pekalongan</w:t>
      </w:r>
      <w:proofErr w:type="spellEnd"/>
      <w:r w:rsidRPr="00591213">
        <w:rPr>
          <w:rFonts w:ascii="Cambria" w:hAnsi="Cambria"/>
          <w:color w:val="000000"/>
        </w:rPr>
        <w:t xml:space="preserve">. In addition, the influence generated in the field of this economy can be felt by the people of </w:t>
      </w:r>
      <w:proofErr w:type="spellStart"/>
      <w:r w:rsidRPr="00591213">
        <w:rPr>
          <w:rFonts w:ascii="Cambria" w:hAnsi="Cambria"/>
          <w:color w:val="000000"/>
        </w:rPr>
        <w:t>Pekalongan</w:t>
      </w:r>
      <w:proofErr w:type="spellEnd"/>
      <w:r w:rsidRPr="00591213">
        <w:rPr>
          <w:rFonts w:ascii="Cambria" w:hAnsi="Cambria"/>
          <w:color w:val="000000"/>
        </w:rPr>
        <w:t xml:space="preserve">. </w:t>
      </w:r>
    </w:p>
    <w:p w14:paraId="48780BFB" w14:textId="77777777" w:rsidR="00591213" w:rsidRP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There are several businesses of the economy controlled by Arabs in </w:t>
      </w:r>
      <w:proofErr w:type="spellStart"/>
      <w:r w:rsidRPr="00591213">
        <w:rPr>
          <w:rFonts w:ascii="Cambria" w:hAnsi="Cambria"/>
          <w:color w:val="000000"/>
        </w:rPr>
        <w:t>Pekalongan</w:t>
      </w:r>
      <w:proofErr w:type="spellEnd"/>
      <w:r w:rsidRPr="00591213">
        <w:rPr>
          <w:rFonts w:ascii="Cambria" w:hAnsi="Cambria"/>
          <w:color w:val="000000"/>
        </w:rPr>
        <w:t xml:space="preserve">, such as: </w:t>
      </w:r>
    </w:p>
    <w:p w14:paraId="40707A25" w14:textId="77777777" w:rsidR="00591213" w:rsidRPr="00591213" w:rsidRDefault="00591213" w:rsidP="006C7A38">
      <w:pPr>
        <w:pStyle w:val="ColorfulList-Accent11"/>
        <w:numPr>
          <w:ilvl w:val="0"/>
          <w:numId w:val="16"/>
        </w:numPr>
        <w:spacing w:line="240" w:lineRule="auto"/>
        <w:jc w:val="both"/>
        <w:rPr>
          <w:rFonts w:ascii="Cambria" w:hAnsi="Cambria"/>
          <w:color w:val="000000"/>
        </w:rPr>
      </w:pPr>
      <w:r w:rsidRPr="00591213">
        <w:rPr>
          <w:rFonts w:ascii="Cambria" w:hAnsi="Cambria"/>
          <w:color w:val="000000"/>
        </w:rPr>
        <w:t xml:space="preserve">Batik business includes Batik </w:t>
      </w:r>
      <w:proofErr w:type="spellStart"/>
      <w:r w:rsidRPr="00591213">
        <w:rPr>
          <w:rFonts w:ascii="Cambria" w:hAnsi="Cambria"/>
          <w:color w:val="000000"/>
        </w:rPr>
        <w:t>Qonita</w:t>
      </w:r>
      <w:proofErr w:type="spellEnd"/>
      <w:r w:rsidRPr="00591213">
        <w:rPr>
          <w:rFonts w:ascii="Cambria" w:hAnsi="Cambria"/>
          <w:color w:val="000000"/>
        </w:rPr>
        <w:t xml:space="preserve">, Batik </w:t>
      </w:r>
      <w:proofErr w:type="spellStart"/>
      <w:r w:rsidRPr="00591213">
        <w:rPr>
          <w:rFonts w:ascii="Cambria" w:hAnsi="Cambria"/>
          <w:color w:val="000000"/>
        </w:rPr>
        <w:t>Huza</w:t>
      </w:r>
      <w:proofErr w:type="spellEnd"/>
      <w:r w:rsidRPr="00591213">
        <w:rPr>
          <w:rFonts w:ascii="Cambria" w:hAnsi="Cambria"/>
          <w:color w:val="000000"/>
        </w:rPr>
        <w:t xml:space="preserve">, </w:t>
      </w:r>
      <w:proofErr w:type="spellStart"/>
      <w:r w:rsidRPr="00591213">
        <w:rPr>
          <w:rFonts w:ascii="Cambria" w:hAnsi="Cambria"/>
          <w:color w:val="000000"/>
        </w:rPr>
        <w:t>Luza</w:t>
      </w:r>
      <w:proofErr w:type="spellEnd"/>
      <w:r w:rsidRPr="00591213">
        <w:rPr>
          <w:rFonts w:ascii="Cambria" w:hAnsi="Cambria"/>
          <w:color w:val="000000"/>
        </w:rPr>
        <w:t xml:space="preserve"> Batik, Batik Toba, Batik </w:t>
      </w:r>
      <w:proofErr w:type="spellStart"/>
      <w:r w:rsidRPr="00591213">
        <w:rPr>
          <w:rFonts w:ascii="Cambria" w:hAnsi="Cambria"/>
          <w:color w:val="000000"/>
        </w:rPr>
        <w:t>Kuntulmas</w:t>
      </w:r>
      <w:proofErr w:type="spellEnd"/>
      <w:r w:rsidRPr="00591213">
        <w:rPr>
          <w:rFonts w:ascii="Cambria" w:hAnsi="Cambria"/>
          <w:color w:val="000000"/>
        </w:rPr>
        <w:t xml:space="preserve"> and Batik </w:t>
      </w:r>
      <w:proofErr w:type="spellStart"/>
      <w:r w:rsidRPr="00591213">
        <w:rPr>
          <w:rFonts w:ascii="Cambria" w:hAnsi="Cambria"/>
          <w:color w:val="000000"/>
        </w:rPr>
        <w:t>Khanan</w:t>
      </w:r>
      <w:proofErr w:type="spellEnd"/>
      <w:r w:rsidRPr="00591213">
        <w:rPr>
          <w:rFonts w:ascii="Cambria" w:hAnsi="Cambria"/>
          <w:color w:val="000000"/>
        </w:rPr>
        <w:t>.</w:t>
      </w:r>
    </w:p>
    <w:p w14:paraId="360AAEBD" w14:textId="77777777" w:rsidR="00591213" w:rsidRPr="00591213" w:rsidRDefault="00591213" w:rsidP="006C7A38">
      <w:pPr>
        <w:pStyle w:val="ColorfulList-Accent11"/>
        <w:numPr>
          <w:ilvl w:val="0"/>
          <w:numId w:val="16"/>
        </w:numPr>
        <w:spacing w:line="240" w:lineRule="auto"/>
        <w:jc w:val="both"/>
        <w:rPr>
          <w:rFonts w:ascii="Cambria" w:hAnsi="Cambria"/>
          <w:color w:val="000000"/>
        </w:rPr>
      </w:pPr>
      <w:r w:rsidRPr="00591213">
        <w:rPr>
          <w:rFonts w:ascii="Cambria" w:hAnsi="Cambria"/>
          <w:color w:val="000000"/>
        </w:rPr>
        <w:t xml:space="preserve">Textile Factory includes </w:t>
      </w:r>
      <w:proofErr w:type="spellStart"/>
      <w:r w:rsidRPr="00591213">
        <w:rPr>
          <w:rFonts w:ascii="Cambria" w:hAnsi="Cambria"/>
          <w:color w:val="000000"/>
        </w:rPr>
        <w:t>Dutatex</w:t>
      </w:r>
      <w:proofErr w:type="spellEnd"/>
      <w:r w:rsidRPr="00591213">
        <w:rPr>
          <w:rFonts w:ascii="Cambria" w:hAnsi="Cambria"/>
          <w:color w:val="000000"/>
        </w:rPr>
        <w:t xml:space="preserve"> Factory, </w:t>
      </w:r>
      <w:proofErr w:type="spellStart"/>
      <w:r w:rsidRPr="00591213">
        <w:rPr>
          <w:rFonts w:ascii="Cambria" w:hAnsi="Cambria"/>
          <w:color w:val="000000"/>
        </w:rPr>
        <w:t>Asaputex</w:t>
      </w:r>
      <w:proofErr w:type="spellEnd"/>
      <w:r w:rsidRPr="00591213">
        <w:rPr>
          <w:rFonts w:ascii="Cambria" w:hAnsi="Cambria"/>
          <w:color w:val="000000"/>
        </w:rPr>
        <w:t xml:space="preserve"> Factory, and </w:t>
      </w:r>
      <w:proofErr w:type="spellStart"/>
      <w:r w:rsidRPr="00591213">
        <w:rPr>
          <w:rFonts w:ascii="Cambria" w:hAnsi="Cambria"/>
          <w:color w:val="000000"/>
        </w:rPr>
        <w:t>Pismatex</w:t>
      </w:r>
      <w:proofErr w:type="spellEnd"/>
      <w:r w:rsidRPr="00591213">
        <w:rPr>
          <w:rFonts w:ascii="Cambria" w:hAnsi="Cambria"/>
          <w:color w:val="000000"/>
        </w:rPr>
        <w:t xml:space="preserve"> Factory. </w:t>
      </w:r>
    </w:p>
    <w:p w14:paraId="52DE6592" w14:textId="77777777" w:rsidR="00591213" w:rsidRPr="00591213" w:rsidRDefault="00591213" w:rsidP="006C7A38">
      <w:pPr>
        <w:pStyle w:val="ColorfulList-Accent11"/>
        <w:numPr>
          <w:ilvl w:val="0"/>
          <w:numId w:val="16"/>
        </w:numPr>
        <w:spacing w:line="240" w:lineRule="auto"/>
        <w:jc w:val="both"/>
        <w:rPr>
          <w:rFonts w:ascii="Cambria" w:hAnsi="Cambria"/>
          <w:color w:val="000000"/>
        </w:rPr>
      </w:pPr>
      <w:r w:rsidRPr="00591213">
        <w:rPr>
          <w:rFonts w:ascii="Cambria" w:hAnsi="Cambria"/>
          <w:color w:val="000000"/>
        </w:rPr>
        <w:t xml:space="preserve">Hospitality includes </w:t>
      </w:r>
      <w:proofErr w:type="spellStart"/>
      <w:r w:rsidRPr="00591213">
        <w:rPr>
          <w:rFonts w:ascii="Cambria" w:hAnsi="Cambria"/>
          <w:color w:val="000000"/>
        </w:rPr>
        <w:t>Sahid</w:t>
      </w:r>
      <w:proofErr w:type="spellEnd"/>
      <w:r w:rsidRPr="00591213">
        <w:rPr>
          <w:rFonts w:ascii="Cambria" w:hAnsi="Cambria"/>
          <w:color w:val="000000"/>
        </w:rPr>
        <w:t xml:space="preserve"> Mandarin </w:t>
      </w:r>
      <w:proofErr w:type="spellStart"/>
      <w:r w:rsidRPr="00591213">
        <w:rPr>
          <w:rFonts w:ascii="Cambria" w:hAnsi="Cambria"/>
          <w:color w:val="000000"/>
        </w:rPr>
        <w:t>Pekalongan</w:t>
      </w:r>
      <w:proofErr w:type="spellEnd"/>
      <w:r w:rsidRPr="00591213">
        <w:rPr>
          <w:rFonts w:ascii="Cambria" w:hAnsi="Cambria"/>
          <w:color w:val="000000"/>
        </w:rPr>
        <w:t xml:space="preserve"> Hotel, </w:t>
      </w:r>
      <w:proofErr w:type="spellStart"/>
      <w:r w:rsidRPr="00591213">
        <w:rPr>
          <w:rFonts w:ascii="Cambria" w:hAnsi="Cambria"/>
          <w:color w:val="000000"/>
        </w:rPr>
        <w:t>Namira</w:t>
      </w:r>
      <w:proofErr w:type="spellEnd"/>
      <w:r w:rsidRPr="00591213">
        <w:rPr>
          <w:rFonts w:ascii="Cambria" w:hAnsi="Cambria"/>
          <w:color w:val="000000"/>
        </w:rPr>
        <w:t xml:space="preserve"> Hotel, and The </w:t>
      </w:r>
      <w:proofErr w:type="spellStart"/>
      <w:r w:rsidRPr="00591213">
        <w:rPr>
          <w:rFonts w:ascii="Cambria" w:hAnsi="Cambria"/>
          <w:color w:val="000000"/>
        </w:rPr>
        <w:t>Sidji</w:t>
      </w:r>
      <w:proofErr w:type="spellEnd"/>
      <w:r w:rsidRPr="00591213">
        <w:rPr>
          <w:rFonts w:ascii="Cambria" w:hAnsi="Cambria"/>
          <w:color w:val="000000"/>
        </w:rPr>
        <w:t xml:space="preserve"> Hotel. </w:t>
      </w:r>
    </w:p>
    <w:p w14:paraId="38EB74DF" w14:textId="77777777" w:rsidR="00591213" w:rsidRPr="00591213" w:rsidRDefault="00591213" w:rsidP="006C7A38">
      <w:pPr>
        <w:pStyle w:val="ColorfulList-Accent11"/>
        <w:numPr>
          <w:ilvl w:val="0"/>
          <w:numId w:val="16"/>
        </w:numPr>
        <w:spacing w:line="240" w:lineRule="auto"/>
        <w:jc w:val="both"/>
        <w:rPr>
          <w:rFonts w:ascii="Cambria" w:hAnsi="Cambria"/>
          <w:color w:val="000000"/>
        </w:rPr>
      </w:pPr>
      <w:r w:rsidRPr="00591213">
        <w:rPr>
          <w:rFonts w:ascii="Cambria" w:hAnsi="Cambria"/>
          <w:color w:val="000000"/>
        </w:rPr>
        <w:t xml:space="preserve">Restaurants and Cafes include </w:t>
      </w:r>
      <w:proofErr w:type="spellStart"/>
      <w:r w:rsidRPr="00591213">
        <w:rPr>
          <w:rFonts w:ascii="Cambria" w:hAnsi="Cambria"/>
          <w:color w:val="000000"/>
        </w:rPr>
        <w:t>Rumah</w:t>
      </w:r>
      <w:proofErr w:type="spellEnd"/>
      <w:r w:rsidRPr="00591213">
        <w:rPr>
          <w:rFonts w:ascii="Cambria" w:hAnsi="Cambria"/>
          <w:color w:val="000000"/>
        </w:rPr>
        <w:t xml:space="preserve"> </w:t>
      </w:r>
      <w:proofErr w:type="spellStart"/>
      <w:r w:rsidRPr="00591213">
        <w:rPr>
          <w:rFonts w:ascii="Cambria" w:hAnsi="Cambria"/>
          <w:color w:val="000000"/>
        </w:rPr>
        <w:t>Makan</w:t>
      </w:r>
      <w:proofErr w:type="spellEnd"/>
      <w:r w:rsidRPr="00591213">
        <w:rPr>
          <w:rFonts w:ascii="Cambria" w:hAnsi="Cambria"/>
          <w:color w:val="000000"/>
        </w:rPr>
        <w:t xml:space="preserve"> </w:t>
      </w:r>
      <w:proofErr w:type="spellStart"/>
      <w:r w:rsidRPr="00591213">
        <w:rPr>
          <w:rFonts w:ascii="Cambria" w:hAnsi="Cambria"/>
          <w:color w:val="000000"/>
        </w:rPr>
        <w:t>Puas</w:t>
      </w:r>
      <w:proofErr w:type="spellEnd"/>
      <w:r w:rsidRPr="00591213">
        <w:rPr>
          <w:rFonts w:ascii="Cambria" w:hAnsi="Cambria"/>
          <w:color w:val="000000"/>
        </w:rPr>
        <w:t xml:space="preserve">, </w:t>
      </w:r>
      <w:proofErr w:type="spellStart"/>
      <w:r w:rsidRPr="00591213">
        <w:rPr>
          <w:rFonts w:ascii="Cambria" w:hAnsi="Cambria"/>
          <w:color w:val="000000"/>
        </w:rPr>
        <w:t>Warung</w:t>
      </w:r>
      <w:proofErr w:type="spellEnd"/>
      <w:r w:rsidRPr="00591213">
        <w:rPr>
          <w:rFonts w:ascii="Cambria" w:hAnsi="Cambria"/>
          <w:color w:val="000000"/>
        </w:rPr>
        <w:t xml:space="preserve"> </w:t>
      </w:r>
      <w:proofErr w:type="spellStart"/>
      <w:r w:rsidRPr="00591213">
        <w:rPr>
          <w:rFonts w:ascii="Cambria" w:hAnsi="Cambria"/>
          <w:color w:val="000000"/>
        </w:rPr>
        <w:t>Oemang</w:t>
      </w:r>
      <w:proofErr w:type="spellEnd"/>
      <w:r w:rsidRPr="00591213">
        <w:rPr>
          <w:rFonts w:ascii="Cambria" w:hAnsi="Cambria"/>
          <w:color w:val="000000"/>
        </w:rPr>
        <w:t xml:space="preserve">, Terrace </w:t>
      </w:r>
      <w:proofErr w:type="spellStart"/>
      <w:r w:rsidRPr="00591213">
        <w:rPr>
          <w:rFonts w:ascii="Cambria" w:hAnsi="Cambria"/>
          <w:color w:val="000000"/>
        </w:rPr>
        <w:t>Omah</w:t>
      </w:r>
      <w:proofErr w:type="spellEnd"/>
      <w:r w:rsidRPr="00591213">
        <w:rPr>
          <w:rFonts w:ascii="Cambria" w:hAnsi="Cambria"/>
          <w:color w:val="000000"/>
        </w:rPr>
        <w:t xml:space="preserve"> </w:t>
      </w:r>
      <w:proofErr w:type="spellStart"/>
      <w:r w:rsidRPr="00591213">
        <w:rPr>
          <w:rFonts w:ascii="Cambria" w:hAnsi="Cambria"/>
          <w:color w:val="000000"/>
        </w:rPr>
        <w:t>Tua</w:t>
      </w:r>
      <w:proofErr w:type="spellEnd"/>
      <w:r w:rsidRPr="00591213">
        <w:rPr>
          <w:rFonts w:ascii="Cambria" w:hAnsi="Cambria"/>
          <w:color w:val="000000"/>
        </w:rPr>
        <w:t xml:space="preserve">, Ice Corner, and Orange </w:t>
      </w:r>
      <w:proofErr w:type="spellStart"/>
      <w:r w:rsidRPr="00591213">
        <w:rPr>
          <w:rFonts w:ascii="Cambria" w:hAnsi="Cambria"/>
          <w:color w:val="000000"/>
        </w:rPr>
        <w:t>Coffe</w:t>
      </w:r>
      <w:proofErr w:type="spellEnd"/>
      <w:r w:rsidRPr="00591213">
        <w:rPr>
          <w:rFonts w:ascii="Cambria" w:hAnsi="Cambria"/>
          <w:color w:val="000000"/>
        </w:rPr>
        <w:t xml:space="preserve">. </w:t>
      </w:r>
    </w:p>
    <w:p w14:paraId="3BEF58E4"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On one opportunity, the author conducted an interview with the owner of Batik </w:t>
      </w:r>
      <w:proofErr w:type="spellStart"/>
      <w:r w:rsidRPr="00591213">
        <w:rPr>
          <w:rFonts w:ascii="Cambria" w:hAnsi="Cambria"/>
          <w:color w:val="000000"/>
        </w:rPr>
        <w:t>Qonita</w:t>
      </w:r>
      <w:proofErr w:type="spellEnd"/>
      <w:r w:rsidRPr="00591213">
        <w:rPr>
          <w:rFonts w:ascii="Cambria" w:hAnsi="Cambria"/>
          <w:color w:val="000000"/>
        </w:rPr>
        <w:t xml:space="preserve">, which is one of the largest </w:t>
      </w:r>
      <w:proofErr w:type="gramStart"/>
      <w:r w:rsidRPr="00591213">
        <w:rPr>
          <w:rFonts w:ascii="Cambria" w:hAnsi="Cambria"/>
          <w:color w:val="000000"/>
        </w:rPr>
        <w:t>batik</w:t>
      </w:r>
      <w:proofErr w:type="gramEnd"/>
      <w:r w:rsidRPr="00591213">
        <w:rPr>
          <w:rFonts w:ascii="Cambria" w:hAnsi="Cambria"/>
          <w:color w:val="000000"/>
        </w:rPr>
        <w:t xml:space="preserve"> in </w:t>
      </w:r>
      <w:proofErr w:type="spellStart"/>
      <w:r w:rsidRPr="00591213">
        <w:rPr>
          <w:rFonts w:ascii="Cambria" w:hAnsi="Cambria"/>
          <w:color w:val="000000"/>
        </w:rPr>
        <w:t>Pekalongan</w:t>
      </w:r>
      <w:proofErr w:type="spellEnd"/>
      <w:r w:rsidRPr="00591213">
        <w:rPr>
          <w:rFonts w:ascii="Cambria" w:hAnsi="Cambria"/>
          <w:color w:val="000000"/>
        </w:rPr>
        <w:t xml:space="preserve">. In the selection of interviews with the owner of Batik </w:t>
      </w:r>
      <w:proofErr w:type="spellStart"/>
      <w:r w:rsidRPr="00591213">
        <w:rPr>
          <w:rFonts w:ascii="Cambria" w:hAnsi="Cambria"/>
          <w:color w:val="000000"/>
        </w:rPr>
        <w:lastRenderedPageBreak/>
        <w:t>Qonita</w:t>
      </w:r>
      <w:proofErr w:type="spellEnd"/>
      <w:r w:rsidRPr="00591213">
        <w:rPr>
          <w:rFonts w:ascii="Cambria" w:hAnsi="Cambria"/>
          <w:color w:val="000000"/>
        </w:rPr>
        <w:t xml:space="preserve">, based on the reason that the City of </w:t>
      </w:r>
      <w:proofErr w:type="spellStart"/>
      <w:r w:rsidRPr="00591213">
        <w:rPr>
          <w:rFonts w:ascii="Cambria" w:hAnsi="Cambria"/>
          <w:color w:val="000000"/>
        </w:rPr>
        <w:t>Pekalongan</w:t>
      </w:r>
      <w:proofErr w:type="spellEnd"/>
      <w:r w:rsidRPr="00591213">
        <w:rPr>
          <w:rFonts w:ascii="Cambria" w:hAnsi="Cambria"/>
          <w:color w:val="000000"/>
        </w:rPr>
        <w:t xml:space="preserve"> that became the icon of Batik City has a special closeness between the owner of Batik </w:t>
      </w:r>
      <w:proofErr w:type="spellStart"/>
      <w:r w:rsidRPr="00591213">
        <w:rPr>
          <w:rFonts w:ascii="Cambria" w:hAnsi="Cambria"/>
          <w:color w:val="000000"/>
        </w:rPr>
        <w:t>Qonita</w:t>
      </w:r>
      <w:proofErr w:type="spellEnd"/>
      <w:r w:rsidRPr="00591213">
        <w:rPr>
          <w:rFonts w:ascii="Cambria" w:hAnsi="Cambria"/>
          <w:color w:val="000000"/>
        </w:rPr>
        <w:t xml:space="preserve"> with </w:t>
      </w:r>
      <w:proofErr w:type="spellStart"/>
      <w:r w:rsidRPr="00591213">
        <w:rPr>
          <w:rFonts w:ascii="Cambria" w:hAnsi="Cambria"/>
          <w:color w:val="000000"/>
        </w:rPr>
        <w:t>Basyir</w:t>
      </w:r>
      <w:proofErr w:type="spellEnd"/>
      <w:r w:rsidRPr="00591213">
        <w:rPr>
          <w:rFonts w:ascii="Cambria" w:hAnsi="Cambria"/>
          <w:color w:val="000000"/>
        </w:rPr>
        <w:t xml:space="preserve"> during the campaign of Election of </w:t>
      </w:r>
      <w:proofErr w:type="spellStart"/>
      <w:r w:rsidRPr="00591213">
        <w:rPr>
          <w:rFonts w:ascii="Cambria" w:hAnsi="Cambria"/>
          <w:color w:val="000000"/>
        </w:rPr>
        <w:t>Pekalongan</w:t>
      </w:r>
      <w:proofErr w:type="spellEnd"/>
      <w:r w:rsidRPr="00591213">
        <w:rPr>
          <w:rFonts w:ascii="Cambria" w:hAnsi="Cambria"/>
          <w:color w:val="000000"/>
        </w:rPr>
        <w:t xml:space="preserve">. Before </w:t>
      </w:r>
      <w:proofErr w:type="spellStart"/>
      <w:r w:rsidRPr="00591213">
        <w:rPr>
          <w:rFonts w:ascii="Cambria" w:hAnsi="Cambria"/>
          <w:color w:val="000000"/>
        </w:rPr>
        <w:t>Basyir</w:t>
      </w:r>
      <w:proofErr w:type="spellEnd"/>
      <w:r w:rsidRPr="00591213">
        <w:rPr>
          <w:rFonts w:ascii="Cambria" w:hAnsi="Cambria"/>
          <w:color w:val="000000"/>
        </w:rPr>
        <w:t xml:space="preserve"> served as </w:t>
      </w:r>
      <w:proofErr w:type="spellStart"/>
      <w:r w:rsidRPr="00591213">
        <w:rPr>
          <w:rFonts w:ascii="Cambria" w:hAnsi="Cambria"/>
          <w:color w:val="000000"/>
        </w:rPr>
        <w:t>Walikot</w:t>
      </w:r>
      <w:proofErr w:type="spellEnd"/>
      <w:r w:rsidRPr="00591213">
        <w:rPr>
          <w:rFonts w:ascii="Cambria" w:hAnsi="Cambria"/>
          <w:color w:val="000000"/>
        </w:rPr>
        <w:t xml:space="preserve"> </w:t>
      </w:r>
      <w:proofErr w:type="spellStart"/>
      <w:r w:rsidRPr="00591213">
        <w:rPr>
          <w:rFonts w:ascii="Cambria" w:hAnsi="Cambria"/>
          <w:color w:val="000000"/>
        </w:rPr>
        <w:t>Pekalongan</w:t>
      </w:r>
      <w:proofErr w:type="spellEnd"/>
      <w:r w:rsidRPr="00591213">
        <w:rPr>
          <w:rFonts w:ascii="Cambria" w:hAnsi="Cambria"/>
          <w:color w:val="000000"/>
        </w:rPr>
        <w:t xml:space="preserve">, the closeness is generated due to the husband of Batik </w:t>
      </w:r>
      <w:proofErr w:type="spellStart"/>
      <w:r w:rsidRPr="00591213">
        <w:rPr>
          <w:rFonts w:ascii="Cambria" w:hAnsi="Cambria"/>
          <w:color w:val="000000"/>
        </w:rPr>
        <w:t>Qonita</w:t>
      </w:r>
      <w:proofErr w:type="spellEnd"/>
      <w:r w:rsidRPr="00591213">
        <w:rPr>
          <w:rFonts w:ascii="Cambria" w:hAnsi="Cambria"/>
          <w:color w:val="000000"/>
        </w:rPr>
        <w:t xml:space="preserve"> owner </w:t>
      </w:r>
      <w:proofErr w:type="spellStart"/>
      <w:r w:rsidRPr="00591213">
        <w:rPr>
          <w:rFonts w:ascii="Cambria" w:hAnsi="Cambria"/>
          <w:color w:val="000000"/>
        </w:rPr>
        <w:t>Gholib</w:t>
      </w:r>
      <w:proofErr w:type="spellEnd"/>
      <w:r w:rsidRPr="00591213">
        <w:rPr>
          <w:rFonts w:ascii="Cambria" w:hAnsi="Cambria"/>
          <w:color w:val="000000"/>
        </w:rPr>
        <w:t xml:space="preserve"> Hasan who also works as a doctor and colleague </w:t>
      </w:r>
      <w:proofErr w:type="spellStart"/>
      <w:r w:rsidRPr="00591213">
        <w:rPr>
          <w:rFonts w:ascii="Cambria" w:hAnsi="Cambria"/>
          <w:color w:val="000000"/>
        </w:rPr>
        <w:t>Basyir</w:t>
      </w:r>
      <w:proofErr w:type="spellEnd"/>
      <w:r w:rsidRPr="00591213">
        <w:rPr>
          <w:rFonts w:ascii="Cambria" w:hAnsi="Cambria"/>
          <w:color w:val="000000"/>
        </w:rPr>
        <w:t xml:space="preserve"> while working in </w:t>
      </w:r>
      <w:proofErr w:type="spellStart"/>
      <w:r w:rsidRPr="00591213">
        <w:rPr>
          <w:rFonts w:ascii="Cambria" w:hAnsi="Cambria"/>
          <w:color w:val="000000"/>
        </w:rPr>
        <w:t>Pekalongan</w:t>
      </w:r>
      <w:proofErr w:type="spellEnd"/>
      <w:r w:rsidRPr="00591213">
        <w:rPr>
          <w:rFonts w:ascii="Cambria" w:hAnsi="Cambria"/>
          <w:color w:val="000000"/>
        </w:rPr>
        <w:t xml:space="preserve"> hospital. </w:t>
      </w:r>
    </w:p>
    <w:p w14:paraId="68320069" w14:textId="77777777" w:rsidR="00591213" w:rsidRPr="00591213" w:rsidRDefault="00591213" w:rsidP="007C3CFD">
      <w:pPr>
        <w:spacing w:line="240" w:lineRule="auto"/>
        <w:ind w:firstLine="360"/>
        <w:jc w:val="both"/>
        <w:rPr>
          <w:rFonts w:ascii="Cambria" w:hAnsi="Cambria"/>
          <w:color w:val="000000"/>
        </w:rPr>
      </w:pPr>
      <w:r w:rsidRPr="00591213">
        <w:rPr>
          <w:rFonts w:ascii="Cambria" w:hAnsi="Cambria"/>
          <w:color w:val="000000"/>
        </w:rPr>
        <w:t xml:space="preserve">On the other hand, the closeness between Batik </w:t>
      </w:r>
      <w:proofErr w:type="spellStart"/>
      <w:r w:rsidRPr="00591213">
        <w:rPr>
          <w:rFonts w:ascii="Cambria" w:hAnsi="Cambria"/>
          <w:color w:val="000000"/>
        </w:rPr>
        <w:t>Qonita</w:t>
      </w:r>
      <w:proofErr w:type="spellEnd"/>
      <w:r w:rsidRPr="00591213">
        <w:rPr>
          <w:rFonts w:ascii="Cambria" w:hAnsi="Cambria"/>
          <w:color w:val="000000"/>
        </w:rPr>
        <w:t xml:space="preserve"> with </w:t>
      </w:r>
      <w:proofErr w:type="spellStart"/>
      <w:r w:rsidRPr="00591213">
        <w:rPr>
          <w:rFonts w:ascii="Cambria" w:hAnsi="Cambria"/>
          <w:color w:val="000000"/>
        </w:rPr>
        <w:t>Basyir</w:t>
      </w:r>
      <w:proofErr w:type="spellEnd"/>
      <w:r w:rsidRPr="00591213">
        <w:rPr>
          <w:rFonts w:ascii="Cambria" w:hAnsi="Cambria"/>
          <w:color w:val="000000"/>
        </w:rPr>
        <w:t xml:space="preserve"> Ahmad is declined by </w:t>
      </w:r>
      <w:proofErr w:type="spellStart"/>
      <w:r w:rsidRPr="00591213">
        <w:rPr>
          <w:rFonts w:ascii="Cambria" w:hAnsi="Cambria"/>
          <w:color w:val="000000"/>
        </w:rPr>
        <w:t>Qonita</w:t>
      </w:r>
      <w:proofErr w:type="spellEnd"/>
      <w:r w:rsidRPr="00591213">
        <w:rPr>
          <w:rFonts w:ascii="Cambria" w:hAnsi="Cambria"/>
          <w:color w:val="000000"/>
        </w:rPr>
        <w:t xml:space="preserve"> </w:t>
      </w:r>
      <w:proofErr w:type="spellStart"/>
      <w:r w:rsidRPr="00591213">
        <w:rPr>
          <w:rFonts w:ascii="Cambria" w:hAnsi="Cambria"/>
          <w:color w:val="000000"/>
        </w:rPr>
        <w:t>Ghol</w:t>
      </w:r>
      <w:r w:rsidR="007C3CFD">
        <w:rPr>
          <w:rFonts w:ascii="Cambria" w:hAnsi="Cambria"/>
          <w:color w:val="000000"/>
        </w:rPr>
        <w:t>ib</w:t>
      </w:r>
      <w:proofErr w:type="spellEnd"/>
      <w:r w:rsidR="007C3CFD">
        <w:rPr>
          <w:rFonts w:ascii="Cambria" w:hAnsi="Cambria"/>
          <w:color w:val="000000"/>
        </w:rPr>
        <w:t xml:space="preserve"> as the owner of Batik </w:t>
      </w:r>
      <w:proofErr w:type="spellStart"/>
      <w:r w:rsidR="007C3CFD">
        <w:rPr>
          <w:rFonts w:ascii="Cambria" w:hAnsi="Cambria"/>
          <w:color w:val="000000"/>
        </w:rPr>
        <w:t>Qonita</w:t>
      </w:r>
      <w:proofErr w:type="spellEnd"/>
      <w:r w:rsidR="007C3CFD">
        <w:rPr>
          <w:rFonts w:ascii="Cambria" w:hAnsi="Cambria"/>
          <w:color w:val="000000"/>
        </w:rPr>
        <w:t xml:space="preserve">. They </w:t>
      </w:r>
      <w:r w:rsidRPr="00591213">
        <w:rPr>
          <w:rFonts w:ascii="Cambria" w:hAnsi="Cambria"/>
          <w:color w:val="000000"/>
        </w:rPr>
        <w:t>have never been involved in political affairs. We do not involve political practice. We are only economic actors who do business, es</w:t>
      </w:r>
      <w:r w:rsidR="007C3CFD">
        <w:rPr>
          <w:rFonts w:ascii="Cambria" w:hAnsi="Cambria"/>
          <w:color w:val="000000"/>
        </w:rPr>
        <w:t xml:space="preserve">pecially in </w:t>
      </w:r>
      <w:proofErr w:type="spellStart"/>
      <w:r w:rsidR="007C3CFD">
        <w:rPr>
          <w:rFonts w:ascii="Cambria" w:hAnsi="Cambria"/>
          <w:color w:val="000000"/>
        </w:rPr>
        <w:t>Pekalongan</w:t>
      </w:r>
      <w:proofErr w:type="spellEnd"/>
      <w:r w:rsidR="007C3CFD">
        <w:rPr>
          <w:rFonts w:ascii="Cambria" w:hAnsi="Cambria"/>
          <w:color w:val="000000"/>
        </w:rPr>
        <w:t xml:space="preserve"> City (</w:t>
      </w:r>
      <w:r w:rsidR="007C3CFD">
        <w:rPr>
          <w:rFonts w:ascii="Times New Roman" w:hAnsi="Times New Roman"/>
        </w:rPr>
        <w:t xml:space="preserve">Interview with </w:t>
      </w:r>
      <w:proofErr w:type="spellStart"/>
      <w:r w:rsidR="007C3CFD">
        <w:rPr>
          <w:rFonts w:ascii="Times New Roman" w:hAnsi="Times New Roman"/>
        </w:rPr>
        <w:t>Qonita</w:t>
      </w:r>
      <w:proofErr w:type="spellEnd"/>
      <w:r w:rsidR="007C3CFD">
        <w:rPr>
          <w:rFonts w:ascii="Times New Roman" w:hAnsi="Times New Roman"/>
        </w:rPr>
        <w:t xml:space="preserve"> </w:t>
      </w:r>
      <w:proofErr w:type="spellStart"/>
      <w:r w:rsidR="007C3CFD">
        <w:rPr>
          <w:rFonts w:ascii="Times New Roman" w:hAnsi="Times New Roman"/>
        </w:rPr>
        <w:t>Gholib</w:t>
      </w:r>
      <w:proofErr w:type="spellEnd"/>
      <w:r w:rsidR="007C3CFD">
        <w:rPr>
          <w:rFonts w:ascii="Times New Roman" w:hAnsi="Times New Roman"/>
        </w:rPr>
        <w:t>, March 28, 2017)</w:t>
      </w:r>
      <w:r w:rsidR="007C3CFD" w:rsidRPr="007C3CFD">
        <w:rPr>
          <w:rFonts w:ascii="Times New Roman" w:hAnsi="Times New Roman"/>
        </w:rPr>
        <w:t>.</w:t>
      </w:r>
    </w:p>
    <w:p w14:paraId="6146B753"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It is certainly different from the news that publishes that Batik </w:t>
      </w:r>
      <w:proofErr w:type="spellStart"/>
      <w:r w:rsidRPr="00591213">
        <w:rPr>
          <w:rFonts w:ascii="Cambria" w:hAnsi="Cambria"/>
          <w:color w:val="000000"/>
        </w:rPr>
        <w:t>Qonita</w:t>
      </w:r>
      <w:proofErr w:type="spellEnd"/>
      <w:r w:rsidRPr="00591213">
        <w:rPr>
          <w:rFonts w:ascii="Cambria" w:hAnsi="Cambria"/>
          <w:color w:val="000000"/>
        </w:rPr>
        <w:t xml:space="preserve"> participates in funding </w:t>
      </w:r>
      <w:proofErr w:type="spellStart"/>
      <w:r w:rsidRPr="00591213">
        <w:rPr>
          <w:rFonts w:ascii="Cambria" w:hAnsi="Cambria"/>
          <w:color w:val="000000"/>
        </w:rPr>
        <w:t>Basyir</w:t>
      </w:r>
      <w:proofErr w:type="spellEnd"/>
      <w:r w:rsidRPr="00591213">
        <w:rPr>
          <w:rFonts w:ascii="Cambria" w:hAnsi="Cambria"/>
          <w:color w:val="000000"/>
        </w:rPr>
        <w:t xml:space="preserve"> Ahmad's campaign during the elections of </w:t>
      </w:r>
      <w:proofErr w:type="spellStart"/>
      <w:r w:rsidRPr="00591213">
        <w:rPr>
          <w:rFonts w:ascii="Cambria" w:hAnsi="Cambria"/>
          <w:color w:val="000000"/>
        </w:rPr>
        <w:t>Pekalongan</w:t>
      </w:r>
      <w:proofErr w:type="spellEnd"/>
      <w:r w:rsidRPr="00591213">
        <w:rPr>
          <w:rFonts w:ascii="Cambria" w:hAnsi="Cambria"/>
          <w:color w:val="000000"/>
        </w:rPr>
        <w:t xml:space="preserve">. It is certainly a common thing when entrepreneurs become one of the campaign donors, especially in several </w:t>
      </w:r>
      <w:proofErr w:type="gramStart"/>
      <w:r w:rsidRPr="00591213">
        <w:rPr>
          <w:rFonts w:ascii="Cambria" w:hAnsi="Cambria"/>
          <w:color w:val="000000"/>
        </w:rPr>
        <w:t>elections</w:t>
      </w:r>
      <w:proofErr w:type="gramEnd"/>
      <w:r w:rsidRPr="00591213">
        <w:rPr>
          <w:rFonts w:ascii="Cambria" w:hAnsi="Cambria"/>
          <w:color w:val="000000"/>
        </w:rPr>
        <w:t xml:space="preserve"> competition. Moreover, the renown of Batik </w:t>
      </w:r>
      <w:proofErr w:type="spellStart"/>
      <w:r w:rsidRPr="00591213">
        <w:rPr>
          <w:rFonts w:ascii="Cambria" w:hAnsi="Cambria"/>
          <w:color w:val="000000"/>
        </w:rPr>
        <w:t>Pekalongan</w:t>
      </w:r>
      <w:proofErr w:type="spellEnd"/>
      <w:r w:rsidRPr="00591213">
        <w:rPr>
          <w:rFonts w:ascii="Cambria" w:hAnsi="Cambria"/>
          <w:color w:val="000000"/>
        </w:rPr>
        <w:t xml:space="preserve"> is increasingly making the batik entrepreneurs will be greater when the inclusion of batik, where the current style and fashion. Thus, batik entrepreneurs will be able to develop their businesses even greater. One of the policies of </w:t>
      </w:r>
      <w:proofErr w:type="spellStart"/>
      <w:r w:rsidRPr="00591213">
        <w:rPr>
          <w:rFonts w:ascii="Cambria" w:hAnsi="Cambria"/>
          <w:color w:val="000000"/>
        </w:rPr>
        <w:t>Basyir</w:t>
      </w:r>
      <w:proofErr w:type="spellEnd"/>
      <w:r w:rsidRPr="00591213">
        <w:rPr>
          <w:rFonts w:ascii="Cambria" w:hAnsi="Cambria"/>
          <w:color w:val="000000"/>
        </w:rPr>
        <w:t xml:space="preserve"> Ahmad, is to hold several times an international-style batik exhibition even twice every year in </w:t>
      </w:r>
      <w:proofErr w:type="spellStart"/>
      <w:r w:rsidRPr="00591213">
        <w:rPr>
          <w:rFonts w:ascii="Cambria" w:hAnsi="Cambria"/>
          <w:color w:val="000000"/>
        </w:rPr>
        <w:t>Pekalongan</w:t>
      </w:r>
      <w:proofErr w:type="spellEnd"/>
      <w:r w:rsidRPr="00591213">
        <w:rPr>
          <w:rFonts w:ascii="Cambria" w:hAnsi="Cambria"/>
          <w:color w:val="000000"/>
        </w:rPr>
        <w:t xml:space="preserve"> City. It is probably organized as a form of political service from reciprocal Batik's businessmen who support it. </w:t>
      </w:r>
    </w:p>
    <w:p w14:paraId="70F3DCAB"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Various existing involvement of the Arab ethnic in the field of economy in </w:t>
      </w:r>
      <w:proofErr w:type="spellStart"/>
      <w:r w:rsidRPr="00591213">
        <w:rPr>
          <w:rFonts w:ascii="Cambria" w:hAnsi="Cambria"/>
          <w:color w:val="000000"/>
        </w:rPr>
        <w:t>Pekalongan</w:t>
      </w:r>
      <w:proofErr w:type="spellEnd"/>
      <w:r w:rsidRPr="00591213">
        <w:rPr>
          <w:rFonts w:ascii="Cambria" w:hAnsi="Cambria"/>
          <w:color w:val="000000"/>
        </w:rPr>
        <w:t xml:space="preserve"> can be seen from the explanation above. They who control the field of economy and become one of the machines of the economy in the city of </w:t>
      </w:r>
      <w:proofErr w:type="spellStart"/>
      <w:r w:rsidRPr="00591213">
        <w:rPr>
          <w:rFonts w:ascii="Cambria" w:hAnsi="Cambria"/>
          <w:color w:val="000000"/>
        </w:rPr>
        <w:t>Pekalongan</w:t>
      </w:r>
      <w:proofErr w:type="spellEnd"/>
      <w:r w:rsidRPr="00591213">
        <w:rPr>
          <w:rFonts w:ascii="Cambria" w:hAnsi="Cambria"/>
          <w:color w:val="000000"/>
        </w:rPr>
        <w:t xml:space="preserve"> create a necessity when a businessman who has emotional closeness and ethnically will give donations to candidates who are indeed one part of his identity.</w:t>
      </w:r>
    </w:p>
    <w:p w14:paraId="56656D14"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t xml:space="preserve">Especially with the donation, it will be more flexible to accommodate the interests of the entrepreneurs. In addition, the closeness of the relationship of work and emotional connection that one of the ethnic similarities will provide a powerful influence and entrust an interest from the Arab ethnic entrepreneurs in </w:t>
      </w:r>
      <w:proofErr w:type="spellStart"/>
      <w:r w:rsidRPr="00591213">
        <w:rPr>
          <w:rFonts w:ascii="Cambria" w:hAnsi="Cambria"/>
          <w:color w:val="000000"/>
        </w:rPr>
        <w:t>Pekalongan</w:t>
      </w:r>
      <w:proofErr w:type="spellEnd"/>
      <w:r w:rsidRPr="00591213">
        <w:rPr>
          <w:rFonts w:ascii="Cambria" w:hAnsi="Cambria"/>
          <w:color w:val="000000"/>
        </w:rPr>
        <w:t>.</w:t>
      </w:r>
    </w:p>
    <w:p w14:paraId="0C1673E8" w14:textId="77777777" w:rsidR="00591213" w:rsidRPr="006C7A38" w:rsidRDefault="00591213" w:rsidP="00591213">
      <w:pPr>
        <w:spacing w:line="240" w:lineRule="auto"/>
        <w:ind w:firstLine="720"/>
        <w:jc w:val="both"/>
        <w:rPr>
          <w:rFonts w:ascii="Cambria" w:hAnsi="Cambria"/>
          <w:color w:val="FF0000"/>
        </w:rPr>
      </w:pPr>
      <w:r w:rsidRPr="00591213">
        <w:rPr>
          <w:rFonts w:ascii="Cambria" w:hAnsi="Cambria"/>
          <w:color w:val="000000"/>
        </w:rPr>
        <w:t xml:space="preserve">The following chart below will illustrate how the position of modalities as the political, economic power of the Arab ethnic group in </w:t>
      </w:r>
      <w:proofErr w:type="spellStart"/>
      <w:r w:rsidRPr="00591213">
        <w:rPr>
          <w:rFonts w:ascii="Cambria" w:hAnsi="Cambria"/>
          <w:color w:val="000000"/>
        </w:rPr>
        <w:t>Pekalongan</w:t>
      </w:r>
      <w:proofErr w:type="spellEnd"/>
      <w:r w:rsidRPr="00591213">
        <w:rPr>
          <w:rFonts w:ascii="Cambria" w:hAnsi="Cambria"/>
          <w:color w:val="000000"/>
        </w:rPr>
        <w:t xml:space="preserve"> with the power of the modalities and Network of the </w:t>
      </w:r>
      <w:proofErr w:type="spellStart"/>
      <w:r w:rsidRPr="00591213">
        <w:rPr>
          <w:rFonts w:ascii="Cambria" w:hAnsi="Cambria"/>
          <w:color w:val="000000"/>
        </w:rPr>
        <w:t>Hadrami</w:t>
      </w:r>
      <w:proofErr w:type="spellEnd"/>
      <w:r w:rsidRPr="00591213">
        <w:rPr>
          <w:rFonts w:ascii="Cambria" w:hAnsi="Cambria"/>
          <w:color w:val="000000"/>
        </w:rPr>
        <w:t xml:space="preserve"> family develop a po</w:t>
      </w:r>
      <w:r w:rsidR="006C7A38">
        <w:rPr>
          <w:rFonts w:ascii="Cambria" w:hAnsi="Cambria"/>
          <w:color w:val="000000"/>
        </w:rPr>
        <w:t xml:space="preserve">litical habitat </w:t>
      </w:r>
      <w:r w:rsidR="006C7A38" w:rsidRPr="006C7A38">
        <w:rPr>
          <w:rFonts w:ascii="Cambria" w:hAnsi="Cambria"/>
          <w:color w:val="FF0000"/>
        </w:rPr>
        <w:t>as rational choice as can be seen below.</w:t>
      </w:r>
    </w:p>
    <w:p w14:paraId="54694460" w14:textId="77777777" w:rsidR="006C7A38" w:rsidRDefault="006C7A38" w:rsidP="00591213">
      <w:pPr>
        <w:spacing w:line="360" w:lineRule="auto"/>
        <w:jc w:val="both"/>
        <w:rPr>
          <w:rFonts w:ascii="Cambria" w:hAnsi="Cambria"/>
          <w:color w:val="000000"/>
        </w:rPr>
      </w:pPr>
    </w:p>
    <w:p w14:paraId="65710072" w14:textId="77777777" w:rsidR="006C7A38" w:rsidRPr="006C7A38" w:rsidRDefault="006C7A38" w:rsidP="006C7A38">
      <w:pPr>
        <w:spacing w:line="360" w:lineRule="auto"/>
        <w:jc w:val="center"/>
        <w:rPr>
          <w:rFonts w:ascii="Cambria" w:hAnsi="Cambria"/>
          <w:b/>
          <w:color w:val="FF0000"/>
        </w:rPr>
      </w:pPr>
      <w:r w:rsidRPr="006C7A38">
        <w:rPr>
          <w:rFonts w:ascii="Cambria" w:hAnsi="Cambria"/>
          <w:b/>
          <w:color w:val="FF0000"/>
        </w:rPr>
        <w:t xml:space="preserve">Figure 1: Political Habitus of </w:t>
      </w:r>
      <w:proofErr w:type="spellStart"/>
      <w:r w:rsidRPr="006C7A38">
        <w:rPr>
          <w:rFonts w:ascii="Cambria" w:hAnsi="Cambria"/>
          <w:b/>
          <w:color w:val="FF0000"/>
        </w:rPr>
        <w:t>Hadramis</w:t>
      </w:r>
      <w:proofErr w:type="spellEnd"/>
      <w:r w:rsidRPr="006C7A38">
        <w:rPr>
          <w:rFonts w:ascii="Cambria" w:hAnsi="Cambria"/>
          <w:b/>
          <w:color w:val="FF0000"/>
        </w:rPr>
        <w:t xml:space="preserve"> Family</w:t>
      </w:r>
    </w:p>
    <w:p w14:paraId="3B2B12FF" w14:textId="324EB876" w:rsidR="00591213" w:rsidRPr="00591213" w:rsidRDefault="002434C6" w:rsidP="00591213">
      <w:pPr>
        <w:spacing w:line="360" w:lineRule="auto"/>
        <w:jc w:val="both"/>
        <w:rPr>
          <w:rFonts w:ascii="Cambria" w:hAnsi="Cambria"/>
          <w:color w:val="000000"/>
        </w:rPr>
      </w:pPr>
      <w:r>
        <w:rPr>
          <w:noProof/>
        </w:rPr>
        <mc:AlternateContent>
          <mc:Choice Requires="wpg">
            <w:drawing>
              <wp:anchor distT="0" distB="0" distL="114300" distR="114300" simplePos="0" relativeHeight="251657216" behindDoc="0" locked="0" layoutInCell="1" allowOverlap="1" wp14:anchorId="06D63818" wp14:editId="38AF25ED">
                <wp:simplePos x="0" y="0"/>
                <wp:positionH relativeFrom="column">
                  <wp:posOffset>1365250</wp:posOffset>
                </wp:positionH>
                <wp:positionV relativeFrom="paragraph">
                  <wp:posOffset>205105</wp:posOffset>
                </wp:positionV>
                <wp:extent cx="2722245" cy="2540000"/>
                <wp:effectExtent l="12700" t="12700" r="8255" b="952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2245" cy="2540000"/>
                          <a:chOff x="0" y="0"/>
                          <a:chExt cx="4488534" cy="4524350"/>
                        </a:xfrm>
                      </wpg:grpSpPr>
                      <wps:wsp>
                        <wps:cNvPr id="14" name="Oval 1"/>
                        <wps:cNvSpPr>
                          <a:spLocks noChangeArrowheads="1"/>
                        </wps:cNvSpPr>
                        <wps:spPr bwMode="auto">
                          <a:xfrm>
                            <a:off x="0" y="724395"/>
                            <a:ext cx="1899285" cy="1661795"/>
                          </a:xfrm>
                          <a:prstGeom prst="ellipse">
                            <a:avLst/>
                          </a:prstGeom>
                          <a:solidFill>
                            <a:srgbClr val="FFFFFF"/>
                          </a:solidFill>
                          <a:ln w="12700">
                            <a:solidFill>
                              <a:srgbClr val="C00000"/>
                            </a:solidFill>
                            <a:miter lim="800000"/>
                            <a:headEnd/>
                            <a:tailEnd/>
                          </a:ln>
                        </wps:spPr>
                        <wps:txbx>
                          <w:txbxContent>
                            <w:p w14:paraId="5632188B" w14:textId="77777777" w:rsidR="00591213" w:rsidRPr="00770D1F" w:rsidRDefault="00591213" w:rsidP="00591213">
                              <w:pPr>
                                <w:jc w:val="center"/>
                                <w:rPr>
                                  <w:rFonts w:ascii="Times New Roman" w:hAnsi="Times New Roman"/>
                                  <w:b/>
                                </w:rPr>
                              </w:pPr>
                              <w:r w:rsidRPr="00770D1F">
                                <w:rPr>
                                  <w:rFonts w:ascii="Times New Roman" w:hAnsi="Times New Roman"/>
                                  <w:b/>
                                </w:rPr>
                                <w:t>Junaid</w:t>
                              </w:r>
                              <w:r>
                                <w:rPr>
                                  <w:rFonts w:ascii="Times New Roman" w:hAnsi="Times New Roman"/>
                                  <w:b/>
                                </w:rPr>
                                <w:t xml:space="preserve"> Family</w:t>
                              </w:r>
                            </w:p>
                          </w:txbxContent>
                        </wps:txbx>
                        <wps:bodyPr rot="0" vert="horz" wrap="square" lIns="91440" tIns="45720" rIns="91440" bIns="45720" anchor="ctr" anchorCtr="0" upright="1">
                          <a:noAutofit/>
                        </wps:bodyPr>
                      </wps:wsp>
                      <wps:wsp>
                        <wps:cNvPr id="15" name="Oval 2"/>
                        <wps:cNvSpPr>
                          <a:spLocks noChangeArrowheads="1"/>
                        </wps:cNvSpPr>
                        <wps:spPr bwMode="auto">
                          <a:xfrm>
                            <a:off x="943356" y="818907"/>
                            <a:ext cx="2638466" cy="2850341"/>
                          </a:xfrm>
                          <a:prstGeom prst="ellipse">
                            <a:avLst/>
                          </a:prstGeom>
                          <a:noFill/>
                          <a:ln w="12700">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13917" w14:textId="77777777" w:rsidR="00591213" w:rsidRPr="00770D1F" w:rsidRDefault="00591213" w:rsidP="00591213">
                              <w:pPr>
                                <w:jc w:val="center"/>
                                <w:rPr>
                                  <w:rFonts w:ascii="Times New Roman" w:hAnsi="Times New Roman"/>
                                  <w:b/>
                                </w:rPr>
                              </w:pPr>
                              <w:r w:rsidRPr="00770D1F">
                                <w:rPr>
                                  <w:rFonts w:ascii="Times New Roman" w:hAnsi="Times New Roman"/>
                                  <w:b/>
                                </w:rPr>
                                <w:t xml:space="preserve"> </w:t>
                              </w:r>
                              <w:r>
                                <w:rPr>
                                  <w:rFonts w:ascii="Times New Roman" w:hAnsi="Times New Roman"/>
                                  <w:b/>
                                </w:rPr>
                                <w:t xml:space="preserve">  Three families of the mayor and vice mayor </w:t>
                              </w:r>
                            </w:p>
                          </w:txbxContent>
                        </wps:txbx>
                        <wps:bodyPr rot="0" vert="horz" wrap="square" lIns="91440" tIns="45720" rIns="91440" bIns="45720" anchor="ctr" anchorCtr="0" upright="1">
                          <a:noAutofit/>
                        </wps:bodyPr>
                      </wps:wsp>
                      <wps:wsp>
                        <wps:cNvPr id="16" name="Oval 3"/>
                        <wps:cNvSpPr>
                          <a:spLocks noChangeArrowheads="1"/>
                        </wps:cNvSpPr>
                        <wps:spPr bwMode="auto">
                          <a:xfrm>
                            <a:off x="2018805" y="0"/>
                            <a:ext cx="1804670" cy="1602740"/>
                          </a:xfrm>
                          <a:prstGeom prst="ellipse">
                            <a:avLst/>
                          </a:prstGeom>
                          <a:noFill/>
                          <a:ln w="12700">
                            <a:solidFill>
                              <a:srgbClr val="41719C"/>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8203AB0" w14:textId="77777777" w:rsidR="00591213" w:rsidRPr="00591213" w:rsidRDefault="00591213" w:rsidP="00591213">
                              <w:pPr>
                                <w:jc w:val="center"/>
                                <w:rPr>
                                  <w:rFonts w:ascii="Times New Roman" w:hAnsi="Times New Roman"/>
                                  <w:b/>
                                  <w:color w:val="000000"/>
                                </w:rPr>
                              </w:pPr>
                              <w:r w:rsidRPr="00591213">
                                <w:rPr>
                                  <w:rFonts w:ascii="Times New Roman" w:hAnsi="Times New Roman"/>
                                  <w:b/>
                                  <w:color w:val="000000"/>
                                </w:rPr>
                                <w:t>Habib</w:t>
                              </w:r>
                            </w:p>
                          </w:txbxContent>
                        </wps:txbx>
                        <wps:bodyPr rot="0" vert="horz" wrap="square" lIns="91440" tIns="45720" rIns="91440" bIns="45720" anchor="ctr" anchorCtr="0" upright="1">
                          <a:noAutofit/>
                        </wps:bodyPr>
                      </wps:wsp>
                      <wps:wsp>
                        <wps:cNvPr id="17" name="Oval 4"/>
                        <wps:cNvSpPr>
                          <a:spLocks noChangeArrowheads="1"/>
                        </wps:cNvSpPr>
                        <wps:spPr bwMode="auto">
                          <a:xfrm>
                            <a:off x="558140" y="2386940"/>
                            <a:ext cx="2362835" cy="2137410"/>
                          </a:xfrm>
                          <a:prstGeom prst="ellipse">
                            <a:avLst/>
                          </a:prstGeom>
                          <a:noFill/>
                          <a:ln w="12700">
                            <a:solidFill>
                              <a:srgbClr val="FFFF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C5B783" w14:textId="77777777" w:rsidR="00591213" w:rsidRPr="00591213" w:rsidRDefault="00591213" w:rsidP="00591213">
                              <w:pPr>
                                <w:rPr>
                                  <w:rFonts w:ascii="Times New Roman" w:hAnsi="Times New Roman"/>
                                  <w:b/>
                                  <w:color w:val="000000"/>
                                  <w:sz w:val="28"/>
                                </w:rPr>
                              </w:pPr>
                              <w:proofErr w:type="spellStart"/>
                              <w:r w:rsidRPr="00591213">
                                <w:rPr>
                                  <w:rFonts w:ascii="Times New Roman" w:hAnsi="Times New Roman"/>
                                  <w:b/>
                                  <w:color w:val="000000"/>
                                  <w:sz w:val="28"/>
                                </w:rPr>
                                <w:t>Golkar</w:t>
                              </w:r>
                              <w:proofErr w:type="spellEnd"/>
                              <w:r w:rsidRPr="00591213">
                                <w:rPr>
                                  <w:rFonts w:ascii="Times New Roman" w:hAnsi="Times New Roman"/>
                                  <w:b/>
                                  <w:color w:val="000000"/>
                                  <w:sz w:val="28"/>
                                </w:rPr>
                                <w:t xml:space="preserve"> Party</w:t>
                              </w:r>
                            </w:p>
                          </w:txbxContent>
                        </wps:txbx>
                        <wps:bodyPr rot="0" vert="horz" wrap="square" lIns="91440" tIns="45720" rIns="91440" bIns="45720" anchor="ctr" anchorCtr="0" upright="1">
                          <a:noAutofit/>
                        </wps:bodyPr>
                      </wps:wsp>
                      <wps:wsp>
                        <wps:cNvPr id="18" name="Oval 5"/>
                        <wps:cNvSpPr>
                          <a:spLocks noChangeArrowheads="1"/>
                        </wps:cNvSpPr>
                        <wps:spPr bwMode="auto">
                          <a:xfrm>
                            <a:off x="2363189" y="2090057"/>
                            <a:ext cx="2125345" cy="1971040"/>
                          </a:xfrm>
                          <a:prstGeom prst="ellipse">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03E8729F" w14:textId="77777777" w:rsidR="00591213" w:rsidRPr="00591213" w:rsidRDefault="00591213" w:rsidP="00591213">
                              <w:pPr>
                                <w:rPr>
                                  <w:rFonts w:ascii="Times New Roman" w:hAnsi="Times New Roman"/>
                                  <w:b/>
                                  <w:color w:val="000000"/>
                                </w:rPr>
                              </w:pPr>
                              <w:r w:rsidRPr="00591213">
                                <w:rPr>
                                  <w:rFonts w:ascii="Times New Roman" w:hAnsi="Times New Roman"/>
                                  <w:b/>
                                  <w:color w:val="000000"/>
                                </w:rPr>
                                <w:t xml:space="preserve">      Al </w:t>
                              </w:r>
                              <w:proofErr w:type="spellStart"/>
                              <w:r w:rsidRPr="00591213">
                                <w:rPr>
                                  <w:rFonts w:ascii="Times New Roman" w:hAnsi="Times New Roman"/>
                                  <w:b/>
                                  <w:color w:val="000000"/>
                                </w:rPr>
                                <w:t>Irsyad</w:t>
                              </w:r>
                              <w:proofErr w:type="spellEnd"/>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06D63818" id="Group 6" o:spid="_x0000_s1026" style="position:absolute;left:0;text-align:left;margin-left:107.5pt;margin-top:16.15pt;width:214.35pt;height:200pt;z-index:251657216;mso-width-relative:margin;mso-height-relative:margin" coordsize="44885,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">
                <v:oval id="Oval 1" o:spid="_x0000_s1027" style="position:absolute;top:7243;width:18992;height:16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" strokecolor="#c00000" strokeweight="1pt">
                  <v:stroke joinstyle="miter"/>
                  <v:textbox>
                    <w:txbxContent>
                      <w:p w14:paraId="5632188B" w14:textId="77777777" w:rsidR="00591213" w:rsidRPr="00770D1F" w:rsidRDefault="00591213" w:rsidP="00591213">
                        <w:pPr>
                          <w:jc w:val="center"/>
                          <w:rPr>
                            <w:rFonts w:ascii="Times New Roman" w:hAnsi="Times New Roman"/>
                            <w:b/>
                          </w:rPr>
                        </w:pPr>
                        <w:r w:rsidRPr="00770D1F">
                          <w:rPr>
                            <w:rFonts w:ascii="Times New Roman" w:hAnsi="Times New Roman"/>
                            <w:b/>
                          </w:rPr>
                          <w:t>Junaid</w:t>
                        </w:r>
                        <w:r>
                          <w:rPr>
                            <w:rFonts w:ascii="Times New Roman" w:hAnsi="Times New Roman"/>
                            <w:b/>
                          </w:rPr>
                          <w:t xml:space="preserve"> Family</w:t>
                        </w:r>
                      </w:p>
                    </w:txbxContent>
                  </v:textbox>
                </v:oval>
                <v:oval id="Oval 2" o:spid="_x0000_s1028" style="position:absolute;left:9433;top:8189;width:26385;height:28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" filled="f" strokecolor="#00b050" strokeweight="1pt">
                  <v:stroke joinstyle="miter"/>
                  <v:textbox>
                    <w:txbxContent>
                      <w:p w14:paraId="08113917" w14:textId="77777777" w:rsidR="00591213" w:rsidRPr="00770D1F" w:rsidRDefault="00591213" w:rsidP="00591213">
                        <w:pPr>
                          <w:jc w:val="center"/>
                          <w:rPr>
                            <w:rFonts w:ascii="Times New Roman" w:hAnsi="Times New Roman"/>
                            <w:b/>
                          </w:rPr>
                        </w:pPr>
                        <w:r w:rsidRPr="00770D1F">
                          <w:rPr>
                            <w:rFonts w:ascii="Times New Roman" w:hAnsi="Times New Roman"/>
                            <w:b/>
                          </w:rPr>
                          <w:t xml:space="preserve"> </w:t>
                        </w:r>
                        <w:r>
                          <w:rPr>
                            <w:rFonts w:ascii="Times New Roman" w:hAnsi="Times New Roman"/>
                            <w:b/>
                          </w:rPr>
                          <w:t xml:space="preserve">  Three families of the mayor and vice mayor
</w:t>
                        </w:r>
                      </w:p>
                    </w:txbxContent>
                  </v:textbox>
                </v:oval>
                <v:oval id="Oval 3" o:spid="_x0000_s1029" style="position:absolute;left:20188;width:18046;height:16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" filled="f" strokecolor="#41719c" strokeweight="1pt">
                  <v:stroke dashstyle="3 1" joinstyle="miter"/>
                  <v:textbox>
                    <w:txbxContent>
                      <w:p w14:paraId="68203AB0" w14:textId="77777777" w:rsidR="00591213" w:rsidRPr="00591213" w:rsidRDefault="00591213" w:rsidP="00591213">
                        <w:pPr>
                          <w:jc w:val="center"/>
                          <w:rPr>
                            <w:rFonts w:ascii="Times New Roman" w:hAnsi="Times New Roman"/>
                            <w:b/>
                            <w:color w:val="000000"/>
                          </w:rPr>
                        </w:pPr>
                        <w:r w:rsidRPr="00591213">
                          <w:rPr>
                            <w:rFonts w:ascii="Times New Roman" w:hAnsi="Times New Roman"/>
                            <w:b/>
                            <w:color w:val="000000"/>
                          </w:rPr>
                          <w:t>Habib</w:t>
                        </w:r>
                      </w:p>
                    </w:txbxContent>
                  </v:textbox>
                </v:oval>
                <v:oval id="Oval 4" o:spid="_x0000_s1030" style="position:absolute;left:5581;top:23869;width:23628;height:21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" filled="f" strokecolor="yellow" strokeweight="1pt">
                  <v:stroke joinstyle="miter"/>
                  <v:textbox>
                    <w:txbxContent>
                      <w:p w14:paraId="20C5B783" w14:textId="77777777" w:rsidR="00591213" w:rsidRPr="00591213" w:rsidRDefault="00591213" w:rsidP="00591213">
                        <w:pPr>
                          <w:rPr>
                            <w:rFonts w:ascii="Times New Roman" w:hAnsi="Times New Roman"/>
                            <w:b/>
                            <w:color w:val="000000"/>
                            <w:sz w:val="28"/>
                          </w:rPr>
                        </w:pPr>
                        <w:r w:rsidRPr="00591213">
                          <w:rPr>
                            <w:rFonts w:ascii="Times New Roman" w:hAnsi="Times New Roman"/>
                            <w:b/>
                            <w:color w:val="000000"/>
                            <w:sz w:val="28"/>
                          </w:rPr>
                          <w:t>Golkar Party</w:t>
                        </w:r>
                      </w:p>
                    </w:txbxContent>
                  </v:textbox>
                </v:oval>
                <v:oval id="Oval 5" o:spid="_x0000_s1031" style="position:absolute;left:23631;top:20900;width:21254;height:19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" filled="f" strokecolor="#00b0f0" strokeweight="1pt">
                  <v:stroke joinstyle="miter"/>
                  <v:textbox>
                    <w:txbxContent>
                      <w:p w14:paraId="03E8729F" w14:textId="77777777" w:rsidR="00591213" w:rsidRPr="00591213" w:rsidRDefault="00591213" w:rsidP="00591213">
                        <w:pPr>
                          <w:rPr>
                            <w:rFonts w:ascii="Times New Roman" w:hAnsi="Times New Roman"/>
                            <w:b/>
                            <w:color w:val="000000"/>
                          </w:rPr>
                        </w:pPr>
                        <w:r w:rsidRPr="00591213">
                          <w:rPr>
                            <w:rFonts w:ascii="Times New Roman" w:hAnsi="Times New Roman"/>
                            <w:b/>
                            <w:color w:val="000000"/>
                          </w:rPr>
                          <w:t xml:space="preserve">      Al Irsyad</w:t>
                        </w:r>
                      </w:p>
                    </w:txbxContent>
                  </v:textbox>
                </v:oval>
              </v:group>
            </w:pict>
          </mc:Fallback>
        </mc:AlternateContent>
      </w:r>
    </w:p>
    <w:p w14:paraId="7E848498" w14:textId="77777777" w:rsidR="00591213" w:rsidRPr="00591213" w:rsidRDefault="00591213" w:rsidP="00591213">
      <w:pPr>
        <w:rPr>
          <w:rFonts w:ascii="Cambria" w:hAnsi="Cambria"/>
          <w:color w:val="000000"/>
        </w:rPr>
      </w:pPr>
    </w:p>
    <w:p w14:paraId="3CDFB1C1" w14:textId="77777777" w:rsidR="00591213" w:rsidRPr="00591213" w:rsidRDefault="00591213" w:rsidP="00591213">
      <w:pPr>
        <w:rPr>
          <w:rFonts w:ascii="Cambria" w:hAnsi="Cambria"/>
          <w:color w:val="000000"/>
        </w:rPr>
      </w:pPr>
    </w:p>
    <w:p w14:paraId="6CB320BD" w14:textId="77777777" w:rsidR="00591213" w:rsidRPr="00591213" w:rsidRDefault="00591213" w:rsidP="00591213">
      <w:pPr>
        <w:rPr>
          <w:rFonts w:ascii="Cambria" w:hAnsi="Cambria"/>
          <w:color w:val="000000"/>
        </w:rPr>
      </w:pPr>
    </w:p>
    <w:p w14:paraId="2EFBD485" w14:textId="77777777" w:rsidR="00591213" w:rsidRPr="00591213" w:rsidRDefault="00591213" w:rsidP="00591213">
      <w:pPr>
        <w:rPr>
          <w:rFonts w:ascii="Cambria" w:hAnsi="Cambria"/>
          <w:color w:val="000000"/>
        </w:rPr>
      </w:pPr>
    </w:p>
    <w:p w14:paraId="0E14AE7D" w14:textId="77777777" w:rsidR="00591213" w:rsidRPr="00591213" w:rsidRDefault="00591213" w:rsidP="00591213">
      <w:pPr>
        <w:rPr>
          <w:rFonts w:ascii="Cambria" w:hAnsi="Cambria"/>
          <w:color w:val="000000"/>
        </w:rPr>
      </w:pPr>
    </w:p>
    <w:p w14:paraId="4A769F6A" w14:textId="77777777" w:rsidR="00591213" w:rsidRPr="00591213" w:rsidRDefault="00591213" w:rsidP="00591213">
      <w:pPr>
        <w:rPr>
          <w:rFonts w:ascii="Cambria" w:hAnsi="Cambria"/>
          <w:color w:val="000000"/>
        </w:rPr>
      </w:pPr>
    </w:p>
    <w:p w14:paraId="43CE9394" w14:textId="77777777" w:rsidR="00591213" w:rsidRPr="00591213" w:rsidRDefault="00591213" w:rsidP="00591213">
      <w:pPr>
        <w:rPr>
          <w:rFonts w:ascii="Cambria" w:hAnsi="Cambria"/>
          <w:color w:val="000000"/>
        </w:rPr>
      </w:pPr>
    </w:p>
    <w:p w14:paraId="67006815" w14:textId="77777777" w:rsidR="00591213" w:rsidRPr="00591213" w:rsidRDefault="00591213" w:rsidP="00591213">
      <w:pPr>
        <w:rPr>
          <w:rFonts w:ascii="Cambria" w:hAnsi="Cambria"/>
          <w:color w:val="000000"/>
        </w:rPr>
      </w:pPr>
    </w:p>
    <w:p w14:paraId="15A5ED3C" w14:textId="77777777" w:rsidR="00591213" w:rsidRPr="00591213" w:rsidRDefault="00591213" w:rsidP="00591213">
      <w:pPr>
        <w:spacing w:line="240" w:lineRule="auto"/>
        <w:ind w:firstLine="360"/>
        <w:jc w:val="both"/>
        <w:rPr>
          <w:rFonts w:ascii="Cambria" w:hAnsi="Cambria"/>
          <w:color w:val="000000"/>
        </w:rPr>
      </w:pPr>
      <w:proofErr w:type="spellStart"/>
      <w:r w:rsidRPr="00591213">
        <w:rPr>
          <w:rFonts w:ascii="Cambria" w:hAnsi="Cambria"/>
          <w:color w:val="000000"/>
        </w:rPr>
        <w:t>Pekalongan</w:t>
      </w:r>
      <w:proofErr w:type="spellEnd"/>
      <w:r w:rsidRPr="00591213">
        <w:rPr>
          <w:rFonts w:ascii="Cambria" w:hAnsi="Cambria"/>
          <w:color w:val="000000"/>
        </w:rPr>
        <w:t xml:space="preserve"> is conveyed as an area occupied by the trade sector, especially the textile industry. However, with the large number of textile businesses that serve as the foundation of the economy, </w:t>
      </w:r>
      <w:proofErr w:type="spellStart"/>
      <w:r w:rsidRPr="00591213">
        <w:rPr>
          <w:rFonts w:ascii="Cambria" w:hAnsi="Cambria"/>
          <w:color w:val="000000"/>
        </w:rPr>
        <w:t>Pekalongan's</w:t>
      </w:r>
      <w:proofErr w:type="spellEnd"/>
      <w:r w:rsidRPr="00591213">
        <w:rPr>
          <w:rFonts w:ascii="Cambria" w:hAnsi="Cambria"/>
          <w:color w:val="000000"/>
        </w:rPr>
        <w:t xml:space="preserve"> society is generally not interested in the field of construction or political habitus, and only a few are interested. It </w:t>
      </w:r>
      <w:proofErr w:type="gramStart"/>
      <w:r w:rsidRPr="00591213">
        <w:rPr>
          <w:rFonts w:ascii="Cambria" w:hAnsi="Cambria"/>
          <w:color w:val="000000"/>
        </w:rPr>
        <w:t>is able to</w:t>
      </w:r>
      <w:proofErr w:type="gramEnd"/>
      <w:r w:rsidRPr="00591213">
        <w:rPr>
          <w:rFonts w:ascii="Cambria" w:hAnsi="Cambria"/>
          <w:color w:val="000000"/>
        </w:rPr>
        <w:t xml:space="preserve"> be absorbed from the development of physical development that does not involve large construction services. In addition, certain political actors who can play its role in the political arena in various construction projects that can pass the project from the government who relate closeness to political access. </w:t>
      </w:r>
    </w:p>
    <w:p w14:paraId="198AD717" w14:textId="77777777" w:rsidR="00591213" w:rsidRPr="00591213" w:rsidRDefault="00591213" w:rsidP="00591213">
      <w:pPr>
        <w:pStyle w:val="ColorfulList-Accent11"/>
        <w:numPr>
          <w:ilvl w:val="0"/>
          <w:numId w:val="15"/>
        </w:numPr>
        <w:spacing w:line="360" w:lineRule="auto"/>
        <w:jc w:val="both"/>
        <w:rPr>
          <w:rFonts w:ascii="Cambria" w:hAnsi="Cambria"/>
          <w:b/>
          <w:color w:val="000000"/>
        </w:rPr>
      </w:pPr>
      <w:r w:rsidRPr="00591213">
        <w:rPr>
          <w:rFonts w:ascii="Cambria" w:hAnsi="Cambria"/>
          <w:b/>
          <w:color w:val="000000"/>
        </w:rPr>
        <w:t xml:space="preserve">Involvement of Arab </w:t>
      </w:r>
      <w:proofErr w:type="spellStart"/>
      <w:r w:rsidRPr="00591213">
        <w:rPr>
          <w:rFonts w:ascii="Cambria" w:hAnsi="Cambria"/>
          <w:b/>
          <w:color w:val="000000"/>
        </w:rPr>
        <w:t>Hadramis</w:t>
      </w:r>
      <w:proofErr w:type="spellEnd"/>
      <w:r w:rsidRPr="00591213">
        <w:rPr>
          <w:rFonts w:ascii="Cambria" w:hAnsi="Cambria"/>
          <w:b/>
          <w:color w:val="000000"/>
        </w:rPr>
        <w:t xml:space="preserve"> in Local Politics</w:t>
      </w:r>
    </w:p>
    <w:p w14:paraId="7E6A3AFC" w14:textId="77777777" w:rsidR="00591213" w:rsidRPr="00591213" w:rsidRDefault="00591213" w:rsidP="00591213">
      <w:pPr>
        <w:spacing w:line="240" w:lineRule="auto"/>
        <w:ind w:firstLine="360"/>
        <w:jc w:val="both"/>
        <w:rPr>
          <w:rFonts w:ascii="Cambria" w:hAnsi="Cambria"/>
          <w:color w:val="000000"/>
        </w:rPr>
      </w:pPr>
      <w:proofErr w:type="spellStart"/>
      <w:r w:rsidRPr="00591213">
        <w:rPr>
          <w:rFonts w:ascii="Cambria" w:hAnsi="Cambria"/>
          <w:color w:val="000000"/>
        </w:rPr>
        <w:t>Alwi</w:t>
      </w:r>
      <w:proofErr w:type="spellEnd"/>
      <w:r w:rsidRPr="00591213">
        <w:rPr>
          <w:rFonts w:ascii="Cambria" w:hAnsi="Cambria"/>
          <w:color w:val="000000"/>
        </w:rPr>
        <w:t xml:space="preserve"> </w:t>
      </w:r>
      <w:proofErr w:type="spellStart"/>
      <w:r w:rsidRPr="00591213">
        <w:rPr>
          <w:rFonts w:ascii="Cambria" w:hAnsi="Cambria"/>
          <w:color w:val="000000"/>
        </w:rPr>
        <w:t>Sihab</w:t>
      </w:r>
      <w:proofErr w:type="spellEnd"/>
      <w:r w:rsidRPr="00591213">
        <w:rPr>
          <w:rFonts w:ascii="Cambria" w:hAnsi="Cambria"/>
          <w:color w:val="000000"/>
        </w:rPr>
        <w:t xml:space="preserve"> said that Arab </w:t>
      </w:r>
      <w:proofErr w:type="spellStart"/>
      <w:r w:rsidRPr="00591213">
        <w:rPr>
          <w:rFonts w:ascii="Cambria" w:hAnsi="Cambria"/>
          <w:color w:val="000000"/>
        </w:rPr>
        <w:t>Hadrami</w:t>
      </w:r>
      <w:proofErr w:type="spellEnd"/>
      <w:r w:rsidRPr="00591213">
        <w:rPr>
          <w:rFonts w:ascii="Cambria" w:hAnsi="Cambria"/>
          <w:color w:val="000000"/>
        </w:rPr>
        <w:t xml:space="preserve"> has several roles as part of Indonesia's nation in history, such as in trade, religion, </w:t>
      </w:r>
      <w:proofErr w:type="gramStart"/>
      <w:r w:rsidRPr="00591213">
        <w:rPr>
          <w:rFonts w:ascii="Cambria" w:hAnsi="Cambria"/>
          <w:color w:val="000000"/>
        </w:rPr>
        <w:t>and also</w:t>
      </w:r>
      <w:proofErr w:type="gramEnd"/>
      <w:r w:rsidRPr="00591213">
        <w:rPr>
          <w:rFonts w:ascii="Cambria" w:hAnsi="Cambria"/>
          <w:color w:val="000000"/>
        </w:rPr>
        <w:t xml:space="preserve"> political field (</w:t>
      </w:r>
      <w:proofErr w:type="spellStart"/>
      <w:r w:rsidRPr="00591213">
        <w:rPr>
          <w:rFonts w:ascii="Cambria" w:hAnsi="Cambria"/>
          <w:color w:val="000000"/>
        </w:rPr>
        <w:t>Suara</w:t>
      </w:r>
      <w:proofErr w:type="spellEnd"/>
      <w:r w:rsidRPr="00591213">
        <w:rPr>
          <w:rFonts w:ascii="Cambria" w:hAnsi="Cambria"/>
          <w:color w:val="000000"/>
        </w:rPr>
        <w:t xml:space="preserve"> Muhammadiyah, 2017). Arabs in the archipelago are involved in the political struggle of the Indonesian movement before independence or post-independence (</w:t>
      </w:r>
      <w:proofErr w:type="spellStart"/>
      <w:r w:rsidRPr="00591213">
        <w:rPr>
          <w:rFonts w:ascii="Cambria" w:hAnsi="Cambria"/>
          <w:color w:val="000000"/>
        </w:rPr>
        <w:t>Kwartanada</w:t>
      </w:r>
      <w:proofErr w:type="spellEnd"/>
      <w:r w:rsidRPr="00591213">
        <w:rPr>
          <w:rFonts w:ascii="Cambria" w:hAnsi="Cambria"/>
          <w:color w:val="000000"/>
        </w:rPr>
        <w:t xml:space="preserve">, 2011). Before independence, the movement of the Arabs consists of two groups: </w:t>
      </w:r>
      <w:proofErr w:type="spellStart"/>
      <w:r w:rsidRPr="00591213">
        <w:rPr>
          <w:rFonts w:ascii="Cambria" w:hAnsi="Cambria"/>
          <w:color w:val="000000"/>
        </w:rPr>
        <w:t>Ar</w:t>
      </w:r>
      <w:proofErr w:type="spellEnd"/>
      <w:r w:rsidRPr="00591213">
        <w:rPr>
          <w:rFonts w:ascii="Cambria" w:hAnsi="Cambria"/>
          <w:color w:val="000000"/>
        </w:rPr>
        <w:t xml:space="preserve"> </w:t>
      </w:r>
      <w:proofErr w:type="spellStart"/>
      <w:r w:rsidRPr="00591213">
        <w:rPr>
          <w:rFonts w:ascii="Cambria" w:hAnsi="Cambria"/>
          <w:color w:val="000000"/>
        </w:rPr>
        <w:t>Rabitah</w:t>
      </w:r>
      <w:proofErr w:type="spellEnd"/>
      <w:r w:rsidRPr="00591213">
        <w:rPr>
          <w:rFonts w:ascii="Cambria" w:hAnsi="Cambria"/>
          <w:color w:val="000000"/>
        </w:rPr>
        <w:t xml:space="preserve"> Al </w:t>
      </w:r>
      <w:proofErr w:type="spellStart"/>
      <w:r w:rsidRPr="00591213">
        <w:rPr>
          <w:rFonts w:ascii="Cambria" w:hAnsi="Cambria"/>
          <w:color w:val="000000"/>
        </w:rPr>
        <w:t>Awaliyah</w:t>
      </w:r>
      <w:proofErr w:type="spellEnd"/>
      <w:r w:rsidRPr="00591213">
        <w:rPr>
          <w:rFonts w:ascii="Cambria" w:hAnsi="Cambria"/>
          <w:color w:val="000000"/>
        </w:rPr>
        <w:t xml:space="preserve"> (1928 Arab </w:t>
      </w:r>
      <w:proofErr w:type="spellStart"/>
      <w:r w:rsidRPr="00591213">
        <w:rPr>
          <w:rFonts w:ascii="Cambria" w:hAnsi="Cambria"/>
          <w:color w:val="000000"/>
        </w:rPr>
        <w:t>Sayid</w:t>
      </w:r>
      <w:proofErr w:type="spellEnd"/>
      <w:r w:rsidRPr="00591213">
        <w:rPr>
          <w:rFonts w:ascii="Cambria" w:hAnsi="Cambria"/>
          <w:color w:val="000000"/>
        </w:rPr>
        <w:t xml:space="preserve"> Group) and Al </w:t>
      </w:r>
      <w:proofErr w:type="spellStart"/>
      <w:r w:rsidRPr="00591213">
        <w:rPr>
          <w:rFonts w:ascii="Cambria" w:hAnsi="Cambria"/>
          <w:color w:val="000000"/>
        </w:rPr>
        <w:t>Irsyad</w:t>
      </w:r>
      <w:proofErr w:type="spellEnd"/>
      <w:r w:rsidRPr="00591213">
        <w:rPr>
          <w:rFonts w:ascii="Cambria" w:hAnsi="Cambria"/>
          <w:color w:val="000000"/>
        </w:rPr>
        <w:t xml:space="preserve"> (1915 Non-Arab </w:t>
      </w:r>
      <w:proofErr w:type="spellStart"/>
      <w:r w:rsidRPr="00591213">
        <w:rPr>
          <w:rFonts w:ascii="Cambria" w:hAnsi="Cambria"/>
          <w:color w:val="000000"/>
        </w:rPr>
        <w:t>Sayid</w:t>
      </w:r>
      <w:proofErr w:type="spellEnd"/>
      <w:r w:rsidRPr="00591213">
        <w:rPr>
          <w:rFonts w:ascii="Cambria" w:hAnsi="Cambria"/>
          <w:color w:val="000000"/>
        </w:rPr>
        <w:t xml:space="preserve"> Group). Group of Arab </w:t>
      </w:r>
      <w:proofErr w:type="spellStart"/>
      <w:r w:rsidRPr="00591213">
        <w:rPr>
          <w:rFonts w:ascii="Cambria" w:hAnsi="Cambria"/>
          <w:color w:val="000000"/>
        </w:rPr>
        <w:t>Sayid</w:t>
      </w:r>
      <w:proofErr w:type="spellEnd"/>
      <w:r w:rsidRPr="00591213">
        <w:rPr>
          <w:rFonts w:ascii="Cambria" w:hAnsi="Cambria"/>
          <w:color w:val="000000"/>
        </w:rPr>
        <w:t xml:space="preserve"> is Arabs who claim to be the direct descendant of the Prophet, while non-Arab </w:t>
      </w:r>
      <w:proofErr w:type="spellStart"/>
      <w:r w:rsidRPr="00591213">
        <w:rPr>
          <w:rFonts w:ascii="Cambria" w:hAnsi="Cambria"/>
          <w:color w:val="000000"/>
        </w:rPr>
        <w:t>Sayid</w:t>
      </w:r>
      <w:proofErr w:type="spellEnd"/>
      <w:r w:rsidRPr="00591213">
        <w:rPr>
          <w:rFonts w:ascii="Cambria" w:hAnsi="Cambria"/>
          <w:color w:val="000000"/>
        </w:rPr>
        <w:t xml:space="preserve"> group do not claim to be the Prophet's descendants. In the post-independence period, the national political movement of Arabs was associated with the establishment of the Arab Parties of Indonesia (PAI) in 1934 as 'Arab Awareness' (</w:t>
      </w:r>
      <w:proofErr w:type="spellStart"/>
      <w:r w:rsidRPr="00591213">
        <w:rPr>
          <w:rFonts w:ascii="Cambria" w:hAnsi="Cambria"/>
          <w:color w:val="000000"/>
        </w:rPr>
        <w:t>Baswedan</w:t>
      </w:r>
      <w:proofErr w:type="spellEnd"/>
      <w:r w:rsidRPr="00591213">
        <w:rPr>
          <w:rFonts w:ascii="Cambria" w:hAnsi="Cambria"/>
          <w:color w:val="000000"/>
        </w:rPr>
        <w:t xml:space="preserve">, 1938). It was dissolved before the election. The figure who indeed initiated for the Arabs of Indonesia to unite and spread the first understanding of nationalism is AR. </w:t>
      </w:r>
      <w:proofErr w:type="spellStart"/>
      <w:r w:rsidRPr="00591213">
        <w:rPr>
          <w:rFonts w:ascii="Cambria" w:hAnsi="Cambria"/>
          <w:color w:val="000000"/>
        </w:rPr>
        <w:t>Baswedan</w:t>
      </w:r>
      <w:proofErr w:type="spellEnd"/>
      <w:r w:rsidRPr="00591213">
        <w:rPr>
          <w:rFonts w:ascii="Cambria" w:hAnsi="Cambria"/>
          <w:color w:val="000000"/>
        </w:rPr>
        <w:t xml:space="preserve"> (Grandfather of </w:t>
      </w:r>
      <w:proofErr w:type="spellStart"/>
      <w:r w:rsidRPr="00591213">
        <w:rPr>
          <w:rFonts w:ascii="Cambria" w:hAnsi="Cambria"/>
          <w:color w:val="000000"/>
        </w:rPr>
        <w:t>Anies</w:t>
      </w:r>
      <w:proofErr w:type="spellEnd"/>
      <w:r w:rsidRPr="00591213">
        <w:rPr>
          <w:rFonts w:ascii="Cambria" w:hAnsi="Cambria"/>
          <w:color w:val="000000"/>
        </w:rPr>
        <w:t xml:space="preserve"> </w:t>
      </w:r>
      <w:proofErr w:type="spellStart"/>
      <w:r w:rsidRPr="00591213">
        <w:rPr>
          <w:rFonts w:ascii="Cambria" w:hAnsi="Cambria"/>
          <w:color w:val="000000"/>
        </w:rPr>
        <w:t>Basweedan</w:t>
      </w:r>
      <w:proofErr w:type="spellEnd"/>
      <w:r w:rsidRPr="00591213">
        <w:rPr>
          <w:rFonts w:ascii="Cambria" w:hAnsi="Cambria"/>
          <w:color w:val="000000"/>
        </w:rPr>
        <w:t xml:space="preserve">). </w:t>
      </w:r>
    </w:p>
    <w:p w14:paraId="4C65C723"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For the Arabs who existed in Indonesia before independence, there were many disagreements between the Arabs people who considered Indonesia only a place of shelter and people who consider Indonesia has become a country and part of life. They, especially from </w:t>
      </w:r>
      <w:proofErr w:type="spellStart"/>
      <w:r w:rsidRPr="00591213">
        <w:rPr>
          <w:rFonts w:ascii="Cambria" w:hAnsi="Cambria"/>
          <w:color w:val="000000"/>
        </w:rPr>
        <w:t>Hadrami</w:t>
      </w:r>
      <w:proofErr w:type="spellEnd"/>
      <w:r w:rsidRPr="00591213">
        <w:rPr>
          <w:rFonts w:ascii="Cambria" w:hAnsi="Cambria"/>
          <w:color w:val="000000"/>
        </w:rPr>
        <w:t>, live and spread on the north coast of Java.</w:t>
      </w:r>
    </w:p>
    <w:p w14:paraId="779571A3" w14:textId="77777777" w:rsidR="00591213" w:rsidRDefault="00591213" w:rsidP="00591213">
      <w:pPr>
        <w:spacing w:line="240" w:lineRule="auto"/>
        <w:ind w:firstLine="360"/>
        <w:jc w:val="both"/>
        <w:rPr>
          <w:rFonts w:ascii="Cambria" w:hAnsi="Cambria"/>
          <w:color w:val="000000"/>
        </w:rPr>
      </w:pPr>
      <w:r w:rsidRPr="00591213">
        <w:rPr>
          <w:rFonts w:ascii="Cambria" w:hAnsi="Cambria"/>
          <w:color w:val="000000"/>
        </w:rPr>
        <w:t xml:space="preserve">The role of ethnic Arabs in the economic-political movement in </w:t>
      </w:r>
      <w:proofErr w:type="spellStart"/>
      <w:r w:rsidRPr="00591213">
        <w:rPr>
          <w:rFonts w:ascii="Cambria" w:hAnsi="Cambria"/>
          <w:color w:val="000000"/>
        </w:rPr>
        <w:t>Pekalongan</w:t>
      </w:r>
      <w:proofErr w:type="spellEnd"/>
      <w:r w:rsidRPr="00591213">
        <w:rPr>
          <w:rFonts w:ascii="Cambria" w:hAnsi="Cambria"/>
          <w:color w:val="000000"/>
        </w:rPr>
        <w:t xml:space="preserve"> is not able to be underestimated. In some cases, many Batik entrepreneurs are from among Arab ethnic groups. They organize their role in making the Batik business, which is already characteristic of the people of </w:t>
      </w:r>
      <w:proofErr w:type="spellStart"/>
      <w:r w:rsidRPr="00591213">
        <w:rPr>
          <w:rFonts w:ascii="Cambria" w:hAnsi="Cambria"/>
          <w:color w:val="000000"/>
        </w:rPr>
        <w:t>Pekalongan</w:t>
      </w:r>
      <w:proofErr w:type="spellEnd"/>
      <w:r w:rsidRPr="00591213">
        <w:rPr>
          <w:rFonts w:ascii="Cambria" w:hAnsi="Cambria"/>
          <w:color w:val="000000"/>
        </w:rPr>
        <w:t xml:space="preserve">. Furthermore, some ethnic Arabs who expand their business in the field of services such as hotel, it cannot be denied that the development of hotel is increasing every year owned by Arab ethnic businessmen. In addition, in some trends, Arabs also expand their business network in the field of restaurant or cafe. It is evident from the shift in fashion and urban people's trend of </w:t>
      </w:r>
      <w:proofErr w:type="spellStart"/>
      <w:r w:rsidRPr="00591213">
        <w:rPr>
          <w:rFonts w:ascii="Cambria" w:hAnsi="Cambria"/>
          <w:color w:val="000000"/>
        </w:rPr>
        <w:t>Pekalongan</w:t>
      </w:r>
      <w:proofErr w:type="spellEnd"/>
      <w:r w:rsidRPr="00591213">
        <w:rPr>
          <w:rFonts w:ascii="Cambria" w:hAnsi="Cambria"/>
          <w:color w:val="000000"/>
        </w:rPr>
        <w:t xml:space="preserve">. </w:t>
      </w:r>
    </w:p>
    <w:p w14:paraId="3B3577F2" w14:textId="77777777" w:rsidR="00591213" w:rsidRPr="00591213" w:rsidRDefault="00591213" w:rsidP="007C3CFD">
      <w:pPr>
        <w:spacing w:line="240" w:lineRule="auto"/>
        <w:ind w:firstLine="360"/>
        <w:jc w:val="both"/>
        <w:rPr>
          <w:rFonts w:ascii="Cambria" w:hAnsi="Cambria"/>
          <w:color w:val="000000"/>
        </w:rPr>
      </w:pPr>
      <w:r w:rsidRPr="00591213">
        <w:rPr>
          <w:rFonts w:ascii="Cambria" w:hAnsi="Cambria"/>
          <w:color w:val="000000"/>
        </w:rPr>
        <w:t xml:space="preserve">According to </w:t>
      </w:r>
      <w:proofErr w:type="spellStart"/>
      <w:r w:rsidRPr="00591213">
        <w:rPr>
          <w:rFonts w:ascii="Cambria" w:hAnsi="Cambria"/>
          <w:color w:val="000000"/>
        </w:rPr>
        <w:t>Klinken</w:t>
      </w:r>
      <w:proofErr w:type="spellEnd"/>
      <w:r w:rsidRPr="00591213">
        <w:rPr>
          <w:rFonts w:ascii="Cambria" w:hAnsi="Cambria"/>
          <w:color w:val="000000"/>
        </w:rPr>
        <w:t xml:space="preserve"> (2007), during the New Order transition, religious symbols are the most popular and have tremendous power to seize </w:t>
      </w:r>
      <w:r w:rsidR="007C3CFD">
        <w:rPr>
          <w:rFonts w:ascii="Cambria" w:hAnsi="Cambria"/>
          <w:color w:val="000000"/>
        </w:rPr>
        <w:t xml:space="preserve">and retain power. </w:t>
      </w:r>
      <w:r w:rsidRPr="00591213">
        <w:rPr>
          <w:rFonts w:ascii="Cambria" w:hAnsi="Cambria"/>
          <w:color w:val="000000"/>
        </w:rPr>
        <w:t>Religion has long been closely linked to the rise and fall of institutions. Religious identities grew stronger in the post-military period in Indonesia. With an intensity that exceeds the ethnicity actively suppressed by the New Order, the religious experience is well developed but also more orthodox in middle-clas</w:t>
      </w:r>
      <w:r w:rsidR="007C3CFD">
        <w:rPr>
          <w:rFonts w:ascii="Cambria" w:hAnsi="Cambria"/>
          <w:color w:val="000000"/>
        </w:rPr>
        <w:t>s circles in previous decades.</w:t>
      </w:r>
    </w:p>
    <w:p w14:paraId="0D4750F7" w14:textId="77777777" w:rsidR="00591213" w:rsidRPr="00591213" w:rsidRDefault="00591213" w:rsidP="007C3CFD">
      <w:pPr>
        <w:spacing w:line="240" w:lineRule="auto"/>
        <w:ind w:firstLine="720"/>
        <w:jc w:val="both"/>
        <w:rPr>
          <w:rFonts w:ascii="Cambria" w:hAnsi="Cambria"/>
          <w:color w:val="000000"/>
        </w:rPr>
      </w:pPr>
      <w:r w:rsidRPr="00591213">
        <w:rPr>
          <w:rFonts w:ascii="Cambria" w:hAnsi="Cambria"/>
          <w:color w:val="000000"/>
        </w:rPr>
        <w:t>Religious politics was distributed in Indonesia as well as the circulation of radical Islamic books that became the mainstream of religious politics in Indonesia (</w:t>
      </w:r>
      <w:proofErr w:type="spellStart"/>
      <w:r w:rsidRPr="00591213">
        <w:rPr>
          <w:rFonts w:ascii="Cambria" w:hAnsi="Cambria"/>
          <w:color w:val="000000"/>
        </w:rPr>
        <w:t>Baswedan</w:t>
      </w:r>
      <w:proofErr w:type="spellEnd"/>
      <w:r w:rsidRPr="00591213">
        <w:rPr>
          <w:rFonts w:ascii="Cambria" w:hAnsi="Cambria"/>
          <w:color w:val="000000"/>
        </w:rPr>
        <w:t xml:space="preserve"> 2004; </w:t>
      </w:r>
      <w:proofErr w:type="spellStart"/>
      <w:r w:rsidRPr="00591213">
        <w:rPr>
          <w:rFonts w:ascii="Cambria" w:hAnsi="Cambria"/>
          <w:color w:val="000000"/>
        </w:rPr>
        <w:t>Bruinessen</w:t>
      </w:r>
      <w:proofErr w:type="spellEnd"/>
      <w:r w:rsidRPr="00591213">
        <w:rPr>
          <w:rFonts w:ascii="Cambria" w:hAnsi="Cambria"/>
          <w:color w:val="000000"/>
        </w:rPr>
        <w:t xml:space="preserve"> 2002, Effendy 2003; </w:t>
      </w:r>
      <w:proofErr w:type="spellStart"/>
      <w:r w:rsidRPr="00591213">
        <w:rPr>
          <w:rFonts w:ascii="Cambria" w:hAnsi="Cambria"/>
          <w:color w:val="000000"/>
        </w:rPr>
        <w:t>Fealy</w:t>
      </w:r>
      <w:proofErr w:type="spellEnd"/>
      <w:r w:rsidRPr="00591213">
        <w:rPr>
          <w:rFonts w:ascii="Cambria" w:hAnsi="Cambria"/>
          <w:color w:val="000000"/>
        </w:rPr>
        <w:t xml:space="preserve"> 2003). Moreover, </w:t>
      </w:r>
      <w:proofErr w:type="spellStart"/>
      <w:r w:rsidRPr="00591213">
        <w:rPr>
          <w:rFonts w:ascii="Cambria" w:hAnsi="Cambria"/>
          <w:color w:val="000000"/>
        </w:rPr>
        <w:t>Klinken</w:t>
      </w:r>
      <w:proofErr w:type="spellEnd"/>
      <w:r w:rsidRPr="00591213">
        <w:rPr>
          <w:rFonts w:ascii="Cambria" w:hAnsi="Cambria"/>
          <w:color w:val="000000"/>
        </w:rPr>
        <w:t xml:space="preserve"> further clarifies the story of the fragmentation of political forces in Indonesia, which is demystified as a phenomenon of consolidating the forces of ethnicity, religiosity with political </w:t>
      </w:r>
      <w:r w:rsidR="007C3CFD">
        <w:rPr>
          <w:rFonts w:ascii="Cambria" w:hAnsi="Cambria"/>
          <w:color w:val="000000"/>
        </w:rPr>
        <w:t xml:space="preserve">constellations. </w:t>
      </w:r>
      <w:proofErr w:type="spellStart"/>
      <w:r w:rsidR="007C3CFD">
        <w:rPr>
          <w:rFonts w:ascii="Cambria" w:hAnsi="Cambria"/>
          <w:color w:val="000000"/>
        </w:rPr>
        <w:t>Klinken</w:t>
      </w:r>
      <w:proofErr w:type="spellEnd"/>
      <w:r w:rsidR="007C3CFD">
        <w:rPr>
          <w:rFonts w:ascii="Cambria" w:hAnsi="Cambria"/>
          <w:color w:val="000000"/>
        </w:rPr>
        <w:t xml:space="preserve"> reveals that </w:t>
      </w:r>
      <w:r w:rsidRPr="00591213">
        <w:rPr>
          <w:rFonts w:ascii="Cambria" w:hAnsi="Cambria"/>
          <w:color w:val="000000"/>
        </w:rPr>
        <w:t>Islamic political parties grew during these tumultuous reform years, exacerbating the fragmentation that has already occurred in the Islamic community and led to sectarian groups desiring to gain benefits from the situation. The most militant groups grow in this moment of charisma. They act as an instrument for one of the other political e</w:t>
      </w:r>
      <w:r w:rsidR="007C3CFD">
        <w:rPr>
          <w:rFonts w:ascii="Cambria" w:hAnsi="Cambria"/>
          <w:color w:val="000000"/>
        </w:rPr>
        <w:t>lite factions (Hasan, N.2002).</w:t>
      </w:r>
    </w:p>
    <w:p w14:paraId="03F9C33D" w14:textId="77777777" w:rsidR="00591213" w:rsidRDefault="00591213" w:rsidP="00591213">
      <w:pPr>
        <w:spacing w:line="240" w:lineRule="auto"/>
        <w:ind w:firstLine="720"/>
        <w:jc w:val="both"/>
        <w:rPr>
          <w:rFonts w:ascii="Cambria" w:hAnsi="Cambria"/>
          <w:color w:val="000000"/>
        </w:rPr>
      </w:pPr>
      <w:r w:rsidRPr="00591213">
        <w:rPr>
          <w:rFonts w:ascii="Cambria" w:hAnsi="Cambria"/>
          <w:color w:val="000000"/>
        </w:rPr>
        <w:lastRenderedPageBreak/>
        <w:t xml:space="preserve">In the context of </w:t>
      </w:r>
      <w:proofErr w:type="spellStart"/>
      <w:r w:rsidRPr="00591213">
        <w:rPr>
          <w:rFonts w:ascii="Cambria" w:hAnsi="Cambria"/>
          <w:color w:val="000000"/>
        </w:rPr>
        <w:t>Pekalongan</w:t>
      </w:r>
      <w:proofErr w:type="spellEnd"/>
      <w:r w:rsidRPr="00591213">
        <w:rPr>
          <w:rFonts w:ascii="Cambria" w:hAnsi="Cambria"/>
          <w:color w:val="000000"/>
        </w:rPr>
        <w:t>, the enormously dynamic social capital of Arabic descendants can be expanded to build political support and social legitimacy to perpetuate power in various areas of society. Not only illustrates the existence of the economic elite, but they also demonstrate an appealing illustration of how ethnic politics run effectively and away from the sentiment of locality in the context of the conflicting legitimacy of citizenship ('</w:t>
      </w:r>
      <w:proofErr w:type="spellStart"/>
      <w:r w:rsidRPr="00591213">
        <w:rPr>
          <w:rFonts w:ascii="Cambria" w:hAnsi="Cambria"/>
          <w:color w:val="000000"/>
        </w:rPr>
        <w:t>denizenship</w:t>
      </w:r>
      <w:proofErr w:type="spellEnd"/>
      <w:r w:rsidRPr="00591213">
        <w:rPr>
          <w:rFonts w:ascii="Cambria" w:hAnsi="Cambria"/>
          <w:color w:val="000000"/>
        </w:rPr>
        <w:t xml:space="preserve">'). The accepted patterns of cultural acculturation and daily politics are developed in several locations in Indonesia, such as </w:t>
      </w:r>
      <w:proofErr w:type="spellStart"/>
      <w:r w:rsidRPr="00591213">
        <w:rPr>
          <w:rFonts w:ascii="Cambria" w:hAnsi="Cambria"/>
          <w:color w:val="000000"/>
        </w:rPr>
        <w:t>Lasem</w:t>
      </w:r>
      <w:proofErr w:type="spellEnd"/>
      <w:r w:rsidRPr="00591213">
        <w:rPr>
          <w:rFonts w:ascii="Cambria" w:hAnsi="Cambria"/>
          <w:color w:val="000000"/>
        </w:rPr>
        <w:t xml:space="preserve">, </w:t>
      </w:r>
      <w:proofErr w:type="spellStart"/>
      <w:r w:rsidRPr="00591213">
        <w:rPr>
          <w:rFonts w:ascii="Cambria" w:hAnsi="Cambria"/>
          <w:color w:val="000000"/>
        </w:rPr>
        <w:t>Rembang</w:t>
      </w:r>
      <w:proofErr w:type="spellEnd"/>
      <w:r w:rsidRPr="00591213">
        <w:rPr>
          <w:rFonts w:ascii="Cambria" w:hAnsi="Cambria"/>
          <w:color w:val="000000"/>
        </w:rPr>
        <w:t xml:space="preserve">, and several cities in Kalimantan. The political acceptance of Arab groups by most </w:t>
      </w:r>
      <w:proofErr w:type="spellStart"/>
      <w:r w:rsidRPr="00591213">
        <w:rPr>
          <w:rFonts w:ascii="Cambria" w:hAnsi="Cambria"/>
          <w:color w:val="000000"/>
        </w:rPr>
        <w:t>Pekalongan</w:t>
      </w:r>
      <w:proofErr w:type="spellEnd"/>
      <w:r w:rsidRPr="00591213">
        <w:rPr>
          <w:rFonts w:ascii="Cambria" w:hAnsi="Cambria"/>
          <w:color w:val="000000"/>
        </w:rPr>
        <w:t xml:space="preserve"> societies indicates a strong socio-economic acceptance. Their positive images are better than the case of a group of Chinese politics-involved in electoral competitions. </w:t>
      </w:r>
    </w:p>
    <w:p w14:paraId="1FC3B4C8" w14:textId="77777777" w:rsidR="00591213" w:rsidRPr="00591213" w:rsidRDefault="00591213" w:rsidP="007C3CFD">
      <w:pPr>
        <w:spacing w:line="240" w:lineRule="auto"/>
        <w:ind w:firstLine="720"/>
        <w:jc w:val="both"/>
        <w:rPr>
          <w:rFonts w:ascii="Cambria" w:hAnsi="Cambria"/>
          <w:color w:val="000000"/>
        </w:rPr>
      </w:pPr>
      <w:r w:rsidRPr="00591213">
        <w:rPr>
          <w:rFonts w:ascii="Cambria" w:hAnsi="Cambria"/>
          <w:color w:val="000000"/>
        </w:rPr>
        <w:t xml:space="preserve">Understanding the local elite's role without seeing social modalities, cultural and symbolic capital, which is clearly transformed into political power and economic power, lead to very limited analysis and less adequate. (Smart, 2008). </w:t>
      </w:r>
      <w:proofErr w:type="spellStart"/>
      <w:r w:rsidRPr="00591213">
        <w:rPr>
          <w:rFonts w:ascii="Cambria" w:hAnsi="Cambria"/>
          <w:color w:val="000000"/>
        </w:rPr>
        <w:t>Savirani</w:t>
      </w:r>
      <w:proofErr w:type="spellEnd"/>
      <w:r w:rsidRPr="00591213">
        <w:rPr>
          <w:rFonts w:ascii="Cambria" w:hAnsi="Cambria"/>
          <w:color w:val="000000"/>
        </w:rPr>
        <w:t xml:space="preserve"> (2016: 417) further argues in her discover how the family of Alex as a mixed Arab descendant who became the third generation in involvement in local politics can be elucidated about his political triumph. With his political and financial issues settled and strong support from civil society, Alex secured the elements he needed to carry off what had just months earlier seemed like the unlikeliest of victories. This article has demonstrated how, in order to remain powerful, local dynastic families must shift and adapt their strategies. Over three generations, the </w:t>
      </w:r>
      <w:proofErr w:type="spellStart"/>
      <w:r w:rsidRPr="00591213">
        <w:rPr>
          <w:rFonts w:ascii="Cambria" w:hAnsi="Cambria"/>
          <w:color w:val="000000"/>
        </w:rPr>
        <w:t>Djunaid</w:t>
      </w:r>
      <w:proofErr w:type="spellEnd"/>
      <w:r w:rsidRPr="00591213">
        <w:rPr>
          <w:rFonts w:ascii="Cambria" w:hAnsi="Cambria"/>
          <w:color w:val="000000"/>
        </w:rPr>
        <w:t xml:space="preserve"> family had experienced highs and lows in response to external factors within the political system, the capabilities of their political competitors, and their own internal strengths and weaknesses. </w:t>
      </w:r>
    </w:p>
    <w:p w14:paraId="31FB2A48" w14:textId="77777777" w:rsidR="00BE3312" w:rsidRDefault="00591213" w:rsidP="00F719A2">
      <w:pPr>
        <w:spacing w:line="240" w:lineRule="auto"/>
        <w:ind w:firstLine="720"/>
        <w:jc w:val="both"/>
        <w:rPr>
          <w:rFonts w:ascii="Cambria" w:hAnsi="Cambria"/>
          <w:color w:val="000000"/>
        </w:rPr>
      </w:pPr>
      <w:r w:rsidRPr="00591213">
        <w:rPr>
          <w:rFonts w:ascii="Cambria" w:hAnsi="Cambria"/>
          <w:color w:val="000000"/>
        </w:rPr>
        <w:t xml:space="preserve">The diverse accumulations of the strength of social capital supported by the educational capacity, as well as the symbolic power of the family, can be a political force. Regarding the various activities of Arab descent in </w:t>
      </w:r>
      <w:proofErr w:type="spellStart"/>
      <w:r w:rsidRPr="00591213">
        <w:rPr>
          <w:rFonts w:ascii="Cambria" w:hAnsi="Cambria"/>
          <w:color w:val="000000"/>
        </w:rPr>
        <w:t>Pekalongan</w:t>
      </w:r>
      <w:proofErr w:type="spellEnd"/>
      <w:r w:rsidRPr="00591213">
        <w:rPr>
          <w:rFonts w:ascii="Cambria" w:hAnsi="Cambria"/>
          <w:color w:val="000000"/>
        </w:rPr>
        <w:t xml:space="preserve"> can be elucidated as follows: </w:t>
      </w:r>
    </w:p>
    <w:p w14:paraId="0B91ECE4" w14:textId="77777777" w:rsidR="00BE3312" w:rsidRPr="006C7A38" w:rsidRDefault="00BE3312" w:rsidP="00BE3312">
      <w:pPr>
        <w:spacing w:line="360" w:lineRule="auto"/>
        <w:jc w:val="center"/>
        <w:rPr>
          <w:rFonts w:ascii="Cambria" w:hAnsi="Cambria"/>
          <w:b/>
          <w:color w:val="FF0000"/>
        </w:rPr>
      </w:pPr>
      <w:r w:rsidRPr="006C7A38">
        <w:rPr>
          <w:rFonts w:ascii="Cambria" w:hAnsi="Cambria"/>
          <w:b/>
          <w:color w:val="FF0000"/>
        </w:rPr>
        <w:t xml:space="preserve">Figure 2: The Role of </w:t>
      </w:r>
      <w:proofErr w:type="spellStart"/>
      <w:r w:rsidRPr="006C7A38">
        <w:rPr>
          <w:rFonts w:ascii="Cambria" w:hAnsi="Cambria"/>
          <w:b/>
          <w:color w:val="FF0000"/>
        </w:rPr>
        <w:t>Hadramis</w:t>
      </w:r>
      <w:proofErr w:type="spellEnd"/>
      <w:r w:rsidRPr="006C7A38">
        <w:rPr>
          <w:rFonts w:ascii="Cambria" w:hAnsi="Cambria"/>
          <w:b/>
          <w:color w:val="FF0000"/>
        </w:rPr>
        <w:t xml:space="preserve"> Family in </w:t>
      </w:r>
      <w:proofErr w:type="spellStart"/>
      <w:r w:rsidRPr="006C7A38">
        <w:rPr>
          <w:rFonts w:ascii="Cambria" w:hAnsi="Cambria"/>
          <w:b/>
          <w:color w:val="FF0000"/>
        </w:rPr>
        <w:t>Pekalongan</w:t>
      </w:r>
      <w:proofErr w:type="spellEnd"/>
    </w:p>
    <w:p w14:paraId="7839AD68" w14:textId="7E5EFD95" w:rsidR="00591213" w:rsidRPr="00591213" w:rsidRDefault="002434C6" w:rsidP="00BE3312">
      <w:pPr>
        <w:spacing w:line="360" w:lineRule="auto"/>
        <w:jc w:val="center"/>
        <w:rPr>
          <w:rFonts w:ascii="Cambria" w:hAnsi="Cambria"/>
          <w:color w:val="000000"/>
        </w:rPr>
      </w:pPr>
      <w:r>
        <w:rPr>
          <w:noProof/>
        </w:rPr>
        <mc:AlternateContent>
          <mc:Choice Requires="wpg">
            <w:drawing>
              <wp:anchor distT="0" distB="0" distL="114300" distR="114300" simplePos="0" relativeHeight="251658240" behindDoc="1" locked="0" layoutInCell="1" allowOverlap="1" wp14:anchorId="6332B6A0" wp14:editId="7CB672CC">
                <wp:simplePos x="0" y="0"/>
                <wp:positionH relativeFrom="column">
                  <wp:posOffset>349885</wp:posOffset>
                </wp:positionH>
                <wp:positionV relativeFrom="paragraph">
                  <wp:posOffset>179070</wp:posOffset>
                </wp:positionV>
                <wp:extent cx="4928870" cy="3056890"/>
                <wp:effectExtent l="6985" t="6350" r="7620" b="1333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8870" cy="3056890"/>
                          <a:chOff x="0" y="0"/>
                          <a:chExt cx="4928870" cy="3056960"/>
                        </a:xfrm>
                      </wpg:grpSpPr>
                      <wps:wsp>
                        <wps:cNvPr id="2" name="Rectangle 118"/>
                        <wps:cNvSpPr>
                          <a:spLocks noChangeArrowheads="1"/>
                        </wps:cNvSpPr>
                        <wps:spPr bwMode="auto">
                          <a:xfrm>
                            <a:off x="1714500" y="0"/>
                            <a:ext cx="1694815" cy="299085"/>
                          </a:xfrm>
                          <a:prstGeom prst="rect">
                            <a:avLst/>
                          </a:prstGeom>
                          <a:solidFill>
                            <a:srgbClr val="FFFFFF"/>
                          </a:solidFill>
                          <a:ln w="12700">
                            <a:solidFill>
                              <a:srgbClr val="000000"/>
                            </a:solidFill>
                            <a:miter lim="800000"/>
                            <a:headEnd/>
                            <a:tailEnd/>
                          </a:ln>
                        </wps:spPr>
                        <wps:txbx>
                          <w:txbxContent>
                            <w:p w14:paraId="1DDA10CD" w14:textId="77777777" w:rsidR="00591213" w:rsidRPr="00591213" w:rsidRDefault="00591213" w:rsidP="00591213">
                              <w:pPr>
                                <w:jc w:val="center"/>
                                <w:rPr>
                                  <w:rFonts w:ascii="Georgia" w:hAnsi="Georgia"/>
                                  <w:b/>
                                  <w:color w:val="0D0D0D"/>
                                </w:rPr>
                              </w:pPr>
                              <w:r w:rsidRPr="00591213">
                                <w:rPr>
                                  <w:rFonts w:ascii="Georgia" w:hAnsi="Georgia"/>
                                  <w:b/>
                                  <w:color w:val="0D0D0D"/>
                                </w:rPr>
                                <w:t>Arab Ethnic</w:t>
                              </w:r>
                            </w:p>
                            <w:p w14:paraId="51C35293" w14:textId="77777777" w:rsidR="00591213" w:rsidRPr="00591213" w:rsidRDefault="00591213" w:rsidP="00591213">
                              <w:pPr>
                                <w:jc w:val="center"/>
                                <w:rPr>
                                  <w:rFonts w:ascii="Georgia" w:hAnsi="Georgia"/>
                                  <w:b/>
                                  <w:color w:val="0D0D0D"/>
                                </w:rPr>
                              </w:pPr>
                              <w:r w:rsidRPr="00591213">
                                <w:rPr>
                                  <w:rFonts w:ascii="Georgia" w:hAnsi="Georgia"/>
                                  <w:b/>
                                  <w:color w:val="0D0D0D"/>
                                </w:rPr>
                                <w:t xml:space="preserve">Di Kota </w:t>
                              </w:r>
                              <w:proofErr w:type="spellStart"/>
                              <w:r w:rsidRPr="00591213">
                                <w:rPr>
                                  <w:rFonts w:ascii="Georgia" w:hAnsi="Georgia"/>
                                  <w:b/>
                                  <w:color w:val="0D0D0D"/>
                                </w:rPr>
                                <w:t>Pekalongan</w:t>
                              </w:r>
                              <w:proofErr w:type="spellEnd"/>
                            </w:p>
                          </w:txbxContent>
                        </wps:txbx>
                        <wps:bodyPr rot="0" vert="horz" wrap="square" lIns="91440" tIns="45720" rIns="91440" bIns="45720" anchor="t" anchorCtr="0" upright="1">
                          <a:noAutofit/>
                        </wps:bodyPr>
                      </wps:wsp>
                      <wps:wsp>
                        <wps:cNvPr id="3" name="Rectangle 119"/>
                        <wps:cNvSpPr>
                          <a:spLocks noChangeArrowheads="1"/>
                        </wps:cNvSpPr>
                        <wps:spPr bwMode="auto">
                          <a:xfrm>
                            <a:off x="1257300" y="495300"/>
                            <a:ext cx="2480310" cy="285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EF0A6" w14:textId="77777777" w:rsidR="00591213" w:rsidRPr="00591213" w:rsidRDefault="00591213" w:rsidP="00591213">
                              <w:pPr>
                                <w:jc w:val="center"/>
                                <w:rPr>
                                  <w:rFonts w:ascii="Georgia" w:hAnsi="Georgia"/>
                                  <w:b/>
                                  <w:color w:val="0D0D0D"/>
                                </w:rPr>
                              </w:pPr>
                              <w:r w:rsidRPr="00591213">
                                <w:rPr>
                                  <w:rFonts w:ascii="Georgia" w:hAnsi="Georgia"/>
                                  <w:b/>
                                  <w:color w:val="0D0D0D"/>
                                </w:rPr>
                                <w:t>The History of Fields</w:t>
                              </w:r>
                            </w:p>
                          </w:txbxContent>
                        </wps:txbx>
                        <wps:bodyPr rot="0" vert="horz" wrap="square" lIns="91440" tIns="45720" rIns="91440" bIns="45720" anchor="t" anchorCtr="0" upright="1">
                          <a:noAutofit/>
                        </wps:bodyPr>
                      </wps:wsp>
                      <wps:wsp>
                        <wps:cNvPr id="4" name="Down Arrow 120"/>
                        <wps:cNvSpPr>
                          <a:spLocks noChangeArrowheads="1"/>
                        </wps:cNvSpPr>
                        <wps:spPr bwMode="auto">
                          <a:xfrm>
                            <a:off x="2286000" y="355600"/>
                            <a:ext cx="240030" cy="167005"/>
                          </a:xfrm>
                          <a:prstGeom prst="downArrow">
                            <a:avLst>
                              <a:gd name="adj1" fmla="val 50000"/>
                              <a:gd name="adj2"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Rectangle 121"/>
                        <wps:cNvSpPr>
                          <a:spLocks noChangeArrowheads="1"/>
                        </wps:cNvSpPr>
                        <wps:spPr bwMode="auto">
                          <a:xfrm>
                            <a:off x="0" y="1295400"/>
                            <a:ext cx="1303020" cy="1323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51685" w14:textId="77777777" w:rsidR="00591213" w:rsidRPr="00591213" w:rsidRDefault="00591213" w:rsidP="00591213">
                              <w:pPr>
                                <w:jc w:val="center"/>
                                <w:rPr>
                                  <w:rFonts w:ascii="Georgia" w:hAnsi="Georgia"/>
                                  <w:b/>
                                  <w:color w:val="0D0D0D"/>
                                  <w:sz w:val="18"/>
                                  <w:szCs w:val="18"/>
                                </w:rPr>
                              </w:pPr>
                              <w:r w:rsidRPr="00591213">
                                <w:rPr>
                                  <w:rFonts w:ascii="Georgia" w:hAnsi="Georgia"/>
                                  <w:b/>
                                  <w:color w:val="0D0D0D"/>
                                  <w:sz w:val="18"/>
                                  <w:szCs w:val="18"/>
                                </w:rPr>
                                <w:t>Religion</w:t>
                              </w:r>
                            </w:p>
                            <w:p w14:paraId="49EDD6B7" w14:textId="77777777" w:rsidR="00591213" w:rsidRPr="00591213" w:rsidRDefault="00591213" w:rsidP="00591213">
                              <w:pPr>
                                <w:jc w:val="center"/>
                                <w:rPr>
                                  <w:rFonts w:ascii="Georgia" w:hAnsi="Georgia"/>
                                  <w:b/>
                                  <w:color w:val="0D0D0D"/>
                                  <w:sz w:val="18"/>
                                  <w:szCs w:val="18"/>
                                </w:rPr>
                              </w:pPr>
                            </w:p>
                            <w:p w14:paraId="4453019F" w14:textId="77777777" w:rsidR="00591213" w:rsidRPr="00591213" w:rsidRDefault="00591213" w:rsidP="00591213">
                              <w:pPr>
                                <w:pStyle w:val="ColorfulList-Accent11"/>
                                <w:numPr>
                                  <w:ilvl w:val="0"/>
                                  <w:numId w:val="17"/>
                                </w:numPr>
                                <w:spacing w:after="0" w:line="240" w:lineRule="auto"/>
                                <w:ind w:left="142" w:hanging="142"/>
                                <w:rPr>
                                  <w:rFonts w:ascii="Georgia" w:hAnsi="Georgia"/>
                                  <w:b/>
                                  <w:color w:val="0D0D0D"/>
                                  <w:sz w:val="18"/>
                                  <w:szCs w:val="18"/>
                                </w:rPr>
                              </w:pPr>
                              <w:r w:rsidRPr="00591213">
                                <w:rPr>
                                  <w:rFonts w:ascii="Georgia" w:hAnsi="Georgia"/>
                                  <w:b/>
                                  <w:color w:val="0D0D0D"/>
                                  <w:sz w:val="18"/>
                                  <w:szCs w:val="18"/>
                                </w:rPr>
                                <w:t>Habib Lutfi bin Yahya</w:t>
                              </w:r>
                            </w:p>
                            <w:p w14:paraId="3F72141E" w14:textId="77777777" w:rsidR="00591213" w:rsidRPr="00591213" w:rsidRDefault="00591213" w:rsidP="00591213">
                              <w:pPr>
                                <w:pStyle w:val="ColorfulList-Accent11"/>
                                <w:numPr>
                                  <w:ilvl w:val="0"/>
                                  <w:numId w:val="17"/>
                                </w:numPr>
                                <w:spacing w:after="0" w:line="240" w:lineRule="auto"/>
                                <w:ind w:left="142" w:hanging="142"/>
                                <w:rPr>
                                  <w:rFonts w:ascii="Georgia" w:hAnsi="Georgia"/>
                                  <w:b/>
                                  <w:color w:val="0D0D0D"/>
                                  <w:sz w:val="18"/>
                                  <w:szCs w:val="18"/>
                                </w:rPr>
                              </w:pPr>
                              <w:r w:rsidRPr="00591213">
                                <w:rPr>
                                  <w:rFonts w:ascii="Georgia" w:hAnsi="Georgia"/>
                                  <w:b/>
                                  <w:color w:val="0D0D0D"/>
                                  <w:sz w:val="18"/>
                                  <w:szCs w:val="18"/>
                                </w:rPr>
                                <w:t xml:space="preserve">Habib </w:t>
                              </w:r>
                              <w:proofErr w:type="spellStart"/>
                              <w:r w:rsidRPr="00591213">
                                <w:rPr>
                                  <w:rFonts w:ascii="Georgia" w:hAnsi="Georgia"/>
                                  <w:b/>
                                  <w:color w:val="0D0D0D"/>
                                  <w:sz w:val="18"/>
                                  <w:szCs w:val="18"/>
                                </w:rPr>
                                <w:t>Bakir</w:t>
                              </w:r>
                              <w:proofErr w:type="spellEnd"/>
                            </w:p>
                            <w:p w14:paraId="167A9732" w14:textId="77777777" w:rsidR="00591213" w:rsidRPr="00591213" w:rsidRDefault="00591213" w:rsidP="00591213">
                              <w:pPr>
                                <w:pStyle w:val="ColorfulList-Accent11"/>
                                <w:numPr>
                                  <w:ilvl w:val="0"/>
                                  <w:numId w:val="17"/>
                                </w:numPr>
                                <w:spacing w:after="0" w:line="240" w:lineRule="auto"/>
                                <w:ind w:left="142" w:hanging="142"/>
                                <w:rPr>
                                  <w:rFonts w:ascii="Georgia" w:hAnsi="Georgia"/>
                                  <w:b/>
                                  <w:color w:val="0D0D0D"/>
                                  <w:sz w:val="18"/>
                                  <w:szCs w:val="18"/>
                                </w:rPr>
                              </w:pPr>
                              <w:r w:rsidRPr="00591213">
                                <w:rPr>
                                  <w:rFonts w:ascii="Georgia" w:hAnsi="Georgia"/>
                                  <w:b/>
                                  <w:color w:val="0D0D0D"/>
                                  <w:sz w:val="18"/>
                                  <w:szCs w:val="18"/>
                                </w:rPr>
                                <w:t xml:space="preserve">Habib Ali Zainal </w:t>
                              </w:r>
                              <w:proofErr w:type="spellStart"/>
                              <w:r w:rsidRPr="00591213">
                                <w:rPr>
                                  <w:rFonts w:ascii="Georgia" w:hAnsi="Georgia"/>
                                  <w:b/>
                                  <w:color w:val="0D0D0D"/>
                                  <w:sz w:val="18"/>
                                  <w:szCs w:val="18"/>
                                </w:rPr>
                                <w:t>Abidin</w:t>
                              </w:r>
                              <w:proofErr w:type="spellEnd"/>
                            </w:p>
                            <w:p w14:paraId="780719E6" w14:textId="77777777" w:rsidR="00591213" w:rsidRPr="00591213" w:rsidRDefault="00591213" w:rsidP="00591213">
                              <w:pPr>
                                <w:pStyle w:val="ColorfulList-Accent11"/>
                                <w:numPr>
                                  <w:ilvl w:val="0"/>
                                  <w:numId w:val="17"/>
                                </w:numPr>
                                <w:spacing w:after="0" w:line="240" w:lineRule="auto"/>
                                <w:ind w:left="142" w:hanging="142"/>
                                <w:rPr>
                                  <w:rFonts w:ascii="Georgia" w:hAnsi="Georgia"/>
                                  <w:b/>
                                  <w:color w:val="0D0D0D"/>
                                  <w:sz w:val="18"/>
                                  <w:szCs w:val="18"/>
                                </w:rPr>
                              </w:pPr>
                              <w:r w:rsidRPr="00591213">
                                <w:rPr>
                                  <w:rFonts w:ascii="Georgia" w:hAnsi="Georgia"/>
                                  <w:b/>
                                  <w:color w:val="0D0D0D"/>
                                  <w:sz w:val="18"/>
                                  <w:szCs w:val="18"/>
                                </w:rPr>
                                <w:t>Habib Abdurrahman</w:t>
                              </w:r>
                            </w:p>
                            <w:p w14:paraId="43798A5C" w14:textId="77777777" w:rsidR="00591213" w:rsidRPr="00591213" w:rsidRDefault="00591213" w:rsidP="00591213">
                              <w:pPr>
                                <w:jc w:val="center"/>
                                <w:rPr>
                                  <w:rFonts w:ascii="Georgia" w:hAnsi="Georgia"/>
                                  <w:b/>
                                  <w:color w:val="0D0D0D"/>
                                  <w:sz w:val="18"/>
                                  <w:szCs w:val="18"/>
                                </w:rPr>
                              </w:pPr>
                            </w:p>
                          </w:txbxContent>
                        </wps:txbx>
                        <wps:bodyPr rot="0" vert="horz" wrap="square" lIns="91440" tIns="45720" rIns="91440" bIns="45720" anchor="t" anchorCtr="0" upright="1">
                          <a:noAutofit/>
                        </wps:bodyPr>
                      </wps:wsp>
                      <wps:wsp>
                        <wps:cNvPr id="6" name="Rectangle 122"/>
                        <wps:cNvSpPr>
                          <a:spLocks noChangeArrowheads="1"/>
                        </wps:cNvSpPr>
                        <wps:spPr bwMode="auto">
                          <a:xfrm>
                            <a:off x="1371600" y="1295400"/>
                            <a:ext cx="1129665" cy="1381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22EE91" w14:textId="77777777" w:rsidR="00591213" w:rsidRPr="00591213" w:rsidRDefault="00591213" w:rsidP="00591213">
                              <w:pPr>
                                <w:jc w:val="center"/>
                                <w:rPr>
                                  <w:rFonts w:ascii="Georgia" w:hAnsi="Georgia"/>
                                  <w:b/>
                                  <w:color w:val="0D0D0D"/>
                                  <w:sz w:val="18"/>
                                  <w:szCs w:val="18"/>
                                </w:rPr>
                              </w:pPr>
                              <w:r w:rsidRPr="00591213">
                                <w:rPr>
                                  <w:rFonts w:ascii="Georgia" w:hAnsi="Georgia"/>
                                  <w:b/>
                                  <w:color w:val="0D0D0D"/>
                                  <w:sz w:val="18"/>
                                  <w:szCs w:val="18"/>
                                </w:rPr>
                                <w:t>Economics</w:t>
                              </w:r>
                            </w:p>
                            <w:p w14:paraId="3E26EECB" w14:textId="77777777" w:rsidR="00591213" w:rsidRPr="00591213" w:rsidRDefault="00591213" w:rsidP="00591213">
                              <w:pPr>
                                <w:pStyle w:val="ColorfulList-Accent11"/>
                                <w:numPr>
                                  <w:ilvl w:val="0"/>
                                  <w:numId w:val="17"/>
                                </w:numPr>
                                <w:ind w:left="142" w:hanging="142"/>
                                <w:rPr>
                                  <w:rFonts w:ascii="Georgia" w:hAnsi="Georgia"/>
                                  <w:b/>
                                  <w:color w:val="0D0D0D"/>
                                  <w:sz w:val="18"/>
                                  <w:szCs w:val="18"/>
                                </w:rPr>
                              </w:pPr>
                              <w:r w:rsidRPr="00591213">
                                <w:rPr>
                                  <w:rFonts w:ascii="Georgia" w:hAnsi="Georgia"/>
                                  <w:b/>
                                  <w:color w:val="0D0D0D"/>
                                  <w:sz w:val="18"/>
                                  <w:szCs w:val="18"/>
                                </w:rPr>
                                <w:t>Hotel Business</w:t>
                              </w:r>
                            </w:p>
                            <w:p w14:paraId="76A3AB79" w14:textId="77777777" w:rsidR="00591213" w:rsidRPr="00591213" w:rsidRDefault="00591213" w:rsidP="00591213">
                              <w:pPr>
                                <w:pStyle w:val="ColorfulList-Accent11"/>
                                <w:numPr>
                                  <w:ilvl w:val="0"/>
                                  <w:numId w:val="17"/>
                                </w:numPr>
                                <w:ind w:left="142" w:hanging="142"/>
                                <w:rPr>
                                  <w:rFonts w:ascii="Georgia" w:hAnsi="Georgia"/>
                                  <w:b/>
                                  <w:color w:val="0D0D0D"/>
                                  <w:sz w:val="18"/>
                                  <w:szCs w:val="18"/>
                                </w:rPr>
                              </w:pPr>
                              <w:r w:rsidRPr="00591213">
                                <w:rPr>
                                  <w:rFonts w:ascii="Georgia" w:hAnsi="Georgia"/>
                                  <w:b/>
                                  <w:color w:val="0D0D0D"/>
                                  <w:sz w:val="18"/>
                                  <w:szCs w:val="18"/>
                                </w:rPr>
                                <w:t>Batik Business</w:t>
                              </w:r>
                            </w:p>
                            <w:p w14:paraId="7FF636F7" w14:textId="77777777" w:rsidR="00591213" w:rsidRPr="00591213" w:rsidRDefault="00591213" w:rsidP="00591213">
                              <w:pPr>
                                <w:pStyle w:val="ColorfulList-Accent11"/>
                                <w:numPr>
                                  <w:ilvl w:val="0"/>
                                  <w:numId w:val="17"/>
                                </w:numPr>
                                <w:ind w:left="142" w:hanging="142"/>
                                <w:rPr>
                                  <w:rFonts w:ascii="Georgia" w:hAnsi="Georgia"/>
                                  <w:b/>
                                  <w:color w:val="0D0D0D"/>
                                  <w:sz w:val="18"/>
                                  <w:szCs w:val="18"/>
                                </w:rPr>
                              </w:pPr>
                              <w:r w:rsidRPr="00591213">
                                <w:rPr>
                                  <w:rFonts w:ascii="Georgia" w:hAnsi="Georgia"/>
                                  <w:b/>
                                  <w:color w:val="0D0D0D"/>
                                  <w:sz w:val="18"/>
                                  <w:szCs w:val="18"/>
                                </w:rPr>
                                <w:t>Restaurant Business</w:t>
                              </w:r>
                            </w:p>
                            <w:p w14:paraId="23A7A53B" w14:textId="77777777" w:rsidR="00591213" w:rsidRPr="00591213" w:rsidRDefault="00591213" w:rsidP="00591213">
                              <w:pPr>
                                <w:jc w:val="center"/>
                                <w:rPr>
                                  <w:rFonts w:ascii="Georgia" w:hAnsi="Georgia"/>
                                  <w:b/>
                                  <w:color w:val="0D0D0D"/>
                                  <w:sz w:val="18"/>
                                  <w:szCs w:val="18"/>
                                </w:rPr>
                              </w:pPr>
                            </w:p>
                          </w:txbxContent>
                        </wps:txbx>
                        <wps:bodyPr rot="0" vert="horz" wrap="square" lIns="91440" tIns="45720" rIns="91440" bIns="45720" anchor="t" anchorCtr="0" upright="1">
                          <a:noAutofit/>
                        </wps:bodyPr>
                      </wps:wsp>
                      <wps:wsp>
                        <wps:cNvPr id="7" name="Straight Arrow Connector 128"/>
                        <wps:cNvCnPr>
                          <a:cxnSpLocks noChangeShapeType="1"/>
                        </wps:cNvCnPr>
                        <wps:spPr bwMode="auto">
                          <a:xfrm>
                            <a:off x="2400300" y="723897"/>
                            <a:ext cx="1715135" cy="574040"/>
                          </a:xfrm>
                          <a:prstGeom prst="straightConnector1">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 name="Straight Arrow Connector 125"/>
                        <wps:cNvCnPr>
                          <a:cxnSpLocks noChangeShapeType="1"/>
                        </wps:cNvCnPr>
                        <wps:spPr bwMode="auto">
                          <a:xfrm flipH="1">
                            <a:off x="1143000" y="723900"/>
                            <a:ext cx="1240155" cy="461010"/>
                          </a:xfrm>
                          <a:prstGeom prst="straightConnector1">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 name="Straight Arrow Connector 126"/>
                        <wps:cNvCnPr>
                          <a:cxnSpLocks noChangeShapeType="1"/>
                        </wps:cNvCnPr>
                        <wps:spPr bwMode="auto">
                          <a:xfrm flipH="1">
                            <a:off x="1943100" y="711200"/>
                            <a:ext cx="386080" cy="574040"/>
                          </a:xfrm>
                          <a:prstGeom prst="straightConnector1">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0" name="Straight Arrow Connector 127"/>
                        <wps:cNvCnPr>
                          <a:cxnSpLocks noChangeShapeType="1"/>
                        </wps:cNvCnPr>
                        <wps:spPr bwMode="auto">
                          <a:xfrm>
                            <a:off x="2400300" y="723900"/>
                            <a:ext cx="594995" cy="541655"/>
                          </a:xfrm>
                          <a:prstGeom prst="straightConnector1">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1" name="Rectangle 123"/>
                        <wps:cNvSpPr>
                          <a:spLocks noChangeArrowheads="1"/>
                        </wps:cNvSpPr>
                        <wps:spPr bwMode="auto">
                          <a:xfrm>
                            <a:off x="2514600" y="1294835"/>
                            <a:ext cx="1362075" cy="1762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6E3797" w14:textId="77777777" w:rsidR="00591213" w:rsidRPr="00591213" w:rsidRDefault="00591213" w:rsidP="00591213">
                              <w:pPr>
                                <w:jc w:val="center"/>
                                <w:rPr>
                                  <w:rFonts w:ascii="Georgia" w:hAnsi="Georgia"/>
                                  <w:b/>
                                  <w:color w:val="0D0D0D"/>
                                  <w:sz w:val="20"/>
                                  <w:szCs w:val="20"/>
                                </w:rPr>
                              </w:pPr>
                              <w:r w:rsidRPr="00591213">
                                <w:rPr>
                                  <w:rFonts w:ascii="Georgia" w:hAnsi="Georgia"/>
                                  <w:b/>
                                  <w:color w:val="0D0D0D"/>
                                  <w:sz w:val="20"/>
                                  <w:szCs w:val="20"/>
                                </w:rPr>
                                <w:t>Education</w:t>
                              </w:r>
                            </w:p>
                            <w:p w14:paraId="2A57503B" w14:textId="77777777" w:rsidR="00591213" w:rsidRPr="00591213" w:rsidRDefault="00591213" w:rsidP="00591213">
                              <w:pPr>
                                <w:pStyle w:val="ColorfulList-Accent11"/>
                                <w:numPr>
                                  <w:ilvl w:val="0"/>
                                  <w:numId w:val="17"/>
                                </w:numPr>
                                <w:ind w:left="142" w:hanging="142"/>
                                <w:rPr>
                                  <w:rFonts w:ascii="Georgia" w:hAnsi="Georgia"/>
                                  <w:b/>
                                  <w:color w:val="0D0D0D"/>
                                  <w:sz w:val="20"/>
                                  <w:szCs w:val="20"/>
                                </w:rPr>
                              </w:pPr>
                              <w:r w:rsidRPr="00591213">
                                <w:rPr>
                                  <w:rFonts w:ascii="Georgia" w:hAnsi="Georgia"/>
                                  <w:b/>
                                  <w:color w:val="0D0D0D"/>
                                  <w:sz w:val="20"/>
                                  <w:szCs w:val="20"/>
                                </w:rPr>
                                <w:t>Al-</w:t>
                              </w:r>
                              <w:proofErr w:type="spellStart"/>
                              <w:r w:rsidRPr="00591213">
                                <w:rPr>
                                  <w:rFonts w:ascii="Georgia" w:hAnsi="Georgia"/>
                                  <w:b/>
                                  <w:color w:val="0D0D0D"/>
                                  <w:sz w:val="20"/>
                                  <w:szCs w:val="20"/>
                                </w:rPr>
                                <w:t>Irsyad</w:t>
                              </w:r>
                              <w:proofErr w:type="spellEnd"/>
                              <w:r w:rsidRPr="00591213">
                                <w:rPr>
                                  <w:rFonts w:ascii="Georgia" w:hAnsi="Georgia"/>
                                  <w:b/>
                                  <w:color w:val="0D0D0D"/>
                                  <w:sz w:val="20"/>
                                  <w:szCs w:val="20"/>
                                </w:rPr>
                                <w:t xml:space="preserve"> School (</w:t>
                              </w:r>
                              <w:proofErr w:type="gramStart"/>
                              <w:r w:rsidRPr="00591213">
                                <w:rPr>
                                  <w:rFonts w:ascii="Georgia" w:hAnsi="Georgia"/>
                                  <w:b/>
                                  <w:color w:val="0D0D0D"/>
                                  <w:sz w:val="20"/>
                                  <w:szCs w:val="20"/>
                                </w:rPr>
                                <w:t>TK,SD</w:t>
                              </w:r>
                              <w:proofErr w:type="gramEnd"/>
                              <w:r w:rsidRPr="00591213">
                                <w:rPr>
                                  <w:rFonts w:ascii="Georgia" w:hAnsi="Georgia"/>
                                  <w:b/>
                                  <w:color w:val="0D0D0D"/>
                                  <w:sz w:val="20"/>
                                  <w:szCs w:val="20"/>
                                </w:rPr>
                                <w:t>,SMP,SMA)</w:t>
                              </w:r>
                            </w:p>
                            <w:p w14:paraId="72ADBFFF" w14:textId="77777777" w:rsidR="00591213" w:rsidRPr="00591213" w:rsidRDefault="00591213" w:rsidP="00591213">
                              <w:pPr>
                                <w:pStyle w:val="ColorfulList-Accent11"/>
                                <w:numPr>
                                  <w:ilvl w:val="0"/>
                                  <w:numId w:val="17"/>
                                </w:numPr>
                                <w:ind w:left="142" w:hanging="142"/>
                                <w:rPr>
                                  <w:rFonts w:ascii="Georgia" w:hAnsi="Georgia"/>
                                  <w:b/>
                                  <w:color w:val="0D0D0D"/>
                                  <w:sz w:val="20"/>
                                  <w:szCs w:val="20"/>
                                </w:rPr>
                              </w:pPr>
                              <w:r w:rsidRPr="00591213">
                                <w:rPr>
                                  <w:rFonts w:ascii="Georgia" w:hAnsi="Georgia"/>
                                  <w:b/>
                                  <w:color w:val="0D0D0D"/>
                                  <w:sz w:val="20"/>
                                  <w:szCs w:val="20"/>
                                </w:rPr>
                                <w:t>Mahad Islam School (</w:t>
                              </w:r>
                              <w:proofErr w:type="gramStart"/>
                              <w:r w:rsidRPr="00591213">
                                <w:rPr>
                                  <w:rFonts w:ascii="Georgia" w:hAnsi="Georgia"/>
                                  <w:b/>
                                  <w:color w:val="0D0D0D"/>
                                  <w:sz w:val="20"/>
                                  <w:szCs w:val="20"/>
                                </w:rPr>
                                <w:t>TK,SD</w:t>
                              </w:r>
                              <w:proofErr w:type="gramEnd"/>
                              <w:r w:rsidRPr="00591213">
                                <w:rPr>
                                  <w:rFonts w:ascii="Georgia" w:hAnsi="Georgia"/>
                                  <w:b/>
                                  <w:color w:val="0D0D0D"/>
                                  <w:sz w:val="20"/>
                                  <w:szCs w:val="20"/>
                                </w:rPr>
                                <w:t>,SMP,SMA)</w:t>
                              </w:r>
                            </w:p>
                            <w:p w14:paraId="0EAB8E4E" w14:textId="77777777" w:rsidR="00591213" w:rsidRPr="00591213" w:rsidRDefault="00591213" w:rsidP="00591213">
                              <w:pPr>
                                <w:jc w:val="center"/>
                                <w:rPr>
                                  <w:rFonts w:ascii="Georgia" w:hAnsi="Georgia"/>
                                  <w:b/>
                                  <w:color w:val="0D0D0D"/>
                                  <w:sz w:val="20"/>
                                  <w:szCs w:val="20"/>
                                </w:rPr>
                              </w:pPr>
                            </w:p>
                          </w:txbxContent>
                        </wps:txbx>
                        <wps:bodyPr rot="0" vert="horz" wrap="square" lIns="91440" tIns="45720" rIns="91440" bIns="45720" anchor="t" anchorCtr="0" upright="1">
                          <a:noAutofit/>
                        </wps:bodyPr>
                      </wps:wsp>
                      <wps:wsp>
                        <wps:cNvPr id="12" name="Rectangle 124"/>
                        <wps:cNvSpPr>
                          <a:spLocks noChangeArrowheads="1"/>
                        </wps:cNvSpPr>
                        <wps:spPr bwMode="auto">
                          <a:xfrm>
                            <a:off x="4000500" y="1295400"/>
                            <a:ext cx="928370" cy="9512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343E64" w14:textId="77777777" w:rsidR="00591213" w:rsidRPr="00591213" w:rsidRDefault="00591213" w:rsidP="00591213">
                              <w:pPr>
                                <w:jc w:val="center"/>
                                <w:rPr>
                                  <w:rFonts w:ascii="Georgia" w:hAnsi="Georgia"/>
                                  <w:b/>
                                  <w:color w:val="0D0D0D"/>
                                  <w:sz w:val="18"/>
                                  <w:szCs w:val="18"/>
                                </w:rPr>
                              </w:pPr>
                              <w:r w:rsidRPr="00591213">
                                <w:rPr>
                                  <w:rFonts w:ascii="Georgia" w:hAnsi="Georgia"/>
                                  <w:b/>
                                  <w:color w:val="0D0D0D"/>
                                  <w:sz w:val="18"/>
                                  <w:szCs w:val="18"/>
                                </w:rPr>
                                <w:t>Health</w:t>
                              </w:r>
                            </w:p>
                            <w:p w14:paraId="024A5F78" w14:textId="77777777" w:rsidR="00591213" w:rsidRPr="00591213" w:rsidRDefault="00591213" w:rsidP="00591213">
                              <w:pPr>
                                <w:pStyle w:val="ColorfulList-Accent11"/>
                                <w:numPr>
                                  <w:ilvl w:val="0"/>
                                  <w:numId w:val="17"/>
                                </w:numPr>
                                <w:ind w:left="142" w:hanging="142"/>
                                <w:rPr>
                                  <w:rFonts w:ascii="Georgia" w:hAnsi="Georgia"/>
                                  <w:b/>
                                  <w:color w:val="0D0D0D"/>
                                  <w:sz w:val="18"/>
                                  <w:szCs w:val="18"/>
                                </w:rPr>
                              </w:pPr>
                              <w:r w:rsidRPr="00591213">
                                <w:rPr>
                                  <w:rFonts w:ascii="Georgia" w:hAnsi="Georgia"/>
                                  <w:b/>
                                  <w:color w:val="0D0D0D"/>
                                  <w:sz w:val="18"/>
                                  <w:szCs w:val="18"/>
                                </w:rPr>
                                <w:t xml:space="preserve">RS. Siti </w:t>
                              </w:r>
                              <w:proofErr w:type="spellStart"/>
                              <w:r w:rsidRPr="00591213">
                                <w:rPr>
                                  <w:rFonts w:ascii="Georgia" w:hAnsi="Georgia"/>
                                  <w:b/>
                                  <w:color w:val="0D0D0D"/>
                                  <w:sz w:val="18"/>
                                  <w:szCs w:val="18"/>
                                </w:rPr>
                                <w:t>Khodijah</w:t>
                              </w:r>
                              <w:proofErr w:type="spellEnd"/>
                            </w:p>
                            <w:p w14:paraId="7A3D2999" w14:textId="77777777" w:rsidR="00591213" w:rsidRPr="00591213" w:rsidRDefault="00591213" w:rsidP="00591213">
                              <w:pPr>
                                <w:jc w:val="center"/>
                                <w:rPr>
                                  <w:rFonts w:ascii="Georgia" w:hAnsi="Georgia"/>
                                  <w:b/>
                                  <w:color w:val="0D0D0D"/>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6332B6A0" id="Group 7" o:spid="_x0000_s1032" style="position:absolute;left:0;text-align:left;margin-left:27.55pt;margin-top:14.1pt;width:388.1pt;height:240.7pt;z-index:-251658240;mso-height-relative:margin" coordsize="49288,3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">
                <v:rect id="Rectangle 118" o:spid="_x0000_s1033" style="position:absolute;left:17145;width:16948;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" strokeweight="1pt">
                  <v:textbox>
                    <w:txbxContent>
                      <w:p w14:paraId="1DDA10CD" w14:textId="77777777" w:rsidR="00591213" w:rsidRPr="00591213" w:rsidRDefault="00591213" w:rsidP="00591213">
                        <w:pPr>
                          <w:jc w:val="center"/>
                          <w:rPr>
                            <w:rFonts w:ascii="Georgia" w:hAnsi="Georgia"/>
                            <w:b/>
                            <w:color w:val="0D0D0D"/>
                          </w:rPr>
                        </w:pPr>
                        <w:r w:rsidRPr="00591213">
                          <w:rPr>
                            <w:rFonts w:ascii="Georgia" w:hAnsi="Georgia"/>
                            <w:b/>
                            <w:color w:val="0D0D0D"/>
                          </w:rPr>
                          <w:t>Arab Ethnic</w:t>
                        </w:r>
                      </w:p>
                      <w:p w14:paraId="51C35293" w14:textId="77777777" w:rsidR="00591213" w:rsidRPr="00591213" w:rsidRDefault="00591213" w:rsidP="00591213">
                        <w:pPr>
                          <w:jc w:val="center"/>
                          <w:rPr>
                            <w:rFonts w:ascii="Georgia" w:hAnsi="Georgia"/>
                            <w:b/>
                            <w:color w:val="0D0D0D"/>
                          </w:rPr>
                        </w:pPr>
                        <w:r w:rsidRPr="00591213">
                          <w:rPr>
                            <w:rFonts w:ascii="Georgia" w:hAnsi="Georgia"/>
                            <w:b/>
                            <w:color w:val="0D0D0D"/>
                          </w:rPr>
                          <w:t>Di Kota Pekalongan</w:t>
                        </w:r>
                      </w:p>
                    </w:txbxContent>
                  </v:textbox>
                </v:rect>
                <v:rect id="Rectangle 119" o:spid="_x0000_s1034" style="position:absolute;left:12573;top:4953;width:2480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v:textbox>
                    <w:txbxContent>
                      <w:p w14:paraId="3BBEF0A6" w14:textId="77777777" w:rsidR="00591213" w:rsidRPr="00591213" w:rsidRDefault="00591213" w:rsidP="00591213">
                        <w:pPr>
                          <w:jc w:val="center"/>
                          <w:rPr>
                            <w:rFonts w:ascii="Georgia" w:hAnsi="Georgia"/>
                            <w:b/>
                            <w:color w:val="0D0D0D"/>
                          </w:rPr>
                        </w:pPr>
                        <w:r w:rsidRPr="00591213">
                          <w:rPr>
                            <w:rFonts w:ascii="Georgia" w:hAnsi="Georgia"/>
                            <w:b/>
                            <w:color w:val="0D0D0D"/>
                          </w:rPr>
                          <w:t>The History of Fields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0" o:spid="_x0000_s1035" type="#_x0000_t67" style="position:absolute;left:22860;top:3556;width:2400;height:1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" adj="10800" filled="f" strokeweight="1pt"/>
                <v:rect id="Rectangle 121" o:spid="_x0000_s1036" style="position:absolute;top:12954;width:13030;height:1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v:textbox>
                    <w:txbxContent>
                      <w:p w14:paraId="7F751685" w14:textId="77777777" w:rsidR="00591213" w:rsidRPr="00591213" w:rsidRDefault="00591213" w:rsidP="00591213">
                        <w:pPr>
                          <w:jc w:val="center"/>
                          <w:rPr>
                            <w:rFonts w:ascii="Georgia" w:hAnsi="Georgia"/>
                            <w:b/>
                            <w:color w:val="0D0D0D"/>
                            <w:sz w:val="18"/>
                            <w:szCs w:val="18"/>
                          </w:rPr>
                        </w:pPr>
                        <w:r w:rsidRPr="00591213">
                          <w:rPr>
                            <w:rFonts w:ascii="Georgia" w:hAnsi="Georgia"/>
                            <w:b/>
                            <w:color w:val="0D0D0D"/>
                            <w:sz w:val="18"/>
                            <w:szCs w:val="18"/>
                          </w:rPr>
                          <w:t>Religion</w:t>
                        </w:r>
                      </w:p>
                      <w:p w14:paraId="49EDD6B7" w14:textId="77777777" w:rsidR="00591213" w:rsidRPr="00591213" w:rsidRDefault="00591213" w:rsidP="00591213">
                        <w:pPr>
                          <w:jc w:val="center"/>
                          <w:rPr>
                            <w:rFonts w:ascii="Georgia" w:hAnsi="Georgia"/>
                            <w:b/>
                            <w:color w:val="0D0D0D"/>
                            <w:sz w:val="18"/>
                            <w:szCs w:val="18"/>
                          </w:rPr>
                        </w:pPr>
                      </w:p>
                      <w:p w14:paraId="4453019F" w14:textId="77777777" w:rsidR="00591213" w:rsidRPr="00591213" w:rsidRDefault="00591213" w:rsidP="00591213">
                        <w:pPr>
                          <w:pStyle w:val="ColorfulList-Accent1"/>
                          <w:numPr>
                            <w:ilvl w:val="0"/>
                            <w:numId w:val="17"/>
                          </w:numPr>
                          <w:spacing w:after="0" w:line="240" w:lineRule="auto"/>
                          <w:ind w:left="142" w:hanging="142"/>
                          <w:rPr>
                            <w:rFonts w:ascii="Georgia" w:hAnsi="Georgia"/>
                            <w:b/>
                            <w:color w:val="0D0D0D"/>
                            <w:sz w:val="18"/>
                            <w:szCs w:val="18"/>
                          </w:rPr>
                        </w:pPr>
                        <w:r w:rsidRPr="00591213">
                          <w:rPr>
                            <w:rFonts w:ascii="Georgia" w:hAnsi="Georgia"/>
                            <w:b/>
                            <w:color w:val="0D0D0D"/>
                            <w:sz w:val="18"/>
                            <w:szCs w:val="18"/>
                          </w:rPr>
                          <w:t>Habib Lutfi bin Yahya</w:t>
                        </w:r>
                      </w:p>
                      <w:p w14:paraId="3F72141E" w14:textId="77777777" w:rsidR="00591213" w:rsidRPr="00591213" w:rsidRDefault="00591213" w:rsidP="00591213">
                        <w:pPr>
                          <w:pStyle w:val="ColorfulList-Accent1"/>
                          <w:numPr>
                            <w:ilvl w:val="0"/>
                            <w:numId w:val="17"/>
                          </w:numPr>
                          <w:spacing w:after="0" w:line="240" w:lineRule="auto"/>
                          <w:ind w:left="142" w:hanging="142"/>
                          <w:rPr>
                            <w:rFonts w:ascii="Georgia" w:hAnsi="Georgia"/>
                            <w:b/>
                            <w:color w:val="0D0D0D"/>
                            <w:sz w:val="18"/>
                            <w:szCs w:val="18"/>
                          </w:rPr>
                        </w:pPr>
                        <w:r w:rsidRPr="00591213">
                          <w:rPr>
                            <w:rFonts w:ascii="Georgia" w:hAnsi="Georgia"/>
                            <w:b/>
                            <w:color w:val="0D0D0D"/>
                            <w:sz w:val="18"/>
                            <w:szCs w:val="18"/>
                          </w:rPr>
                          <w:t>Habib Bakir</w:t>
                        </w:r>
                      </w:p>
                      <w:p w14:paraId="167A9732" w14:textId="77777777" w:rsidR="00591213" w:rsidRPr="00591213" w:rsidRDefault="00591213" w:rsidP="00591213">
                        <w:pPr>
                          <w:pStyle w:val="ColorfulList-Accent1"/>
                          <w:numPr>
                            <w:ilvl w:val="0"/>
                            <w:numId w:val="17"/>
                          </w:numPr>
                          <w:spacing w:after="0" w:line="240" w:lineRule="auto"/>
                          <w:ind w:left="142" w:hanging="142"/>
                          <w:rPr>
                            <w:rFonts w:ascii="Georgia" w:hAnsi="Georgia"/>
                            <w:b/>
                            <w:color w:val="0D0D0D"/>
                            <w:sz w:val="18"/>
                            <w:szCs w:val="18"/>
                          </w:rPr>
                        </w:pPr>
                        <w:r w:rsidRPr="00591213">
                          <w:rPr>
                            <w:rFonts w:ascii="Georgia" w:hAnsi="Georgia"/>
                            <w:b/>
                            <w:color w:val="0D0D0D"/>
                            <w:sz w:val="18"/>
                            <w:szCs w:val="18"/>
                          </w:rPr>
                          <w:t>Habib Ali Zainal Abidin</w:t>
                        </w:r>
                      </w:p>
                      <w:p w14:paraId="780719E6" w14:textId="77777777" w:rsidR="00591213" w:rsidRPr="00591213" w:rsidRDefault="00591213" w:rsidP="00591213">
                        <w:pPr>
                          <w:pStyle w:val="ColorfulList-Accent1"/>
                          <w:numPr>
                            <w:ilvl w:val="0"/>
                            <w:numId w:val="17"/>
                          </w:numPr>
                          <w:spacing w:after="0" w:line="240" w:lineRule="auto"/>
                          <w:ind w:left="142" w:hanging="142"/>
                          <w:rPr>
                            <w:rFonts w:ascii="Georgia" w:hAnsi="Georgia"/>
                            <w:b/>
                            <w:color w:val="0D0D0D"/>
                            <w:sz w:val="18"/>
                            <w:szCs w:val="18"/>
                          </w:rPr>
                        </w:pPr>
                        <w:r w:rsidRPr="00591213">
                          <w:rPr>
                            <w:rFonts w:ascii="Georgia" w:hAnsi="Georgia"/>
                            <w:b/>
                            <w:color w:val="0D0D0D"/>
                            <w:sz w:val="18"/>
                            <w:szCs w:val="18"/>
                          </w:rPr>
                          <w:t>Habib Abdurrahman</w:t>
                        </w:r>
                      </w:p>
                      <w:p w14:paraId="43798A5C" w14:textId="77777777" w:rsidR="00591213" w:rsidRPr="00591213" w:rsidRDefault="00591213" w:rsidP="00591213">
                        <w:pPr>
                          <w:jc w:val="center"/>
                          <w:rPr>
                            <w:rFonts w:ascii="Georgia" w:hAnsi="Georgia"/>
                            <w:b/>
                            <w:color w:val="0D0D0D"/>
                            <w:sz w:val="18"/>
                            <w:szCs w:val="18"/>
                          </w:rPr>
                        </w:pPr>
                      </w:p>
                    </w:txbxContent>
                  </v:textbox>
                </v:rect>
                <v:rect id="Rectangle 122" o:spid="_x0000_s1037" style="position:absolute;left:13716;top:12954;width:11296;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v:textbox>
                    <w:txbxContent>
                      <w:p w14:paraId="1322EE91" w14:textId="77777777" w:rsidR="00591213" w:rsidRPr="00591213" w:rsidRDefault="00591213" w:rsidP="00591213">
                        <w:pPr>
                          <w:jc w:val="center"/>
                          <w:rPr>
                            <w:rFonts w:ascii="Georgia" w:hAnsi="Georgia"/>
                            <w:b/>
                            <w:color w:val="0D0D0D"/>
                            <w:sz w:val="18"/>
                            <w:szCs w:val="18"/>
                          </w:rPr>
                        </w:pPr>
                        <w:r w:rsidRPr="00591213">
                          <w:rPr>
                            <w:rFonts w:ascii="Georgia" w:hAnsi="Georgia"/>
                            <w:b/>
                            <w:color w:val="0D0D0D"/>
                            <w:sz w:val="18"/>
                            <w:szCs w:val="18"/>
                          </w:rPr>
                          <w:t>Economics</w:t>
                        </w:r>
                      </w:p>
                      <w:p w14:paraId="3E26EECB" w14:textId="77777777" w:rsidR="00591213" w:rsidRPr="00591213" w:rsidRDefault="00591213" w:rsidP="00591213">
                        <w:pPr>
                          <w:pStyle w:val="ColorfulList-Accent1"/>
                          <w:numPr>
                            <w:ilvl w:val="0"/>
                            <w:numId w:val="17"/>
                          </w:numPr>
                          <w:ind w:left="142" w:hanging="142"/>
                          <w:rPr>
                            <w:rFonts w:ascii="Georgia" w:hAnsi="Georgia"/>
                            <w:b/>
                            <w:color w:val="0D0D0D"/>
                            <w:sz w:val="18"/>
                            <w:szCs w:val="18"/>
                          </w:rPr>
                        </w:pPr>
                        <w:r w:rsidRPr="00591213">
                          <w:rPr>
                            <w:rFonts w:ascii="Georgia" w:hAnsi="Georgia"/>
                            <w:b/>
                            <w:color w:val="0D0D0D"/>
                            <w:sz w:val="18"/>
                            <w:szCs w:val="18"/>
                          </w:rPr>
                          <w:t>Hotel Business</w:t>
                        </w:r>
                      </w:p>
                      <w:p w14:paraId="76A3AB79" w14:textId="77777777" w:rsidR="00591213" w:rsidRPr="00591213" w:rsidRDefault="00591213" w:rsidP="00591213">
                        <w:pPr>
                          <w:pStyle w:val="ColorfulList-Accent1"/>
                          <w:numPr>
                            <w:ilvl w:val="0"/>
                            <w:numId w:val="17"/>
                          </w:numPr>
                          <w:ind w:left="142" w:hanging="142"/>
                          <w:rPr>
                            <w:rFonts w:ascii="Georgia" w:hAnsi="Georgia"/>
                            <w:b/>
                            <w:color w:val="0D0D0D"/>
                            <w:sz w:val="18"/>
                            <w:szCs w:val="18"/>
                          </w:rPr>
                        </w:pPr>
                        <w:r w:rsidRPr="00591213">
                          <w:rPr>
                            <w:rFonts w:ascii="Georgia" w:hAnsi="Georgia"/>
                            <w:b/>
                            <w:color w:val="0D0D0D"/>
                            <w:sz w:val="18"/>
                            <w:szCs w:val="18"/>
                          </w:rPr>
                          <w:t>Batik Business</w:t>
                        </w:r>
                      </w:p>
                      <w:p w14:paraId="7FF636F7" w14:textId="77777777" w:rsidR="00591213" w:rsidRPr="00591213" w:rsidRDefault="00591213" w:rsidP="00591213">
                        <w:pPr>
                          <w:pStyle w:val="ColorfulList-Accent1"/>
                          <w:numPr>
                            <w:ilvl w:val="0"/>
                            <w:numId w:val="17"/>
                          </w:numPr>
                          <w:ind w:left="142" w:hanging="142"/>
                          <w:rPr>
                            <w:rFonts w:ascii="Georgia" w:hAnsi="Georgia"/>
                            <w:b/>
                            <w:color w:val="0D0D0D"/>
                            <w:sz w:val="18"/>
                            <w:szCs w:val="18"/>
                          </w:rPr>
                        </w:pPr>
                        <w:r w:rsidRPr="00591213">
                          <w:rPr>
                            <w:rFonts w:ascii="Georgia" w:hAnsi="Georgia"/>
                            <w:b/>
                            <w:color w:val="0D0D0D"/>
                            <w:sz w:val="18"/>
                            <w:szCs w:val="18"/>
                          </w:rPr>
                          <w:t>Restaurant Business</w:t>
                        </w:r>
                      </w:p>
                      <w:p w14:paraId="23A7A53B" w14:textId="77777777" w:rsidR="00591213" w:rsidRPr="00591213" w:rsidRDefault="00591213" w:rsidP="00591213">
                        <w:pPr>
                          <w:jc w:val="center"/>
                          <w:rPr>
                            <w:rFonts w:ascii="Georgia" w:hAnsi="Georgia"/>
                            <w:b/>
                            <w:color w:val="0D0D0D"/>
                            <w:sz w:val="18"/>
                            <w:szCs w:val="18"/>
                          </w:rPr>
                        </w:pPr>
                      </w:p>
                    </w:txbxContent>
                  </v:textbox>
                </v:rect>
                <v:shapetype id="_x0000_t32" coordsize="21600,21600" o:spt="32" o:oned="t" path="m,l21600,21600e" filled="f">
                  <v:path arrowok="t" fillok="f" o:connecttype="none"/>
                  <o:lock v:ext="edit" shapetype="t"/>
                </v:shapetype>
                <v:shape id="Straight Arrow Connector 128" o:spid="_x0000_s1038" type="#_x0000_t32" style="position:absolute;left:24003;top:7238;width:17151;height:5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" strokeweight="2.25pt">
                  <v:stroke endarrow="open" joinstyle="miter"/>
                </v:shape>
                <v:shape id="Straight Arrow Connector 125" o:spid="_x0000_s1039" type="#_x0000_t32" style="position:absolute;left:11430;top:7239;width:12401;height:4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" strokeweight="2.25pt">
                  <v:stroke endarrow="open" joinstyle="miter"/>
                </v:shape>
                <v:shape id="Straight Arrow Connector 126" o:spid="_x0000_s1040" type="#_x0000_t32" style="position:absolute;left:19431;top:7112;width:3860;height:57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" strokeweight="2.25pt">
                  <v:stroke endarrow="open" joinstyle="miter"/>
                </v:shape>
                <v:shape id="Straight Arrow Connector 127" o:spid="_x0000_s1041" type="#_x0000_t32" style="position:absolute;left:24003;top:7239;width:5949;height:5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" strokeweight="2.25pt">
                  <v:stroke endarrow="open" joinstyle="miter"/>
                </v:shape>
                <v:rect id="Rectangle 123" o:spid="_x0000_s1042" style="position:absolute;left:25146;top:12948;width:13620;height:1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filled="f" strokeweight="1pt">
                  <v:textbox>
                    <w:txbxContent>
                      <w:p w14:paraId="076E3797" w14:textId="77777777" w:rsidR="00591213" w:rsidRPr="00591213" w:rsidRDefault="00591213" w:rsidP="00591213">
                        <w:pPr>
                          <w:jc w:val="center"/>
                          <w:rPr>
                            <w:rFonts w:ascii="Georgia" w:hAnsi="Georgia"/>
                            <w:b/>
                            <w:color w:val="0D0D0D"/>
                            <w:sz w:val="20"/>
                            <w:szCs w:val="20"/>
                          </w:rPr>
                        </w:pPr>
                        <w:r w:rsidRPr="00591213">
                          <w:rPr>
                            <w:rFonts w:ascii="Georgia" w:hAnsi="Georgia"/>
                            <w:b/>
                            <w:color w:val="0D0D0D"/>
                            <w:sz w:val="20"/>
                            <w:szCs w:val="20"/>
                          </w:rPr>
                          <w:t>Education</w:t>
                        </w:r>
                      </w:p>
                      <w:p w14:paraId="2A57503B" w14:textId="77777777" w:rsidR="00591213" w:rsidRPr="00591213" w:rsidRDefault="00591213" w:rsidP="00591213">
                        <w:pPr>
                          <w:pStyle w:val="ColorfulList-Accent1"/>
                          <w:numPr>
                            <w:ilvl w:val="0"/>
                            <w:numId w:val="17"/>
                          </w:numPr>
                          <w:ind w:left="142" w:hanging="142"/>
                          <w:rPr>
                            <w:rFonts w:ascii="Georgia" w:hAnsi="Georgia"/>
                            <w:b/>
                            <w:color w:val="0D0D0D"/>
                            <w:sz w:val="20"/>
                            <w:szCs w:val="20"/>
                          </w:rPr>
                        </w:pPr>
                        <w:r w:rsidRPr="00591213">
                          <w:rPr>
                            <w:rFonts w:ascii="Georgia" w:hAnsi="Georgia"/>
                            <w:b/>
                            <w:color w:val="0D0D0D"/>
                            <w:sz w:val="20"/>
                            <w:szCs w:val="20"/>
                          </w:rPr>
                          <w:t>Al-Irsyad School (TK,SD,SMP,SMA)</w:t>
                        </w:r>
                      </w:p>
                      <w:p w14:paraId="72ADBFFF" w14:textId="77777777" w:rsidR="00591213" w:rsidRPr="00591213" w:rsidRDefault="00591213" w:rsidP="00591213">
                        <w:pPr>
                          <w:pStyle w:val="ColorfulList-Accent1"/>
                          <w:numPr>
                            <w:ilvl w:val="0"/>
                            <w:numId w:val="17"/>
                          </w:numPr>
                          <w:ind w:left="142" w:hanging="142"/>
                          <w:rPr>
                            <w:rFonts w:ascii="Georgia" w:hAnsi="Georgia"/>
                            <w:b/>
                            <w:color w:val="0D0D0D"/>
                            <w:sz w:val="20"/>
                            <w:szCs w:val="20"/>
                          </w:rPr>
                        </w:pPr>
                        <w:r w:rsidRPr="00591213">
                          <w:rPr>
                            <w:rFonts w:ascii="Georgia" w:hAnsi="Georgia"/>
                            <w:b/>
                            <w:color w:val="0D0D0D"/>
                            <w:sz w:val="20"/>
                            <w:szCs w:val="20"/>
                          </w:rPr>
                          <w:t>Mahad Islam School (TK,SD,SMP,SMA)</w:t>
                        </w:r>
                      </w:p>
                      <w:p w14:paraId="0EAB8E4E" w14:textId="77777777" w:rsidR="00591213" w:rsidRPr="00591213" w:rsidRDefault="00591213" w:rsidP="00591213">
                        <w:pPr>
                          <w:jc w:val="center"/>
                          <w:rPr>
                            <w:rFonts w:ascii="Georgia" w:hAnsi="Georgia"/>
                            <w:b/>
                            <w:color w:val="0D0D0D"/>
                            <w:sz w:val="20"/>
                            <w:szCs w:val="20"/>
                          </w:rPr>
                        </w:pPr>
                      </w:p>
                    </w:txbxContent>
                  </v:textbox>
                </v:rect>
                <v:rect id="Rectangle 124" o:spid="_x0000_s1043" style="position:absolute;left:40005;top:12954;width:9283;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v:textbox>
                    <w:txbxContent>
                      <w:p w14:paraId="2F343E64" w14:textId="77777777" w:rsidR="00591213" w:rsidRPr="00591213" w:rsidRDefault="00591213" w:rsidP="00591213">
                        <w:pPr>
                          <w:jc w:val="center"/>
                          <w:rPr>
                            <w:rFonts w:ascii="Georgia" w:hAnsi="Georgia"/>
                            <w:b/>
                            <w:color w:val="0D0D0D"/>
                            <w:sz w:val="18"/>
                            <w:szCs w:val="18"/>
                          </w:rPr>
                        </w:pPr>
                        <w:r w:rsidRPr="00591213">
                          <w:rPr>
                            <w:rFonts w:ascii="Georgia" w:hAnsi="Georgia"/>
                            <w:b/>
                            <w:color w:val="0D0D0D"/>
                            <w:sz w:val="18"/>
                            <w:szCs w:val="18"/>
                          </w:rPr>
                          <w:t>Health</w:t>
                        </w:r>
                      </w:p>
                      <w:p w14:paraId="024A5F78" w14:textId="77777777" w:rsidR="00591213" w:rsidRPr="00591213" w:rsidRDefault="00591213" w:rsidP="00591213">
                        <w:pPr>
                          <w:pStyle w:val="ColorfulList-Accent1"/>
                          <w:numPr>
                            <w:ilvl w:val="0"/>
                            <w:numId w:val="17"/>
                          </w:numPr>
                          <w:ind w:left="142" w:hanging="142"/>
                          <w:rPr>
                            <w:rFonts w:ascii="Georgia" w:hAnsi="Georgia"/>
                            <w:b/>
                            <w:color w:val="0D0D0D"/>
                            <w:sz w:val="18"/>
                            <w:szCs w:val="18"/>
                          </w:rPr>
                        </w:pPr>
                        <w:r w:rsidRPr="00591213">
                          <w:rPr>
                            <w:rFonts w:ascii="Georgia" w:hAnsi="Georgia"/>
                            <w:b/>
                            <w:color w:val="0D0D0D"/>
                            <w:sz w:val="18"/>
                            <w:szCs w:val="18"/>
                          </w:rPr>
                          <w:t>RS. Siti Khodijah</w:t>
                        </w:r>
                      </w:p>
                      <w:p w14:paraId="7A3D2999" w14:textId="77777777" w:rsidR="00591213" w:rsidRPr="00591213" w:rsidRDefault="00591213" w:rsidP="00591213">
                        <w:pPr>
                          <w:jc w:val="center"/>
                          <w:rPr>
                            <w:rFonts w:ascii="Georgia" w:hAnsi="Georgia"/>
                            <w:b/>
                            <w:color w:val="0D0D0D"/>
                            <w:sz w:val="18"/>
                            <w:szCs w:val="18"/>
                          </w:rPr>
                        </w:pPr>
                      </w:p>
                    </w:txbxContent>
                  </v:textbox>
                </v:rect>
              </v:group>
            </w:pict>
          </mc:Fallback>
        </mc:AlternateContent>
      </w:r>
    </w:p>
    <w:p w14:paraId="57BE7307" w14:textId="77777777" w:rsidR="00591213" w:rsidRPr="00591213" w:rsidRDefault="00591213" w:rsidP="00591213">
      <w:pPr>
        <w:rPr>
          <w:rFonts w:ascii="Cambria" w:hAnsi="Cambria"/>
          <w:color w:val="000000"/>
        </w:rPr>
      </w:pPr>
    </w:p>
    <w:p w14:paraId="404FC44F" w14:textId="77777777" w:rsidR="00591213" w:rsidRPr="00591213" w:rsidRDefault="00591213" w:rsidP="00591213">
      <w:pPr>
        <w:rPr>
          <w:rFonts w:ascii="Cambria" w:hAnsi="Cambria"/>
          <w:color w:val="000000"/>
        </w:rPr>
      </w:pPr>
    </w:p>
    <w:p w14:paraId="4F2AF2B3" w14:textId="77777777" w:rsidR="00591213" w:rsidRPr="00591213" w:rsidRDefault="00591213" w:rsidP="00591213">
      <w:pPr>
        <w:rPr>
          <w:rFonts w:ascii="Cambria" w:hAnsi="Cambria"/>
          <w:color w:val="000000"/>
        </w:rPr>
      </w:pPr>
    </w:p>
    <w:p w14:paraId="3DAD9B5D" w14:textId="77777777" w:rsidR="00591213" w:rsidRPr="00591213" w:rsidRDefault="00591213" w:rsidP="00591213">
      <w:pPr>
        <w:rPr>
          <w:rFonts w:ascii="Cambria" w:hAnsi="Cambria"/>
          <w:color w:val="000000"/>
        </w:rPr>
      </w:pPr>
    </w:p>
    <w:p w14:paraId="482E0C90" w14:textId="77777777" w:rsidR="00591213" w:rsidRPr="00591213" w:rsidRDefault="00591213" w:rsidP="00591213">
      <w:pPr>
        <w:rPr>
          <w:rFonts w:ascii="Cambria" w:hAnsi="Cambria"/>
          <w:color w:val="000000"/>
        </w:rPr>
      </w:pPr>
    </w:p>
    <w:p w14:paraId="29A4B89F" w14:textId="77777777" w:rsidR="00591213" w:rsidRPr="00591213" w:rsidRDefault="00591213" w:rsidP="00591213">
      <w:pPr>
        <w:rPr>
          <w:rFonts w:ascii="Cambria" w:hAnsi="Cambria"/>
          <w:color w:val="000000"/>
        </w:rPr>
      </w:pPr>
    </w:p>
    <w:p w14:paraId="2F4B6A1A" w14:textId="77777777" w:rsidR="00591213" w:rsidRPr="00591213" w:rsidRDefault="00591213" w:rsidP="00591213">
      <w:pPr>
        <w:rPr>
          <w:rFonts w:ascii="Cambria" w:hAnsi="Cambria"/>
          <w:color w:val="000000"/>
        </w:rPr>
      </w:pPr>
    </w:p>
    <w:p w14:paraId="7B324614" w14:textId="77777777" w:rsidR="00591213" w:rsidRPr="00591213" w:rsidRDefault="00591213" w:rsidP="00591213">
      <w:pPr>
        <w:rPr>
          <w:rFonts w:ascii="Cambria" w:hAnsi="Cambria"/>
          <w:color w:val="000000"/>
        </w:rPr>
      </w:pPr>
    </w:p>
    <w:p w14:paraId="52B756EA" w14:textId="77777777" w:rsidR="00591213" w:rsidRPr="00591213" w:rsidRDefault="00591213" w:rsidP="00591213">
      <w:pPr>
        <w:rPr>
          <w:rFonts w:ascii="Cambria" w:hAnsi="Cambria"/>
          <w:color w:val="000000"/>
        </w:rPr>
      </w:pPr>
    </w:p>
    <w:p w14:paraId="5E8E2D57" w14:textId="77777777" w:rsidR="00591213" w:rsidRPr="009B4CE9" w:rsidRDefault="00591213" w:rsidP="009B4CE9">
      <w:pPr>
        <w:tabs>
          <w:tab w:val="left" w:pos="3690"/>
        </w:tabs>
        <w:jc w:val="center"/>
        <w:rPr>
          <w:rFonts w:ascii="Cambria" w:hAnsi="Cambria"/>
          <w:i/>
          <w:color w:val="000000"/>
        </w:rPr>
      </w:pPr>
      <w:r w:rsidRPr="00591213">
        <w:rPr>
          <w:rFonts w:ascii="Cambria" w:hAnsi="Cambria"/>
          <w:color w:val="000000"/>
        </w:rPr>
        <w:t xml:space="preserve">Chart 2. </w:t>
      </w:r>
      <w:r w:rsidRPr="00591213">
        <w:rPr>
          <w:rFonts w:ascii="Cambria" w:hAnsi="Cambria"/>
          <w:i/>
          <w:color w:val="000000"/>
        </w:rPr>
        <w:t xml:space="preserve">The activities of Arabs in </w:t>
      </w:r>
      <w:proofErr w:type="spellStart"/>
      <w:r w:rsidRPr="00591213">
        <w:rPr>
          <w:rFonts w:ascii="Cambria" w:hAnsi="Cambria"/>
          <w:i/>
          <w:color w:val="000000"/>
        </w:rPr>
        <w:t>Pekalongan</w:t>
      </w:r>
      <w:proofErr w:type="spellEnd"/>
      <w:r w:rsidRPr="00591213">
        <w:rPr>
          <w:rFonts w:ascii="Cambria" w:hAnsi="Cambria"/>
          <w:i/>
          <w:color w:val="000000"/>
        </w:rPr>
        <w:t xml:space="preserve"> City</w:t>
      </w:r>
    </w:p>
    <w:p w14:paraId="0F6E56BF" w14:textId="77777777" w:rsidR="00591213" w:rsidRPr="00591213" w:rsidRDefault="00591213" w:rsidP="009B4CE9">
      <w:pPr>
        <w:tabs>
          <w:tab w:val="left" w:pos="3690"/>
        </w:tabs>
        <w:spacing w:line="240" w:lineRule="auto"/>
        <w:jc w:val="both"/>
        <w:rPr>
          <w:rFonts w:ascii="Cambria" w:hAnsi="Cambria"/>
          <w:color w:val="000000"/>
        </w:rPr>
      </w:pPr>
      <w:r w:rsidRPr="00591213">
        <w:rPr>
          <w:rFonts w:ascii="Cambria" w:hAnsi="Cambria"/>
          <w:color w:val="000000"/>
        </w:rPr>
        <w:t xml:space="preserve">One fascinating point illustrates that they have been politicking with the </w:t>
      </w:r>
      <w:proofErr w:type="spellStart"/>
      <w:r w:rsidRPr="00591213">
        <w:rPr>
          <w:rFonts w:ascii="Cambria" w:hAnsi="Cambria"/>
          <w:color w:val="000000"/>
        </w:rPr>
        <w:t>Golkar</w:t>
      </w:r>
      <w:proofErr w:type="spellEnd"/>
      <w:r w:rsidRPr="00591213">
        <w:rPr>
          <w:rFonts w:ascii="Cambria" w:hAnsi="Cambria"/>
          <w:color w:val="000000"/>
        </w:rPr>
        <w:t xml:space="preserve"> network connected to Al </w:t>
      </w:r>
      <w:proofErr w:type="spellStart"/>
      <w:r w:rsidRPr="00591213">
        <w:rPr>
          <w:rFonts w:ascii="Cambria" w:hAnsi="Cambria"/>
          <w:color w:val="000000"/>
        </w:rPr>
        <w:t>Irsyad</w:t>
      </w:r>
      <w:proofErr w:type="spellEnd"/>
      <w:r w:rsidRPr="00591213">
        <w:rPr>
          <w:rFonts w:ascii="Cambria" w:hAnsi="Cambria"/>
          <w:color w:val="000000"/>
        </w:rPr>
        <w:t xml:space="preserve"> in the New Order era. In this Network demonstrates the process of localization (</w:t>
      </w:r>
      <w:bookmarkStart w:id="0" w:name="_GoBack"/>
      <w:r w:rsidRPr="00591213">
        <w:rPr>
          <w:rFonts w:ascii="Cambria" w:hAnsi="Cambria"/>
          <w:color w:val="000000"/>
        </w:rPr>
        <w:t>'</w:t>
      </w:r>
      <w:proofErr w:type="spellStart"/>
      <w:r w:rsidRPr="00591213">
        <w:rPr>
          <w:rFonts w:ascii="Cambria" w:hAnsi="Cambria"/>
          <w:color w:val="000000"/>
        </w:rPr>
        <w:t>pribumisasi</w:t>
      </w:r>
      <w:proofErr w:type="spellEnd"/>
      <w:r w:rsidRPr="00591213">
        <w:rPr>
          <w:rFonts w:ascii="Cambria" w:hAnsi="Cambria"/>
          <w:color w:val="000000"/>
        </w:rPr>
        <w:t xml:space="preserve">' or </w:t>
      </w:r>
      <w:proofErr w:type="spellStart"/>
      <w:r w:rsidRPr="00591213">
        <w:rPr>
          <w:rFonts w:ascii="Cambria" w:hAnsi="Cambria"/>
          <w:color w:val="000000"/>
        </w:rPr>
        <w:t>Indonesianisasi</w:t>
      </w:r>
      <w:bookmarkEnd w:id="0"/>
      <w:proofErr w:type="spellEnd"/>
      <w:r w:rsidRPr="00591213">
        <w:rPr>
          <w:rFonts w:ascii="Cambria" w:hAnsi="Cambria"/>
          <w:color w:val="000000"/>
        </w:rPr>
        <w:t xml:space="preserve">) of Arabs ethnic well accepted by the Islamic </w:t>
      </w:r>
      <w:r w:rsidRPr="00591213">
        <w:rPr>
          <w:rFonts w:ascii="Cambria" w:hAnsi="Cambria"/>
          <w:color w:val="000000"/>
        </w:rPr>
        <w:lastRenderedPageBreak/>
        <w:t xml:space="preserve">community. Javanese ethnic tensions with Arabs do not seem to be occurring. In fact, there is a socio-religious construction that works, that the Arabs are quite superior in the position of their spirituality. </w:t>
      </w:r>
    </w:p>
    <w:p w14:paraId="1702A5B2" w14:textId="77777777" w:rsidR="00591213" w:rsidRPr="00591213" w:rsidRDefault="00591213" w:rsidP="007C3CFD">
      <w:pPr>
        <w:spacing w:line="240" w:lineRule="auto"/>
        <w:ind w:firstLine="720"/>
        <w:jc w:val="both"/>
        <w:rPr>
          <w:rFonts w:ascii="Cambria" w:hAnsi="Cambria"/>
          <w:color w:val="000000"/>
        </w:rPr>
      </w:pPr>
      <w:r w:rsidRPr="00591213">
        <w:rPr>
          <w:rFonts w:ascii="Cambria" w:hAnsi="Cambria"/>
          <w:color w:val="000000"/>
        </w:rPr>
        <w:t xml:space="preserve">The role of ethnic Arabs in the economic-political movement in </w:t>
      </w:r>
      <w:proofErr w:type="spellStart"/>
      <w:r w:rsidRPr="00591213">
        <w:rPr>
          <w:rFonts w:ascii="Cambria" w:hAnsi="Cambria"/>
          <w:color w:val="000000"/>
        </w:rPr>
        <w:t>Pekalongan</w:t>
      </w:r>
      <w:proofErr w:type="spellEnd"/>
      <w:r w:rsidRPr="00591213">
        <w:rPr>
          <w:rFonts w:ascii="Cambria" w:hAnsi="Cambria"/>
          <w:color w:val="000000"/>
        </w:rPr>
        <w:t xml:space="preserve"> is not able to be underestimated. In some cases, many Batik entrepreneurs are from among Arab ethnic groups. They organize their role in making the Batik business, which is already characteristic of the people of </w:t>
      </w:r>
      <w:proofErr w:type="spellStart"/>
      <w:r w:rsidRPr="00591213">
        <w:rPr>
          <w:rFonts w:ascii="Cambria" w:hAnsi="Cambria"/>
          <w:color w:val="000000"/>
        </w:rPr>
        <w:t>Pekalongan</w:t>
      </w:r>
      <w:proofErr w:type="spellEnd"/>
      <w:r w:rsidRPr="00591213">
        <w:rPr>
          <w:rFonts w:ascii="Cambria" w:hAnsi="Cambria"/>
          <w:color w:val="000000"/>
        </w:rPr>
        <w:t xml:space="preserve">. Furthermore, some ethnic Arabs who expand their business in the field of services such as hotel, it cannot be denied that the development of hotel is increasing every year owned by Arab ethnic businessmen. In addition, in some trends, Arabs also expand their business network in the field of restaurant or cafe. It is evident from the shift in fashion and urban people's trend of </w:t>
      </w:r>
      <w:proofErr w:type="spellStart"/>
      <w:r w:rsidRPr="00591213">
        <w:rPr>
          <w:rFonts w:ascii="Cambria" w:hAnsi="Cambria"/>
          <w:color w:val="000000"/>
        </w:rPr>
        <w:t>Pekalongan</w:t>
      </w:r>
      <w:proofErr w:type="spellEnd"/>
      <w:r w:rsidRPr="00591213">
        <w:rPr>
          <w:rFonts w:ascii="Cambria" w:hAnsi="Cambria"/>
          <w:color w:val="000000"/>
        </w:rPr>
        <w:t xml:space="preserve">. It illustrates that Arab </w:t>
      </w:r>
      <w:proofErr w:type="spellStart"/>
      <w:r w:rsidRPr="00591213">
        <w:rPr>
          <w:rFonts w:ascii="Cambria" w:hAnsi="Cambria"/>
          <w:color w:val="000000"/>
        </w:rPr>
        <w:t>Hadramis</w:t>
      </w:r>
      <w:proofErr w:type="spellEnd"/>
      <w:r w:rsidRPr="00591213">
        <w:rPr>
          <w:rFonts w:ascii="Cambria" w:hAnsi="Cambria"/>
          <w:color w:val="000000"/>
        </w:rPr>
        <w:t xml:space="preserve"> as 'the ruling elite' is not always can be understood in the conflictual as Bourdieu's contribution, but they succeed in making good social integration because of Islam religion. This is in line with </w:t>
      </w:r>
      <w:proofErr w:type="spellStart"/>
      <w:r w:rsidRPr="00591213">
        <w:rPr>
          <w:rFonts w:ascii="Cambria" w:hAnsi="Cambria"/>
          <w:bCs/>
          <w:color w:val="000000"/>
        </w:rPr>
        <w:t>Loïc</w:t>
      </w:r>
      <w:proofErr w:type="spellEnd"/>
      <w:r w:rsidRPr="00591213">
        <w:rPr>
          <w:rFonts w:ascii="Cambria" w:hAnsi="Cambria"/>
          <w:bCs/>
          <w:color w:val="000000"/>
        </w:rPr>
        <w:t xml:space="preserve"> Wacquant’s</w:t>
      </w:r>
      <w:r w:rsidRPr="00591213">
        <w:rPr>
          <w:rFonts w:ascii="Cambria" w:hAnsi="Cambria"/>
          <w:b/>
          <w:bCs/>
          <w:color w:val="000000"/>
        </w:rPr>
        <w:t xml:space="preserve"> </w:t>
      </w:r>
      <w:r w:rsidRPr="00591213">
        <w:rPr>
          <w:rFonts w:ascii="Cambria" w:hAnsi="Cambria"/>
          <w:color w:val="000000"/>
        </w:rPr>
        <w:t>(2013) argument in his study on Bourdie</w:t>
      </w:r>
      <w:r w:rsidR="007C3CFD">
        <w:rPr>
          <w:rFonts w:ascii="Cambria" w:hAnsi="Cambria"/>
          <w:color w:val="000000"/>
        </w:rPr>
        <w:t>u in which he problematized</w:t>
      </w:r>
      <w:r w:rsidRPr="00591213">
        <w:rPr>
          <w:rFonts w:ascii="Cambria" w:hAnsi="Cambria"/>
          <w:color w:val="000000"/>
        </w:rPr>
        <w:t xml:space="preserve"> the existence, boundaries, and degree of cohesion of both superordinate and subordinate class, and he opens up for empirical inquiry the social modalities of their possible unification and eventual capacity for joint action." </w:t>
      </w:r>
    </w:p>
    <w:p w14:paraId="5B9B5C01" w14:textId="77777777" w:rsidR="00591213" w:rsidRPr="00FB42CC" w:rsidRDefault="00591213" w:rsidP="00DF055F">
      <w:pPr>
        <w:pStyle w:val="BodyText"/>
        <w:ind w:firstLine="567"/>
        <w:rPr>
          <w:rFonts w:ascii="Cambria" w:hAnsi="Cambria"/>
          <w:sz w:val="22"/>
          <w:szCs w:val="22"/>
          <w:lang w:val="en-US"/>
        </w:rPr>
      </w:pPr>
    </w:p>
    <w:p w14:paraId="722570FF" w14:textId="77777777" w:rsidR="00730859" w:rsidRDefault="00730859" w:rsidP="00730859">
      <w:pPr>
        <w:pStyle w:val="Heading1"/>
        <w:numPr>
          <w:ilvl w:val="0"/>
          <w:numId w:val="0"/>
        </w:numPr>
        <w:spacing w:before="0" w:after="0"/>
        <w:rPr>
          <w:rFonts w:ascii="Cambria" w:hAnsi="Cambria"/>
          <w:b/>
          <w:sz w:val="22"/>
          <w:szCs w:val="22"/>
          <w:lang w:val="en-US"/>
        </w:rPr>
      </w:pPr>
    </w:p>
    <w:p w14:paraId="216CD04A" w14:textId="77777777" w:rsidR="00FB42CC" w:rsidRPr="00376F21" w:rsidRDefault="00FB42CC" w:rsidP="00730859">
      <w:pPr>
        <w:pStyle w:val="Heading1"/>
        <w:numPr>
          <w:ilvl w:val="0"/>
          <w:numId w:val="0"/>
        </w:numPr>
        <w:spacing w:before="0" w:after="0"/>
        <w:rPr>
          <w:rFonts w:ascii="Cambria" w:hAnsi="Cambria"/>
          <w:b/>
          <w:sz w:val="22"/>
          <w:szCs w:val="22"/>
          <w:lang w:val="en-US"/>
        </w:rPr>
      </w:pPr>
      <w:r w:rsidRPr="00376F21">
        <w:rPr>
          <w:rFonts w:ascii="Cambria" w:hAnsi="Cambria"/>
          <w:b/>
          <w:sz w:val="22"/>
          <w:szCs w:val="22"/>
          <w:lang w:val="en-US"/>
        </w:rPr>
        <w:t>CONCLUSION</w:t>
      </w:r>
    </w:p>
    <w:p w14:paraId="667F5EDA" w14:textId="77777777" w:rsidR="00377E4E" w:rsidRDefault="00377E4E" w:rsidP="00377E4E">
      <w:pPr>
        <w:spacing w:after="0" w:line="240" w:lineRule="auto"/>
        <w:ind w:firstLine="567"/>
        <w:jc w:val="both"/>
        <w:rPr>
          <w:rFonts w:ascii="Cambria" w:hAnsi="Cambria"/>
          <w:lang w:eastAsia="x-none"/>
        </w:rPr>
      </w:pPr>
      <w:r w:rsidRPr="00377E4E">
        <w:rPr>
          <w:rFonts w:ascii="Cambria" w:hAnsi="Cambria"/>
          <w:color w:val="000000"/>
        </w:rPr>
        <w:t xml:space="preserve">The existence of Arab ethnic elites is an influential political power in the </w:t>
      </w:r>
      <w:proofErr w:type="spellStart"/>
      <w:r w:rsidRPr="00377E4E">
        <w:rPr>
          <w:rFonts w:ascii="Cambria" w:hAnsi="Cambria"/>
          <w:color w:val="000000"/>
        </w:rPr>
        <w:t>Pekalongan</w:t>
      </w:r>
      <w:proofErr w:type="spellEnd"/>
      <w:r w:rsidRPr="00377E4E">
        <w:rPr>
          <w:rFonts w:ascii="Cambria" w:hAnsi="Cambria"/>
          <w:color w:val="000000"/>
        </w:rPr>
        <w:t xml:space="preserve">. It is evidenced by the triumph of candidates of Arab descent in the three periods of an election in this city. Some of the elite of the Arabs, among others </w:t>
      </w:r>
      <w:proofErr w:type="spellStart"/>
      <w:r w:rsidRPr="00377E4E">
        <w:rPr>
          <w:rFonts w:ascii="Cambria" w:hAnsi="Cambria"/>
          <w:color w:val="000000"/>
        </w:rPr>
        <w:t>Basyir</w:t>
      </w:r>
      <w:proofErr w:type="spellEnd"/>
      <w:r w:rsidRPr="00377E4E">
        <w:rPr>
          <w:rFonts w:ascii="Cambria" w:hAnsi="Cambria"/>
          <w:color w:val="000000"/>
        </w:rPr>
        <w:t xml:space="preserve"> and who had been his vice mayor </w:t>
      </w:r>
      <w:proofErr w:type="spellStart"/>
      <w:r w:rsidRPr="00377E4E">
        <w:rPr>
          <w:rFonts w:ascii="Cambria" w:hAnsi="Cambria"/>
          <w:color w:val="000000"/>
        </w:rPr>
        <w:t>Almafachir</w:t>
      </w:r>
      <w:proofErr w:type="spellEnd"/>
      <w:r w:rsidRPr="00377E4E">
        <w:rPr>
          <w:rFonts w:ascii="Cambria" w:hAnsi="Cambria"/>
          <w:color w:val="000000"/>
        </w:rPr>
        <w:t xml:space="preserve"> and Alex, managed to win the election mayor two periods. He is a descendant of the political family of the </w:t>
      </w:r>
      <w:proofErr w:type="spellStart"/>
      <w:r w:rsidRPr="00377E4E">
        <w:rPr>
          <w:rFonts w:ascii="Cambria" w:hAnsi="Cambria"/>
          <w:color w:val="000000"/>
        </w:rPr>
        <w:t>Djuniad</w:t>
      </w:r>
      <w:proofErr w:type="spellEnd"/>
      <w:r w:rsidRPr="00377E4E">
        <w:rPr>
          <w:rFonts w:ascii="Cambria" w:hAnsi="Cambria"/>
          <w:color w:val="000000"/>
        </w:rPr>
        <w:t xml:space="preserve"> family, who made Alex learn a lot about politics, especially ethnic politics. Furthermore, Alex is half the Arab blood managed to seize the triumph of </w:t>
      </w:r>
      <w:proofErr w:type="spellStart"/>
      <w:r w:rsidRPr="00377E4E">
        <w:rPr>
          <w:rFonts w:ascii="Cambria" w:hAnsi="Cambria"/>
          <w:color w:val="000000"/>
        </w:rPr>
        <w:t>Pekalongan</w:t>
      </w:r>
      <w:proofErr w:type="spellEnd"/>
      <w:r w:rsidRPr="00377E4E">
        <w:rPr>
          <w:rFonts w:ascii="Cambria" w:hAnsi="Cambria"/>
          <w:color w:val="000000"/>
        </w:rPr>
        <w:t xml:space="preserve"> mayor in 2015. Organization Al </w:t>
      </w:r>
      <w:proofErr w:type="spellStart"/>
      <w:r w:rsidRPr="00377E4E">
        <w:rPr>
          <w:rFonts w:ascii="Cambria" w:hAnsi="Cambria"/>
          <w:color w:val="000000"/>
        </w:rPr>
        <w:t>Irsyad</w:t>
      </w:r>
      <w:proofErr w:type="spellEnd"/>
      <w:r w:rsidRPr="00377E4E">
        <w:rPr>
          <w:rFonts w:ascii="Cambria" w:hAnsi="Cambria"/>
          <w:color w:val="000000"/>
        </w:rPr>
        <w:t xml:space="preserve"> is a political machine that became the political epicenter of the Arabs. Apart from being entrepreneurs, the Arab group or al </w:t>
      </w:r>
      <w:proofErr w:type="spellStart"/>
      <w:r w:rsidRPr="00377E4E">
        <w:rPr>
          <w:rFonts w:ascii="Cambria" w:hAnsi="Cambria"/>
          <w:color w:val="000000"/>
        </w:rPr>
        <w:t>Irsyad</w:t>
      </w:r>
      <w:proofErr w:type="spellEnd"/>
      <w:r w:rsidRPr="00377E4E">
        <w:rPr>
          <w:rFonts w:ascii="Cambria" w:hAnsi="Cambria"/>
          <w:color w:val="000000"/>
        </w:rPr>
        <w:t xml:space="preserve"> cadres served in various structural positions in the DPRD of </w:t>
      </w:r>
      <w:proofErr w:type="spellStart"/>
      <w:r w:rsidRPr="00377E4E">
        <w:rPr>
          <w:rFonts w:ascii="Cambria" w:hAnsi="Cambria"/>
          <w:color w:val="000000"/>
        </w:rPr>
        <w:t>Pekalongan</w:t>
      </w:r>
      <w:proofErr w:type="spellEnd"/>
      <w:r w:rsidRPr="00377E4E">
        <w:rPr>
          <w:rFonts w:ascii="Cambria" w:hAnsi="Cambria"/>
          <w:color w:val="000000"/>
        </w:rPr>
        <w:t xml:space="preserve"> and structural positions in the </w:t>
      </w:r>
      <w:proofErr w:type="spellStart"/>
      <w:r w:rsidRPr="00377E4E">
        <w:rPr>
          <w:rFonts w:ascii="Cambria" w:hAnsi="Cambria"/>
          <w:color w:val="000000"/>
        </w:rPr>
        <w:t>Golkar</w:t>
      </w:r>
      <w:proofErr w:type="spellEnd"/>
      <w:r w:rsidRPr="00377E4E">
        <w:rPr>
          <w:rFonts w:ascii="Cambria" w:hAnsi="Cambria"/>
          <w:color w:val="000000"/>
        </w:rPr>
        <w:t xml:space="preserve"> Party</w:t>
      </w:r>
      <w:r w:rsidR="00D935BB">
        <w:rPr>
          <w:rFonts w:ascii="Cambria" w:hAnsi="Cambria"/>
          <w:color w:val="000000"/>
        </w:rPr>
        <w:t xml:space="preserve">. The closeness of Al </w:t>
      </w:r>
      <w:proofErr w:type="spellStart"/>
      <w:r w:rsidR="00D935BB">
        <w:rPr>
          <w:rFonts w:ascii="Cambria" w:hAnsi="Cambria"/>
          <w:color w:val="000000"/>
        </w:rPr>
        <w:t>Irsyad</w:t>
      </w:r>
      <w:proofErr w:type="spellEnd"/>
      <w:r w:rsidR="00D935BB">
        <w:rPr>
          <w:rFonts w:ascii="Cambria" w:hAnsi="Cambria"/>
          <w:color w:val="000000"/>
        </w:rPr>
        <w:t xml:space="preserve"> with</w:t>
      </w:r>
      <w:r w:rsidRPr="00377E4E">
        <w:rPr>
          <w:rFonts w:ascii="Cambria" w:hAnsi="Cambria"/>
          <w:color w:val="000000"/>
        </w:rPr>
        <w:t xml:space="preserve"> </w:t>
      </w:r>
      <w:proofErr w:type="spellStart"/>
      <w:r w:rsidRPr="00377E4E">
        <w:rPr>
          <w:rFonts w:ascii="Cambria" w:hAnsi="Cambria"/>
          <w:color w:val="000000"/>
        </w:rPr>
        <w:t>Golkar</w:t>
      </w:r>
      <w:proofErr w:type="spellEnd"/>
      <w:r w:rsidRPr="00377E4E">
        <w:rPr>
          <w:rFonts w:ascii="Cambria" w:hAnsi="Cambria"/>
          <w:color w:val="000000"/>
        </w:rPr>
        <w:t xml:space="preserve"> is a power </w:t>
      </w:r>
      <w:r w:rsidRPr="00D935BB">
        <w:rPr>
          <w:rFonts w:ascii="Cambria" w:hAnsi="Cambria"/>
          <w:color w:val="FF0000"/>
        </w:rPr>
        <w:t>relation built since</w:t>
      </w:r>
      <w:r w:rsidR="00D935BB" w:rsidRPr="00D935BB">
        <w:rPr>
          <w:rFonts w:ascii="Cambria" w:hAnsi="Cambria"/>
          <w:color w:val="FF0000"/>
        </w:rPr>
        <w:t xml:space="preserve"> and post the New Order period</w:t>
      </w:r>
      <w:r w:rsidRPr="00D935BB">
        <w:rPr>
          <w:rFonts w:ascii="Cambria" w:hAnsi="Cambria"/>
          <w:color w:val="FF0000"/>
        </w:rPr>
        <w:t>.</w:t>
      </w:r>
      <w:r w:rsidR="00D935BB" w:rsidRPr="00D935BB">
        <w:rPr>
          <w:rFonts w:ascii="Cambria" w:hAnsi="Cambria"/>
          <w:color w:val="FF0000"/>
        </w:rPr>
        <w:t xml:space="preserve"> </w:t>
      </w:r>
      <w:proofErr w:type="spellStart"/>
      <w:r w:rsidR="00D935BB" w:rsidRPr="00D935BB">
        <w:rPr>
          <w:rFonts w:ascii="Cambria" w:hAnsi="Cambria"/>
          <w:color w:val="FF0000"/>
        </w:rPr>
        <w:t>Golkar</w:t>
      </w:r>
      <w:proofErr w:type="spellEnd"/>
      <w:r w:rsidR="00D935BB" w:rsidRPr="00D935BB">
        <w:rPr>
          <w:rFonts w:ascii="Cambria" w:hAnsi="Cambria"/>
          <w:color w:val="FF0000"/>
        </w:rPr>
        <w:t xml:space="preserve"> has been a political habitus of </w:t>
      </w:r>
      <w:proofErr w:type="spellStart"/>
      <w:r w:rsidR="00D935BB" w:rsidRPr="00D935BB">
        <w:rPr>
          <w:rFonts w:ascii="Cambria" w:hAnsi="Cambria"/>
          <w:color w:val="FF0000"/>
        </w:rPr>
        <w:t>Hadramis</w:t>
      </w:r>
      <w:proofErr w:type="spellEnd"/>
      <w:r w:rsidR="00D935BB" w:rsidRPr="00D935BB">
        <w:rPr>
          <w:rFonts w:ascii="Cambria" w:hAnsi="Cambria"/>
          <w:color w:val="FF0000"/>
        </w:rPr>
        <w:t>.</w:t>
      </w:r>
    </w:p>
    <w:p w14:paraId="3F66C556" w14:textId="77777777" w:rsidR="00377E4E" w:rsidRDefault="00377E4E" w:rsidP="00377E4E">
      <w:pPr>
        <w:spacing w:after="0" w:line="240" w:lineRule="auto"/>
        <w:ind w:firstLine="567"/>
        <w:jc w:val="both"/>
        <w:rPr>
          <w:rFonts w:ascii="Cambria" w:hAnsi="Cambria"/>
          <w:lang w:eastAsia="x-none"/>
        </w:rPr>
      </w:pPr>
      <w:r w:rsidRPr="00377E4E">
        <w:rPr>
          <w:rFonts w:ascii="Cambria" w:hAnsi="Cambria"/>
          <w:color w:val="000000"/>
        </w:rPr>
        <w:t xml:space="preserve">Not surprisingly, along with the democratization in Indonesia through direct election to elect the mayor, including the mayor of </w:t>
      </w:r>
      <w:proofErr w:type="spellStart"/>
      <w:r w:rsidRPr="00377E4E">
        <w:rPr>
          <w:rFonts w:ascii="Cambria" w:hAnsi="Cambria"/>
          <w:color w:val="000000"/>
        </w:rPr>
        <w:t>Pekalongan</w:t>
      </w:r>
      <w:proofErr w:type="spellEnd"/>
      <w:r w:rsidRPr="00377E4E">
        <w:rPr>
          <w:rFonts w:ascii="Cambria" w:hAnsi="Cambria"/>
          <w:color w:val="000000"/>
        </w:rPr>
        <w:t xml:space="preserve">, render the history of the Arabs expanded their business from the beginning of trading, preaching, discovering for a place into social acceptance (Walker, 2012: 15-15). They initiate to expand to various fields, including politics, as described above. In addition, other fields are expanded by Arabs in the </w:t>
      </w:r>
      <w:proofErr w:type="spellStart"/>
      <w:r w:rsidRPr="00377E4E">
        <w:rPr>
          <w:rFonts w:ascii="Cambria" w:hAnsi="Cambria"/>
          <w:color w:val="000000"/>
        </w:rPr>
        <w:t>Pekalongan</w:t>
      </w:r>
      <w:proofErr w:type="spellEnd"/>
      <w:r w:rsidRPr="00377E4E">
        <w:rPr>
          <w:rFonts w:ascii="Cambria" w:hAnsi="Cambria"/>
          <w:color w:val="000000"/>
        </w:rPr>
        <w:t xml:space="preserve">. In the economic field, ethnic Arabs have more established economic strength. It is evidenced by several types of economic fields controlled by them, which later could become one of the instruments of a political movement with the donation of the businessmen from the Arab ethnic. It can certainly be motivated by interests that exist in the entrepreneurs, the similarity as ethnic Arab descent, or because of emotional or personal closeness. However, the most substantial is about the interests that will be organized from the major candidate to the entrepreneurs. </w:t>
      </w:r>
    </w:p>
    <w:p w14:paraId="64AD3C8C" w14:textId="77777777" w:rsidR="00377E4E" w:rsidRPr="00377E4E" w:rsidRDefault="00377E4E" w:rsidP="00377E4E">
      <w:pPr>
        <w:spacing w:after="0" w:line="240" w:lineRule="auto"/>
        <w:ind w:firstLine="567"/>
        <w:jc w:val="both"/>
        <w:rPr>
          <w:rFonts w:ascii="Cambria" w:hAnsi="Cambria"/>
          <w:lang w:eastAsia="x-none"/>
        </w:rPr>
      </w:pPr>
      <w:r w:rsidRPr="00377E4E">
        <w:rPr>
          <w:rFonts w:ascii="Cambria" w:hAnsi="Cambria"/>
          <w:color w:val="000000"/>
        </w:rPr>
        <w:t xml:space="preserve">In the social approach, the Arab descendants of </w:t>
      </w:r>
      <w:proofErr w:type="spellStart"/>
      <w:r w:rsidRPr="00377E4E">
        <w:rPr>
          <w:rFonts w:ascii="Cambria" w:hAnsi="Cambria"/>
          <w:color w:val="000000"/>
        </w:rPr>
        <w:t>Pekalongan</w:t>
      </w:r>
      <w:proofErr w:type="spellEnd"/>
      <w:r w:rsidRPr="00377E4E">
        <w:rPr>
          <w:rFonts w:ascii="Cambria" w:hAnsi="Cambria"/>
          <w:color w:val="000000"/>
        </w:rPr>
        <w:t xml:space="preserve"> occupy a substantial position, especially with a figure like Habib Lutfi, more inclusive that can be accepted by society. Both the concepts delivered are more acceptable to all communities and not a threat when compared with some of the exclusive religious leaders and not compatible with the local culture. Moreover, the existence of Habib </w:t>
      </w:r>
      <w:proofErr w:type="spellStart"/>
      <w:r w:rsidRPr="00377E4E">
        <w:rPr>
          <w:rFonts w:ascii="Cambria" w:hAnsi="Cambria"/>
          <w:color w:val="000000"/>
        </w:rPr>
        <w:t>Baqir</w:t>
      </w:r>
      <w:proofErr w:type="spellEnd"/>
      <w:r w:rsidRPr="00377E4E">
        <w:rPr>
          <w:rFonts w:ascii="Cambria" w:hAnsi="Cambria"/>
          <w:color w:val="000000"/>
        </w:rPr>
        <w:t xml:space="preserve">, Habib Ali, and Habib Abdurrahman is widely accepted by the people of </w:t>
      </w:r>
      <w:proofErr w:type="spellStart"/>
      <w:r w:rsidRPr="00377E4E">
        <w:rPr>
          <w:rFonts w:ascii="Cambria" w:hAnsi="Cambria"/>
          <w:color w:val="000000"/>
        </w:rPr>
        <w:t>Pekalongan</w:t>
      </w:r>
      <w:proofErr w:type="spellEnd"/>
      <w:r w:rsidRPr="00377E4E">
        <w:rPr>
          <w:rFonts w:ascii="Cambria" w:hAnsi="Cambria"/>
          <w:color w:val="000000"/>
        </w:rPr>
        <w:t xml:space="preserve">. They can influence the political choices of the people of </w:t>
      </w:r>
      <w:proofErr w:type="spellStart"/>
      <w:r w:rsidRPr="00377E4E">
        <w:rPr>
          <w:rFonts w:ascii="Cambria" w:hAnsi="Cambria"/>
          <w:color w:val="000000"/>
        </w:rPr>
        <w:t>Pekalongan</w:t>
      </w:r>
      <w:proofErr w:type="spellEnd"/>
      <w:r w:rsidRPr="00377E4E">
        <w:rPr>
          <w:rFonts w:ascii="Cambria" w:hAnsi="Cambria"/>
          <w:color w:val="000000"/>
        </w:rPr>
        <w:t xml:space="preserve">. In addition, changes in social structure and the opening of political opportunities in Indonesia, such as the Arab ethnic group in </w:t>
      </w:r>
      <w:proofErr w:type="spellStart"/>
      <w:r w:rsidRPr="00377E4E">
        <w:rPr>
          <w:rFonts w:ascii="Cambria" w:hAnsi="Cambria"/>
          <w:color w:val="000000"/>
        </w:rPr>
        <w:t>Pekalongan</w:t>
      </w:r>
      <w:proofErr w:type="spellEnd"/>
      <w:r w:rsidRPr="00377E4E">
        <w:rPr>
          <w:rFonts w:ascii="Cambria" w:hAnsi="Cambria"/>
          <w:color w:val="000000"/>
        </w:rPr>
        <w:t xml:space="preserve">, began to penetrate the new habitus of politics where it has transformed the limitations of movement that originally toward the activities of Islam preach, trade, and play a role in social economy activity. </w:t>
      </w:r>
    </w:p>
    <w:p w14:paraId="64F8AB90" w14:textId="77777777" w:rsidR="00377E4E" w:rsidRDefault="00377E4E" w:rsidP="00377E4E">
      <w:pPr>
        <w:spacing w:after="0" w:line="240" w:lineRule="auto"/>
        <w:jc w:val="both"/>
        <w:rPr>
          <w:rFonts w:ascii="Cambria" w:hAnsi="Cambria"/>
          <w:lang w:eastAsia="x-none"/>
        </w:rPr>
      </w:pPr>
    </w:p>
    <w:p w14:paraId="32DA91F3" w14:textId="77777777" w:rsidR="00377E4E" w:rsidRPr="00376F21" w:rsidRDefault="00377E4E" w:rsidP="00730859">
      <w:pPr>
        <w:spacing w:after="0" w:line="240" w:lineRule="auto"/>
        <w:ind w:firstLine="567"/>
        <w:jc w:val="both"/>
        <w:rPr>
          <w:rFonts w:ascii="Cambria" w:hAnsi="Cambria"/>
          <w:lang w:eastAsia="x-none"/>
        </w:rPr>
      </w:pPr>
    </w:p>
    <w:p w14:paraId="061DDA91" w14:textId="77777777" w:rsidR="00730859" w:rsidRDefault="00730859" w:rsidP="00730859">
      <w:pPr>
        <w:pStyle w:val="Heading1"/>
        <w:numPr>
          <w:ilvl w:val="0"/>
          <w:numId w:val="0"/>
        </w:numPr>
        <w:spacing w:before="0" w:after="0"/>
        <w:rPr>
          <w:rFonts w:ascii="Cambria" w:hAnsi="Cambria"/>
          <w:b/>
          <w:sz w:val="22"/>
          <w:szCs w:val="22"/>
          <w:lang w:val="en-US"/>
        </w:rPr>
      </w:pPr>
    </w:p>
    <w:p w14:paraId="4256A47F" w14:textId="77777777" w:rsidR="00FB42CC" w:rsidRPr="00730859" w:rsidRDefault="00FB42CC" w:rsidP="00730859">
      <w:pPr>
        <w:pStyle w:val="Heading1"/>
        <w:numPr>
          <w:ilvl w:val="0"/>
          <w:numId w:val="0"/>
        </w:numPr>
        <w:spacing w:before="0" w:after="0"/>
        <w:rPr>
          <w:rFonts w:ascii="Cambria" w:hAnsi="Cambria"/>
          <w:b/>
          <w:sz w:val="22"/>
          <w:szCs w:val="22"/>
          <w:lang w:val="en-US"/>
        </w:rPr>
      </w:pPr>
      <w:r w:rsidRPr="00730859">
        <w:rPr>
          <w:rFonts w:ascii="Cambria" w:hAnsi="Cambria"/>
          <w:b/>
          <w:sz w:val="22"/>
          <w:szCs w:val="22"/>
          <w:lang w:val="en-US"/>
        </w:rPr>
        <w:t>ACKNOWLEDGEMENT</w:t>
      </w:r>
    </w:p>
    <w:p w14:paraId="10F18258" w14:textId="77777777" w:rsidR="00FB42CC" w:rsidRPr="006C7A38" w:rsidRDefault="007C3CFD" w:rsidP="00730859">
      <w:pPr>
        <w:spacing w:after="0" w:line="240" w:lineRule="auto"/>
        <w:ind w:firstLine="567"/>
        <w:jc w:val="both"/>
        <w:rPr>
          <w:rFonts w:ascii="Cambria" w:eastAsia="BatangChe" w:hAnsi="Cambria"/>
          <w:color w:val="FF0000"/>
          <w:lang w:eastAsia="x-none"/>
        </w:rPr>
      </w:pPr>
      <w:r w:rsidRPr="006C7A38">
        <w:rPr>
          <w:rFonts w:ascii="Cambria" w:eastAsia="BatangChe" w:hAnsi="Cambria"/>
          <w:color w:val="FF0000"/>
          <w:lang w:eastAsia="x-none"/>
        </w:rPr>
        <w:t xml:space="preserve">The authors owe to many people in </w:t>
      </w:r>
      <w:proofErr w:type="spellStart"/>
      <w:r w:rsidRPr="006C7A38">
        <w:rPr>
          <w:rFonts w:ascii="Cambria" w:eastAsia="BatangChe" w:hAnsi="Cambria"/>
          <w:color w:val="FF0000"/>
          <w:lang w:eastAsia="x-none"/>
        </w:rPr>
        <w:t>Pekalongan</w:t>
      </w:r>
      <w:proofErr w:type="spellEnd"/>
      <w:r w:rsidRPr="006C7A38">
        <w:rPr>
          <w:rFonts w:ascii="Cambria" w:eastAsia="BatangChe" w:hAnsi="Cambria"/>
          <w:color w:val="FF0000"/>
          <w:lang w:eastAsia="x-none"/>
        </w:rPr>
        <w:t xml:space="preserve">, informants, a family of </w:t>
      </w:r>
      <w:proofErr w:type="spellStart"/>
      <w:r w:rsidRPr="006C7A38">
        <w:rPr>
          <w:rFonts w:ascii="Cambria" w:eastAsia="BatangChe" w:hAnsi="Cambria"/>
          <w:color w:val="FF0000"/>
          <w:lang w:eastAsia="x-none"/>
        </w:rPr>
        <w:t>Hadramis</w:t>
      </w:r>
      <w:proofErr w:type="spellEnd"/>
      <w:r w:rsidRPr="006C7A38">
        <w:rPr>
          <w:rFonts w:ascii="Cambria" w:eastAsia="BatangChe" w:hAnsi="Cambria"/>
          <w:color w:val="FF0000"/>
          <w:lang w:eastAsia="x-none"/>
        </w:rPr>
        <w:t xml:space="preserve">, and many others who gave us meaningful information in order to make possible this research accomplished. Thanks to the Department of Governmental studies </w:t>
      </w:r>
      <w:proofErr w:type="gramStart"/>
      <w:r w:rsidRPr="006C7A38">
        <w:rPr>
          <w:rFonts w:ascii="Cambria" w:eastAsia="BatangChe" w:hAnsi="Cambria"/>
          <w:color w:val="FF0000"/>
          <w:lang w:eastAsia="x-none"/>
        </w:rPr>
        <w:t>and also</w:t>
      </w:r>
      <w:proofErr w:type="gramEnd"/>
      <w:r w:rsidRPr="006C7A38">
        <w:rPr>
          <w:rFonts w:ascii="Cambria" w:eastAsia="BatangChe" w:hAnsi="Cambria"/>
          <w:color w:val="FF0000"/>
          <w:lang w:eastAsia="x-none"/>
        </w:rPr>
        <w:t xml:space="preserve"> </w:t>
      </w:r>
      <w:proofErr w:type="spellStart"/>
      <w:r w:rsidRPr="006C7A38">
        <w:rPr>
          <w:rFonts w:ascii="Cambria" w:eastAsia="BatangChe" w:hAnsi="Cambria"/>
          <w:color w:val="FF0000"/>
          <w:lang w:eastAsia="x-none"/>
        </w:rPr>
        <w:t>Univ</w:t>
      </w:r>
      <w:r w:rsidR="00DA2717" w:rsidRPr="006C7A38">
        <w:rPr>
          <w:rFonts w:ascii="Cambria" w:eastAsia="BatangChe" w:hAnsi="Cambria"/>
          <w:color w:val="FF0000"/>
          <w:lang w:eastAsia="x-none"/>
        </w:rPr>
        <w:t>ersitas</w:t>
      </w:r>
      <w:proofErr w:type="spellEnd"/>
      <w:r w:rsidR="00DA2717" w:rsidRPr="006C7A38">
        <w:rPr>
          <w:rFonts w:ascii="Cambria" w:eastAsia="BatangChe" w:hAnsi="Cambria"/>
          <w:color w:val="FF0000"/>
          <w:lang w:eastAsia="x-none"/>
        </w:rPr>
        <w:t xml:space="preserve"> Muhammadiyah Yogyakarta for the funding and resources for this study. </w:t>
      </w:r>
    </w:p>
    <w:p w14:paraId="1C221428" w14:textId="77777777" w:rsidR="00730859" w:rsidRDefault="00730859" w:rsidP="00730859">
      <w:pPr>
        <w:pStyle w:val="Heading1"/>
        <w:numPr>
          <w:ilvl w:val="0"/>
          <w:numId w:val="0"/>
        </w:numPr>
        <w:spacing w:before="0" w:after="0"/>
        <w:rPr>
          <w:rFonts w:ascii="Cambria" w:hAnsi="Cambria"/>
          <w:b/>
          <w:sz w:val="22"/>
          <w:szCs w:val="22"/>
          <w:lang w:val="en-US"/>
        </w:rPr>
      </w:pPr>
    </w:p>
    <w:p w14:paraId="626C001F" w14:textId="77777777" w:rsidR="003E51DC" w:rsidRPr="00730859" w:rsidRDefault="00FB42CC" w:rsidP="00730859">
      <w:pPr>
        <w:pStyle w:val="Heading1"/>
        <w:numPr>
          <w:ilvl w:val="0"/>
          <w:numId w:val="0"/>
        </w:numPr>
        <w:spacing w:before="0" w:after="0"/>
        <w:rPr>
          <w:rFonts w:ascii="Cambria" w:hAnsi="Cambria"/>
          <w:b/>
          <w:sz w:val="22"/>
          <w:szCs w:val="22"/>
          <w:lang w:val="en-US"/>
        </w:rPr>
      </w:pPr>
      <w:r w:rsidRPr="00730859">
        <w:rPr>
          <w:rFonts w:ascii="Cambria" w:hAnsi="Cambria"/>
          <w:b/>
          <w:sz w:val="22"/>
          <w:szCs w:val="22"/>
        </w:rPr>
        <w:t>REFERENCE</w:t>
      </w:r>
    </w:p>
    <w:p w14:paraId="644D8AF0" w14:textId="77777777" w:rsidR="00FB42CC" w:rsidRPr="00FB42CC" w:rsidRDefault="00FB42CC" w:rsidP="00FB42CC">
      <w:pPr>
        <w:pStyle w:val="IEEEParagraph"/>
        <w:ind w:left="567" w:hanging="567"/>
        <w:rPr>
          <w:rFonts w:ascii="Cambria" w:hAnsi="Cambria"/>
          <w:sz w:val="22"/>
          <w:szCs w:val="22"/>
          <w:lang w:val="en-GB"/>
        </w:rPr>
      </w:pPr>
    </w:p>
    <w:p w14:paraId="0DD805B0" w14:textId="77777777" w:rsidR="00377E4E" w:rsidRPr="00377E4E" w:rsidRDefault="00377E4E" w:rsidP="00377E4E">
      <w:pPr>
        <w:pStyle w:val="IEEEParagraph"/>
        <w:ind w:left="567" w:hanging="567"/>
        <w:rPr>
          <w:rFonts w:ascii="Cambria" w:hAnsi="Cambria"/>
          <w:sz w:val="22"/>
          <w:szCs w:val="22"/>
          <w:lang w:val="en-GB"/>
        </w:rPr>
      </w:pPr>
      <w:proofErr w:type="spellStart"/>
      <w:r w:rsidRPr="00377E4E">
        <w:rPr>
          <w:rFonts w:ascii="Cambria" w:hAnsi="Cambria"/>
          <w:color w:val="000000"/>
          <w:sz w:val="22"/>
          <w:szCs w:val="22"/>
        </w:rPr>
        <w:t>Afriani</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Risna</w:t>
      </w:r>
      <w:proofErr w:type="spellEnd"/>
      <w:r w:rsidRPr="00377E4E">
        <w:rPr>
          <w:rFonts w:ascii="Cambria" w:hAnsi="Cambria"/>
          <w:color w:val="000000"/>
          <w:sz w:val="22"/>
          <w:szCs w:val="22"/>
        </w:rPr>
        <w:t xml:space="preserve"> dan </w:t>
      </w:r>
      <w:proofErr w:type="spellStart"/>
      <w:r w:rsidRPr="00377E4E">
        <w:rPr>
          <w:rFonts w:ascii="Cambria" w:hAnsi="Cambria"/>
          <w:color w:val="000000"/>
          <w:sz w:val="22"/>
          <w:szCs w:val="22"/>
        </w:rPr>
        <w:t>Dyah</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Kumalasari</w:t>
      </w:r>
      <w:proofErr w:type="spellEnd"/>
      <w:r w:rsidRPr="00377E4E">
        <w:rPr>
          <w:rFonts w:ascii="Cambria" w:hAnsi="Cambria"/>
          <w:color w:val="000000"/>
          <w:sz w:val="22"/>
          <w:szCs w:val="22"/>
        </w:rPr>
        <w:t xml:space="preserve">. </w:t>
      </w:r>
      <w:r w:rsidRPr="00377E4E">
        <w:rPr>
          <w:rFonts w:ascii="Cambria" w:hAnsi="Cambria"/>
          <w:i/>
          <w:color w:val="000000"/>
          <w:sz w:val="22"/>
          <w:szCs w:val="22"/>
        </w:rPr>
        <w:t xml:space="preserve">Lembaga Pendidikan Al </w:t>
      </w:r>
      <w:proofErr w:type="spellStart"/>
      <w:r w:rsidRPr="00377E4E">
        <w:rPr>
          <w:rFonts w:ascii="Cambria" w:hAnsi="Cambria"/>
          <w:i/>
          <w:color w:val="000000"/>
          <w:sz w:val="22"/>
          <w:szCs w:val="22"/>
        </w:rPr>
        <w:t>Irsyad</w:t>
      </w:r>
      <w:proofErr w:type="spellEnd"/>
      <w:r w:rsidRPr="00377E4E">
        <w:rPr>
          <w:rFonts w:ascii="Cambria" w:hAnsi="Cambria"/>
          <w:i/>
          <w:color w:val="000000"/>
          <w:sz w:val="22"/>
          <w:szCs w:val="22"/>
        </w:rPr>
        <w:t xml:space="preserve"> Al </w:t>
      </w:r>
      <w:proofErr w:type="spellStart"/>
      <w:r w:rsidRPr="00377E4E">
        <w:rPr>
          <w:rFonts w:ascii="Cambria" w:hAnsi="Cambria"/>
          <w:i/>
          <w:color w:val="000000"/>
          <w:sz w:val="22"/>
          <w:szCs w:val="22"/>
        </w:rPr>
        <w:t>Islamiyyah</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Pekalongan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Dalam</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Penanaman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Nasionalisme</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Keturunan</w:t>
      </w:r>
      <w:proofErr w:type="spellEnd"/>
      <w:r w:rsidRPr="00377E4E">
        <w:rPr>
          <w:rFonts w:ascii="Cambria" w:hAnsi="Cambria"/>
          <w:i/>
          <w:color w:val="000000"/>
          <w:sz w:val="22"/>
          <w:szCs w:val="22"/>
        </w:rPr>
        <w:t xml:space="preserve"> Arab </w:t>
      </w:r>
      <w:proofErr w:type="spellStart"/>
      <w:r w:rsidRPr="00377E4E">
        <w:rPr>
          <w:rFonts w:ascii="Cambria" w:hAnsi="Cambria"/>
          <w:i/>
          <w:color w:val="000000"/>
          <w:sz w:val="22"/>
          <w:szCs w:val="22"/>
        </w:rPr>
        <w:t>Tahun</w:t>
      </w:r>
      <w:proofErr w:type="spellEnd"/>
      <w:r w:rsidRPr="00377E4E">
        <w:rPr>
          <w:rFonts w:ascii="Cambria" w:hAnsi="Cambria"/>
          <w:i/>
          <w:color w:val="000000"/>
          <w:sz w:val="22"/>
          <w:szCs w:val="22"/>
        </w:rPr>
        <w:t xml:space="preserve"> 1918 -1942.</w:t>
      </w:r>
      <w:r w:rsidRPr="00377E4E">
        <w:rPr>
          <w:rFonts w:ascii="Cambria" w:hAnsi="Cambria"/>
          <w:color w:val="000000"/>
          <w:sz w:val="22"/>
          <w:szCs w:val="22"/>
        </w:rPr>
        <w:t xml:space="preserve"> </w:t>
      </w:r>
      <w:proofErr w:type="spellStart"/>
      <w:r w:rsidRPr="00377E4E">
        <w:rPr>
          <w:rFonts w:ascii="Cambria" w:hAnsi="Cambria"/>
          <w:color w:val="000000"/>
          <w:sz w:val="22"/>
          <w:szCs w:val="22"/>
        </w:rPr>
        <w:t>Jurnal</w:t>
      </w:r>
      <w:proofErr w:type="spellEnd"/>
      <w:r w:rsidRPr="00377E4E">
        <w:rPr>
          <w:rFonts w:ascii="Cambria" w:hAnsi="Cambria"/>
          <w:color w:val="000000"/>
          <w:sz w:val="22"/>
          <w:szCs w:val="22"/>
        </w:rPr>
        <w:t xml:space="preserve"> Student, (Online), (http://journal.student.uny.ac.id/ojs/index.php/risalah/article/viewFile/1865/1599, di </w:t>
      </w:r>
      <w:proofErr w:type="spellStart"/>
      <w:r w:rsidRPr="00377E4E">
        <w:rPr>
          <w:rFonts w:ascii="Cambria" w:hAnsi="Cambria"/>
          <w:color w:val="000000"/>
          <w:sz w:val="22"/>
          <w:szCs w:val="22"/>
        </w:rPr>
        <w:t>akses</w:t>
      </w:r>
      <w:proofErr w:type="spellEnd"/>
      <w:r w:rsidRPr="00377E4E">
        <w:rPr>
          <w:rFonts w:ascii="Cambria" w:hAnsi="Cambria"/>
          <w:color w:val="000000"/>
          <w:sz w:val="22"/>
          <w:szCs w:val="22"/>
        </w:rPr>
        <w:t xml:space="preserve"> 5 April 2017).</w:t>
      </w:r>
    </w:p>
    <w:p w14:paraId="335EE504"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Agustinus</w:t>
      </w:r>
      <w:proofErr w:type="spellEnd"/>
      <w:r w:rsidRPr="00377E4E">
        <w:rPr>
          <w:rFonts w:ascii="Cambria" w:hAnsi="Cambria"/>
          <w:color w:val="000000"/>
          <w:sz w:val="22"/>
          <w:szCs w:val="22"/>
        </w:rPr>
        <w:t xml:space="preserve"> L (2010) </w:t>
      </w:r>
      <w:proofErr w:type="spellStart"/>
      <w:r w:rsidRPr="00377E4E">
        <w:rPr>
          <w:rFonts w:ascii="Cambria" w:hAnsi="Cambria"/>
          <w:color w:val="000000"/>
          <w:sz w:val="22"/>
          <w:szCs w:val="22"/>
        </w:rPr>
        <w:t>Dinasti</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Politik</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pasca-otonomi</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Orde</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Baru</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Pengalaman</w:t>
      </w:r>
      <w:proofErr w:type="spellEnd"/>
      <w:r w:rsidRPr="00377E4E">
        <w:rPr>
          <w:rFonts w:ascii="Cambria" w:hAnsi="Cambria"/>
          <w:color w:val="000000"/>
          <w:sz w:val="22"/>
          <w:szCs w:val="22"/>
        </w:rPr>
        <w:t xml:space="preserve"> Banten. Prisma 29(3): 102–116. </w:t>
      </w:r>
    </w:p>
    <w:p w14:paraId="5A848725"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Astuti</w:t>
      </w:r>
      <w:proofErr w:type="spellEnd"/>
      <w:r w:rsidRPr="00377E4E">
        <w:rPr>
          <w:rFonts w:ascii="Cambria" w:hAnsi="Cambria"/>
          <w:color w:val="000000"/>
          <w:sz w:val="22"/>
          <w:szCs w:val="22"/>
        </w:rPr>
        <w:t xml:space="preserve">, Sri </w:t>
      </w:r>
      <w:proofErr w:type="spellStart"/>
      <w:r w:rsidRPr="00377E4E">
        <w:rPr>
          <w:rFonts w:ascii="Cambria" w:hAnsi="Cambria"/>
          <w:color w:val="000000"/>
          <w:sz w:val="22"/>
          <w:szCs w:val="22"/>
        </w:rPr>
        <w:t>Buchari</w:t>
      </w:r>
      <w:proofErr w:type="spellEnd"/>
      <w:r w:rsidRPr="00377E4E">
        <w:rPr>
          <w:rFonts w:ascii="Cambria" w:hAnsi="Cambria"/>
          <w:color w:val="000000"/>
          <w:sz w:val="22"/>
          <w:szCs w:val="22"/>
        </w:rPr>
        <w:t>. 2014.</w:t>
      </w:r>
      <w:r w:rsidRPr="00377E4E">
        <w:rPr>
          <w:rFonts w:ascii="Cambria" w:hAnsi="Cambria"/>
          <w:i/>
          <w:color w:val="000000"/>
          <w:sz w:val="22"/>
          <w:szCs w:val="22"/>
        </w:rPr>
        <w:t xml:space="preserve"> </w:t>
      </w:r>
      <w:proofErr w:type="spellStart"/>
      <w:r w:rsidRPr="00377E4E">
        <w:rPr>
          <w:rFonts w:ascii="Cambria" w:hAnsi="Cambria"/>
          <w:i/>
          <w:color w:val="000000"/>
          <w:sz w:val="22"/>
          <w:szCs w:val="22"/>
        </w:rPr>
        <w:t>Kebangkitan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Etnis</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Menuju</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Politik</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Identitas</w:t>
      </w:r>
      <w:proofErr w:type="spellEnd"/>
      <w:r w:rsidRPr="00377E4E">
        <w:rPr>
          <w:rFonts w:ascii="Cambria" w:hAnsi="Cambria"/>
          <w:i/>
          <w:color w:val="000000"/>
          <w:sz w:val="22"/>
          <w:szCs w:val="22"/>
        </w:rPr>
        <w:t xml:space="preserve">. </w:t>
      </w:r>
      <w:r w:rsidRPr="00377E4E">
        <w:rPr>
          <w:rFonts w:ascii="Cambria" w:hAnsi="Cambria"/>
          <w:color w:val="000000"/>
          <w:sz w:val="22"/>
          <w:szCs w:val="22"/>
        </w:rPr>
        <w:t xml:space="preserve">Jakarta: </w:t>
      </w:r>
      <w:proofErr w:type="spellStart"/>
      <w:r w:rsidRPr="00377E4E">
        <w:rPr>
          <w:rFonts w:ascii="Cambria" w:hAnsi="Cambria"/>
          <w:color w:val="000000"/>
          <w:sz w:val="22"/>
          <w:szCs w:val="22"/>
        </w:rPr>
        <w:t>Pustaka</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Obor</w:t>
      </w:r>
      <w:proofErr w:type="spellEnd"/>
      <w:r w:rsidRPr="00377E4E">
        <w:rPr>
          <w:rFonts w:ascii="Cambria" w:hAnsi="Cambria"/>
          <w:color w:val="000000"/>
          <w:sz w:val="22"/>
          <w:szCs w:val="22"/>
        </w:rPr>
        <w:t>.</w:t>
      </w:r>
    </w:p>
    <w:p w14:paraId="2941753A" w14:textId="77777777" w:rsidR="00377E4E" w:rsidRDefault="00377E4E" w:rsidP="00377E4E">
      <w:pPr>
        <w:pStyle w:val="IEEEParagraph"/>
        <w:ind w:left="567" w:hanging="567"/>
        <w:rPr>
          <w:rStyle w:val="citation"/>
          <w:rFonts w:ascii="Cambria" w:hAnsi="Cambria"/>
          <w:color w:val="000000"/>
          <w:sz w:val="22"/>
          <w:szCs w:val="22"/>
        </w:rPr>
      </w:pPr>
      <w:proofErr w:type="spellStart"/>
      <w:r w:rsidRPr="00377E4E">
        <w:rPr>
          <w:rStyle w:val="citation"/>
          <w:rFonts w:ascii="Cambria" w:hAnsi="Cambria"/>
          <w:color w:val="000000"/>
          <w:sz w:val="22"/>
          <w:szCs w:val="22"/>
        </w:rPr>
        <w:t>Akhsin</w:t>
      </w:r>
      <w:proofErr w:type="spellEnd"/>
      <w:r w:rsidRPr="00377E4E">
        <w:rPr>
          <w:rStyle w:val="citation"/>
          <w:rFonts w:ascii="Cambria" w:hAnsi="Cambria"/>
          <w:color w:val="000000"/>
          <w:sz w:val="22"/>
          <w:szCs w:val="22"/>
        </w:rPr>
        <w:t xml:space="preserve">, </w:t>
      </w:r>
      <w:proofErr w:type="spellStart"/>
      <w:r w:rsidRPr="00377E4E">
        <w:rPr>
          <w:rStyle w:val="citation"/>
          <w:rFonts w:ascii="Cambria" w:hAnsi="Cambria"/>
          <w:color w:val="000000"/>
          <w:sz w:val="22"/>
          <w:szCs w:val="22"/>
        </w:rPr>
        <w:t>Naim</w:t>
      </w:r>
      <w:proofErr w:type="spellEnd"/>
      <w:r w:rsidRPr="00377E4E">
        <w:rPr>
          <w:rStyle w:val="citation"/>
          <w:rFonts w:ascii="Cambria" w:hAnsi="Cambria"/>
          <w:color w:val="000000"/>
          <w:sz w:val="22"/>
          <w:szCs w:val="22"/>
        </w:rPr>
        <w:t xml:space="preserve"> </w:t>
      </w:r>
      <w:proofErr w:type="spellStart"/>
      <w:r w:rsidRPr="00377E4E">
        <w:rPr>
          <w:rStyle w:val="citation"/>
          <w:rFonts w:ascii="Cambria" w:hAnsi="Cambria"/>
          <w:color w:val="000000"/>
          <w:sz w:val="22"/>
          <w:szCs w:val="22"/>
        </w:rPr>
        <w:t>Hendri</w:t>
      </w:r>
      <w:proofErr w:type="spellEnd"/>
      <w:r w:rsidRPr="00377E4E">
        <w:rPr>
          <w:rStyle w:val="citation"/>
          <w:rFonts w:ascii="Cambria" w:hAnsi="Cambria"/>
          <w:color w:val="000000"/>
          <w:sz w:val="22"/>
          <w:szCs w:val="22"/>
        </w:rPr>
        <w:t xml:space="preserve">. 2011. </w:t>
      </w:r>
      <w:proofErr w:type="spellStart"/>
      <w:r w:rsidRPr="00377E4E">
        <w:rPr>
          <w:rStyle w:val="citation"/>
          <w:rFonts w:ascii="Cambria" w:hAnsi="Cambria"/>
          <w:color w:val="000000"/>
          <w:sz w:val="22"/>
          <w:szCs w:val="22"/>
        </w:rPr>
        <w:t>Sensus</w:t>
      </w:r>
      <w:proofErr w:type="spellEnd"/>
      <w:r w:rsidRPr="00377E4E">
        <w:rPr>
          <w:rStyle w:val="citation"/>
          <w:rFonts w:ascii="Cambria" w:hAnsi="Cambria"/>
          <w:color w:val="000000"/>
          <w:sz w:val="22"/>
          <w:szCs w:val="22"/>
        </w:rPr>
        <w:t xml:space="preserve"> </w:t>
      </w:r>
      <w:proofErr w:type="spellStart"/>
      <w:r w:rsidRPr="00377E4E">
        <w:rPr>
          <w:rStyle w:val="citation"/>
          <w:rFonts w:ascii="Cambria" w:hAnsi="Cambria"/>
          <w:color w:val="000000"/>
          <w:sz w:val="22"/>
          <w:szCs w:val="22"/>
        </w:rPr>
        <w:t>Penduduk</w:t>
      </w:r>
      <w:proofErr w:type="spellEnd"/>
      <w:r w:rsidRPr="00377E4E">
        <w:rPr>
          <w:rStyle w:val="citation"/>
          <w:rFonts w:ascii="Cambria" w:hAnsi="Cambria"/>
          <w:color w:val="000000"/>
          <w:sz w:val="22"/>
          <w:szCs w:val="22"/>
        </w:rPr>
        <w:t xml:space="preserve"> 2010. Jakarta: Badan Pusat </w:t>
      </w:r>
      <w:proofErr w:type="spellStart"/>
      <w:r w:rsidRPr="00377E4E">
        <w:rPr>
          <w:rStyle w:val="citation"/>
          <w:rFonts w:ascii="Cambria" w:hAnsi="Cambria"/>
          <w:color w:val="000000"/>
          <w:sz w:val="22"/>
          <w:szCs w:val="22"/>
        </w:rPr>
        <w:t>Statistik</w:t>
      </w:r>
      <w:proofErr w:type="spellEnd"/>
      <w:r w:rsidRPr="00377E4E">
        <w:rPr>
          <w:rStyle w:val="citation"/>
          <w:rFonts w:ascii="Cambria" w:hAnsi="Cambria"/>
          <w:color w:val="000000"/>
          <w:sz w:val="22"/>
          <w:szCs w:val="22"/>
        </w:rPr>
        <w:t xml:space="preserve">. </w:t>
      </w:r>
    </w:p>
    <w:p w14:paraId="4F3B034B" w14:textId="77777777" w:rsidR="00377E4E" w:rsidRDefault="00377E4E" w:rsidP="00377E4E">
      <w:pPr>
        <w:pStyle w:val="IEEEParagraph"/>
        <w:ind w:left="567" w:hanging="567"/>
        <w:rPr>
          <w:rFonts w:ascii="Cambria" w:hAnsi="Cambria"/>
          <w:color w:val="000000"/>
          <w:sz w:val="22"/>
          <w:szCs w:val="22"/>
        </w:rPr>
      </w:pPr>
      <w:proofErr w:type="spellStart"/>
      <w:proofErr w:type="gramStart"/>
      <w:r w:rsidRPr="00377E4E">
        <w:rPr>
          <w:rFonts w:ascii="Cambria" w:eastAsia="FreeSans" w:hAnsi="Cambria"/>
          <w:color w:val="000000"/>
          <w:sz w:val="22"/>
          <w:szCs w:val="22"/>
        </w:rPr>
        <w:t>Algadri,Hamid</w:t>
      </w:r>
      <w:proofErr w:type="spellEnd"/>
      <w:proofErr w:type="gramEnd"/>
      <w:r w:rsidRPr="00377E4E">
        <w:rPr>
          <w:rFonts w:ascii="Cambria" w:eastAsia="FreeSans" w:hAnsi="Cambria"/>
          <w:color w:val="000000"/>
          <w:sz w:val="22"/>
          <w:szCs w:val="22"/>
        </w:rPr>
        <w:t xml:space="preserve">. 1983. C. </w:t>
      </w:r>
      <w:proofErr w:type="spellStart"/>
      <w:r w:rsidRPr="00377E4E">
        <w:rPr>
          <w:rFonts w:ascii="Cambria" w:eastAsia="FreeSans" w:hAnsi="Cambria"/>
          <w:color w:val="000000"/>
          <w:sz w:val="22"/>
          <w:szCs w:val="22"/>
        </w:rPr>
        <w:t>Snouck</w:t>
      </w:r>
      <w:proofErr w:type="spellEnd"/>
      <w:r w:rsidRPr="00377E4E">
        <w:rPr>
          <w:rFonts w:ascii="Cambria" w:eastAsia="FreeSans" w:hAnsi="Cambria"/>
          <w:color w:val="000000"/>
          <w:sz w:val="22"/>
          <w:szCs w:val="22"/>
        </w:rPr>
        <w:t xml:space="preserve"> </w:t>
      </w:r>
      <w:proofErr w:type="spellStart"/>
      <w:r w:rsidRPr="00377E4E">
        <w:rPr>
          <w:rFonts w:ascii="Cambria" w:eastAsia="FreeSans" w:hAnsi="Cambria"/>
          <w:color w:val="000000"/>
          <w:sz w:val="22"/>
          <w:szCs w:val="22"/>
        </w:rPr>
        <w:t>Hurgronje</w:t>
      </w:r>
      <w:proofErr w:type="spellEnd"/>
      <w:r w:rsidRPr="00377E4E">
        <w:rPr>
          <w:rFonts w:ascii="Cambria" w:eastAsia="FreeSans" w:hAnsi="Cambria"/>
          <w:color w:val="000000"/>
          <w:sz w:val="22"/>
          <w:szCs w:val="22"/>
        </w:rPr>
        <w:t xml:space="preserve"> </w:t>
      </w:r>
      <w:proofErr w:type="spellStart"/>
      <w:r w:rsidRPr="00377E4E">
        <w:rPr>
          <w:rFonts w:ascii="Cambria" w:eastAsia="FreeSans" w:hAnsi="Cambria"/>
          <w:color w:val="000000"/>
          <w:sz w:val="22"/>
          <w:szCs w:val="22"/>
        </w:rPr>
        <w:t>Politik</w:t>
      </w:r>
      <w:proofErr w:type="spellEnd"/>
      <w:r w:rsidRPr="00377E4E">
        <w:rPr>
          <w:rFonts w:ascii="Cambria" w:eastAsia="FreeSans" w:hAnsi="Cambria"/>
          <w:color w:val="000000"/>
          <w:sz w:val="22"/>
          <w:szCs w:val="22"/>
        </w:rPr>
        <w:t xml:space="preserve"> </w:t>
      </w:r>
      <w:proofErr w:type="spellStart"/>
      <w:r w:rsidRPr="00377E4E">
        <w:rPr>
          <w:rFonts w:ascii="Cambria" w:eastAsia="FreeSans" w:hAnsi="Cambria"/>
          <w:color w:val="000000"/>
          <w:sz w:val="22"/>
          <w:szCs w:val="22"/>
        </w:rPr>
        <w:t>Belanda</w:t>
      </w:r>
      <w:proofErr w:type="spellEnd"/>
      <w:r w:rsidRPr="00377E4E">
        <w:rPr>
          <w:rFonts w:ascii="Cambria" w:eastAsia="FreeSans" w:hAnsi="Cambria"/>
          <w:color w:val="000000"/>
          <w:sz w:val="22"/>
          <w:szCs w:val="22"/>
        </w:rPr>
        <w:t xml:space="preserve"> </w:t>
      </w:r>
      <w:proofErr w:type="spellStart"/>
      <w:r w:rsidRPr="00377E4E">
        <w:rPr>
          <w:rFonts w:ascii="Cambria" w:eastAsia="FreeSans" w:hAnsi="Cambria"/>
          <w:color w:val="000000"/>
          <w:sz w:val="22"/>
          <w:szCs w:val="22"/>
        </w:rPr>
        <w:t>terhadap</w:t>
      </w:r>
      <w:proofErr w:type="spellEnd"/>
      <w:r w:rsidRPr="00377E4E">
        <w:rPr>
          <w:rFonts w:ascii="Cambria" w:eastAsia="FreeSans" w:hAnsi="Cambria"/>
          <w:color w:val="000000"/>
          <w:sz w:val="22"/>
          <w:szCs w:val="22"/>
        </w:rPr>
        <w:t xml:space="preserve"> Islam dan </w:t>
      </w:r>
      <w:proofErr w:type="spellStart"/>
      <w:r w:rsidRPr="00377E4E">
        <w:rPr>
          <w:rFonts w:ascii="Cambria" w:eastAsia="FreeSans" w:hAnsi="Cambria"/>
          <w:color w:val="000000"/>
          <w:sz w:val="22"/>
          <w:szCs w:val="22"/>
        </w:rPr>
        <w:t>Keturunan</w:t>
      </w:r>
      <w:proofErr w:type="spellEnd"/>
      <w:r w:rsidRPr="00377E4E">
        <w:rPr>
          <w:rFonts w:ascii="Cambria" w:eastAsia="FreeSans" w:hAnsi="Cambria"/>
          <w:color w:val="000000"/>
          <w:sz w:val="22"/>
          <w:szCs w:val="22"/>
        </w:rPr>
        <w:t xml:space="preserve"> Arab. Jakarta: </w:t>
      </w:r>
      <w:proofErr w:type="spellStart"/>
      <w:r w:rsidRPr="00377E4E">
        <w:rPr>
          <w:rFonts w:ascii="Cambria" w:eastAsia="FreeSans" w:hAnsi="Cambria"/>
          <w:color w:val="000000"/>
          <w:sz w:val="22"/>
          <w:szCs w:val="22"/>
        </w:rPr>
        <w:t>Sinar</w:t>
      </w:r>
      <w:proofErr w:type="spellEnd"/>
      <w:r w:rsidRPr="00377E4E">
        <w:rPr>
          <w:rFonts w:ascii="Cambria" w:eastAsia="FreeSans" w:hAnsi="Cambria"/>
          <w:color w:val="000000"/>
          <w:sz w:val="22"/>
          <w:szCs w:val="22"/>
        </w:rPr>
        <w:t xml:space="preserve"> </w:t>
      </w:r>
      <w:proofErr w:type="spellStart"/>
      <w:r w:rsidRPr="00377E4E">
        <w:rPr>
          <w:rFonts w:ascii="Cambria" w:eastAsia="FreeSans" w:hAnsi="Cambria"/>
          <w:color w:val="000000"/>
          <w:sz w:val="22"/>
          <w:szCs w:val="22"/>
        </w:rPr>
        <w:t>Harapan</w:t>
      </w:r>
      <w:proofErr w:type="spellEnd"/>
      <w:r w:rsidRPr="00377E4E">
        <w:rPr>
          <w:rFonts w:ascii="Cambria" w:hAnsi="Cambria"/>
          <w:color w:val="000000"/>
          <w:sz w:val="22"/>
          <w:szCs w:val="22"/>
        </w:rPr>
        <w:t>.</w:t>
      </w:r>
    </w:p>
    <w:p w14:paraId="25FA2A31"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Bahafdullah</w:t>
      </w:r>
      <w:proofErr w:type="spellEnd"/>
      <w:r w:rsidRPr="00377E4E">
        <w:rPr>
          <w:rFonts w:ascii="Cambria" w:hAnsi="Cambria"/>
          <w:color w:val="000000"/>
          <w:sz w:val="22"/>
          <w:szCs w:val="22"/>
        </w:rPr>
        <w:t xml:space="preserve">, H.A. </w:t>
      </w:r>
      <w:proofErr w:type="spellStart"/>
      <w:r w:rsidRPr="00377E4E">
        <w:rPr>
          <w:rFonts w:ascii="Cambria" w:hAnsi="Cambria"/>
          <w:color w:val="000000"/>
          <w:sz w:val="22"/>
          <w:szCs w:val="22"/>
        </w:rPr>
        <w:t>Madjid</w:t>
      </w:r>
      <w:proofErr w:type="spellEnd"/>
      <w:r w:rsidRPr="00377E4E">
        <w:rPr>
          <w:rFonts w:ascii="Cambria" w:hAnsi="Cambria"/>
          <w:color w:val="000000"/>
          <w:sz w:val="22"/>
          <w:szCs w:val="22"/>
        </w:rPr>
        <w:t xml:space="preserve"> Hasan. 2010. Dari Nabi </w:t>
      </w:r>
      <w:proofErr w:type="spellStart"/>
      <w:r w:rsidRPr="00377E4E">
        <w:rPr>
          <w:rFonts w:ascii="Cambria" w:hAnsi="Cambria"/>
          <w:color w:val="000000"/>
          <w:sz w:val="22"/>
          <w:szCs w:val="22"/>
        </w:rPr>
        <w:t>Nuh</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Alaihissalam</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Sampai</w:t>
      </w:r>
      <w:proofErr w:type="spellEnd"/>
      <w:r w:rsidRPr="00377E4E">
        <w:rPr>
          <w:rFonts w:ascii="Cambria" w:hAnsi="Cambria"/>
          <w:color w:val="000000"/>
          <w:sz w:val="22"/>
          <w:szCs w:val="22"/>
        </w:rPr>
        <w:t xml:space="preserve"> Orang Hadhramaut di Indonesia: </w:t>
      </w:r>
      <w:proofErr w:type="spellStart"/>
      <w:r w:rsidRPr="00377E4E">
        <w:rPr>
          <w:rFonts w:ascii="Cambria" w:hAnsi="Cambria"/>
          <w:color w:val="000000"/>
          <w:sz w:val="22"/>
          <w:szCs w:val="22"/>
        </w:rPr>
        <w:t>Menelusuri</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Asal</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Usul</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Hadharim</w:t>
      </w:r>
      <w:proofErr w:type="spellEnd"/>
      <w:r w:rsidRPr="00377E4E">
        <w:rPr>
          <w:rFonts w:ascii="Cambria" w:hAnsi="Cambria"/>
          <w:color w:val="000000"/>
          <w:sz w:val="22"/>
          <w:szCs w:val="22"/>
        </w:rPr>
        <w:t xml:space="preserve">. Jakarta: </w:t>
      </w:r>
      <w:proofErr w:type="spellStart"/>
      <w:r w:rsidRPr="00377E4E">
        <w:rPr>
          <w:rFonts w:ascii="Cambria" w:hAnsi="Cambria"/>
          <w:color w:val="000000"/>
          <w:sz w:val="22"/>
          <w:szCs w:val="22"/>
        </w:rPr>
        <w:t>Bania</w:t>
      </w:r>
      <w:proofErr w:type="spellEnd"/>
      <w:r w:rsidRPr="00377E4E">
        <w:rPr>
          <w:rFonts w:ascii="Cambria" w:hAnsi="Cambria"/>
          <w:color w:val="000000"/>
          <w:sz w:val="22"/>
          <w:szCs w:val="22"/>
        </w:rPr>
        <w:t xml:space="preserve"> Publishing.</w:t>
      </w:r>
    </w:p>
    <w:p w14:paraId="09315A65" w14:textId="77777777" w:rsidR="00377E4E" w:rsidRDefault="00377E4E" w:rsidP="00377E4E">
      <w:pPr>
        <w:pStyle w:val="IEEEParagraph"/>
        <w:ind w:left="567" w:hanging="567"/>
        <w:rPr>
          <w:rFonts w:ascii="Cambria" w:eastAsia="Times New Roman" w:hAnsi="Cambria"/>
          <w:color w:val="000000"/>
          <w:sz w:val="22"/>
          <w:szCs w:val="22"/>
          <w:shd w:val="clear" w:color="auto" w:fill="FFFFFF"/>
        </w:rPr>
      </w:pPr>
      <w:proofErr w:type="spellStart"/>
      <w:r w:rsidRPr="00377E4E">
        <w:rPr>
          <w:rFonts w:ascii="Cambria" w:eastAsia="Times New Roman" w:hAnsi="Cambria"/>
          <w:color w:val="000000"/>
          <w:sz w:val="22"/>
          <w:szCs w:val="22"/>
          <w:shd w:val="clear" w:color="auto" w:fill="FFFFFF"/>
        </w:rPr>
        <w:t>Basweda</w:t>
      </w:r>
      <w:proofErr w:type="spellEnd"/>
      <w:r w:rsidRPr="00377E4E">
        <w:rPr>
          <w:rFonts w:ascii="Cambria" w:eastAsia="Times New Roman" w:hAnsi="Cambria"/>
          <w:color w:val="000000"/>
          <w:sz w:val="22"/>
          <w:szCs w:val="22"/>
          <w:shd w:val="clear" w:color="auto" w:fill="FFFFFF"/>
        </w:rPr>
        <w:t xml:space="preserve">, AR. 1938. ‘Ampat </w:t>
      </w:r>
      <w:proofErr w:type="spellStart"/>
      <w:r w:rsidRPr="00377E4E">
        <w:rPr>
          <w:rFonts w:ascii="Cambria" w:eastAsia="Times New Roman" w:hAnsi="Cambria"/>
          <w:color w:val="000000"/>
          <w:sz w:val="22"/>
          <w:szCs w:val="22"/>
          <w:shd w:val="clear" w:color="auto" w:fill="FFFFFF"/>
        </w:rPr>
        <w:t>Oktober</w:t>
      </w:r>
      <w:proofErr w:type="spellEnd"/>
      <w:r w:rsidRPr="00377E4E">
        <w:rPr>
          <w:rFonts w:ascii="Cambria" w:eastAsia="Times New Roman" w:hAnsi="Cambria"/>
          <w:color w:val="000000"/>
          <w:sz w:val="22"/>
          <w:szCs w:val="22"/>
          <w:shd w:val="clear" w:color="auto" w:fill="FFFFFF"/>
        </w:rPr>
        <w:t xml:space="preserve">: </w:t>
      </w:r>
      <w:proofErr w:type="spellStart"/>
      <w:r w:rsidRPr="00377E4E">
        <w:rPr>
          <w:rFonts w:ascii="Cambria" w:eastAsia="Times New Roman" w:hAnsi="Cambria"/>
          <w:color w:val="000000"/>
          <w:sz w:val="22"/>
          <w:szCs w:val="22"/>
          <w:shd w:val="clear" w:color="auto" w:fill="FFFFFF"/>
        </w:rPr>
        <w:t>Ringkasan</w:t>
      </w:r>
      <w:proofErr w:type="spellEnd"/>
      <w:r w:rsidRPr="00377E4E">
        <w:rPr>
          <w:rFonts w:ascii="Cambria" w:eastAsia="Times New Roman" w:hAnsi="Cambria"/>
          <w:color w:val="000000"/>
          <w:sz w:val="22"/>
          <w:szCs w:val="22"/>
          <w:shd w:val="clear" w:color="auto" w:fill="FFFFFF"/>
        </w:rPr>
        <w:t xml:space="preserve"> </w:t>
      </w:r>
      <w:proofErr w:type="spellStart"/>
      <w:r w:rsidRPr="00377E4E">
        <w:rPr>
          <w:rFonts w:ascii="Cambria" w:eastAsia="Times New Roman" w:hAnsi="Cambria"/>
          <w:color w:val="000000"/>
          <w:sz w:val="22"/>
          <w:szCs w:val="22"/>
          <w:shd w:val="clear" w:color="auto" w:fill="FFFFFF"/>
        </w:rPr>
        <w:t>Khotbah</w:t>
      </w:r>
      <w:proofErr w:type="spellEnd"/>
      <w:r w:rsidRPr="00377E4E">
        <w:rPr>
          <w:rFonts w:ascii="Cambria" w:eastAsia="Times New Roman" w:hAnsi="Cambria"/>
          <w:color w:val="000000"/>
          <w:sz w:val="22"/>
          <w:szCs w:val="22"/>
          <w:shd w:val="clear" w:color="auto" w:fill="FFFFFF"/>
        </w:rPr>
        <w:t xml:space="preserve"> Hari </w:t>
      </w:r>
      <w:proofErr w:type="spellStart"/>
      <w:r w:rsidRPr="00377E4E">
        <w:rPr>
          <w:rFonts w:ascii="Cambria" w:eastAsia="Times New Roman" w:hAnsi="Cambria"/>
          <w:color w:val="000000"/>
          <w:sz w:val="22"/>
          <w:szCs w:val="22"/>
          <w:shd w:val="clear" w:color="auto" w:fill="FFFFFF"/>
        </w:rPr>
        <w:t>Kesadaran</w:t>
      </w:r>
      <w:proofErr w:type="spellEnd"/>
      <w:r w:rsidRPr="00377E4E">
        <w:rPr>
          <w:rFonts w:ascii="Cambria" w:eastAsia="Times New Roman" w:hAnsi="Cambria"/>
          <w:color w:val="000000"/>
          <w:sz w:val="22"/>
          <w:szCs w:val="22"/>
          <w:shd w:val="clear" w:color="auto" w:fill="FFFFFF"/>
        </w:rPr>
        <w:t xml:space="preserve"> 1938‘. </w:t>
      </w:r>
      <w:proofErr w:type="spellStart"/>
      <w:r w:rsidRPr="00377E4E">
        <w:rPr>
          <w:rFonts w:ascii="Cambria" w:eastAsia="Times New Roman" w:hAnsi="Cambria"/>
          <w:color w:val="000000"/>
          <w:sz w:val="22"/>
          <w:szCs w:val="22"/>
          <w:shd w:val="clear" w:color="auto" w:fill="FFFFFF"/>
        </w:rPr>
        <w:t>Dalam</w:t>
      </w:r>
      <w:proofErr w:type="spellEnd"/>
      <w:r w:rsidRPr="00377E4E">
        <w:rPr>
          <w:rFonts w:ascii="Cambria" w:eastAsia="Times New Roman" w:hAnsi="Cambria"/>
          <w:color w:val="000000"/>
          <w:sz w:val="22"/>
          <w:szCs w:val="22"/>
          <w:shd w:val="clear" w:color="auto" w:fill="FFFFFF"/>
        </w:rPr>
        <w:t xml:space="preserve"> </w:t>
      </w:r>
      <w:proofErr w:type="spellStart"/>
      <w:r w:rsidRPr="00377E4E">
        <w:rPr>
          <w:rFonts w:ascii="Cambria" w:eastAsia="Times New Roman" w:hAnsi="Cambria"/>
          <w:color w:val="000000"/>
          <w:sz w:val="22"/>
          <w:szCs w:val="22"/>
          <w:shd w:val="clear" w:color="auto" w:fill="FFFFFF"/>
        </w:rPr>
        <w:t>majalah</w:t>
      </w:r>
      <w:proofErr w:type="spellEnd"/>
      <w:r w:rsidRPr="00377E4E">
        <w:rPr>
          <w:rFonts w:ascii="Cambria" w:eastAsia="Times New Roman" w:hAnsi="Cambria"/>
          <w:color w:val="000000"/>
          <w:sz w:val="22"/>
          <w:szCs w:val="22"/>
          <w:shd w:val="clear" w:color="auto" w:fill="FFFFFF"/>
        </w:rPr>
        <w:t> </w:t>
      </w:r>
      <w:proofErr w:type="spellStart"/>
      <w:r w:rsidRPr="00377E4E">
        <w:rPr>
          <w:rFonts w:ascii="Cambria" w:eastAsia="Times New Roman" w:hAnsi="Cambria"/>
          <w:i/>
          <w:iCs/>
          <w:color w:val="000000"/>
          <w:sz w:val="22"/>
          <w:szCs w:val="22"/>
        </w:rPr>
        <w:t>Aliran</w:t>
      </w:r>
      <w:proofErr w:type="spellEnd"/>
      <w:r w:rsidRPr="00377E4E">
        <w:rPr>
          <w:rFonts w:ascii="Cambria" w:eastAsia="Times New Roman" w:hAnsi="Cambria"/>
          <w:i/>
          <w:iCs/>
          <w:color w:val="000000"/>
          <w:sz w:val="22"/>
          <w:szCs w:val="22"/>
        </w:rPr>
        <w:t xml:space="preserve"> </w:t>
      </w:r>
      <w:proofErr w:type="spellStart"/>
      <w:r w:rsidRPr="00377E4E">
        <w:rPr>
          <w:rFonts w:ascii="Cambria" w:eastAsia="Times New Roman" w:hAnsi="Cambria"/>
          <w:i/>
          <w:iCs/>
          <w:color w:val="000000"/>
          <w:sz w:val="22"/>
          <w:szCs w:val="22"/>
        </w:rPr>
        <w:t>Baru</w:t>
      </w:r>
      <w:proofErr w:type="spellEnd"/>
      <w:r w:rsidRPr="00377E4E">
        <w:rPr>
          <w:rFonts w:ascii="Cambria" w:eastAsia="Times New Roman" w:hAnsi="Cambria"/>
          <w:color w:val="000000"/>
          <w:sz w:val="22"/>
          <w:szCs w:val="22"/>
          <w:shd w:val="clear" w:color="auto" w:fill="FFFFFF"/>
        </w:rPr>
        <w:t> </w:t>
      </w:r>
      <w:proofErr w:type="spellStart"/>
      <w:r w:rsidRPr="00377E4E">
        <w:rPr>
          <w:rFonts w:ascii="Cambria" w:eastAsia="Times New Roman" w:hAnsi="Cambria"/>
          <w:color w:val="000000"/>
          <w:sz w:val="22"/>
          <w:szCs w:val="22"/>
          <w:shd w:val="clear" w:color="auto" w:fill="FFFFFF"/>
        </w:rPr>
        <w:t>nomor</w:t>
      </w:r>
      <w:proofErr w:type="spellEnd"/>
      <w:r w:rsidRPr="00377E4E">
        <w:rPr>
          <w:rFonts w:ascii="Cambria" w:eastAsia="Times New Roman" w:hAnsi="Cambria"/>
          <w:color w:val="000000"/>
          <w:sz w:val="22"/>
          <w:szCs w:val="22"/>
          <w:shd w:val="clear" w:color="auto" w:fill="FFFFFF"/>
        </w:rPr>
        <w:t xml:space="preserve"> </w:t>
      </w:r>
      <w:proofErr w:type="spellStart"/>
      <w:r w:rsidRPr="00377E4E">
        <w:rPr>
          <w:rFonts w:ascii="Cambria" w:eastAsia="Times New Roman" w:hAnsi="Cambria"/>
          <w:color w:val="000000"/>
          <w:sz w:val="22"/>
          <w:szCs w:val="22"/>
          <w:shd w:val="clear" w:color="auto" w:fill="FFFFFF"/>
        </w:rPr>
        <w:t>edisi</w:t>
      </w:r>
      <w:proofErr w:type="spellEnd"/>
      <w:r w:rsidRPr="00377E4E">
        <w:rPr>
          <w:rFonts w:ascii="Cambria" w:eastAsia="Times New Roman" w:hAnsi="Cambria"/>
          <w:color w:val="000000"/>
          <w:sz w:val="22"/>
          <w:szCs w:val="22"/>
          <w:shd w:val="clear" w:color="auto" w:fill="FFFFFF"/>
        </w:rPr>
        <w:t xml:space="preserve"> 3 </w:t>
      </w:r>
      <w:proofErr w:type="spellStart"/>
      <w:r w:rsidRPr="00377E4E">
        <w:rPr>
          <w:rFonts w:ascii="Cambria" w:eastAsia="Times New Roman" w:hAnsi="Cambria"/>
          <w:color w:val="000000"/>
          <w:sz w:val="22"/>
          <w:szCs w:val="22"/>
          <w:shd w:val="clear" w:color="auto" w:fill="FFFFFF"/>
        </w:rPr>
        <w:t>Oktober</w:t>
      </w:r>
      <w:proofErr w:type="spellEnd"/>
      <w:r w:rsidRPr="00377E4E">
        <w:rPr>
          <w:rFonts w:ascii="Cambria" w:eastAsia="Times New Roman" w:hAnsi="Cambria"/>
          <w:color w:val="000000"/>
          <w:sz w:val="22"/>
          <w:szCs w:val="22"/>
          <w:shd w:val="clear" w:color="auto" w:fill="FFFFFF"/>
        </w:rPr>
        <w:t xml:space="preserve"> 1938 </w:t>
      </w:r>
      <w:proofErr w:type="spellStart"/>
      <w:r w:rsidRPr="00377E4E">
        <w:rPr>
          <w:rFonts w:ascii="Cambria" w:eastAsia="Times New Roman" w:hAnsi="Cambria"/>
          <w:color w:val="000000"/>
          <w:sz w:val="22"/>
          <w:szCs w:val="22"/>
          <w:shd w:val="clear" w:color="auto" w:fill="FFFFFF"/>
        </w:rPr>
        <w:t>halaman</w:t>
      </w:r>
      <w:proofErr w:type="spellEnd"/>
      <w:r w:rsidRPr="00377E4E">
        <w:rPr>
          <w:rFonts w:ascii="Cambria" w:eastAsia="Times New Roman" w:hAnsi="Cambria"/>
          <w:color w:val="000000"/>
          <w:sz w:val="22"/>
          <w:szCs w:val="22"/>
          <w:shd w:val="clear" w:color="auto" w:fill="FFFFFF"/>
        </w:rPr>
        <w:t xml:space="preserve"> 52—53 </w:t>
      </w:r>
      <w:proofErr w:type="spellStart"/>
      <w:r w:rsidRPr="00377E4E">
        <w:rPr>
          <w:rFonts w:ascii="Cambria" w:eastAsia="Times New Roman" w:hAnsi="Cambria"/>
          <w:color w:val="000000"/>
          <w:sz w:val="22"/>
          <w:szCs w:val="22"/>
          <w:shd w:val="clear" w:color="auto" w:fill="FFFFFF"/>
        </w:rPr>
        <w:t>diakses</w:t>
      </w:r>
      <w:proofErr w:type="spellEnd"/>
      <w:r w:rsidRPr="00377E4E">
        <w:rPr>
          <w:rFonts w:ascii="Cambria" w:eastAsia="Times New Roman" w:hAnsi="Cambria"/>
          <w:color w:val="000000"/>
          <w:sz w:val="22"/>
          <w:szCs w:val="22"/>
          <w:shd w:val="clear" w:color="auto" w:fill="FFFFFF"/>
        </w:rPr>
        <w:t xml:space="preserve"> </w:t>
      </w:r>
      <w:proofErr w:type="spellStart"/>
      <w:r w:rsidRPr="00377E4E">
        <w:rPr>
          <w:rFonts w:ascii="Cambria" w:eastAsia="Times New Roman" w:hAnsi="Cambria"/>
          <w:color w:val="000000"/>
          <w:sz w:val="22"/>
          <w:szCs w:val="22"/>
          <w:shd w:val="clear" w:color="auto" w:fill="FFFFFF"/>
        </w:rPr>
        <w:t>dari</w:t>
      </w:r>
      <w:proofErr w:type="spellEnd"/>
      <w:r w:rsidRPr="00377E4E">
        <w:rPr>
          <w:rFonts w:ascii="Cambria" w:eastAsia="Times New Roman" w:hAnsi="Cambria"/>
          <w:color w:val="000000"/>
          <w:sz w:val="22"/>
          <w:szCs w:val="22"/>
          <w:shd w:val="clear" w:color="auto" w:fill="FFFFFF"/>
        </w:rPr>
        <w:t xml:space="preserve"> </w:t>
      </w:r>
      <w:hyperlink r:id="rId13" w:history="1">
        <w:r w:rsidRPr="00377E4E">
          <w:rPr>
            <w:rStyle w:val="Hyperlink"/>
            <w:rFonts w:ascii="Cambria" w:eastAsia="Times New Roman" w:hAnsi="Cambria"/>
            <w:color w:val="000000"/>
            <w:sz w:val="22"/>
            <w:szCs w:val="22"/>
            <w:shd w:val="clear" w:color="auto" w:fill="FFFFFF"/>
          </w:rPr>
          <w:t>http://nuun.id/ikrar-keturunan-arab-jadi-bangsa-indonesia</w:t>
        </w:r>
      </w:hyperlink>
      <w:r w:rsidRPr="00377E4E">
        <w:rPr>
          <w:rFonts w:ascii="Cambria" w:eastAsia="Times New Roman" w:hAnsi="Cambria"/>
          <w:color w:val="000000"/>
          <w:sz w:val="22"/>
          <w:szCs w:val="22"/>
          <w:shd w:val="clear" w:color="auto" w:fill="FFFFFF"/>
        </w:rPr>
        <w:t xml:space="preserve"> </w:t>
      </w:r>
      <w:proofErr w:type="spellStart"/>
      <w:r w:rsidRPr="00377E4E">
        <w:rPr>
          <w:rFonts w:ascii="Cambria" w:eastAsia="Times New Roman" w:hAnsi="Cambria"/>
          <w:color w:val="000000"/>
          <w:sz w:val="22"/>
          <w:szCs w:val="22"/>
          <w:shd w:val="clear" w:color="auto" w:fill="FFFFFF"/>
        </w:rPr>
        <w:t>tanggal</w:t>
      </w:r>
      <w:proofErr w:type="spellEnd"/>
      <w:r w:rsidRPr="00377E4E">
        <w:rPr>
          <w:rFonts w:ascii="Cambria" w:eastAsia="Times New Roman" w:hAnsi="Cambria"/>
          <w:color w:val="000000"/>
          <w:sz w:val="22"/>
          <w:szCs w:val="22"/>
          <w:shd w:val="clear" w:color="auto" w:fill="FFFFFF"/>
        </w:rPr>
        <w:t xml:space="preserve"> 12 </w:t>
      </w:r>
      <w:proofErr w:type="spellStart"/>
      <w:r w:rsidRPr="00377E4E">
        <w:rPr>
          <w:rFonts w:ascii="Cambria" w:eastAsia="Times New Roman" w:hAnsi="Cambria"/>
          <w:color w:val="000000"/>
          <w:sz w:val="22"/>
          <w:szCs w:val="22"/>
          <w:shd w:val="clear" w:color="auto" w:fill="FFFFFF"/>
        </w:rPr>
        <w:t>Oktober</w:t>
      </w:r>
      <w:proofErr w:type="spellEnd"/>
      <w:r w:rsidRPr="00377E4E">
        <w:rPr>
          <w:rFonts w:ascii="Cambria" w:eastAsia="Times New Roman" w:hAnsi="Cambria"/>
          <w:color w:val="000000"/>
          <w:sz w:val="22"/>
          <w:szCs w:val="22"/>
          <w:shd w:val="clear" w:color="auto" w:fill="FFFFFF"/>
        </w:rPr>
        <w:t xml:space="preserve"> 2017 </w:t>
      </w:r>
      <w:proofErr w:type="spellStart"/>
      <w:r w:rsidRPr="00377E4E">
        <w:rPr>
          <w:rFonts w:ascii="Cambria" w:eastAsia="Times New Roman" w:hAnsi="Cambria"/>
          <w:color w:val="000000"/>
          <w:sz w:val="22"/>
          <w:szCs w:val="22"/>
          <w:shd w:val="clear" w:color="auto" w:fill="FFFFFF"/>
        </w:rPr>
        <w:t>pukul</w:t>
      </w:r>
      <w:proofErr w:type="spellEnd"/>
      <w:r w:rsidRPr="00377E4E">
        <w:rPr>
          <w:rFonts w:ascii="Cambria" w:eastAsia="Times New Roman" w:hAnsi="Cambria"/>
          <w:color w:val="000000"/>
          <w:sz w:val="22"/>
          <w:szCs w:val="22"/>
          <w:shd w:val="clear" w:color="auto" w:fill="FFFFFF"/>
        </w:rPr>
        <w:t xml:space="preserve"> 07.20 WIB.</w:t>
      </w:r>
    </w:p>
    <w:p w14:paraId="456577D5" w14:textId="77777777" w:rsidR="00377E4E" w:rsidRDefault="00377E4E" w:rsidP="00377E4E">
      <w:pPr>
        <w:pStyle w:val="IEEEParagraph"/>
        <w:ind w:left="567" w:hanging="567"/>
        <w:rPr>
          <w:rFonts w:ascii="Cambria" w:hAnsi="Cambria"/>
          <w:color w:val="000000"/>
          <w:sz w:val="22"/>
          <w:szCs w:val="22"/>
        </w:rPr>
      </w:pPr>
      <w:r w:rsidRPr="00377E4E">
        <w:rPr>
          <w:rFonts w:ascii="Cambria" w:hAnsi="Cambria"/>
          <w:color w:val="000000"/>
          <w:sz w:val="22"/>
          <w:szCs w:val="22"/>
        </w:rPr>
        <w:t xml:space="preserve">Berg, W. G. Van Den. 2010. </w:t>
      </w:r>
      <w:r w:rsidRPr="00377E4E">
        <w:rPr>
          <w:rFonts w:ascii="Cambria" w:hAnsi="Cambria"/>
          <w:i/>
          <w:color w:val="000000"/>
          <w:sz w:val="22"/>
          <w:szCs w:val="22"/>
        </w:rPr>
        <w:t>Orang Arab di Nusantara</w:t>
      </w:r>
      <w:r w:rsidRPr="00377E4E">
        <w:rPr>
          <w:rFonts w:ascii="Cambria" w:hAnsi="Cambria"/>
          <w:color w:val="000000"/>
          <w:sz w:val="22"/>
          <w:szCs w:val="22"/>
        </w:rPr>
        <w:t xml:space="preserve">. Jakarta: </w:t>
      </w:r>
      <w:proofErr w:type="spellStart"/>
      <w:r w:rsidRPr="00377E4E">
        <w:rPr>
          <w:rFonts w:ascii="Cambria" w:hAnsi="Cambria"/>
          <w:color w:val="000000"/>
          <w:sz w:val="22"/>
          <w:szCs w:val="22"/>
        </w:rPr>
        <w:t>Komunitas</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Bambu</w:t>
      </w:r>
      <w:proofErr w:type="spellEnd"/>
      <w:r w:rsidRPr="00377E4E">
        <w:rPr>
          <w:rFonts w:ascii="Cambria" w:hAnsi="Cambria"/>
          <w:color w:val="000000"/>
          <w:sz w:val="22"/>
          <w:szCs w:val="22"/>
        </w:rPr>
        <w:t>.</w:t>
      </w:r>
    </w:p>
    <w:p w14:paraId="60B3077C"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Budiarjo</w:t>
      </w:r>
      <w:proofErr w:type="spellEnd"/>
      <w:r w:rsidRPr="00377E4E">
        <w:rPr>
          <w:rFonts w:ascii="Cambria" w:hAnsi="Cambria"/>
          <w:color w:val="000000"/>
          <w:sz w:val="22"/>
          <w:szCs w:val="22"/>
        </w:rPr>
        <w:t xml:space="preserve">, Miriam. 2008. </w:t>
      </w:r>
      <w:r w:rsidRPr="00377E4E">
        <w:rPr>
          <w:rFonts w:ascii="Cambria" w:hAnsi="Cambria"/>
          <w:i/>
          <w:color w:val="000000"/>
          <w:sz w:val="22"/>
          <w:szCs w:val="22"/>
        </w:rPr>
        <w:t xml:space="preserve">Dasar-Dasar </w:t>
      </w:r>
      <w:proofErr w:type="spellStart"/>
      <w:r w:rsidRPr="00377E4E">
        <w:rPr>
          <w:rFonts w:ascii="Cambria" w:hAnsi="Cambria"/>
          <w:i/>
          <w:color w:val="000000"/>
          <w:sz w:val="22"/>
          <w:szCs w:val="22"/>
        </w:rPr>
        <w:t>ilmu</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Politik</w:t>
      </w:r>
      <w:proofErr w:type="spellEnd"/>
      <w:r w:rsidRPr="00377E4E">
        <w:rPr>
          <w:rFonts w:ascii="Cambria" w:hAnsi="Cambria"/>
          <w:i/>
          <w:color w:val="000000"/>
          <w:sz w:val="22"/>
          <w:szCs w:val="22"/>
        </w:rPr>
        <w:t xml:space="preserve">. </w:t>
      </w:r>
      <w:r w:rsidRPr="00377E4E">
        <w:rPr>
          <w:rFonts w:ascii="Cambria" w:hAnsi="Cambria"/>
          <w:color w:val="000000"/>
          <w:sz w:val="22"/>
          <w:szCs w:val="22"/>
        </w:rPr>
        <w:t xml:space="preserve">Jakarta: </w:t>
      </w:r>
      <w:proofErr w:type="spellStart"/>
      <w:r w:rsidRPr="00377E4E">
        <w:rPr>
          <w:rFonts w:ascii="Cambria" w:hAnsi="Cambria"/>
          <w:color w:val="000000"/>
          <w:sz w:val="22"/>
          <w:szCs w:val="22"/>
        </w:rPr>
        <w:t>Gramedia</w:t>
      </w:r>
      <w:proofErr w:type="spellEnd"/>
      <w:r w:rsidRPr="00377E4E">
        <w:rPr>
          <w:rFonts w:ascii="Cambria" w:hAnsi="Cambria"/>
          <w:color w:val="000000"/>
          <w:sz w:val="22"/>
          <w:szCs w:val="22"/>
        </w:rPr>
        <w:t>.</w:t>
      </w:r>
    </w:p>
    <w:p w14:paraId="4F330978"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Dirhamsyah</w:t>
      </w:r>
      <w:proofErr w:type="spellEnd"/>
      <w:r w:rsidRPr="00377E4E">
        <w:rPr>
          <w:rFonts w:ascii="Cambria" w:hAnsi="Cambria"/>
          <w:color w:val="000000"/>
          <w:sz w:val="22"/>
          <w:szCs w:val="22"/>
        </w:rPr>
        <w:t xml:space="preserve">, M. 2014. </w:t>
      </w:r>
      <w:proofErr w:type="spellStart"/>
      <w:r w:rsidRPr="00377E4E">
        <w:rPr>
          <w:rFonts w:ascii="Cambria" w:hAnsi="Cambria"/>
          <w:i/>
          <w:color w:val="000000"/>
          <w:sz w:val="22"/>
          <w:szCs w:val="22"/>
        </w:rPr>
        <w:t>Pekalongan</w:t>
      </w:r>
      <w:proofErr w:type="spellEnd"/>
      <w:r w:rsidRPr="00377E4E">
        <w:rPr>
          <w:rFonts w:ascii="Cambria" w:hAnsi="Cambria"/>
          <w:i/>
          <w:color w:val="000000"/>
          <w:sz w:val="22"/>
          <w:szCs w:val="22"/>
        </w:rPr>
        <w:t xml:space="preserve"> Yang </w:t>
      </w:r>
      <w:proofErr w:type="spellStart"/>
      <w:r w:rsidRPr="00377E4E">
        <w:rPr>
          <w:rFonts w:ascii="Cambria" w:hAnsi="Cambria"/>
          <w:i/>
          <w:color w:val="000000"/>
          <w:sz w:val="22"/>
          <w:szCs w:val="22"/>
        </w:rPr>
        <w:t>Terlupakan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Kantor </w:t>
      </w:r>
      <w:proofErr w:type="spellStart"/>
      <w:r w:rsidRPr="00377E4E">
        <w:rPr>
          <w:rFonts w:ascii="Cambria" w:hAnsi="Cambria"/>
          <w:color w:val="000000"/>
          <w:sz w:val="22"/>
          <w:szCs w:val="22"/>
        </w:rPr>
        <w:t>Perpustakaan</w:t>
      </w:r>
      <w:proofErr w:type="spellEnd"/>
      <w:r w:rsidRPr="00377E4E">
        <w:rPr>
          <w:rFonts w:ascii="Cambria" w:hAnsi="Cambria"/>
          <w:color w:val="000000"/>
          <w:sz w:val="22"/>
          <w:szCs w:val="22"/>
        </w:rPr>
        <w:t xml:space="preserve"> dan </w:t>
      </w:r>
      <w:proofErr w:type="spellStart"/>
      <w:r w:rsidRPr="00377E4E">
        <w:rPr>
          <w:rFonts w:ascii="Cambria" w:hAnsi="Cambria"/>
          <w:color w:val="000000"/>
          <w:sz w:val="22"/>
          <w:szCs w:val="22"/>
        </w:rPr>
        <w:t>Arsip</w:t>
      </w:r>
      <w:proofErr w:type="spellEnd"/>
      <w:r w:rsidRPr="00377E4E">
        <w:rPr>
          <w:rFonts w:ascii="Cambria" w:hAnsi="Cambria"/>
          <w:color w:val="000000"/>
          <w:sz w:val="22"/>
          <w:szCs w:val="22"/>
        </w:rPr>
        <w:t xml:space="preserve"> Daerah Kota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w:t>
      </w:r>
    </w:p>
    <w:p w14:paraId="73FF303C" w14:textId="77777777" w:rsidR="00377E4E" w:rsidRDefault="00377E4E" w:rsidP="00377E4E">
      <w:pPr>
        <w:pStyle w:val="IEEEParagraph"/>
        <w:ind w:left="567" w:hanging="567"/>
        <w:rPr>
          <w:rFonts w:ascii="Cambria" w:hAnsi="Cambria"/>
          <w:color w:val="000000"/>
          <w:sz w:val="22"/>
          <w:szCs w:val="22"/>
        </w:rPr>
      </w:pPr>
      <w:r w:rsidRPr="00377E4E">
        <w:rPr>
          <w:rFonts w:ascii="Cambria" w:hAnsi="Cambria"/>
          <w:color w:val="000000"/>
          <w:sz w:val="22"/>
          <w:szCs w:val="22"/>
        </w:rPr>
        <w:t xml:space="preserve">Efendi, David. 2017. Muhammadiyah dan </w:t>
      </w:r>
      <w:proofErr w:type="spellStart"/>
      <w:r w:rsidRPr="00377E4E">
        <w:rPr>
          <w:rFonts w:ascii="Cambria" w:hAnsi="Cambria"/>
          <w:color w:val="000000"/>
          <w:sz w:val="22"/>
          <w:szCs w:val="22"/>
        </w:rPr>
        <w:t>Piplres</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Wahana</w:t>
      </w:r>
      <w:proofErr w:type="spellEnd"/>
      <w:r w:rsidRPr="00377E4E">
        <w:rPr>
          <w:rFonts w:ascii="Cambria" w:hAnsi="Cambria"/>
          <w:color w:val="000000"/>
          <w:sz w:val="22"/>
          <w:szCs w:val="22"/>
        </w:rPr>
        <w:t xml:space="preserve"> Pendidikan </w:t>
      </w:r>
      <w:proofErr w:type="spellStart"/>
      <w:r w:rsidRPr="00377E4E">
        <w:rPr>
          <w:rFonts w:ascii="Cambria" w:hAnsi="Cambria"/>
          <w:color w:val="000000"/>
          <w:sz w:val="22"/>
          <w:szCs w:val="22"/>
        </w:rPr>
        <w:t>Demokrasi</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Bagi</w:t>
      </w:r>
      <w:proofErr w:type="spellEnd"/>
      <w:r w:rsidRPr="00377E4E">
        <w:rPr>
          <w:rFonts w:ascii="Cambria" w:hAnsi="Cambria"/>
          <w:color w:val="000000"/>
          <w:sz w:val="22"/>
          <w:szCs w:val="22"/>
        </w:rPr>
        <w:t xml:space="preserve"> Civil Society. Yogyakarta: </w:t>
      </w:r>
      <w:proofErr w:type="spellStart"/>
      <w:r w:rsidRPr="00377E4E">
        <w:rPr>
          <w:rFonts w:ascii="Cambria" w:hAnsi="Cambria"/>
          <w:color w:val="000000"/>
          <w:sz w:val="22"/>
          <w:szCs w:val="22"/>
        </w:rPr>
        <w:t>Simpang</w:t>
      </w:r>
      <w:proofErr w:type="spellEnd"/>
      <w:r w:rsidRPr="00377E4E">
        <w:rPr>
          <w:rFonts w:ascii="Cambria" w:hAnsi="Cambria"/>
          <w:color w:val="000000"/>
          <w:sz w:val="22"/>
          <w:szCs w:val="22"/>
        </w:rPr>
        <w:t>.</w:t>
      </w:r>
    </w:p>
    <w:p w14:paraId="1FEA605D"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Fathurahman</w:t>
      </w:r>
      <w:proofErr w:type="spellEnd"/>
      <w:r w:rsidRPr="00377E4E">
        <w:rPr>
          <w:rFonts w:ascii="Cambria" w:hAnsi="Cambria"/>
          <w:color w:val="000000"/>
          <w:sz w:val="22"/>
          <w:szCs w:val="22"/>
        </w:rPr>
        <w:t xml:space="preserve"> dan </w:t>
      </w:r>
      <w:proofErr w:type="spellStart"/>
      <w:r w:rsidRPr="00377E4E">
        <w:rPr>
          <w:rFonts w:ascii="Cambria" w:hAnsi="Cambria"/>
          <w:color w:val="000000"/>
          <w:sz w:val="22"/>
          <w:szCs w:val="22"/>
        </w:rPr>
        <w:t>Sobari</w:t>
      </w:r>
      <w:proofErr w:type="spellEnd"/>
      <w:r w:rsidRPr="00377E4E">
        <w:rPr>
          <w:rFonts w:ascii="Cambria" w:hAnsi="Cambria"/>
          <w:color w:val="000000"/>
          <w:sz w:val="22"/>
          <w:szCs w:val="22"/>
        </w:rPr>
        <w:t xml:space="preserve">. 2004. </w:t>
      </w:r>
      <w:proofErr w:type="spellStart"/>
      <w:r w:rsidRPr="00377E4E">
        <w:rPr>
          <w:rFonts w:ascii="Cambria" w:hAnsi="Cambria"/>
          <w:i/>
          <w:color w:val="000000"/>
          <w:sz w:val="22"/>
          <w:szCs w:val="22"/>
        </w:rPr>
        <w:t>Pengantar</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Ilmu</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Politik</w:t>
      </w:r>
      <w:proofErr w:type="spellEnd"/>
      <w:r w:rsidRPr="00377E4E">
        <w:rPr>
          <w:rFonts w:ascii="Cambria" w:hAnsi="Cambria"/>
          <w:color w:val="000000"/>
          <w:sz w:val="22"/>
          <w:szCs w:val="22"/>
        </w:rPr>
        <w:t>. Malang: UMM Press.</w:t>
      </w:r>
    </w:p>
    <w:p w14:paraId="7D7F9F48"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Hadiz</w:t>
      </w:r>
      <w:proofErr w:type="spellEnd"/>
      <w:r w:rsidRPr="00377E4E">
        <w:rPr>
          <w:rFonts w:ascii="Cambria" w:hAnsi="Cambria"/>
          <w:color w:val="000000"/>
          <w:sz w:val="22"/>
          <w:szCs w:val="22"/>
        </w:rPr>
        <w:t xml:space="preserve"> VR (2004) Indonesian local party politics: A site of resistance to neoliberal reform. Critical Asian Studies 36(4): 615–636. </w:t>
      </w:r>
    </w:p>
    <w:p w14:paraId="240E82A5"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Hayaze</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Nabiel</w:t>
      </w:r>
      <w:proofErr w:type="spellEnd"/>
      <w:r w:rsidRPr="00377E4E">
        <w:rPr>
          <w:rFonts w:ascii="Cambria" w:hAnsi="Cambria"/>
          <w:color w:val="000000"/>
          <w:sz w:val="22"/>
          <w:szCs w:val="22"/>
        </w:rPr>
        <w:t xml:space="preserve"> A </w:t>
      </w:r>
      <w:proofErr w:type="spellStart"/>
      <w:r w:rsidRPr="00377E4E">
        <w:rPr>
          <w:rFonts w:ascii="Cambria" w:hAnsi="Cambria"/>
          <w:color w:val="000000"/>
          <w:sz w:val="22"/>
          <w:szCs w:val="22"/>
        </w:rPr>
        <w:t>Kariem</w:t>
      </w:r>
      <w:proofErr w:type="spellEnd"/>
      <w:r w:rsidRPr="00377E4E">
        <w:rPr>
          <w:rFonts w:ascii="Cambria" w:hAnsi="Cambria"/>
          <w:color w:val="000000"/>
          <w:sz w:val="22"/>
          <w:szCs w:val="22"/>
        </w:rPr>
        <w:t xml:space="preserve">. 2015. A.R. </w:t>
      </w:r>
      <w:proofErr w:type="spellStart"/>
      <w:r w:rsidRPr="00377E4E">
        <w:rPr>
          <w:rFonts w:ascii="Cambria" w:hAnsi="Cambria"/>
          <w:color w:val="000000"/>
          <w:sz w:val="22"/>
          <w:szCs w:val="22"/>
        </w:rPr>
        <w:t>Baswedan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revolusi</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Batin</w:t>
      </w:r>
      <w:proofErr w:type="spellEnd"/>
      <w:r w:rsidRPr="00377E4E">
        <w:rPr>
          <w:rFonts w:ascii="Cambria" w:hAnsi="Cambria"/>
          <w:color w:val="000000"/>
          <w:sz w:val="22"/>
          <w:szCs w:val="22"/>
        </w:rPr>
        <w:t xml:space="preserve"> sang </w:t>
      </w:r>
      <w:proofErr w:type="spellStart"/>
      <w:r w:rsidRPr="00377E4E">
        <w:rPr>
          <w:rFonts w:ascii="Cambria" w:hAnsi="Cambria"/>
          <w:color w:val="000000"/>
          <w:sz w:val="22"/>
          <w:szCs w:val="22"/>
        </w:rPr>
        <w:t>Perintis</w:t>
      </w:r>
      <w:proofErr w:type="spellEnd"/>
      <w:r w:rsidRPr="00377E4E">
        <w:rPr>
          <w:rFonts w:ascii="Cambria" w:hAnsi="Cambria"/>
          <w:color w:val="000000"/>
          <w:sz w:val="22"/>
          <w:szCs w:val="22"/>
        </w:rPr>
        <w:t xml:space="preserve">. Bandung: </w:t>
      </w:r>
      <w:proofErr w:type="spellStart"/>
      <w:r w:rsidRPr="00377E4E">
        <w:rPr>
          <w:rFonts w:ascii="Cambria" w:hAnsi="Cambria"/>
          <w:color w:val="000000"/>
          <w:sz w:val="22"/>
          <w:szCs w:val="22"/>
        </w:rPr>
        <w:t>Penerbit</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Mizan</w:t>
      </w:r>
      <w:proofErr w:type="spellEnd"/>
      <w:r w:rsidRPr="00377E4E">
        <w:rPr>
          <w:rFonts w:ascii="Cambria" w:hAnsi="Cambria"/>
          <w:color w:val="000000"/>
          <w:sz w:val="22"/>
          <w:szCs w:val="22"/>
        </w:rPr>
        <w:t>.</w:t>
      </w:r>
    </w:p>
    <w:p w14:paraId="5BB6C696" w14:textId="77777777" w:rsidR="00377E4E" w:rsidRDefault="00377E4E" w:rsidP="00377E4E">
      <w:pPr>
        <w:pStyle w:val="IEEEParagraph"/>
        <w:ind w:left="567" w:hanging="567"/>
        <w:rPr>
          <w:rFonts w:ascii="Cambria" w:hAnsi="Cambria"/>
          <w:color w:val="000000"/>
          <w:sz w:val="22"/>
          <w:szCs w:val="22"/>
        </w:rPr>
      </w:pPr>
      <w:r w:rsidRPr="00377E4E">
        <w:rPr>
          <w:rFonts w:ascii="Cambria" w:hAnsi="Cambria"/>
          <w:color w:val="000000"/>
          <w:sz w:val="22"/>
          <w:szCs w:val="22"/>
        </w:rPr>
        <w:t xml:space="preserve">Harker, Richard et al., 1990. The Introduction to the work of Pierre Bourdieu: The Practice Theory. London: McMillan Press Ltd. </w:t>
      </w:r>
    </w:p>
    <w:p w14:paraId="0DED4FBF" w14:textId="77777777" w:rsidR="00377E4E" w:rsidRDefault="00377E4E" w:rsidP="00377E4E">
      <w:pPr>
        <w:pStyle w:val="IEEEParagraph"/>
        <w:ind w:left="567" w:hanging="567"/>
        <w:rPr>
          <w:rFonts w:ascii="Cambria" w:hAnsi="Cambria"/>
          <w:color w:val="000000"/>
          <w:sz w:val="22"/>
          <w:szCs w:val="22"/>
        </w:rPr>
      </w:pPr>
      <w:r w:rsidRPr="00377E4E">
        <w:rPr>
          <w:rFonts w:ascii="Cambria" w:hAnsi="Cambria"/>
          <w:color w:val="000000"/>
          <w:sz w:val="22"/>
          <w:szCs w:val="22"/>
        </w:rPr>
        <w:t xml:space="preserve">Hefner, Robert W, </w:t>
      </w:r>
      <w:r w:rsidRPr="00377E4E">
        <w:rPr>
          <w:rFonts w:ascii="Cambria" w:hAnsi="Cambria"/>
          <w:i/>
          <w:iCs/>
          <w:color w:val="000000"/>
          <w:sz w:val="22"/>
          <w:szCs w:val="22"/>
        </w:rPr>
        <w:t xml:space="preserve">Civil Islam: Islam dan </w:t>
      </w:r>
      <w:proofErr w:type="spellStart"/>
      <w:r w:rsidRPr="00377E4E">
        <w:rPr>
          <w:rFonts w:ascii="Cambria" w:hAnsi="Cambria"/>
          <w:i/>
          <w:iCs/>
          <w:color w:val="000000"/>
          <w:sz w:val="22"/>
          <w:szCs w:val="22"/>
        </w:rPr>
        <w:t>Demokratisasi</w:t>
      </w:r>
      <w:proofErr w:type="spellEnd"/>
      <w:r w:rsidRPr="00377E4E">
        <w:rPr>
          <w:rFonts w:ascii="Cambria" w:hAnsi="Cambria"/>
          <w:i/>
          <w:iCs/>
          <w:color w:val="000000"/>
          <w:sz w:val="22"/>
          <w:szCs w:val="22"/>
        </w:rPr>
        <w:t xml:space="preserve"> di Indonesia.</w:t>
      </w:r>
      <w:r w:rsidRPr="00377E4E">
        <w:rPr>
          <w:rFonts w:ascii="Cambria" w:hAnsi="Cambria"/>
          <w:color w:val="000000"/>
          <w:sz w:val="22"/>
          <w:szCs w:val="22"/>
        </w:rPr>
        <w:t xml:space="preserve"> Jakarta: ISAI dan TAF, 2001.</w:t>
      </w:r>
    </w:p>
    <w:p w14:paraId="64191166" w14:textId="77777777" w:rsidR="00377E4E" w:rsidRDefault="00377E4E" w:rsidP="00377E4E">
      <w:pPr>
        <w:pStyle w:val="IEEEParagraph"/>
        <w:ind w:left="567" w:hanging="567"/>
        <w:rPr>
          <w:rFonts w:ascii="Cambria" w:eastAsia=".SFNSText-Regular" w:hAnsi="Cambria"/>
          <w:color w:val="000000"/>
          <w:spacing w:val="-2"/>
          <w:sz w:val="22"/>
          <w:szCs w:val="22"/>
        </w:rPr>
      </w:pPr>
      <w:r w:rsidRPr="00377E4E">
        <w:rPr>
          <w:rFonts w:ascii="Cambria" w:eastAsia=".SFNSText-Regular" w:hAnsi="Cambria"/>
          <w:color w:val="000000"/>
          <w:spacing w:val="-2"/>
          <w:sz w:val="22"/>
          <w:szCs w:val="22"/>
        </w:rPr>
        <w:t xml:space="preserve">Husain </w:t>
      </w:r>
      <w:proofErr w:type="spellStart"/>
      <w:r w:rsidRPr="00377E4E">
        <w:rPr>
          <w:rFonts w:ascii="Cambria" w:eastAsia=".SFNSText-Regular" w:hAnsi="Cambria"/>
          <w:color w:val="000000"/>
          <w:spacing w:val="-2"/>
          <w:sz w:val="22"/>
          <w:szCs w:val="22"/>
        </w:rPr>
        <w:t>Haikal</w:t>
      </w:r>
      <w:proofErr w:type="spellEnd"/>
      <w:r w:rsidRPr="00377E4E">
        <w:rPr>
          <w:rFonts w:ascii="Cambria" w:eastAsia=".SFNSText-Regular" w:hAnsi="Cambria"/>
          <w:color w:val="000000"/>
          <w:spacing w:val="-2"/>
          <w:sz w:val="22"/>
          <w:szCs w:val="22"/>
        </w:rPr>
        <w:t xml:space="preserve">, “Indonesia-Arab </w:t>
      </w:r>
      <w:proofErr w:type="spellStart"/>
      <w:r w:rsidRPr="00377E4E">
        <w:rPr>
          <w:rFonts w:ascii="Cambria" w:eastAsia=".SFNSText-Regular" w:hAnsi="Cambria"/>
          <w:color w:val="000000"/>
          <w:spacing w:val="-2"/>
          <w:sz w:val="22"/>
          <w:szCs w:val="22"/>
        </w:rPr>
        <w:t>dalam</w:t>
      </w:r>
      <w:proofErr w:type="spellEnd"/>
      <w:r w:rsidRPr="00377E4E">
        <w:rPr>
          <w:rFonts w:ascii="Cambria" w:eastAsia=".SFNSText-Regular" w:hAnsi="Cambria"/>
          <w:color w:val="000000"/>
          <w:spacing w:val="-2"/>
          <w:sz w:val="22"/>
          <w:szCs w:val="22"/>
        </w:rPr>
        <w:t xml:space="preserve"> </w:t>
      </w:r>
      <w:proofErr w:type="spellStart"/>
      <w:r w:rsidRPr="00377E4E">
        <w:rPr>
          <w:rFonts w:ascii="Cambria" w:eastAsia=".SFNSText-Regular" w:hAnsi="Cambria"/>
          <w:color w:val="000000"/>
          <w:spacing w:val="-2"/>
          <w:sz w:val="22"/>
          <w:szCs w:val="22"/>
        </w:rPr>
        <w:t>Pergerakan</w:t>
      </w:r>
      <w:proofErr w:type="spellEnd"/>
      <w:r w:rsidRPr="00377E4E">
        <w:rPr>
          <w:rFonts w:ascii="Cambria" w:eastAsia=".SFNSText-Regular" w:hAnsi="Cambria"/>
          <w:color w:val="000000"/>
          <w:spacing w:val="-2"/>
          <w:sz w:val="22"/>
          <w:szCs w:val="22"/>
        </w:rPr>
        <w:t xml:space="preserve"> </w:t>
      </w:r>
      <w:proofErr w:type="spellStart"/>
      <w:r w:rsidRPr="00377E4E">
        <w:rPr>
          <w:rFonts w:ascii="Cambria" w:eastAsia=".SFNSText-Regular" w:hAnsi="Cambria"/>
          <w:color w:val="000000"/>
          <w:spacing w:val="-2"/>
          <w:sz w:val="22"/>
          <w:szCs w:val="22"/>
        </w:rPr>
        <w:t>Kemerdekaan</w:t>
      </w:r>
      <w:proofErr w:type="spellEnd"/>
      <w:r w:rsidRPr="00377E4E">
        <w:rPr>
          <w:rFonts w:ascii="Cambria" w:eastAsia=".SFNSText-Regular" w:hAnsi="Cambria"/>
          <w:color w:val="000000"/>
          <w:spacing w:val="-2"/>
          <w:sz w:val="22"/>
          <w:szCs w:val="22"/>
        </w:rPr>
        <w:t xml:space="preserve"> Indonesia 1900—1942”, </w:t>
      </w:r>
      <w:proofErr w:type="spellStart"/>
      <w:r w:rsidRPr="00377E4E">
        <w:rPr>
          <w:rFonts w:ascii="Cambria" w:eastAsia=".SFNSText-Regular" w:hAnsi="Cambria"/>
          <w:color w:val="000000"/>
          <w:spacing w:val="-2"/>
          <w:sz w:val="22"/>
          <w:szCs w:val="22"/>
        </w:rPr>
        <w:t>disertasi</w:t>
      </w:r>
      <w:proofErr w:type="spellEnd"/>
      <w:r w:rsidRPr="00377E4E">
        <w:rPr>
          <w:rFonts w:ascii="Cambria" w:eastAsia=".SFNSText-Regular" w:hAnsi="Cambria"/>
          <w:color w:val="000000"/>
          <w:spacing w:val="-2"/>
          <w:sz w:val="22"/>
          <w:szCs w:val="22"/>
        </w:rPr>
        <w:t xml:space="preserve"> </w:t>
      </w:r>
      <w:proofErr w:type="spellStart"/>
      <w:r w:rsidRPr="00377E4E">
        <w:rPr>
          <w:rFonts w:ascii="Cambria" w:eastAsia=".SFNSText-Regular" w:hAnsi="Cambria"/>
          <w:color w:val="000000"/>
          <w:spacing w:val="-2"/>
          <w:sz w:val="22"/>
          <w:szCs w:val="22"/>
        </w:rPr>
        <w:t>Universitas</w:t>
      </w:r>
      <w:proofErr w:type="spellEnd"/>
      <w:r w:rsidRPr="00377E4E">
        <w:rPr>
          <w:rFonts w:ascii="Cambria" w:eastAsia=".SFNSText-Regular" w:hAnsi="Cambria"/>
          <w:color w:val="000000"/>
          <w:spacing w:val="-2"/>
          <w:sz w:val="22"/>
          <w:szCs w:val="22"/>
        </w:rPr>
        <w:t xml:space="preserve"> Indonesia, 1986, </w:t>
      </w:r>
      <w:proofErr w:type="spellStart"/>
      <w:r w:rsidRPr="00377E4E">
        <w:rPr>
          <w:rFonts w:ascii="Cambria" w:eastAsia=".SFNSText-Regular" w:hAnsi="Cambria"/>
          <w:color w:val="000000"/>
          <w:spacing w:val="-2"/>
          <w:sz w:val="22"/>
          <w:szCs w:val="22"/>
        </w:rPr>
        <w:t>hal</w:t>
      </w:r>
      <w:proofErr w:type="spellEnd"/>
      <w:r w:rsidRPr="00377E4E">
        <w:rPr>
          <w:rFonts w:ascii="Cambria" w:eastAsia=".SFNSText-Regular" w:hAnsi="Cambria"/>
          <w:color w:val="000000"/>
          <w:spacing w:val="-2"/>
          <w:sz w:val="22"/>
          <w:szCs w:val="22"/>
        </w:rPr>
        <w:t xml:space="preserve"> 75—100)</w:t>
      </w:r>
    </w:p>
    <w:p w14:paraId="30BD6D0B"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Kinasih</w:t>
      </w:r>
      <w:proofErr w:type="spellEnd"/>
      <w:r w:rsidRPr="00377E4E">
        <w:rPr>
          <w:rFonts w:ascii="Cambria" w:hAnsi="Cambria"/>
          <w:color w:val="000000"/>
          <w:sz w:val="22"/>
          <w:szCs w:val="22"/>
        </w:rPr>
        <w:t xml:space="preserve">, Dian. 2013. </w:t>
      </w:r>
      <w:proofErr w:type="spellStart"/>
      <w:r w:rsidRPr="00377E4E">
        <w:rPr>
          <w:rFonts w:ascii="Cambria" w:hAnsi="Cambria"/>
          <w:i/>
          <w:color w:val="000000"/>
          <w:sz w:val="22"/>
          <w:szCs w:val="22"/>
        </w:rPr>
        <w:t>Interaksi</w:t>
      </w:r>
      <w:proofErr w:type="spellEnd"/>
      <w:r w:rsidRPr="00377E4E">
        <w:rPr>
          <w:rFonts w:ascii="Cambria" w:hAnsi="Cambria"/>
          <w:i/>
          <w:color w:val="000000"/>
          <w:sz w:val="22"/>
          <w:szCs w:val="22"/>
        </w:rPr>
        <w:t xml:space="preserve"> Masyarakat </w:t>
      </w:r>
      <w:proofErr w:type="spellStart"/>
      <w:r w:rsidRPr="00377E4E">
        <w:rPr>
          <w:rFonts w:ascii="Cambria" w:hAnsi="Cambria"/>
          <w:i/>
          <w:color w:val="000000"/>
          <w:sz w:val="22"/>
          <w:szCs w:val="22"/>
        </w:rPr>
        <w:t>Keturunan</w:t>
      </w:r>
      <w:proofErr w:type="spellEnd"/>
      <w:r w:rsidRPr="00377E4E">
        <w:rPr>
          <w:rFonts w:ascii="Cambria" w:hAnsi="Cambria"/>
          <w:i/>
          <w:color w:val="000000"/>
          <w:sz w:val="22"/>
          <w:szCs w:val="22"/>
        </w:rPr>
        <w:t xml:space="preserve"> Arab </w:t>
      </w:r>
      <w:proofErr w:type="spellStart"/>
      <w:r w:rsidRPr="00377E4E">
        <w:rPr>
          <w:rFonts w:ascii="Cambria" w:hAnsi="Cambria"/>
          <w:i/>
          <w:color w:val="000000"/>
          <w:sz w:val="22"/>
          <w:szCs w:val="22"/>
        </w:rPr>
        <w:t>Dengan</w:t>
      </w:r>
      <w:proofErr w:type="spellEnd"/>
      <w:r w:rsidRPr="00377E4E">
        <w:rPr>
          <w:rFonts w:ascii="Cambria" w:hAnsi="Cambria"/>
          <w:i/>
          <w:color w:val="000000"/>
          <w:sz w:val="22"/>
          <w:szCs w:val="22"/>
        </w:rPr>
        <w:t xml:space="preserve"> Masyarakat </w:t>
      </w:r>
      <w:proofErr w:type="spellStart"/>
      <w:r w:rsidRPr="00377E4E">
        <w:rPr>
          <w:rFonts w:ascii="Cambria" w:hAnsi="Cambria"/>
          <w:i/>
          <w:color w:val="000000"/>
          <w:sz w:val="22"/>
          <w:szCs w:val="22"/>
        </w:rPr>
        <w:t>Setempat</w:t>
      </w:r>
      <w:proofErr w:type="spellEnd"/>
      <w:r w:rsidRPr="00377E4E">
        <w:rPr>
          <w:rFonts w:ascii="Cambria" w:hAnsi="Cambria"/>
          <w:i/>
          <w:color w:val="000000"/>
          <w:sz w:val="22"/>
          <w:szCs w:val="22"/>
        </w:rPr>
        <w:t xml:space="preserve"> Di </w:t>
      </w:r>
      <w:proofErr w:type="spellStart"/>
      <w:r w:rsidRPr="00377E4E">
        <w:rPr>
          <w:rFonts w:ascii="Cambria" w:hAnsi="Cambria"/>
          <w:i/>
          <w:color w:val="000000"/>
          <w:sz w:val="22"/>
          <w:szCs w:val="22"/>
        </w:rPr>
        <w:t>Pekalongan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Jurnal</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Komunitas</w:t>
      </w:r>
      <w:proofErr w:type="spellEnd"/>
      <w:r w:rsidRPr="00377E4E">
        <w:rPr>
          <w:rFonts w:ascii="Cambria" w:hAnsi="Cambria"/>
          <w:color w:val="000000"/>
          <w:sz w:val="22"/>
          <w:szCs w:val="22"/>
        </w:rPr>
        <w:t xml:space="preserve">, (Online), Vol. V. No.1 </w:t>
      </w:r>
      <w:proofErr w:type="spellStart"/>
      <w:r w:rsidRPr="00377E4E">
        <w:rPr>
          <w:rFonts w:ascii="Cambria" w:hAnsi="Cambria"/>
          <w:color w:val="000000"/>
          <w:sz w:val="22"/>
          <w:szCs w:val="22"/>
        </w:rPr>
        <w:t>Maret</w:t>
      </w:r>
      <w:proofErr w:type="spellEnd"/>
      <w:r w:rsidRPr="00377E4E">
        <w:rPr>
          <w:rFonts w:ascii="Cambria" w:hAnsi="Cambria"/>
          <w:color w:val="000000"/>
          <w:sz w:val="22"/>
          <w:szCs w:val="22"/>
        </w:rPr>
        <w:t xml:space="preserve"> 2013: 38-52 (http://journal.unnes.ac.id, di </w:t>
      </w:r>
      <w:proofErr w:type="spellStart"/>
      <w:r w:rsidRPr="00377E4E">
        <w:rPr>
          <w:rFonts w:ascii="Cambria" w:hAnsi="Cambria"/>
          <w:color w:val="000000"/>
          <w:sz w:val="22"/>
          <w:szCs w:val="22"/>
        </w:rPr>
        <w:t>akses</w:t>
      </w:r>
      <w:proofErr w:type="spellEnd"/>
      <w:r w:rsidRPr="00377E4E">
        <w:rPr>
          <w:rFonts w:ascii="Cambria" w:hAnsi="Cambria"/>
          <w:color w:val="000000"/>
          <w:sz w:val="22"/>
          <w:szCs w:val="22"/>
        </w:rPr>
        <w:t xml:space="preserve"> 5 </w:t>
      </w:r>
      <w:proofErr w:type="spellStart"/>
      <w:r w:rsidRPr="00377E4E">
        <w:rPr>
          <w:rFonts w:ascii="Cambria" w:hAnsi="Cambria"/>
          <w:color w:val="000000"/>
          <w:sz w:val="22"/>
          <w:szCs w:val="22"/>
        </w:rPr>
        <w:t>Oktober</w:t>
      </w:r>
      <w:proofErr w:type="spellEnd"/>
      <w:r w:rsidRPr="00377E4E">
        <w:rPr>
          <w:rFonts w:ascii="Cambria" w:hAnsi="Cambria"/>
          <w:color w:val="000000"/>
          <w:sz w:val="22"/>
          <w:szCs w:val="22"/>
        </w:rPr>
        <w:t xml:space="preserve"> 2016).</w:t>
      </w:r>
    </w:p>
    <w:p w14:paraId="6E0D038E" w14:textId="77777777" w:rsidR="00377E4E" w:rsidRDefault="00377E4E" w:rsidP="00377E4E">
      <w:pPr>
        <w:pStyle w:val="IEEEParagraph"/>
        <w:ind w:left="567" w:hanging="567"/>
        <w:rPr>
          <w:rFonts w:ascii="Cambria" w:hAnsi="Cambria"/>
          <w:color w:val="000000"/>
          <w:sz w:val="22"/>
          <w:szCs w:val="22"/>
          <w:lang w:val="it-IT"/>
        </w:rPr>
      </w:pPr>
      <w:proofErr w:type="spellStart"/>
      <w:r w:rsidRPr="00377E4E">
        <w:rPr>
          <w:rFonts w:ascii="Cambria" w:hAnsi="Cambria"/>
          <w:color w:val="000000"/>
          <w:sz w:val="22"/>
          <w:szCs w:val="22"/>
        </w:rPr>
        <w:t>Klinken</w:t>
      </w:r>
      <w:proofErr w:type="spellEnd"/>
      <w:r w:rsidRPr="00377E4E">
        <w:rPr>
          <w:rFonts w:ascii="Cambria" w:hAnsi="Cambria"/>
          <w:color w:val="000000"/>
          <w:sz w:val="22"/>
          <w:szCs w:val="22"/>
        </w:rPr>
        <w:t xml:space="preserve">, </w:t>
      </w:r>
      <w:r w:rsidRPr="00377E4E">
        <w:rPr>
          <w:rFonts w:ascii="Cambria" w:hAnsi="Cambria"/>
          <w:color w:val="000000"/>
          <w:sz w:val="22"/>
          <w:szCs w:val="22"/>
          <w:lang w:val="it-IT"/>
        </w:rPr>
        <w:t>Geery V.2007.</w:t>
      </w:r>
      <w:r w:rsidRPr="00377E4E">
        <w:rPr>
          <w:rFonts w:ascii="Cambria" w:hAnsi="Cambria"/>
          <w:iCs/>
          <w:color w:val="000000"/>
          <w:sz w:val="22"/>
          <w:szCs w:val="22"/>
          <w:lang w:val="it-IT"/>
        </w:rPr>
        <w:t>Perang Kota Kecil, Kekerasan Komunal dan Demokratisasi di Indonesia</w:t>
      </w:r>
      <w:r w:rsidRPr="00377E4E">
        <w:rPr>
          <w:rFonts w:ascii="Cambria" w:hAnsi="Cambria"/>
          <w:color w:val="000000"/>
          <w:sz w:val="22"/>
          <w:szCs w:val="22"/>
          <w:lang w:val="it-IT"/>
        </w:rPr>
        <w:t>. Jakarta: YOI.</w:t>
      </w:r>
    </w:p>
    <w:p w14:paraId="044E4026"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Koentjaraningrat</w:t>
      </w:r>
      <w:proofErr w:type="spellEnd"/>
      <w:r w:rsidRPr="00377E4E">
        <w:rPr>
          <w:rFonts w:ascii="Cambria" w:hAnsi="Cambria"/>
          <w:color w:val="000000"/>
          <w:sz w:val="22"/>
          <w:szCs w:val="22"/>
        </w:rPr>
        <w:t>. 1990.</w:t>
      </w:r>
      <w:r w:rsidRPr="00377E4E">
        <w:rPr>
          <w:rFonts w:ascii="Cambria" w:hAnsi="Cambria"/>
          <w:i/>
          <w:color w:val="000000"/>
          <w:sz w:val="22"/>
          <w:szCs w:val="22"/>
        </w:rPr>
        <w:t xml:space="preserve"> </w:t>
      </w:r>
      <w:proofErr w:type="spellStart"/>
      <w:r w:rsidRPr="00377E4E">
        <w:rPr>
          <w:rFonts w:ascii="Cambria" w:hAnsi="Cambria"/>
          <w:i/>
          <w:color w:val="000000"/>
          <w:sz w:val="22"/>
          <w:szCs w:val="22"/>
        </w:rPr>
        <w:t>Pengantar</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Ilmu</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Antropologi</w:t>
      </w:r>
      <w:proofErr w:type="spellEnd"/>
      <w:r w:rsidRPr="00377E4E">
        <w:rPr>
          <w:rFonts w:ascii="Cambria" w:hAnsi="Cambria"/>
          <w:i/>
          <w:color w:val="000000"/>
          <w:sz w:val="22"/>
          <w:szCs w:val="22"/>
        </w:rPr>
        <w:t xml:space="preserve">. </w:t>
      </w:r>
      <w:r w:rsidRPr="00377E4E">
        <w:rPr>
          <w:rFonts w:ascii="Cambria" w:hAnsi="Cambria"/>
          <w:color w:val="000000"/>
          <w:sz w:val="22"/>
          <w:szCs w:val="22"/>
        </w:rPr>
        <w:t xml:space="preserve">Jakarta: PT </w:t>
      </w:r>
      <w:proofErr w:type="spellStart"/>
      <w:r w:rsidRPr="00377E4E">
        <w:rPr>
          <w:rFonts w:ascii="Cambria" w:hAnsi="Cambria"/>
          <w:color w:val="000000"/>
          <w:sz w:val="22"/>
          <w:szCs w:val="22"/>
        </w:rPr>
        <w:t>Rineka</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Cipta</w:t>
      </w:r>
      <w:proofErr w:type="spellEnd"/>
      <w:r w:rsidRPr="00377E4E">
        <w:rPr>
          <w:rFonts w:ascii="Cambria" w:hAnsi="Cambria"/>
          <w:color w:val="000000"/>
          <w:sz w:val="22"/>
          <w:szCs w:val="22"/>
        </w:rPr>
        <w:t>.</w:t>
      </w:r>
    </w:p>
    <w:p w14:paraId="48FF9219"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Koesnaedi</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Hery</w:t>
      </w:r>
      <w:proofErr w:type="spellEnd"/>
      <w:r w:rsidRPr="00377E4E">
        <w:rPr>
          <w:rFonts w:ascii="Cambria" w:hAnsi="Cambria"/>
          <w:color w:val="000000"/>
          <w:sz w:val="22"/>
          <w:szCs w:val="22"/>
        </w:rPr>
        <w:t xml:space="preserve">. 2014. </w:t>
      </w:r>
      <w:proofErr w:type="spellStart"/>
      <w:r w:rsidRPr="00377E4E">
        <w:rPr>
          <w:rFonts w:ascii="Cambria" w:hAnsi="Cambria"/>
          <w:i/>
          <w:color w:val="000000"/>
          <w:sz w:val="22"/>
          <w:szCs w:val="22"/>
        </w:rPr>
        <w:t>Menulis</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Skripsi</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Tesis</w:t>
      </w:r>
      <w:proofErr w:type="spellEnd"/>
      <w:r w:rsidRPr="00377E4E">
        <w:rPr>
          <w:rFonts w:ascii="Cambria" w:hAnsi="Cambria"/>
          <w:i/>
          <w:color w:val="000000"/>
          <w:sz w:val="22"/>
          <w:szCs w:val="22"/>
        </w:rPr>
        <w:t xml:space="preserve"> &amp; </w:t>
      </w:r>
      <w:proofErr w:type="spellStart"/>
      <w:r w:rsidRPr="00377E4E">
        <w:rPr>
          <w:rFonts w:ascii="Cambria" w:hAnsi="Cambria"/>
          <w:i/>
          <w:color w:val="000000"/>
          <w:sz w:val="22"/>
          <w:szCs w:val="22"/>
        </w:rPr>
        <w:t>Disertasi</w:t>
      </w:r>
      <w:proofErr w:type="spellEnd"/>
      <w:r w:rsidRPr="00377E4E">
        <w:rPr>
          <w:rFonts w:ascii="Cambria" w:hAnsi="Cambria"/>
          <w:i/>
          <w:color w:val="000000"/>
          <w:sz w:val="22"/>
          <w:szCs w:val="22"/>
        </w:rPr>
        <w:t xml:space="preserve">. </w:t>
      </w:r>
      <w:r w:rsidRPr="00377E4E">
        <w:rPr>
          <w:rFonts w:ascii="Cambria" w:hAnsi="Cambria"/>
          <w:color w:val="000000"/>
          <w:sz w:val="22"/>
          <w:szCs w:val="22"/>
        </w:rPr>
        <w:t xml:space="preserve">Yogyakarta: </w:t>
      </w:r>
      <w:proofErr w:type="spellStart"/>
      <w:r w:rsidRPr="00377E4E">
        <w:rPr>
          <w:rFonts w:ascii="Cambria" w:hAnsi="Cambria"/>
          <w:color w:val="000000"/>
          <w:sz w:val="22"/>
          <w:szCs w:val="22"/>
        </w:rPr>
        <w:t>Araska</w:t>
      </w:r>
      <w:proofErr w:type="spellEnd"/>
      <w:r w:rsidRPr="00377E4E">
        <w:rPr>
          <w:rFonts w:ascii="Cambria" w:hAnsi="Cambria"/>
          <w:color w:val="000000"/>
          <w:sz w:val="22"/>
          <w:szCs w:val="22"/>
        </w:rPr>
        <w:t>.</w:t>
      </w:r>
    </w:p>
    <w:p w14:paraId="0F94ADF0" w14:textId="77777777" w:rsidR="00377E4E" w:rsidRDefault="00377E4E" w:rsidP="00377E4E">
      <w:pPr>
        <w:pStyle w:val="IEEEParagraph"/>
        <w:ind w:left="567" w:hanging="567"/>
        <w:rPr>
          <w:rFonts w:ascii="Cambria" w:eastAsia="Times New Roman" w:hAnsi="Cambria"/>
          <w:color w:val="000000"/>
          <w:sz w:val="22"/>
          <w:szCs w:val="22"/>
          <w:shd w:val="clear" w:color="auto" w:fill="F1F1F1"/>
        </w:rPr>
      </w:pPr>
      <w:proofErr w:type="spellStart"/>
      <w:r w:rsidRPr="00377E4E">
        <w:rPr>
          <w:rFonts w:ascii="Cambria" w:hAnsi="Cambria"/>
          <w:color w:val="000000"/>
          <w:sz w:val="22"/>
          <w:szCs w:val="22"/>
        </w:rPr>
        <w:t>Kwartanada</w:t>
      </w:r>
      <w:proofErr w:type="spellEnd"/>
      <w:r w:rsidRPr="00377E4E">
        <w:rPr>
          <w:rFonts w:ascii="Cambria" w:hAnsi="Cambria"/>
          <w:color w:val="000000"/>
          <w:sz w:val="22"/>
          <w:szCs w:val="22"/>
        </w:rPr>
        <w:t xml:space="preserve">, Didi. 2011. </w:t>
      </w:r>
      <w:r w:rsidRPr="00377E4E">
        <w:rPr>
          <w:rFonts w:ascii="Cambria" w:eastAsia="Times New Roman" w:hAnsi="Cambria"/>
          <w:color w:val="000000"/>
          <w:sz w:val="22"/>
          <w:szCs w:val="22"/>
          <w:shd w:val="clear" w:color="auto" w:fill="F1F1F1"/>
        </w:rPr>
        <w:t xml:space="preserve">Dari "Timur </w:t>
      </w:r>
      <w:proofErr w:type="spellStart"/>
      <w:r w:rsidRPr="00377E4E">
        <w:rPr>
          <w:rFonts w:ascii="Cambria" w:eastAsia="Times New Roman" w:hAnsi="Cambria"/>
          <w:color w:val="000000"/>
          <w:sz w:val="22"/>
          <w:szCs w:val="22"/>
          <w:shd w:val="clear" w:color="auto" w:fill="F1F1F1"/>
        </w:rPr>
        <w:t>Asing</w:t>
      </w:r>
      <w:proofErr w:type="spellEnd"/>
      <w:r w:rsidRPr="00377E4E">
        <w:rPr>
          <w:rFonts w:ascii="Cambria" w:eastAsia="Times New Roman" w:hAnsi="Cambria"/>
          <w:color w:val="000000"/>
          <w:sz w:val="22"/>
          <w:szCs w:val="22"/>
          <w:shd w:val="clear" w:color="auto" w:fill="F1F1F1"/>
        </w:rPr>
        <w:t xml:space="preserve">" </w:t>
      </w:r>
      <w:proofErr w:type="spellStart"/>
      <w:r w:rsidRPr="00377E4E">
        <w:rPr>
          <w:rFonts w:ascii="Cambria" w:eastAsia="Times New Roman" w:hAnsi="Cambria"/>
          <w:color w:val="000000"/>
          <w:sz w:val="22"/>
          <w:szCs w:val="22"/>
          <w:shd w:val="clear" w:color="auto" w:fill="F1F1F1"/>
        </w:rPr>
        <w:t>ke</w:t>
      </w:r>
      <w:proofErr w:type="spellEnd"/>
      <w:r w:rsidRPr="00377E4E">
        <w:rPr>
          <w:rFonts w:ascii="Cambria" w:eastAsia="Times New Roman" w:hAnsi="Cambria"/>
          <w:color w:val="000000"/>
          <w:sz w:val="22"/>
          <w:szCs w:val="22"/>
          <w:shd w:val="clear" w:color="auto" w:fill="F1F1F1"/>
        </w:rPr>
        <w:t xml:space="preserve"> "Orang Indonesia": </w:t>
      </w:r>
      <w:proofErr w:type="spellStart"/>
      <w:r w:rsidRPr="00377E4E">
        <w:rPr>
          <w:rFonts w:ascii="Cambria" w:eastAsia="Times New Roman" w:hAnsi="Cambria"/>
          <w:color w:val="000000"/>
          <w:sz w:val="22"/>
          <w:szCs w:val="22"/>
          <w:shd w:val="clear" w:color="auto" w:fill="F1F1F1"/>
        </w:rPr>
        <w:t>Pemuda</w:t>
      </w:r>
      <w:proofErr w:type="spellEnd"/>
      <w:r w:rsidRPr="00377E4E">
        <w:rPr>
          <w:rFonts w:ascii="Cambria" w:eastAsia="Times New Roman" w:hAnsi="Cambria"/>
          <w:color w:val="000000"/>
          <w:sz w:val="22"/>
          <w:szCs w:val="22"/>
          <w:shd w:val="clear" w:color="auto" w:fill="F1F1F1"/>
        </w:rPr>
        <w:t xml:space="preserve"> </w:t>
      </w:r>
      <w:proofErr w:type="spellStart"/>
      <w:r w:rsidRPr="00377E4E">
        <w:rPr>
          <w:rFonts w:ascii="Cambria" w:eastAsia="Times New Roman" w:hAnsi="Cambria"/>
          <w:color w:val="000000"/>
          <w:sz w:val="22"/>
          <w:szCs w:val="22"/>
          <w:shd w:val="clear" w:color="auto" w:fill="F1F1F1"/>
        </w:rPr>
        <w:t>Tionghoa</w:t>
      </w:r>
      <w:proofErr w:type="spellEnd"/>
      <w:r w:rsidRPr="00377E4E">
        <w:rPr>
          <w:rFonts w:ascii="Cambria" w:eastAsia="Times New Roman" w:hAnsi="Cambria"/>
          <w:color w:val="000000"/>
          <w:sz w:val="22"/>
          <w:szCs w:val="22"/>
          <w:shd w:val="clear" w:color="auto" w:fill="F1F1F1"/>
        </w:rPr>
        <w:t xml:space="preserve"> dan Arab </w:t>
      </w:r>
      <w:proofErr w:type="spellStart"/>
      <w:r w:rsidRPr="00377E4E">
        <w:rPr>
          <w:rFonts w:ascii="Cambria" w:eastAsia="Times New Roman" w:hAnsi="Cambria"/>
          <w:color w:val="000000"/>
          <w:sz w:val="22"/>
          <w:szCs w:val="22"/>
          <w:shd w:val="clear" w:color="auto" w:fill="F1F1F1"/>
        </w:rPr>
        <w:t>dalam</w:t>
      </w:r>
      <w:proofErr w:type="spellEnd"/>
      <w:r w:rsidRPr="00377E4E">
        <w:rPr>
          <w:rFonts w:ascii="Cambria" w:eastAsia="Times New Roman" w:hAnsi="Cambria"/>
          <w:color w:val="000000"/>
          <w:sz w:val="22"/>
          <w:szCs w:val="22"/>
          <w:shd w:val="clear" w:color="auto" w:fill="F1F1F1"/>
        </w:rPr>
        <w:t xml:space="preserve"> </w:t>
      </w:r>
      <w:proofErr w:type="spellStart"/>
      <w:r w:rsidRPr="00377E4E">
        <w:rPr>
          <w:rFonts w:ascii="Cambria" w:eastAsia="Times New Roman" w:hAnsi="Cambria"/>
          <w:color w:val="000000"/>
          <w:sz w:val="22"/>
          <w:szCs w:val="22"/>
          <w:shd w:val="clear" w:color="auto" w:fill="F1F1F1"/>
        </w:rPr>
        <w:t>Pergerakan</w:t>
      </w:r>
      <w:proofErr w:type="spellEnd"/>
      <w:r w:rsidRPr="00377E4E">
        <w:rPr>
          <w:rFonts w:ascii="Cambria" w:eastAsia="Times New Roman" w:hAnsi="Cambria"/>
          <w:color w:val="000000"/>
          <w:sz w:val="22"/>
          <w:szCs w:val="22"/>
          <w:shd w:val="clear" w:color="auto" w:fill="F1F1F1"/>
        </w:rPr>
        <w:t xml:space="preserve"> </w:t>
      </w:r>
      <w:proofErr w:type="spellStart"/>
      <w:r w:rsidRPr="00377E4E">
        <w:rPr>
          <w:rFonts w:ascii="Cambria" w:eastAsia="Times New Roman" w:hAnsi="Cambria"/>
          <w:color w:val="000000"/>
          <w:sz w:val="22"/>
          <w:szCs w:val="22"/>
          <w:shd w:val="clear" w:color="auto" w:fill="F1F1F1"/>
        </w:rPr>
        <w:t>Nasional</w:t>
      </w:r>
      <w:proofErr w:type="spellEnd"/>
      <w:r w:rsidRPr="00377E4E">
        <w:rPr>
          <w:rFonts w:ascii="Cambria" w:eastAsia="Times New Roman" w:hAnsi="Cambria"/>
          <w:color w:val="000000"/>
          <w:sz w:val="22"/>
          <w:szCs w:val="22"/>
          <w:shd w:val="clear" w:color="auto" w:fill="F1F1F1"/>
        </w:rPr>
        <w:t xml:space="preserve"> (1900-1942), </w:t>
      </w:r>
      <w:proofErr w:type="spellStart"/>
      <w:r w:rsidRPr="00377E4E">
        <w:rPr>
          <w:rFonts w:ascii="Cambria" w:eastAsia="Times New Roman" w:hAnsi="Cambria"/>
          <w:color w:val="000000"/>
          <w:sz w:val="22"/>
          <w:szCs w:val="22"/>
          <w:shd w:val="clear" w:color="auto" w:fill="F1F1F1"/>
        </w:rPr>
        <w:t>dalam</w:t>
      </w:r>
      <w:proofErr w:type="spellEnd"/>
      <w:r w:rsidRPr="00377E4E">
        <w:rPr>
          <w:rFonts w:ascii="Cambria" w:eastAsia="Times New Roman" w:hAnsi="Cambria"/>
          <w:color w:val="000000"/>
          <w:sz w:val="22"/>
          <w:szCs w:val="22"/>
          <w:shd w:val="clear" w:color="auto" w:fill="F1F1F1"/>
        </w:rPr>
        <w:t xml:space="preserve"> </w:t>
      </w:r>
      <w:proofErr w:type="spellStart"/>
      <w:r w:rsidRPr="00377E4E">
        <w:rPr>
          <w:rFonts w:ascii="Cambria" w:eastAsia="Times New Roman" w:hAnsi="Cambria"/>
          <w:color w:val="000000"/>
          <w:sz w:val="22"/>
          <w:szCs w:val="22"/>
          <w:shd w:val="clear" w:color="auto" w:fill="F1F1F1"/>
        </w:rPr>
        <w:t>jurnal</w:t>
      </w:r>
      <w:proofErr w:type="spellEnd"/>
      <w:r w:rsidRPr="00377E4E">
        <w:rPr>
          <w:rFonts w:ascii="Cambria" w:eastAsia="Times New Roman" w:hAnsi="Cambria"/>
          <w:color w:val="000000"/>
          <w:sz w:val="22"/>
          <w:szCs w:val="22"/>
          <w:shd w:val="clear" w:color="auto" w:fill="F1F1F1"/>
        </w:rPr>
        <w:t xml:space="preserve"> PRISMA volume 30 no 2 (2011), GERAKAN PEMUDA 1926-2011: </w:t>
      </w:r>
      <w:proofErr w:type="spellStart"/>
      <w:r w:rsidRPr="00377E4E">
        <w:rPr>
          <w:rFonts w:ascii="Cambria" w:eastAsia="Times New Roman" w:hAnsi="Cambria"/>
          <w:color w:val="000000"/>
          <w:sz w:val="22"/>
          <w:szCs w:val="22"/>
          <w:shd w:val="clear" w:color="auto" w:fill="F1F1F1"/>
        </w:rPr>
        <w:t>Persatuan</w:t>
      </w:r>
      <w:proofErr w:type="spellEnd"/>
      <w:r w:rsidRPr="00377E4E">
        <w:rPr>
          <w:rFonts w:ascii="Cambria" w:eastAsia="Times New Roman" w:hAnsi="Cambria"/>
          <w:color w:val="000000"/>
          <w:sz w:val="22"/>
          <w:szCs w:val="22"/>
          <w:shd w:val="clear" w:color="auto" w:fill="F1F1F1"/>
        </w:rPr>
        <w:t xml:space="preserve"> </w:t>
      </w:r>
      <w:proofErr w:type="spellStart"/>
      <w:r w:rsidRPr="00377E4E">
        <w:rPr>
          <w:rFonts w:ascii="Cambria" w:eastAsia="Times New Roman" w:hAnsi="Cambria"/>
          <w:color w:val="000000"/>
          <w:sz w:val="22"/>
          <w:szCs w:val="22"/>
          <w:shd w:val="clear" w:color="auto" w:fill="F1F1F1"/>
        </w:rPr>
        <w:t>Terhenti</w:t>
      </w:r>
      <w:proofErr w:type="spellEnd"/>
      <w:r w:rsidRPr="00377E4E">
        <w:rPr>
          <w:rFonts w:ascii="Cambria" w:eastAsia="Times New Roman" w:hAnsi="Cambria"/>
          <w:color w:val="000000"/>
          <w:sz w:val="22"/>
          <w:szCs w:val="22"/>
          <w:shd w:val="clear" w:color="auto" w:fill="F1F1F1"/>
        </w:rPr>
        <w:t xml:space="preserve">, </w:t>
      </w:r>
      <w:proofErr w:type="spellStart"/>
      <w:r w:rsidRPr="00377E4E">
        <w:rPr>
          <w:rFonts w:ascii="Cambria" w:eastAsia="Times New Roman" w:hAnsi="Cambria"/>
          <w:color w:val="000000"/>
          <w:sz w:val="22"/>
          <w:szCs w:val="22"/>
          <w:shd w:val="clear" w:color="auto" w:fill="F1F1F1"/>
        </w:rPr>
        <w:t>Kesatuan</w:t>
      </w:r>
      <w:proofErr w:type="spellEnd"/>
      <w:r w:rsidRPr="00377E4E">
        <w:rPr>
          <w:rFonts w:ascii="Cambria" w:eastAsia="Times New Roman" w:hAnsi="Cambria"/>
          <w:color w:val="000000"/>
          <w:sz w:val="22"/>
          <w:szCs w:val="22"/>
          <w:shd w:val="clear" w:color="auto" w:fill="F1F1F1"/>
        </w:rPr>
        <w:t xml:space="preserve"> </w:t>
      </w:r>
      <w:proofErr w:type="spellStart"/>
      <w:r w:rsidRPr="00377E4E">
        <w:rPr>
          <w:rFonts w:ascii="Cambria" w:eastAsia="Times New Roman" w:hAnsi="Cambria"/>
          <w:color w:val="000000"/>
          <w:sz w:val="22"/>
          <w:szCs w:val="22"/>
          <w:shd w:val="clear" w:color="auto" w:fill="F1F1F1"/>
        </w:rPr>
        <w:t>Asimetris</w:t>
      </w:r>
      <w:proofErr w:type="spellEnd"/>
      <w:r w:rsidRPr="00377E4E">
        <w:rPr>
          <w:rFonts w:ascii="Cambria" w:eastAsia="Times New Roman" w:hAnsi="Cambria"/>
          <w:color w:val="000000"/>
          <w:sz w:val="22"/>
          <w:szCs w:val="22"/>
          <w:shd w:val="clear" w:color="auto" w:fill="F1F1F1"/>
        </w:rPr>
        <w:t xml:space="preserve">. </w:t>
      </w:r>
      <w:proofErr w:type="spellStart"/>
      <w:r w:rsidRPr="00377E4E">
        <w:rPr>
          <w:rFonts w:ascii="Cambria" w:eastAsia="Times New Roman" w:hAnsi="Cambria"/>
          <w:color w:val="000000"/>
          <w:sz w:val="22"/>
          <w:szCs w:val="22"/>
          <w:shd w:val="clear" w:color="auto" w:fill="F1F1F1"/>
        </w:rPr>
        <w:t>Halaman</w:t>
      </w:r>
      <w:proofErr w:type="spellEnd"/>
      <w:r w:rsidRPr="00377E4E">
        <w:rPr>
          <w:rFonts w:ascii="Cambria" w:eastAsia="Times New Roman" w:hAnsi="Cambria"/>
          <w:color w:val="000000"/>
          <w:sz w:val="22"/>
          <w:szCs w:val="22"/>
          <w:shd w:val="clear" w:color="auto" w:fill="F1F1F1"/>
        </w:rPr>
        <w:t xml:space="preserve"> 41-54.</w:t>
      </w:r>
    </w:p>
    <w:p w14:paraId="55E19665"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lastRenderedPageBreak/>
        <w:t>Mujani</w:t>
      </w:r>
      <w:proofErr w:type="spellEnd"/>
      <w:r w:rsidRPr="00377E4E">
        <w:rPr>
          <w:rFonts w:ascii="Cambria" w:hAnsi="Cambria"/>
          <w:color w:val="000000"/>
          <w:sz w:val="22"/>
          <w:szCs w:val="22"/>
        </w:rPr>
        <w:t xml:space="preserve">, Saiful. 2007. </w:t>
      </w:r>
      <w:r w:rsidRPr="00377E4E">
        <w:rPr>
          <w:rFonts w:ascii="Cambria" w:hAnsi="Cambria"/>
          <w:i/>
          <w:color w:val="000000"/>
          <w:sz w:val="22"/>
          <w:szCs w:val="22"/>
        </w:rPr>
        <w:t xml:space="preserve">Muslim </w:t>
      </w:r>
      <w:proofErr w:type="spellStart"/>
      <w:r w:rsidRPr="00377E4E">
        <w:rPr>
          <w:rFonts w:ascii="Cambria" w:hAnsi="Cambria"/>
          <w:i/>
          <w:color w:val="000000"/>
          <w:sz w:val="22"/>
          <w:szCs w:val="22"/>
        </w:rPr>
        <w:t>Demokrat</w:t>
      </w:r>
      <w:proofErr w:type="spellEnd"/>
      <w:r w:rsidRPr="00377E4E">
        <w:rPr>
          <w:rFonts w:ascii="Cambria" w:hAnsi="Cambria"/>
          <w:i/>
          <w:color w:val="000000"/>
          <w:sz w:val="22"/>
          <w:szCs w:val="22"/>
        </w:rPr>
        <w:t xml:space="preserve">, Islam </w:t>
      </w:r>
      <w:proofErr w:type="spellStart"/>
      <w:r w:rsidRPr="00377E4E">
        <w:rPr>
          <w:rFonts w:ascii="Cambria" w:hAnsi="Cambria"/>
          <w:i/>
          <w:color w:val="000000"/>
          <w:sz w:val="22"/>
          <w:szCs w:val="22"/>
        </w:rPr>
        <w:t>Budaya</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Demokrasi</w:t>
      </w:r>
      <w:proofErr w:type="spellEnd"/>
      <w:r w:rsidRPr="00377E4E">
        <w:rPr>
          <w:rFonts w:ascii="Cambria" w:hAnsi="Cambria"/>
          <w:i/>
          <w:color w:val="000000"/>
          <w:sz w:val="22"/>
          <w:szCs w:val="22"/>
        </w:rPr>
        <w:t xml:space="preserve"> Dan </w:t>
      </w:r>
      <w:proofErr w:type="spellStart"/>
      <w:r w:rsidRPr="00377E4E">
        <w:rPr>
          <w:rFonts w:ascii="Cambria" w:hAnsi="Cambria"/>
          <w:i/>
          <w:color w:val="000000"/>
          <w:sz w:val="22"/>
          <w:szCs w:val="22"/>
        </w:rPr>
        <w:t>Partisipasi</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Politik</w:t>
      </w:r>
      <w:proofErr w:type="spellEnd"/>
      <w:r w:rsidRPr="00377E4E">
        <w:rPr>
          <w:rFonts w:ascii="Cambria" w:hAnsi="Cambria"/>
          <w:i/>
          <w:color w:val="000000"/>
          <w:sz w:val="22"/>
          <w:szCs w:val="22"/>
        </w:rPr>
        <w:t xml:space="preserve"> di Indonesia </w:t>
      </w:r>
      <w:proofErr w:type="spellStart"/>
      <w:r w:rsidRPr="00377E4E">
        <w:rPr>
          <w:rFonts w:ascii="Cambria" w:hAnsi="Cambria"/>
          <w:i/>
          <w:color w:val="000000"/>
          <w:sz w:val="22"/>
          <w:szCs w:val="22"/>
        </w:rPr>
        <w:t>Pasca</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Orde</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Baru</w:t>
      </w:r>
      <w:proofErr w:type="spellEnd"/>
      <w:r w:rsidRPr="00377E4E">
        <w:rPr>
          <w:rFonts w:ascii="Cambria" w:hAnsi="Cambria"/>
          <w:i/>
          <w:color w:val="000000"/>
          <w:sz w:val="22"/>
          <w:szCs w:val="22"/>
        </w:rPr>
        <w:t xml:space="preserve">. </w:t>
      </w:r>
      <w:r w:rsidRPr="00377E4E">
        <w:rPr>
          <w:rFonts w:ascii="Cambria" w:hAnsi="Cambria"/>
          <w:color w:val="000000"/>
          <w:sz w:val="22"/>
          <w:szCs w:val="22"/>
        </w:rPr>
        <w:t xml:space="preserve"> Jakarta: </w:t>
      </w:r>
      <w:proofErr w:type="spellStart"/>
      <w:r w:rsidRPr="00377E4E">
        <w:rPr>
          <w:rFonts w:ascii="Cambria" w:hAnsi="Cambria"/>
          <w:color w:val="000000"/>
          <w:sz w:val="22"/>
          <w:szCs w:val="22"/>
        </w:rPr>
        <w:t>Gramedia</w:t>
      </w:r>
      <w:proofErr w:type="spellEnd"/>
      <w:r w:rsidRPr="00377E4E">
        <w:rPr>
          <w:rFonts w:ascii="Cambria" w:hAnsi="Cambria"/>
          <w:color w:val="000000"/>
          <w:sz w:val="22"/>
          <w:szCs w:val="22"/>
        </w:rPr>
        <w:t>.</w:t>
      </w:r>
    </w:p>
    <w:p w14:paraId="4A538219"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Mas’ud</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Mochtar</w:t>
      </w:r>
      <w:proofErr w:type="spellEnd"/>
      <w:r w:rsidRPr="00377E4E">
        <w:rPr>
          <w:rFonts w:ascii="Cambria" w:hAnsi="Cambria"/>
          <w:color w:val="000000"/>
          <w:sz w:val="22"/>
          <w:szCs w:val="22"/>
        </w:rPr>
        <w:t xml:space="preserve">., Colin Mac Andrew. 1982. </w:t>
      </w:r>
      <w:proofErr w:type="spellStart"/>
      <w:r w:rsidRPr="00377E4E">
        <w:rPr>
          <w:rFonts w:ascii="Cambria" w:hAnsi="Cambria"/>
          <w:i/>
          <w:color w:val="000000"/>
          <w:sz w:val="22"/>
          <w:szCs w:val="22"/>
        </w:rPr>
        <w:t>Perbandingan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Sistem</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Politik</w:t>
      </w:r>
      <w:proofErr w:type="spellEnd"/>
      <w:r w:rsidRPr="00377E4E">
        <w:rPr>
          <w:rFonts w:ascii="Cambria" w:hAnsi="Cambria"/>
          <w:i/>
          <w:color w:val="000000"/>
          <w:sz w:val="22"/>
          <w:szCs w:val="22"/>
        </w:rPr>
        <w:t xml:space="preserve">. </w:t>
      </w:r>
      <w:proofErr w:type="spellStart"/>
      <w:r w:rsidRPr="00377E4E">
        <w:rPr>
          <w:rFonts w:ascii="Cambria" w:hAnsi="Cambria"/>
          <w:color w:val="000000"/>
          <w:sz w:val="22"/>
          <w:szCs w:val="22"/>
        </w:rPr>
        <w:t>Yogykarta</w:t>
      </w:r>
      <w:proofErr w:type="spellEnd"/>
      <w:r w:rsidRPr="00377E4E">
        <w:rPr>
          <w:rFonts w:ascii="Cambria" w:hAnsi="Cambria"/>
          <w:color w:val="000000"/>
          <w:sz w:val="22"/>
          <w:szCs w:val="22"/>
        </w:rPr>
        <w:t>: UGM Press.</w:t>
      </w:r>
    </w:p>
    <w:p w14:paraId="00B2D805"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Muhibbin</w:t>
      </w:r>
      <w:proofErr w:type="spellEnd"/>
      <w:r w:rsidRPr="00377E4E">
        <w:rPr>
          <w:rFonts w:ascii="Cambria" w:hAnsi="Cambria"/>
          <w:color w:val="000000"/>
          <w:sz w:val="22"/>
          <w:szCs w:val="22"/>
        </w:rPr>
        <w:t xml:space="preserve">. 2012. </w:t>
      </w:r>
      <w:proofErr w:type="spellStart"/>
      <w:r w:rsidRPr="00377E4E">
        <w:rPr>
          <w:rFonts w:ascii="Cambria" w:hAnsi="Cambria"/>
          <w:i/>
          <w:color w:val="000000"/>
          <w:sz w:val="22"/>
          <w:szCs w:val="22"/>
        </w:rPr>
        <w:t>Politik</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Kiai</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Politik</w:t>
      </w:r>
      <w:proofErr w:type="spellEnd"/>
      <w:r w:rsidRPr="00377E4E">
        <w:rPr>
          <w:rFonts w:ascii="Cambria" w:hAnsi="Cambria"/>
          <w:i/>
          <w:color w:val="000000"/>
          <w:sz w:val="22"/>
          <w:szCs w:val="22"/>
        </w:rPr>
        <w:t xml:space="preserve"> Rakyat. </w:t>
      </w:r>
      <w:r w:rsidRPr="00377E4E">
        <w:rPr>
          <w:rFonts w:ascii="Cambria" w:hAnsi="Cambria"/>
          <w:color w:val="000000"/>
          <w:sz w:val="22"/>
          <w:szCs w:val="22"/>
        </w:rPr>
        <w:t xml:space="preserve">Yogyakarta: </w:t>
      </w:r>
      <w:proofErr w:type="spellStart"/>
      <w:r w:rsidRPr="00377E4E">
        <w:rPr>
          <w:rFonts w:ascii="Cambria" w:hAnsi="Cambria"/>
          <w:color w:val="000000"/>
          <w:sz w:val="22"/>
          <w:szCs w:val="22"/>
        </w:rPr>
        <w:t>Pustaka</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Pelajar</w:t>
      </w:r>
      <w:proofErr w:type="spellEnd"/>
      <w:r w:rsidRPr="00377E4E">
        <w:rPr>
          <w:rFonts w:ascii="Cambria" w:hAnsi="Cambria"/>
          <w:color w:val="000000"/>
          <w:sz w:val="22"/>
          <w:szCs w:val="22"/>
        </w:rPr>
        <w:t>.</w:t>
      </w:r>
    </w:p>
    <w:p w14:paraId="6815F09C" w14:textId="77777777" w:rsidR="00377E4E" w:rsidRDefault="00377E4E" w:rsidP="00377E4E">
      <w:pPr>
        <w:pStyle w:val="IEEEParagraph"/>
        <w:ind w:left="567" w:hanging="567"/>
        <w:rPr>
          <w:rFonts w:ascii="Cambria" w:hAnsi="Cambria"/>
          <w:color w:val="000000"/>
          <w:sz w:val="22"/>
          <w:szCs w:val="22"/>
        </w:rPr>
      </w:pPr>
      <w:proofErr w:type="spellStart"/>
      <w:proofErr w:type="gramStart"/>
      <w:r w:rsidRPr="00377E4E">
        <w:rPr>
          <w:rFonts w:ascii="Cambria" w:hAnsi="Cambria"/>
          <w:color w:val="000000"/>
          <w:sz w:val="22"/>
          <w:szCs w:val="22"/>
        </w:rPr>
        <w:t>Mat,Farid</w:t>
      </w:r>
      <w:proofErr w:type="spellEnd"/>
      <w:proofErr w:type="gramEnd"/>
      <w:r w:rsidRPr="00377E4E">
        <w:rPr>
          <w:rFonts w:ascii="Cambria" w:hAnsi="Cambria"/>
          <w:color w:val="000000"/>
          <w:sz w:val="22"/>
          <w:szCs w:val="22"/>
        </w:rPr>
        <w:t xml:space="preserve"> Zain dan Nurul </w:t>
      </w:r>
      <w:proofErr w:type="spellStart"/>
      <w:r w:rsidRPr="00377E4E">
        <w:rPr>
          <w:rFonts w:ascii="Cambria" w:hAnsi="Cambria"/>
          <w:color w:val="000000"/>
          <w:sz w:val="22"/>
          <w:szCs w:val="22"/>
        </w:rPr>
        <w:t>Wahidah</w:t>
      </w:r>
      <w:proofErr w:type="spellEnd"/>
      <w:r w:rsidRPr="00377E4E">
        <w:rPr>
          <w:rFonts w:ascii="Cambria" w:hAnsi="Cambria"/>
          <w:color w:val="000000"/>
          <w:sz w:val="22"/>
          <w:szCs w:val="22"/>
        </w:rPr>
        <w:t xml:space="preserve"> F. 2014.</w:t>
      </w:r>
      <w:r w:rsidRPr="00377E4E">
        <w:rPr>
          <w:rFonts w:ascii="Cambria" w:hAnsi="Cambria"/>
          <w:i/>
          <w:color w:val="000000"/>
          <w:sz w:val="22"/>
          <w:szCs w:val="22"/>
        </w:rPr>
        <w:t xml:space="preserve">Ulama Arab di Tanah </w:t>
      </w:r>
      <w:proofErr w:type="spellStart"/>
      <w:r w:rsidRPr="00377E4E">
        <w:rPr>
          <w:rFonts w:ascii="Cambria" w:hAnsi="Cambria"/>
          <w:i/>
          <w:color w:val="000000"/>
          <w:sz w:val="22"/>
          <w:szCs w:val="22"/>
        </w:rPr>
        <w:t>Melayu</w:t>
      </w:r>
      <w:proofErr w:type="spellEnd"/>
      <w:r w:rsidRPr="00377E4E">
        <w:rPr>
          <w:rFonts w:ascii="Cambria" w:hAnsi="Cambria"/>
          <w:i/>
          <w:color w:val="000000"/>
          <w:sz w:val="22"/>
          <w:szCs w:val="22"/>
        </w:rPr>
        <w:t xml:space="preserve"> : Satu Analisa Pada </w:t>
      </w:r>
      <w:proofErr w:type="spellStart"/>
      <w:r w:rsidRPr="00377E4E">
        <w:rPr>
          <w:rFonts w:ascii="Cambria" w:hAnsi="Cambria"/>
          <w:i/>
          <w:color w:val="000000"/>
          <w:sz w:val="22"/>
          <w:szCs w:val="22"/>
        </w:rPr>
        <w:t>Awal</w:t>
      </w:r>
      <w:proofErr w:type="spellEnd"/>
      <w:r w:rsidRPr="00377E4E">
        <w:rPr>
          <w:rFonts w:ascii="Cambria" w:hAnsi="Cambria"/>
          <w:i/>
          <w:color w:val="000000"/>
          <w:sz w:val="22"/>
          <w:szCs w:val="22"/>
        </w:rPr>
        <w:t xml:space="preserve"> Abad Ke-20</w:t>
      </w:r>
      <w:r w:rsidRPr="00377E4E">
        <w:rPr>
          <w:rFonts w:ascii="Cambria" w:hAnsi="Cambria"/>
          <w:color w:val="000000"/>
          <w:sz w:val="22"/>
          <w:szCs w:val="22"/>
        </w:rPr>
        <w:t xml:space="preserve">.Jurnal </w:t>
      </w:r>
      <w:proofErr w:type="spellStart"/>
      <w:r w:rsidRPr="00377E4E">
        <w:rPr>
          <w:rFonts w:ascii="Cambria" w:hAnsi="Cambria"/>
          <w:color w:val="000000"/>
          <w:sz w:val="22"/>
          <w:szCs w:val="22"/>
        </w:rPr>
        <w:t>Religi</w:t>
      </w:r>
      <w:proofErr w:type="spellEnd"/>
      <w:r w:rsidRPr="00377E4E">
        <w:rPr>
          <w:rFonts w:ascii="Cambria" w:hAnsi="Cambria"/>
          <w:color w:val="000000"/>
          <w:sz w:val="22"/>
          <w:szCs w:val="22"/>
        </w:rPr>
        <w:t>, (Online),</w:t>
      </w:r>
      <w:proofErr w:type="spellStart"/>
      <w:r w:rsidRPr="00377E4E">
        <w:rPr>
          <w:rFonts w:ascii="Cambria" w:hAnsi="Cambria"/>
          <w:color w:val="000000"/>
          <w:sz w:val="22"/>
          <w:szCs w:val="22"/>
        </w:rPr>
        <w:t>Vol.X</w:t>
      </w:r>
      <w:proofErr w:type="spellEnd"/>
      <w:r w:rsidRPr="00377E4E">
        <w:rPr>
          <w:rFonts w:ascii="Cambria" w:hAnsi="Cambria"/>
          <w:color w:val="000000"/>
          <w:sz w:val="22"/>
          <w:szCs w:val="22"/>
        </w:rPr>
        <w:t xml:space="preserve"> No.2 184-203. (http://www.uinsuka.ac.id, di </w:t>
      </w:r>
      <w:proofErr w:type="spellStart"/>
      <w:r w:rsidRPr="00377E4E">
        <w:rPr>
          <w:rFonts w:ascii="Cambria" w:hAnsi="Cambria"/>
          <w:color w:val="000000"/>
          <w:sz w:val="22"/>
          <w:szCs w:val="22"/>
        </w:rPr>
        <w:t>akses</w:t>
      </w:r>
      <w:proofErr w:type="spellEnd"/>
      <w:r w:rsidRPr="00377E4E">
        <w:rPr>
          <w:rFonts w:ascii="Cambria" w:hAnsi="Cambria"/>
          <w:color w:val="000000"/>
          <w:sz w:val="22"/>
          <w:szCs w:val="22"/>
        </w:rPr>
        <w:t xml:space="preserve"> 5 </w:t>
      </w:r>
      <w:proofErr w:type="spellStart"/>
      <w:r w:rsidRPr="00377E4E">
        <w:rPr>
          <w:rFonts w:ascii="Cambria" w:hAnsi="Cambria"/>
          <w:color w:val="000000"/>
          <w:sz w:val="22"/>
          <w:szCs w:val="22"/>
        </w:rPr>
        <w:t>Oktober</w:t>
      </w:r>
      <w:proofErr w:type="spellEnd"/>
      <w:r w:rsidRPr="00377E4E">
        <w:rPr>
          <w:rFonts w:ascii="Cambria" w:hAnsi="Cambria"/>
          <w:color w:val="000000"/>
          <w:sz w:val="22"/>
          <w:szCs w:val="22"/>
        </w:rPr>
        <w:t xml:space="preserve"> 2016).</w:t>
      </w:r>
    </w:p>
    <w:p w14:paraId="2CBC84BD"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Noer</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Deliar</w:t>
      </w:r>
      <w:proofErr w:type="spellEnd"/>
      <w:r w:rsidRPr="00377E4E">
        <w:rPr>
          <w:rFonts w:ascii="Cambria" w:hAnsi="Cambria"/>
          <w:color w:val="000000"/>
          <w:sz w:val="22"/>
          <w:szCs w:val="22"/>
        </w:rPr>
        <w:t>. 1982. Gerakan Modern Islam di Indonesia 1900-1942. Jakarta: LP3ES.</w:t>
      </w:r>
    </w:p>
    <w:p w14:paraId="573D1376" w14:textId="77777777" w:rsidR="00377E4E" w:rsidRDefault="00377E4E" w:rsidP="00377E4E">
      <w:pPr>
        <w:pStyle w:val="IEEEParagraph"/>
        <w:ind w:left="567" w:hanging="567"/>
        <w:rPr>
          <w:rFonts w:ascii="Cambria" w:hAnsi="Cambria"/>
          <w:color w:val="000000"/>
          <w:sz w:val="22"/>
          <w:szCs w:val="22"/>
        </w:rPr>
      </w:pPr>
      <w:r w:rsidRPr="00377E4E">
        <w:rPr>
          <w:rFonts w:ascii="Cambria" w:hAnsi="Cambria"/>
          <w:color w:val="000000"/>
          <w:sz w:val="22"/>
          <w:szCs w:val="22"/>
        </w:rPr>
        <w:t xml:space="preserve">Nur, </w:t>
      </w:r>
      <w:proofErr w:type="spellStart"/>
      <w:r w:rsidRPr="00377E4E">
        <w:rPr>
          <w:rFonts w:ascii="Cambria" w:hAnsi="Cambria"/>
          <w:color w:val="000000"/>
          <w:sz w:val="22"/>
          <w:szCs w:val="22"/>
        </w:rPr>
        <w:t>Bahdin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Tanjung</w:t>
      </w:r>
      <w:proofErr w:type="spellEnd"/>
      <w:r w:rsidRPr="00377E4E">
        <w:rPr>
          <w:rFonts w:ascii="Cambria" w:hAnsi="Cambria"/>
          <w:color w:val="000000"/>
          <w:sz w:val="22"/>
          <w:szCs w:val="22"/>
        </w:rPr>
        <w:t xml:space="preserve"> dan </w:t>
      </w:r>
      <w:proofErr w:type="spellStart"/>
      <w:r w:rsidRPr="00377E4E">
        <w:rPr>
          <w:rFonts w:ascii="Cambria" w:hAnsi="Cambria"/>
          <w:color w:val="000000"/>
          <w:sz w:val="22"/>
          <w:szCs w:val="22"/>
        </w:rPr>
        <w:t>Ardial</w:t>
      </w:r>
      <w:proofErr w:type="spellEnd"/>
      <w:r w:rsidRPr="00377E4E">
        <w:rPr>
          <w:rFonts w:ascii="Cambria" w:hAnsi="Cambria"/>
          <w:color w:val="000000"/>
          <w:sz w:val="22"/>
          <w:szCs w:val="22"/>
        </w:rPr>
        <w:t xml:space="preserve">. 2005. </w:t>
      </w:r>
      <w:proofErr w:type="spellStart"/>
      <w:r w:rsidRPr="00377E4E">
        <w:rPr>
          <w:rFonts w:ascii="Cambria" w:hAnsi="Cambria"/>
          <w:i/>
          <w:color w:val="000000"/>
          <w:sz w:val="22"/>
          <w:szCs w:val="22"/>
        </w:rPr>
        <w:t>Pedoman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Penulisan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Karya</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Ilmiah</w:t>
      </w:r>
      <w:proofErr w:type="spellEnd"/>
      <w:r w:rsidRPr="00377E4E">
        <w:rPr>
          <w:rFonts w:ascii="Cambria" w:hAnsi="Cambria"/>
          <w:i/>
          <w:color w:val="000000"/>
          <w:sz w:val="22"/>
          <w:szCs w:val="22"/>
        </w:rPr>
        <w:t xml:space="preserve">. </w:t>
      </w:r>
      <w:r w:rsidRPr="00377E4E">
        <w:rPr>
          <w:rFonts w:ascii="Cambria" w:hAnsi="Cambria"/>
          <w:color w:val="000000"/>
          <w:sz w:val="22"/>
          <w:szCs w:val="22"/>
        </w:rPr>
        <w:t xml:space="preserve">Jakarta: </w:t>
      </w:r>
      <w:proofErr w:type="spellStart"/>
      <w:r w:rsidRPr="00377E4E">
        <w:rPr>
          <w:rFonts w:ascii="Cambria" w:hAnsi="Cambria"/>
          <w:color w:val="000000"/>
          <w:sz w:val="22"/>
          <w:szCs w:val="22"/>
        </w:rPr>
        <w:t>Kencana</w:t>
      </w:r>
      <w:proofErr w:type="spellEnd"/>
      <w:r w:rsidRPr="00377E4E">
        <w:rPr>
          <w:rFonts w:ascii="Cambria" w:hAnsi="Cambria"/>
          <w:color w:val="000000"/>
          <w:sz w:val="22"/>
          <w:szCs w:val="22"/>
        </w:rPr>
        <w:t>.</w:t>
      </w:r>
    </w:p>
    <w:p w14:paraId="5D2076AC"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Purwanto</w:t>
      </w:r>
      <w:proofErr w:type="spellEnd"/>
      <w:r w:rsidRPr="00377E4E">
        <w:rPr>
          <w:rFonts w:ascii="Cambria" w:hAnsi="Cambria"/>
          <w:color w:val="000000"/>
          <w:sz w:val="22"/>
          <w:szCs w:val="22"/>
        </w:rPr>
        <w:t xml:space="preserve">. </w:t>
      </w:r>
      <w:proofErr w:type="spellStart"/>
      <w:r w:rsidRPr="00377E4E">
        <w:rPr>
          <w:rFonts w:ascii="Cambria" w:hAnsi="Cambria"/>
          <w:i/>
          <w:color w:val="000000"/>
          <w:sz w:val="22"/>
          <w:szCs w:val="22"/>
        </w:rPr>
        <w:t>Politik</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Identitas</w:t>
      </w:r>
      <w:proofErr w:type="spellEnd"/>
      <w:r w:rsidRPr="00377E4E">
        <w:rPr>
          <w:rFonts w:ascii="Cambria" w:hAnsi="Cambria"/>
          <w:i/>
          <w:color w:val="000000"/>
          <w:sz w:val="22"/>
          <w:szCs w:val="22"/>
        </w:rPr>
        <w:t xml:space="preserve"> dan </w:t>
      </w:r>
      <w:proofErr w:type="spellStart"/>
      <w:r w:rsidRPr="00377E4E">
        <w:rPr>
          <w:rFonts w:ascii="Cambria" w:hAnsi="Cambria"/>
          <w:i/>
          <w:color w:val="000000"/>
          <w:sz w:val="22"/>
          <w:szCs w:val="22"/>
        </w:rPr>
        <w:t>Resolusi</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Konflik</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Transformatif</w:t>
      </w:r>
      <w:proofErr w:type="spellEnd"/>
      <w:r w:rsidRPr="00377E4E">
        <w:rPr>
          <w:rFonts w:ascii="Cambria" w:hAnsi="Cambria"/>
          <w:i/>
          <w:color w:val="000000"/>
          <w:sz w:val="22"/>
          <w:szCs w:val="22"/>
        </w:rPr>
        <w:t>.</w:t>
      </w:r>
      <w:r w:rsidRPr="00377E4E">
        <w:rPr>
          <w:rFonts w:ascii="Cambria" w:hAnsi="Cambria"/>
          <w:color w:val="000000"/>
          <w:sz w:val="22"/>
          <w:szCs w:val="22"/>
        </w:rPr>
        <w:t xml:space="preserve"> </w:t>
      </w:r>
      <w:proofErr w:type="spellStart"/>
      <w:r w:rsidRPr="00377E4E">
        <w:rPr>
          <w:rFonts w:ascii="Cambria" w:hAnsi="Cambria"/>
          <w:color w:val="000000"/>
          <w:sz w:val="22"/>
          <w:szCs w:val="22"/>
        </w:rPr>
        <w:t>Jurnal</w:t>
      </w:r>
      <w:proofErr w:type="spellEnd"/>
      <w:r w:rsidRPr="00377E4E">
        <w:rPr>
          <w:rFonts w:ascii="Cambria" w:hAnsi="Cambria"/>
          <w:color w:val="000000"/>
          <w:sz w:val="22"/>
          <w:szCs w:val="22"/>
        </w:rPr>
        <w:t xml:space="preserve"> Review </w:t>
      </w:r>
      <w:proofErr w:type="spellStart"/>
      <w:r w:rsidRPr="00377E4E">
        <w:rPr>
          <w:rFonts w:ascii="Cambria" w:hAnsi="Cambria"/>
          <w:color w:val="000000"/>
          <w:sz w:val="22"/>
          <w:szCs w:val="22"/>
        </w:rPr>
        <w:t>Politik</w:t>
      </w:r>
      <w:proofErr w:type="spellEnd"/>
      <w:r w:rsidRPr="00377E4E">
        <w:rPr>
          <w:rFonts w:ascii="Cambria" w:hAnsi="Cambria"/>
          <w:color w:val="000000"/>
          <w:sz w:val="22"/>
          <w:szCs w:val="22"/>
        </w:rPr>
        <w:t xml:space="preserve">. Vol VI. No. 01 </w:t>
      </w:r>
      <w:proofErr w:type="spellStart"/>
      <w:r w:rsidRPr="00377E4E">
        <w:rPr>
          <w:rFonts w:ascii="Cambria" w:hAnsi="Cambria"/>
          <w:color w:val="000000"/>
          <w:sz w:val="22"/>
          <w:szCs w:val="22"/>
        </w:rPr>
        <w:t>Juni</w:t>
      </w:r>
      <w:proofErr w:type="spellEnd"/>
      <w:r w:rsidRPr="00377E4E">
        <w:rPr>
          <w:rFonts w:ascii="Cambria" w:hAnsi="Cambria"/>
          <w:color w:val="000000"/>
          <w:sz w:val="22"/>
          <w:szCs w:val="22"/>
        </w:rPr>
        <w:t xml:space="preserve"> 2015: 63 – 64 (</w:t>
      </w:r>
      <w:hyperlink r:id="rId14" w:history="1">
        <w:r w:rsidRPr="00377E4E">
          <w:rPr>
            <w:rStyle w:val="Hyperlink"/>
            <w:rFonts w:ascii="Cambria" w:hAnsi="Cambria"/>
            <w:color w:val="000000"/>
            <w:sz w:val="22"/>
            <w:szCs w:val="22"/>
          </w:rPr>
          <w:t>http://www.ejournal.uinsby.ac.id)</w:t>
        </w:r>
      </w:hyperlink>
      <w:r w:rsidRPr="00377E4E">
        <w:rPr>
          <w:rFonts w:ascii="Cambria" w:hAnsi="Cambria"/>
          <w:color w:val="000000"/>
          <w:sz w:val="22"/>
          <w:szCs w:val="22"/>
        </w:rPr>
        <w:t>.</w:t>
      </w:r>
    </w:p>
    <w:p w14:paraId="41759866" w14:textId="77777777" w:rsidR="00377E4E" w:rsidRDefault="00377E4E" w:rsidP="00377E4E">
      <w:pPr>
        <w:pStyle w:val="IEEEParagraph"/>
        <w:ind w:left="567" w:hanging="567"/>
        <w:rPr>
          <w:rFonts w:ascii="Cambria" w:hAnsi="Cambria"/>
          <w:color w:val="000000"/>
          <w:sz w:val="22"/>
          <w:szCs w:val="22"/>
        </w:rPr>
      </w:pPr>
      <w:r w:rsidRPr="00377E4E">
        <w:rPr>
          <w:rFonts w:ascii="Cambria" w:hAnsi="Cambria"/>
          <w:color w:val="000000"/>
          <w:sz w:val="22"/>
          <w:szCs w:val="22"/>
        </w:rPr>
        <w:t xml:space="preserve">Putnam, Robert. 2002. </w:t>
      </w:r>
      <w:r w:rsidRPr="00377E4E">
        <w:rPr>
          <w:rFonts w:ascii="Cambria" w:hAnsi="Cambria"/>
          <w:i/>
          <w:color w:val="000000"/>
          <w:sz w:val="22"/>
          <w:szCs w:val="22"/>
        </w:rPr>
        <w:t xml:space="preserve"> Democracies in Flux: The Evolution of Social Capital in Contemporary Society</w:t>
      </w:r>
      <w:r w:rsidRPr="00377E4E">
        <w:rPr>
          <w:rFonts w:ascii="Cambria" w:hAnsi="Cambria"/>
          <w:color w:val="000000"/>
          <w:sz w:val="22"/>
          <w:szCs w:val="22"/>
        </w:rPr>
        <w:t>.  New York:</w:t>
      </w:r>
      <w:r w:rsidRPr="00377E4E">
        <w:rPr>
          <w:rFonts w:ascii="Cambria" w:hAnsi="Cambria"/>
          <w:i/>
          <w:color w:val="000000"/>
          <w:sz w:val="22"/>
          <w:szCs w:val="22"/>
        </w:rPr>
        <w:t xml:space="preserve"> </w:t>
      </w:r>
      <w:r w:rsidRPr="00377E4E">
        <w:rPr>
          <w:rFonts w:ascii="Cambria" w:hAnsi="Cambria"/>
          <w:color w:val="000000"/>
          <w:sz w:val="22"/>
          <w:szCs w:val="22"/>
        </w:rPr>
        <w:t>Oxford University Press. Inc</w:t>
      </w:r>
    </w:p>
    <w:p w14:paraId="57645AD1" w14:textId="77777777" w:rsidR="00377E4E" w:rsidRDefault="00377E4E" w:rsidP="00377E4E">
      <w:pPr>
        <w:pStyle w:val="IEEEParagraph"/>
        <w:ind w:left="567" w:hanging="567"/>
        <w:rPr>
          <w:rFonts w:ascii="Cambria" w:hAnsi="Cambria"/>
          <w:color w:val="000000"/>
          <w:sz w:val="22"/>
          <w:szCs w:val="22"/>
          <w:shd w:val="clear" w:color="auto" w:fill="FFFFFF"/>
        </w:rPr>
      </w:pPr>
      <w:r w:rsidRPr="00377E4E">
        <w:rPr>
          <w:rFonts w:ascii="Cambria" w:hAnsi="Cambria"/>
          <w:color w:val="000000"/>
          <w:sz w:val="22"/>
          <w:szCs w:val="22"/>
        </w:rPr>
        <w:t xml:space="preserve">Rudi </w:t>
      </w:r>
      <w:proofErr w:type="spellStart"/>
      <w:r w:rsidRPr="00377E4E">
        <w:rPr>
          <w:rFonts w:ascii="Cambria" w:hAnsi="Cambria"/>
          <w:color w:val="000000"/>
          <w:sz w:val="22"/>
          <w:szCs w:val="22"/>
        </w:rPr>
        <w:t>Salaman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Sinaga</w:t>
      </w:r>
      <w:proofErr w:type="spellEnd"/>
      <w:r w:rsidRPr="00377E4E">
        <w:rPr>
          <w:rFonts w:ascii="Cambria" w:hAnsi="Cambria"/>
          <w:color w:val="000000"/>
          <w:sz w:val="22"/>
          <w:szCs w:val="22"/>
        </w:rPr>
        <w:t xml:space="preserve">. </w:t>
      </w:r>
      <w:proofErr w:type="spellStart"/>
      <w:r w:rsidRPr="00377E4E">
        <w:rPr>
          <w:rFonts w:ascii="Cambria" w:hAnsi="Cambria"/>
          <w:i/>
          <w:color w:val="000000"/>
          <w:sz w:val="22"/>
          <w:szCs w:val="22"/>
        </w:rPr>
        <w:t>Pemasaran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Politik</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Basyir</w:t>
      </w:r>
      <w:proofErr w:type="spellEnd"/>
      <w:r w:rsidRPr="00377E4E">
        <w:rPr>
          <w:rFonts w:ascii="Cambria" w:hAnsi="Cambria"/>
          <w:i/>
          <w:color w:val="000000"/>
          <w:sz w:val="22"/>
          <w:szCs w:val="22"/>
        </w:rPr>
        <w:t xml:space="preserve"> Pada </w:t>
      </w:r>
      <w:proofErr w:type="spellStart"/>
      <w:r w:rsidRPr="00377E4E">
        <w:rPr>
          <w:rFonts w:ascii="Cambria" w:hAnsi="Cambria"/>
          <w:i/>
          <w:color w:val="000000"/>
          <w:sz w:val="22"/>
          <w:szCs w:val="22"/>
        </w:rPr>
        <w:t>Pemilihan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Umum</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Kepala</w:t>
      </w:r>
      <w:proofErr w:type="spellEnd"/>
      <w:r w:rsidRPr="00377E4E">
        <w:rPr>
          <w:rFonts w:ascii="Cambria" w:hAnsi="Cambria"/>
          <w:i/>
          <w:color w:val="000000"/>
          <w:sz w:val="22"/>
          <w:szCs w:val="22"/>
        </w:rPr>
        <w:t xml:space="preserve"> Daerah Kota </w:t>
      </w:r>
      <w:proofErr w:type="spellStart"/>
      <w:r w:rsidRPr="00377E4E">
        <w:rPr>
          <w:rFonts w:ascii="Cambria" w:hAnsi="Cambria"/>
          <w:i/>
          <w:color w:val="000000"/>
          <w:sz w:val="22"/>
          <w:szCs w:val="22"/>
        </w:rPr>
        <w:t>Pekalongan</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Tahun</w:t>
      </w:r>
      <w:proofErr w:type="spellEnd"/>
      <w:r w:rsidRPr="00377E4E">
        <w:rPr>
          <w:rFonts w:ascii="Cambria" w:hAnsi="Cambria"/>
          <w:i/>
          <w:color w:val="000000"/>
          <w:sz w:val="22"/>
          <w:szCs w:val="22"/>
        </w:rPr>
        <w:t xml:space="preserve"> 2010. </w:t>
      </w:r>
      <w:r w:rsidRPr="00377E4E">
        <w:rPr>
          <w:rFonts w:ascii="Cambria" w:hAnsi="Cambria"/>
          <w:color w:val="000000"/>
          <w:sz w:val="22"/>
          <w:szCs w:val="22"/>
        </w:rPr>
        <w:t xml:space="preserve"> </w:t>
      </w:r>
      <w:proofErr w:type="spellStart"/>
      <w:r w:rsidRPr="00377E4E">
        <w:rPr>
          <w:rFonts w:ascii="Cambria" w:hAnsi="Cambria"/>
          <w:color w:val="000000"/>
          <w:sz w:val="22"/>
          <w:szCs w:val="22"/>
        </w:rPr>
        <w:t>Jurnal</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Perspektif</w:t>
      </w:r>
      <w:proofErr w:type="spellEnd"/>
      <w:r w:rsidRPr="00377E4E">
        <w:rPr>
          <w:rFonts w:ascii="Cambria" w:hAnsi="Cambria"/>
          <w:color w:val="000000"/>
          <w:sz w:val="22"/>
          <w:szCs w:val="22"/>
        </w:rPr>
        <w:t xml:space="preserve"> / Volume 6/</w:t>
      </w:r>
      <w:proofErr w:type="spellStart"/>
      <w:r w:rsidRPr="00377E4E">
        <w:rPr>
          <w:rFonts w:ascii="Cambria" w:hAnsi="Cambria"/>
          <w:color w:val="000000"/>
          <w:sz w:val="22"/>
          <w:szCs w:val="22"/>
        </w:rPr>
        <w:t>Nomor</w:t>
      </w:r>
      <w:proofErr w:type="spellEnd"/>
      <w:r w:rsidRPr="00377E4E">
        <w:rPr>
          <w:rFonts w:ascii="Cambria" w:hAnsi="Cambria"/>
          <w:color w:val="000000"/>
          <w:sz w:val="22"/>
          <w:szCs w:val="22"/>
        </w:rPr>
        <w:t xml:space="preserve"> 1/April 2013. ISSN 2085 -0328 (</w:t>
      </w:r>
      <w:r w:rsidRPr="00377E4E">
        <w:rPr>
          <w:rFonts w:ascii="Cambria" w:hAnsi="Cambria"/>
          <w:color w:val="000000"/>
          <w:sz w:val="22"/>
          <w:szCs w:val="22"/>
          <w:shd w:val="clear" w:color="auto" w:fill="FFFFFF"/>
        </w:rPr>
        <w:t>ojs.uma.ac.id/</w:t>
      </w:r>
      <w:proofErr w:type="spellStart"/>
      <w:r w:rsidRPr="00377E4E">
        <w:rPr>
          <w:rFonts w:ascii="Cambria" w:hAnsi="Cambria"/>
          <w:color w:val="000000"/>
          <w:sz w:val="22"/>
          <w:szCs w:val="22"/>
          <w:shd w:val="clear" w:color="auto" w:fill="FFFFFF"/>
        </w:rPr>
        <w:t>index.php</w:t>
      </w:r>
      <w:proofErr w:type="spellEnd"/>
      <w:r w:rsidRPr="00377E4E">
        <w:rPr>
          <w:rFonts w:ascii="Cambria" w:hAnsi="Cambria"/>
          <w:color w:val="000000"/>
          <w:sz w:val="22"/>
          <w:szCs w:val="22"/>
          <w:shd w:val="clear" w:color="auto" w:fill="FFFFFF"/>
        </w:rPr>
        <w:t>/</w:t>
      </w:r>
      <w:proofErr w:type="spellStart"/>
      <w:r w:rsidRPr="00377E4E">
        <w:rPr>
          <w:rFonts w:ascii="Cambria" w:hAnsi="Cambria"/>
          <w:color w:val="000000"/>
          <w:sz w:val="22"/>
          <w:szCs w:val="22"/>
          <w:shd w:val="clear" w:color="auto" w:fill="FFFFFF"/>
        </w:rPr>
        <w:t>perspektif</w:t>
      </w:r>
      <w:proofErr w:type="spellEnd"/>
      <w:r w:rsidRPr="00377E4E">
        <w:rPr>
          <w:rFonts w:ascii="Cambria" w:hAnsi="Cambria"/>
          <w:color w:val="000000"/>
          <w:sz w:val="22"/>
          <w:szCs w:val="22"/>
          <w:shd w:val="clear" w:color="auto" w:fill="FFFFFF"/>
        </w:rPr>
        <w:t xml:space="preserve"> di </w:t>
      </w:r>
      <w:proofErr w:type="spellStart"/>
      <w:r w:rsidRPr="00377E4E">
        <w:rPr>
          <w:rFonts w:ascii="Cambria" w:hAnsi="Cambria"/>
          <w:color w:val="000000"/>
          <w:sz w:val="22"/>
          <w:szCs w:val="22"/>
          <w:shd w:val="clear" w:color="auto" w:fill="FFFFFF"/>
        </w:rPr>
        <w:t>akses</w:t>
      </w:r>
      <w:proofErr w:type="spellEnd"/>
      <w:r w:rsidRPr="00377E4E">
        <w:rPr>
          <w:rFonts w:ascii="Cambria" w:hAnsi="Cambria"/>
          <w:color w:val="000000"/>
          <w:sz w:val="22"/>
          <w:szCs w:val="22"/>
          <w:shd w:val="clear" w:color="auto" w:fill="FFFFFF"/>
        </w:rPr>
        <w:t xml:space="preserve"> 11 Mei 2017) </w:t>
      </w:r>
    </w:p>
    <w:p w14:paraId="3FFCF4FE"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Savirani</w:t>
      </w:r>
      <w:proofErr w:type="spellEnd"/>
      <w:r w:rsidRPr="00377E4E">
        <w:rPr>
          <w:rFonts w:ascii="Cambria" w:hAnsi="Cambria"/>
          <w:color w:val="000000"/>
          <w:sz w:val="22"/>
          <w:szCs w:val="22"/>
        </w:rPr>
        <w:t xml:space="preserve">, A. 2016. </w:t>
      </w:r>
      <w:proofErr w:type="spellStart"/>
      <w:r w:rsidRPr="00377E4E">
        <w:rPr>
          <w:rFonts w:ascii="Cambria" w:hAnsi="Cambria"/>
          <w:color w:val="000000"/>
          <w:sz w:val="22"/>
          <w:szCs w:val="22"/>
        </w:rPr>
        <w:t>Penolakan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Terhadap</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Reformasi</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Kekuatan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cengkeraman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Patrimniaslisme</w:t>
      </w:r>
      <w:proofErr w:type="spellEnd"/>
      <w:r w:rsidRPr="00377E4E">
        <w:rPr>
          <w:rFonts w:ascii="Cambria" w:hAnsi="Cambria"/>
          <w:color w:val="000000"/>
          <w:sz w:val="22"/>
          <w:szCs w:val="22"/>
        </w:rPr>
        <w:t xml:space="preserve"> di </w:t>
      </w:r>
      <w:proofErr w:type="spellStart"/>
      <w:r w:rsidRPr="00377E4E">
        <w:rPr>
          <w:rFonts w:ascii="Cambria" w:hAnsi="Cambria"/>
          <w:color w:val="000000"/>
          <w:sz w:val="22"/>
          <w:szCs w:val="22"/>
        </w:rPr>
        <w:t>sektor</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Konstruksi</w:t>
      </w:r>
      <w:proofErr w:type="spellEnd"/>
      <w:r w:rsidRPr="00377E4E">
        <w:rPr>
          <w:rFonts w:ascii="Cambria" w:hAnsi="Cambria"/>
          <w:color w:val="000000"/>
          <w:sz w:val="22"/>
          <w:szCs w:val="22"/>
        </w:rPr>
        <w:t xml:space="preserve"> di </w:t>
      </w:r>
      <w:proofErr w:type="spellStart"/>
      <w:r w:rsidRPr="00377E4E">
        <w:rPr>
          <w:rFonts w:ascii="Cambria" w:hAnsi="Cambria"/>
          <w:color w:val="000000"/>
          <w:sz w:val="22"/>
          <w:szCs w:val="22"/>
        </w:rPr>
        <w:t>Pekalongan</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dalam</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buku</w:t>
      </w:r>
      <w:proofErr w:type="spellEnd"/>
      <w:r w:rsidRPr="00377E4E">
        <w:rPr>
          <w:rFonts w:ascii="Cambria" w:hAnsi="Cambria"/>
          <w:color w:val="000000"/>
          <w:sz w:val="22"/>
          <w:szCs w:val="22"/>
        </w:rPr>
        <w:t xml:space="preserve"> </w:t>
      </w:r>
      <w:proofErr w:type="gramStart"/>
      <w:r w:rsidRPr="00377E4E">
        <w:rPr>
          <w:rFonts w:ascii="Cambria" w:hAnsi="Cambria"/>
          <w:i/>
          <w:color w:val="000000"/>
          <w:sz w:val="22"/>
          <w:szCs w:val="22"/>
        </w:rPr>
        <w:t>In</w:t>
      </w:r>
      <w:proofErr w:type="gramEnd"/>
      <w:r w:rsidRPr="00377E4E">
        <w:rPr>
          <w:rFonts w:ascii="Cambria" w:hAnsi="Cambria"/>
          <w:i/>
          <w:color w:val="000000"/>
          <w:sz w:val="22"/>
          <w:szCs w:val="22"/>
        </w:rPr>
        <w:t xml:space="preserve"> search of Middle Indonesia: </w:t>
      </w:r>
      <w:proofErr w:type="spellStart"/>
      <w:r w:rsidRPr="00377E4E">
        <w:rPr>
          <w:rFonts w:ascii="Cambria" w:hAnsi="Cambria"/>
          <w:i/>
          <w:color w:val="000000"/>
          <w:sz w:val="22"/>
          <w:szCs w:val="22"/>
        </w:rPr>
        <w:t>kelas</w:t>
      </w:r>
      <w:proofErr w:type="spellEnd"/>
      <w:r w:rsidRPr="00377E4E">
        <w:rPr>
          <w:rFonts w:ascii="Cambria" w:hAnsi="Cambria"/>
          <w:i/>
          <w:color w:val="000000"/>
          <w:sz w:val="22"/>
          <w:szCs w:val="22"/>
        </w:rPr>
        <w:t xml:space="preserve"> </w:t>
      </w:r>
      <w:proofErr w:type="spellStart"/>
      <w:r w:rsidRPr="00377E4E">
        <w:rPr>
          <w:rFonts w:ascii="Cambria" w:hAnsi="Cambria"/>
          <w:i/>
          <w:color w:val="000000"/>
          <w:sz w:val="22"/>
          <w:szCs w:val="22"/>
        </w:rPr>
        <w:t>Menengah</w:t>
      </w:r>
      <w:proofErr w:type="spellEnd"/>
      <w:r w:rsidRPr="00377E4E">
        <w:rPr>
          <w:rFonts w:ascii="Cambria" w:hAnsi="Cambria"/>
          <w:i/>
          <w:color w:val="000000"/>
          <w:sz w:val="22"/>
          <w:szCs w:val="22"/>
        </w:rPr>
        <w:t xml:space="preserve"> di Kota-Kota </w:t>
      </w:r>
      <w:proofErr w:type="spellStart"/>
      <w:r w:rsidRPr="00377E4E">
        <w:rPr>
          <w:rFonts w:ascii="Cambria" w:hAnsi="Cambria"/>
          <w:i/>
          <w:color w:val="000000"/>
          <w:sz w:val="22"/>
          <w:szCs w:val="22"/>
        </w:rPr>
        <w:t>Menengah</w:t>
      </w:r>
      <w:proofErr w:type="spellEnd"/>
      <w:r w:rsidRPr="00377E4E">
        <w:rPr>
          <w:rFonts w:ascii="Cambria" w:hAnsi="Cambria"/>
          <w:color w:val="000000"/>
          <w:sz w:val="22"/>
          <w:szCs w:val="22"/>
        </w:rPr>
        <w:t xml:space="preserve"> (Jakarta: </w:t>
      </w:r>
      <w:proofErr w:type="spellStart"/>
      <w:r w:rsidRPr="00377E4E">
        <w:rPr>
          <w:rFonts w:ascii="Cambria" w:hAnsi="Cambria"/>
          <w:color w:val="000000"/>
          <w:sz w:val="22"/>
          <w:szCs w:val="22"/>
        </w:rPr>
        <w:t>Buku</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Obor</w:t>
      </w:r>
      <w:proofErr w:type="spellEnd"/>
      <w:r w:rsidRPr="00377E4E">
        <w:rPr>
          <w:rFonts w:ascii="Cambria" w:hAnsi="Cambria"/>
          <w:color w:val="000000"/>
          <w:sz w:val="22"/>
          <w:szCs w:val="22"/>
        </w:rPr>
        <w:t xml:space="preserve">, 2016), </w:t>
      </w:r>
      <w:proofErr w:type="spellStart"/>
      <w:r w:rsidRPr="00377E4E">
        <w:rPr>
          <w:rFonts w:ascii="Cambria" w:hAnsi="Cambria"/>
          <w:color w:val="000000"/>
          <w:sz w:val="22"/>
          <w:szCs w:val="22"/>
        </w:rPr>
        <w:t>hal</w:t>
      </w:r>
      <w:proofErr w:type="spellEnd"/>
      <w:r w:rsidRPr="00377E4E">
        <w:rPr>
          <w:rFonts w:ascii="Cambria" w:hAnsi="Cambria"/>
          <w:color w:val="000000"/>
          <w:sz w:val="22"/>
          <w:szCs w:val="22"/>
        </w:rPr>
        <w:t>. 169-182.</w:t>
      </w:r>
    </w:p>
    <w:p w14:paraId="664F91C8"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eastAsia="Times New Roman" w:hAnsi="Cambria"/>
          <w:color w:val="000000"/>
          <w:sz w:val="22"/>
          <w:szCs w:val="22"/>
        </w:rPr>
        <w:t>Savirani</w:t>
      </w:r>
      <w:proofErr w:type="spellEnd"/>
      <w:r w:rsidRPr="00377E4E">
        <w:rPr>
          <w:rFonts w:ascii="Cambria" w:eastAsia="Times New Roman" w:hAnsi="Cambria"/>
          <w:color w:val="000000"/>
          <w:sz w:val="22"/>
          <w:szCs w:val="22"/>
        </w:rPr>
        <w:t xml:space="preserve">, A., 2016. </w:t>
      </w:r>
      <w:hyperlink r:id="rId15" w:history="1">
        <w:r w:rsidRPr="00377E4E">
          <w:rPr>
            <w:rStyle w:val="Hyperlink"/>
            <w:rFonts w:ascii="Cambria" w:eastAsia="Times New Roman" w:hAnsi="Cambria"/>
            <w:color w:val="000000"/>
            <w:sz w:val="22"/>
            <w:szCs w:val="22"/>
          </w:rPr>
          <w:t xml:space="preserve">Survival against the odds: The </w:t>
        </w:r>
        <w:proofErr w:type="spellStart"/>
        <w:r w:rsidRPr="00377E4E">
          <w:rPr>
            <w:rStyle w:val="Hyperlink"/>
            <w:rFonts w:ascii="Cambria" w:eastAsia="Times New Roman" w:hAnsi="Cambria"/>
            <w:color w:val="000000"/>
            <w:sz w:val="22"/>
            <w:szCs w:val="22"/>
          </w:rPr>
          <w:t>Djunaid</w:t>
        </w:r>
        <w:proofErr w:type="spellEnd"/>
        <w:r w:rsidRPr="00377E4E">
          <w:rPr>
            <w:rStyle w:val="Hyperlink"/>
            <w:rFonts w:ascii="Cambria" w:eastAsia="Times New Roman" w:hAnsi="Cambria"/>
            <w:color w:val="000000"/>
            <w:sz w:val="22"/>
            <w:szCs w:val="22"/>
          </w:rPr>
          <w:t xml:space="preserve"> family of </w:t>
        </w:r>
        <w:proofErr w:type="spellStart"/>
        <w:r w:rsidRPr="00377E4E">
          <w:rPr>
            <w:rStyle w:val="Hyperlink"/>
            <w:rFonts w:ascii="Cambria" w:eastAsia="Times New Roman" w:hAnsi="Cambria"/>
            <w:color w:val="000000"/>
            <w:sz w:val="22"/>
            <w:szCs w:val="22"/>
          </w:rPr>
          <w:t>Pekalongan</w:t>
        </w:r>
        <w:proofErr w:type="spellEnd"/>
        <w:r w:rsidRPr="00377E4E">
          <w:rPr>
            <w:rStyle w:val="Hyperlink"/>
            <w:rFonts w:ascii="Cambria" w:eastAsia="Times New Roman" w:hAnsi="Cambria"/>
            <w:color w:val="000000"/>
            <w:sz w:val="22"/>
            <w:szCs w:val="22"/>
          </w:rPr>
          <w:t>, Central Java</w:t>
        </w:r>
      </w:hyperlink>
      <w:r w:rsidRPr="00377E4E">
        <w:rPr>
          <w:rFonts w:ascii="Cambria" w:eastAsia="Times New Roman" w:hAnsi="Cambria"/>
          <w:color w:val="000000"/>
          <w:sz w:val="22"/>
          <w:szCs w:val="22"/>
        </w:rPr>
        <w:t xml:space="preserve">. Southeast Asia Research, </w:t>
      </w:r>
      <w:r w:rsidRPr="00377E4E">
        <w:rPr>
          <w:rFonts w:ascii="Cambria" w:hAnsi="Cambria"/>
          <w:color w:val="000000"/>
          <w:sz w:val="22"/>
          <w:szCs w:val="22"/>
        </w:rPr>
        <w:t>Vol. 24(3) 407–419</w:t>
      </w:r>
    </w:p>
    <w:p w14:paraId="159899DF" w14:textId="77777777" w:rsid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Savirani</w:t>
      </w:r>
      <w:proofErr w:type="spellEnd"/>
      <w:r w:rsidRPr="00377E4E">
        <w:rPr>
          <w:rFonts w:ascii="Cambria" w:hAnsi="Cambria"/>
          <w:color w:val="000000"/>
          <w:sz w:val="22"/>
          <w:szCs w:val="22"/>
        </w:rPr>
        <w:t xml:space="preserve">, A. (2004) "Local Strongman in New Regional Politics in Indonesia," Master's thesis submitted to International School of Humanities and Social Science, University of Amsterdam.  </w:t>
      </w:r>
    </w:p>
    <w:p w14:paraId="1A53CF4A" w14:textId="77777777" w:rsidR="00377E4E" w:rsidRPr="00377E4E" w:rsidRDefault="00377E4E" w:rsidP="00377E4E">
      <w:pPr>
        <w:pStyle w:val="IEEEParagraph"/>
        <w:ind w:left="567" w:hanging="567"/>
        <w:rPr>
          <w:rFonts w:ascii="Cambria" w:hAnsi="Cambria"/>
          <w:color w:val="000000"/>
          <w:sz w:val="22"/>
          <w:szCs w:val="22"/>
        </w:rPr>
      </w:pPr>
      <w:proofErr w:type="spellStart"/>
      <w:r w:rsidRPr="00377E4E">
        <w:rPr>
          <w:rFonts w:ascii="Cambria" w:hAnsi="Cambria"/>
          <w:color w:val="000000"/>
          <w:sz w:val="22"/>
          <w:szCs w:val="22"/>
        </w:rPr>
        <w:t>Sahab</w:t>
      </w:r>
      <w:proofErr w:type="spellEnd"/>
      <w:r w:rsidRPr="00377E4E">
        <w:rPr>
          <w:rFonts w:ascii="Cambria" w:hAnsi="Cambria"/>
          <w:color w:val="000000"/>
          <w:sz w:val="22"/>
          <w:szCs w:val="22"/>
        </w:rPr>
        <w:t xml:space="preserve">, </w:t>
      </w:r>
      <w:proofErr w:type="spellStart"/>
      <w:r w:rsidRPr="00377E4E">
        <w:rPr>
          <w:rFonts w:ascii="Cambria" w:hAnsi="Cambria"/>
          <w:color w:val="000000"/>
          <w:sz w:val="22"/>
          <w:szCs w:val="22"/>
        </w:rPr>
        <w:t>Alwi</w:t>
      </w:r>
      <w:proofErr w:type="spellEnd"/>
      <w:r w:rsidRPr="00377E4E">
        <w:rPr>
          <w:rFonts w:ascii="Cambria" w:hAnsi="Cambria"/>
          <w:color w:val="000000"/>
          <w:sz w:val="22"/>
          <w:szCs w:val="22"/>
        </w:rPr>
        <w:t>. 2004</w:t>
      </w:r>
      <w:r w:rsidRPr="00377E4E">
        <w:rPr>
          <w:rFonts w:ascii="Cambria" w:hAnsi="Cambria"/>
          <w:i/>
          <w:color w:val="000000"/>
          <w:sz w:val="22"/>
          <w:szCs w:val="22"/>
        </w:rPr>
        <w:t xml:space="preserve">.  </w:t>
      </w:r>
      <w:proofErr w:type="spellStart"/>
      <w:r w:rsidRPr="00377E4E">
        <w:rPr>
          <w:rFonts w:ascii="Cambria" w:hAnsi="Cambria"/>
          <w:i/>
          <w:color w:val="000000"/>
          <w:sz w:val="22"/>
          <w:szCs w:val="22"/>
        </w:rPr>
        <w:t>Saudagar</w:t>
      </w:r>
      <w:proofErr w:type="spellEnd"/>
      <w:r w:rsidRPr="00377E4E">
        <w:rPr>
          <w:rFonts w:ascii="Cambria" w:hAnsi="Cambria"/>
          <w:i/>
          <w:color w:val="000000"/>
          <w:sz w:val="22"/>
          <w:szCs w:val="22"/>
        </w:rPr>
        <w:t xml:space="preserve"> Baghdad </w:t>
      </w:r>
      <w:proofErr w:type="spellStart"/>
      <w:r w:rsidRPr="00377E4E">
        <w:rPr>
          <w:rFonts w:ascii="Cambria" w:hAnsi="Cambria"/>
          <w:i/>
          <w:color w:val="000000"/>
          <w:sz w:val="22"/>
          <w:szCs w:val="22"/>
        </w:rPr>
        <w:t>dari</w:t>
      </w:r>
      <w:proofErr w:type="spellEnd"/>
      <w:r w:rsidRPr="00377E4E">
        <w:rPr>
          <w:rFonts w:ascii="Cambria" w:hAnsi="Cambria"/>
          <w:i/>
          <w:color w:val="000000"/>
          <w:sz w:val="22"/>
          <w:szCs w:val="22"/>
        </w:rPr>
        <w:t xml:space="preserve"> Betawi. </w:t>
      </w:r>
      <w:r w:rsidRPr="00377E4E">
        <w:rPr>
          <w:rFonts w:ascii="Cambria" w:hAnsi="Cambria"/>
          <w:color w:val="000000"/>
          <w:sz w:val="22"/>
          <w:szCs w:val="22"/>
        </w:rPr>
        <w:t xml:space="preserve">Jakarta: </w:t>
      </w:r>
      <w:proofErr w:type="spellStart"/>
      <w:r w:rsidRPr="00377E4E">
        <w:rPr>
          <w:rFonts w:ascii="Cambria" w:hAnsi="Cambria"/>
          <w:color w:val="000000"/>
          <w:sz w:val="22"/>
          <w:szCs w:val="22"/>
        </w:rPr>
        <w:t>Republika</w:t>
      </w:r>
      <w:proofErr w:type="spellEnd"/>
      <w:r w:rsidRPr="00377E4E">
        <w:rPr>
          <w:rFonts w:ascii="Cambria" w:hAnsi="Cambria"/>
          <w:color w:val="000000"/>
          <w:sz w:val="22"/>
          <w:szCs w:val="22"/>
        </w:rPr>
        <w:t>.</w:t>
      </w:r>
    </w:p>
    <w:p w14:paraId="1C44041B" w14:textId="77777777" w:rsid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Smart, Alan. 2008. Social Capital. </w:t>
      </w:r>
      <w:proofErr w:type="spellStart"/>
      <w:r w:rsidRPr="00377E4E">
        <w:rPr>
          <w:rFonts w:ascii="Cambria" w:hAnsi="Cambria"/>
          <w:color w:val="000000"/>
        </w:rPr>
        <w:t>Anthropologica</w:t>
      </w:r>
      <w:proofErr w:type="spellEnd"/>
      <w:r w:rsidRPr="00377E4E">
        <w:rPr>
          <w:rFonts w:ascii="Cambria" w:hAnsi="Cambria"/>
          <w:color w:val="000000"/>
        </w:rPr>
        <w:t xml:space="preserve">, Vol. 50, No. 2 (2008), pp. 409-416 </w:t>
      </w:r>
    </w:p>
    <w:p w14:paraId="785E3874" w14:textId="77777777" w:rsid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Soemardjan</w:t>
      </w:r>
      <w:proofErr w:type="spellEnd"/>
      <w:r w:rsidRPr="00377E4E">
        <w:rPr>
          <w:rFonts w:ascii="Cambria" w:hAnsi="Cambria"/>
          <w:color w:val="000000"/>
        </w:rPr>
        <w:t xml:space="preserve">, </w:t>
      </w:r>
      <w:proofErr w:type="spellStart"/>
      <w:r w:rsidRPr="00377E4E">
        <w:rPr>
          <w:rFonts w:ascii="Cambria" w:hAnsi="Cambria"/>
          <w:color w:val="000000"/>
        </w:rPr>
        <w:t>Selo</w:t>
      </w:r>
      <w:proofErr w:type="spellEnd"/>
      <w:r w:rsidRPr="00377E4E">
        <w:rPr>
          <w:rFonts w:ascii="Cambria" w:hAnsi="Cambria"/>
          <w:color w:val="000000"/>
        </w:rPr>
        <w:t xml:space="preserve">. 2008. </w:t>
      </w:r>
      <w:proofErr w:type="spellStart"/>
      <w:r w:rsidRPr="00377E4E">
        <w:rPr>
          <w:rFonts w:ascii="Cambria" w:hAnsi="Cambria"/>
          <w:i/>
          <w:color w:val="000000"/>
        </w:rPr>
        <w:t>Steriotip</w:t>
      </w:r>
      <w:proofErr w:type="spellEnd"/>
      <w:r w:rsidRPr="00377E4E">
        <w:rPr>
          <w:rFonts w:ascii="Cambria" w:hAnsi="Cambria"/>
          <w:i/>
          <w:color w:val="000000"/>
        </w:rPr>
        <w:t xml:space="preserve"> </w:t>
      </w:r>
      <w:proofErr w:type="spellStart"/>
      <w:r w:rsidRPr="00377E4E">
        <w:rPr>
          <w:rFonts w:ascii="Cambria" w:hAnsi="Cambria"/>
          <w:i/>
          <w:color w:val="000000"/>
        </w:rPr>
        <w:t>Etnik</w:t>
      </w:r>
      <w:proofErr w:type="spellEnd"/>
      <w:r w:rsidRPr="00377E4E">
        <w:rPr>
          <w:rFonts w:ascii="Cambria" w:hAnsi="Cambria"/>
          <w:i/>
          <w:color w:val="000000"/>
        </w:rPr>
        <w:t xml:space="preserve">, </w:t>
      </w:r>
      <w:proofErr w:type="spellStart"/>
      <w:r w:rsidRPr="00377E4E">
        <w:rPr>
          <w:rFonts w:ascii="Cambria" w:hAnsi="Cambria"/>
          <w:i/>
          <w:color w:val="000000"/>
        </w:rPr>
        <w:t>Asimilasi</w:t>
      </w:r>
      <w:proofErr w:type="spellEnd"/>
      <w:r w:rsidRPr="00377E4E">
        <w:rPr>
          <w:rFonts w:ascii="Cambria" w:hAnsi="Cambria"/>
          <w:i/>
          <w:color w:val="000000"/>
        </w:rPr>
        <w:t xml:space="preserve">, </w:t>
      </w:r>
      <w:proofErr w:type="spellStart"/>
      <w:r w:rsidRPr="00377E4E">
        <w:rPr>
          <w:rFonts w:ascii="Cambria" w:hAnsi="Cambria"/>
          <w:i/>
          <w:color w:val="000000"/>
        </w:rPr>
        <w:t>Integrasi</w:t>
      </w:r>
      <w:proofErr w:type="spellEnd"/>
      <w:r w:rsidRPr="00377E4E">
        <w:rPr>
          <w:rFonts w:ascii="Cambria" w:hAnsi="Cambria"/>
          <w:i/>
          <w:color w:val="000000"/>
        </w:rPr>
        <w:t xml:space="preserve"> </w:t>
      </w:r>
      <w:proofErr w:type="spellStart"/>
      <w:r w:rsidRPr="00377E4E">
        <w:rPr>
          <w:rFonts w:ascii="Cambria" w:hAnsi="Cambria"/>
          <w:i/>
          <w:color w:val="000000"/>
        </w:rPr>
        <w:t>Sosial</w:t>
      </w:r>
      <w:proofErr w:type="spellEnd"/>
      <w:r w:rsidRPr="00377E4E">
        <w:rPr>
          <w:rFonts w:ascii="Cambria" w:hAnsi="Cambria"/>
          <w:color w:val="000000"/>
        </w:rPr>
        <w:t xml:space="preserve">. Jakarta: </w:t>
      </w:r>
      <w:proofErr w:type="spellStart"/>
      <w:r w:rsidRPr="00377E4E">
        <w:rPr>
          <w:rFonts w:ascii="Cambria" w:hAnsi="Cambria"/>
          <w:color w:val="000000"/>
        </w:rPr>
        <w:t>Pustaka</w:t>
      </w:r>
      <w:proofErr w:type="spellEnd"/>
      <w:r w:rsidRPr="00377E4E">
        <w:rPr>
          <w:rFonts w:ascii="Cambria" w:hAnsi="Cambria"/>
          <w:color w:val="000000"/>
        </w:rPr>
        <w:t xml:space="preserve"> </w:t>
      </w:r>
      <w:proofErr w:type="spellStart"/>
      <w:r w:rsidRPr="00377E4E">
        <w:rPr>
          <w:rFonts w:ascii="Cambria" w:hAnsi="Cambria"/>
          <w:color w:val="000000"/>
        </w:rPr>
        <w:t>Grafika</w:t>
      </w:r>
      <w:proofErr w:type="spellEnd"/>
      <w:r w:rsidRPr="00377E4E">
        <w:rPr>
          <w:rFonts w:ascii="Cambria" w:hAnsi="Cambria"/>
          <w:color w:val="000000"/>
        </w:rPr>
        <w:t xml:space="preserve"> Kita</w:t>
      </w:r>
    </w:p>
    <w:p w14:paraId="51A8A044" w14:textId="77777777" w:rsid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Sugiyono</w:t>
      </w:r>
      <w:proofErr w:type="spellEnd"/>
      <w:r w:rsidRPr="00377E4E">
        <w:rPr>
          <w:rFonts w:ascii="Cambria" w:hAnsi="Cambria"/>
          <w:color w:val="000000"/>
        </w:rPr>
        <w:t xml:space="preserve">. 2010. </w:t>
      </w:r>
      <w:proofErr w:type="spellStart"/>
      <w:r w:rsidRPr="00377E4E">
        <w:rPr>
          <w:rFonts w:ascii="Cambria" w:hAnsi="Cambria"/>
          <w:i/>
          <w:color w:val="000000"/>
        </w:rPr>
        <w:t>Metode</w:t>
      </w:r>
      <w:proofErr w:type="spellEnd"/>
      <w:r w:rsidRPr="00377E4E">
        <w:rPr>
          <w:rFonts w:ascii="Cambria" w:hAnsi="Cambria"/>
          <w:i/>
          <w:color w:val="000000"/>
        </w:rPr>
        <w:t xml:space="preserve"> </w:t>
      </w:r>
      <w:proofErr w:type="spellStart"/>
      <w:r w:rsidRPr="00377E4E">
        <w:rPr>
          <w:rFonts w:ascii="Cambria" w:hAnsi="Cambria"/>
          <w:i/>
          <w:color w:val="000000"/>
        </w:rPr>
        <w:t>Penelitian</w:t>
      </w:r>
      <w:proofErr w:type="spellEnd"/>
      <w:r w:rsidRPr="00377E4E">
        <w:rPr>
          <w:rFonts w:ascii="Cambria" w:hAnsi="Cambria"/>
          <w:i/>
          <w:color w:val="000000"/>
        </w:rPr>
        <w:t xml:space="preserve"> </w:t>
      </w:r>
      <w:proofErr w:type="spellStart"/>
      <w:r w:rsidRPr="00377E4E">
        <w:rPr>
          <w:rFonts w:ascii="Cambria" w:hAnsi="Cambria"/>
          <w:i/>
          <w:color w:val="000000"/>
        </w:rPr>
        <w:t>Kuantiatif</w:t>
      </w:r>
      <w:proofErr w:type="spellEnd"/>
      <w:r w:rsidRPr="00377E4E">
        <w:rPr>
          <w:rFonts w:ascii="Cambria" w:hAnsi="Cambria"/>
          <w:i/>
          <w:color w:val="000000"/>
        </w:rPr>
        <w:t xml:space="preserve">, </w:t>
      </w:r>
      <w:proofErr w:type="spellStart"/>
      <w:r w:rsidRPr="00377E4E">
        <w:rPr>
          <w:rFonts w:ascii="Cambria" w:hAnsi="Cambria"/>
          <w:i/>
          <w:color w:val="000000"/>
        </w:rPr>
        <w:t>Kualitatif</w:t>
      </w:r>
      <w:proofErr w:type="spellEnd"/>
      <w:r w:rsidRPr="00377E4E">
        <w:rPr>
          <w:rFonts w:ascii="Cambria" w:hAnsi="Cambria"/>
          <w:i/>
          <w:color w:val="000000"/>
        </w:rPr>
        <w:t xml:space="preserve"> dan R&amp;D. </w:t>
      </w:r>
      <w:r w:rsidRPr="00377E4E">
        <w:rPr>
          <w:rFonts w:ascii="Cambria" w:hAnsi="Cambria"/>
          <w:color w:val="000000"/>
        </w:rPr>
        <w:t xml:space="preserve">Bandung: </w:t>
      </w:r>
      <w:proofErr w:type="spellStart"/>
      <w:r w:rsidRPr="00377E4E">
        <w:rPr>
          <w:rFonts w:ascii="Cambria" w:hAnsi="Cambria"/>
          <w:color w:val="000000"/>
        </w:rPr>
        <w:t>Alfabeta</w:t>
      </w:r>
      <w:proofErr w:type="spellEnd"/>
      <w:r w:rsidRPr="00377E4E">
        <w:rPr>
          <w:rFonts w:ascii="Cambria" w:hAnsi="Cambria"/>
          <w:color w:val="000000"/>
        </w:rPr>
        <w:t>.</w:t>
      </w:r>
    </w:p>
    <w:p w14:paraId="4D1940B8" w14:textId="77777777" w:rsidR="00377E4E" w:rsidRDefault="00377E4E" w:rsidP="00377E4E">
      <w:pPr>
        <w:spacing w:line="240" w:lineRule="auto"/>
        <w:ind w:left="720" w:hanging="720"/>
        <w:jc w:val="both"/>
        <w:rPr>
          <w:rFonts w:ascii="Cambria" w:hAnsi="Cambria"/>
          <w:color w:val="000000"/>
        </w:rPr>
      </w:pPr>
      <w:proofErr w:type="spellStart"/>
      <w:proofErr w:type="gramStart"/>
      <w:r w:rsidRPr="00377E4E">
        <w:rPr>
          <w:rFonts w:ascii="Cambria" w:hAnsi="Cambria"/>
          <w:color w:val="000000"/>
        </w:rPr>
        <w:t>Tzanakis</w:t>
      </w:r>
      <w:proofErr w:type="spellEnd"/>
      <w:r w:rsidRPr="00377E4E">
        <w:rPr>
          <w:rFonts w:ascii="Cambria" w:hAnsi="Cambria"/>
          <w:color w:val="000000"/>
        </w:rPr>
        <w:t>,  Michael</w:t>
      </w:r>
      <w:proofErr w:type="gramEnd"/>
      <w:r w:rsidRPr="00377E4E">
        <w:rPr>
          <w:rFonts w:ascii="Cambria" w:hAnsi="Cambria"/>
          <w:color w:val="000000"/>
        </w:rPr>
        <w:t>, 2013. Social capital in Bourdieu’s, Coleman’s and Putnam’s theory: empirical evidence and emergent measurement issues Educate~ Vol. 13, No. 2, 2013, p. 2-23.</w:t>
      </w:r>
    </w:p>
    <w:p w14:paraId="5CD4C1E3" w14:textId="77777777" w:rsidR="00377E4E" w:rsidRDefault="00377E4E" w:rsidP="00377E4E">
      <w:pPr>
        <w:spacing w:line="240" w:lineRule="auto"/>
        <w:ind w:left="720" w:hanging="720"/>
        <w:jc w:val="both"/>
        <w:rPr>
          <w:rFonts w:ascii="Cambria" w:hAnsi="Cambria"/>
          <w:color w:val="000000"/>
        </w:rPr>
      </w:pPr>
      <w:r w:rsidRPr="00377E4E">
        <w:rPr>
          <w:rFonts w:ascii="Cambria" w:hAnsi="Cambria"/>
          <w:bCs/>
          <w:color w:val="000000"/>
        </w:rPr>
        <w:t xml:space="preserve">Wacquant, </w:t>
      </w:r>
      <w:proofErr w:type="spellStart"/>
      <w:r w:rsidRPr="00377E4E">
        <w:rPr>
          <w:rFonts w:ascii="Cambria" w:hAnsi="Cambria"/>
          <w:bCs/>
          <w:color w:val="000000"/>
        </w:rPr>
        <w:t>Loic</w:t>
      </w:r>
      <w:proofErr w:type="spellEnd"/>
      <w:r w:rsidRPr="00377E4E">
        <w:rPr>
          <w:rFonts w:ascii="Cambria" w:hAnsi="Cambria"/>
          <w:bCs/>
          <w:color w:val="000000"/>
        </w:rPr>
        <w:t xml:space="preserve">. 2013. Symbolic power and group-making: On Pierre Bourdieu’s reframing of class. </w:t>
      </w:r>
      <w:r w:rsidRPr="00377E4E">
        <w:rPr>
          <w:rFonts w:ascii="Cambria" w:hAnsi="Cambria"/>
          <w:color w:val="000000"/>
        </w:rPr>
        <w:t xml:space="preserve">Journal of Classical Sociology 0(0) 1–18. </w:t>
      </w:r>
    </w:p>
    <w:p w14:paraId="691F02A5"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Walker, Lain. 2012. </w:t>
      </w:r>
      <w:r w:rsidRPr="00377E4E">
        <w:rPr>
          <w:rFonts w:ascii="Cambria" w:hAnsi="Cambria"/>
          <w:bCs/>
          <w:color w:val="000000"/>
        </w:rPr>
        <w:t xml:space="preserve">Comorians and </w:t>
      </w:r>
      <w:proofErr w:type="spellStart"/>
      <w:r w:rsidRPr="00377E4E">
        <w:rPr>
          <w:rFonts w:ascii="Cambria" w:hAnsi="Cambria"/>
          <w:bCs/>
          <w:color w:val="000000"/>
        </w:rPr>
        <w:t>Hadramis</w:t>
      </w:r>
      <w:proofErr w:type="spellEnd"/>
      <w:r w:rsidRPr="00377E4E">
        <w:rPr>
          <w:rFonts w:ascii="Cambria" w:hAnsi="Cambria"/>
          <w:bCs/>
          <w:color w:val="000000"/>
        </w:rPr>
        <w:t xml:space="preserve"> in the western Indian Ocean: diasporic practices in a comparative context. J</w:t>
      </w:r>
      <w:r w:rsidRPr="00377E4E">
        <w:rPr>
          <w:rFonts w:ascii="Cambria" w:hAnsi="Cambria"/>
          <w:color w:val="000000"/>
        </w:rPr>
        <w:t xml:space="preserve">ournal of Social Dynamics, 2012, 38 (3): 435-453. Available at </w:t>
      </w:r>
      <w:hyperlink r:id="rId16" w:history="1">
        <w:r w:rsidRPr="00377E4E">
          <w:rPr>
            <w:rStyle w:val="Hyperlink"/>
            <w:rFonts w:ascii="Cambria" w:hAnsi="Cambria"/>
            <w:color w:val="000000"/>
          </w:rPr>
          <w:t>http://www.tandfonline.com/doi/abs/10.1080/02533952.2012.756722#</w:t>
        </w:r>
      </w:hyperlink>
    </w:p>
    <w:p w14:paraId="65B56455" w14:textId="77777777" w:rsidR="00377E4E" w:rsidRPr="00377E4E" w:rsidRDefault="00377E4E" w:rsidP="00377E4E">
      <w:pPr>
        <w:spacing w:line="240" w:lineRule="auto"/>
        <w:jc w:val="both"/>
        <w:rPr>
          <w:rFonts w:ascii="Cambria" w:hAnsi="Cambria"/>
          <w:b/>
          <w:color w:val="000000"/>
        </w:rPr>
      </w:pPr>
      <w:proofErr w:type="gramStart"/>
      <w:r w:rsidRPr="00377E4E">
        <w:rPr>
          <w:rFonts w:ascii="Cambria" w:hAnsi="Cambria"/>
          <w:b/>
          <w:color w:val="000000"/>
        </w:rPr>
        <w:t>Website :</w:t>
      </w:r>
      <w:proofErr w:type="gramEnd"/>
    </w:p>
    <w:p w14:paraId="7AD6FC66"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KPU Kota </w:t>
      </w:r>
      <w:proofErr w:type="spellStart"/>
      <w:r w:rsidRPr="00377E4E">
        <w:rPr>
          <w:rFonts w:ascii="Cambria" w:hAnsi="Cambria"/>
          <w:color w:val="000000"/>
        </w:rPr>
        <w:t>Pekalongan</w:t>
      </w:r>
      <w:proofErr w:type="spellEnd"/>
      <w:r w:rsidRPr="00377E4E">
        <w:rPr>
          <w:rFonts w:ascii="Cambria" w:hAnsi="Cambria"/>
          <w:color w:val="000000"/>
        </w:rPr>
        <w:t xml:space="preserve">. (http://www.ppid.kpu.go.id, di </w:t>
      </w:r>
      <w:proofErr w:type="spellStart"/>
      <w:r w:rsidRPr="00377E4E">
        <w:rPr>
          <w:rFonts w:ascii="Cambria" w:hAnsi="Cambria"/>
          <w:color w:val="000000"/>
        </w:rPr>
        <w:t>akses</w:t>
      </w:r>
      <w:proofErr w:type="spellEnd"/>
      <w:r w:rsidRPr="00377E4E">
        <w:rPr>
          <w:rFonts w:ascii="Cambria" w:hAnsi="Cambria"/>
          <w:color w:val="000000"/>
        </w:rPr>
        <w:t xml:space="preserve"> 11 </w:t>
      </w:r>
      <w:proofErr w:type="spellStart"/>
      <w:r w:rsidRPr="00377E4E">
        <w:rPr>
          <w:rFonts w:ascii="Cambria" w:hAnsi="Cambria"/>
          <w:color w:val="000000"/>
        </w:rPr>
        <w:t>Oktober</w:t>
      </w:r>
      <w:proofErr w:type="spellEnd"/>
      <w:r w:rsidRPr="00377E4E">
        <w:rPr>
          <w:rFonts w:ascii="Cambria" w:hAnsi="Cambria"/>
          <w:color w:val="000000"/>
        </w:rPr>
        <w:t xml:space="preserve"> 2016).</w:t>
      </w:r>
    </w:p>
    <w:p w14:paraId="249DC7FF"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Suharto, Edi </w:t>
      </w:r>
      <w:r w:rsidRPr="00377E4E">
        <w:rPr>
          <w:rFonts w:ascii="Cambria" w:hAnsi="Cambria"/>
          <w:i/>
          <w:color w:val="000000"/>
        </w:rPr>
        <w:t xml:space="preserve">Modal </w:t>
      </w:r>
      <w:proofErr w:type="spellStart"/>
      <w:r w:rsidRPr="00377E4E">
        <w:rPr>
          <w:rFonts w:ascii="Cambria" w:hAnsi="Cambria"/>
          <w:i/>
          <w:color w:val="000000"/>
        </w:rPr>
        <w:t>Sosial</w:t>
      </w:r>
      <w:proofErr w:type="spellEnd"/>
      <w:r w:rsidRPr="00377E4E">
        <w:rPr>
          <w:rFonts w:ascii="Cambria" w:hAnsi="Cambria"/>
          <w:i/>
          <w:color w:val="000000"/>
        </w:rPr>
        <w:t xml:space="preserve"> dan </w:t>
      </w:r>
      <w:proofErr w:type="spellStart"/>
      <w:r w:rsidRPr="00377E4E">
        <w:rPr>
          <w:rFonts w:ascii="Cambria" w:hAnsi="Cambria"/>
          <w:i/>
          <w:color w:val="000000"/>
        </w:rPr>
        <w:t>Kebijakan</w:t>
      </w:r>
      <w:proofErr w:type="spellEnd"/>
      <w:r w:rsidRPr="00377E4E">
        <w:rPr>
          <w:rFonts w:ascii="Cambria" w:hAnsi="Cambria"/>
          <w:i/>
          <w:color w:val="000000"/>
        </w:rPr>
        <w:t xml:space="preserve"> </w:t>
      </w:r>
      <w:proofErr w:type="spellStart"/>
      <w:r w:rsidRPr="00377E4E">
        <w:rPr>
          <w:rFonts w:ascii="Cambria" w:hAnsi="Cambria"/>
          <w:i/>
          <w:color w:val="000000"/>
        </w:rPr>
        <w:t>Publik</w:t>
      </w:r>
      <w:proofErr w:type="spellEnd"/>
      <w:r w:rsidRPr="00377E4E">
        <w:rPr>
          <w:rFonts w:ascii="Cambria" w:hAnsi="Cambria"/>
          <w:i/>
          <w:color w:val="000000"/>
        </w:rPr>
        <w:t xml:space="preserve">. </w:t>
      </w:r>
      <w:proofErr w:type="spellStart"/>
      <w:r w:rsidRPr="00377E4E">
        <w:rPr>
          <w:rFonts w:ascii="Cambria" w:hAnsi="Cambria"/>
          <w:color w:val="000000"/>
        </w:rPr>
        <w:t>Artikel</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web http://www.policy.hu/suharot/naskahpdf.html. di </w:t>
      </w:r>
      <w:proofErr w:type="spellStart"/>
      <w:r w:rsidRPr="00377E4E">
        <w:rPr>
          <w:rFonts w:ascii="Cambria" w:hAnsi="Cambria"/>
          <w:color w:val="000000"/>
        </w:rPr>
        <w:t>akses</w:t>
      </w:r>
      <w:proofErr w:type="spellEnd"/>
      <w:r w:rsidRPr="00377E4E">
        <w:rPr>
          <w:rFonts w:ascii="Cambria" w:hAnsi="Cambria"/>
          <w:color w:val="000000"/>
        </w:rPr>
        <w:t xml:space="preserve"> pada 1 November 2016.</w:t>
      </w:r>
    </w:p>
    <w:p w14:paraId="540E4DB0"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https://kampoengampel.com/berita/sejarah/2-sumpah-pemuda-keturunan-arab.pdf </w:t>
      </w:r>
      <w:proofErr w:type="spellStart"/>
      <w:r w:rsidRPr="00377E4E">
        <w:rPr>
          <w:rFonts w:ascii="Cambria" w:hAnsi="Cambria"/>
          <w:color w:val="000000"/>
        </w:rPr>
        <w:t>diunduh</w:t>
      </w:r>
      <w:proofErr w:type="spellEnd"/>
      <w:r w:rsidRPr="00377E4E">
        <w:rPr>
          <w:rFonts w:ascii="Cambria" w:hAnsi="Cambria"/>
          <w:color w:val="000000"/>
        </w:rPr>
        <w:t xml:space="preserve"> pada </w:t>
      </w:r>
      <w:proofErr w:type="spellStart"/>
      <w:r w:rsidRPr="00377E4E">
        <w:rPr>
          <w:rFonts w:ascii="Cambria" w:hAnsi="Cambria"/>
          <w:color w:val="000000"/>
        </w:rPr>
        <w:t>tanggal</w:t>
      </w:r>
      <w:proofErr w:type="spellEnd"/>
      <w:r w:rsidRPr="00377E4E">
        <w:rPr>
          <w:rFonts w:ascii="Cambria" w:hAnsi="Cambria"/>
          <w:color w:val="000000"/>
        </w:rPr>
        <w:t xml:space="preserve"> 06 </w:t>
      </w:r>
      <w:proofErr w:type="spellStart"/>
      <w:r w:rsidRPr="00377E4E">
        <w:rPr>
          <w:rFonts w:ascii="Cambria" w:hAnsi="Cambria"/>
          <w:color w:val="000000"/>
        </w:rPr>
        <w:t>Oktober</w:t>
      </w:r>
      <w:proofErr w:type="spellEnd"/>
      <w:r w:rsidRPr="00377E4E">
        <w:rPr>
          <w:rFonts w:ascii="Cambria" w:hAnsi="Cambria"/>
          <w:color w:val="000000"/>
        </w:rPr>
        <w:t xml:space="preserve"> 2017 </w:t>
      </w:r>
      <w:proofErr w:type="spellStart"/>
      <w:r w:rsidRPr="00377E4E">
        <w:rPr>
          <w:rFonts w:ascii="Cambria" w:hAnsi="Cambria"/>
          <w:color w:val="000000"/>
        </w:rPr>
        <w:t>pukul</w:t>
      </w:r>
      <w:proofErr w:type="spellEnd"/>
      <w:r w:rsidRPr="00377E4E">
        <w:rPr>
          <w:rFonts w:ascii="Cambria" w:hAnsi="Cambria"/>
          <w:color w:val="000000"/>
        </w:rPr>
        <w:t xml:space="preserve"> 15.30.</w:t>
      </w:r>
    </w:p>
    <w:p w14:paraId="43C740CA"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https://alwishahab.wordpress.com/2009/08/05/partai-arab-indonesia/ </w:t>
      </w:r>
      <w:proofErr w:type="spellStart"/>
      <w:r w:rsidRPr="00377E4E">
        <w:rPr>
          <w:rFonts w:ascii="Cambria" w:hAnsi="Cambria"/>
          <w:color w:val="000000"/>
        </w:rPr>
        <w:t>diunduh</w:t>
      </w:r>
      <w:proofErr w:type="spellEnd"/>
      <w:r w:rsidRPr="00377E4E">
        <w:rPr>
          <w:rFonts w:ascii="Cambria" w:hAnsi="Cambria"/>
          <w:color w:val="000000"/>
        </w:rPr>
        <w:t xml:space="preserve"> pada </w:t>
      </w:r>
      <w:proofErr w:type="spellStart"/>
      <w:r w:rsidRPr="00377E4E">
        <w:rPr>
          <w:rFonts w:ascii="Cambria" w:hAnsi="Cambria"/>
          <w:color w:val="000000"/>
        </w:rPr>
        <w:t>tanggal</w:t>
      </w:r>
      <w:proofErr w:type="spellEnd"/>
      <w:r w:rsidRPr="00377E4E">
        <w:rPr>
          <w:rFonts w:ascii="Cambria" w:hAnsi="Cambria"/>
          <w:color w:val="000000"/>
        </w:rPr>
        <w:t xml:space="preserve"> 07 </w:t>
      </w:r>
      <w:proofErr w:type="spellStart"/>
      <w:r w:rsidRPr="00377E4E">
        <w:rPr>
          <w:rFonts w:ascii="Cambria" w:hAnsi="Cambria"/>
          <w:color w:val="000000"/>
        </w:rPr>
        <w:t>Oktober</w:t>
      </w:r>
      <w:proofErr w:type="spellEnd"/>
      <w:r w:rsidRPr="00377E4E">
        <w:rPr>
          <w:rFonts w:ascii="Cambria" w:hAnsi="Cambria"/>
          <w:color w:val="000000"/>
        </w:rPr>
        <w:t xml:space="preserve"> 2017 </w:t>
      </w:r>
      <w:proofErr w:type="spellStart"/>
      <w:r w:rsidRPr="00377E4E">
        <w:rPr>
          <w:rFonts w:ascii="Cambria" w:hAnsi="Cambria"/>
          <w:color w:val="000000"/>
        </w:rPr>
        <w:t>pukul</w:t>
      </w:r>
      <w:proofErr w:type="spellEnd"/>
      <w:r w:rsidRPr="00377E4E">
        <w:rPr>
          <w:rFonts w:ascii="Cambria" w:hAnsi="Cambria"/>
          <w:color w:val="000000"/>
        </w:rPr>
        <w:t xml:space="preserve"> 15.50</w:t>
      </w:r>
    </w:p>
    <w:p w14:paraId="4E0D55C8"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lastRenderedPageBreak/>
        <w:t xml:space="preserve">Isabelle </w:t>
      </w:r>
      <w:proofErr w:type="spellStart"/>
      <w:r w:rsidRPr="00377E4E">
        <w:rPr>
          <w:rFonts w:ascii="Cambria" w:hAnsi="Cambria"/>
          <w:color w:val="000000"/>
        </w:rPr>
        <w:t>Breuskin</w:t>
      </w:r>
      <w:proofErr w:type="spellEnd"/>
      <w:r w:rsidRPr="00377E4E">
        <w:rPr>
          <w:rFonts w:ascii="Cambria" w:hAnsi="Cambria"/>
          <w:color w:val="000000"/>
        </w:rPr>
        <w:t xml:space="preserve">. </w:t>
      </w:r>
      <w:r w:rsidRPr="00377E4E">
        <w:rPr>
          <w:rFonts w:ascii="Cambria" w:hAnsi="Cambria"/>
          <w:i/>
          <w:color w:val="000000"/>
        </w:rPr>
        <w:t xml:space="preserve">Social Capital and Governmental Institutions. </w:t>
      </w:r>
      <w:proofErr w:type="spellStart"/>
      <w:r w:rsidRPr="00377E4E">
        <w:rPr>
          <w:rFonts w:ascii="Cambria" w:hAnsi="Cambria"/>
          <w:color w:val="000000"/>
        </w:rPr>
        <w:t>Artikel</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web http ://www.ethz.ch/workingpapers/living_review_democracy/breuskin.pdf. di </w:t>
      </w:r>
      <w:proofErr w:type="spellStart"/>
      <w:r w:rsidRPr="00377E4E">
        <w:rPr>
          <w:rFonts w:ascii="Cambria" w:hAnsi="Cambria"/>
          <w:color w:val="000000"/>
        </w:rPr>
        <w:t>akses</w:t>
      </w:r>
      <w:proofErr w:type="spellEnd"/>
      <w:r w:rsidRPr="00377E4E">
        <w:rPr>
          <w:rFonts w:ascii="Cambria" w:hAnsi="Cambria"/>
          <w:color w:val="000000"/>
        </w:rPr>
        <w:t xml:space="preserve"> pada 11 Mei 2017. </w:t>
      </w:r>
    </w:p>
    <w:p w14:paraId="70A0AFAC"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Kospin</w:t>
      </w:r>
      <w:proofErr w:type="spellEnd"/>
      <w:r w:rsidRPr="00377E4E">
        <w:rPr>
          <w:rFonts w:ascii="Cambria" w:hAnsi="Cambria"/>
          <w:color w:val="000000"/>
        </w:rPr>
        <w:t xml:space="preserve"> </w:t>
      </w:r>
      <w:proofErr w:type="spellStart"/>
      <w:r w:rsidRPr="00377E4E">
        <w:rPr>
          <w:rFonts w:ascii="Cambria" w:hAnsi="Cambria"/>
          <w:color w:val="000000"/>
        </w:rPr>
        <w:t>Jasa</w:t>
      </w:r>
      <w:proofErr w:type="spellEnd"/>
      <w:r w:rsidRPr="00377E4E">
        <w:rPr>
          <w:rFonts w:ascii="Cambria" w:hAnsi="Cambria"/>
          <w:color w:val="000000"/>
        </w:rPr>
        <w:t xml:space="preserve">. </w:t>
      </w:r>
      <w:r w:rsidRPr="00377E4E">
        <w:rPr>
          <w:rFonts w:ascii="Cambria" w:hAnsi="Cambria"/>
          <w:i/>
          <w:color w:val="000000"/>
        </w:rPr>
        <w:t xml:space="preserve">Sejarah. </w:t>
      </w:r>
      <w:r w:rsidRPr="00377E4E">
        <w:rPr>
          <w:rFonts w:ascii="Cambria" w:hAnsi="Cambria"/>
          <w:color w:val="000000"/>
        </w:rPr>
        <w:t xml:space="preserve">http://www.kospinjasasyariah.com/sejarah, di </w:t>
      </w:r>
      <w:proofErr w:type="spellStart"/>
      <w:r w:rsidRPr="00377E4E">
        <w:rPr>
          <w:rFonts w:ascii="Cambria" w:hAnsi="Cambria"/>
          <w:color w:val="000000"/>
        </w:rPr>
        <w:t>akses</w:t>
      </w:r>
      <w:proofErr w:type="spellEnd"/>
      <w:r w:rsidRPr="00377E4E">
        <w:rPr>
          <w:rFonts w:ascii="Cambria" w:hAnsi="Cambria"/>
          <w:color w:val="000000"/>
        </w:rPr>
        <w:t xml:space="preserve"> pada </w:t>
      </w:r>
      <w:proofErr w:type="spellStart"/>
      <w:r w:rsidRPr="00377E4E">
        <w:rPr>
          <w:rFonts w:ascii="Cambria" w:hAnsi="Cambria"/>
          <w:color w:val="000000"/>
        </w:rPr>
        <w:t>tanggal</w:t>
      </w:r>
      <w:proofErr w:type="spellEnd"/>
      <w:r w:rsidRPr="00377E4E">
        <w:rPr>
          <w:rFonts w:ascii="Cambria" w:hAnsi="Cambria"/>
          <w:color w:val="000000"/>
        </w:rPr>
        <w:t xml:space="preserve"> 11 Mei 2017 </w:t>
      </w:r>
      <w:proofErr w:type="spellStart"/>
      <w:r w:rsidRPr="00377E4E">
        <w:rPr>
          <w:rFonts w:ascii="Cambria" w:hAnsi="Cambria"/>
          <w:color w:val="000000"/>
        </w:rPr>
        <w:t>pukul</w:t>
      </w:r>
      <w:proofErr w:type="spellEnd"/>
      <w:r w:rsidRPr="00377E4E">
        <w:rPr>
          <w:rFonts w:ascii="Cambria" w:hAnsi="Cambria"/>
          <w:color w:val="000000"/>
        </w:rPr>
        <w:t xml:space="preserve"> 08.30</w:t>
      </w:r>
    </w:p>
    <w:p w14:paraId="5F804767"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Suara</w:t>
      </w:r>
      <w:proofErr w:type="spellEnd"/>
      <w:r w:rsidRPr="00377E4E">
        <w:rPr>
          <w:rFonts w:ascii="Cambria" w:hAnsi="Cambria"/>
          <w:color w:val="000000"/>
        </w:rPr>
        <w:t xml:space="preserve"> Merdeka. </w:t>
      </w:r>
      <w:proofErr w:type="spellStart"/>
      <w:r w:rsidRPr="00377E4E">
        <w:rPr>
          <w:rFonts w:ascii="Cambria" w:hAnsi="Cambria"/>
          <w:i/>
          <w:color w:val="000000"/>
        </w:rPr>
        <w:t>Empat</w:t>
      </w:r>
      <w:proofErr w:type="spellEnd"/>
      <w:r w:rsidRPr="00377E4E">
        <w:rPr>
          <w:rFonts w:ascii="Cambria" w:hAnsi="Cambria"/>
          <w:i/>
          <w:color w:val="000000"/>
        </w:rPr>
        <w:t xml:space="preserve"> Putra </w:t>
      </w:r>
      <w:proofErr w:type="spellStart"/>
      <w:r w:rsidRPr="00377E4E">
        <w:rPr>
          <w:rFonts w:ascii="Cambria" w:hAnsi="Cambria"/>
          <w:i/>
          <w:color w:val="000000"/>
        </w:rPr>
        <w:t>Terbaik</w:t>
      </w:r>
      <w:proofErr w:type="spellEnd"/>
      <w:r w:rsidRPr="00377E4E">
        <w:rPr>
          <w:rFonts w:ascii="Cambria" w:hAnsi="Cambria"/>
          <w:i/>
          <w:color w:val="000000"/>
        </w:rPr>
        <w:t xml:space="preserve"> </w:t>
      </w:r>
      <w:proofErr w:type="spellStart"/>
      <w:r w:rsidRPr="00377E4E">
        <w:rPr>
          <w:rFonts w:ascii="Cambria" w:hAnsi="Cambria"/>
          <w:i/>
          <w:color w:val="000000"/>
        </w:rPr>
        <w:t>Siap</w:t>
      </w:r>
      <w:proofErr w:type="spellEnd"/>
      <w:r w:rsidRPr="00377E4E">
        <w:rPr>
          <w:rFonts w:ascii="Cambria" w:hAnsi="Cambria"/>
          <w:i/>
          <w:color w:val="000000"/>
        </w:rPr>
        <w:t xml:space="preserve"> </w:t>
      </w:r>
      <w:proofErr w:type="spellStart"/>
      <w:r w:rsidRPr="00377E4E">
        <w:rPr>
          <w:rFonts w:ascii="Cambria" w:hAnsi="Cambria"/>
          <w:i/>
          <w:color w:val="000000"/>
        </w:rPr>
        <w:t>Dipilih</w:t>
      </w:r>
      <w:proofErr w:type="spellEnd"/>
      <w:r w:rsidRPr="00377E4E">
        <w:rPr>
          <w:rFonts w:ascii="Cambria" w:hAnsi="Cambria"/>
          <w:color w:val="000000"/>
        </w:rPr>
        <w:t xml:space="preserve">. Koran Online </w:t>
      </w:r>
      <w:proofErr w:type="spellStart"/>
      <w:r w:rsidRPr="00377E4E">
        <w:rPr>
          <w:rFonts w:ascii="Cambria" w:hAnsi="Cambria"/>
          <w:color w:val="000000"/>
        </w:rPr>
        <w:t>Suara</w:t>
      </w:r>
      <w:proofErr w:type="spellEnd"/>
      <w:r w:rsidRPr="00377E4E">
        <w:rPr>
          <w:rFonts w:ascii="Cambria" w:hAnsi="Cambria"/>
          <w:color w:val="000000"/>
        </w:rPr>
        <w:t xml:space="preserve"> Merdeka 2005. Di </w:t>
      </w:r>
      <w:proofErr w:type="spellStart"/>
      <w:r w:rsidRPr="00377E4E">
        <w:rPr>
          <w:rFonts w:ascii="Cambria" w:hAnsi="Cambria"/>
          <w:color w:val="000000"/>
        </w:rPr>
        <w:t>akses</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http://www.suaramerdeka/harian.0506/002/pan04.html, pada </w:t>
      </w:r>
      <w:proofErr w:type="spellStart"/>
      <w:proofErr w:type="gramStart"/>
      <w:r w:rsidRPr="00377E4E">
        <w:rPr>
          <w:rFonts w:ascii="Cambria" w:hAnsi="Cambria"/>
          <w:color w:val="000000"/>
        </w:rPr>
        <w:t>tanggal</w:t>
      </w:r>
      <w:proofErr w:type="spellEnd"/>
      <w:r w:rsidRPr="00377E4E">
        <w:rPr>
          <w:rFonts w:ascii="Cambria" w:hAnsi="Cambria"/>
          <w:color w:val="000000"/>
        </w:rPr>
        <w:t xml:space="preserve">  1</w:t>
      </w:r>
      <w:proofErr w:type="gramEnd"/>
      <w:r w:rsidRPr="00377E4E">
        <w:rPr>
          <w:rFonts w:ascii="Cambria" w:hAnsi="Cambria"/>
          <w:color w:val="000000"/>
        </w:rPr>
        <w:t xml:space="preserve"> November 2016 </w:t>
      </w:r>
      <w:proofErr w:type="spellStart"/>
      <w:r w:rsidRPr="00377E4E">
        <w:rPr>
          <w:rFonts w:ascii="Cambria" w:hAnsi="Cambria"/>
          <w:color w:val="000000"/>
        </w:rPr>
        <w:t>pukul</w:t>
      </w:r>
      <w:proofErr w:type="spellEnd"/>
      <w:r w:rsidRPr="00377E4E">
        <w:rPr>
          <w:rFonts w:ascii="Cambria" w:hAnsi="Cambria"/>
          <w:color w:val="000000"/>
        </w:rPr>
        <w:t xml:space="preserve"> 21.00.</w:t>
      </w:r>
    </w:p>
    <w:p w14:paraId="5740263D"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Badan Pusat </w:t>
      </w:r>
      <w:proofErr w:type="spellStart"/>
      <w:r w:rsidRPr="00377E4E">
        <w:rPr>
          <w:rFonts w:ascii="Cambria" w:hAnsi="Cambria"/>
          <w:color w:val="000000"/>
        </w:rPr>
        <w:t>Statistik</w:t>
      </w:r>
      <w:proofErr w:type="spellEnd"/>
      <w:r w:rsidRPr="00377E4E">
        <w:rPr>
          <w:rFonts w:ascii="Cambria" w:hAnsi="Cambria"/>
          <w:color w:val="000000"/>
        </w:rPr>
        <w:t xml:space="preserve"> Kota </w:t>
      </w:r>
      <w:proofErr w:type="spellStart"/>
      <w:r w:rsidRPr="00377E4E">
        <w:rPr>
          <w:rFonts w:ascii="Cambria" w:hAnsi="Cambria"/>
          <w:color w:val="000000"/>
        </w:rPr>
        <w:t>Pekalongan</w:t>
      </w:r>
      <w:proofErr w:type="spellEnd"/>
      <w:r w:rsidRPr="00377E4E">
        <w:rPr>
          <w:rFonts w:ascii="Cambria" w:hAnsi="Cambria"/>
          <w:color w:val="000000"/>
        </w:rPr>
        <w:t xml:space="preserve"> 2010. (</w:t>
      </w:r>
      <w:hyperlink r:id="rId17" w:history="1">
        <w:r w:rsidRPr="00377E4E">
          <w:rPr>
            <w:rStyle w:val="Hyperlink"/>
            <w:rFonts w:ascii="Cambria" w:hAnsi="Cambria"/>
            <w:color w:val="000000"/>
          </w:rPr>
          <w:t>http://www.pekalongankota.bps.go.id)</w:t>
        </w:r>
      </w:hyperlink>
    </w:p>
    <w:p w14:paraId="5307DA9C"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Serambi</w:t>
      </w:r>
      <w:proofErr w:type="spellEnd"/>
      <w:r w:rsidRPr="00377E4E">
        <w:rPr>
          <w:rFonts w:ascii="Cambria" w:hAnsi="Cambria"/>
          <w:color w:val="000000"/>
        </w:rPr>
        <w:t xml:space="preserve"> </w:t>
      </w:r>
      <w:proofErr w:type="spellStart"/>
      <w:r w:rsidRPr="00377E4E">
        <w:rPr>
          <w:rFonts w:ascii="Cambria" w:hAnsi="Cambria"/>
          <w:color w:val="000000"/>
        </w:rPr>
        <w:t>Islami</w:t>
      </w:r>
      <w:proofErr w:type="spellEnd"/>
      <w:r w:rsidRPr="00377E4E">
        <w:rPr>
          <w:rFonts w:ascii="Cambria" w:hAnsi="Cambria"/>
          <w:color w:val="000000"/>
        </w:rPr>
        <w:t xml:space="preserve">. </w:t>
      </w:r>
      <w:r w:rsidRPr="00377E4E">
        <w:rPr>
          <w:rFonts w:ascii="Cambria" w:hAnsi="Cambria"/>
          <w:i/>
          <w:color w:val="000000"/>
        </w:rPr>
        <w:t xml:space="preserve">Habib Lutfi </w:t>
      </w:r>
      <w:proofErr w:type="spellStart"/>
      <w:r w:rsidRPr="00377E4E">
        <w:rPr>
          <w:rFonts w:ascii="Cambria" w:hAnsi="Cambria"/>
          <w:i/>
          <w:color w:val="000000"/>
        </w:rPr>
        <w:t>Hadiahkan</w:t>
      </w:r>
      <w:proofErr w:type="spellEnd"/>
      <w:r w:rsidRPr="00377E4E">
        <w:rPr>
          <w:rFonts w:ascii="Cambria" w:hAnsi="Cambria"/>
          <w:i/>
          <w:color w:val="000000"/>
        </w:rPr>
        <w:t xml:space="preserve"> </w:t>
      </w:r>
      <w:proofErr w:type="spellStart"/>
      <w:r w:rsidRPr="00377E4E">
        <w:rPr>
          <w:rFonts w:ascii="Cambria" w:hAnsi="Cambria"/>
          <w:i/>
          <w:color w:val="000000"/>
        </w:rPr>
        <w:t>Serban</w:t>
      </w:r>
      <w:proofErr w:type="spellEnd"/>
      <w:r w:rsidRPr="00377E4E">
        <w:rPr>
          <w:rFonts w:ascii="Cambria" w:hAnsi="Cambria"/>
          <w:i/>
          <w:color w:val="000000"/>
        </w:rPr>
        <w:t xml:space="preserve"> </w:t>
      </w:r>
      <w:proofErr w:type="spellStart"/>
      <w:r w:rsidRPr="00377E4E">
        <w:rPr>
          <w:rFonts w:ascii="Cambria" w:hAnsi="Cambria"/>
          <w:i/>
          <w:color w:val="000000"/>
        </w:rPr>
        <w:t>Ijo</w:t>
      </w:r>
      <w:proofErr w:type="spellEnd"/>
      <w:r w:rsidRPr="00377E4E">
        <w:rPr>
          <w:rFonts w:ascii="Cambria" w:hAnsi="Cambria"/>
          <w:i/>
          <w:color w:val="000000"/>
        </w:rPr>
        <w:t xml:space="preserve"> </w:t>
      </w:r>
      <w:proofErr w:type="spellStart"/>
      <w:r w:rsidRPr="00377E4E">
        <w:rPr>
          <w:rFonts w:ascii="Cambria" w:hAnsi="Cambria"/>
          <w:i/>
          <w:color w:val="000000"/>
        </w:rPr>
        <w:t>Buat</w:t>
      </w:r>
      <w:proofErr w:type="spellEnd"/>
      <w:r w:rsidRPr="00377E4E">
        <w:rPr>
          <w:rFonts w:ascii="Cambria" w:hAnsi="Cambria"/>
          <w:i/>
          <w:color w:val="000000"/>
        </w:rPr>
        <w:t xml:space="preserve"> SBY.</w:t>
      </w:r>
      <w:r w:rsidRPr="00377E4E">
        <w:rPr>
          <w:rFonts w:ascii="Cambria" w:hAnsi="Cambria"/>
          <w:color w:val="000000"/>
        </w:rPr>
        <w:t xml:space="preserve"> </w:t>
      </w:r>
      <w:proofErr w:type="spellStart"/>
      <w:r w:rsidRPr="00377E4E">
        <w:rPr>
          <w:rFonts w:ascii="Cambria" w:hAnsi="Cambria"/>
          <w:color w:val="000000"/>
        </w:rPr>
        <w:t>diakses</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http://www. Serambiislam.com/54/81/00/habib-lutfi-hadiahkan-serban-ijo-buat-sby.htm, di </w:t>
      </w:r>
      <w:proofErr w:type="spellStart"/>
      <w:r w:rsidRPr="00377E4E">
        <w:rPr>
          <w:rFonts w:ascii="Cambria" w:hAnsi="Cambria"/>
          <w:color w:val="000000"/>
        </w:rPr>
        <w:t>akses</w:t>
      </w:r>
      <w:proofErr w:type="spellEnd"/>
      <w:r w:rsidRPr="00377E4E">
        <w:rPr>
          <w:rFonts w:ascii="Cambria" w:hAnsi="Cambria"/>
          <w:color w:val="000000"/>
        </w:rPr>
        <w:t xml:space="preserve"> pada </w:t>
      </w:r>
      <w:proofErr w:type="spellStart"/>
      <w:r w:rsidRPr="00377E4E">
        <w:rPr>
          <w:rFonts w:ascii="Cambria" w:hAnsi="Cambria"/>
          <w:color w:val="000000"/>
        </w:rPr>
        <w:t>tanggal</w:t>
      </w:r>
      <w:proofErr w:type="spellEnd"/>
      <w:r w:rsidRPr="00377E4E">
        <w:rPr>
          <w:rFonts w:ascii="Cambria" w:hAnsi="Cambria"/>
          <w:color w:val="000000"/>
        </w:rPr>
        <w:t xml:space="preserve"> 1 April 2017 </w:t>
      </w:r>
      <w:proofErr w:type="spellStart"/>
      <w:r w:rsidRPr="00377E4E">
        <w:rPr>
          <w:rFonts w:ascii="Cambria" w:hAnsi="Cambria"/>
          <w:color w:val="000000"/>
        </w:rPr>
        <w:t>pukul</w:t>
      </w:r>
      <w:proofErr w:type="spellEnd"/>
      <w:r w:rsidRPr="00377E4E">
        <w:rPr>
          <w:rFonts w:ascii="Cambria" w:hAnsi="Cambria"/>
          <w:color w:val="000000"/>
        </w:rPr>
        <w:t xml:space="preserve"> 16.30.</w:t>
      </w:r>
    </w:p>
    <w:p w14:paraId="6F5A7473"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Detik</w:t>
      </w:r>
      <w:proofErr w:type="spellEnd"/>
      <w:r w:rsidRPr="00377E4E">
        <w:rPr>
          <w:rFonts w:ascii="Cambria" w:hAnsi="Cambria"/>
          <w:color w:val="000000"/>
        </w:rPr>
        <w:t xml:space="preserve"> News. </w:t>
      </w:r>
      <w:r w:rsidRPr="00377E4E">
        <w:rPr>
          <w:rFonts w:ascii="Cambria" w:hAnsi="Cambria"/>
          <w:i/>
          <w:color w:val="000000"/>
        </w:rPr>
        <w:t xml:space="preserve"> Jokowi </w:t>
      </w:r>
      <w:proofErr w:type="spellStart"/>
      <w:r w:rsidRPr="00377E4E">
        <w:rPr>
          <w:rFonts w:ascii="Cambria" w:hAnsi="Cambria"/>
          <w:i/>
          <w:color w:val="000000"/>
        </w:rPr>
        <w:t>Peringati</w:t>
      </w:r>
      <w:proofErr w:type="spellEnd"/>
      <w:r w:rsidRPr="00377E4E">
        <w:rPr>
          <w:rFonts w:ascii="Cambria" w:hAnsi="Cambria"/>
          <w:i/>
          <w:color w:val="000000"/>
        </w:rPr>
        <w:t xml:space="preserve"> </w:t>
      </w:r>
      <w:proofErr w:type="spellStart"/>
      <w:r w:rsidRPr="00377E4E">
        <w:rPr>
          <w:rFonts w:ascii="Cambria" w:hAnsi="Cambria"/>
          <w:i/>
          <w:color w:val="000000"/>
        </w:rPr>
        <w:t>Maulid</w:t>
      </w:r>
      <w:proofErr w:type="spellEnd"/>
      <w:r w:rsidRPr="00377E4E">
        <w:rPr>
          <w:rFonts w:ascii="Cambria" w:hAnsi="Cambria"/>
          <w:i/>
          <w:color w:val="000000"/>
        </w:rPr>
        <w:t xml:space="preserve"> Nabi Bersama Habib Lutfi di </w:t>
      </w:r>
      <w:proofErr w:type="spellStart"/>
      <w:r w:rsidRPr="00377E4E">
        <w:rPr>
          <w:rFonts w:ascii="Cambria" w:hAnsi="Cambria"/>
          <w:i/>
          <w:color w:val="000000"/>
        </w:rPr>
        <w:t>Pekalongan</w:t>
      </w:r>
      <w:proofErr w:type="spellEnd"/>
      <w:r w:rsidRPr="00377E4E">
        <w:rPr>
          <w:rFonts w:ascii="Cambria" w:hAnsi="Cambria"/>
          <w:i/>
          <w:color w:val="000000"/>
        </w:rPr>
        <w:t xml:space="preserve"> </w:t>
      </w:r>
      <w:proofErr w:type="spellStart"/>
      <w:r w:rsidRPr="00377E4E">
        <w:rPr>
          <w:rFonts w:ascii="Cambria" w:hAnsi="Cambria"/>
          <w:color w:val="000000"/>
        </w:rPr>
        <w:t>diakses</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w:t>
      </w:r>
      <w:proofErr w:type="gramStart"/>
      <w:r w:rsidRPr="00377E4E">
        <w:rPr>
          <w:rFonts w:ascii="Cambria" w:hAnsi="Cambria"/>
          <w:color w:val="000000"/>
        </w:rPr>
        <w:t>http://news.detik.com/berita/3390388/jokowi-peringati-maulid-nabi-bersama-habib-lutfi-di-pekalongan ,</w:t>
      </w:r>
      <w:proofErr w:type="gramEnd"/>
      <w:r w:rsidRPr="00377E4E">
        <w:rPr>
          <w:rFonts w:ascii="Cambria" w:hAnsi="Cambria"/>
          <w:color w:val="000000"/>
        </w:rPr>
        <w:t xml:space="preserve"> di </w:t>
      </w:r>
      <w:proofErr w:type="spellStart"/>
      <w:r w:rsidRPr="00377E4E">
        <w:rPr>
          <w:rFonts w:ascii="Cambria" w:hAnsi="Cambria"/>
          <w:color w:val="000000"/>
        </w:rPr>
        <w:t>akses</w:t>
      </w:r>
      <w:proofErr w:type="spellEnd"/>
      <w:r w:rsidRPr="00377E4E">
        <w:rPr>
          <w:rFonts w:ascii="Cambria" w:hAnsi="Cambria"/>
          <w:color w:val="000000"/>
        </w:rPr>
        <w:t xml:space="preserve"> pada 2 April 2017 </w:t>
      </w:r>
      <w:proofErr w:type="spellStart"/>
      <w:r w:rsidRPr="00377E4E">
        <w:rPr>
          <w:rFonts w:ascii="Cambria" w:hAnsi="Cambria"/>
          <w:color w:val="000000"/>
        </w:rPr>
        <w:t>Pukul</w:t>
      </w:r>
      <w:proofErr w:type="spellEnd"/>
      <w:r w:rsidRPr="00377E4E">
        <w:rPr>
          <w:rFonts w:ascii="Cambria" w:hAnsi="Cambria"/>
          <w:color w:val="000000"/>
        </w:rPr>
        <w:t xml:space="preserve"> 17.30 </w:t>
      </w:r>
    </w:p>
    <w:p w14:paraId="7C32618D"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Suara</w:t>
      </w:r>
      <w:proofErr w:type="spellEnd"/>
      <w:r w:rsidRPr="00377E4E">
        <w:rPr>
          <w:rFonts w:ascii="Cambria" w:hAnsi="Cambria"/>
          <w:color w:val="000000"/>
        </w:rPr>
        <w:t xml:space="preserve"> Merdeka. </w:t>
      </w:r>
      <w:r w:rsidRPr="00377E4E">
        <w:rPr>
          <w:rFonts w:ascii="Cambria" w:hAnsi="Cambria"/>
          <w:i/>
          <w:color w:val="000000"/>
        </w:rPr>
        <w:t xml:space="preserve">Minta </w:t>
      </w:r>
      <w:proofErr w:type="spellStart"/>
      <w:r w:rsidRPr="00377E4E">
        <w:rPr>
          <w:rFonts w:ascii="Cambria" w:hAnsi="Cambria"/>
          <w:i/>
          <w:color w:val="000000"/>
        </w:rPr>
        <w:t>Masukan</w:t>
      </w:r>
      <w:proofErr w:type="spellEnd"/>
      <w:r w:rsidRPr="00377E4E">
        <w:rPr>
          <w:rFonts w:ascii="Cambria" w:hAnsi="Cambria"/>
          <w:i/>
          <w:color w:val="000000"/>
        </w:rPr>
        <w:t xml:space="preserve"> </w:t>
      </w:r>
      <w:proofErr w:type="spellStart"/>
      <w:r w:rsidRPr="00377E4E">
        <w:rPr>
          <w:rFonts w:ascii="Cambria" w:hAnsi="Cambria"/>
          <w:i/>
          <w:color w:val="000000"/>
        </w:rPr>
        <w:t>Luhut</w:t>
      </w:r>
      <w:proofErr w:type="spellEnd"/>
      <w:r w:rsidRPr="00377E4E">
        <w:rPr>
          <w:rFonts w:ascii="Cambria" w:hAnsi="Cambria"/>
          <w:i/>
          <w:color w:val="000000"/>
        </w:rPr>
        <w:t xml:space="preserve"> </w:t>
      </w:r>
      <w:proofErr w:type="spellStart"/>
      <w:r w:rsidRPr="00377E4E">
        <w:rPr>
          <w:rFonts w:ascii="Cambria" w:hAnsi="Cambria"/>
          <w:i/>
          <w:color w:val="000000"/>
        </w:rPr>
        <w:t>Silaturahmi</w:t>
      </w:r>
      <w:proofErr w:type="spellEnd"/>
      <w:r w:rsidRPr="00377E4E">
        <w:rPr>
          <w:rFonts w:ascii="Cambria" w:hAnsi="Cambria"/>
          <w:i/>
          <w:color w:val="000000"/>
        </w:rPr>
        <w:t xml:space="preserve"> </w:t>
      </w:r>
      <w:proofErr w:type="spellStart"/>
      <w:r w:rsidRPr="00377E4E">
        <w:rPr>
          <w:rFonts w:ascii="Cambria" w:hAnsi="Cambria"/>
          <w:i/>
          <w:color w:val="000000"/>
        </w:rPr>
        <w:t>Ke</w:t>
      </w:r>
      <w:proofErr w:type="spellEnd"/>
      <w:r w:rsidRPr="00377E4E">
        <w:rPr>
          <w:rFonts w:ascii="Cambria" w:hAnsi="Cambria"/>
          <w:i/>
          <w:color w:val="000000"/>
        </w:rPr>
        <w:t xml:space="preserve"> Habib Lutfi. </w:t>
      </w:r>
      <w:proofErr w:type="spellStart"/>
      <w:r w:rsidRPr="00377E4E">
        <w:rPr>
          <w:rFonts w:ascii="Cambria" w:hAnsi="Cambria"/>
          <w:color w:val="000000"/>
        </w:rPr>
        <w:t>diakses</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w:t>
      </w:r>
      <w:proofErr w:type="gramStart"/>
      <w:r w:rsidRPr="00377E4E">
        <w:rPr>
          <w:rFonts w:ascii="Cambria" w:hAnsi="Cambria"/>
          <w:color w:val="000000"/>
        </w:rPr>
        <w:t>http://berita.suaramerdeka.com/smcetak/minta-masukan-luhut-silaturahmi-ke-habib-luthfi ,</w:t>
      </w:r>
      <w:proofErr w:type="gramEnd"/>
      <w:r w:rsidRPr="00377E4E">
        <w:rPr>
          <w:rFonts w:ascii="Cambria" w:hAnsi="Cambria"/>
          <w:color w:val="000000"/>
        </w:rPr>
        <w:t xml:space="preserve"> di </w:t>
      </w:r>
      <w:proofErr w:type="spellStart"/>
      <w:r w:rsidRPr="00377E4E">
        <w:rPr>
          <w:rFonts w:ascii="Cambria" w:hAnsi="Cambria"/>
          <w:color w:val="000000"/>
        </w:rPr>
        <w:t>akses</w:t>
      </w:r>
      <w:proofErr w:type="spellEnd"/>
      <w:r w:rsidRPr="00377E4E">
        <w:rPr>
          <w:rFonts w:ascii="Cambria" w:hAnsi="Cambria"/>
          <w:color w:val="000000"/>
        </w:rPr>
        <w:t xml:space="preserve"> pada 2 April 2017 </w:t>
      </w:r>
      <w:proofErr w:type="spellStart"/>
      <w:r w:rsidRPr="00377E4E">
        <w:rPr>
          <w:rFonts w:ascii="Cambria" w:hAnsi="Cambria"/>
          <w:color w:val="000000"/>
        </w:rPr>
        <w:t>Pukul</w:t>
      </w:r>
      <w:proofErr w:type="spellEnd"/>
      <w:r w:rsidRPr="00377E4E">
        <w:rPr>
          <w:rFonts w:ascii="Cambria" w:hAnsi="Cambria"/>
          <w:color w:val="000000"/>
        </w:rPr>
        <w:t xml:space="preserve"> 18.37</w:t>
      </w:r>
    </w:p>
    <w:p w14:paraId="33D54F24"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Suara</w:t>
      </w:r>
      <w:proofErr w:type="spellEnd"/>
      <w:r w:rsidRPr="00377E4E">
        <w:rPr>
          <w:rFonts w:ascii="Cambria" w:hAnsi="Cambria"/>
          <w:color w:val="000000"/>
        </w:rPr>
        <w:t xml:space="preserve"> Muhammadiyah. 2017. </w:t>
      </w:r>
      <w:proofErr w:type="spellStart"/>
      <w:r w:rsidRPr="00377E4E">
        <w:rPr>
          <w:rFonts w:ascii="Cambria" w:hAnsi="Cambria"/>
          <w:color w:val="000000"/>
        </w:rPr>
        <w:t>Peran</w:t>
      </w:r>
      <w:proofErr w:type="spellEnd"/>
      <w:r w:rsidRPr="00377E4E">
        <w:rPr>
          <w:rFonts w:ascii="Cambria" w:hAnsi="Cambria"/>
          <w:color w:val="000000"/>
        </w:rPr>
        <w:t xml:space="preserve"> </w:t>
      </w:r>
      <w:proofErr w:type="spellStart"/>
      <w:r w:rsidRPr="00377E4E">
        <w:rPr>
          <w:rFonts w:ascii="Cambria" w:hAnsi="Cambria"/>
          <w:color w:val="000000"/>
        </w:rPr>
        <w:t>kebangsaan</w:t>
      </w:r>
      <w:proofErr w:type="spellEnd"/>
      <w:r w:rsidRPr="00377E4E">
        <w:rPr>
          <w:rFonts w:ascii="Cambria" w:hAnsi="Cambria"/>
          <w:color w:val="000000"/>
        </w:rPr>
        <w:t xml:space="preserve"> </w:t>
      </w:r>
      <w:proofErr w:type="spellStart"/>
      <w:r w:rsidRPr="00377E4E">
        <w:rPr>
          <w:rFonts w:ascii="Cambria" w:hAnsi="Cambria"/>
          <w:color w:val="000000"/>
        </w:rPr>
        <w:t>keturunan</w:t>
      </w:r>
      <w:proofErr w:type="spellEnd"/>
      <w:r w:rsidRPr="00377E4E">
        <w:rPr>
          <w:rFonts w:ascii="Cambria" w:hAnsi="Cambria"/>
          <w:color w:val="000000"/>
        </w:rPr>
        <w:t xml:space="preserve"> Arab di Indonesia. </w:t>
      </w:r>
      <w:proofErr w:type="spellStart"/>
      <w:r w:rsidRPr="00377E4E">
        <w:rPr>
          <w:rFonts w:ascii="Cambria" w:hAnsi="Cambria"/>
          <w:color w:val="000000"/>
        </w:rPr>
        <w:t>Edisi</w:t>
      </w:r>
      <w:proofErr w:type="spellEnd"/>
      <w:r w:rsidRPr="00377E4E">
        <w:rPr>
          <w:rFonts w:ascii="Cambria" w:hAnsi="Cambria"/>
          <w:color w:val="000000"/>
        </w:rPr>
        <w:t xml:space="preserve"> 16-30 September 2017 </w:t>
      </w:r>
    </w:p>
    <w:p w14:paraId="1949E7BB"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Kompas</w:t>
      </w:r>
      <w:proofErr w:type="spellEnd"/>
      <w:r w:rsidRPr="00377E4E">
        <w:rPr>
          <w:rFonts w:ascii="Cambria" w:hAnsi="Cambria"/>
          <w:color w:val="000000"/>
        </w:rPr>
        <w:t xml:space="preserve">. </w:t>
      </w:r>
      <w:r w:rsidRPr="00377E4E">
        <w:rPr>
          <w:rFonts w:ascii="Cambria" w:hAnsi="Cambria"/>
          <w:i/>
          <w:color w:val="000000"/>
        </w:rPr>
        <w:t xml:space="preserve">Raja Salman </w:t>
      </w:r>
      <w:proofErr w:type="spellStart"/>
      <w:r w:rsidRPr="00377E4E">
        <w:rPr>
          <w:rFonts w:ascii="Cambria" w:hAnsi="Cambria"/>
          <w:i/>
          <w:color w:val="000000"/>
        </w:rPr>
        <w:t>Temui</w:t>
      </w:r>
      <w:proofErr w:type="spellEnd"/>
      <w:r w:rsidRPr="00377E4E">
        <w:rPr>
          <w:rFonts w:ascii="Cambria" w:hAnsi="Cambria"/>
          <w:i/>
          <w:color w:val="000000"/>
        </w:rPr>
        <w:t xml:space="preserve"> </w:t>
      </w:r>
      <w:proofErr w:type="spellStart"/>
      <w:r w:rsidRPr="00377E4E">
        <w:rPr>
          <w:rFonts w:ascii="Cambria" w:hAnsi="Cambria"/>
          <w:i/>
          <w:color w:val="000000"/>
        </w:rPr>
        <w:t>Tokoh</w:t>
      </w:r>
      <w:proofErr w:type="spellEnd"/>
      <w:r w:rsidRPr="00377E4E">
        <w:rPr>
          <w:rFonts w:ascii="Cambria" w:hAnsi="Cambria"/>
          <w:i/>
          <w:color w:val="000000"/>
        </w:rPr>
        <w:t xml:space="preserve"> Agama Islam di Istana, </w:t>
      </w:r>
      <w:proofErr w:type="spellStart"/>
      <w:r w:rsidRPr="00377E4E">
        <w:rPr>
          <w:rFonts w:ascii="Cambria" w:hAnsi="Cambria"/>
          <w:i/>
          <w:color w:val="000000"/>
        </w:rPr>
        <w:t>Ini</w:t>
      </w:r>
      <w:proofErr w:type="spellEnd"/>
      <w:r w:rsidRPr="00377E4E">
        <w:rPr>
          <w:rFonts w:ascii="Cambria" w:hAnsi="Cambria"/>
          <w:i/>
          <w:color w:val="000000"/>
        </w:rPr>
        <w:t xml:space="preserve"> Yang </w:t>
      </w:r>
      <w:proofErr w:type="spellStart"/>
      <w:proofErr w:type="gramStart"/>
      <w:r w:rsidRPr="00377E4E">
        <w:rPr>
          <w:rFonts w:ascii="Cambria" w:hAnsi="Cambria"/>
          <w:i/>
          <w:color w:val="000000"/>
        </w:rPr>
        <w:t>Dibicarakan</w:t>
      </w:r>
      <w:proofErr w:type="spellEnd"/>
      <w:r w:rsidRPr="00377E4E">
        <w:rPr>
          <w:rFonts w:ascii="Cambria" w:hAnsi="Cambria"/>
          <w:color w:val="000000"/>
        </w:rPr>
        <w:t xml:space="preserve"> ,</w:t>
      </w:r>
      <w:proofErr w:type="gramEnd"/>
      <w:r w:rsidRPr="00377E4E">
        <w:rPr>
          <w:rFonts w:ascii="Cambria" w:hAnsi="Cambria"/>
          <w:color w:val="000000"/>
        </w:rPr>
        <w:t xml:space="preserve"> </w:t>
      </w:r>
      <w:proofErr w:type="spellStart"/>
      <w:r w:rsidRPr="00377E4E">
        <w:rPr>
          <w:rFonts w:ascii="Cambria" w:hAnsi="Cambria"/>
          <w:color w:val="000000"/>
        </w:rPr>
        <w:t>diakses</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http://nasional.kompas.com/read/2017/03/02/18335001/raja.salman.temui.tokoh.agama.islam.di.istana.ini.yang.dibicarakan , di </w:t>
      </w:r>
      <w:proofErr w:type="spellStart"/>
      <w:r w:rsidRPr="00377E4E">
        <w:rPr>
          <w:rFonts w:ascii="Cambria" w:hAnsi="Cambria"/>
          <w:color w:val="000000"/>
        </w:rPr>
        <w:t>akses</w:t>
      </w:r>
      <w:proofErr w:type="spellEnd"/>
      <w:r w:rsidRPr="00377E4E">
        <w:rPr>
          <w:rFonts w:ascii="Cambria" w:hAnsi="Cambria"/>
          <w:color w:val="000000"/>
        </w:rPr>
        <w:t xml:space="preserve"> pada 2 April 2017 </w:t>
      </w:r>
      <w:proofErr w:type="spellStart"/>
      <w:r w:rsidRPr="00377E4E">
        <w:rPr>
          <w:rFonts w:ascii="Cambria" w:hAnsi="Cambria"/>
          <w:color w:val="000000"/>
        </w:rPr>
        <w:t>Pukul</w:t>
      </w:r>
      <w:proofErr w:type="spellEnd"/>
      <w:r w:rsidRPr="00377E4E">
        <w:rPr>
          <w:rFonts w:ascii="Cambria" w:hAnsi="Cambria"/>
          <w:color w:val="000000"/>
        </w:rPr>
        <w:t xml:space="preserve"> 19.30</w:t>
      </w:r>
    </w:p>
    <w:p w14:paraId="434BA7A2"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Tempo. </w:t>
      </w:r>
      <w:proofErr w:type="spellStart"/>
      <w:r w:rsidRPr="00377E4E">
        <w:rPr>
          <w:rFonts w:ascii="Cambria" w:hAnsi="Cambria"/>
          <w:i/>
          <w:color w:val="000000"/>
        </w:rPr>
        <w:t>Dukungan</w:t>
      </w:r>
      <w:proofErr w:type="spellEnd"/>
      <w:r w:rsidRPr="00377E4E">
        <w:rPr>
          <w:rFonts w:ascii="Cambria" w:hAnsi="Cambria"/>
          <w:i/>
          <w:color w:val="000000"/>
        </w:rPr>
        <w:t xml:space="preserve"> Habib Lutfi </w:t>
      </w:r>
      <w:proofErr w:type="spellStart"/>
      <w:r w:rsidRPr="00377E4E">
        <w:rPr>
          <w:rFonts w:ascii="Cambria" w:hAnsi="Cambria"/>
          <w:i/>
          <w:color w:val="000000"/>
        </w:rPr>
        <w:t>Tak</w:t>
      </w:r>
      <w:proofErr w:type="spellEnd"/>
      <w:r w:rsidRPr="00377E4E">
        <w:rPr>
          <w:rFonts w:ascii="Cambria" w:hAnsi="Cambria"/>
          <w:i/>
          <w:color w:val="000000"/>
        </w:rPr>
        <w:t xml:space="preserve"> </w:t>
      </w:r>
      <w:proofErr w:type="spellStart"/>
      <w:r w:rsidRPr="00377E4E">
        <w:rPr>
          <w:rFonts w:ascii="Cambria" w:hAnsi="Cambria"/>
          <w:i/>
          <w:color w:val="000000"/>
        </w:rPr>
        <w:t>Dongkrak</w:t>
      </w:r>
      <w:proofErr w:type="spellEnd"/>
      <w:r w:rsidRPr="00377E4E">
        <w:rPr>
          <w:rFonts w:ascii="Cambria" w:hAnsi="Cambria"/>
          <w:i/>
          <w:color w:val="000000"/>
        </w:rPr>
        <w:t xml:space="preserve"> </w:t>
      </w:r>
      <w:proofErr w:type="spellStart"/>
      <w:r w:rsidRPr="00377E4E">
        <w:rPr>
          <w:rFonts w:ascii="Cambria" w:hAnsi="Cambria"/>
          <w:i/>
          <w:color w:val="000000"/>
        </w:rPr>
        <w:t>Suara</w:t>
      </w:r>
      <w:proofErr w:type="spellEnd"/>
      <w:r w:rsidRPr="00377E4E">
        <w:rPr>
          <w:rFonts w:ascii="Cambria" w:hAnsi="Cambria"/>
          <w:i/>
          <w:color w:val="000000"/>
        </w:rPr>
        <w:t xml:space="preserve"> Prabowo, </w:t>
      </w:r>
      <w:proofErr w:type="spellStart"/>
      <w:r w:rsidRPr="00377E4E">
        <w:rPr>
          <w:rFonts w:ascii="Cambria" w:hAnsi="Cambria"/>
          <w:color w:val="000000"/>
        </w:rPr>
        <w:t>diakses</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w:t>
      </w:r>
      <w:proofErr w:type="gramStart"/>
      <w:r w:rsidRPr="00377E4E">
        <w:rPr>
          <w:rFonts w:ascii="Cambria" w:hAnsi="Cambria"/>
          <w:color w:val="000000"/>
        </w:rPr>
        <w:t>https://m.tempo.co/read/news/2014/07/10/078592122/dukungan-habib-lutfi-tak-dongkrak-suara-prabowo ,</w:t>
      </w:r>
      <w:proofErr w:type="gramEnd"/>
      <w:r w:rsidRPr="00377E4E">
        <w:rPr>
          <w:rFonts w:ascii="Cambria" w:hAnsi="Cambria"/>
          <w:color w:val="000000"/>
        </w:rPr>
        <w:t xml:space="preserve"> di </w:t>
      </w:r>
      <w:proofErr w:type="spellStart"/>
      <w:r w:rsidRPr="00377E4E">
        <w:rPr>
          <w:rFonts w:ascii="Cambria" w:hAnsi="Cambria"/>
          <w:color w:val="000000"/>
        </w:rPr>
        <w:t>akses</w:t>
      </w:r>
      <w:proofErr w:type="spellEnd"/>
      <w:r w:rsidRPr="00377E4E">
        <w:rPr>
          <w:rFonts w:ascii="Cambria" w:hAnsi="Cambria"/>
          <w:color w:val="000000"/>
        </w:rPr>
        <w:t xml:space="preserve"> pada 4 April 2017 </w:t>
      </w:r>
      <w:proofErr w:type="spellStart"/>
      <w:r w:rsidRPr="00377E4E">
        <w:rPr>
          <w:rFonts w:ascii="Cambria" w:hAnsi="Cambria"/>
          <w:color w:val="000000"/>
        </w:rPr>
        <w:t>Pukul</w:t>
      </w:r>
      <w:proofErr w:type="spellEnd"/>
      <w:r w:rsidRPr="00377E4E">
        <w:rPr>
          <w:rFonts w:ascii="Cambria" w:hAnsi="Cambria"/>
          <w:color w:val="000000"/>
        </w:rPr>
        <w:t xml:space="preserve"> 12.49. </w:t>
      </w:r>
    </w:p>
    <w:p w14:paraId="486ABC41"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Al </w:t>
      </w:r>
      <w:proofErr w:type="spellStart"/>
      <w:r w:rsidRPr="00377E4E">
        <w:rPr>
          <w:rFonts w:ascii="Cambria" w:hAnsi="Cambria"/>
          <w:color w:val="000000"/>
        </w:rPr>
        <w:t>Irsyad</w:t>
      </w:r>
      <w:proofErr w:type="spellEnd"/>
      <w:r w:rsidRPr="00377E4E">
        <w:rPr>
          <w:rFonts w:ascii="Cambria" w:hAnsi="Cambria"/>
          <w:color w:val="000000"/>
        </w:rPr>
        <w:t xml:space="preserve">. </w:t>
      </w:r>
      <w:proofErr w:type="spellStart"/>
      <w:r w:rsidRPr="00377E4E">
        <w:rPr>
          <w:rFonts w:ascii="Cambria" w:hAnsi="Cambria"/>
          <w:i/>
          <w:color w:val="000000"/>
        </w:rPr>
        <w:t>Tentang</w:t>
      </w:r>
      <w:proofErr w:type="spellEnd"/>
      <w:r w:rsidRPr="00377E4E">
        <w:rPr>
          <w:rFonts w:ascii="Cambria" w:hAnsi="Cambria"/>
          <w:i/>
          <w:color w:val="000000"/>
        </w:rPr>
        <w:t xml:space="preserve"> Al </w:t>
      </w:r>
      <w:proofErr w:type="spellStart"/>
      <w:r w:rsidRPr="00377E4E">
        <w:rPr>
          <w:rFonts w:ascii="Cambria" w:hAnsi="Cambria"/>
          <w:i/>
          <w:color w:val="000000"/>
        </w:rPr>
        <w:t>Irsyad</w:t>
      </w:r>
      <w:proofErr w:type="spellEnd"/>
      <w:r w:rsidRPr="00377E4E">
        <w:rPr>
          <w:rFonts w:ascii="Cambria" w:hAnsi="Cambria"/>
          <w:color w:val="000000"/>
        </w:rPr>
        <w:t xml:space="preserve">. </w:t>
      </w:r>
      <w:proofErr w:type="spellStart"/>
      <w:r w:rsidRPr="00377E4E">
        <w:rPr>
          <w:rFonts w:ascii="Cambria" w:hAnsi="Cambria"/>
          <w:color w:val="000000"/>
        </w:rPr>
        <w:t>diakses</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w:t>
      </w:r>
      <w:proofErr w:type="gramStart"/>
      <w:r w:rsidRPr="00377E4E">
        <w:rPr>
          <w:rFonts w:ascii="Cambria" w:hAnsi="Cambria"/>
          <w:color w:val="000000"/>
        </w:rPr>
        <w:t>http://alirsyad.net/tentang-al-irsyad/ ,</w:t>
      </w:r>
      <w:proofErr w:type="gramEnd"/>
      <w:r w:rsidRPr="00377E4E">
        <w:rPr>
          <w:rFonts w:ascii="Cambria" w:hAnsi="Cambria"/>
          <w:color w:val="000000"/>
        </w:rPr>
        <w:t xml:space="preserve"> di </w:t>
      </w:r>
      <w:proofErr w:type="spellStart"/>
      <w:r w:rsidRPr="00377E4E">
        <w:rPr>
          <w:rFonts w:ascii="Cambria" w:hAnsi="Cambria"/>
          <w:color w:val="000000"/>
        </w:rPr>
        <w:t>akses</w:t>
      </w:r>
      <w:proofErr w:type="spellEnd"/>
      <w:r w:rsidRPr="00377E4E">
        <w:rPr>
          <w:rFonts w:ascii="Cambria" w:hAnsi="Cambria"/>
          <w:color w:val="000000"/>
        </w:rPr>
        <w:t xml:space="preserve"> pada 5 April 2017 </w:t>
      </w:r>
      <w:proofErr w:type="spellStart"/>
      <w:r w:rsidRPr="00377E4E">
        <w:rPr>
          <w:rFonts w:ascii="Cambria" w:hAnsi="Cambria"/>
          <w:color w:val="000000"/>
        </w:rPr>
        <w:t>Pukul</w:t>
      </w:r>
      <w:proofErr w:type="spellEnd"/>
      <w:r w:rsidRPr="00377E4E">
        <w:rPr>
          <w:rFonts w:ascii="Cambria" w:hAnsi="Cambria"/>
          <w:color w:val="000000"/>
        </w:rPr>
        <w:t xml:space="preserve"> 17.27</w:t>
      </w:r>
    </w:p>
    <w:p w14:paraId="41C4F19D"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Kompas</w:t>
      </w:r>
      <w:proofErr w:type="spellEnd"/>
      <w:r w:rsidRPr="00377E4E">
        <w:rPr>
          <w:rFonts w:ascii="Cambria" w:hAnsi="Cambria"/>
          <w:color w:val="000000"/>
        </w:rPr>
        <w:t xml:space="preserve"> Com. </w:t>
      </w:r>
      <w:proofErr w:type="spellStart"/>
      <w:r w:rsidRPr="00377E4E">
        <w:rPr>
          <w:rFonts w:ascii="Cambria" w:hAnsi="Cambria"/>
          <w:i/>
          <w:color w:val="000000"/>
        </w:rPr>
        <w:t>Cermin</w:t>
      </w:r>
      <w:proofErr w:type="spellEnd"/>
      <w:r w:rsidRPr="00377E4E">
        <w:rPr>
          <w:rFonts w:ascii="Cambria" w:hAnsi="Cambria"/>
          <w:i/>
          <w:color w:val="000000"/>
        </w:rPr>
        <w:t xml:space="preserve"> </w:t>
      </w:r>
      <w:proofErr w:type="spellStart"/>
      <w:r w:rsidRPr="00377E4E">
        <w:rPr>
          <w:rFonts w:ascii="Cambria" w:hAnsi="Cambria"/>
          <w:i/>
          <w:color w:val="000000"/>
        </w:rPr>
        <w:t>Berjuta</w:t>
      </w:r>
      <w:proofErr w:type="spellEnd"/>
      <w:r w:rsidRPr="00377E4E">
        <w:rPr>
          <w:rFonts w:ascii="Cambria" w:hAnsi="Cambria"/>
          <w:i/>
          <w:color w:val="000000"/>
        </w:rPr>
        <w:t xml:space="preserve"> </w:t>
      </w:r>
      <w:proofErr w:type="spellStart"/>
      <w:r w:rsidRPr="00377E4E">
        <w:rPr>
          <w:rFonts w:ascii="Cambria" w:hAnsi="Cambria"/>
          <w:i/>
          <w:color w:val="000000"/>
        </w:rPr>
        <w:t>Wajah</w:t>
      </w:r>
      <w:proofErr w:type="spellEnd"/>
      <w:r w:rsidRPr="00377E4E">
        <w:rPr>
          <w:rFonts w:ascii="Cambria" w:hAnsi="Cambria"/>
          <w:i/>
          <w:color w:val="000000"/>
        </w:rPr>
        <w:t xml:space="preserve"> di </w:t>
      </w:r>
      <w:proofErr w:type="spellStart"/>
      <w:r w:rsidRPr="00377E4E">
        <w:rPr>
          <w:rFonts w:ascii="Cambria" w:hAnsi="Cambria"/>
          <w:i/>
          <w:color w:val="000000"/>
        </w:rPr>
        <w:t>Pekalongan</w:t>
      </w:r>
      <w:proofErr w:type="spellEnd"/>
      <w:r w:rsidRPr="00377E4E">
        <w:rPr>
          <w:rFonts w:ascii="Cambria" w:hAnsi="Cambria"/>
          <w:color w:val="000000"/>
        </w:rPr>
        <w:t xml:space="preserve">. http://travel.kompas.com/read/2016/06/23/073300927/Cermin.Berjuta.Wajah.di.Pekalongan, di </w:t>
      </w:r>
      <w:proofErr w:type="spellStart"/>
      <w:r w:rsidRPr="00377E4E">
        <w:rPr>
          <w:rFonts w:ascii="Cambria" w:hAnsi="Cambria"/>
          <w:color w:val="000000"/>
        </w:rPr>
        <w:t>akses</w:t>
      </w:r>
      <w:proofErr w:type="spellEnd"/>
      <w:r w:rsidRPr="00377E4E">
        <w:rPr>
          <w:rFonts w:ascii="Cambria" w:hAnsi="Cambria"/>
          <w:color w:val="000000"/>
        </w:rPr>
        <w:t xml:space="preserve"> pada </w:t>
      </w:r>
      <w:proofErr w:type="spellStart"/>
      <w:r w:rsidRPr="00377E4E">
        <w:rPr>
          <w:rFonts w:ascii="Cambria" w:hAnsi="Cambria"/>
          <w:color w:val="000000"/>
        </w:rPr>
        <w:t>tanggal</w:t>
      </w:r>
      <w:proofErr w:type="spellEnd"/>
      <w:r w:rsidRPr="00377E4E">
        <w:rPr>
          <w:rFonts w:ascii="Cambria" w:hAnsi="Cambria"/>
          <w:color w:val="000000"/>
        </w:rPr>
        <w:t xml:space="preserve"> 11 Mei 2017 </w:t>
      </w:r>
      <w:proofErr w:type="spellStart"/>
      <w:r w:rsidRPr="00377E4E">
        <w:rPr>
          <w:rFonts w:ascii="Cambria" w:hAnsi="Cambria"/>
          <w:color w:val="000000"/>
        </w:rPr>
        <w:t>pukul</w:t>
      </w:r>
      <w:proofErr w:type="spellEnd"/>
      <w:r w:rsidRPr="00377E4E">
        <w:rPr>
          <w:rFonts w:ascii="Cambria" w:hAnsi="Cambria"/>
          <w:color w:val="000000"/>
        </w:rPr>
        <w:t xml:space="preserve"> 10.00</w:t>
      </w:r>
    </w:p>
    <w:p w14:paraId="3B75F25F"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Detik</w:t>
      </w:r>
      <w:proofErr w:type="spellEnd"/>
      <w:r w:rsidRPr="00377E4E">
        <w:rPr>
          <w:rFonts w:ascii="Cambria" w:hAnsi="Cambria"/>
          <w:color w:val="000000"/>
        </w:rPr>
        <w:t xml:space="preserve"> News. </w:t>
      </w:r>
      <w:proofErr w:type="spellStart"/>
      <w:r w:rsidRPr="00377E4E">
        <w:rPr>
          <w:rFonts w:ascii="Cambria" w:hAnsi="Cambria"/>
          <w:i/>
          <w:color w:val="000000"/>
        </w:rPr>
        <w:t>Suara</w:t>
      </w:r>
      <w:proofErr w:type="spellEnd"/>
      <w:r w:rsidRPr="00377E4E">
        <w:rPr>
          <w:rFonts w:ascii="Cambria" w:hAnsi="Cambria"/>
          <w:i/>
          <w:color w:val="000000"/>
        </w:rPr>
        <w:t xml:space="preserve"> Di Bawah 50 </w:t>
      </w:r>
      <w:proofErr w:type="spellStart"/>
      <w:r w:rsidRPr="00377E4E">
        <w:rPr>
          <w:rFonts w:ascii="Cambria" w:hAnsi="Cambria"/>
          <w:i/>
          <w:color w:val="000000"/>
        </w:rPr>
        <w:t>Calon</w:t>
      </w:r>
      <w:proofErr w:type="spellEnd"/>
      <w:r w:rsidRPr="00377E4E">
        <w:rPr>
          <w:rFonts w:ascii="Cambria" w:hAnsi="Cambria"/>
          <w:i/>
          <w:color w:val="000000"/>
        </w:rPr>
        <w:t xml:space="preserve"> </w:t>
      </w:r>
      <w:proofErr w:type="spellStart"/>
      <w:r w:rsidRPr="00377E4E">
        <w:rPr>
          <w:rFonts w:ascii="Cambria" w:hAnsi="Cambria"/>
          <w:i/>
          <w:color w:val="000000"/>
        </w:rPr>
        <w:t>Golkar</w:t>
      </w:r>
      <w:proofErr w:type="spellEnd"/>
      <w:r w:rsidRPr="00377E4E">
        <w:rPr>
          <w:rFonts w:ascii="Cambria" w:hAnsi="Cambria"/>
          <w:i/>
          <w:color w:val="000000"/>
        </w:rPr>
        <w:t xml:space="preserve"> NU </w:t>
      </w:r>
      <w:proofErr w:type="spellStart"/>
      <w:r w:rsidRPr="00377E4E">
        <w:rPr>
          <w:rFonts w:ascii="Cambria" w:hAnsi="Cambria"/>
          <w:i/>
          <w:color w:val="000000"/>
        </w:rPr>
        <w:t>Pimpim</w:t>
      </w:r>
      <w:proofErr w:type="spellEnd"/>
      <w:r w:rsidRPr="00377E4E">
        <w:rPr>
          <w:rFonts w:ascii="Cambria" w:hAnsi="Cambria"/>
          <w:i/>
          <w:color w:val="000000"/>
        </w:rPr>
        <w:t xml:space="preserve"> Kota </w:t>
      </w:r>
      <w:proofErr w:type="spellStart"/>
      <w:r w:rsidRPr="00377E4E">
        <w:rPr>
          <w:rFonts w:ascii="Cambria" w:hAnsi="Cambria"/>
          <w:i/>
          <w:color w:val="000000"/>
        </w:rPr>
        <w:t>Pekalongan</w:t>
      </w:r>
      <w:proofErr w:type="spellEnd"/>
      <w:r w:rsidRPr="00377E4E">
        <w:rPr>
          <w:rFonts w:ascii="Cambria" w:hAnsi="Cambria"/>
          <w:i/>
          <w:color w:val="000000"/>
        </w:rPr>
        <w:t>.</w:t>
      </w:r>
      <w:r w:rsidRPr="00377E4E">
        <w:rPr>
          <w:rFonts w:ascii="Cambria" w:hAnsi="Cambria"/>
          <w:color w:val="000000"/>
        </w:rPr>
        <w:t xml:space="preserve"> </w:t>
      </w:r>
      <w:proofErr w:type="spellStart"/>
      <w:r w:rsidRPr="00377E4E">
        <w:rPr>
          <w:rFonts w:ascii="Cambria" w:hAnsi="Cambria"/>
          <w:color w:val="000000"/>
        </w:rPr>
        <w:t>Diakses</w:t>
      </w:r>
      <w:proofErr w:type="spellEnd"/>
      <w:r w:rsidRPr="00377E4E">
        <w:rPr>
          <w:rFonts w:ascii="Cambria" w:hAnsi="Cambria"/>
          <w:color w:val="000000"/>
        </w:rPr>
        <w:t xml:space="preserve"> </w:t>
      </w:r>
      <w:proofErr w:type="spellStart"/>
      <w:r w:rsidRPr="00377E4E">
        <w:rPr>
          <w:rFonts w:ascii="Cambria" w:hAnsi="Cambria"/>
          <w:color w:val="000000"/>
        </w:rPr>
        <w:t>dari</w:t>
      </w:r>
      <w:proofErr w:type="spellEnd"/>
      <w:r w:rsidRPr="00377E4E">
        <w:rPr>
          <w:rFonts w:ascii="Cambria" w:hAnsi="Cambria"/>
          <w:color w:val="000000"/>
        </w:rPr>
        <w:t xml:space="preserve"> http://news.detik.com/berita/376483/suara-di-bawah-50-calon-golkar--nu-pimpin-kota-pekalongan, di </w:t>
      </w:r>
      <w:proofErr w:type="spellStart"/>
      <w:r w:rsidRPr="00377E4E">
        <w:rPr>
          <w:rFonts w:ascii="Cambria" w:hAnsi="Cambria"/>
          <w:color w:val="000000"/>
        </w:rPr>
        <w:t>akses</w:t>
      </w:r>
      <w:proofErr w:type="spellEnd"/>
      <w:r w:rsidRPr="00377E4E">
        <w:rPr>
          <w:rFonts w:ascii="Cambria" w:hAnsi="Cambria"/>
          <w:color w:val="000000"/>
        </w:rPr>
        <w:t xml:space="preserve"> pada </w:t>
      </w:r>
      <w:proofErr w:type="spellStart"/>
      <w:r w:rsidRPr="00377E4E">
        <w:rPr>
          <w:rFonts w:ascii="Cambria" w:hAnsi="Cambria"/>
          <w:color w:val="000000"/>
        </w:rPr>
        <w:t>tanggal</w:t>
      </w:r>
      <w:proofErr w:type="spellEnd"/>
      <w:r w:rsidRPr="00377E4E">
        <w:rPr>
          <w:rFonts w:ascii="Cambria" w:hAnsi="Cambria"/>
          <w:color w:val="000000"/>
        </w:rPr>
        <w:t xml:space="preserve"> 11 Mei 2017 </w:t>
      </w:r>
      <w:proofErr w:type="spellStart"/>
      <w:r w:rsidRPr="00377E4E">
        <w:rPr>
          <w:rFonts w:ascii="Cambria" w:hAnsi="Cambria"/>
          <w:color w:val="000000"/>
        </w:rPr>
        <w:t>Pukul</w:t>
      </w:r>
      <w:proofErr w:type="spellEnd"/>
      <w:r w:rsidRPr="00377E4E">
        <w:rPr>
          <w:rFonts w:ascii="Cambria" w:hAnsi="Cambria"/>
          <w:color w:val="000000"/>
        </w:rPr>
        <w:t xml:space="preserve"> 05.30.</w:t>
      </w:r>
    </w:p>
    <w:p w14:paraId="36DFF44A" w14:textId="77777777" w:rsidR="00377E4E" w:rsidRPr="00377E4E" w:rsidRDefault="00377E4E" w:rsidP="00377E4E">
      <w:pPr>
        <w:spacing w:line="240" w:lineRule="auto"/>
        <w:jc w:val="both"/>
        <w:rPr>
          <w:rFonts w:ascii="Cambria" w:hAnsi="Cambria"/>
          <w:b/>
          <w:color w:val="000000"/>
        </w:rPr>
      </w:pPr>
      <w:r w:rsidRPr="00377E4E">
        <w:rPr>
          <w:rFonts w:ascii="Cambria" w:hAnsi="Cambria"/>
          <w:b/>
          <w:color w:val="000000"/>
        </w:rPr>
        <w:t>Regulations/laws:</w:t>
      </w:r>
    </w:p>
    <w:p w14:paraId="48AB8330"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Undang-Undang</w:t>
      </w:r>
      <w:proofErr w:type="spellEnd"/>
      <w:r w:rsidRPr="00377E4E">
        <w:rPr>
          <w:rFonts w:ascii="Cambria" w:hAnsi="Cambria"/>
          <w:color w:val="000000"/>
        </w:rPr>
        <w:t xml:space="preserve"> No 40 </w:t>
      </w:r>
      <w:proofErr w:type="spellStart"/>
      <w:r w:rsidRPr="00377E4E">
        <w:rPr>
          <w:rFonts w:ascii="Cambria" w:hAnsi="Cambria"/>
          <w:color w:val="000000"/>
        </w:rPr>
        <w:t>Tahun</w:t>
      </w:r>
      <w:proofErr w:type="spellEnd"/>
      <w:r w:rsidRPr="00377E4E">
        <w:rPr>
          <w:rFonts w:ascii="Cambria" w:hAnsi="Cambria"/>
          <w:color w:val="000000"/>
        </w:rPr>
        <w:t xml:space="preserve"> 2008 </w:t>
      </w:r>
      <w:proofErr w:type="spellStart"/>
      <w:r w:rsidRPr="00377E4E">
        <w:rPr>
          <w:rFonts w:ascii="Cambria" w:hAnsi="Cambria"/>
          <w:color w:val="000000"/>
        </w:rPr>
        <w:t>Tentang</w:t>
      </w:r>
      <w:proofErr w:type="spellEnd"/>
      <w:r w:rsidRPr="00377E4E">
        <w:rPr>
          <w:rFonts w:ascii="Cambria" w:hAnsi="Cambria"/>
          <w:color w:val="000000"/>
        </w:rPr>
        <w:t xml:space="preserve"> </w:t>
      </w:r>
      <w:proofErr w:type="spellStart"/>
      <w:r w:rsidRPr="00377E4E">
        <w:rPr>
          <w:rFonts w:ascii="Cambria" w:hAnsi="Cambria"/>
          <w:color w:val="000000"/>
        </w:rPr>
        <w:t>Penghapusan</w:t>
      </w:r>
      <w:proofErr w:type="spellEnd"/>
      <w:r w:rsidRPr="00377E4E">
        <w:rPr>
          <w:rFonts w:ascii="Cambria" w:hAnsi="Cambria"/>
          <w:color w:val="000000"/>
        </w:rPr>
        <w:t xml:space="preserve"> </w:t>
      </w:r>
      <w:proofErr w:type="spellStart"/>
      <w:r w:rsidRPr="00377E4E">
        <w:rPr>
          <w:rFonts w:ascii="Cambria" w:hAnsi="Cambria"/>
          <w:color w:val="000000"/>
        </w:rPr>
        <w:t>Diskirminasi</w:t>
      </w:r>
      <w:proofErr w:type="spellEnd"/>
      <w:r w:rsidRPr="00377E4E">
        <w:rPr>
          <w:rFonts w:ascii="Cambria" w:hAnsi="Cambria"/>
          <w:color w:val="000000"/>
        </w:rPr>
        <w:t xml:space="preserve"> Ras dan </w:t>
      </w:r>
      <w:proofErr w:type="spellStart"/>
      <w:r w:rsidRPr="00377E4E">
        <w:rPr>
          <w:rFonts w:ascii="Cambria" w:hAnsi="Cambria"/>
          <w:color w:val="000000"/>
        </w:rPr>
        <w:t>Etnis</w:t>
      </w:r>
      <w:proofErr w:type="spellEnd"/>
      <w:r w:rsidRPr="00377E4E">
        <w:rPr>
          <w:rFonts w:ascii="Cambria" w:hAnsi="Cambria"/>
          <w:color w:val="000000"/>
        </w:rPr>
        <w:t>.</w:t>
      </w:r>
    </w:p>
    <w:p w14:paraId="76D4AD23"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hAnsi="Cambria"/>
          <w:color w:val="000000"/>
        </w:rPr>
        <w:t xml:space="preserve">UU No 29 </w:t>
      </w:r>
      <w:proofErr w:type="spellStart"/>
      <w:r w:rsidRPr="00377E4E">
        <w:rPr>
          <w:rFonts w:ascii="Cambria" w:hAnsi="Cambria"/>
          <w:color w:val="000000"/>
        </w:rPr>
        <w:t>Tahun</w:t>
      </w:r>
      <w:proofErr w:type="spellEnd"/>
      <w:r w:rsidRPr="00377E4E">
        <w:rPr>
          <w:rFonts w:ascii="Cambria" w:hAnsi="Cambria"/>
          <w:color w:val="000000"/>
        </w:rPr>
        <w:t xml:space="preserve"> 1999 </w:t>
      </w:r>
      <w:proofErr w:type="spellStart"/>
      <w:r w:rsidRPr="00377E4E">
        <w:rPr>
          <w:rFonts w:ascii="Cambria" w:hAnsi="Cambria"/>
          <w:color w:val="000000"/>
        </w:rPr>
        <w:t>Tentang</w:t>
      </w:r>
      <w:proofErr w:type="spellEnd"/>
      <w:r w:rsidRPr="00377E4E">
        <w:rPr>
          <w:rFonts w:ascii="Cambria" w:hAnsi="Cambria"/>
          <w:color w:val="000000"/>
        </w:rPr>
        <w:t xml:space="preserve"> </w:t>
      </w:r>
      <w:proofErr w:type="spellStart"/>
      <w:r w:rsidRPr="00377E4E">
        <w:rPr>
          <w:rFonts w:ascii="Cambria" w:hAnsi="Cambria"/>
          <w:color w:val="000000"/>
        </w:rPr>
        <w:t>Penghapusan</w:t>
      </w:r>
      <w:proofErr w:type="spellEnd"/>
      <w:r w:rsidRPr="00377E4E">
        <w:rPr>
          <w:rFonts w:ascii="Cambria" w:hAnsi="Cambria"/>
          <w:color w:val="000000"/>
        </w:rPr>
        <w:t xml:space="preserve"> </w:t>
      </w:r>
      <w:proofErr w:type="spellStart"/>
      <w:r w:rsidRPr="00377E4E">
        <w:rPr>
          <w:rFonts w:ascii="Cambria" w:hAnsi="Cambria"/>
          <w:color w:val="000000"/>
        </w:rPr>
        <w:t>Segala</w:t>
      </w:r>
      <w:proofErr w:type="spellEnd"/>
      <w:r w:rsidRPr="00377E4E">
        <w:rPr>
          <w:rFonts w:ascii="Cambria" w:hAnsi="Cambria"/>
          <w:color w:val="000000"/>
        </w:rPr>
        <w:t xml:space="preserve"> </w:t>
      </w:r>
      <w:proofErr w:type="spellStart"/>
      <w:r w:rsidRPr="00377E4E">
        <w:rPr>
          <w:rFonts w:ascii="Cambria" w:hAnsi="Cambria"/>
          <w:color w:val="000000"/>
        </w:rPr>
        <w:t>Bentuk</w:t>
      </w:r>
      <w:proofErr w:type="spellEnd"/>
      <w:r w:rsidRPr="00377E4E">
        <w:rPr>
          <w:rFonts w:ascii="Cambria" w:hAnsi="Cambria"/>
          <w:color w:val="000000"/>
        </w:rPr>
        <w:t xml:space="preserve"> </w:t>
      </w:r>
      <w:proofErr w:type="spellStart"/>
      <w:r w:rsidRPr="00377E4E">
        <w:rPr>
          <w:rFonts w:ascii="Cambria" w:hAnsi="Cambria"/>
          <w:color w:val="000000"/>
        </w:rPr>
        <w:t>Diskriminasi</w:t>
      </w:r>
      <w:proofErr w:type="spellEnd"/>
      <w:r w:rsidRPr="00377E4E">
        <w:rPr>
          <w:rFonts w:ascii="Cambria" w:hAnsi="Cambria"/>
          <w:color w:val="000000"/>
        </w:rPr>
        <w:t xml:space="preserve"> </w:t>
      </w:r>
      <w:proofErr w:type="spellStart"/>
      <w:r w:rsidRPr="00377E4E">
        <w:rPr>
          <w:rFonts w:ascii="Cambria" w:hAnsi="Cambria"/>
          <w:color w:val="000000"/>
        </w:rPr>
        <w:t>Rasial</w:t>
      </w:r>
      <w:proofErr w:type="spellEnd"/>
      <w:r w:rsidRPr="00377E4E">
        <w:rPr>
          <w:rFonts w:ascii="Cambria" w:hAnsi="Cambria"/>
          <w:color w:val="000000"/>
        </w:rPr>
        <w:t>.</w:t>
      </w:r>
    </w:p>
    <w:p w14:paraId="58031CB6"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hAnsi="Cambria"/>
          <w:color w:val="000000"/>
        </w:rPr>
        <w:t>Undang-Undang</w:t>
      </w:r>
      <w:proofErr w:type="spellEnd"/>
      <w:r w:rsidRPr="00377E4E">
        <w:rPr>
          <w:rFonts w:ascii="Cambria" w:hAnsi="Cambria"/>
          <w:color w:val="000000"/>
        </w:rPr>
        <w:t xml:space="preserve"> </w:t>
      </w:r>
      <w:proofErr w:type="spellStart"/>
      <w:r w:rsidRPr="00377E4E">
        <w:rPr>
          <w:rFonts w:ascii="Cambria" w:hAnsi="Cambria"/>
          <w:color w:val="000000"/>
        </w:rPr>
        <w:t>Nomor</w:t>
      </w:r>
      <w:proofErr w:type="spellEnd"/>
      <w:r w:rsidRPr="00377E4E">
        <w:rPr>
          <w:rFonts w:ascii="Cambria" w:hAnsi="Cambria"/>
          <w:color w:val="000000"/>
        </w:rPr>
        <w:t xml:space="preserve"> 32 </w:t>
      </w:r>
      <w:proofErr w:type="spellStart"/>
      <w:r w:rsidRPr="00377E4E">
        <w:rPr>
          <w:rFonts w:ascii="Cambria" w:hAnsi="Cambria"/>
          <w:color w:val="000000"/>
        </w:rPr>
        <w:t>Tahun</w:t>
      </w:r>
      <w:proofErr w:type="spellEnd"/>
      <w:r w:rsidRPr="00377E4E">
        <w:rPr>
          <w:rFonts w:ascii="Cambria" w:hAnsi="Cambria"/>
          <w:color w:val="000000"/>
        </w:rPr>
        <w:t xml:space="preserve"> 2004 </w:t>
      </w:r>
      <w:proofErr w:type="spellStart"/>
      <w:r w:rsidRPr="00377E4E">
        <w:rPr>
          <w:rFonts w:ascii="Cambria" w:hAnsi="Cambria"/>
          <w:color w:val="000000"/>
        </w:rPr>
        <w:t>Tentang</w:t>
      </w:r>
      <w:proofErr w:type="spellEnd"/>
      <w:r w:rsidRPr="00377E4E">
        <w:rPr>
          <w:rFonts w:ascii="Cambria" w:hAnsi="Cambria"/>
          <w:color w:val="000000"/>
        </w:rPr>
        <w:t xml:space="preserve"> </w:t>
      </w:r>
      <w:proofErr w:type="spellStart"/>
      <w:r w:rsidRPr="00377E4E">
        <w:rPr>
          <w:rFonts w:ascii="Cambria" w:hAnsi="Cambria"/>
          <w:color w:val="000000"/>
        </w:rPr>
        <w:t>Pemerintah</w:t>
      </w:r>
      <w:proofErr w:type="spellEnd"/>
      <w:r w:rsidRPr="00377E4E">
        <w:rPr>
          <w:rFonts w:ascii="Cambria" w:hAnsi="Cambria"/>
          <w:color w:val="000000"/>
        </w:rPr>
        <w:t xml:space="preserve"> Daerah.</w:t>
      </w:r>
    </w:p>
    <w:p w14:paraId="0A715BD8"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eastAsia="Times New Roman" w:hAnsi="Cambria"/>
          <w:color w:val="000000"/>
        </w:rPr>
        <w:lastRenderedPageBreak/>
        <w:t>Undang</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Nomer</w:t>
      </w:r>
      <w:proofErr w:type="spellEnd"/>
      <w:r w:rsidRPr="00377E4E">
        <w:rPr>
          <w:rFonts w:ascii="Cambria" w:eastAsia="Times New Roman" w:hAnsi="Cambria"/>
          <w:color w:val="000000"/>
        </w:rPr>
        <w:t xml:space="preserve"> 16 </w:t>
      </w:r>
      <w:proofErr w:type="spellStart"/>
      <w:r w:rsidRPr="00377E4E">
        <w:rPr>
          <w:rFonts w:ascii="Cambria" w:eastAsia="Times New Roman" w:hAnsi="Cambria"/>
          <w:color w:val="000000"/>
        </w:rPr>
        <w:t>Tahun</w:t>
      </w:r>
      <w:proofErr w:type="spellEnd"/>
      <w:r w:rsidRPr="00377E4E">
        <w:rPr>
          <w:rFonts w:ascii="Cambria" w:eastAsia="Times New Roman" w:hAnsi="Cambria"/>
          <w:color w:val="000000"/>
        </w:rPr>
        <w:t xml:space="preserve"> 1950 </w:t>
      </w:r>
      <w:proofErr w:type="spellStart"/>
      <w:r w:rsidRPr="00377E4E">
        <w:rPr>
          <w:rFonts w:ascii="Cambria" w:eastAsia="Times New Roman" w:hAnsi="Cambria"/>
          <w:color w:val="000000"/>
        </w:rPr>
        <w:t>tanggal</w:t>
      </w:r>
      <w:proofErr w:type="spellEnd"/>
      <w:r w:rsidRPr="00377E4E">
        <w:rPr>
          <w:rFonts w:ascii="Cambria" w:eastAsia="Times New Roman" w:hAnsi="Cambria"/>
          <w:color w:val="000000"/>
        </w:rPr>
        <w:t xml:space="preserve"> 14 </w:t>
      </w:r>
      <w:proofErr w:type="spellStart"/>
      <w:r w:rsidRPr="00377E4E">
        <w:rPr>
          <w:rFonts w:ascii="Cambria" w:eastAsia="Times New Roman" w:hAnsi="Cambria"/>
          <w:color w:val="000000"/>
        </w:rPr>
        <w:t>Agustus</w:t>
      </w:r>
      <w:proofErr w:type="spellEnd"/>
      <w:r w:rsidRPr="00377E4E">
        <w:rPr>
          <w:rFonts w:ascii="Cambria" w:eastAsia="Times New Roman" w:hAnsi="Cambria"/>
          <w:color w:val="000000"/>
        </w:rPr>
        <w:t xml:space="preserve"> 1950 </w:t>
      </w:r>
      <w:proofErr w:type="spellStart"/>
      <w:r w:rsidRPr="00377E4E">
        <w:rPr>
          <w:rFonts w:ascii="Cambria" w:eastAsia="Times New Roman" w:hAnsi="Cambria"/>
          <w:color w:val="000000"/>
        </w:rPr>
        <w:t>Tentang</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Pembentukan</w:t>
      </w:r>
      <w:proofErr w:type="spellEnd"/>
      <w:r w:rsidRPr="00377E4E">
        <w:rPr>
          <w:rFonts w:ascii="Cambria" w:eastAsia="Times New Roman" w:hAnsi="Cambria"/>
          <w:color w:val="000000"/>
        </w:rPr>
        <w:t xml:space="preserve"> Daerah Kota </w:t>
      </w:r>
      <w:proofErr w:type="spellStart"/>
      <w:r w:rsidRPr="00377E4E">
        <w:rPr>
          <w:rFonts w:ascii="Cambria" w:eastAsia="Times New Roman" w:hAnsi="Cambria"/>
          <w:color w:val="000000"/>
        </w:rPr>
        <w:t>Besar</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Dalam</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Lingkungan</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Jawa</w:t>
      </w:r>
      <w:proofErr w:type="spellEnd"/>
      <w:r w:rsidRPr="00377E4E">
        <w:rPr>
          <w:rFonts w:ascii="Cambria" w:eastAsia="Times New Roman" w:hAnsi="Cambria"/>
          <w:color w:val="000000"/>
        </w:rPr>
        <w:t xml:space="preserve"> Barat/</w:t>
      </w:r>
      <w:proofErr w:type="spellStart"/>
      <w:r w:rsidRPr="00377E4E">
        <w:rPr>
          <w:rFonts w:ascii="Cambria" w:eastAsia="Times New Roman" w:hAnsi="Cambria"/>
          <w:color w:val="000000"/>
        </w:rPr>
        <w:t>Jawa</w:t>
      </w:r>
      <w:proofErr w:type="spellEnd"/>
      <w:r w:rsidRPr="00377E4E">
        <w:rPr>
          <w:rFonts w:ascii="Cambria" w:eastAsia="Times New Roman" w:hAnsi="Cambria"/>
          <w:color w:val="000000"/>
        </w:rPr>
        <w:t xml:space="preserve"> Tengah/</w:t>
      </w:r>
      <w:proofErr w:type="spellStart"/>
      <w:r w:rsidRPr="00377E4E">
        <w:rPr>
          <w:rFonts w:ascii="Cambria" w:eastAsia="Times New Roman" w:hAnsi="Cambria"/>
          <w:color w:val="000000"/>
        </w:rPr>
        <w:t>Jawa</w:t>
      </w:r>
      <w:proofErr w:type="spellEnd"/>
      <w:r w:rsidRPr="00377E4E">
        <w:rPr>
          <w:rFonts w:ascii="Cambria" w:eastAsia="Times New Roman" w:hAnsi="Cambria"/>
          <w:color w:val="000000"/>
        </w:rPr>
        <w:t xml:space="preserve"> Timur dan Daerah Istimewa Jogjakarta.</w:t>
      </w:r>
    </w:p>
    <w:p w14:paraId="39DD2C42" w14:textId="77777777" w:rsidR="00377E4E" w:rsidRPr="00377E4E" w:rsidRDefault="00377E4E" w:rsidP="00377E4E">
      <w:pPr>
        <w:spacing w:line="240" w:lineRule="auto"/>
        <w:ind w:left="720" w:hanging="720"/>
        <w:jc w:val="both"/>
        <w:rPr>
          <w:rFonts w:ascii="Cambria" w:hAnsi="Cambria"/>
          <w:color w:val="000000"/>
        </w:rPr>
      </w:pPr>
      <w:proofErr w:type="spellStart"/>
      <w:r w:rsidRPr="00377E4E">
        <w:rPr>
          <w:rFonts w:ascii="Cambria" w:eastAsia="Times New Roman" w:hAnsi="Cambria"/>
          <w:color w:val="000000"/>
        </w:rPr>
        <w:t>Undang-Undang</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Nomor</w:t>
      </w:r>
      <w:proofErr w:type="spellEnd"/>
      <w:r w:rsidRPr="00377E4E">
        <w:rPr>
          <w:rFonts w:ascii="Cambria" w:eastAsia="Times New Roman" w:hAnsi="Cambria"/>
          <w:color w:val="000000"/>
        </w:rPr>
        <w:t xml:space="preserve"> 18 </w:t>
      </w:r>
      <w:proofErr w:type="spellStart"/>
      <w:r w:rsidRPr="00377E4E">
        <w:rPr>
          <w:rFonts w:ascii="Cambria" w:eastAsia="Times New Roman" w:hAnsi="Cambria"/>
          <w:color w:val="000000"/>
        </w:rPr>
        <w:t>Tahun</w:t>
      </w:r>
      <w:proofErr w:type="spellEnd"/>
      <w:r w:rsidRPr="00377E4E">
        <w:rPr>
          <w:rFonts w:ascii="Cambria" w:eastAsia="Times New Roman" w:hAnsi="Cambria"/>
          <w:color w:val="000000"/>
        </w:rPr>
        <w:t xml:space="preserve"> 1965 </w:t>
      </w:r>
      <w:proofErr w:type="spellStart"/>
      <w:r w:rsidRPr="00377E4E">
        <w:rPr>
          <w:rFonts w:ascii="Cambria" w:eastAsia="Times New Roman" w:hAnsi="Cambria"/>
          <w:color w:val="000000"/>
        </w:rPr>
        <w:t>tentang</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Pokok-Pokok</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Pemerintahan</w:t>
      </w:r>
      <w:proofErr w:type="spellEnd"/>
      <w:r w:rsidRPr="00377E4E">
        <w:rPr>
          <w:rFonts w:ascii="Cambria" w:eastAsia="Times New Roman" w:hAnsi="Cambria"/>
          <w:color w:val="000000"/>
        </w:rPr>
        <w:t xml:space="preserve"> Daerah, </w:t>
      </w:r>
      <w:proofErr w:type="spellStart"/>
      <w:r w:rsidRPr="00377E4E">
        <w:rPr>
          <w:rFonts w:ascii="Cambria" w:eastAsia="Times New Roman" w:hAnsi="Cambria"/>
          <w:color w:val="000000"/>
        </w:rPr>
        <w:t>maka</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Pekalongan</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berubah</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sebutannya</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menjadi</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Kotamadya</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Dati</w:t>
      </w:r>
      <w:proofErr w:type="spellEnd"/>
      <w:r w:rsidRPr="00377E4E">
        <w:rPr>
          <w:rFonts w:ascii="Cambria" w:eastAsia="Times New Roman" w:hAnsi="Cambria"/>
          <w:color w:val="000000"/>
        </w:rPr>
        <w:t xml:space="preserve"> II </w:t>
      </w:r>
      <w:proofErr w:type="spellStart"/>
      <w:r w:rsidRPr="00377E4E">
        <w:rPr>
          <w:rFonts w:ascii="Cambria" w:eastAsia="Times New Roman" w:hAnsi="Cambria"/>
          <w:color w:val="000000"/>
        </w:rPr>
        <w:t>Pekalongan</w:t>
      </w:r>
      <w:proofErr w:type="spellEnd"/>
      <w:r w:rsidRPr="00377E4E">
        <w:rPr>
          <w:rFonts w:ascii="Cambria" w:hAnsi="Cambria"/>
          <w:color w:val="000000"/>
        </w:rPr>
        <w:t>.</w:t>
      </w:r>
    </w:p>
    <w:p w14:paraId="74F7C20E" w14:textId="77777777" w:rsidR="00377E4E" w:rsidRPr="00377E4E" w:rsidRDefault="00377E4E" w:rsidP="00377E4E">
      <w:pPr>
        <w:spacing w:line="240" w:lineRule="auto"/>
        <w:ind w:left="720" w:hanging="720"/>
        <w:jc w:val="both"/>
        <w:rPr>
          <w:rFonts w:ascii="Cambria" w:hAnsi="Cambria"/>
          <w:color w:val="000000"/>
        </w:rPr>
      </w:pPr>
      <w:r w:rsidRPr="00377E4E">
        <w:rPr>
          <w:rFonts w:ascii="Cambria" w:eastAsia="Times New Roman" w:hAnsi="Cambria"/>
          <w:color w:val="000000"/>
        </w:rPr>
        <w:t xml:space="preserve">PP </w:t>
      </w:r>
      <w:proofErr w:type="spellStart"/>
      <w:r w:rsidRPr="00377E4E">
        <w:rPr>
          <w:rFonts w:ascii="Cambria" w:eastAsia="Times New Roman" w:hAnsi="Cambria"/>
          <w:color w:val="000000"/>
        </w:rPr>
        <w:t>Nomer</w:t>
      </w:r>
      <w:proofErr w:type="spellEnd"/>
      <w:r w:rsidRPr="00377E4E">
        <w:rPr>
          <w:rFonts w:ascii="Cambria" w:eastAsia="Times New Roman" w:hAnsi="Cambria"/>
          <w:color w:val="000000"/>
        </w:rPr>
        <w:t xml:space="preserve"> 22 </w:t>
      </w:r>
      <w:proofErr w:type="spellStart"/>
      <w:r w:rsidRPr="00377E4E">
        <w:rPr>
          <w:rFonts w:ascii="Cambria" w:eastAsia="Times New Roman" w:hAnsi="Cambria"/>
          <w:color w:val="000000"/>
        </w:rPr>
        <w:t>Tahun</w:t>
      </w:r>
      <w:proofErr w:type="spellEnd"/>
      <w:r w:rsidRPr="00377E4E">
        <w:rPr>
          <w:rFonts w:ascii="Cambria" w:eastAsia="Times New Roman" w:hAnsi="Cambria"/>
          <w:color w:val="000000"/>
        </w:rPr>
        <w:t xml:space="preserve"> 1999 </w:t>
      </w:r>
      <w:proofErr w:type="spellStart"/>
      <w:r w:rsidRPr="00377E4E">
        <w:rPr>
          <w:rFonts w:ascii="Cambria" w:eastAsia="Times New Roman" w:hAnsi="Cambria"/>
          <w:color w:val="000000"/>
        </w:rPr>
        <w:t>tentang</w:t>
      </w:r>
      <w:proofErr w:type="spellEnd"/>
      <w:r w:rsidRPr="00377E4E">
        <w:rPr>
          <w:rFonts w:ascii="Cambria" w:eastAsia="Times New Roman" w:hAnsi="Cambria"/>
          <w:color w:val="000000"/>
        </w:rPr>
        <w:t xml:space="preserve"> </w:t>
      </w:r>
      <w:proofErr w:type="spellStart"/>
      <w:r w:rsidRPr="00377E4E">
        <w:rPr>
          <w:rFonts w:ascii="Cambria" w:eastAsia="Times New Roman" w:hAnsi="Cambria"/>
          <w:color w:val="000000"/>
        </w:rPr>
        <w:t>Pemerintahan</w:t>
      </w:r>
      <w:proofErr w:type="spellEnd"/>
      <w:r w:rsidRPr="00377E4E">
        <w:rPr>
          <w:rFonts w:ascii="Cambria" w:eastAsia="Times New Roman" w:hAnsi="Cambria"/>
          <w:color w:val="000000"/>
        </w:rPr>
        <w:t xml:space="preserve"> Daerah</w:t>
      </w:r>
    </w:p>
    <w:p w14:paraId="5FDC8A5F" w14:textId="77777777" w:rsidR="00377E4E" w:rsidRPr="00B213EF" w:rsidRDefault="00B213EF" w:rsidP="00B213EF">
      <w:pPr>
        <w:rPr>
          <w:rFonts w:ascii="Cambria" w:hAnsi="Cambria"/>
          <w:color w:val="000000"/>
          <w:u w:val="single"/>
        </w:rPr>
      </w:pPr>
      <w:r w:rsidRPr="00B213EF">
        <w:rPr>
          <w:rFonts w:ascii="Cambria" w:hAnsi="Cambria"/>
          <w:color w:val="000000"/>
          <w:u w:val="single"/>
        </w:rPr>
        <w:t>Interviews:</w:t>
      </w:r>
    </w:p>
    <w:p w14:paraId="2AB53EF2" w14:textId="77777777" w:rsidR="00DA2717" w:rsidRPr="00B213EF" w:rsidRDefault="00DA2717" w:rsidP="00DA2717">
      <w:pPr>
        <w:pStyle w:val="FootnoteText"/>
        <w:rPr>
          <w:rFonts w:ascii="Times New Roman" w:hAnsi="Times New Roman"/>
          <w:sz w:val="22"/>
          <w:szCs w:val="22"/>
        </w:rPr>
      </w:pPr>
      <w:r w:rsidRPr="00B213EF">
        <w:rPr>
          <w:rFonts w:ascii="Times New Roman" w:hAnsi="Times New Roman"/>
          <w:sz w:val="22"/>
          <w:szCs w:val="22"/>
        </w:rPr>
        <w:t xml:space="preserve">Interview with </w:t>
      </w:r>
      <w:proofErr w:type="spellStart"/>
      <w:r w:rsidRPr="00B213EF">
        <w:rPr>
          <w:rFonts w:ascii="Times New Roman" w:hAnsi="Times New Roman"/>
          <w:sz w:val="22"/>
          <w:szCs w:val="22"/>
        </w:rPr>
        <w:t>Qonita</w:t>
      </w:r>
      <w:proofErr w:type="spellEnd"/>
      <w:r w:rsidRPr="00B213EF">
        <w:rPr>
          <w:rFonts w:ascii="Times New Roman" w:hAnsi="Times New Roman"/>
          <w:sz w:val="22"/>
          <w:szCs w:val="22"/>
        </w:rPr>
        <w:t xml:space="preserve"> </w:t>
      </w:r>
      <w:proofErr w:type="spellStart"/>
      <w:r w:rsidRPr="00B213EF">
        <w:rPr>
          <w:rFonts w:ascii="Times New Roman" w:hAnsi="Times New Roman"/>
          <w:sz w:val="22"/>
          <w:szCs w:val="22"/>
        </w:rPr>
        <w:t>Gholib</w:t>
      </w:r>
      <w:proofErr w:type="spellEnd"/>
      <w:r w:rsidRPr="00B213EF">
        <w:rPr>
          <w:rFonts w:ascii="Times New Roman" w:hAnsi="Times New Roman"/>
          <w:sz w:val="22"/>
          <w:szCs w:val="22"/>
        </w:rPr>
        <w:t xml:space="preserve"> (Owner of </w:t>
      </w:r>
      <w:proofErr w:type="spellStart"/>
      <w:r w:rsidRPr="00B213EF">
        <w:rPr>
          <w:rFonts w:ascii="Times New Roman" w:hAnsi="Times New Roman"/>
          <w:sz w:val="22"/>
          <w:szCs w:val="22"/>
        </w:rPr>
        <w:t>Qonita</w:t>
      </w:r>
      <w:proofErr w:type="spellEnd"/>
      <w:r w:rsidRPr="00B213EF">
        <w:rPr>
          <w:rFonts w:ascii="Times New Roman" w:hAnsi="Times New Roman"/>
          <w:sz w:val="22"/>
          <w:szCs w:val="22"/>
        </w:rPr>
        <w:t xml:space="preserve"> Batik). </w:t>
      </w:r>
      <w:r w:rsidR="00B213EF" w:rsidRPr="00B213EF">
        <w:rPr>
          <w:rFonts w:ascii="Times New Roman" w:hAnsi="Times New Roman"/>
          <w:sz w:val="22"/>
          <w:szCs w:val="22"/>
        </w:rPr>
        <w:t>March 28, 2017</w:t>
      </w:r>
    </w:p>
    <w:p w14:paraId="063C9AFE" w14:textId="77777777" w:rsidR="00DA2717" w:rsidRPr="00B213EF" w:rsidRDefault="00DA2717" w:rsidP="00DA2717">
      <w:pPr>
        <w:pStyle w:val="FootnoteText"/>
        <w:rPr>
          <w:rFonts w:ascii="Times New Roman" w:hAnsi="Times New Roman"/>
          <w:sz w:val="22"/>
          <w:szCs w:val="22"/>
        </w:rPr>
      </w:pPr>
      <w:r w:rsidRPr="00B213EF">
        <w:rPr>
          <w:rFonts w:ascii="Times New Roman" w:hAnsi="Times New Roman"/>
          <w:sz w:val="22"/>
          <w:szCs w:val="22"/>
        </w:rPr>
        <w:t xml:space="preserve">Interview with </w:t>
      </w:r>
      <w:r w:rsidR="00B213EF" w:rsidRPr="00B213EF">
        <w:rPr>
          <w:rFonts w:ascii="Times New Roman" w:hAnsi="Times New Roman"/>
          <w:sz w:val="22"/>
          <w:szCs w:val="22"/>
        </w:rPr>
        <w:t>Habib Lutfi bin Yahya</w:t>
      </w:r>
      <w:r w:rsidRPr="00B213EF">
        <w:rPr>
          <w:rFonts w:ascii="Times New Roman" w:hAnsi="Times New Roman"/>
          <w:sz w:val="22"/>
          <w:szCs w:val="22"/>
        </w:rPr>
        <w:t>. March 15</w:t>
      </w:r>
      <w:r w:rsidR="00B213EF" w:rsidRPr="00B213EF">
        <w:rPr>
          <w:rFonts w:ascii="Times New Roman" w:hAnsi="Times New Roman"/>
          <w:sz w:val="22"/>
          <w:szCs w:val="22"/>
        </w:rPr>
        <w:t>, 2017</w:t>
      </w:r>
    </w:p>
    <w:p w14:paraId="5E12A3EA" w14:textId="77777777" w:rsidR="00DA2717" w:rsidRPr="00B213EF" w:rsidRDefault="00DA2717" w:rsidP="00DA2717">
      <w:pPr>
        <w:pStyle w:val="FootnoteText"/>
        <w:rPr>
          <w:rFonts w:ascii="Times New Roman" w:hAnsi="Times New Roman"/>
          <w:sz w:val="22"/>
          <w:szCs w:val="22"/>
        </w:rPr>
      </w:pPr>
      <w:r w:rsidRPr="00B213EF">
        <w:rPr>
          <w:rFonts w:ascii="Times New Roman" w:hAnsi="Times New Roman"/>
          <w:sz w:val="22"/>
          <w:szCs w:val="22"/>
        </w:rPr>
        <w:t xml:space="preserve">Interview </w:t>
      </w:r>
      <w:proofErr w:type="gramStart"/>
      <w:r w:rsidRPr="00B213EF">
        <w:rPr>
          <w:rFonts w:ascii="Times New Roman" w:hAnsi="Times New Roman"/>
          <w:sz w:val="22"/>
          <w:szCs w:val="22"/>
        </w:rPr>
        <w:t xml:space="preserve">with </w:t>
      </w:r>
      <w:r w:rsidR="00B213EF" w:rsidRPr="00B213EF">
        <w:rPr>
          <w:rFonts w:ascii="Times New Roman" w:hAnsi="Times New Roman"/>
          <w:sz w:val="22"/>
          <w:szCs w:val="22"/>
        </w:rPr>
        <w:t xml:space="preserve"> Habib</w:t>
      </w:r>
      <w:proofErr w:type="gramEnd"/>
      <w:r w:rsidR="00B213EF" w:rsidRPr="00B213EF">
        <w:rPr>
          <w:rFonts w:ascii="Times New Roman" w:hAnsi="Times New Roman"/>
          <w:sz w:val="22"/>
          <w:szCs w:val="22"/>
        </w:rPr>
        <w:t xml:space="preserve"> </w:t>
      </w:r>
      <w:proofErr w:type="spellStart"/>
      <w:r w:rsidR="00B213EF" w:rsidRPr="00B213EF">
        <w:rPr>
          <w:rFonts w:ascii="Times New Roman" w:hAnsi="Times New Roman"/>
          <w:sz w:val="22"/>
          <w:szCs w:val="22"/>
        </w:rPr>
        <w:t>Baqir</w:t>
      </w:r>
      <w:proofErr w:type="spellEnd"/>
      <w:r w:rsidR="00B213EF" w:rsidRPr="00B213EF">
        <w:rPr>
          <w:rFonts w:ascii="Times New Roman" w:hAnsi="Times New Roman"/>
          <w:sz w:val="22"/>
          <w:szCs w:val="22"/>
        </w:rPr>
        <w:t xml:space="preserve"> bin </w:t>
      </w:r>
      <w:proofErr w:type="spellStart"/>
      <w:r w:rsidR="00B213EF" w:rsidRPr="00B213EF">
        <w:rPr>
          <w:rFonts w:ascii="Times New Roman" w:hAnsi="Times New Roman"/>
          <w:sz w:val="22"/>
          <w:szCs w:val="22"/>
        </w:rPr>
        <w:t>Akhmad</w:t>
      </w:r>
      <w:proofErr w:type="spellEnd"/>
      <w:r w:rsidR="00B213EF" w:rsidRPr="00B213EF">
        <w:rPr>
          <w:rFonts w:ascii="Times New Roman" w:hAnsi="Times New Roman"/>
          <w:sz w:val="22"/>
          <w:szCs w:val="22"/>
        </w:rPr>
        <w:t xml:space="preserve"> Al </w:t>
      </w:r>
      <w:proofErr w:type="spellStart"/>
      <w:r w:rsidR="00B213EF" w:rsidRPr="00B213EF">
        <w:rPr>
          <w:rFonts w:ascii="Times New Roman" w:hAnsi="Times New Roman"/>
          <w:sz w:val="22"/>
          <w:szCs w:val="22"/>
        </w:rPr>
        <w:t>Athas</w:t>
      </w:r>
      <w:proofErr w:type="spellEnd"/>
      <w:r w:rsidRPr="00B213EF">
        <w:rPr>
          <w:rFonts w:ascii="Times New Roman" w:hAnsi="Times New Roman"/>
          <w:sz w:val="22"/>
          <w:szCs w:val="22"/>
        </w:rPr>
        <w:t>, April 4</w:t>
      </w:r>
      <w:r w:rsidR="00B213EF" w:rsidRPr="00B213EF">
        <w:rPr>
          <w:rFonts w:ascii="Times New Roman" w:hAnsi="Times New Roman"/>
          <w:sz w:val="22"/>
          <w:szCs w:val="22"/>
        </w:rPr>
        <w:t>, 2017</w:t>
      </w:r>
    </w:p>
    <w:p w14:paraId="0C273734" w14:textId="77777777" w:rsidR="00B213EF" w:rsidRPr="00B213EF" w:rsidRDefault="00B213EF" w:rsidP="00DA2717">
      <w:pPr>
        <w:pStyle w:val="FootnoteText"/>
        <w:rPr>
          <w:rFonts w:ascii="Times New Roman" w:hAnsi="Times New Roman"/>
          <w:sz w:val="22"/>
          <w:szCs w:val="22"/>
        </w:rPr>
      </w:pPr>
      <w:r w:rsidRPr="00B213EF">
        <w:rPr>
          <w:rFonts w:ascii="Times New Roman" w:hAnsi="Times New Roman"/>
          <w:sz w:val="22"/>
          <w:szCs w:val="22"/>
        </w:rPr>
        <w:t xml:space="preserve">Interview with Sultan </w:t>
      </w:r>
      <w:proofErr w:type="spellStart"/>
      <w:r w:rsidRPr="00B213EF">
        <w:rPr>
          <w:rFonts w:ascii="Times New Roman" w:hAnsi="Times New Roman"/>
          <w:sz w:val="22"/>
          <w:szCs w:val="22"/>
        </w:rPr>
        <w:t>Tebe</w:t>
      </w:r>
      <w:proofErr w:type="spellEnd"/>
      <w:r w:rsidRPr="00B213EF">
        <w:rPr>
          <w:rFonts w:ascii="Times New Roman" w:hAnsi="Times New Roman"/>
          <w:sz w:val="22"/>
          <w:szCs w:val="22"/>
        </w:rPr>
        <w:t>, April 20, 2017</w:t>
      </w:r>
    </w:p>
    <w:p w14:paraId="577D8EA5" w14:textId="77777777" w:rsidR="00823502" w:rsidRPr="005678E9" w:rsidRDefault="00823502" w:rsidP="00823502">
      <w:pPr>
        <w:pStyle w:val="References"/>
        <w:numPr>
          <w:ilvl w:val="0"/>
          <w:numId w:val="0"/>
        </w:numPr>
        <w:ind w:left="360" w:hanging="360"/>
        <w:jc w:val="both"/>
        <w:rPr>
          <w:sz w:val="20"/>
        </w:rPr>
      </w:pPr>
    </w:p>
    <w:sectPr w:rsidR="00823502" w:rsidRPr="005678E9" w:rsidSect="00D47ACB">
      <w:type w:val="continuous"/>
      <w:pgSz w:w="11907" w:h="16839"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AB870" w14:textId="77777777" w:rsidR="001E4E98" w:rsidRDefault="001E4E98" w:rsidP="00B3079E">
      <w:pPr>
        <w:spacing w:after="0" w:line="240" w:lineRule="auto"/>
      </w:pPr>
      <w:r>
        <w:separator/>
      </w:r>
    </w:p>
  </w:endnote>
  <w:endnote w:type="continuationSeparator" w:id="0">
    <w:p w14:paraId="212680CD" w14:textId="77777777" w:rsidR="001E4E98" w:rsidRDefault="001E4E98" w:rsidP="00B3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altName w:val="Century Gothic"/>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윤명조120">
    <w:altName w:val="Batang"/>
    <w:charset w:val="81"/>
    <w:family w:val="roman"/>
    <w:pitch w:val="variable"/>
    <w:sig w:usb0="00000000" w:usb1="29D77CFB" w:usb2="00000010" w:usb3="00000000" w:csb0="00080000" w:csb1="00000000"/>
  </w:font>
  <w:font w:name=".SFNSText-Regular">
    <w:charset w:val="88"/>
    <w:family w:val="auto"/>
    <w:pitch w:val="variable"/>
    <w:sig w:usb0="2000028F" w:usb1="0A080003" w:usb2="00000010" w:usb3="00000000" w:csb0="0010019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FreeSan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07" w:type="pct"/>
      <w:tblInd w:w="108" w:type="dxa"/>
      <w:tblBorders>
        <w:insideV w:val="single" w:sz="4" w:space="0" w:color="auto"/>
      </w:tblBorders>
      <w:tblLook w:val="04A0" w:firstRow="1" w:lastRow="0" w:firstColumn="1" w:lastColumn="0" w:noHBand="0" w:noVBand="1"/>
    </w:tblPr>
    <w:tblGrid>
      <w:gridCol w:w="461"/>
      <w:gridCol w:w="8398"/>
    </w:tblGrid>
    <w:tr w:rsidR="00E24CE4" w14:paraId="0E918D67" w14:textId="77777777" w:rsidTr="00D47ACB">
      <w:trPr>
        <w:trHeight w:val="242"/>
      </w:trPr>
      <w:tc>
        <w:tcPr>
          <w:tcW w:w="674" w:type="dxa"/>
          <w:tcBorders>
            <w:top w:val="single" w:sz="4" w:space="0" w:color="auto"/>
          </w:tcBorders>
        </w:tcPr>
        <w:p w14:paraId="58971D9A" w14:textId="77777777" w:rsidR="00506C51" w:rsidRPr="00C7010C" w:rsidRDefault="00506C51" w:rsidP="000C5558">
          <w:pPr>
            <w:pStyle w:val="Header"/>
            <w:rPr>
              <w:rFonts w:ascii="Times New Roman" w:hAnsi="Times New Roman"/>
              <w:b/>
            </w:rPr>
          </w:pPr>
          <w:r w:rsidRPr="00C7010C">
            <w:rPr>
              <w:rFonts w:ascii="Times New Roman" w:hAnsi="Times New Roman"/>
            </w:rPr>
            <w:fldChar w:fldCharType="begin"/>
          </w:r>
          <w:r w:rsidRPr="00C7010C">
            <w:rPr>
              <w:rFonts w:ascii="Times New Roman" w:hAnsi="Times New Roman"/>
            </w:rPr>
            <w:instrText xml:space="preserve"> PAGE   \* MERGEFORMAT </w:instrText>
          </w:r>
          <w:r w:rsidRPr="00C7010C">
            <w:rPr>
              <w:rFonts w:ascii="Times New Roman" w:hAnsi="Times New Roman"/>
            </w:rPr>
            <w:fldChar w:fldCharType="separate"/>
          </w:r>
          <w:r w:rsidR="00F719A2">
            <w:rPr>
              <w:rFonts w:ascii="Times New Roman" w:hAnsi="Times New Roman"/>
              <w:noProof/>
            </w:rPr>
            <w:t>2</w:t>
          </w:r>
          <w:r w:rsidRPr="00C7010C">
            <w:rPr>
              <w:rFonts w:ascii="Times New Roman" w:hAnsi="Times New Roman"/>
            </w:rPr>
            <w:fldChar w:fldCharType="end"/>
          </w:r>
        </w:p>
      </w:tc>
      <w:tc>
        <w:tcPr>
          <w:tcW w:w="8398" w:type="dxa"/>
          <w:tcBorders>
            <w:top w:val="single" w:sz="4" w:space="0" w:color="auto"/>
          </w:tcBorders>
          <w:noWrap/>
        </w:tcPr>
        <w:p w14:paraId="38577789" w14:textId="77777777" w:rsidR="00506C51" w:rsidRPr="00C7010C" w:rsidRDefault="00506C51" w:rsidP="00FB42CC">
          <w:pPr>
            <w:pStyle w:val="Header"/>
            <w:jc w:val="right"/>
            <w:rPr>
              <w:rFonts w:ascii="Times New Roman" w:hAnsi="Times New Roman"/>
              <w:b/>
            </w:rPr>
          </w:pPr>
          <w:r>
            <w:rPr>
              <w:rFonts w:ascii="Times New Roman" w:hAnsi="Times New Roman"/>
              <w:b/>
              <w:szCs w:val="20"/>
            </w:rPr>
            <w:t>Author Name</w:t>
          </w:r>
          <w:r>
            <w:rPr>
              <w:rFonts w:ascii="Times New Roman" w:hAnsi="Times New Roman"/>
              <w:b/>
            </w:rPr>
            <w:t>,</w:t>
          </w:r>
          <w:r w:rsidR="001E1C83">
            <w:rPr>
              <w:rFonts w:ascii="Times New Roman" w:hAnsi="Times New Roman"/>
              <w:b/>
            </w:rPr>
            <w:t xml:space="preserve"> </w:t>
          </w:r>
          <w:r w:rsidR="00FB42CC">
            <w:rPr>
              <w:rFonts w:ascii="Times New Roman" w:hAnsi="Times New Roman"/>
              <w:b/>
            </w:rPr>
            <w:t>JGPP</w:t>
          </w:r>
          <w:r w:rsidR="001E1C83">
            <w:rPr>
              <w:rFonts w:ascii="Times New Roman" w:hAnsi="Times New Roman"/>
              <w:b/>
            </w:rPr>
            <w:t xml:space="preserve"> Volume </w:t>
          </w:r>
          <w:r w:rsidR="00FB42CC">
            <w:rPr>
              <w:rFonts w:ascii="Times New Roman" w:hAnsi="Times New Roman"/>
              <w:b/>
            </w:rPr>
            <w:t>XX</w:t>
          </w:r>
          <w:r w:rsidR="001E1C83">
            <w:rPr>
              <w:rFonts w:ascii="Times New Roman" w:hAnsi="Times New Roman"/>
              <w:b/>
            </w:rPr>
            <w:t xml:space="preserve"> </w:t>
          </w:r>
          <w:proofErr w:type="gramStart"/>
          <w:r w:rsidR="001E1C83">
            <w:rPr>
              <w:rFonts w:ascii="Times New Roman" w:hAnsi="Times New Roman"/>
              <w:b/>
            </w:rPr>
            <w:t>Issue( Month</w:t>
          </w:r>
          <w:proofErr w:type="gramEnd"/>
          <w:r w:rsidR="001E1C83">
            <w:rPr>
              <w:rFonts w:ascii="Times New Roman" w:hAnsi="Times New Roman"/>
              <w:b/>
            </w:rPr>
            <w:t xml:space="preserve">) </w:t>
          </w:r>
          <w:r>
            <w:rPr>
              <w:rFonts w:ascii="Times New Roman" w:hAnsi="Times New Roman"/>
              <w:b/>
            </w:rPr>
            <w:t xml:space="preserve"> 2019</w:t>
          </w:r>
        </w:p>
      </w:tc>
    </w:tr>
  </w:tbl>
  <w:p w14:paraId="00EA589A" w14:textId="77777777" w:rsidR="00352027" w:rsidRPr="00506C51" w:rsidRDefault="00352027" w:rsidP="00506C5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20" w:type="pct"/>
      <w:tblInd w:w="108" w:type="dxa"/>
      <w:tblBorders>
        <w:insideV w:val="single" w:sz="4" w:space="0" w:color="auto"/>
      </w:tblBorders>
      <w:tblLook w:val="04A0" w:firstRow="1" w:lastRow="0" w:firstColumn="1" w:lastColumn="0" w:noHBand="0" w:noVBand="1"/>
    </w:tblPr>
    <w:tblGrid>
      <w:gridCol w:w="312"/>
      <w:gridCol w:w="8607"/>
    </w:tblGrid>
    <w:tr w:rsidR="00E24CE4" w14:paraId="72A8CD69" w14:textId="77777777" w:rsidTr="00CF16CA">
      <w:trPr>
        <w:trHeight w:val="242"/>
      </w:trPr>
      <w:tc>
        <w:tcPr>
          <w:tcW w:w="675" w:type="dxa"/>
          <w:tcBorders>
            <w:top w:val="single" w:sz="4" w:space="0" w:color="auto"/>
          </w:tcBorders>
        </w:tcPr>
        <w:p w14:paraId="079CC677" w14:textId="77777777" w:rsidR="00144EDB" w:rsidRPr="00C7010C" w:rsidRDefault="00144EDB" w:rsidP="00CF16CA">
          <w:pPr>
            <w:pStyle w:val="Header"/>
            <w:rPr>
              <w:rFonts w:ascii="Times New Roman" w:hAnsi="Times New Roman"/>
              <w:b/>
            </w:rPr>
          </w:pPr>
          <w:r w:rsidRPr="00C7010C">
            <w:rPr>
              <w:rFonts w:ascii="Times New Roman" w:hAnsi="Times New Roman"/>
            </w:rPr>
            <w:fldChar w:fldCharType="begin"/>
          </w:r>
          <w:r w:rsidRPr="00C7010C">
            <w:rPr>
              <w:rFonts w:ascii="Times New Roman" w:hAnsi="Times New Roman"/>
            </w:rPr>
            <w:instrText xml:space="preserve"> PAGE   \* MERGEFORMAT </w:instrText>
          </w:r>
          <w:r w:rsidRPr="00C7010C">
            <w:rPr>
              <w:rFonts w:ascii="Times New Roman" w:hAnsi="Times New Roman"/>
            </w:rPr>
            <w:fldChar w:fldCharType="separate"/>
          </w:r>
          <w:r w:rsidR="00F719A2">
            <w:rPr>
              <w:rFonts w:ascii="Times New Roman" w:hAnsi="Times New Roman"/>
              <w:noProof/>
            </w:rPr>
            <w:t>1</w:t>
          </w:r>
          <w:r w:rsidRPr="00C7010C">
            <w:rPr>
              <w:rFonts w:ascii="Times New Roman" w:hAnsi="Times New Roman"/>
            </w:rPr>
            <w:fldChar w:fldCharType="end"/>
          </w:r>
        </w:p>
      </w:tc>
      <w:tc>
        <w:tcPr>
          <w:tcW w:w="9838" w:type="dxa"/>
          <w:tcBorders>
            <w:top w:val="single" w:sz="4" w:space="0" w:color="auto"/>
          </w:tcBorders>
          <w:noWrap/>
        </w:tcPr>
        <w:p w14:paraId="24768A6A" w14:textId="77777777" w:rsidR="00144EDB" w:rsidRPr="00730859" w:rsidRDefault="009B4CE9" w:rsidP="00224DED">
          <w:pPr>
            <w:pStyle w:val="Header"/>
            <w:jc w:val="right"/>
            <w:rPr>
              <w:rFonts w:ascii="Times New Roman" w:hAnsi="Times New Roman"/>
            </w:rPr>
          </w:pPr>
          <w:r>
            <w:rPr>
              <w:rFonts w:ascii="Times New Roman" w:hAnsi="Times New Roman"/>
              <w:sz w:val="20"/>
              <w:szCs w:val="20"/>
            </w:rPr>
            <w:t xml:space="preserve">Efendi, David, </w:t>
          </w:r>
          <w:proofErr w:type="spellStart"/>
          <w:r>
            <w:rPr>
              <w:rFonts w:ascii="Times New Roman" w:hAnsi="Times New Roman"/>
              <w:sz w:val="20"/>
              <w:szCs w:val="20"/>
            </w:rPr>
            <w:t>Suswanta</w:t>
          </w:r>
          <w:proofErr w:type="spellEnd"/>
          <w:r>
            <w:rPr>
              <w:rFonts w:ascii="Times New Roman" w:hAnsi="Times New Roman"/>
              <w:sz w:val="20"/>
              <w:szCs w:val="20"/>
            </w:rPr>
            <w:t xml:space="preserve">, </w:t>
          </w:r>
          <w:proofErr w:type="spellStart"/>
          <w:r>
            <w:rPr>
              <w:rFonts w:ascii="Times New Roman" w:hAnsi="Times New Roman"/>
              <w:sz w:val="20"/>
              <w:szCs w:val="20"/>
            </w:rPr>
            <w:t>Khakim</w:t>
          </w:r>
          <w:proofErr w:type="spellEnd"/>
          <w:r w:rsidR="00506C51" w:rsidRPr="00730859">
            <w:rPr>
              <w:rFonts w:ascii="Times New Roman" w:hAnsi="Times New Roman"/>
              <w:sz w:val="20"/>
            </w:rPr>
            <w:t xml:space="preserve">, </w:t>
          </w:r>
          <w:r w:rsidR="00224DED" w:rsidRPr="00730859">
            <w:rPr>
              <w:rFonts w:ascii="Times New Roman" w:hAnsi="Times New Roman"/>
              <w:sz w:val="20"/>
            </w:rPr>
            <w:t>JGPP</w:t>
          </w:r>
          <w:r w:rsidR="00506C51" w:rsidRPr="00730859">
            <w:rPr>
              <w:rFonts w:ascii="Times New Roman" w:hAnsi="Times New Roman"/>
              <w:sz w:val="20"/>
            </w:rPr>
            <w:t xml:space="preserve"> Volume </w:t>
          </w:r>
          <w:r w:rsidR="00224DED" w:rsidRPr="00730859">
            <w:rPr>
              <w:rFonts w:ascii="Times New Roman" w:hAnsi="Times New Roman"/>
              <w:sz w:val="20"/>
            </w:rPr>
            <w:t>xx</w:t>
          </w:r>
          <w:r w:rsidR="00E33789" w:rsidRPr="00730859">
            <w:rPr>
              <w:rFonts w:ascii="Times New Roman" w:hAnsi="Times New Roman"/>
              <w:sz w:val="20"/>
            </w:rPr>
            <w:t xml:space="preserve"> </w:t>
          </w:r>
          <w:proofErr w:type="gramStart"/>
          <w:r w:rsidR="00E33789" w:rsidRPr="00730859">
            <w:rPr>
              <w:rFonts w:ascii="Times New Roman" w:hAnsi="Times New Roman"/>
              <w:sz w:val="20"/>
            </w:rPr>
            <w:t>Issue</w:t>
          </w:r>
          <w:r w:rsidR="001E1C83" w:rsidRPr="00730859">
            <w:rPr>
              <w:rFonts w:ascii="Times New Roman" w:hAnsi="Times New Roman"/>
              <w:sz w:val="20"/>
            </w:rPr>
            <w:t>( Month</w:t>
          </w:r>
          <w:proofErr w:type="gramEnd"/>
          <w:r w:rsidR="001E1C83" w:rsidRPr="00730859">
            <w:rPr>
              <w:rFonts w:ascii="Times New Roman" w:hAnsi="Times New Roman"/>
              <w:sz w:val="20"/>
            </w:rPr>
            <w:t xml:space="preserve">) </w:t>
          </w:r>
          <w:r w:rsidR="00506C51" w:rsidRPr="00730859">
            <w:rPr>
              <w:rFonts w:ascii="Times New Roman" w:hAnsi="Times New Roman"/>
              <w:sz w:val="20"/>
            </w:rPr>
            <w:t>2019</w:t>
          </w:r>
        </w:p>
      </w:tc>
    </w:tr>
  </w:tbl>
  <w:p w14:paraId="50DD2B3B" w14:textId="77777777" w:rsidR="005678E9" w:rsidRPr="00144EDB" w:rsidRDefault="005678E9" w:rsidP="00144ED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0ED7A" w14:textId="77777777" w:rsidR="001E4E98" w:rsidRDefault="001E4E98" w:rsidP="00B3079E">
      <w:pPr>
        <w:spacing w:after="0" w:line="240" w:lineRule="auto"/>
      </w:pPr>
      <w:r>
        <w:separator/>
      </w:r>
    </w:p>
  </w:footnote>
  <w:footnote w:type="continuationSeparator" w:id="0">
    <w:p w14:paraId="68A29EA3" w14:textId="77777777" w:rsidR="001E4E98" w:rsidRDefault="001E4E98" w:rsidP="00B3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0D1F" w14:textId="77777777" w:rsidR="00144EDB" w:rsidRPr="00144EDB" w:rsidRDefault="00144EDB" w:rsidP="00144EDB">
    <w:pPr>
      <w:pStyle w:val="Header"/>
      <w:jc w:val="center"/>
      <w:rPr>
        <w:rFonts w:ascii="Times New Roman" w:hAnsi="Times New Roman"/>
        <w:color w:val="0070C0"/>
      </w:rPr>
    </w:pPr>
    <w:r>
      <w:rPr>
        <w:rFonts w:ascii="Times New Roman" w:hAnsi="Times New Roman"/>
        <w:color w:val="0070C0"/>
      </w:rPr>
      <w:t>“</w:t>
    </w:r>
    <w:r w:rsidR="009B4CE9">
      <w:rPr>
        <w:rFonts w:ascii="Times New Roman" w:hAnsi="Times New Roman"/>
        <w:color w:val="0070C0"/>
      </w:rPr>
      <w:t xml:space="preserve">Politics of </w:t>
    </w:r>
    <w:proofErr w:type="spellStart"/>
    <w:r w:rsidR="009B4CE9">
      <w:rPr>
        <w:rFonts w:ascii="Times New Roman" w:hAnsi="Times New Roman"/>
        <w:color w:val="0070C0"/>
      </w:rPr>
      <w:t>Hadramis</w:t>
    </w:r>
    <w:proofErr w:type="spellEnd"/>
    <w:r>
      <w:rPr>
        <w:rFonts w:ascii="Times New Roman" w:hAnsi="Times New Roman"/>
        <w:color w:val="0070C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88" w:type="dxa"/>
      <w:jc w:val="center"/>
      <w:tblBorders>
        <w:bottom w:val="single" w:sz="4" w:space="0" w:color="auto"/>
      </w:tblBorders>
      <w:tblLayout w:type="fixed"/>
      <w:tblLook w:val="04A0" w:firstRow="1" w:lastRow="0" w:firstColumn="1" w:lastColumn="0" w:noHBand="0" w:noVBand="1"/>
    </w:tblPr>
    <w:tblGrid>
      <w:gridCol w:w="2165"/>
      <w:gridCol w:w="5852"/>
      <w:gridCol w:w="1371"/>
    </w:tblGrid>
    <w:tr w:rsidR="00E24CE4" w14:paraId="29029107" w14:textId="77777777" w:rsidTr="00730859">
      <w:trPr>
        <w:trHeight w:val="1702"/>
        <w:jc w:val="center"/>
      </w:trPr>
      <w:tc>
        <w:tcPr>
          <w:tcW w:w="2165" w:type="dxa"/>
          <w:tcBorders>
            <w:top w:val="single" w:sz="2" w:space="0" w:color="auto"/>
            <w:bottom w:val="single" w:sz="36" w:space="0" w:color="auto"/>
          </w:tcBorders>
          <w:shd w:val="clear" w:color="auto" w:fill="auto"/>
        </w:tcPr>
        <w:p w14:paraId="286F917D" w14:textId="77777777" w:rsidR="00144EDB" w:rsidRPr="00224DED" w:rsidRDefault="003829B3" w:rsidP="003829B3">
          <w:pPr>
            <w:pStyle w:val="a"/>
            <w:spacing w:before="240" w:line="276" w:lineRule="auto"/>
            <w:ind w:leftChars="0" w:left="0" w:rightChars="100" w:right="220"/>
            <w:jc w:val="center"/>
            <w:rPr>
              <w:rFonts w:eastAsia="-윤명조120"/>
              <w:b/>
              <w:bCs/>
              <w:i/>
              <w:iCs/>
              <w:color w:val="C00000"/>
              <w:sz w:val="18"/>
              <w:szCs w:val="18"/>
              <w:lang w:eastAsia="ko-KR"/>
            </w:rPr>
          </w:pPr>
          <w:r w:rsidRPr="00730859">
            <w:rPr>
              <w:rFonts w:eastAsia="-윤명조120"/>
              <w:b/>
              <w:bCs/>
              <w:i/>
              <w:iCs/>
              <w:color w:val="C00000"/>
              <w:sz w:val="56"/>
              <w:szCs w:val="18"/>
              <w:lang w:eastAsia="ko-KR"/>
            </w:rPr>
            <w:t>JGPP</w:t>
          </w:r>
        </w:p>
      </w:tc>
      <w:tc>
        <w:tcPr>
          <w:tcW w:w="5852" w:type="dxa"/>
          <w:tcBorders>
            <w:top w:val="single" w:sz="2" w:space="0" w:color="auto"/>
            <w:bottom w:val="single" w:sz="36" w:space="0" w:color="auto"/>
          </w:tcBorders>
          <w:shd w:val="clear" w:color="auto" w:fill="DBE5F1"/>
        </w:tcPr>
        <w:p w14:paraId="5B2D319D" w14:textId="77777777" w:rsidR="00144EDB" w:rsidRPr="00C7010C" w:rsidRDefault="00144EDB" w:rsidP="00CF16CA">
          <w:pPr>
            <w:tabs>
              <w:tab w:val="center" w:pos="3329"/>
              <w:tab w:val="center" w:pos="4706"/>
              <w:tab w:val="left" w:pos="5284"/>
              <w:tab w:val="right" w:pos="9356"/>
            </w:tabs>
            <w:adjustRightInd w:val="0"/>
            <w:snapToGrid w:val="0"/>
            <w:spacing w:after="0" w:line="220" w:lineRule="atLeast"/>
            <w:jc w:val="center"/>
            <w:rPr>
              <w:rFonts w:ascii="Times New Roman" w:eastAsia="SimSun" w:hAnsi="Times New Roman"/>
              <w:b/>
              <w:noProof/>
              <w:sz w:val="18"/>
              <w:szCs w:val="18"/>
            </w:rPr>
          </w:pPr>
          <w:r w:rsidRPr="00C7010C">
            <w:rPr>
              <w:rFonts w:ascii="Times New Roman" w:eastAsia="SimSun" w:hAnsi="Times New Roman"/>
              <w:b/>
              <w:noProof/>
              <w:sz w:val="18"/>
              <w:szCs w:val="18"/>
            </w:rPr>
            <w:t xml:space="preserve">Available online at </w:t>
          </w:r>
          <w:r w:rsidR="00224DED" w:rsidRPr="00224DED">
            <w:rPr>
              <w:rFonts w:ascii="Times New Roman" w:eastAsia="SimSun" w:hAnsi="Times New Roman"/>
              <w:b/>
              <w:noProof/>
              <w:sz w:val="18"/>
              <w:szCs w:val="18"/>
            </w:rPr>
            <w:t>http://journal.umy.ac.id/index.php/GPP/index</w:t>
          </w:r>
        </w:p>
        <w:p w14:paraId="6FD53FA1" w14:textId="77777777" w:rsidR="00144EDB" w:rsidRPr="00C7010C" w:rsidRDefault="00144EDB" w:rsidP="00CF16CA">
          <w:pPr>
            <w:tabs>
              <w:tab w:val="center" w:pos="4706"/>
              <w:tab w:val="right" w:pos="9356"/>
            </w:tabs>
            <w:adjustRightInd w:val="0"/>
            <w:snapToGrid w:val="0"/>
            <w:spacing w:after="0" w:line="200" w:lineRule="atLeast"/>
            <w:jc w:val="center"/>
            <w:rPr>
              <w:rFonts w:ascii="Times New Roman" w:eastAsia="SimSun" w:hAnsi="Times New Roman"/>
              <w:noProof/>
            </w:rPr>
          </w:pPr>
        </w:p>
        <w:p w14:paraId="62F6FD65" w14:textId="77777777" w:rsidR="00144EDB" w:rsidRPr="00C7010C" w:rsidRDefault="003829B3" w:rsidP="00CF16CA">
          <w:pPr>
            <w:pStyle w:val="Header"/>
            <w:adjustRightInd w:val="0"/>
            <w:snapToGrid w:val="0"/>
            <w:jc w:val="center"/>
            <w:rPr>
              <w:rFonts w:ascii="Times New Roman" w:eastAsia="SimSun" w:hAnsi="Times New Roman"/>
              <w:b/>
              <w:noProof/>
              <w:sz w:val="24"/>
              <w:szCs w:val="24"/>
            </w:rPr>
          </w:pPr>
          <w:r w:rsidRPr="00224DED">
            <w:rPr>
              <w:rFonts w:ascii="Times New Roman" w:eastAsia="SimSun" w:hAnsi="Times New Roman"/>
              <w:b/>
              <w:noProof/>
              <w:color w:val="00B050"/>
              <w:sz w:val="24"/>
              <w:szCs w:val="24"/>
            </w:rPr>
            <w:t>Journal of</w:t>
          </w:r>
          <w:r w:rsidRPr="003829B3">
            <w:rPr>
              <w:rFonts w:ascii="Times New Roman" w:eastAsia="SimSun" w:hAnsi="Times New Roman"/>
              <w:b/>
              <w:noProof/>
              <w:sz w:val="24"/>
              <w:szCs w:val="24"/>
            </w:rPr>
            <w:t xml:space="preserve"> Governance and Public Policy</w:t>
          </w:r>
        </w:p>
        <w:p w14:paraId="3863F9E9" w14:textId="77777777" w:rsidR="00144EDB" w:rsidRPr="00C7010C" w:rsidRDefault="00144EDB" w:rsidP="00CF16CA">
          <w:pPr>
            <w:pStyle w:val="Header"/>
            <w:adjustRightInd w:val="0"/>
            <w:snapToGrid w:val="0"/>
            <w:jc w:val="center"/>
            <w:rPr>
              <w:rFonts w:ascii="Times New Roman" w:eastAsia="SimSun" w:hAnsi="Times New Roman"/>
              <w:b/>
              <w:noProof/>
              <w:szCs w:val="24"/>
            </w:rPr>
          </w:pPr>
          <w:r>
            <w:rPr>
              <w:rFonts w:ascii="Times New Roman" w:eastAsia="SimSun" w:hAnsi="Times New Roman"/>
              <w:b/>
              <w:noProof/>
              <w:szCs w:val="24"/>
            </w:rPr>
            <w:t xml:space="preserve">ISSN: </w:t>
          </w:r>
        </w:p>
        <w:p w14:paraId="6E7740E6" w14:textId="77777777" w:rsidR="00144EDB" w:rsidRPr="00BD0BA8" w:rsidRDefault="00224DED" w:rsidP="00CF16CA">
          <w:pPr>
            <w:pStyle w:val="Header"/>
            <w:adjustRightInd w:val="0"/>
            <w:snapToGrid w:val="0"/>
            <w:jc w:val="center"/>
            <w:rPr>
              <w:rFonts w:ascii="Times New Roman" w:hAnsi="Times New Roman"/>
              <w:bCs/>
              <w:sz w:val="20"/>
            </w:rPr>
          </w:pPr>
          <w:r w:rsidRPr="00224DED">
            <w:rPr>
              <w:rFonts w:ascii="Times New Roman" w:hAnsi="Times New Roman"/>
              <w:bCs/>
              <w:sz w:val="20"/>
            </w:rPr>
            <w:t>https://doi.org/10.18196/</w:t>
          </w:r>
          <w:r>
            <w:rPr>
              <w:rFonts w:ascii="Times New Roman" w:hAnsi="Times New Roman"/>
              <w:bCs/>
              <w:sz w:val="20"/>
            </w:rPr>
            <w:t>xxxx</w:t>
          </w:r>
        </w:p>
        <w:p w14:paraId="7001AEEA" w14:textId="77777777" w:rsidR="00144EDB" w:rsidRPr="008242FF" w:rsidRDefault="00144EDB" w:rsidP="00224DED">
          <w:pPr>
            <w:pStyle w:val="Header"/>
            <w:adjustRightInd w:val="0"/>
            <w:snapToGrid w:val="0"/>
            <w:jc w:val="center"/>
            <w:rPr>
              <w:rFonts w:ascii="Times New Roman" w:eastAsia="SimSun" w:hAnsi="Times New Roman"/>
              <w:noProof/>
              <w:szCs w:val="24"/>
            </w:rPr>
          </w:pPr>
          <w:r w:rsidRPr="00C7010C">
            <w:rPr>
              <w:rFonts w:ascii="Times New Roman" w:eastAsia="SimSun" w:hAnsi="Times New Roman"/>
              <w:sz w:val="20"/>
              <w:szCs w:val="24"/>
            </w:rPr>
            <w:t xml:space="preserve">Volume: </w:t>
          </w:r>
          <w:r w:rsidR="00224DED">
            <w:rPr>
              <w:rFonts w:ascii="Times New Roman" w:eastAsia="SimSun" w:hAnsi="Times New Roman"/>
              <w:color w:val="FF0000"/>
              <w:sz w:val="20"/>
              <w:szCs w:val="24"/>
            </w:rPr>
            <w:t>xx</w:t>
          </w:r>
          <w:r w:rsidRPr="00C7010C">
            <w:rPr>
              <w:rFonts w:ascii="Times New Roman" w:eastAsia="SimSun" w:hAnsi="Times New Roman"/>
              <w:color w:val="FF0000"/>
              <w:sz w:val="20"/>
              <w:szCs w:val="24"/>
            </w:rPr>
            <w:t xml:space="preserve"> </w:t>
          </w:r>
          <w:r w:rsidRPr="00C7010C">
            <w:rPr>
              <w:rFonts w:ascii="Times New Roman" w:eastAsia="SimSun" w:hAnsi="Times New Roman"/>
              <w:sz w:val="20"/>
              <w:szCs w:val="24"/>
            </w:rPr>
            <w:t xml:space="preserve">Issue: </w:t>
          </w:r>
          <w:r w:rsidR="00AF6AE8">
            <w:rPr>
              <w:rFonts w:ascii="Times New Roman" w:eastAsia="SimSun" w:hAnsi="Times New Roman"/>
              <w:color w:val="FF0000"/>
              <w:sz w:val="20"/>
              <w:szCs w:val="24"/>
            </w:rPr>
            <w:t>Month</w:t>
          </w:r>
          <w:r>
            <w:rPr>
              <w:rFonts w:ascii="Times New Roman" w:eastAsia="SimSun" w:hAnsi="Times New Roman"/>
              <w:noProof/>
              <w:color w:val="FF0000"/>
              <w:sz w:val="20"/>
              <w:szCs w:val="24"/>
            </w:rPr>
            <w:t>-</w:t>
          </w:r>
          <w:r w:rsidRPr="00C7010C">
            <w:rPr>
              <w:rFonts w:ascii="Times New Roman" w:eastAsia="SimSun" w:hAnsi="Times New Roman"/>
              <w:noProof/>
              <w:color w:val="FF0000"/>
              <w:sz w:val="20"/>
              <w:szCs w:val="24"/>
            </w:rPr>
            <w:t>2018</w:t>
          </w:r>
        </w:p>
      </w:tc>
      <w:tc>
        <w:tcPr>
          <w:tcW w:w="1371" w:type="dxa"/>
          <w:tcBorders>
            <w:top w:val="single" w:sz="2" w:space="0" w:color="auto"/>
            <w:bottom w:val="single" w:sz="36" w:space="0" w:color="auto"/>
          </w:tcBorders>
          <w:shd w:val="clear" w:color="auto" w:fill="auto"/>
        </w:tcPr>
        <w:p w14:paraId="0BA02E7D" w14:textId="77777777" w:rsidR="00144EDB" w:rsidRPr="007B3827" w:rsidRDefault="001E4E98" w:rsidP="00CF16CA">
          <w:pPr>
            <w:pStyle w:val="Header"/>
            <w:adjustRightInd w:val="0"/>
            <w:snapToGrid w:val="0"/>
            <w:spacing w:before="150" w:after="120"/>
            <w:rPr>
              <w:rFonts w:ascii="Times New Roman" w:eastAsia="SimSun" w:hAnsi="Times New Roman"/>
              <w:sz w:val="18"/>
            </w:rPr>
          </w:pPr>
          <w:r>
            <w:rPr>
              <w:rFonts w:ascii="Times New Roman" w:eastAsia="SimSun" w:hAnsi="Times New Roman"/>
              <w:noProof/>
              <w:sz w:val="18"/>
              <w:lang w:val="tr-TR"/>
            </w:rPr>
            <w:object w:dxaOrig="1440" w:dyaOrig="1440" w14:anchorId="23498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0pt;margin-top:5.6pt;width:19.5pt;height:28.1pt;z-index:251657728;mso-position-horizontal-relative:text;mso-position-vertical-relative:text">
                <v:imagedata r:id="rId1" o:title=""/>
              </v:shape>
              <o:OLEObject Type="Embed" ProgID="PBrush" ShapeID="_x0000_s2049" DrawAspect="Content" ObjectID="_1667388045" r:id="rId2"/>
            </w:object>
          </w:r>
          <w:r w:rsidR="00144EDB" w:rsidRPr="00C7010C">
            <w:rPr>
              <w:rFonts w:ascii="Times New Roman" w:eastAsia="SimSun" w:hAnsi="Times New Roman"/>
              <w:noProof/>
              <w:sz w:val="18"/>
              <w:szCs w:val="18"/>
            </w:rPr>
            <w:t>International Open Access</w:t>
          </w:r>
        </w:p>
        <w:p w14:paraId="1B241F0B" w14:textId="77777777" w:rsidR="00144EDB" w:rsidRPr="00C7010C" w:rsidRDefault="00144EDB" w:rsidP="00CF16CA">
          <w:pPr>
            <w:tabs>
              <w:tab w:val="center" w:pos="4706"/>
              <w:tab w:val="right" w:pos="9356"/>
            </w:tabs>
            <w:adjustRightInd w:val="0"/>
            <w:snapToGrid w:val="0"/>
            <w:spacing w:after="0"/>
            <w:jc w:val="center"/>
            <w:rPr>
              <w:rFonts w:ascii="Times New Roman" w:eastAsia="SimSun" w:hAnsi="Times New Roman"/>
              <w:noProof/>
              <w:sz w:val="2"/>
              <w:szCs w:val="2"/>
            </w:rPr>
          </w:pPr>
        </w:p>
        <w:p w14:paraId="53C7B439" w14:textId="77777777" w:rsidR="00144EDB" w:rsidRPr="00C7010C" w:rsidRDefault="00144EDB" w:rsidP="00CF16CA">
          <w:pPr>
            <w:tabs>
              <w:tab w:val="center" w:pos="4706"/>
              <w:tab w:val="right" w:pos="9356"/>
            </w:tabs>
            <w:adjustRightInd w:val="0"/>
            <w:snapToGrid w:val="0"/>
            <w:spacing w:after="0"/>
            <w:jc w:val="center"/>
            <w:rPr>
              <w:rFonts w:ascii="Times New Roman" w:eastAsia="SimSun" w:hAnsi="Times New Roman"/>
              <w:noProof/>
              <w:sz w:val="2"/>
              <w:szCs w:val="2"/>
            </w:rPr>
          </w:pPr>
        </w:p>
        <w:p w14:paraId="2F59D6A2" w14:textId="77777777" w:rsidR="00144EDB" w:rsidRPr="00C7010C" w:rsidRDefault="00144EDB" w:rsidP="00CF16CA">
          <w:pPr>
            <w:tabs>
              <w:tab w:val="center" w:pos="4706"/>
              <w:tab w:val="right" w:pos="9356"/>
            </w:tabs>
            <w:adjustRightInd w:val="0"/>
            <w:snapToGrid w:val="0"/>
            <w:spacing w:after="0"/>
            <w:jc w:val="center"/>
            <w:rPr>
              <w:rFonts w:ascii="Times New Roman" w:eastAsia="SimSun" w:hAnsi="Times New Roman"/>
              <w:noProof/>
              <w:sz w:val="2"/>
              <w:szCs w:val="2"/>
            </w:rPr>
          </w:pPr>
        </w:p>
        <w:p w14:paraId="248BDC38" w14:textId="77777777" w:rsidR="00144EDB" w:rsidRPr="00C7010C" w:rsidRDefault="00144EDB" w:rsidP="00CF16CA">
          <w:pPr>
            <w:tabs>
              <w:tab w:val="center" w:pos="4706"/>
              <w:tab w:val="right" w:pos="9356"/>
            </w:tabs>
            <w:adjustRightInd w:val="0"/>
            <w:snapToGrid w:val="0"/>
            <w:spacing w:after="0"/>
            <w:jc w:val="center"/>
            <w:rPr>
              <w:rFonts w:ascii="Times New Roman" w:eastAsia="SimSun" w:hAnsi="Times New Roman"/>
              <w:noProof/>
              <w:sz w:val="2"/>
              <w:szCs w:val="2"/>
            </w:rPr>
          </w:pPr>
        </w:p>
        <w:p w14:paraId="248C223E" w14:textId="77777777" w:rsidR="00144EDB" w:rsidRPr="007B3827" w:rsidRDefault="00144EDB" w:rsidP="00CF16CA">
          <w:pPr>
            <w:pStyle w:val="Header"/>
            <w:adjustRightInd w:val="0"/>
            <w:snapToGrid w:val="0"/>
            <w:spacing w:after="120"/>
            <w:rPr>
              <w:rFonts w:ascii="Times New Roman" w:eastAsia="SimSun" w:hAnsi="Times New Roman"/>
              <w:noProof/>
              <w:color w:val="FF0000"/>
              <w:sz w:val="20"/>
              <w:szCs w:val="24"/>
            </w:rPr>
          </w:pPr>
        </w:p>
        <w:p w14:paraId="2F0A6C75" w14:textId="77777777" w:rsidR="00144EDB" w:rsidRDefault="00144EDB" w:rsidP="00CF16CA">
          <w:pPr>
            <w:pStyle w:val="Header"/>
            <w:adjustRightInd w:val="0"/>
            <w:snapToGrid w:val="0"/>
            <w:rPr>
              <w:rFonts w:ascii="Times New Roman" w:eastAsia="SimSun" w:hAnsi="Times New Roman"/>
              <w:noProof/>
              <w:sz w:val="20"/>
              <w:szCs w:val="24"/>
            </w:rPr>
          </w:pPr>
          <w:r w:rsidRPr="00394D9B">
            <w:rPr>
              <w:rFonts w:ascii="Times New Roman" w:eastAsia="SimSun" w:hAnsi="Times New Roman"/>
              <w:noProof/>
              <w:sz w:val="20"/>
              <w:szCs w:val="24"/>
            </w:rPr>
            <w:t>Page</w:t>
          </w:r>
          <w:r>
            <w:rPr>
              <w:rFonts w:ascii="Times New Roman" w:eastAsia="SimSun" w:hAnsi="Times New Roman"/>
              <w:noProof/>
              <w:sz w:val="20"/>
              <w:szCs w:val="24"/>
            </w:rPr>
            <w:t xml:space="preserve"> no.- </w:t>
          </w:r>
        </w:p>
        <w:p w14:paraId="3DEF865E" w14:textId="77777777" w:rsidR="00144EDB" w:rsidRPr="00C7010C" w:rsidRDefault="00144EDB" w:rsidP="00CF16CA">
          <w:pPr>
            <w:pStyle w:val="Header"/>
            <w:adjustRightInd w:val="0"/>
            <w:snapToGrid w:val="0"/>
            <w:rPr>
              <w:rFonts w:ascii="Times New Roman" w:eastAsia="SimSun" w:hAnsi="Times New Roman"/>
              <w:noProof/>
              <w:color w:val="FF0000"/>
              <w:sz w:val="18"/>
              <w:szCs w:val="18"/>
            </w:rPr>
          </w:pPr>
          <w:r>
            <w:rPr>
              <w:rFonts w:ascii="Times New Roman" w:eastAsia="SimSun" w:hAnsi="Times New Roman"/>
              <w:noProof/>
              <w:sz w:val="20"/>
              <w:szCs w:val="24"/>
            </w:rPr>
            <w:t>0000-0000</w:t>
          </w:r>
        </w:p>
      </w:tc>
    </w:tr>
  </w:tbl>
  <w:p w14:paraId="62827AF4" w14:textId="77777777" w:rsidR="005678E9" w:rsidRPr="00144EDB" w:rsidRDefault="005678E9" w:rsidP="00144EDB">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1EE4C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512" w:hanging="720"/>
      </w:pPr>
    </w:lvl>
    <w:lvl w:ilvl="4">
      <w:start w:val="1"/>
      <w:numFmt w:val="decimal"/>
      <w:pStyle w:val="Heading5"/>
      <w:lvlText w:val="(%5)"/>
      <w:legacy w:legacy="1" w:legacySpace="0" w:legacyIndent="720"/>
      <w:lvlJc w:val="left"/>
      <w:pPr>
        <w:ind w:left="2232" w:hanging="720"/>
      </w:pPr>
    </w:lvl>
    <w:lvl w:ilvl="5">
      <w:start w:val="1"/>
      <w:numFmt w:val="lowerLetter"/>
      <w:pStyle w:val="Heading6"/>
      <w:lvlText w:val="(%6)"/>
      <w:legacy w:legacy="1" w:legacySpace="0" w:legacyIndent="720"/>
      <w:lvlJc w:val="left"/>
      <w:pPr>
        <w:ind w:left="2952" w:hanging="720"/>
      </w:pPr>
    </w:lvl>
    <w:lvl w:ilvl="6">
      <w:start w:val="1"/>
      <w:numFmt w:val="lowerRoman"/>
      <w:pStyle w:val="Heading7"/>
      <w:lvlText w:val="(%7)"/>
      <w:legacy w:legacy="1" w:legacySpace="0" w:legacyIndent="720"/>
      <w:lvlJc w:val="left"/>
      <w:pPr>
        <w:ind w:left="3672" w:hanging="720"/>
      </w:pPr>
    </w:lvl>
    <w:lvl w:ilvl="7">
      <w:start w:val="1"/>
      <w:numFmt w:val="lowerLetter"/>
      <w:pStyle w:val="Heading8"/>
      <w:lvlText w:val="(%8)"/>
      <w:legacy w:legacy="1" w:legacySpace="0" w:legacyIndent="720"/>
      <w:lvlJc w:val="left"/>
      <w:pPr>
        <w:ind w:left="4392" w:hanging="720"/>
      </w:pPr>
    </w:lvl>
    <w:lvl w:ilvl="8">
      <w:start w:val="1"/>
      <w:numFmt w:val="lowerRoman"/>
      <w:pStyle w:val="Heading9"/>
      <w:lvlText w:val="(%9)"/>
      <w:legacy w:legacy="1" w:legacySpace="0" w:legacyIndent="720"/>
      <w:lvlJc w:val="left"/>
      <w:pPr>
        <w:ind w:left="5112" w:hanging="720"/>
      </w:p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056A44"/>
    <w:multiLevelType w:val="hybridMultilevel"/>
    <w:tmpl w:val="B7A48E70"/>
    <w:lvl w:ilvl="0" w:tplc="11289832">
      <w:start w:val="1"/>
      <w:numFmt w:val="lowerLetter"/>
      <w:lvlText w:val="%1."/>
      <w:lvlJc w:val="left"/>
      <w:pPr>
        <w:ind w:left="720" w:hanging="360"/>
      </w:pPr>
      <w:rPr>
        <w:rFonts w:hint="default"/>
      </w:rPr>
    </w:lvl>
    <w:lvl w:ilvl="1" w:tplc="251E5E34" w:tentative="1">
      <w:start w:val="1"/>
      <w:numFmt w:val="lowerLetter"/>
      <w:lvlText w:val="%2."/>
      <w:lvlJc w:val="left"/>
      <w:pPr>
        <w:ind w:left="1440" w:hanging="360"/>
      </w:pPr>
    </w:lvl>
    <w:lvl w:ilvl="2" w:tplc="5948AF1A" w:tentative="1">
      <w:start w:val="1"/>
      <w:numFmt w:val="lowerRoman"/>
      <w:lvlText w:val="%3."/>
      <w:lvlJc w:val="right"/>
      <w:pPr>
        <w:ind w:left="2160" w:hanging="180"/>
      </w:pPr>
    </w:lvl>
    <w:lvl w:ilvl="3" w:tplc="2076A022" w:tentative="1">
      <w:start w:val="1"/>
      <w:numFmt w:val="decimal"/>
      <w:lvlText w:val="%4."/>
      <w:lvlJc w:val="left"/>
      <w:pPr>
        <w:ind w:left="2880" w:hanging="360"/>
      </w:pPr>
    </w:lvl>
    <w:lvl w:ilvl="4" w:tplc="C5D4F490" w:tentative="1">
      <w:start w:val="1"/>
      <w:numFmt w:val="lowerLetter"/>
      <w:lvlText w:val="%5."/>
      <w:lvlJc w:val="left"/>
      <w:pPr>
        <w:ind w:left="3600" w:hanging="360"/>
      </w:pPr>
    </w:lvl>
    <w:lvl w:ilvl="5" w:tplc="D67CE476" w:tentative="1">
      <w:start w:val="1"/>
      <w:numFmt w:val="lowerRoman"/>
      <w:lvlText w:val="%6."/>
      <w:lvlJc w:val="right"/>
      <w:pPr>
        <w:ind w:left="4320" w:hanging="180"/>
      </w:pPr>
    </w:lvl>
    <w:lvl w:ilvl="6" w:tplc="01DC8E1A" w:tentative="1">
      <w:start w:val="1"/>
      <w:numFmt w:val="decimal"/>
      <w:lvlText w:val="%7."/>
      <w:lvlJc w:val="left"/>
      <w:pPr>
        <w:ind w:left="5040" w:hanging="360"/>
      </w:pPr>
    </w:lvl>
    <w:lvl w:ilvl="7" w:tplc="FED6F406" w:tentative="1">
      <w:start w:val="1"/>
      <w:numFmt w:val="lowerLetter"/>
      <w:lvlText w:val="%8."/>
      <w:lvlJc w:val="left"/>
      <w:pPr>
        <w:ind w:left="5760" w:hanging="360"/>
      </w:pPr>
    </w:lvl>
    <w:lvl w:ilvl="8" w:tplc="1D4AF118" w:tentative="1">
      <w:start w:val="1"/>
      <w:numFmt w:val="lowerRoman"/>
      <w:lvlText w:val="%9."/>
      <w:lvlJc w:val="right"/>
      <w:pPr>
        <w:ind w:left="6480" w:hanging="180"/>
      </w:pPr>
    </w:lvl>
  </w:abstractNum>
  <w:abstractNum w:abstractNumId="5" w15:restartNumberingAfterBreak="0">
    <w:nsid w:val="086A0960"/>
    <w:multiLevelType w:val="hybridMultilevel"/>
    <w:tmpl w:val="1BECAC78"/>
    <w:lvl w:ilvl="0" w:tplc="A0C6712A">
      <w:start w:val="1"/>
      <w:numFmt w:val="lowerLetter"/>
      <w:lvlText w:val="%1."/>
      <w:lvlJc w:val="left"/>
      <w:pPr>
        <w:ind w:left="720" w:hanging="360"/>
      </w:pPr>
      <w:rPr>
        <w:rFonts w:hint="default"/>
      </w:rPr>
    </w:lvl>
    <w:lvl w:ilvl="1" w:tplc="F07457E8" w:tentative="1">
      <w:start w:val="1"/>
      <w:numFmt w:val="lowerLetter"/>
      <w:lvlText w:val="%2."/>
      <w:lvlJc w:val="left"/>
      <w:pPr>
        <w:ind w:left="1440" w:hanging="360"/>
      </w:pPr>
    </w:lvl>
    <w:lvl w:ilvl="2" w:tplc="EE46B282" w:tentative="1">
      <w:start w:val="1"/>
      <w:numFmt w:val="lowerRoman"/>
      <w:lvlText w:val="%3."/>
      <w:lvlJc w:val="right"/>
      <w:pPr>
        <w:ind w:left="2160" w:hanging="180"/>
      </w:pPr>
    </w:lvl>
    <w:lvl w:ilvl="3" w:tplc="B41068BC" w:tentative="1">
      <w:start w:val="1"/>
      <w:numFmt w:val="decimal"/>
      <w:lvlText w:val="%4."/>
      <w:lvlJc w:val="left"/>
      <w:pPr>
        <w:ind w:left="2880" w:hanging="360"/>
      </w:pPr>
    </w:lvl>
    <w:lvl w:ilvl="4" w:tplc="6F72C548" w:tentative="1">
      <w:start w:val="1"/>
      <w:numFmt w:val="lowerLetter"/>
      <w:lvlText w:val="%5."/>
      <w:lvlJc w:val="left"/>
      <w:pPr>
        <w:ind w:left="3600" w:hanging="360"/>
      </w:pPr>
    </w:lvl>
    <w:lvl w:ilvl="5" w:tplc="0F64B980" w:tentative="1">
      <w:start w:val="1"/>
      <w:numFmt w:val="lowerRoman"/>
      <w:lvlText w:val="%6."/>
      <w:lvlJc w:val="right"/>
      <w:pPr>
        <w:ind w:left="4320" w:hanging="180"/>
      </w:pPr>
    </w:lvl>
    <w:lvl w:ilvl="6" w:tplc="E3C6CB20" w:tentative="1">
      <w:start w:val="1"/>
      <w:numFmt w:val="decimal"/>
      <w:lvlText w:val="%7."/>
      <w:lvlJc w:val="left"/>
      <w:pPr>
        <w:ind w:left="5040" w:hanging="360"/>
      </w:pPr>
    </w:lvl>
    <w:lvl w:ilvl="7" w:tplc="1C88E8DE" w:tentative="1">
      <w:start w:val="1"/>
      <w:numFmt w:val="lowerLetter"/>
      <w:lvlText w:val="%8."/>
      <w:lvlJc w:val="left"/>
      <w:pPr>
        <w:ind w:left="5760" w:hanging="360"/>
      </w:pPr>
    </w:lvl>
    <w:lvl w:ilvl="8" w:tplc="17403220" w:tentative="1">
      <w:start w:val="1"/>
      <w:numFmt w:val="lowerRoman"/>
      <w:lvlText w:val="%9."/>
      <w:lvlJc w:val="right"/>
      <w:pPr>
        <w:ind w:left="6480" w:hanging="180"/>
      </w:pPr>
    </w:lvl>
  </w:abstractNum>
  <w:abstractNum w:abstractNumId="6" w15:restartNumberingAfterBreak="0">
    <w:nsid w:val="26FE1FCF"/>
    <w:multiLevelType w:val="hybridMultilevel"/>
    <w:tmpl w:val="33826962"/>
    <w:lvl w:ilvl="0" w:tplc="44D2B826">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21841B02">
      <w:start w:val="1"/>
      <w:numFmt w:val="lowerLetter"/>
      <w:lvlText w:val="%2."/>
      <w:lvlJc w:val="left"/>
      <w:pPr>
        <w:tabs>
          <w:tab w:val="num" w:pos="1440"/>
        </w:tabs>
        <w:ind w:left="1440" w:hanging="360"/>
      </w:pPr>
      <w:rPr>
        <w:rFonts w:cs="Times New Roman"/>
      </w:rPr>
    </w:lvl>
    <w:lvl w:ilvl="2" w:tplc="5FE8C832">
      <w:start w:val="1"/>
      <w:numFmt w:val="lowerRoman"/>
      <w:lvlText w:val="%3."/>
      <w:lvlJc w:val="right"/>
      <w:pPr>
        <w:tabs>
          <w:tab w:val="num" w:pos="2160"/>
        </w:tabs>
        <w:ind w:left="2160" w:hanging="180"/>
      </w:pPr>
      <w:rPr>
        <w:rFonts w:cs="Times New Roman"/>
      </w:rPr>
    </w:lvl>
    <w:lvl w:ilvl="3" w:tplc="C0DC3858">
      <w:start w:val="1"/>
      <w:numFmt w:val="decimal"/>
      <w:lvlText w:val="%4."/>
      <w:lvlJc w:val="left"/>
      <w:pPr>
        <w:tabs>
          <w:tab w:val="num" w:pos="2880"/>
        </w:tabs>
        <w:ind w:left="2880" w:hanging="360"/>
      </w:pPr>
      <w:rPr>
        <w:rFonts w:cs="Times New Roman"/>
      </w:rPr>
    </w:lvl>
    <w:lvl w:ilvl="4" w:tplc="DCC61CF2">
      <w:start w:val="1"/>
      <w:numFmt w:val="lowerLetter"/>
      <w:lvlText w:val="%5."/>
      <w:lvlJc w:val="left"/>
      <w:pPr>
        <w:tabs>
          <w:tab w:val="num" w:pos="3600"/>
        </w:tabs>
        <w:ind w:left="3600" w:hanging="360"/>
      </w:pPr>
      <w:rPr>
        <w:rFonts w:cs="Times New Roman"/>
      </w:rPr>
    </w:lvl>
    <w:lvl w:ilvl="5" w:tplc="E376B830">
      <w:start w:val="1"/>
      <w:numFmt w:val="lowerRoman"/>
      <w:lvlText w:val="%6."/>
      <w:lvlJc w:val="right"/>
      <w:pPr>
        <w:tabs>
          <w:tab w:val="num" w:pos="4320"/>
        </w:tabs>
        <w:ind w:left="4320" w:hanging="180"/>
      </w:pPr>
      <w:rPr>
        <w:rFonts w:cs="Times New Roman"/>
      </w:rPr>
    </w:lvl>
    <w:lvl w:ilvl="6" w:tplc="A5F653E0">
      <w:start w:val="1"/>
      <w:numFmt w:val="decimal"/>
      <w:lvlText w:val="%7."/>
      <w:lvlJc w:val="left"/>
      <w:pPr>
        <w:tabs>
          <w:tab w:val="num" w:pos="5040"/>
        </w:tabs>
        <w:ind w:left="5040" w:hanging="360"/>
      </w:pPr>
      <w:rPr>
        <w:rFonts w:cs="Times New Roman"/>
      </w:rPr>
    </w:lvl>
    <w:lvl w:ilvl="7" w:tplc="16FAE914">
      <w:start w:val="1"/>
      <w:numFmt w:val="lowerLetter"/>
      <w:lvlText w:val="%8."/>
      <w:lvlJc w:val="left"/>
      <w:pPr>
        <w:tabs>
          <w:tab w:val="num" w:pos="5760"/>
        </w:tabs>
        <w:ind w:left="5760" w:hanging="360"/>
      </w:pPr>
      <w:rPr>
        <w:rFonts w:cs="Times New Roman"/>
      </w:rPr>
    </w:lvl>
    <w:lvl w:ilvl="8" w:tplc="6C7EAE8A">
      <w:start w:val="1"/>
      <w:numFmt w:val="lowerRoman"/>
      <w:lvlText w:val="%9."/>
      <w:lvlJc w:val="right"/>
      <w:pPr>
        <w:tabs>
          <w:tab w:val="num" w:pos="6480"/>
        </w:tabs>
        <w:ind w:left="6480" w:hanging="180"/>
      </w:pPr>
      <w:rPr>
        <w:rFonts w:cs="Times New Roman"/>
      </w:rPr>
    </w:lvl>
  </w:abstractNum>
  <w:abstractNum w:abstractNumId="7" w15:restartNumberingAfterBreak="0">
    <w:nsid w:val="2CD80816"/>
    <w:multiLevelType w:val="hybridMultilevel"/>
    <w:tmpl w:val="4494650A"/>
    <w:lvl w:ilvl="0" w:tplc="0FE6268A">
      <w:start w:val="1"/>
      <w:numFmt w:val="upperLetter"/>
      <w:lvlText w:val="%1."/>
      <w:lvlJc w:val="left"/>
      <w:pPr>
        <w:ind w:left="927" w:hanging="360"/>
      </w:pPr>
      <w:rPr>
        <w:rFonts w:hint="default"/>
      </w:rPr>
    </w:lvl>
    <w:lvl w:ilvl="1" w:tplc="C9E86B3A" w:tentative="1">
      <w:start w:val="1"/>
      <w:numFmt w:val="lowerLetter"/>
      <w:lvlText w:val="%2."/>
      <w:lvlJc w:val="left"/>
      <w:pPr>
        <w:ind w:left="1647" w:hanging="360"/>
      </w:pPr>
    </w:lvl>
    <w:lvl w:ilvl="2" w:tplc="166A5D10" w:tentative="1">
      <w:start w:val="1"/>
      <w:numFmt w:val="lowerRoman"/>
      <w:lvlText w:val="%3."/>
      <w:lvlJc w:val="right"/>
      <w:pPr>
        <w:ind w:left="2367" w:hanging="180"/>
      </w:pPr>
    </w:lvl>
    <w:lvl w:ilvl="3" w:tplc="9B00C7DE" w:tentative="1">
      <w:start w:val="1"/>
      <w:numFmt w:val="decimal"/>
      <w:lvlText w:val="%4."/>
      <w:lvlJc w:val="left"/>
      <w:pPr>
        <w:ind w:left="3087" w:hanging="360"/>
      </w:pPr>
    </w:lvl>
    <w:lvl w:ilvl="4" w:tplc="1F88FFE0" w:tentative="1">
      <w:start w:val="1"/>
      <w:numFmt w:val="lowerLetter"/>
      <w:lvlText w:val="%5."/>
      <w:lvlJc w:val="left"/>
      <w:pPr>
        <w:ind w:left="3807" w:hanging="360"/>
      </w:pPr>
    </w:lvl>
    <w:lvl w:ilvl="5" w:tplc="DE3C5296" w:tentative="1">
      <w:start w:val="1"/>
      <w:numFmt w:val="lowerRoman"/>
      <w:lvlText w:val="%6."/>
      <w:lvlJc w:val="right"/>
      <w:pPr>
        <w:ind w:left="4527" w:hanging="180"/>
      </w:pPr>
    </w:lvl>
    <w:lvl w:ilvl="6" w:tplc="9D2E7CC2" w:tentative="1">
      <w:start w:val="1"/>
      <w:numFmt w:val="decimal"/>
      <w:lvlText w:val="%7."/>
      <w:lvlJc w:val="left"/>
      <w:pPr>
        <w:ind w:left="5247" w:hanging="360"/>
      </w:pPr>
    </w:lvl>
    <w:lvl w:ilvl="7" w:tplc="84F63C9C" w:tentative="1">
      <w:start w:val="1"/>
      <w:numFmt w:val="lowerLetter"/>
      <w:lvlText w:val="%8."/>
      <w:lvlJc w:val="left"/>
      <w:pPr>
        <w:ind w:left="5967" w:hanging="360"/>
      </w:pPr>
    </w:lvl>
    <w:lvl w:ilvl="8" w:tplc="B5806B28" w:tentative="1">
      <w:start w:val="1"/>
      <w:numFmt w:val="lowerRoman"/>
      <w:lvlText w:val="%9."/>
      <w:lvlJc w:val="right"/>
      <w:pPr>
        <w:ind w:left="6687" w:hanging="180"/>
      </w:pPr>
    </w:lvl>
  </w:abstractNum>
  <w:abstractNum w:abstractNumId="8" w15:restartNumberingAfterBreak="0">
    <w:nsid w:val="328273D7"/>
    <w:multiLevelType w:val="multilevel"/>
    <w:tmpl w:val="9C8E938C"/>
    <w:numStyleLink w:val="IEEEBullet1"/>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1100AED4"/>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4E3477B"/>
    <w:multiLevelType w:val="hybridMultilevel"/>
    <w:tmpl w:val="ED5A3320"/>
    <w:lvl w:ilvl="0" w:tplc="DB76C2A8">
      <w:start w:val="1"/>
      <w:numFmt w:val="decimal"/>
      <w:lvlText w:val="%1."/>
      <w:lvlJc w:val="left"/>
      <w:pPr>
        <w:ind w:left="720" w:hanging="360"/>
      </w:pPr>
    </w:lvl>
    <w:lvl w:ilvl="1" w:tplc="46E07950" w:tentative="1">
      <w:start w:val="1"/>
      <w:numFmt w:val="lowerLetter"/>
      <w:lvlText w:val="%2."/>
      <w:lvlJc w:val="left"/>
      <w:pPr>
        <w:ind w:left="1440" w:hanging="360"/>
      </w:pPr>
    </w:lvl>
    <w:lvl w:ilvl="2" w:tplc="60F2B1B6" w:tentative="1">
      <w:start w:val="1"/>
      <w:numFmt w:val="lowerRoman"/>
      <w:lvlText w:val="%3."/>
      <w:lvlJc w:val="right"/>
      <w:pPr>
        <w:ind w:left="2160" w:hanging="180"/>
      </w:pPr>
    </w:lvl>
    <w:lvl w:ilvl="3" w:tplc="0AE65FFC" w:tentative="1">
      <w:start w:val="1"/>
      <w:numFmt w:val="decimal"/>
      <w:lvlText w:val="%4."/>
      <w:lvlJc w:val="left"/>
      <w:pPr>
        <w:ind w:left="2880" w:hanging="360"/>
      </w:pPr>
    </w:lvl>
    <w:lvl w:ilvl="4" w:tplc="E098B640" w:tentative="1">
      <w:start w:val="1"/>
      <w:numFmt w:val="lowerLetter"/>
      <w:lvlText w:val="%5."/>
      <w:lvlJc w:val="left"/>
      <w:pPr>
        <w:ind w:left="3600" w:hanging="360"/>
      </w:pPr>
    </w:lvl>
    <w:lvl w:ilvl="5" w:tplc="47BC4C76" w:tentative="1">
      <w:start w:val="1"/>
      <w:numFmt w:val="lowerRoman"/>
      <w:lvlText w:val="%6."/>
      <w:lvlJc w:val="right"/>
      <w:pPr>
        <w:ind w:left="4320" w:hanging="180"/>
      </w:pPr>
    </w:lvl>
    <w:lvl w:ilvl="6" w:tplc="CF2C47C2" w:tentative="1">
      <w:start w:val="1"/>
      <w:numFmt w:val="decimal"/>
      <w:lvlText w:val="%7."/>
      <w:lvlJc w:val="left"/>
      <w:pPr>
        <w:ind w:left="5040" w:hanging="360"/>
      </w:pPr>
    </w:lvl>
    <w:lvl w:ilvl="7" w:tplc="3E8850C0" w:tentative="1">
      <w:start w:val="1"/>
      <w:numFmt w:val="lowerLetter"/>
      <w:lvlText w:val="%8."/>
      <w:lvlJc w:val="left"/>
      <w:pPr>
        <w:ind w:left="5760" w:hanging="360"/>
      </w:pPr>
    </w:lvl>
    <w:lvl w:ilvl="8" w:tplc="2D72B23C" w:tentative="1">
      <w:start w:val="1"/>
      <w:numFmt w:val="lowerRoman"/>
      <w:lvlText w:val="%9."/>
      <w:lvlJc w:val="right"/>
      <w:pPr>
        <w:ind w:left="6480" w:hanging="180"/>
      </w:pPr>
    </w:lvl>
  </w:abstractNum>
  <w:abstractNum w:abstractNumId="12" w15:restartNumberingAfterBreak="0">
    <w:nsid w:val="5E787CCA"/>
    <w:multiLevelType w:val="hybridMultilevel"/>
    <w:tmpl w:val="2C24CA9C"/>
    <w:lvl w:ilvl="0" w:tplc="1BFE287E">
      <w:start w:val="1"/>
      <w:numFmt w:val="bullet"/>
      <w:lvlText w:val=""/>
      <w:lvlJc w:val="left"/>
      <w:pPr>
        <w:ind w:left="720" w:hanging="360"/>
      </w:pPr>
      <w:rPr>
        <w:rFonts w:ascii="Symbol" w:hAnsi="Symbol" w:hint="default"/>
      </w:rPr>
    </w:lvl>
    <w:lvl w:ilvl="1" w:tplc="ACDC04F2" w:tentative="1">
      <w:start w:val="1"/>
      <w:numFmt w:val="bullet"/>
      <w:lvlText w:val="o"/>
      <w:lvlJc w:val="left"/>
      <w:pPr>
        <w:ind w:left="1440" w:hanging="360"/>
      </w:pPr>
      <w:rPr>
        <w:rFonts w:ascii="Courier New" w:hAnsi="Courier New" w:cs="Courier New" w:hint="default"/>
      </w:rPr>
    </w:lvl>
    <w:lvl w:ilvl="2" w:tplc="118EE86E" w:tentative="1">
      <w:start w:val="1"/>
      <w:numFmt w:val="bullet"/>
      <w:lvlText w:val=""/>
      <w:lvlJc w:val="left"/>
      <w:pPr>
        <w:ind w:left="2160" w:hanging="360"/>
      </w:pPr>
      <w:rPr>
        <w:rFonts w:ascii="Wingdings" w:hAnsi="Wingdings" w:hint="default"/>
      </w:rPr>
    </w:lvl>
    <w:lvl w:ilvl="3" w:tplc="40BCC4AC" w:tentative="1">
      <w:start w:val="1"/>
      <w:numFmt w:val="bullet"/>
      <w:lvlText w:val=""/>
      <w:lvlJc w:val="left"/>
      <w:pPr>
        <w:ind w:left="2880" w:hanging="360"/>
      </w:pPr>
      <w:rPr>
        <w:rFonts w:ascii="Symbol" w:hAnsi="Symbol" w:hint="default"/>
      </w:rPr>
    </w:lvl>
    <w:lvl w:ilvl="4" w:tplc="B7282DC2" w:tentative="1">
      <w:start w:val="1"/>
      <w:numFmt w:val="bullet"/>
      <w:lvlText w:val="o"/>
      <w:lvlJc w:val="left"/>
      <w:pPr>
        <w:ind w:left="3600" w:hanging="360"/>
      </w:pPr>
      <w:rPr>
        <w:rFonts w:ascii="Courier New" w:hAnsi="Courier New" w:cs="Courier New" w:hint="default"/>
      </w:rPr>
    </w:lvl>
    <w:lvl w:ilvl="5" w:tplc="F85A5FCE" w:tentative="1">
      <w:start w:val="1"/>
      <w:numFmt w:val="bullet"/>
      <w:lvlText w:val=""/>
      <w:lvlJc w:val="left"/>
      <w:pPr>
        <w:ind w:left="4320" w:hanging="360"/>
      </w:pPr>
      <w:rPr>
        <w:rFonts w:ascii="Wingdings" w:hAnsi="Wingdings" w:hint="default"/>
      </w:rPr>
    </w:lvl>
    <w:lvl w:ilvl="6" w:tplc="E518707E" w:tentative="1">
      <w:start w:val="1"/>
      <w:numFmt w:val="bullet"/>
      <w:lvlText w:val=""/>
      <w:lvlJc w:val="left"/>
      <w:pPr>
        <w:ind w:left="5040" w:hanging="360"/>
      </w:pPr>
      <w:rPr>
        <w:rFonts w:ascii="Symbol" w:hAnsi="Symbol" w:hint="default"/>
      </w:rPr>
    </w:lvl>
    <w:lvl w:ilvl="7" w:tplc="1FFA38F6" w:tentative="1">
      <w:start w:val="1"/>
      <w:numFmt w:val="bullet"/>
      <w:lvlText w:val="o"/>
      <w:lvlJc w:val="left"/>
      <w:pPr>
        <w:ind w:left="5760" w:hanging="360"/>
      </w:pPr>
      <w:rPr>
        <w:rFonts w:ascii="Courier New" w:hAnsi="Courier New" w:cs="Courier New" w:hint="default"/>
      </w:rPr>
    </w:lvl>
    <w:lvl w:ilvl="8" w:tplc="8BBC15B4" w:tentative="1">
      <w:start w:val="1"/>
      <w:numFmt w:val="bullet"/>
      <w:lvlText w:val=""/>
      <w:lvlJc w:val="left"/>
      <w:pPr>
        <w:ind w:left="6480" w:hanging="360"/>
      </w:pPr>
      <w:rPr>
        <w:rFonts w:ascii="Wingdings" w:hAnsi="Wingdings" w:hint="default"/>
      </w:rPr>
    </w:lvl>
  </w:abstractNum>
  <w:abstractNum w:abstractNumId="1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E4E07D0"/>
    <w:multiLevelType w:val="hybridMultilevel"/>
    <w:tmpl w:val="45928262"/>
    <w:lvl w:ilvl="0" w:tplc="A37EC0DA">
      <w:start w:val="1"/>
      <w:numFmt w:val="lowerLetter"/>
      <w:lvlText w:val="%1."/>
      <w:lvlJc w:val="left"/>
      <w:pPr>
        <w:ind w:left="720" w:hanging="360"/>
      </w:pPr>
      <w:rPr>
        <w:rFonts w:hint="default"/>
      </w:rPr>
    </w:lvl>
    <w:lvl w:ilvl="1" w:tplc="E0D85F04" w:tentative="1">
      <w:start w:val="1"/>
      <w:numFmt w:val="lowerLetter"/>
      <w:lvlText w:val="%2."/>
      <w:lvlJc w:val="left"/>
      <w:pPr>
        <w:ind w:left="1440" w:hanging="360"/>
      </w:pPr>
    </w:lvl>
    <w:lvl w:ilvl="2" w:tplc="B9EAD0A0" w:tentative="1">
      <w:start w:val="1"/>
      <w:numFmt w:val="lowerRoman"/>
      <w:lvlText w:val="%3."/>
      <w:lvlJc w:val="right"/>
      <w:pPr>
        <w:ind w:left="2160" w:hanging="180"/>
      </w:pPr>
    </w:lvl>
    <w:lvl w:ilvl="3" w:tplc="49D24C58" w:tentative="1">
      <w:start w:val="1"/>
      <w:numFmt w:val="decimal"/>
      <w:lvlText w:val="%4."/>
      <w:lvlJc w:val="left"/>
      <w:pPr>
        <w:ind w:left="2880" w:hanging="360"/>
      </w:pPr>
    </w:lvl>
    <w:lvl w:ilvl="4" w:tplc="2DF22CE8" w:tentative="1">
      <w:start w:val="1"/>
      <w:numFmt w:val="lowerLetter"/>
      <w:lvlText w:val="%5."/>
      <w:lvlJc w:val="left"/>
      <w:pPr>
        <w:ind w:left="3600" w:hanging="360"/>
      </w:pPr>
    </w:lvl>
    <w:lvl w:ilvl="5" w:tplc="3B80172E" w:tentative="1">
      <w:start w:val="1"/>
      <w:numFmt w:val="lowerRoman"/>
      <w:lvlText w:val="%6."/>
      <w:lvlJc w:val="right"/>
      <w:pPr>
        <w:ind w:left="4320" w:hanging="180"/>
      </w:pPr>
    </w:lvl>
    <w:lvl w:ilvl="6" w:tplc="9942EED2" w:tentative="1">
      <w:start w:val="1"/>
      <w:numFmt w:val="decimal"/>
      <w:lvlText w:val="%7."/>
      <w:lvlJc w:val="left"/>
      <w:pPr>
        <w:ind w:left="5040" w:hanging="360"/>
      </w:pPr>
    </w:lvl>
    <w:lvl w:ilvl="7" w:tplc="8B0AAA54" w:tentative="1">
      <w:start w:val="1"/>
      <w:numFmt w:val="lowerLetter"/>
      <w:lvlText w:val="%8."/>
      <w:lvlJc w:val="left"/>
      <w:pPr>
        <w:ind w:left="5760" w:hanging="360"/>
      </w:pPr>
    </w:lvl>
    <w:lvl w:ilvl="8" w:tplc="D0FE57E2" w:tentative="1">
      <w:start w:val="1"/>
      <w:numFmt w:val="lowerRoman"/>
      <w:lvlText w:val="%9."/>
      <w:lvlJc w:val="right"/>
      <w:pPr>
        <w:ind w:left="6480" w:hanging="18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1"/>
  </w:num>
  <w:num w:numId="2">
    <w:abstractNumId w:val="2"/>
  </w:num>
  <w:num w:numId="3">
    <w:abstractNumId w:val="10"/>
  </w:num>
  <w:num w:numId="4">
    <w:abstractNumId w:val="9"/>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5"/>
  </w:num>
  <w:num w:numId="10">
    <w:abstractNumId w:val="6"/>
  </w:num>
  <w:num w:numId="11">
    <w:abstractNumId w:val="7"/>
  </w:num>
  <w:num w:numId="12">
    <w:abstractNumId w:val="0"/>
  </w:num>
  <w:num w:numId="13">
    <w:abstractNumId w:val="4"/>
  </w:num>
  <w:num w:numId="14">
    <w:abstractNumId w:val="5"/>
  </w:num>
  <w:num w:numId="15">
    <w:abstractNumId w:val="1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9E"/>
    <w:rsid w:val="00060EA6"/>
    <w:rsid w:val="000906F1"/>
    <w:rsid w:val="000C5558"/>
    <w:rsid w:val="00106E85"/>
    <w:rsid w:val="0010712B"/>
    <w:rsid w:val="00111175"/>
    <w:rsid w:val="0011526C"/>
    <w:rsid w:val="00127DFC"/>
    <w:rsid w:val="00144EDB"/>
    <w:rsid w:val="00145A11"/>
    <w:rsid w:val="001470DB"/>
    <w:rsid w:val="0015391C"/>
    <w:rsid w:val="0016256E"/>
    <w:rsid w:val="001958CB"/>
    <w:rsid w:val="001976AA"/>
    <w:rsid w:val="001B5FD7"/>
    <w:rsid w:val="001C1429"/>
    <w:rsid w:val="001E1C83"/>
    <w:rsid w:val="001E4E98"/>
    <w:rsid w:val="00222AC0"/>
    <w:rsid w:val="00224DED"/>
    <w:rsid w:val="00235E4D"/>
    <w:rsid w:val="00236ABB"/>
    <w:rsid w:val="002434C6"/>
    <w:rsid w:val="00282386"/>
    <w:rsid w:val="00283DD2"/>
    <w:rsid w:val="002A33C0"/>
    <w:rsid w:val="002A7696"/>
    <w:rsid w:val="002B13A9"/>
    <w:rsid w:val="002C1BF9"/>
    <w:rsid w:val="002C696E"/>
    <w:rsid w:val="002E3FB5"/>
    <w:rsid w:val="002E74CF"/>
    <w:rsid w:val="0030000A"/>
    <w:rsid w:val="00352027"/>
    <w:rsid w:val="00355AA8"/>
    <w:rsid w:val="003766C5"/>
    <w:rsid w:val="00376F21"/>
    <w:rsid w:val="00377E4E"/>
    <w:rsid w:val="003829B3"/>
    <w:rsid w:val="00394D9B"/>
    <w:rsid w:val="003B4D5B"/>
    <w:rsid w:val="003D7B64"/>
    <w:rsid w:val="003E096E"/>
    <w:rsid w:val="003E51DC"/>
    <w:rsid w:val="00416698"/>
    <w:rsid w:val="004456B4"/>
    <w:rsid w:val="0044766A"/>
    <w:rsid w:val="00467E41"/>
    <w:rsid w:val="004830C9"/>
    <w:rsid w:val="00483D0F"/>
    <w:rsid w:val="004C7D74"/>
    <w:rsid w:val="004E53B7"/>
    <w:rsid w:val="00506C51"/>
    <w:rsid w:val="005678E9"/>
    <w:rsid w:val="00576BDA"/>
    <w:rsid w:val="00591213"/>
    <w:rsid w:val="00594523"/>
    <w:rsid w:val="005D0345"/>
    <w:rsid w:val="00605CEF"/>
    <w:rsid w:val="00611FA1"/>
    <w:rsid w:val="00642B2F"/>
    <w:rsid w:val="00652C2A"/>
    <w:rsid w:val="00693D18"/>
    <w:rsid w:val="00695B82"/>
    <w:rsid w:val="006A634B"/>
    <w:rsid w:val="006C7850"/>
    <w:rsid w:val="006C7A38"/>
    <w:rsid w:val="006D071F"/>
    <w:rsid w:val="006D4508"/>
    <w:rsid w:val="00717D03"/>
    <w:rsid w:val="0072023B"/>
    <w:rsid w:val="00721BC1"/>
    <w:rsid w:val="007227AA"/>
    <w:rsid w:val="00730859"/>
    <w:rsid w:val="00732BA7"/>
    <w:rsid w:val="00735FE5"/>
    <w:rsid w:val="00744000"/>
    <w:rsid w:val="00770D1F"/>
    <w:rsid w:val="00777E1E"/>
    <w:rsid w:val="007B3827"/>
    <w:rsid w:val="007B5E0F"/>
    <w:rsid w:val="007C3CFD"/>
    <w:rsid w:val="007D6268"/>
    <w:rsid w:val="007F2799"/>
    <w:rsid w:val="00805032"/>
    <w:rsid w:val="00823502"/>
    <w:rsid w:val="008242FF"/>
    <w:rsid w:val="00840FC4"/>
    <w:rsid w:val="00843240"/>
    <w:rsid w:val="0084544E"/>
    <w:rsid w:val="00847FA4"/>
    <w:rsid w:val="008833E5"/>
    <w:rsid w:val="008B3A3F"/>
    <w:rsid w:val="008D2A86"/>
    <w:rsid w:val="008D369C"/>
    <w:rsid w:val="00937021"/>
    <w:rsid w:val="009859A4"/>
    <w:rsid w:val="00991F86"/>
    <w:rsid w:val="009936FE"/>
    <w:rsid w:val="009B1377"/>
    <w:rsid w:val="009B2CB4"/>
    <w:rsid w:val="009B4CE9"/>
    <w:rsid w:val="009B6F71"/>
    <w:rsid w:val="009F3D89"/>
    <w:rsid w:val="009F4B73"/>
    <w:rsid w:val="00A13105"/>
    <w:rsid w:val="00A34F14"/>
    <w:rsid w:val="00A66BF1"/>
    <w:rsid w:val="00A71304"/>
    <w:rsid w:val="00A81444"/>
    <w:rsid w:val="00AB2910"/>
    <w:rsid w:val="00AD0CE0"/>
    <w:rsid w:val="00AE625A"/>
    <w:rsid w:val="00AF6AE8"/>
    <w:rsid w:val="00B01F39"/>
    <w:rsid w:val="00B065EC"/>
    <w:rsid w:val="00B213EF"/>
    <w:rsid w:val="00B3079E"/>
    <w:rsid w:val="00B73D9C"/>
    <w:rsid w:val="00B8719C"/>
    <w:rsid w:val="00B90286"/>
    <w:rsid w:val="00BB12FF"/>
    <w:rsid w:val="00BD0BA8"/>
    <w:rsid w:val="00BD2DC5"/>
    <w:rsid w:val="00BE066D"/>
    <w:rsid w:val="00BE24C9"/>
    <w:rsid w:val="00BE3312"/>
    <w:rsid w:val="00BE4001"/>
    <w:rsid w:val="00C17D5E"/>
    <w:rsid w:val="00C26A34"/>
    <w:rsid w:val="00C33C1C"/>
    <w:rsid w:val="00C37B81"/>
    <w:rsid w:val="00C44A0D"/>
    <w:rsid w:val="00C52197"/>
    <w:rsid w:val="00C61ACD"/>
    <w:rsid w:val="00C7010C"/>
    <w:rsid w:val="00C762B2"/>
    <w:rsid w:val="00CC73AA"/>
    <w:rsid w:val="00CD3002"/>
    <w:rsid w:val="00CE19AB"/>
    <w:rsid w:val="00CF16CA"/>
    <w:rsid w:val="00CF665D"/>
    <w:rsid w:val="00D11805"/>
    <w:rsid w:val="00D35F0C"/>
    <w:rsid w:val="00D36BB0"/>
    <w:rsid w:val="00D47ACB"/>
    <w:rsid w:val="00D83C58"/>
    <w:rsid w:val="00D935BB"/>
    <w:rsid w:val="00DA2717"/>
    <w:rsid w:val="00DD6782"/>
    <w:rsid w:val="00DF055F"/>
    <w:rsid w:val="00DF11DC"/>
    <w:rsid w:val="00E018ED"/>
    <w:rsid w:val="00E10F3F"/>
    <w:rsid w:val="00E24CE4"/>
    <w:rsid w:val="00E33789"/>
    <w:rsid w:val="00E43389"/>
    <w:rsid w:val="00E47808"/>
    <w:rsid w:val="00E5283A"/>
    <w:rsid w:val="00E82ED4"/>
    <w:rsid w:val="00EC0847"/>
    <w:rsid w:val="00EE6794"/>
    <w:rsid w:val="00F259D5"/>
    <w:rsid w:val="00F304CC"/>
    <w:rsid w:val="00F719A2"/>
    <w:rsid w:val="00F8093A"/>
    <w:rsid w:val="00F95477"/>
    <w:rsid w:val="00FB168D"/>
    <w:rsid w:val="00FB42CC"/>
    <w:rsid w:val="00FE008C"/>
    <w:rsid w:val="00FF6376"/>
    <w:rsid w:val="00FF7BBC"/>
  </w:rsids>
  <m:mathPr>
    <m:mathFont m:val="Cambria Math"/>
    <m:brkBin m:val="before"/>
    <m:brkBinSub m:val="--"/>
    <m:smallFrac m:val="0"/>
    <m:dispDef/>
    <m:lMargin m:val="0"/>
    <m:rMargin m:val="0"/>
    <m:defJc m:val="centerGroup"/>
    <m:wrapRight/>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1FBED9"/>
  <w14:defaultImageDpi w14:val="32767"/>
  <w15:chartTrackingRefBased/>
  <w15:docId w15:val="{5AABC5BC-D31C-49AD-ACA1-7FBEFD2F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93D18"/>
    <w:pPr>
      <w:spacing w:after="200" w:line="276" w:lineRule="auto"/>
    </w:pPr>
    <w:rPr>
      <w:sz w:val="22"/>
      <w:szCs w:val="22"/>
      <w:lang w:val="en-US" w:eastAsia="en-US"/>
    </w:rPr>
  </w:style>
  <w:style w:type="paragraph" w:styleId="Heading1">
    <w:name w:val="heading 1"/>
    <w:basedOn w:val="Normal"/>
    <w:next w:val="Normal"/>
    <w:link w:val="Heading1Char"/>
    <w:qFormat/>
    <w:rsid w:val="00B01F39"/>
    <w:pPr>
      <w:keepNext/>
      <w:numPr>
        <w:numId w:val="1"/>
      </w:numPr>
      <w:autoSpaceDE w:val="0"/>
      <w:autoSpaceDN w:val="0"/>
      <w:spacing w:before="240" w:after="80" w:line="240" w:lineRule="auto"/>
      <w:jc w:val="center"/>
      <w:outlineLvl w:val="0"/>
    </w:pPr>
    <w:rPr>
      <w:rFonts w:ascii="Times New Roman" w:eastAsia="PMingLiU" w:hAnsi="Times New Roman"/>
      <w:smallCaps/>
      <w:kern w:val="28"/>
      <w:sz w:val="20"/>
      <w:szCs w:val="20"/>
      <w:lang w:val="x-none" w:eastAsia="x-none"/>
    </w:rPr>
  </w:style>
  <w:style w:type="paragraph" w:styleId="Heading2">
    <w:name w:val="heading 2"/>
    <w:basedOn w:val="Normal"/>
    <w:next w:val="Normal"/>
    <w:link w:val="Heading2Char"/>
    <w:qFormat/>
    <w:rsid w:val="00B01F39"/>
    <w:pPr>
      <w:keepNext/>
      <w:numPr>
        <w:ilvl w:val="1"/>
        <w:numId w:val="1"/>
      </w:numPr>
      <w:autoSpaceDE w:val="0"/>
      <w:autoSpaceDN w:val="0"/>
      <w:spacing w:before="120" w:after="60" w:line="240" w:lineRule="auto"/>
      <w:ind w:left="144"/>
      <w:outlineLvl w:val="1"/>
    </w:pPr>
    <w:rPr>
      <w:rFonts w:ascii="Times New Roman" w:eastAsia="PMingLiU" w:hAnsi="Times New Roman"/>
      <w:i/>
      <w:iCs/>
      <w:sz w:val="20"/>
      <w:szCs w:val="20"/>
      <w:lang w:val="x-none" w:eastAsia="x-none"/>
    </w:rPr>
  </w:style>
  <w:style w:type="paragraph" w:styleId="Heading3">
    <w:name w:val="heading 3"/>
    <w:basedOn w:val="Normal"/>
    <w:next w:val="Normal"/>
    <w:link w:val="Heading3Char"/>
    <w:qFormat/>
    <w:rsid w:val="00B01F39"/>
    <w:pPr>
      <w:keepNext/>
      <w:numPr>
        <w:ilvl w:val="2"/>
        <w:numId w:val="1"/>
      </w:numPr>
      <w:autoSpaceDE w:val="0"/>
      <w:autoSpaceDN w:val="0"/>
      <w:spacing w:after="0" w:line="240" w:lineRule="auto"/>
      <w:ind w:left="288"/>
      <w:outlineLvl w:val="2"/>
    </w:pPr>
    <w:rPr>
      <w:rFonts w:ascii="Times New Roman" w:eastAsia="PMingLiU" w:hAnsi="Times New Roman"/>
      <w:i/>
      <w:iCs/>
      <w:sz w:val="20"/>
      <w:szCs w:val="20"/>
      <w:lang w:val="x-none" w:eastAsia="x-none"/>
    </w:rPr>
  </w:style>
  <w:style w:type="paragraph" w:styleId="Heading4">
    <w:name w:val="heading 4"/>
    <w:basedOn w:val="Normal"/>
    <w:next w:val="Normal"/>
    <w:link w:val="Heading4Char"/>
    <w:qFormat/>
    <w:rsid w:val="00B01F39"/>
    <w:pPr>
      <w:keepNext/>
      <w:numPr>
        <w:ilvl w:val="3"/>
        <w:numId w:val="1"/>
      </w:numPr>
      <w:autoSpaceDE w:val="0"/>
      <w:autoSpaceDN w:val="0"/>
      <w:spacing w:before="240" w:after="60" w:line="240" w:lineRule="auto"/>
      <w:outlineLvl w:val="3"/>
    </w:pPr>
    <w:rPr>
      <w:rFonts w:ascii="Times New Roman" w:eastAsia="PMingLiU" w:hAnsi="Times New Roman"/>
      <w:i/>
      <w:iCs/>
      <w:sz w:val="18"/>
      <w:szCs w:val="18"/>
      <w:lang w:val="x-none" w:eastAsia="x-none"/>
    </w:rPr>
  </w:style>
  <w:style w:type="paragraph" w:styleId="Heading5">
    <w:name w:val="heading 5"/>
    <w:basedOn w:val="Normal"/>
    <w:next w:val="Normal"/>
    <w:link w:val="Heading5Char"/>
    <w:qFormat/>
    <w:rsid w:val="00B01F39"/>
    <w:pPr>
      <w:numPr>
        <w:ilvl w:val="4"/>
        <w:numId w:val="1"/>
      </w:numPr>
      <w:autoSpaceDE w:val="0"/>
      <w:autoSpaceDN w:val="0"/>
      <w:spacing w:before="240" w:after="60" w:line="240" w:lineRule="auto"/>
      <w:outlineLvl w:val="4"/>
    </w:pPr>
    <w:rPr>
      <w:rFonts w:ascii="Times New Roman" w:eastAsia="PMingLiU" w:hAnsi="Times New Roman"/>
      <w:sz w:val="18"/>
      <w:szCs w:val="18"/>
      <w:lang w:val="x-none" w:eastAsia="x-none"/>
    </w:rPr>
  </w:style>
  <w:style w:type="paragraph" w:styleId="Heading6">
    <w:name w:val="heading 6"/>
    <w:basedOn w:val="Normal"/>
    <w:next w:val="Normal"/>
    <w:link w:val="Heading6Char"/>
    <w:qFormat/>
    <w:rsid w:val="00B01F39"/>
    <w:pPr>
      <w:numPr>
        <w:ilvl w:val="5"/>
        <w:numId w:val="1"/>
      </w:numPr>
      <w:autoSpaceDE w:val="0"/>
      <w:autoSpaceDN w:val="0"/>
      <w:spacing w:before="240" w:after="60" w:line="240" w:lineRule="auto"/>
      <w:outlineLvl w:val="5"/>
    </w:pPr>
    <w:rPr>
      <w:rFonts w:ascii="Times New Roman" w:eastAsia="PMingLiU" w:hAnsi="Times New Roman"/>
      <w:i/>
      <w:iCs/>
      <w:sz w:val="16"/>
      <w:szCs w:val="16"/>
      <w:lang w:val="x-none" w:eastAsia="x-none"/>
    </w:rPr>
  </w:style>
  <w:style w:type="paragraph" w:styleId="Heading7">
    <w:name w:val="heading 7"/>
    <w:basedOn w:val="Normal"/>
    <w:next w:val="Normal"/>
    <w:link w:val="Heading7Char"/>
    <w:qFormat/>
    <w:rsid w:val="00B01F39"/>
    <w:pPr>
      <w:numPr>
        <w:ilvl w:val="6"/>
        <w:numId w:val="1"/>
      </w:numPr>
      <w:autoSpaceDE w:val="0"/>
      <w:autoSpaceDN w:val="0"/>
      <w:spacing w:before="240" w:after="60" w:line="240" w:lineRule="auto"/>
      <w:outlineLvl w:val="6"/>
    </w:pPr>
    <w:rPr>
      <w:rFonts w:ascii="Times New Roman" w:eastAsia="PMingLiU" w:hAnsi="Times New Roman"/>
      <w:sz w:val="16"/>
      <w:szCs w:val="16"/>
      <w:lang w:val="x-none" w:eastAsia="x-none"/>
    </w:rPr>
  </w:style>
  <w:style w:type="paragraph" w:styleId="Heading8">
    <w:name w:val="heading 8"/>
    <w:basedOn w:val="Normal"/>
    <w:next w:val="Normal"/>
    <w:link w:val="Heading8Char"/>
    <w:qFormat/>
    <w:rsid w:val="00B01F39"/>
    <w:pPr>
      <w:numPr>
        <w:ilvl w:val="7"/>
        <w:numId w:val="1"/>
      </w:numPr>
      <w:autoSpaceDE w:val="0"/>
      <w:autoSpaceDN w:val="0"/>
      <w:spacing w:before="240" w:after="60" w:line="240" w:lineRule="auto"/>
      <w:outlineLvl w:val="7"/>
    </w:pPr>
    <w:rPr>
      <w:rFonts w:ascii="Times New Roman" w:eastAsia="PMingLiU" w:hAnsi="Times New Roman"/>
      <w:i/>
      <w:iCs/>
      <w:sz w:val="16"/>
      <w:szCs w:val="16"/>
      <w:lang w:val="x-none" w:eastAsia="x-none"/>
    </w:rPr>
  </w:style>
  <w:style w:type="paragraph" w:styleId="Heading9">
    <w:name w:val="heading 9"/>
    <w:basedOn w:val="Normal"/>
    <w:next w:val="Normal"/>
    <w:link w:val="Heading9Char"/>
    <w:qFormat/>
    <w:rsid w:val="00B01F39"/>
    <w:pPr>
      <w:numPr>
        <w:ilvl w:val="8"/>
        <w:numId w:val="1"/>
      </w:numPr>
      <w:autoSpaceDE w:val="0"/>
      <w:autoSpaceDN w:val="0"/>
      <w:spacing w:before="240" w:after="60" w:line="240" w:lineRule="auto"/>
      <w:outlineLvl w:val="8"/>
    </w:pPr>
    <w:rPr>
      <w:rFonts w:ascii="Times New Roman" w:eastAsia="PMingLiU" w:hAnsi="Times New Roman"/>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79E"/>
    <w:pPr>
      <w:framePr w:w="9360" w:hSpace="187" w:vSpace="187" w:wrap="notBeside" w:vAnchor="text" w:hAnchor="page" w:xAlign="center" w:y="1"/>
      <w:autoSpaceDE w:val="0"/>
      <w:autoSpaceDN w:val="0"/>
      <w:spacing w:after="0" w:line="240" w:lineRule="auto"/>
      <w:jc w:val="center"/>
    </w:pPr>
    <w:rPr>
      <w:rFonts w:ascii="Times New Roman" w:eastAsia="PMingLiU" w:hAnsi="Times New Roman"/>
      <w:kern w:val="28"/>
      <w:sz w:val="48"/>
      <w:szCs w:val="48"/>
      <w:lang w:val="x-none" w:eastAsia="x-none"/>
    </w:rPr>
  </w:style>
  <w:style w:type="character" w:customStyle="1" w:styleId="TitleChar">
    <w:name w:val="Title Char"/>
    <w:link w:val="Title"/>
    <w:rsid w:val="00B3079E"/>
    <w:rPr>
      <w:rFonts w:ascii="Times New Roman" w:eastAsia="PMingLiU" w:hAnsi="Times New Roman" w:cs="Times New Roman"/>
      <w:kern w:val="28"/>
      <w:sz w:val="48"/>
      <w:szCs w:val="48"/>
    </w:rPr>
  </w:style>
  <w:style w:type="paragraph" w:customStyle="1" w:styleId="IEEEAuthorName">
    <w:name w:val="IEEE Author Name"/>
    <w:basedOn w:val="Normal"/>
    <w:next w:val="Normal"/>
    <w:rsid w:val="00B3079E"/>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B3079E"/>
    <w:pPr>
      <w:spacing w:after="60" w:line="240" w:lineRule="auto"/>
      <w:jc w:val="center"/>
    </w:pPr>
    <w:rPr>
      <w:rFonts w:ascii="Times New Roman" w:eastAsia="Times New Roman" w:hAnsi="Times New Roman"/>
      <w:i/>
      <w:sz w:val="20"/>
      <w:szCs w:val="24"/>
      <w:lang w:val="en-GB" w:eastAsia="en-GB"/>
    </w:rPr>
  </w:style>
  <w:style w:type="paragraph" w:customStyle="1" w:styleId="IEEEAuthorEmail">
    <w:name w:val="IEEE Author Email"/>
    <w:next w:val="IEEEAuthorAffiliation"/>
    <w:rsid w:val="00B3079E"/>
    <w:pPr>
      <w:spacing w:after="60"/>
      <w:jc w:val="center"/>
    </w:pPr>
    <w:rPr>
      <w:rFonts w:ascii="Courier" w:eastAsia="Times New Roman" w:hAnsi="Courier"/>
      <w:sz w:val="18"/>
      <w:szCs w:val="24"/>
      <w:lang w:val="en-GB" w:eastAsia="en-GB"/>
    </w:rPr>
  </w:style>
  <w:style w:type="character" w:styleId="Hyperlink">
    <w:name w:val="Hyperlink"/>
    <w:uiPriority w:val="99"/>
    <w:unhideWhenUsed/>
    <w:rsid w:val="00B3079E"/>
    <w:rPr>
      <w:color w:val="0000FF"/>
      <w:u w:val="single"/>
    </w:rPr>
  </w:style>
  <w:style w:type="paragraph" w:styleId="Footer">
    <w:name w:val="footer"/>
    <w:basedOn w:val="Normal"/>
    <w:link w:val="FooterChar"/>
    <w:uiPriority w:val="99"/>
    <w:unhideWhenUsed/>
    <w:rsid w:val="00B3079E"/>
    <w:pPr>
      <w:tabs>
        <w:tab w:val="center" w:pos="4680"/>
        <w:tab w:val="right" w:pos="9360"/>
      </w:tabs>
    </w:pPr>
    <w:rPr>
      <w:sz w:val="20"/>
      <w:szCs w:val="20"/>
      <w:lang w:val="x-none" w:eastAsia="x-none"/>
    </w:rPr>
  </w:style>
  <w:style w:type="character" w:customStyle="1" w:styleId="FooterChar">
    <w:name w:val="Footer Char"/>
    <w:link w:val="Footer"/>
    <w:uiPriority w:val="99"/>
    <w:rsid w:val="00B3079E"/>
    <w:rPr>
      <w:rFonts w:ascii="Calibri" w:eastAsia="Calibri" w:hAnsi="Calibri" w:cs="Times New Roman"/>
    </w:rPr>
  </w:style>
  <w:style w:type="paragraph" w:styleId="Header">
    <w:name w:val="header"/>
    <w:basedOn w:val="Normal"/>
    <w:link w:val="HeaderChar"/>
    <w:uiPriority w:val="99"/>
    <w:unhideWhenUsed/>
    <w:rsid w:val="00B3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9E"/>
  </w:style>
  <w:style w:type="character" w:customStyle="1" w:styleId="Heading1Char">
    <w:name w:val="Heading 1 Char"/>
    <w:link w:val="Heading1"/>
    <w:rsid w:val="00B01F39"/>
    <w:rPr>
      <w:rFonts w:ascii="Times New Roman" w:eastAsia="PMingLiU" w:hAnsi="Times New Roman" w:cs="Times New Roman"/>
      <w:smallCaps/>
      <w:kern w:val="28"/>
      <w:sz w:val="20"/>
      <w:szCs w:val="20"/>
    </w:rPr>
  </w:style>
  <w:style w:type="character" w:customStyle="1" w:styleId="Heading2Char">
    <w:name w:val="Heading 2 Char"/>
    <w:link w:val="Heading2"/>
    <w:rsid w:val="00B01F39"/>
    <w:rPr>
      <w:rFonts w:ascii="Times New Roman" w:eastAsia="PMingLiU" w:hAnsi="Times New Roman" w:cs="Times New Roman"/>
      <w:i/>
      <w:iCs/>
      <w:sz w:val="20"/>
      <w:szCs w:val="20"/>
    </w:rPr>
  </w:style>
  <w:style w:type="character" w:customStyle="1" w:styleId="Heading3Char">
    <w:name w:val="Heading 3 Char"/>
    <w:link w:val="Heading3"/>
    <w:rsid w:val="00B01F39"/>
    <w:rPr>
      <w:rFonts w:ascii="Times New Roman" w:eastAsia="PMingLiU" w:hAnsi="Times New Roman" w:cs="Times New Roman"/>
      <w:i/>
      <w:iCs/>
      <w:sz w:val="20"/>
      <w:szCs w:val="20"/>
    </w:rPr>
  </w:style>
  <w:style w:type="character" w:customStyle="1" w:styleId="Heading4Char">
    <w:name w:val="Heading 4 Char"/>
    <w:link w:val="Heading4"/>
    <w:rsid w:val="00B01F39"/>
    <w:rPr>
      <w:rFonts w:ascii="Times New Roman" w:eastAsia="PMingLiU" w:hAnsi="Times New Roman" w:cs="Times New Roman"/>
      <w:i/>
      <w:iCs/>
      <w:sz w:val="18"/>
      <w:szCs w:val="18"/>
    </w:rPr>
  </w:style>
  <w:style w:type="character" w:customStyle="1" w:styleId="Heading5Char">
    <w:name w:val="Heading 5 Char"/>
    <w:link w:val="Heading5"/>
    <w:rsid w:val="00B01F39"/>
    <w:rPr>
      <w:rFonts w:ascii="Times New Roman" w:eastAsia="PMingLiU" w:hAnsi="Times New Roman" w:cs="Times New Roman"/>
      <w:sz w:val="18"/>
      <w:szCs w:val="18"/>
    </w:rPr>
  </w:style>
  <w:style w:type="character" w:customStyle="1" w:styleId="Heading6Char">
    <w:name w:val="Heading 6 Char"/>
    <w:link w:val="Heading6"/>
    <w:rsid w:val="00B01F39"/>
    <w:rPr>
      <w:rFonts w:ascii="Times New Roman" w:eastAsia="PMingLiU" w:hAnsi="Times New Roman" w:cs="Times New Roman"/>
      <w:i/>
      <w:iCs/>
      <w:sz w:val="16"/>
      <w:szCs w:val="16"/>
    </w:rPr>
  </w:style>
  <w:style w:type="character" w:customStyle="1" w:styleId="Heading7Char">
    <w:name w:val="Heading 7 Char"/>
    <w:link w:val="Heading7"/>
    <w:rsid w:val="00B01F39"/>
    <w:rPr>
      <w:rFonts w:ascii="Times New Roman" w:eastAsia="PMingLiU" w:hAnsi="Times New Roman" w:cs="Times New Roman"/>
      <w:sz w:val="16"/>
      <w:szCs w:val="16"/>
    </w:rPr>
  </w:style>
  <w:style w:type="character" w:customStyle="1" w:styleId="Heading8Char">
    <w:name w:val="Heading 8 Char"/>
    <w:link w:val="Heading8"/>
    <w:rsid w:val="00B01F39"/>
    <w:rPr>
      <w:rFonts w:ascii="Times New Roman" w:eastAsia="PMingLiU" w:hAnsi="Times New Roman" w:cs="Times New Roman"/>
      <w:i/>
      <w:iCs/>
      <w:sz w:val="16"/>
      <w:szCs w:val="16"/>
    </w:rPr>
  </w:style>
  <w:style w:type="character" w:customStyle="1" w:styleId="Heading9Char">
    <w:name w:val="Heading 9 Char"/>
    <w:link w:val="Heading9"/>
    <w:rsid w:val="00B01F39"/>
    <w:rPr>
      <w:rFonts w:ascii="Times New Roman" w:eastAsia="PMingLiU" w:hAnsi="Times New Roman" w:cs="Times New Roman"/>
      <w:sz w:val="16"/>
      <w:szCs w:val="16"/>
    </w:rPr>
  </w:style>
  <w:style w:type="paragraph" w:customStyle="1" w:styleId="IEEEHeading1">
    <w:name w:val="IEEE Heading 1"/>
    <w:basedOn w:val="Normal"/>
    <w:next w:val="Normal"/>
    <w:rsid w:val="00B01F39"/>
    <w:pPr>
      <w:numPr>
        <w:numId w:val="2"/>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IEEEParagraph"/>
    <w:rsid w:val="00805032"/>
    <w:pPr>
      <w:numPr>
        <w:numId w:val="3"/>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805032"/>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805032"/>
    <w:rPr>
      <w:rFonts w:ascii="Times New Roman" w:eastAsia="SimSun" w:hAnsi="Times New Roman" w:cs="Times New Roman"/>
      <w:sz w:val="20"/>
      <w:szCs w:val="24"/>
      <w:lang w:val="en-AU" w:eastAsia="zh-CN"/>
    </w:rPr>
  </w:style>
  <w:style w:type="numbering" w:customStyle="1" w:styleId="IEEEBullet1">
    <w:name w:val="IEEE Bullet 1"/>
    <w:basedOn w:val="NoList"/>
    <w:rsid w:val="00805032"/>
    <w:pPr>
      <w:numPr>
        <w:numId w:val="4"/>
      </w:numPr>
    </w:pPr>
  </w:style>
  <w:style w:type="paragraph" w:customStyle="1" w:styleId="IEEETableCaption">
    <w:name w:val="IEEE Table Caption"/>
    <w:basedOn w:val="Normal"/>
    <w:next w:val="IEEEParagraph"/>
    <w:rsid w:val="00576BDA"/>
    <w:pPr>
      <w:spacing w:before="120" w:after="120" w:line="240" w:lineRule="auto"/>
      <w:jc w:val="center"/>
    </w:pPr>
    <w:rPr>
      <w:rFonts w:ascii="Times New Roman" w:eastAsia="SimSun" w:hAnsi="Times New Roman"/>
      <w:smallCaps/>
      <w:sz w:val="16"/>
      <w:szCs w:val="24"/>
      <w:lang w:val="en-AU" w:eastAsia="zh-CN"/>
    </w:rPr>
  </w:style>
  <w:style w:type="paragraph" w:customStyle="1" w:styleId="IEEEHeading3">
    <w:name w:val="IEEE Heading 3"/>
    <w:basedOn w:val="Normal"/>
    <w:next w:val="IEEEParagraph"/>
    <w:link w:val="IEEEHeading3Char"/>
    <w:rsid w:val="006C7850"/>
    <w:pPr>
      <w:numPr>
        <w:numId w:val="8"/>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Heading3Char">
    <w:name w:val="IEEE Heading 3 Char"/>
    <w:link w:val="IEEEHeading3"/>
    <w:rsid w:val="006C7850"/>
    <w:rPr>
      <w:rFonts w:ascii="Times New Roman" w:eastAsia="SimSun" w:hAnsi="Times New Roman" w:cs="Times New Roman"/>
      <w:i/>
      <w:sz w:val="20"/>
      <w:szCs w:val="24"/>
      <w:lang w:val="en-AU" w:eastAsia="zh-CN"/>
    </w:rPr>
  </w:style>
  <w:style w:type="paragraph" w:customStyle="1" w:styleId="IEEEReferenceItem">
    <w:name w:val="IEEE Reference Item"/>
    <w:basedOn w:val="Normal"/>
    <w:rsid w:val="006C7850"/>
    <w:pPr>
      <w:tabs>
        <w:tab w:val="num" w:pos="360"/>
      </w:tabs>
      <w:adjustRightInd w:val="0"/>
      <w:snapToGrid w:val="0"/>
      <w:spacing w:after="0" w:line="240" w:lineRule="auto"/>
      <w:ind w:left="360" w:hanging="360"/>
      <w:jc w:val="both"/>
    </w:pPr>
    <w:rPr>
      <w:rFonts w:ascii="Times New Roman" w:eastAsia="SimSun" w:hAnsi="Times New Roman"/>
      <w:sz w:val="16"/>
      <w:szCs w:val="24"/>
      <w:lang w:eastAsia="zh-CN"/>
    </w:rPr>
  </w:style>
  <w:style w:type="paragraph" w:customStyle="1" w:styleId="References">
    <w:name w:val="References"/>
    <w:basedOn w:val="Normal"/>
    <w:rsid w:val="00840FC4"/>
    <w:pPr>
      <w:numPr>
        <w:numId w:val="9"/>
      </w:numPr>
      <w:spacing w:after="80" w:line="240" w:lineRule="auto"/>
    </w:pPr>
    <w:rPr>
      <w:rFonts w:ascii="Times New Roman" w:eastAsia="Times New Roman" w:hAnsi="Times New Roman"/>
      <w:sz w:val="18"/>
      <w:szCs w:val="20"/>
    </w:rPr>
  </w:style>
  <w:style w:type="paragraph" w:customStyle="1" w:styleId="footnote">
    <w:name w:val="footnote"/>
    <w:rsid w:val="007B5E0F"/>
    <w:pPr>
      <w:framePr w:hSpace="187" w:vSpace="187" w:wrap="notBeside" w:vAnchor="text" w:hAnchor="page" w:x="6121" w:y="577"/>
      <w:numPr>
        <w:numId w:val="10"/>
      </w:numPr>
      <w:spacing w:after="40"/>
    </w:pPr>
    <w:rPr>
      <w:rFonts w:ascii="Times New Roman" w:eastAsia="SimSun" w:hAnsi="Times New Roman"/>
      <w:sz w:val="16"/>
      <w:szCs w:val="16"/>
      <w:lang w:val="en-US" w:eastAsia="en-US"/>
    </w:rPr>
  </w:style>
  <w:style w:type="paragraph" w:customStyle="1" w:styleId="IJARCSAbstract">
    <w:name w:val="IJARCS Abstract"/>
    <w:basedOn w:val="Normal"/>
    <w:link w:val="IJARCSAbstractChar"/>
    <w:autoRedefine/>
    <w:rsid w:val="007B5E0F"/>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JARCSAbstractChar">
    <w:name w:val="IJARCS Abstract Char"/>
    <w:link w:val="IJARCSAbstract"/>
    <w:rsid w:val="007B5E0F"/>
    <w:rPr>
      <w:rFonts w:ascii="Times New Roman" w:eastAsia="SimSun" w:hAnsi="Times New Roman"/>
      <w:b/>
      <w:sz w:val="18"/>
      <w:szCs w:val="24"/>
      <w:lang w:val="en-GB" w:eastAsia="en-GB"/>
    </w:rPr>
  </w:style>
  <w:style w:type="paragraph" w:styleId="BodyText">
    <w:name w:val="Body Text"/>
    <w:basedOn w:val="Normal"/>
    <w:link w:val="BodyTextChar"/>
    <w:rsid w:val="009B6F71"/>
    <w:pPr>
      <w:spacing w:after="0" w:line="228" w:lineRule="auto"/>
      <w:ind w:firstLine="288"/>
      <w:jc w:val="both"/>
    </w:pPr>
    <w:rPr>
      <w:rFonts w:ascii="Times New Roman" w:eastAsia="SimSun" w:hAnsi="Times New Roman"/>
      <w:spacing w:val="-1"/>
      <w:sz w:val="20"/>
      <w:szCs w:val="20"/>
      <w:lang w:val="x-none" w:eastAsia="x-none"/>
    </w:rPr>
  </w:style>
  <w:style w:type="character" w:customStyle="1" w:styleId="BodyTextChar">
    <w:name w:val="Body Text Char"/>
    <w:link w:val="BodyText"/>
    <w:rsid w:val="009B6F71"/>
    <w:rPr>
      <w:rFonts w:ascii="Times New Roman" w:eastAsia="SimSun" w:hAnsi="Times New Roman"/>
      <w:spacing w:val="-1"/>
    </w:rPr>
  </w:style>
  <w:style w:type="paragraph" w:customStyle="1" w:styleId="tablecolhead">
    <w:name w:val="table col head"/>
    <w:basedOn w:val="Normal"/>
    <w:rsid w:val="007F2799"/>
    <w:pPr>
      <w:spacing w:after="0" w:line="240" w:lineRule="auto"/>
      <w:jc w:val="center"/>
    </w:pPr>
    <w:rPr>
      <w:rFonts w:ascii="Times New Roman" w:eastAsia="SimSun" w:hAnsi="Times New Roman"/>
      <w:b/>
      <w:bCs/>
      <w:sz w:val="16"/>
      <w:szCs w:val="16"/>
    </w:rPr>
  </w:style>
  <w:style w:type="paragraph" w:styleId="BalloonText">
    <w:name w:val="Balloon Text"/>
    <w:basedOn w:val="Normal"/>
    <w:link w:val="BalloonTextChar"/>
    <w:uiPriority w:val="99"/>
    <w:semiHidden/>
    <w:unhideWhenUsed/>
    <w:rsid w:val="005678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678E9"/>
    <w:rPr>
      <w:rFonts w:ascii="Tahoma" w:hAnsi="Tahoma" w:cs="Tahoma"/>
      <w:sz w:val="16"/>
      <w:szCs w:val="16"/>
    </w:rPr>
  </w:style>
  <w:style w:type="paragraph" w:customStyle="1" w:styleId="MediumGrid21">
    <w:name w:val="Medium Grid 21"/>
    <w:link w:val="MediumGrid2Char"/>
    <w:uiPriority w:val="1"/>
    <w:qFormat/>
    <w:rsid w:val="005678E9"/>
    <w:rPr>
      <w:sz w:val="22"/>
      <w:szCs w:val="22"/>
      <w:lang w:val="en-US" w:eastAsia="en-US"/>
    </w:rPr>
  </w:style>
  <w:style w:type="table" w:styleId="MediumGrid1-Accent1">
    <w:name w:val="Medium Grid 1 Accent 1"/>
    <w:basedOn w:val="TableNormal"/>
    <w:uiPriority w:val="62"/>
    <w:rsid w:val="0035202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S Gothic" w:eastAsia="Times New Roman" w:hAnsi="MS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S Gothic" w:eastAsia="Times New Roman" w:hAnsi="MS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MediumGrid2Char">
    <w:name w:val="Medium Grid 2 Char"/>
    <w:link w:val="MediumGrid21"/>
    <w:uiPriority w:val="1"/>
    <w:rsid w:val="008D369C"/>
    <w:rPr>
      <w:sz w:val="22"/>
      <w:szCs w:val="22"/>
      <w:lang w:val="en-US" w:eastAsia="en-US" w:bidi="ar-SA"/>
    </w:rPr>
  </w:style>
  <w:style w:type="paragraph" w:customStyle="1" w:styleId="a">
    <w:name w:val="저자 설명"/>
    <w:basedOn w:val="Normal"/>
    <w:rsid w:val="00144EDB"/>
    <w:pPr>
      <w:adjustRightInd w:val="0"/>
      <w:snapToGrid w:val="0"/>
      <w:spacing w:after="0" w:line="180" w:lineRule="exact"/>
      <w:ind w:leftChars="30" w:left="30"/>
    </w:pPr>
    <w:rPr>
      <w:rFonts w:ascii="Times New Roman" w:eastAsia="MS Mincho" w:hAnsi="Times New Roman"/>
      <w:spacing w:val="-2"/>
      <w:sz w:val="13"/>
      <w:szCs w:val="14"/>
      <w:lang w:eastAsia="ja-JP"/>
    </w:rPr>
  </w:style>
  <w:style w:type="character" w:customStyle="1" w:styleId="citation">
    <w:name w:val="citation"/>
    <w:rsid w:val="00377E4E"/>
  </w:style>
  <w:style w:type="paragraph" w:customStyle="1" w:styleId="ColorfulList-Accent11">
    <w:name w:val="Colorful List - Accent 11"/>
    <w:basedOn w:val="Normal"/>
    <w:uiPriority w:val="34"/>
    <w:qFormat/>
    <w:rsid w:val="00591213"/>
    <w:pPr>
      <w:ind w:left="720"/>
      <w:contextualSpacing/>
    </w:pPr>
  </w:style>
  <w:style w:type="character" w:styleId="CommentReference">
    <w:name w:val="annotation reference"/>
    <w:uiPriority w:val="99"/>
    <w:semiHidden/>
    <w:unhideWhenUsed/>
    <w:rsid w:val="00591213"/>
    <w:rPr>
      <w:sz w:val="16"/>
      <w:szCs w:val="16"/>
    </w:rPr>
  </w:style>
  <w:style w:type="paragraph" w:styleId="CommentText">
    <w:name w:val="annotation text"/>
    <w:basedOn w:val="Normal"/>
    <w:link w:val="CommentTextChar"/>
    <w:uiPriority w:val="99"/>
    <w:semiHidden/>
    <w:unhideWhenUsed/>
    <w:rsid w:val="00591213"/>
    <w:pPr>
      <w:spacing w:line="240" w:lineRule="auto"/>
    </w:pPr>
    <w:rPr>
      <w:sz w:val="20"/>
      <w:szCs w:val="20"/>
    </w:rPr>
  </w:style>
  <w:style w:type="character" w:customStyle="1" w:styleId="CommentTextChar">
    <w:name w:val="Comment Text Char"/>
    <w:basedOn w:val="DefaultParagraphFont"/>
    <w:link w:val="CommentText"/>
    <w:uiPriority w:val="99"/>
    <w:semiHidden/>
    <w:rsid w:val="00591213"/>
  </w:style>
  <w:style w:type="paragraph" w:styleId="FootnoteText">
    <w:name w:val="footnote text"/>
    <w:basedOn w:val="Normal"/>
    <w:link w:val="FootnoteTextChar"/>
    <w:uiPriority w:val="99"/>
    <w:semiHidden/>
    <w:unhideWhenUsed/>
    <w:rsid w:val="00591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213"/>
  </w:style>
  <w:style w:type="character" w:styleId="FootnoteReference">
    <w:name w:val="footnote reference"/>
    <w:uiPriority w:val="99"/>
    <w:semiHidden/>
    <w:unhideWhenUsed/>
    <w:rsid w:val="00591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10043">
      <w:bodyDiv w:val="1"/>
      <w:marLeft w:val="0"/>
      <w:marRight w:val="0"/>
      <w:marTop w:val="0"/>
      <w:marBottom w:val="0"/>
      <w:divBdr>
        <w:top w:val="none" w:sz="0" w:space="0" w:color="auto"/>
        <w:left w:val="none" w:sz="0" w:space="0" w:color="auto"/>
        <w:bottom w:val="none" w:sz="0" w:space="0" w:color="auto"/>
        <w:right w:val="none" w:sz="0" w:space="0" w:color="auto"/>
      </w:divBdr>
    </w:div>
    <w:div w:id="1287079089">
      <w:bodyDiv w:val="1"/>
      <w:marLeft w:val="0"/>
      <w:marRight w:val="0"/>
      <w:marTop w:val="0"/>
      <w:marBottom w:val="0"/>
      <w:divBdr>
        <w:top w:val="none" w:sz="0" w:space="0" w:color="auto"/>
        <w:left w:val="none" w:sz="0" w:space="0" w:color="auto"/>
        <w:bottom w:val="none" w:sz="0" w:space="0" w:color="auto"/>
        <w:right w:val="none" w:sz="0" w:space="0" w:color="auto"/>
      </w:divBdr>
    </w:div>
    <w:div w:id="1293636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uun.id/ikrar-keturunan-arab-jadi-bangsa-indonesi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ekalongankota.bps.go.id)" TargetMode="External"/><Relationship Id="rId2" Type="http://schemas.openxmlformats.org/officeDocument/2006/relationships/customXml" Target="../customXml/item2.xml"/><Relationship Id="rId16" Type="http://schemas.openxmlformats.org/officeDocument/2006/relationships/hyperlink" Target="http://www.tandfonline.com/doi/abs/10.1080/02533952.2012.7567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cholar.google.co.id/scholar?oi=bibs&amp;cluster=8718261206987035588&amp;btnI=1&amp;hl=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journal.uinsby.ac.id)"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Volume 1 Issue … 2015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4442F0-6568-413E-BBDB-86DBF096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9606</Words>
  <Characters>54756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Cite as :Paper Title; Vol. …|Issue ….|Pg:102-107</vt:lpstr>
    </vt:vector>
  </TitlesOfParts>
  <Company/>
  <LinksUpToDate>false</LinksUpToDate>
  <CharactersWithSpaces>64234</CharactersWithSpaces>
  <SharedDoc>false</SharedDoc>
  <HLinks>
    <vt:vector size="30" baseType="variant">
      <vt:variant>
        <vt:i4>1245231</vt:i4>
      </vt:variant>
      <vt:variant>
        <vt:i4>12</vt:i4>
      </vt:variant>
      <vt:variant>
        <vt:i4>0</vt:i4>
      </vt:variant>
      <vt:variant>
        <vt:i4>5</vt:i4>
      </vt:variant>
      <vt:variant>
        <vt:lpwstr>http://www.pekalongankota.bps.go.id)/</vt:lpwstr>
      </vt:variant>
      <vt:variant>
        <vt:lpwstr/>
      </vt:variant>
      <vt:variant>
        <vt:i4>2555994</vt:i4>
      </vt:variant>
      <vt:variant>
        <vt:i4>9</vt:i4>
      </vt:variant>
      <vt:variant>
        <vt:i4>0</vt:i4>
      </vt:variant>
      <vt:variant>
        <vt:i4>5</vt:i4>
      </vt:variant>
      <vt:variant>
        <vt:lpwstr>http://www.tandfonline.com/doi/abs/10.1080/02533952.2012.756722</vt:lpwstr>
      </vt:variant>
      <vt:variant>
        <vt:lpwstr/>
      </vt:variant>
      <vt:variant>
        <vt:i4>6226037</vt:i4>
      </vt:variant>
      <vt:variant>
        <vt:i4>6</vt:i4>
      </vt:variant>
      <vt:variant>
        <vt:i4>0</vt:i4>
      </vt:variant>
      <vt:variant>
        <vt:i4>5</vt:i4>
      </vt:variant>
      <vt:variant>
        <vt:lpwstr>https://scholar.google.co.id/scholar?oi=bibs&amp;cluster=8718261206987035588&amp;btnI=1&amp;hl=en</vt:lpwstr>
      </vt:variant>
      <vt:variant>
        <vt:lpwstr/>
      </vt:variant>
      <vt:variant>
        <vt:i4>8060985</vt:i4>
      </vt:variant>
      <vt:variant>
        <vt:i4>3</vt:i4>
      </vt:variant>
      <vt:variant>
        <vt:i4>0</vt:i4>
      </vt:variant>
      <vt:variant>
        <vt:i4>5</vt:i4>
      </vt:variant>
      <vt:variant>
        <vt:lpwstr>http://www.ejournal.uinsby.ac.id)/</vt:lpwstr>
      </vt:variant>
      <vt:variant>
        <vt:lpwstr/>
      </vt:variant>
      <vt:variant>
        <vt:i4>262271</vt:i4>
      </vt:variant>
      <vt:variant>
        <vt:i4>0</vt:i4>
      </vt:variant>
      <vt:variant>
        <vt:i4>0</vt:i4>
      </vt:variant>
      <vt:variant>
        <vt:i4>5</vt:i4>
      </vt:variant>
      <vt:variant>
        <vt:lpwstr>http://nuun.id/ikrar-keturunan-arab-jadi-bangsa-indonesia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 as :Paper Title; Vol. …|Issue ….|Pg:102-107</dc:title>
  <dc:subject/>
  <dc:creator>IJETAE</dc:creator>
  <cp:keywords/>
  <cp:lastModifiedBy>LP3M UMY</cp:lastModifiedBy>
  <cp:revision>2</cp:revision>
  <cp:lastPrinted>1899-12-31T17:00:00Z</cp:lastPrinted>
  <dcterms:created xsi:type="dcterms:W3CDTF">2020-11-20T07:34:00Z</dcterms:created>
  <dcterms:modified xsi:type="dcterms:W3CDTF">2020-11-20T07:34:00Z</dcterms:modified>
</cp:coreProperties>
</file>