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73ADB" w14:textId="77777777" w:rsidR="00641F57" w:rsidRDefault="00641F57" w:rsidP="00531C04">
      <w:pPr>
        <w:spacing w:after="0" w:line="240" w:lineRule="auto"/>
        <w:jc w:val="center"/>
        <w:rPr>
          <w:rFonts w:ascii="Times New Roman" w:hAnsi="Times New Roman" w:cs="Times New Roman"/>
          <w:b/>
          <w:sz w:val="24"/>
          <w:szCs w:val="24"/>
          <w:lang w:val="en-US"/>
        </w:rPr>
      </w:pPr>
      <w:bookmarkStart w:id="0" w:name="_GoBack"/>
      <w:r w:rsidRPr="00641F57">
        <w:rPr>
          <w:rFonts w:ascii="Times New Roman" w:hAnsi="Times New Roman" w:cs="Times New Roman"/>
          <w:b/>
          <w:sz w:val="24"/>
          <w:szCs w:val="24"/>
          <w:lang w:val="en-US"/>
        </w:rPr>
        <w:t>NGO AND COMMUNITY EMPOWERMENT BASED ON LOCAL WISDOM</w:t>
      </w:r>
    </w:p>
    <w:p w14:paraId="1777EF06" w14:textId="4DEB01D1" w:rsidR="00BB7C8E" w:rsidRPr="00274A38" w:rsidRDefault="000F47BC" w:rsidP="00531C04">
      <w:pPr>
        <w:spacing w:after="0" w:line="240" w:lineRule="auto"/>
        <w:jc w:val="center"/>
        <w:rPr>
          <w:rFonts w:ascii="Times New Roman" w:hAnsi="Times New Roman" w:cs="Times New Roman"/>
          <w:b/>
          <w:sz w:val="24"/>
          <w:szCs w:val="24"/>
        </w:rPr>
      </w:pPr>
      <w:r w:rsidRPr="00274A38">
        <w:rPr>
          <w:rFonts w:ascii="Times New Roman" w:hAnsi="Times New Roman" w:cs="Times New Roman"/>
          <w:b/>
          <w:sz w:val="24"/>
          <w:szCs w:val="24"/>
        </w:rPr>
        <w:t xml:space="preserve"> </w:t>
      </w:r>
      <w:r w:rsidR="00BB7C8E" w:rsidRPr="00274A38">
        <w:rPr>
          <w:rFonts w:ascii="Times New Roman" w:hAnsi="Times New Roman" w:cs="Times New Roman"/>
          <w:b/>
          <w:sz w:val="24"/>
          <w:szCs w:val="24"/>
        </w:rPr>
        <w:t>(</w:t>
      </w:r>
      <w:r w:rsidR="00641F57" w:rsidRPr="00641F57">
        <w:rPr>
          <w:rFonts w:ascii="Times New Roman" w:hAnsi="Times New Roman" w:cs="Times New Roman"/>
          <w:b/>
          <w:sz w:val="24"/>
          <w:szCs w:val="24"/>
        </w:rPr>
        <w:t>A Case Study of Spedagi NGO in Temanggung, Central Java, 2018-2019</w:t>
      </w:r>
      <w:r w:rsidR="009B518B">
        <w:rPr>
          <w:rFonts w:ascii="Times New Roman" w:hAnsi="Times New Roman" w:cs="Times New Roman"/>
          <w:b/>
          <w:sz w:val="24"/>
          <w:szCs w:val="24"/>
          <w:lang w:val="en-US"/>
        </w:rPr>
        <w:t>)</w:t>
      </w:r>
    </w:p>
    <w:bookmarkEnd w:id="0"/>
    <w:p w14:paraId="6F198022" w14:textId="22A80387" w:rsidR="00BB7C8E" w:rsidRDefault="00BB7C8E" w:rsidP="00531C04">
      <w:pPr>
        <w:spacing w:after="0" w:line="240" w:lineRule="auto"/>
        <w:jc w:val="center"/>
        <w:rPr>
          <w:rFonts w:ascii="Times New Roman" w:hAnsi="Times New Roman" w:cs="Times New Roman"/>
          <w:b/>
          <w:sz w:val="24"/>
          <w:szCs w:val="24"/>
        </w:rPr>
      </w:pPr>
    </w:p>
    <w:p w14:paraId="6C607A90" w14:textId="6C5B3716" w:rsidR="006C74B2" w:rsidRDefault="006C74B2" w:rsidP="00531C04">
      <w:pPr>
        <w:spacing w:after="0" w:line="240" w:lineRule="auto"/>
        <w:jc w:val="center"/>
        <w:rPr>
          <w:rFonts w:ascii="Times New Roman" w:hAnsi="Times New Roman" w:cs="Times New Roman"/>
          <w:sz w:val="24"/>
          <w:szCs w:val="24"/>
          <w:lang w:val="en-US"/>
        </w:rPr>
      </w:pPr>
      <w:r w:rsidRPr="0063165C">
        <w:rPr>
          <w:rFonts w:ascii="Times New Roman" w:hAnsi="Times New Roman" w:cs="Times New Roman"/>
          <w:sz w:val="24"/>
          <w:szCs w:val="24"/>
          <w:lang w:val="en-US"/>
        </w:rPr>
        <w:t xml:space="preserve">Dian Eka Rahmawati </w:t>
      </w:r>
    </w:p>
    <w:p w14:paraId="025D30A5" w14:textId="1BB89270" w:rsidR="006C74B2" w:rsidRDefault="00B73144" w:rsidP="00531C0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Public Administration Study Program</w:t>
      </w:r>
      <w:r w:rsidR="006C74B2">
        <w:rPr>
          <w:rFonts w:ascii="Times New Roman" w:hAnsi="Times New Roman" w:cs="Times New Roman"/>
          <w:sz w:val="24"/>
          <w:szCs w:val="24"/>
          <w:lang w:val="en-US"/>
        </w:rPr>
        <w:t>, Universitas Muhammadiyah Yogyakarta</w:t>
      </w:r>
    </w:p>
    <w:p w14:paraId="14AFD1EC" w14:textId="767BEAC5" w:rsidR="006C74B2" w:rsidRDefault="00B73144" w:rsidP="00531C0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Master of Public Administration</w:t>
      </w:r>
      <w:r w:rsidR="006C74B2">
        <w:rPr>
          <w:rFonts w:ascii="Times New Roman" w:hAnsi="Times New Roman" w:cs="Times New Roman"/>
          <w:sz w:val="24"/>
          <w:szCs w:val="24"/>
          <w:lang w:val="en-US"/>
        </w:rPr>
        <w:t>, Universitas Muhammadiyah Yogyakarta</w:t>
      </w:r>
    </w:p>
    <w:p w14:paraId="20E8EF2B" w14:textId="77777777" w:rsidR="006C74B2" w:rsidRDefault="006C74B2" w:rsidP="00531C04">
      <w:pPr>
        <w:spacing w:after="0" w:line="240" w:lineRule="auto"/>
        <w:jc w:val="center"/>
        <w:rPr>
          <w:rFonts w:ascii="Times New Roman" w:hAnsi="Times New Roman" w:cs="Times New Roman"/>
          <w:sz w:val="24"/>
          <w:szCs w:val="24"/>
          <w:lang w:val="en-US"/>
        </w:rPr>
      </w:pPr>
    </w:p>
    <w:p w14:paraId="229C1A33" w14:textId="4C4ACB04" w:rsidR="0063165C" w:rsidRDefault="0063165C" w:rsidP="00531C04">
      <w:pPr>
        <w:spacing w:after="0" w:line="240" w:lineRule="auto"/>
        <w:jc w:val="center"/>
        <w:rPr>
          <w:rFonts w:ascii="Arial" w:hAnsi="Arial" w:cs="Arial"/>
          <w:bCs/>
          <w:iCs/>
          <w:sz w:val="24"/>
          <w:szCs w:val="24"/>
          <w:vertAlign w:val="superscript"/>
        </w:rPr>
      </w:pPr>
      <w:r w:rsidRPr="0063165C">
        <w:rPr>
          <w:rFonts w:ascii="Times New Roman" w:hAnsi="Times New Roman" w:cs="Times New Roman"/>
          <w:sz w:val="24"/>
          <w:szCs w:val="24"/>
          <w:lang w:val="en-US"/>
        </w:rPr>
        <w:t xml:space="preserve">Dwi Woro Astuti </w:t>
      </w:r>
      <w:r w:rsidRPr="0063165C">
        <w:rPr>
          <w:rFonts w:ascii="Arial" w:hAnsi="Arial" w:cs="Arial"/>
          <w:bCs/>
          <w:iCs/>
          <w:sz w:val="24"/>
          <w:szCs w:val="24"/>
        </w:rPr>
        <w:t xml:space="preserve"> </w:t>
      </w:r>
    </w:p>
    <w:p w14:paraId="3640F3E0" w14:textId="02A0DCAC" w:rsidR="00C64FD5" w:rsidRDefault="00B73144" w:rsidP="00531C0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Public Administration</w:t>
      </w:r>
      <w:r w:rsidRPr="00B73144">
        <w:rPr>
          <w:rFonts w:ascii="Times New Roman" w:hAnsi="Times New Roman" w:cs="Times New Roman"/>
          <w:sz w:val="24"/>
          <w:szCs w:val="24"/>
          <w:lang w:val="en-US"/>
        </w:rPr>
        <w:t xml:space="preserve"> </w:t>
      </w:r>
      <w:r>
        <w:rPr>
          <w:rFonts w:ascii="Times New Roman" w:hAnsi="Times New Roman" w:cs="Times New Roman"/>
          <w:sz w:val="24"/>
          <w:szCs w:val="24"/>
          <w:lang w:val="en-US"/>
        </w:rPr>
        <w:t>Study Program</w:t>
      </w:r>
      <w:r w:rsidR="006C74B2">
        <w:rPr>
          <w:rFonts w:ascii="Times New Roman" w:hAnsi="Times New Roman" w:cs="Times New Roman"/>
          <w:sz w:val="24"/>
          <w:szCs w:val="24"/>
          <w:lang w:val="en-US"/>
        </w:rPr>
        <w:t>, Universitas Muhammadiyah Yogyakarta</w:t>
      </w:r>
    </w:p>
    <w:p w14:paraId="6BDD3DD9" w14:textId="5DF6CC35" w:rsidR="00E13A45" w:rsidRDefault="00E13A45" w:rsidP="00531C04">
      <w:pPr>
        <w:spacing w:after="0" w:line="240" w:lineRule="auto"/>
        <w:jc w:val="center"/>
        <w:rPr>
          <w:rFonts w:ascii="Times New Roman" w:hAnsi="Times New Roman" w:cs="Times New Roman"/>
          <w:sz w:val="24"/>
          <w:szCs w:val="24"/>
          <w:lang w:val="en-US"/>
        </w:rPr>
      </w:pPr>
    </w:p>
    <w:p w14:paraId="6004FC39" w14:textId="3A4CF0EC" w:rsidR="002433CC" w:rsidRDefault="002433CC" w:rsidP="00531C04">
      <w:pPr>
        <w:spacing w:after="0" w:line="240" w:lineRule="auto"/>
        <w:jc w:val="center"/>
        <w:rPr>
          <w:rFonts w:ascii="Times New Roman" w:hAnsi="Times New Roman" w:cs="Times New Roman"/>
          <w:sz w:val="24"/>
          <w:szCs w:val="24"/>
          <w:lang w:val="en-US"/>
        </w:rPr>
      </w:pPr>
    </w:p>
    <w:p w14:paraId="34C35BE3" w14:textId="79A79549" w:rsidR="002433CC" w:rsidRDefault="002433CC" w:rsidP="00531C04">
      <w:pPr>
        <w:spacing w:after="0" w:line="240" w:lineRule="auto"/>
        <w:jc w:val="center"/>
        <w:rPr>
          <w:rFonts w:ascii="Times New Roman" w:hAnsi="Times New Roman" w:cs="Times New Roman"/>
          <w:b/>
          <w:bCs/>
          <w:sz w:val="24"/>
          <w:szCs w:val="24"/>
          <w:lang w:val="en-US"/>
        </w:rPr>
      </w:pPr>
      <w:r w:rsidRPr="002433CC">
        <w:rPr>
          <w:rFonts w:ascii="Times New Roman" w:hAnsi="Times New Roman" w:cs="Times New Roman"/>
          <w:b/>
          <w:bCs/>
          <w:sz w:val="24"/>
          <w:szCs w:val="24"/>
          <w:lang w:val="en-US"/>
        </w:rPr>
        <w:t>ABSTRACT</w:t>
      </w:r>
    </w:p>
    <w:p w14:paraId="2D171253" w14:textId="6926B6EB" w:rsidR="002433CC" w:rsidRDefault="002433CC" w:rsidP="00531C04">
      <w:pPr>
        <w:spacing w:after="0" w:line="240" w:lineRule="auto"/>
        <w:jc w:val="center"/>
        <w:rPr>
          <w:rFonts w:ascii="Times New Roman" w:hAnsi="Times New Roman" w:cs="Times New Roman"/>
          <w:b/>
          <w:bCs/>
          <w:sz w:val="24"/>
          <w:szCs w:val="24"/>
          <w:lang w:val="en-US"/>
        </w:rPr>
      </w:pPr>
    </w:p>
    <w:p w14:paraId="41B56E49" w14:textId="77777777" w:rsidR="000A52DD" w:rsidRPr="002433CC" w:rsidRDefault="000A52DD" w:rsidP="000A52DD">
      <w:pPr>
        <w:spacing w:after="0" w:line="240" w:lineRule="auto"/>
        <w:ind w:firstLine="720"/>
        <w:jc w:val="both"/>
        <w:rPr>
          <w:rFonts w:ascii="Times New Roman" w:hAnsi="Times New Roman" w:cs="Times New Roman"/>
          <w:color w:val="000000" w:themeColor="text1"/>
          <w:sz w:val="24"/>
          <w:szCs w:val="24"/>
        </w:rPr>
      </w:pPr>
      <w:r w:rsidRPr="002433CC">
        <w:rPr>
          <w:rFonts w:ascii="Times New Roman" w:hAnsi="Times New Roman" w:cs="Times New Roman"/>
          <w:color w:val="000000" w:themeColor="text1"/>
          <w:sz w:val="24"/>
          <w:szCs w:val="24"/>
        </w:rPr>
        <w:t>Community empowerment is an effort to develop community skills through various activities by utilizing the potential of existing resources so that it has a positive impact on the socio-economic activities of the community. One significant role in community empowerment is the Non-Governmental Organization (NGO). This study aims to analyze the role of the NGO Spedagi in empowering rural communities based on local wisdom through the Papringan Market activity in Temanggung, Central Java.</w:t>
      </w:r>
    </w:p>
    <w:p w14:paraId="6854BF3C" w14:textId="77777777" w:rsidR="000A52DD" w:rsidRPr="00EE25D9" w:rsidRDefault="000A52DD" w:rsidP="000A52DD">
      <w:pPr>
        <w:spacing w:after="0" w:line="240" w:lineRule="auto"/>
        <w:ind w:firstLine="720"/>
        <w:jc w:val="both"/>
        <w:rPr>
          <w:rFonts w:ascii="Times New Roman" w:hAnsi="Times New Roman" w:cs="Times New Roman"/>
          <w:color w:val="000000" w:themeColor="text1"/>
          <w:sz w:val="24"/>
          <w:szCs w:val="24"/>
        </w:rPr>
      </w:pPr>
      <w:r w:rsidRPr="00EE25D9">
        <w:rPr>
          <w:rFonts w:ascii="Times New Roman" w:hAnsi="Times New Roman" w:cs="Times New Roman"/>
          <w:color w:val="000000" w:themeColor="text1"/>
          <w:sz w:val="24"/>
          <w:szCs w:val="24"/>
        </w:rPr>
        <w:t>This study used a qualitative method. The researchers collected the data through observation, documentation, and interview techniques. The observation was examining various activities in Spedagi NGOs and the community, as well as the condition of the Papringan Market, was the observation. The researchers collected data for documentation from several types of literature, documents, websites, and official social media. The NGO's manager, the village leaders, the community, and Papringan Market traders were the parts of interviews.</w:t>
      </w:r>
    </w:p>
    <w:p w14:paraId="16393D09" w14:textId="77777777" w:rsidR="000A52DD" w:rsidRDefault="000A52DD" w:rsidP="000A52DD">
      <w:pPr>
        <w:spacing w:after="0" w:line="240" w:lineRule="auto"/>
        <w:ind w:firstLine="720"/>
        <w:jc w:val="both"/>
        <w:rPr>
          <w:rFonts w:ascii="Times New Roman" w:hAnsi="Times New Roman" w:cs="Times New Roman"/>
          <w:sz w:val="24"/>
          <w:szCs w:val="24"/>
        </w:rPr>
      </w:pPr>
      <w:r w:rsidRPr="00EE25D9">
        <w:rPr>
          <w:rFonts w:ascii="Times New Roman" w:hAnsi="Times New Roman" w:cs="Times New Roman"/>
          <w:sz w:val="24"/>
          <w:szCs w:val="24"/>
        </w:rPr>
        <w:t>The results of this study found two purposes of the NGO Spedagi in empowering communities based on local wisdom through the Papringan Market. They were political and non-political purposes. The political role could be seen from the efforts to strengthen the capacity and articulation of community interests to increase community bargaining to influence village government policies while the non-political role could be seen from the efforts of the NGO Spedagi along with the local community to carry out physical development, economic empowerment, and social empowerment that lead to sustainability by utilizing the local potential.</w:t>
      </w:r>
    </w:p>
    <w:p w14:paraId="2CE74CC0" w14:textId="77777777" w:rsidR="000A52DD" w:rsidRDefault="000A52DD" w:rsidP="000A52DD">
      <w:pPr>
        <w:spacing w:after="0" w:line="240" w:lineRule="auto"/>
        <w:ind w:firstLine="720"/>
        <w:jc w:val="both"/>
        <w:rPr>
          <w:rFonts w:ascii="Times New Roman" w:hAnsi="Times New Roman" w:cs="Times New Roman"/>
          <w:sz w:val="24"/>
          <w:szCs w:val="24"/>
          <w:lang w:val="en-US"/>
        </w:rPr>
      </w:pPr>
    </w:p>
    <w:p w14:paraId="40782A5B" w14:textId="77777777" w:rsidR="000A52DD" w:rsidRDefault="000A52DD" w:rsidP="000A52DD">
      <w:pPr>
        <w:spacing w:after="0" w:line="240" w:lineRule="auto"/>
        <w:rPr>
          <w:rFonts w:ascii="Times New Roman" w:hAnsi="Times New Roman" w:cs="Times New Roman"/>
          <w:b/>
          <w:sz w:val="24"/>
          <w:szCs w:val="24"/>
          <w:lang w:val="en-US"/>
        </w:rPr>
      </w:pPr>
      <w:r w:rsidRPr="00EE25D9">
        <w:rPr>
          <w:rFonts w:ascii="Times New Roman" w:hAnsi="Times New Roman" w:cs="Times New Roman"/>
          <w:b/>
          <w:sz w:val="24"/>
          <w:szCs w:val="24"/>
          <w:lang w:val="en-US"/>
        </w:rPr>
        <w:t>Keywords: Role of NGOs, Community Empowerment, Local Wisdom</w:t>
      </w:r>
    </w:p>
    <w:p w14:paraId="0D443B21" w14:textId="77777777" w:rsidR="002433CC" w:rsidRPr="002433CC" w:rsidRDefault="002433CC" w:rsidP="00531C04">
      <w:pPr>
        <w:spacing w:after="0" w:line="240" w:lineRule="auto"/>
        <w:jc w:val="center"/>
        <w:rPr>
          <w:rFonts w:ascii="Times New Roman" w:hAnsi="Times New Roman" w:cs="Times New Roman"/>
          <w:b/>
          <w:bCs/>
          <w:sz w:val="24"/>
          <w:szCs w:val="24"/>
          <w:lang w:val="en-US"/>
        </w:rPr>
      </w:pPr>
    </w:p>
    <w:p w14:paraId="7DCCAC3D" w14:textId="77777777" w:rsidR="006C74B2" w:rsidRDefault="006C74B2" w:rsidP="00531C04">
      <w:pPr>
        <w:spacing w:after="0" w:line="240" w:lineRule="auto"/>
        <w:jc w:val="center"/>
        <w:rPr>
          <w:rFonts w:ascii="Times New Roman" w:hAnsi="Times New Roman" w:cs="Times New Roman"/>
          <w:b/>
          <w:sz w:val="24"/>
          <w:szCs w:val="24"/>
          <w:lang w:val="en-US"/>
        </w:rPr>
      </w:pPr>
    </w:p>
    <w:p w14:paraId="13A39DB3" w14:textId="72B3FBB8" w:rsidR="00BB7C8E" w:rsidRDefault="00BB7C8E" w:rsidP="00531C04">
      <w:pPr>
        <w:spacing w:after="0" w:line="240" w:lineRule="auto"/>
        <w:jc w:val="center"/>
        <w:rPr>
          <w:rFonts w:ascii="Times New Roman" w:hAnsi="Times New Roman" w:cs="Times New Roman"/>
          <w:b/>
          <w:sz w:val="24"/>
          <w:szCs w:val="24"/>
          <w:lang w:val="en-US"/>
        </w:rPr>
      </w:pPr>
      <w:r w:rsidRPr="00274A38">
        <w:rPr>
          <w:rFonts w:ascii="Times New Roman" w:hAnsi="Times New Roman" w:cs="Times New Roman"/>
          <w:b/>
          <w:sz w:val="24"/>
          <w:szCs w:val="24"/>
          <w:lang w:val="en-US"/>
        </w:rPr>
        <w:t>ABSTRAK</w:t>
      </w:r>
    </w:p>
    <w:p w14:paraId="0FD1BB33" w14:textId="77777777" w:rsidR="00877A3F" w:rsidRPr="00274A38" w:rsidRDefault="00877A3F" w:rsidP="00531C04">
      <w:pPr>
        <w:spacing w:after="0" w:line="240" w:lineRule="auto"/>
        <w:jc w:val="center"/>
        <w:rPr>
          <w:rFonts w:ascii="Times New Roman" w:hAnsi="Times New Roman" w:cs="Times New Roman"/>
          <w:b/>
          <w:sz w:val="24"/>
          <w:szCs w:val="24"/>
          <w:lang w:val="en-US"/>
        </w:rPr>
      </w:pPr>
    </w:p>
    <w:p w14:paraId="06E5920E" w14:textId="474013DB" w:rsidR="000F47BC" w:rsidRPr="00AB4BB3" w:rsidRDefault="0040255F" w:rsidP="00531C04">
      <w:pPr>
        <w:spacing w:after="0" w:line="240" w:lineRule="auto"/>
        <w:ind w:firstLine="720"/>
        <w:jc w:val="both"/>
        <w:rPr>
          <w:rFonts w:ascii="Times New Roman" w:hAnsi="Times New Roman" w:cs="Times New Roman"/>
          <w:sz w:val="24"/>
          <w:szCs w:val="24"/>
          <w:lang w:val="en-US"/>
        </w:rPr>
      </w:pPr>
      <w:r w:rsidRPr="0040255F">
        <w:rPr>
          <w:rFonts w:ascii="Times New Roman" w:hAnsi="Times New Roman" w:cs="Times New Roman"/>
          <w:sz w:val="24"/>
          <w:lang w:val="en-US"/>
        </w:rPr>
        <w:t xml:space="preserve">Pemberdayaan </w:t>
      </w:r>
      <w:r w:rsidR="0090696C">
        <w:rPr>
          <w:rFonts w:ascii="Times New Roman" w:hAnsi="Times New Roman" w:cs="Times New Roman"/>
          <w:sz w:val="24"/>
          <w:lang w:val="en-US"/>
        </w:rPr>
        <w:t xml:space="preserve">masyarakat </w:t>
      </w:r>
      <w:r w:rsidRPr="0040255F">
        <w:rPr>
          <w:rFonts w:ascii="Times New Roman" w:hAnsi="Times New Roman" w:cs="Times New Roman"/>
          <w:sz w:val="24"/>
          <w:lang w:val="en-US"/>
        </w:rPr>
        <w:t xml:space="preserve">merupakan upaya </w:t>
      </w:r>
      <w:r w:rsidR="00877A3F">
        <w:rPr>
          <w:rFonts w:ascii="Times New Roman" w:hAnsi="Times New Roman" w:cs="Times New Roman"/>
          <w:sz w:val="24"/>
          <w:lang w:val="en-US"/>
        </w:rPr>
        <w:t>pengembangan</w:t>
      </w:r>
      <w:r w:rsidRPr="0040255F">
        <w:rPr>
          <w:rFonts w:ascii="Times New Roman" w:hAnsi="Times New Roman" w:cs="Times New Roman"/>
          <w:sz w:val="24"/>
          <w:lang w:val="en-US"/>
        </w:rPr>
        <w:t xml:space="preserve"> keterampilan masyarakat melalui berbagai kegiatan dengan memanfaatkan potensi sumber daya yang ada sehingga berdampak</w:t>
      </w:r>
      <w:r w:rsidR="0090696C">
        <w:rPr>
          <w:rFonts w:ascii="Times New Roman" w:hAnsi="Times New Roman" w:cs="Times New Roman"/>
          <w:sz w:val="24"/>
          <w:lang w:val="en-US"/>
        </w:rPr>
        <w:t xml:space="preserve"> positif terhadap</w:t>
      </w:r>
      <w:r w:rsidRPr="0040255F">
        <w:rPr>
          <w:rFonts w:ascii="Times New Roman" w:hAnsi="Times New Roman" w:cs="Times New Roman"/>
          <w:sz w:val="24"/>
          <w:lang w:val="en-US"/>
        </w:rPr>
        <w:t xml:space="preserve"> kegiatan sosial ekonomi masyarakat. </w:t>
      </w:r>
      <w:r w:rsidR="00D502E4">
        <w:rPr>
          <w:rFonts w:ascii="Times New Roman" w:hAnsi="Times New Roman" w:cs="Times New Roman"/>
          <w:sz w:val="24"/>
          <w:lang w:val="en-US"/>
        </w:rPr>
        <w:t>Salah satu aktor yang berperan besar dalam melakukan pemberdayaan masyarakat adalah L</w:t>
      </w:r>
      <w:r w:rsidR="0090696C">
        <w:rPr>
          <w:rFonts w:ascii="Times New Roman" w:hAnsi="Times New Roman" w:cs="Times New Roman"/>
          <w:sz w:val="24"/>
          <w:lang w:val="en-US"/>
        </w:rPr>
        <w:t>embaga Swadaya Masyarakat (L</w:t>
      </w:r>
      <w:r w:rsidR="00D502E4">
        <w:rPr>
          <w:rFonts w:ascii="Times New Roman" w:hAnsi="Times New Roman" w:cs="Times New Roman"/>
          <w:sz w:val="24"/>
          <w:lang w:val="en-US"/>
        </w:rPr>
        <w:t>SM</w:t>
      </w:r>
      <w:r w:rsidR="0090696C">
        <w:rPr>
          <w:rFonts w:ascii="Times New Roman" w:hAnsi="Times New Roman" w:cs="Times New Roman"/>
          <w:sz w:val="24"/>
          <w:lang w:val="en-US"/>
        </w:rPr>
        <w:t>).</w:t>
      </w:r>
      <w:r w:rsidR="00877A3F">
        <w:rPr>
          <w:rFonts w:ascii="Times New Roman" w:hAnsi="Times New Roman" w:cs="Times New Roman"/>
          <w:sz w:val="24"/>
          <w:lang w:val="en-US"/>
        </w:rPr>
        <w:t xml:space="preserve"> </w:t>
      </w:r>
      <w:r w:rsidRPr="0040255F">
        <w:rPr>
          <w:rFonts w:ascii="Times New Roman" w:hAnsi="Times New Roman" w:cs="Times New Roman"/>
          <w:sz w:val="24"/>
          <w:szCs w:val="24"/>
          <w:lang w:val="en-US"/>
        </w:rPr>
        <w:t xml:space="preserve">Kajian ini bertujuan untuk menganalisis peran LSM Spedagi </w:t>
      </w:r>
      <w:r w:rsidR="000F47BC" w:rsidRPr="0040255F">
        <w:rPr>
          <w:rFonts w:ascii="Times New Roman" w:hAnsi="Times New Roman" w:cs="Times New Roman"/>
          <w:sz w:val="24"/>
          <w:lang w:val="en-US"/>
        </w:rPr>
        <w:t xml:space="preserve">dalam </w:t>
      </w:r>
      <w:r w:rsidR="00877A3F">
        <w:rPr>
          <w:rFonts w:ascii="Times New Roman" w:hAnsi="Times New Roman" w:cs="Times New Roman"/>
          <w:sz w:val="24"/>
          <w:lang w:val="en-US"/>
        </w:rPr>
        <w:t xml:space="preserve">melakukan </w:t>
      </w:r>
      <w:r w:rsidR="000F47BC" w:rsidRPr="0040255F">
        <w:rPr>
          <w:rFonts w:ascii="Times New Roman" w:hAnsi="Times New Roman" w:cs="Times New Roman"/>
          <w:sz w:val="24"/>
          <w:lang w:val="en-US"/>
        </w:rPr>
        <w:t xml:space="preserve">pemberdayaan masyarakat desa berbasis </w:t>
      </w:r>
      <w:r w:rsidR="000F47BC">
        <w:rPr>
          <w:rFonts w:ascii="Times New Roman" w:hAnsi="Times New Roman" w:cs="Times New Roman"/>
          <w:sz w:val="24"/>
          <w:lang w:val="en-US"/>
        </w:rPr>
        <w:t xml:space="preserve">kearifan </w:t>
      </w:r>
      <w:r>
        <w:rPr>
          <w:rFonts w:ascii="Times New Roman" w:hAnsi="Times New Roman" w:cs="Times New Roman"/>
          <w:sz w:val="24"/>
          <w:lang w:val="en-US"/>
        </w:rPr>
        <w:t xml:space="preserve">lokal </w:t>
      </w:r>
      <w:r w:rsidR="000F47BC">
        <w:rPr>
          <w:rFonts w:ascii="Times New Roman" w:hAnsi="Times New Roman" w:cs="Times New Roman"/>
          <w:sz w:val="24"/>
          <w:lang w:val="en-US"/>
        </w:rPr>
        <w:t xml:space="preserve">melalui kegiatan Pasar Papringan di </w:t>
      </w:r>
      <w:r w:rsidR="00877A3F">
        <w:rPr>
          <w:rFonts w:ascii="Times New Roman" w:hAnsi="Times New Roman" w:cs="Times New Roman"/>
          <w:sz w:val="24"/>
          <w:lang w:val="en-US"/>
        </w:rPr>
        <w:t>Temanggung</w:t>
      </w:r>
      <w:r w:rsidR="0045349D">
        <w:rPr>
          <w:rFonts w:ascii="Times New Roman" w:hAnsi="Times New Roman" w:cs="Times New Roman"/>
          <w:sz w:val="24"/>
          <w:lang w:val="en-US"/>
        </w:rPr>
        <w:t>, Jawa Tengah</w:t>
      </w:r>
      <w:r w:rsidR="00877A3F">
        <w:rPr>
          <w:rFonts w:ascii="Times New Roman" w:hAnsi="Times New Roman" w:cs="Times New Roman"/>
          <w:sz w:val="24"/>
          <w:lang w:val="en-US"/>
        </w:rPr>
        <w:t>.</w:t>
      </w:r>
    </w:p>
    <w:p w14:paraId="3020D524" w14:textId="6B3E4D99" w:rsidR="000F47BC" w:rsidRDefault="000F47BC" w:rsidP="00531C04">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w:t>
      </w:r>
      <w:r w:rsidR="00553E6F">
        <w:rPr>
          <w:rFonts w:ascii="Times New Roman" w:hAnsi="Times New Roman" w:cs="Times New Roman"/>
          <w:sz w:val="24"/>
          <w:szCs w:val="24"/>
          <w:lang w:val="en-US"/>
        </w:rPr>
        <w:t>menggunakan metode</w:t>
      </w:r>
      <w:r>
        <w:rPr>
          <w:rFonts w:ascii="Times New Roman" w:hAnsi="Times New Roman" w:cs="Times New Roman"/>
          <w:sz w:val="24"/>
          <w:szCs w:val="24"/>
        </w:rPr>
        <w:t xml:space="preserve"> kualitatif</w:t>
      </w:r>
      <w:r w:rsidR="0045349D">
        <w:rPr>
          <w:rFonts w:ascii="Times New Roman" w:hAnsi="Times New Roman" w:cs="Times New Roman"/>
          <w:sz w:val="24"/>
          <w:szCs w:val="24"/>
          <w:lang w:val="en-US"/>
        </w:rPr>
        <w:t>. P</w:t>
      </w:r>
      <w:r>
        <w:rPr>
          <w:rFonts w:ascii="Times New Roman" w:hAnsi="Times New Roman" w:cs="Times New Roman"/>
          <w:sz w:val="24"/>
          <w:szCs w:val="24"/>
        </w:rPr>
        <w:t>engambilan data di</w:t>
      </w:r>
      <w:r w:rsidR="0045349D">
        <w:rPr>
          <w:rFonts w:ascii="Times New Roman" w:hAnsi="Times New Roman" w:cs="Times New Roman"/>
          <w:sz w:val="24"/>
          <w:szCs w:val="24"/>
          <w:lang w:val="en-US"/>
        </w:rPr>
        <w:t>l</w:t>
      </w:r>
      <w:r>
        <w:rPr>
          <w:rFonts w:ascii="Times New Roman" w:hAnsi="Times New Roman" w:cs="Times New Roman"/>
          <w:sz w:val="24"/>
          <w:szCs w:val="24"/>
        </w:rPr>
        <w:t xml:space="preserve">akukan </w:t>
      </w:r>
      <w:r w:rsidR="0045349D">
        <w:rPr>
          <w:rFonts w:ascii="Times New Roman" w:hAnsi="Times New Roman" w:cs="Times New Roman"/>
          <w:sz w:val="24"/>
          <w:szCs w:val="24"/>
          <w:lang w:val="en-US"/>
        </w:rPr>
        <w:t>dengan teknik</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observasi, dokumentasi, dan wawancara. </w:t>
      </w:r>
      <w:bookmarkStart w:id="1" w:name="_Hlk1040149"/>
      <w:r w:rsidR="0045349D">
        <w:rPr>
          <w:rFonts w:ascii="Times New Roman" w:hAnsi="Times New Roman" w:cs="Times New Roman"/>
          <w:sz w:val="24"/>
          <w:szCs w:val="24"/>
          <w:lang w:val="en-US"/>
        </w:rPr>
        <w:t xml:space="preserve">Observasi dilakukan dengan mengamati berbagai kegiatan yang dilakukan oleh LSM Spedagi dan masyarakat, serta kondisi Pasar </w:t>
      </w:r>
      <w:r w:rsidR="0045349D">
        <w:rPr>
          <w:rFonts w:ascii="Times New Roman" w:hAnsi="Times New Roman" w:cs="Times New Roman"/>
          <w:sz w:val="24"/>
          <w:szCs w:val="24"/>
          <w:lang w:val="en-US"/>
        </w:rPr>
        <w:lastRenderedPageBreak/>
        <w:t>Papringan. Dokumentasi dilakukan dengan mengumpulkan data dari berbagai literatur</w:t>
      </w:r>
      <w:r w:rsidR="005D4566">
        <w:rPr>
          <w:rFonts w:ascii="Times New Roman" w:hAnsi="Times New Roman" w:cs="Times New Roman"/>
          <w:sz w:val="24"/>
          <w:szCs w:val="24"/>
          <w:lang w:val="en-US"/>
        </w:rPr>
        <w:t xml:space="preserve">, dokumen, </w:t>
      </w:r>
      <w:r w:rsidR="00DE073C">
        <w:rPr>
          <w:rFonts w:ascii="Times New Roman" w:hAnsi="Times New Roman" w:cs="Times New Roman"/>
          <w:sz w:val="24"/>
          <w:szCs w:val="24"/>
          <w:lang w:val="en-US"/>
        </w:rPr>
        <w:t xml:space="preserve">website </w:t>
      </w:r>
      <w:r w:rsidR="0045349D">
        <w:rPr>
          <w:rFonts w:ascii="Times New Roman" w:hAnsi="Times New Roman" w:cs="Times New Roman"/>
          <w:sz w:val="24"/>
          <w:szCs w:val="24"/>
          <w:lang w:val="en-US"/>
        </w:rPr>
        <w:t xml:space="preserve">dan media sosial resmi. Wawancara dilakukan dengan pengelola LSM Spedagi, pengelola Pasar Papringan, pemerintah desa, </w:t>
      </w:r>
      <w:r w:rsidR="00A416DF">
        <w:rPr>
          <w:rFonts w:ascii="Times New Roman" w:hAnsi="Times New Roman" w:cs="Times New Roman"/>
          <w:sz w:val="24"/>
          <w:szCs w:val="24"/>
          <w:lang w:val="en-US"/>
        </w:rPr>
        <w:t xml:space="preserve">masyarakat, </w:t>
      </w:r>
      <w:r w:rsidR="0045349D">
        <w:rPr>
          <w:rFonts w:ascii="Times New Roman" w:hAnsi="Times New Roman" w:cs="Times New Roman"/>
          <w:sz w:val="24"/>
          <w:szCs w:val="24"/>
          <w:lang w:val="en-US"/>
        </w:rPr>
        <w:t xml:space="preserve">dan </w:t>
      </w:r>
      <w:r w:rsidR="00A416DF">
        <w:rPr>
          <w:rFonts w:ascii="Times New Roman" w:hAnsi="Times New Roman" w:cs="Times New Roman"/>
          <w:sz w:val="24"/>
          <w:szCs w:val="24"/>
          <w:lang w:val="en-US"/>
        </w:rPr>
        <w:t xml:space="preserve">pedagang </w:t>
      </w:r>
      <w:r w:rsidR="0045349D">
        <w:rPr>
          <w:rFonts w:ascii="Times New Roman" w:hAnsi="Times New Roman" w:cs="Times New Roman"/>
          <w:sz w:val="24"/>
          <w:szCs w:val="24"/>
          <w:lang w:val="en-US"/>
        </w:rPr>
        <w:t>Pasar Papringan.</w:t>
      </w:r>
    </w:p>
    <w:p w14:paraId="2E59F6BD" w14:textId="395C379C" w:rsidR="00877A3F" w:rsidRPr="005D4566" w:rsidRDefault="000F47BC" w:rsidP="005E1637">
      <w:pPr>
        <w:spacing w:after="0" w:line="240" w:lineRule="auto"/>
        <w:ind w:firstLine="720"/>
        <w:jc w:val="both"/>
        <w:rPr>
          <w:rFonts w:ascii="Times New Roman" w:hAnsi="Times New Roman" w:cs="Times New Roman"/>
          <w:sz w:val="24"/>
          <w:lang w:val="en-US"/>
        </w:rPr>
      </w:pPr>
      <w:r w:rsidRPr="005D4566">
        <w:rPr>
          <w:rFonts w:ascii="Times New Roman" w:hAnsi="Times New Roman" w:cs="Times New Roman"/>
          <w:sz w:val="24"/>
          <w:szCs w:val="24"/>
        </w:rPr>
        <w:t xml:space="preserve">Hasil penelitian ini </w:t>
      </w:r>
      <w:r w:rsidR="0045349D" w:rsidRPr="005D4566">
        <w:rPr>
          <w:rFonts w:ascii="Times New Roman" w:hAnsi="Times New Roman" w:cs="Times New Roman"/>
          <w:sz w:val="24"/>
          <w:szCs w:val="24"/>
          <w:lang w:val="en-US"/>
        </w:rPr>
        <w:t xml:space="preserve">menemukan bahwa peran LSM Spedagi dalam melakukan pemberdayaan masyarakat berbasis kearifan lokal melalui Pasar Papringan dapat dikategorikan </w:t>
      </w:r>
      <w:r w:rsidR="008F2DF6">
        <w:rPr>
          <w:rFonts w:ascii="Times New Roman" w:hAnsi="Times New Roman" w:cs="Times New Roman"/>
          <w:sz w:val="24"/>
          <w:szCs w:val="24"/>
          <w:lang w:val="en-US"/>
        </w:rPr>
        <w:t xml:space="preserve">ke </w:t>
      </w:r>
      <w:r w:rsidR="0045349D" w:rsidRPr="005D4566">
        <w:rPr>
          <w:rFonts w:ascii="Times New Roman" w:hAnsi="Times New Roman" w:cs="Times New Roman"/>
          <w:sz w:val="24"/>
          <w:szCs w:val="24"/>
          <w:lang w:val="en-US"/>
        </w:rPr>
        <w:t>dalam peran yang bersifat politis</w:t>
      </w:r>
      <w:r w:rsidR="00D93F16" w:rsidRPr="00D93F16">
        <w:rPr>
          <w:rFonts w:ascii="Times New Roman" w:hAnsi="Times New Roman" w:cs="Times New Roman"/>
          <w:sz w:val="24"/>
          <w:szCs w:val="24"/>
          <w:lang w:val="en-US"/>
        </w:rPr>
        <w:t xml:space="preserve"> </w:t>
      </w:r>
      <w:r w:rsidR="00D93F16">
        <w:rPr>
          <w:rFonts w:ascii="Times New Roman" w:hAnsi="Times New Roman" w:cs="Times New Roman"/>
          <w:sz w:val="24"/>
          <w:szCs w:val="24"/>
          <w:lang w:val="en-US"/>
        </w:rPr>
        <w:t xml:space="preserve">dan </w:t>
      </w:r>
      <w:r w:rsidR="00A405A9">
        <w:rPr>
          <w:rFonts w:ascii="Times New Roman" w:hAnsi="Times New Roman" w:cs="Times New Roman"/>
          <w:sz w:val="24"/>
          <w:szCs w:val="24"/>
          <w:lang w:val="en-US"/>
        </w:rPr>
        <w:t xml:space="preserve">non </w:t>
      </w:r>
      <w:r w:rsidR="00D93F16" w:rsidRPr="005D4566">
        <w:rPr>
          <w:rFonts w:ascii="Times New Roman" w:hAnsi="Times New Roman" w:cs="Times New Roman"/>
          <w:sz w:val="24"/>
          <w:szCs w:val="24"/>
          <w:lang w:val="en-US"/>
        </w:rPr>
        <w:t>politis</w:t>
      </w:r>
      <w:r w:rsidR="0045349D" w:rsidRPr="005D4566">
        <w:rPr>
          <w:rFonts w:ascii="Times New Roman" w:hAnsi="Times New Roman" w:cs="Times New Roman"/>
          <w:sz w:val="24"/>
          <w:szCs w:val="24"/>
          <w:lang w:val="en-US"/>
        </w:rPr>
        <w:t xml:space="preserve">. </w:t>
      </w:r>
      <w:r w:rsidR="00D93F16">
        <w:rPr>
          <w:rFonts w:ascii="Times New Roman" w:hAnsi="Times New Roman" w:cs="Times New Roman"/>
          <w:sz w:val="24"/>
          <w:szCs w:val="24"/>
          <w:lang w:val="en-US"/>
        </w:rPr>
        <w:t>P</w:t>
      </w:r>
      <w:r w:rsidR="00900B3D" w:rsidRPr="005D4566">
        <w:rPr>
          <w:rFonts w:ascii="Times New Roman" w:hAnsi="Times New Roman" w:cs="Times New Roman"/>
          <w:sz w:val="24"/>
          <w:szCs w:val="24"/>
          <w:lang w:val="en-US"/>
        </w:rPr>
        <w:t xml:space="preserve">eran yang bersifat </w:t>
      </w:r>
      <w:r w:rsidR="00A405A9" w:rsidRPr="005D4566">
        <w:rPr>
          <w:rFonts w:ascii="Times New Roman" w:hAnsi="Times New Roman" w:cs="Times New Roman"/>
          <w:sz w:val="24"/>
          <w:szCs w:val="24"/>
          <w:lang w:val="en-US"/>
        </w:rPr>
        <w:t xml:space="preserve">politis dapat dilihat dari upaya untuk melakukan penguatan kapasitas dan </w:t>
      </w:r>
      <w:r w:rsidR="007B1BCD">
        <w:rPr>
          <w:rFonts w:ascii="Times New Roman" w:hAnsi="Times New Roman" w:cs="Times New Roman"/>
          <w:sz w:val="24"/>
          <w:szCs w:val="24"/>
          <w:lang w:val="en-US"/>
        </w:rPr>
        <w:t xml:space="preserve">artikulasi kepentingan masyarakat </w:t>
      </w:r>
      <w:r w:rsidR="00A416DF">
        <w:rPr>
          <w:rFonts w:ascii="Times New Roman" w:hAnsi="Times New Roman" w:cs="Times New Roman"/>
          <w:sz w:val="24"/>
          <w:szCs w:val="24"/>
          <w:lang w:val="en-US"/>
        </w:rPr>
        <w:t xml:space="preserve">sehingga </w:t>
      </w:r>
      <w:r w:rsidR="007B1BCD">
        <w:rPr>
          <w:rFonts w:ascii="Times New Roman" w:hAnsi="Times New Roman" w:cs="Times New Roman"/>
          <w:sz w:val="24"/>
          <w:szCs w:val="24"/>
          <w:lang w:val="en-US"/>
        </w:rPr>
        <w:t xml:space="preserve">dapat meningkatkan </w:t>
      </w:r>
      <w:r w:rsidR="00A405A9" w:rsidRPr="005D4566">
        <w:rPr>
          <w:rFonts w:ascii="Times New Roman" w:hAnsi="Times New Roman" w:cs="Times New Roman"/>
          <w:i/>
          <w:sz w:val="24"/>
          <w:szCs w:val="24"/>
          <w:lang w:val="en-US"/>
        </w:rPr>
        <w:t>bargaining</w:t>
      </w:r>
      <w:r w:rsidR="00A405A9" w:rsidRPr="005D4566">
        <w:rPr>
          <w:rFonts w:ascii="Times New Roman" w:hAnsi="Times New Roman" w:cs="Times New Roman"/>
          <w:sz w:val="24"/>
          <w:szCs w:val="24"/>
          <w:lang w:val="en-US"/>
        </w:rPr>
        <w:t xml:space="preserve"> masyarakat</w:t>
      </w:r>
      <w:r w:rsidR="007B1BCD">
        <w:rPr>
          <w:rFonts w:ascii="Times New Roman" w:hAnsi="Times New Roman" w:cs="Times New Roman"/>
          <w:sz w:val="24"/>
          <w:szCs w:val="24"/>
          <w:lang w:val="en-US"/>
        </w:rPr>
        <w:t xml:space="preserve"> untuk mempengaruhi kebijakan pemerintah desa. </w:t>
      </w:r>
      <w:r w:rsidR="00A405A9">
        <w:rPr>
          <w:rFonts w:ascii="Times New Roman" w:hAnsi="Times New Roman" w:cs="Times New Roman"/>
          <w:sz w:val="24"/>
          <w:szCs w:val="24"/>
          <w:lang w:val="en-US"/>
        </w:rPr>
        <w:t xml:space="preserve">Sedangkan peran yang bersifat </w:t>
      </w:r>
      <w:r w:rsidR="00900B3D" w:rsidRPr="005D4566">
        <w:rPr>
          <w:rFonts w:ascii="Times New Roman" w:hAnsi="Times New Roman" w:cs="Times New Roman"/>
          <w:sz w:val="24"/>
          <w:szCs w:val="24"/>
          <w:lang w:val="en-US"/>
        </w:rPr>
        <w:t>non politi</w:t>
      </w:r>
      <w:r w:rsidR="007B1BCD">
        <w:rPr>
          <w:rFonts w:ascii="Times New Roman" w:hAnsi="Times New Roman" w:cs="Times New Roman"/>
          <w:sz w:val="24"/>
          <w:szCs w:val="24"/>
          <w:lang w:val="en-US"/>
        </w:rPr>
        <w:t>s</w:t>
      </w:r>
      <w:r w:rsidR="00900B3D" w:rsidRPr="005D4566">
        <w:rPr>
          <w:rFonts w:ascii="Times New Roman" w:hAnsi="Times New Roman" w:cs="Times New Roman"/>
          <w:sz w:val="24"/>
          <w:szCs w:val="24"/>
          <w:lang w:val="en-US"/>
        </w:rPr>
        <w:t xml:space="preserve"> dapat dilihat dari upaya </w:t>
      </w:r>
      <w:r w:rsidR="007B1BCD" w:rsidRPr="005F2FC7">
        <w:rPr>
          <w:rFonts w:ascii="Times New Roman" w:hAnsi="Times New Roman" w:cs="Times New Roman"/>
          <w:sz w:val="24"/>
        </w:rPr>
        <w:t xml:space="preserve">LSM </w:t>
      </w:r>
      <w:r w:rsidR="007B1BCD">
        <w:rPr>
          <w:rFonts w:ascii="Times New Roman" w:hAnsi="Times New Roman" w:cs="Times New Roman"/>
          <w:sz w:val="24"/>
          <w:lang w:val="en-US"/>
        </w:rPr>
        <w:t>Spedagi bersama-sama dengan masyarakat setempat melakukan pembangunan fisik, pemberdayaan ekonomi, dan pemberdayaan sosial</w:t>
      </w:r>
      <w:r w:rsidR="005D4566" w:rsidRPr="005D4566">
        <w:rPr>
          <w:rFonts w:ascii="Times New Roman" w:hAnsi="Times New Roman" w:cs="Times New Roman"/>
          <w:sz w:val="24"/>
          <w:szCs w:val="24"/>
          <w:lang w:val="en-US"/>
        </w:rPr>
        <w:t xml:space="preserve"> yang mengarah pada </w:t>
      </w:r>
      <w:r w:rsidR="005D4566" w:rsidRPr="005D4566">
        <w:rPr>
          <w:rFonts w:ascii="Times New Roman" w:hAnsi="Times New Roman" w:cs="Times New Roman"/>
          <w:i/>
          <w:sz w:val="24"/>
          <w:szCs w:val="24"/>
          <w:lang w:val="en-US"/>
        </w:rPr>
        <w:t>sustainability</w:t>
      </w:r>
      <w:r w:rsidR="007B1BCD">
        <w:rPr>
          <w:rFonts w:ascii="Times New Roman" w:hAnsi="Times New Roman" w:cs="Times New Roman"/>
          <w:i/>
          <w:sz w:val="24"/>
          <w:szCs w:val="24"/>
          <w:lang w:val="en-US"/>
        </w:rPr>
        <w:t xml:space="preserve"> </w:t>
      </w:r>
      <w:r w:rsidR="007B1BCD">
        <w:rPr>
          <w:rFonts w:ascii="Times New Roman" w:hAnsi="Times New Roman" w:cs="Times New Roman"/>
          <w:sz w:val="24"/>
          <w:szCs w:val="24"/>
          <w:lang w:val="en-US"/>
        </w:rPr>
        <w:t>dengan memanfaatkan potensi lokal</w:t>
      </w:r>
      <w:r w:rsidR="00900B3D" w:rsidRPr="005D4566">
        <w:rPr>
          <w:rFonts w:ascii="Times New Roman" w:hAnsi="Times New Roman" w:cs="Times New Roman"/>
          <w:sz w:val="24"/>
          <w:szCs w:val="24"/>
          <w:lang w:val="en-US"/>
        </w:rPr>
        <w:t>.</w:t>
      </w:r>
      <w:r w:rsidR="0045349D" w:rsidRPr="005D4566">
        <w:rPr>
          <w:rFonts w:ascii="Times New Roman" w:hAnsi="Times New Roman" w:cs="Times New Roman"/>
          <w:sz w:val="24"/>
          <w:szCs w:val="24"/>
          <w:lang w:val="en-US"/>
        </w:rPr>
        <w:t xml:space="preserve"> </w:t>
      </w:r>
      <w:bookmarkEnd w:id="1"/>
    </w:p>
    <w:p w14:paraId="50F00DF6" w14:textId="77777777" w:rsidR="00877A3F" w:rsidRDefault="00877A3F" w:rsidP="00531C04">
      <w:pPr>
        <w:spacing w:after="0" w:line="240" w:lineRule="auto"/>
        <w:ind w:firstLine="720"/>
        <w:jc w:val="both"/>
        <w:rPr>
          <w:rFonts w:ascii="Times New Roman" w:hAnsi="Times New Roman" w:cs="Times New Roman"/>
          <w:sz w:val="24"/>
          <w:szCs w:val="24"/>
          <w:lang w:val="en-US"/>
        </w:rPr>
      </w:pPr>
    </w:p>
    <w:p w14:paraId="170E5F32" w14:textId="04ACF59E" w:rsidR="00C64FD5" w:rsidRDefault="000F47BC" w:rsidP="00531C04">
      <w:pPr>
        <w:spacing w:after="0" w:line="240" w:lineRule="auto"/>
        <w:rPr>
          <w:rFonts w:ascii="Times New Roman" w:hAnsi="Times New Roman" w:cs="Times New Roman"/>
          <w:b/>
          <w:sz w:val="24"/>
          <w:szCs w:val="24"/>
          <w:lang w:val="en-US"/>
        </w:rPr>
      </w:pPr>
      <w:r w:rsidRPr="001516A3">
        <w:rPr>
          <w:rFonts w:ascii="Times New Roman" w:hAnsi="Times New Roman" w:cs="Times New Roman"/>
          <w:b/>
          <w:sz w:val="24"/>
          <w:szCs w:val="24"/>
          <w:lang w:val="en-US"/>
        </w:rPr>
        <w:t xml:space="preserve">Kata Kunci: Peran LSM, </w:t>
      </w:r>
      <w:r>
        <w:rPr>
          <w:rFonts w:ascii="Times New Roman" w:hAnsi="Times New Roman" w:cs="Times New Roman"/>
          <w:b/>
          <w:sz w:val="24"/>
          <w:szCs w:val="24"/>
          <w:lang w:val="en-US"/>
        </w:rPr>
        <w:t>Pemberdayaan</w:t>
      </w:r>
      <w:r w:rsidR="00877A3F">
        <w:rPr>
          <w:rFonts w:ascii="Times New Roman" w:hAnsi="Times New Roman" w:cs="Times New Roman"/>
          <w:b/>
          <w:sz w:val="24"/>
          <w:szCs w:val="24"/>
          <w:lang w:val="en-US"/>
        </w:rPr>
        <w:t xml:space="preserve"> Masyarakat</w:t>
      </w:r>
      <w:r w:rsidR="00F71E66">
        <w:rPr>
          <w:rFonts w:ascii="Times New Roman" w:hAnsi="Times New Roman" w:cs="Times New Roman"/>
          <w:b/>
          <w:sz w:val="24"/>
          <w:szCs w:val="24"/>
          <w:lang w:val="en-US"/>
        </w:rPr>
        <w:t>, Kearifan Lokal</w:t>
      </w:r>
      <w:r w:rsidR="00877A3F">
        <w:rPr>
          <w:rFonts w:ascii="Times New Roman" w:hAnsi="Times New Roman" w:cs="Times New Roman"/>
          <w:b/>
          <w:sz w:val="24"/>
          <w:szCs w:val="24"/>
          <w:lang w:val="en-US"/>
        </w:rPr>
        <w:t>.</w:t>
      </w:r>
    </w:p>
    <w:p w14:paraId="4ED545F3" w14:textId="77777777" w:rsidR="005D4566" w:rsidRDefault="005D4566" w:rsidP="00531C04">
      <w:pPr>
        <w:spacing w:after="0" w:line="240" w:lineRule="auto"/>
        <w:rPr>
          <w:rFonts w:ascii="Times New Roman" w:hAnsi="Times New Roman" w:cs="Times New Roman"/>
          <w:b/>
          <w:sz w:val="24"/>
          <w:szCs w:val="24"/>
          <w:lang w:val="en-US"/>
        </w:rPr>
      </w:pPr>
    </w:p>
    <w:p w14:paraId="6F6B052A" w14:textId="77777777" w:rsidR="00877A3F" w:rsidRDefault="00877A3F" w:rsidP="00531C04">
      <w:pPr>
        <w:spacing w:after="0" w:line="240" w:lineRule="auto"/>
        <w:rPr>
          <w:rFonts w:ascii="Times New Roman" w:hAnsi="Times New Roman" w:cs="Times New Roman"/>
          <w:b/>
          <w:sz w:val="24"/>
          <w:szCs w:val="24"/>
          <w:lang w:val="en-US"/>
        </w:rPr>
      </w:pPr>
    </w:p>
    <w:p w14:paraId="3D8D2DFE" w14:textId="4B82A53E" w:rsidR="00BB7C8E" w:rsidRPr="00D502E4" w:rsidRDefault="00F81BC4" w:rsidP="00531C04">
      <w:pPr>
        <w:pStyle w:val="ListParagraph"/>
        <w:numPr>
          <w:ilvl w:val="0"/>
          <w:numId w:val="8"/>
        </w:numPr>
        <w:spacing w:after="0" w:line="24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14:paraId="58725B08" w14:textId="77777777" w:rsidR="00E463B0" w:rsidRPr="00E463B0" w:rsidRDefault="00E463B0" w:rsidP="00531C04">
      <w:pPr>
        <w:spacing w:after="0" w:line="240" w:lineRule="auto"/>
        <w:ind w:firstLine="709"/>
        <w:jc w:val="both"/>
        <w:rPr>
          <w:rFonts w:ascii="Times New Roman" w:hAnsi="Times New Roman" w:cs="Times New Roman"/>
          <w:color w:val="000000" w:themeColor="text1"/>
          <w:sz w:val="24"/>
          <w:szCs w:val="24"/>
        </w:rPr>
      </w:pPr>
      <w:bookmarkStart w:id="2" w:name="_Hlk1040520"/>
      <w:r w:rsidRPr="00E463B0">
        <w:rPr>
          <w:rFonts w:ascii="Times New Roman" w:hAnsi="Times New Roman" w:cs="Times New Roman"/>
          <w:color w:val="000000" w:themeColor="text1"/>
          <w:sz w:val="24"/>
          <w:szCs w:val="24"/>
        </w:rPr>
        <w:t>Central Java Province has 7,809 villages spread over 527 districts. Each village has different potential that can be developed by the local government and the community. However, there is not much village potential explored thoroughly, as evidenced by only around 100 self-sufficient villages. Thus, there needs to be an active role from the local government, village communities, and other parties to create an innovation and creativity in developing their potential (www.jatengprov.go.id, 5 December 2018).</w:t>
      </w:r>
    </w:p>
    <w:p w14:paraId="1A05FBCE" w14:textId="77777777" w:rsidR="00424960" w:rsidRPr="00424960" w:rsidRDefault="00424960" w:rsidP="00531C04">
      <w:pPr>
        <w:spacing w:after="0" w:line="240" w:lineRule="auto"/>
        <w:ind w:firstLine="720"/>
        <w:jc w:val="both"/>
        <w:rPr>
          <w:rFonts w:ascii="Times New Roman" w:hAnsi="Times New Roman" w:cs="Times New Roman"/>
          <w:color w:val="000000" w:themeColor="text1"/>
          <w:sz w:val="24"/>
          <w:szCs w:val="24"/>
        </w:rPr>
      </w:pPr>
      <w:r w:rsidRPr="00424960">
        <w:rPr>
          <w:rFonts w:ascii="Times New Roman" w:hAnsi="Times New Roman" w:cs="Times New Roman"/>
          <w:color w:val="000000" w:themeColor="text1"/>
          <w:sz w:val="24"/>
          <w:szCs w:val="24"/>
        </w:rPr>
        <w:t>Undeveloped villages in Indonesia have two main obstacles. They are the low quality of human resources and the high flow of urbanization. These obstacles cause the younger generations to prefer to work in big cities. The PDTT Minister, Eko Putro Sandjojo, states that the acceleration of development in the village is an essential key in increasing Indonesia's economic growth. One example is by mapping the potential of superior production of communities and pressing villages to add value to a commodity. This idea will have an impact on the sale value offered, and the community will get a more significant advantage (Tempo, Wednesday, 5 December 2018).</w:t>
      </w:r>
    </w:p>
    <w:p w14:paraId="359EA9FC" w14:textId="77777777" w:rsidR="00424960" w:rsidRPr="00424960" w:rsidRDefault="00424960" w:rsidP="00531C04">
      <w:pPr>
        <w:spacing w:after="0" w:line="240" w:lineRule="auto"/>
        <w:ind w:firstLine="720"/>
        <w:jc w:val="both"/>
        <w:rPr>
          <w:rFonts w:ascii="Times New Roman" w:hAnsi="Times New Roman" w:cs="Times New Roman"/>
          <w:color w:val="000000" w:themeColor="text1"/>
          <w:sz w:val="24"/>
          <w:szCs w:val="24"/>
        </w:rPr>
      </w:pPr>
      <w:r w:rsidRPr="00424960">
        <w:rPr>
          <w:rFonts w:ascii="Times New Roman" w:hAnsi="Times New Roman" w:cs="Times New Roman"/>
          <w:color w:val="000000" w:themeColor="text1"/>
          <w:sz w:val="24"/>
          <w:szCs w:val="24"/>
        </w:rPr>
        <w:t>Article 93 of Law Number 6 of 2014 concerning Village Government, provides space for village cooperation with various parties to accelerate and improve the implementation of village government, implementation of village development, village community development, and empowerment of village communities. Ngadimulyo Village, Temanggung has a lot of potentials. One of them is a bamboo garden which is widely available in the village area. However, the village government has not been able to explore this potential due to limited creativity and resources. Seeing this potential, the NGO Spedagi was moved to collaborate and support the Ngadimulyo village government to improve village development and empower communities through the Papringan Market.</w:t>
      </w:r>
    </w:p>
    <w:p w14:paraId="4899C654" w14:textId="77777777" w:rsidR="00424960" w:rsidRPr="00424960" w:rsidRDefault="00424960" w:rsidP="00531C04">
      <w:pPr>
        <w:spacing w:after="0" w:line="240" w:lineRule="auto"/>
        <w:ind w:firstLine="720"/>
        <w:jc w:val="both"/>
        <w:rPr>
          <w:rFonts w:ascii="Times New Roman" w:hAnsi="Times New Roman" w:cs="Times New Roman"/>
          <w:color w:val="000000" w:themeColor="text1"/>
          <w:sz w:val="24"/>
          <w:szCs w:val="24"/>
        </w:rPr>
      </w:pPr>
      <w:r w:rsidRPr="00424960">
        <w:rPr>
          <w:rFonts w:ascii="Times New Roman" w:hAnsi="Times New Roman" w:cs="Times New Roman"/>
          <w:color w:val="000000" w:themeColor="text1"/>
          <w:sz w:val="24"/>
          <w:szCs w:val="24"/>
        </w:rPr>
        <w:t>The Spedagi NGO has long been part of community empowerment through the "Village Revitalization Movement" program. The program aims to restore the village as a sustainable and independent community. The Spedagi NGO has four village revitalization programs, namely the Papringan market, Spedagi homestay, ICRV, and Spedagi Bicycles (Spedagi NGO, December 5, 2018). The village revitalization movement program is to solve problems in the village based on local wisdom. One way is to revive the role of the village and utilize the potential to increase economic activities in the village through community empowerment activities based on local wisdom.</w:t>
      </w:r>
    </w:p>
    <w:bookmarkEnd w:id="2"/>
    <w:p w14:paraId="1460C070" w14:textId="74F73BF5" w:rsidR="005D4566" w:rsidRPr="00424960" w:rsidRDefault="00424960" w:rsidP="00531C04">
      <w:pPr>
        <w:spacing w:after="0" w:line="240" w:lineRule="auto"/>
        <w:ind w:firstLine="720"/>
        <w:jc w:val="both"/>
        <w:rPr>
          <w:rFonts w:ascii="Times New Roman" w:hAnsi="Times New Roman" w:cs="Times New Roman"/>
          <w:color w:val="000000" w:themeColor="text1"/>
          <w:sz w:val="24"/>
          <w:szCs w:val="24"/>
        </w:rPr>
      </w:pPr>
      <w:r w:rsidRPr="00424960">
        <w:rPr>
          <w:rFonts w:ascii="Times New Roman" w:hAnsi="Times New Roman" w:cs="Times New Roman"/>
          <w:color w:val="000000" w:themeColor="text1"/>
          <w:sz w:val="24"/>
          <w:szCs w:val="24"/>
        </w:rPr>
        <w:t>Based on this background, this research focuses on analyzing the role of the NGO Spedagi in empowering local wisdom-based communities in Ngadimulyo Village, Temanggung, through the Papringan Market. The purpose of NGOs will be discussed using the theory by Noeleen Heyzer.</w:t>
      </w:r>
    </w:p>
    <w:p w14:paraId="4BC427A1" w14:textId="77777777" w:rsidR="00424960" w:rsidRPr="002922BF" w:rsidRDefault="00424960" w:rsidP="00531C04">
      <w:pPr>
        <w:spacing w:after="0" w:line="240" w:lineRule="auto"/>
        <w:ind w:firstLine="720"/>
        <w:jc w:val="both"/>
        <w:rPr>
          <w:rFonts w:ascii="Times New Roman" w:hAnsi="Times New Roman" w:cs="Times New Roman"/>
          <w:sz w:val="24"/>
          <w:szCs w:val="24"/>
          <w:lang w:val="en-US"/>
        </w:rPr>
      </w:pPr>
    </w:p>
    <w:p w14:paraId="41FB4A65" w14:textId="7EE08DEE" w:rsidR="00BB7C8E" w:rsidRPr="00613D81" w:rsidRDefault="00F81BC4" w:rsidP="00531C04">
      <w:pPr>
        <w:pStyle w:val="ListParagraph"/>
        <w:numPr>
          <w:ilvl w:val="0"/>
          <w:numId w:val="8"/>
        </w:numPr>
        <w:tabs>
          <w:tab w:val="left" w:pos="567"/>
        </w:tabs>
        <w:spacing w:after="0" w:line="240" w:lineRule="auto"/>
        <w:ind w:left="567" w:hanging="567"/>
        <w:rPr>
          <w:rFonts w:ascii="Times New Roman" w:hAnsi="Times New Roman" w:cs="Times New Roman"/>
          <w:b/>
          <w:sz w:val="24"/>
          <w:szCs w:val="24"/>
          <w:lang w:val="en-US"/>
        </w:rPr>
      </w:pPr>
      <w:r>
        <w:rPr>
          <w:rFonts w:ascii="Times New Roman" w:hAnsi="Times New Roman" w:cs="Times New Roman"/>
          <w:b/>
          <w:sz w:val="24"/>
          <w:szCs w:val="24"/>
          <w:lang w:val="en-US"/>
        </w:rPr>
        <w:t>RESEARCH METHOD</w:t>
      </w:r>
    </w:p>
    <w:p w14:paraId="000361C6" w14:textId="77777777" w:rsidR="00424960" w:rsidRPr="00424960" w:rsidRDefault="00424960" w:rsidP="00531C04">
      <w:pPr>
        <w:spacing w:after="0" w:line="240" w:lineRule="auto"/>
        <w:ind w:firstLine="720"/>
        <w:jc w:val="both"/>
        <w:outlineLvl w:val="1"/>
        <w:rPr>
          <w:rFonts w:ascii="Times New Roman" w:hAnsi="Times New Roman" w:cs="Times New Roman"/>
          <w:color w:val="000000" w:themeColor="text1"/>
          <w:sz w:val="24"/>
          <w:szCs w:val="24"/>
        </w:rPr>
      </w:pPr>
      <w:r w:rsidRPr="00424960">
        <w:rPr>
          <w:rFonts w:ascii="Times New Roman" w:hAnsi="Times New Roman" w:cs="Times New Roman"/>
          <w:color w:val="000000" w:themeColor="text1"/>
          <w:sz w:val="24"/>
          <w:szCs w:val="24"/>
        </w:rPr>
        <w:t>This study used a qualitative method. It is a type of research that aims to understand the phenomena about what is experienced by research subjects holistically in a descriptive way in the form of words and language (Muttaqin, 2017). According to Rahmawati (2014: 13), descriptive qualitative research is a study that produces descriptive data in the form of words or writings from someone against something observed in the field. This research belongs to the descriptive type. It aims to make information systematically based on data obtained in the field in the form of written or oral sentences of observed behavior, namely the Non-Governmental Organization (NGO) Spedagi, in conducting community empowerment.</w:t>
      </w:r>
    </w:p>
    <w:p w14:paraId="0D52D01D" w14:textId="77777777" w:rsidR="00424960" w:rsidRPr="00424960" w:rsidRDefault="00424960" w:rsidP="00424960">
      <w:pPr>
        <w:spacing w:after="0" w:line="240" w:lineRule="auto"/>
        <w:ind w:firstLine="709"/>
        <w:jc w:val="both"/>
        <w:rPr>
          <w:rFonts w:ascii="Times New Roman" w:hAnsi="Times New Roman" w:cs="Times New Roman"/>
          <w:color w:val="000000" w:themeColor="text1"/>
          <w:sz w:val="24"/>
          <w:szCs w:val="24"/>
        </w:rPr>
      </w:pPr>
      <w:r w:rsidRPr="00424960">
        <w:rPr>
          <w:rFonts w:ascii="Times New Roman" w:hAnsi="Times New Roman" w:cs="Times New Roman"/>
          <w:color w:val="000000" w:themeColor="text1"/>
          <w:sz w:val="24"/>
          <w:szCs w:val="24"/>
        </w:rPr>
        <w:t>The researchers collected the data by interviewing, documenting, and observing. In the initial stages, researchers gathered various information from mass media, social media, and literature about the Spedagi NGO and its role in community empowerment through the Papringan Market. Then to dig further, the researchers interviewed some respondents. They are the Spedagi NGO's manager, Papringan Market's manager, the Head of the Ngadimulyo Village, the Youth Organization of Ngadiprono Village, some residents of Ngadiprono Village, and several Papringan Market traders. The researchers did observations and field interviews at the same time. These events took place in the Papringan Market, while the researchers also participated in some training and mentoring activities carried out by Spedagi NGOs, and observed the market environment. Furthermore, the data obtained had stages of categorization, reduction, and conclusions.</w:t>
      </w:r>
    </w:p>
    <w:p w14:paraId="4284C649" w14:textId="77777777" w:rsidR="00424960" w:rsidRDefault="00424960" w:rsidP="00424960">
      <w:pPr>
        <w:spacing w:after="0" w:line="240" w:lineRule="auto"/>
        <w:ind w:firstLine="709"/>
        <w:rPr>
          <w:rFonts w:ascii="Segoe UI" w:hAnsi="Segoe UI" w:cs="Segoe UI"/>
          <w:color w:val="1C1E29"/>
          <w:sz w:val="27"/>
          <w:szCs w:val="27"/>
        </w:rPr>
      </w:pPr>
    </w:p>
    <w:p w14:paraId="3E827C20" w14:textId="6C74A326" w:rsidR="00E425DC" w:rsidRPr="00424960" w:rsidRDefault="00F81BC4" w:rsidP="00424960">
      <w:pPr>
        <w:pStyle w:val="ListParagraph"/>
        <w:numPr>
          <w:ilvl w:val="0"/>
          <w:numId w:val="8"/>
        </w:numPr>
        <w:spacing w:after="0" w:line="240" w:lineRule="auto"/>
        <w:rPr>
          <w:rFonts w:ascii="Times New Roman" w:hAnsi="Times New Roman" w:cs="Times New Roman"/>
          <w:b/>
          <w:sz w:val="24"/>
          <w:szCs w:val="24"/>
          <w:lang w:val="en-US"/>
        </w:rPr>
      </w:pPr>
      <w:r w:rsidRPr="00424960">
        <w:rPr>
          <w:rFonts w:ascii="Times New Roman" w:hAnsi="Times New Roman" w:cs="Times New Roman"/>
          <w:b/>
          <w:sz w:val="24"/>
          <w:szCs w:val="24"/>
          <w:lang w:val="en-US"/>
        </w:rPr>
        <w:t>THEORETICAL FRAMEWORK</w:t>
      </w:r>
    </w:p>
    <w:p w14:paraId="5D6241DF" w14:textId="77777777" w:rsidR="00E07852" w:rsidRDefault="00E07852" w:rsidP="00E07852">
      <w:pPr>
        <w:spacing w:after="0" w:line="240" w:lineRule="auto"/>
        <w:ind w:firstLine="360"/>
        <w:jc w:val="both"/>
        <w:outlineLvl w:val="2"/>
        <w:rPr>
          <w:rFonts w:ascii="Times New Roman" w:hAnsi="Times New Roman" w:cs="Times New Roman"/>
          <w:color w:val="000000" w:themeColor="text1"/>
          <w:sz w:val="24"/>
          <w:szCs w:val="24"/>
          <w:lang w:val="en-US"/>
        </w:rPr>
      </w:pPr>
      <w:bookmarkStart w:id="3" w:name="_Toc1814621"/>
      <w:r w:rsidRPr="00E07852">
        <w:rPr>
          <w:rFonts w:ascii="Times New Roman" w:hAnsi="Times New Roman" w:cs="Times New Roman"/>
          <w:color w:val="000000" w:themeColor="text1"/>
          <w:sz w:val="24"/>
          <w:szCs w:val="24"/>
        </w:rPr>
        <w:t>The definition of "role" in the KBBI is a set of people's behaviors who live in the community. The word "role" also means a dynamic aspect of a position. Someone who does something based on their rights and obligations means carrying out his role. A role emphasizes more on function, adjustment, and as a process.</w:t>
      </w:r>
    </w:p>
    <w:p w14:paraId="06BEB519" w14:textId="4882CF94" w:rsidR="00E07852" w:rsidRPr="00E07852" w:rsidRDefault="00E07852" w:rsidP="00E07852">
      <w:pPr>
        <w:spacing w:after="0" w:line="240" w:lineRule="auto"/>
        <w:ind w:firstLine="360"/>
        <w:jc w:val="both"/>
        <w:outlineLvl w:val="2"/>
        <w:rPr>
          <w:rFonts w:ascii="Times New Roman" w:hAnsi="Times New Roman" w:cs="Times New Roman"/>
          <w:color w:val="000000" w:themeColor="text1"/>
          <w:sz w:val="24"/>
          <w:szCs w:val="24"/>
          <w:lang w:val="en-US"/>
        </w:rPr>
      </w:pPr>
      <w:r w:rsidRPr="00E07852">
        <w:rPr>
          <w:rFonts w:ascii="Times New Roman" w:hAnsi="Times New Roman" w:cs="Times New Roman"/>
          <w:color w:val="000000" w:themeColor="text1"/>
          <w:sz w:val="24"/>
          <w:szCs w:val="24"/>
        </w:rPr>
        <w:t>Meanwhile, according to Kozier Barbar, "role" is a set of behavior expected by others for someone for his position in a system. Harton and Hunt also convey a similar definition. They state that "role" is a behavior expected from someone who has a status. When someone has a status or position, then someone else will hope that someone has a role that can influence or change something (Felani, 2018). Thus, a role has a relation to the people's behavior or institutions following the status or position in a system.</w:t>
      </w:r>
    </w:p>
    <w:p w14:paraId="211019AD" w14:textId="77777777" w:rsidR="00172673" w:rsidRPr="00172673" w:rsidRDefault="00172673" w:rsidP="00D93F16">
      <w:pPr>
        <w:spacing w:after="0" w:line="240" w:lineRule="auto"/>
        <w:ind w:firstLine="709"/>
        <w:jc w:val="both"/>
        <w:outlineLvl w:val="2"/>
        <w:rPr>
          <w:rFonts w:ascii="Times New Roman" w:hAnsi="Times New Roman" w:cs="Times New Roman"/>
          <w:color w:val="000000" w:themeColor="text1"/>
          <w:sz w:val="24"/>
          <w:szCs w:val="24"/>
        </w:rPr>
      </w:pPr>
      <w:r w:rsidRPr="00172673">
        <w:rPr>
          <w:rFonts w:ascii="Times New Roman" w:hAnsi="Times New Roman" w:cs="Times New Roman"/>
          <w:color w:val="000000" w:themeColor="text1"/>
          <w:sz w:val="24"/>
          <w:szCs w:val="24"/>
        </w:rPr>
        <w:t>According to Law No. 6 of 2014 concerning Village Government, "empowering village communities" is an effort to develop community independence and prosperity by increasing knowledge, attitudes, skills, behavior, abilities, awareness, and utilizing resources through the establishment of policies, programs, activities , and assistance in accordance with the essence of the problems and priorities of the needs of rural communities. The village government and third parties make efforts to empower village communities. The purpose of empowerment is to improve the quality of village community skills through various economic activities.</w:t>
      </w:r>
    </w:p>
    <w:p w14:paraId="6E9235D6" w14:textId="2E7619BF" w:rsidR="00172673" w:rsidRDefault="00172673" w:rsidP="00172673">
      <w:pPr>
        <w:spacing w:after="0" w:line="240" w:lineRule="auto"/>
        <w:ind w:firstLine="567"/>
        <w:jc w:val="both"/>
        <w:outlineLvl w:val="2"/>
        <w:rPr>
          <w:rFonts w:ascii="Times New Roman" w:hAnsi="Times New Roman" w:cs="Times New Roman"/>
          <w:color w:val="000000" w:themeColor="text1"/>
          <w:sz w:val="24"/>
          <w:szCs w:val="24"/>
          <w:lang w:val="en-US"/>
        </w:rPr>
      </w:pPr>
      <w:r w:rsidRPr="00172673">
        <w:rPr>
          <w:rFonts w:ascii="Times New Roman" w:hAnsi="Times New Roman" w:cs="Times New Roman"/>
          <w:color w:val="000000" w:themeColor="text1"/>
          <w:sz w:val="24"/>
          <w:szCs w:val="24"/>
        </w:rPr>
        <w:t>Village development, according to the Directorate General of Development and Empowerment of Village Communities (Direktoral Jenderal Pembangunan dan Pemberdayaan Masyarakat Desa), in realizing an independent village, must be balanced with the empowerment activities of the village community as its main actor. The policy scenario of the PDTT Ministry in developing community empowerment has three strategies, namely:</w:t>
      </w:r>
      <w:r w:rsidRPr="00172673">
        <w:rPr>
          <w:rFonts w:ascii="Times New Roman" w:hAnsi="Times New Roman" w:cs="Times New Roman"/>
          <w:color w:val="000000" w:themeColor="text1"/>
          <w:sz w:val="24"/>
          <w:szCs w:val="24"/>
          <w:lang w:val="en-US"/>
        </w:rPr>
        <w:t xml:space="preserve"> </w:t>
      </w:r>
    </w:p>
    <w:p w14:paraId="03C67B93" w14:textId="707F58F1" w:rsidR="005117DD" w:rsidRDefault="005117DD" w:rsidP="00172673">
      <w:pPr>
        <w:spacing w:after="0" w:line="240" w:lineRule="auto"/>
        <w:ind w:firstLine="567"/>
        <w:jc w:val="both"/>
        <w:outlineLvl w:val="2"/>
        <w:rPr>
          <w:rFonts w:ascii="Times New Roman" w:hAnsi="Times New Roman" w:cs="Times New Roman"/>
          <w:color w:val="000000" w:themeColor="text1"/>
          <w:sz w:val="24"/>
          <w:szCs w:val="24"/>
          <w:lang w:val="en-US"/>
        </w:rPr>
      </w:pPr>
    </w:p>
    <w:p w14:paraId="60840BA3" w14:textId="44BF503F" w:rsidR="005117DD" w:rsidRDefault="005117DD" w:rsidP="00172673">
      <w:pPr>
        <w:spacing w:after="0" w:line="240" w:lineRule="auto"/>
        <w:ind w:firstLine="567"/>
        <w:jc w:val="both"/>
        <w:outlineLvl w:val="2"/>
        <w:rPr>
          <w:rFonts w:ascii="Times New Roman" w:hAnsi="Times New Roman" w:cs="Times New Roman"/>
          <w:color w:val="000000" w:themeColor="text1"/>
          <w:sz w:val="24"/>
          <w:szCs w:val="24"/>
          <w:lang w:val="en-US"/>
        </w:rPr>
      </w:pPr>
    </w:p>
    <w:p w14:paraId="7A76472B" w14:textId="77777777" w:rsidR="005117DD" w:rsidRPr="00172673" w:rsidRDefault="005117DD" w:rsidP="00172673">
      <w:pPr>
        <w:spacing w:after="0" w:line="240" w:lineRule="auto"/>
        <w:ind w:firstLine="567"/>
        <w:jc w:val="both"/>
        <w:outlineLvl w:val="2"/>
        <w:rPr>
          <w:rFonts w:ascii="Times New Roman" w:hAnsi="Times New Roman" w:cs="Times New Roman"/>
          <w:color w:val="000000" w:themeColor="text1"/>
          <w:sz w:val="24"/>
          <w:szCs w:val="24"/>
          <w:lang w:val="en-US"/>
        </w:rPr>
      </w:pPr>
    </w:p>
    <w:p w14:paraId="1F2D8C91" w14:textId="6CE86002" w:rsidR="00D93F16" w:rsidRPr="001D3E36" w:rsidRDefault="001D3E36" w:rsidP="00172673">
      <w:pPr>
        <w:pStyle w:val="ListParagraph"/>
        <w:numPr>
          <w:ilvl w:val="0"/>
          <w:numId w:val="24"/>
        </w:numPr>
        <w:spacing w:after="0" w:line="240" w:lineRule="auto"/>
        <w:jc w:val="both"/>
        <w:outlineLvl w:val="2"/>
        <w:rPr>
          <w:rFonts w:ascii="Times New Roman" w:hAnsi="Times New Roman" w:cs="Times New Roman"/>
          <w:color w:val="000000" w:themeColor="text1"/>
          <w:sz w:val="24"/>
          <w:szCs w:val="24"/>
          <w:lang w:val="en-US"/>
        </w:rPr>
      </w:pPr>
      <w:r w:rsidRPr="001D3E36">
        <w:rPr>
          <w:rFonts w:ascii="Times New Roman" w:hAnsi="Times New Roman" w:cs="Times New Roman"/>
          <w:color w:val="000000" w:themeColor="text1"/>
          <w:sz w:val="24"/>
          <w:szCs w:val="24"/>
          <w:lang w:val="en-US"/>
        </w:rPr>
        <w:t>People's Economy Development</w:t>
      </w:r>
    </w:p>
    <w:p w14:paraId="5C87A3C1" w14:textId="77777777" w:rsidR="001D3E36" w:rsidRDefault="001D3E36" w:rsidP="001D3E36">
      <w:pPr>
        <w:pStyle w:val="ListParagraph"/>
        <w:spacing w:after="0" w:line="240" w:lineRule="auto"/>
        <w:ind w:left="450"/>
        <w:jc w:val="both"/>
        <w:outlineLvl w:val="2"/>
        <w:rPr>
          <w:rFonts w:ascii="Times New Roman" w:hAnsi="Times New Roman" w:cs="Times New Roman"/>
          <w:sz w:val="24"/>
          <w:szCs w:val="24"/>
          <w:lang w:val="en-US"/>
        </w:rPr>
      </w:pPr>
      <w:r w:rsidRPr="001D3E36">
        <w:rPr>
          <w:rFonts w:ascii="Times New Roman" w:hAnsi="Times New Roman" w:cs="Times New Roman"/>
          <w:sz w:val="24"/>
          <w:szCs w:val="24"/>
          <w:lang w:val="en-US"/>
        </w:rPr>
        <w:t xml:space="preserve">The economic development adjusts the village's economic potential, both on the community's initiative and the government's initiative by prioritizing the interests. </w:t>
      </w:r>
    </w:p>
    <w:p w14:paraId="266E5925" w14:textId="6039FD26" w:rsidR="00D93F16" w:rsidRPr="00172673" w:rsidRDefault="001D3E36" w:rsidP="001D3E36">
      <w:pPr>
        <w:pStyle w:val="ListParagraph"/>
        <w:numPr>
          <w:ilvl w:val="0"/>
          <w:numId w:val="24"/>
        </w:numPr>
        <w:spacing w:after="0" w:line="240" w:lineRule="auto"/>
        <w:jc w:val="both"/>
        <w:outlineLvl w:val="2"/>
        <w:rPr>
          <w:rFonts w:ascii="Times New Roman" w:hAnsi="Times New Roman" w:cs="Times New Roman"/>
          <w:sz w:val="24"/>
          <w:szCs w:val="24"/>
          <w:lang w:val="en-US"/>
        </w:rPr>
      </w:pPr>
      <w:r w:rsidRPr="001D3E36">
        <w:rPr>
          <w:rFonts w:ascii="Times New Roman" w:hAnsi="Times New Roman" w:cs="Times New Roman"/>
          <w:sz w:val="24"/>
          <w:szCs w:val="24"/>
          <w:lang w:val="en-US"/>
        </w:rPr>
        <w:t xml:space="preserve">Strengthening the </w:t>
      </w:r>
      <w:r w:rsidRPr="001D3E36">
        <w:rPr>
          <w:rFonts w:ascii="Times New Roman" w:hAnsi="Times New Roman" w:cs="Times New Roman"/>
          <w:i/>
          <w:iCs/>
          <w:sz w:val="24"/>
          <w:szCs w:val="24"/>
          <w:lang w:val="en-US"/>
        </w:rPr>
        <w:t>Wiradesa</w:t>
      </w:r>
      <w:r w:rsidRPr="001D3E36">
        <w:rPr>
          <w:rFonts w:ascii="Times New Roman" w:hAnsi="Times New Roman" w:cs="Times New Roman"/>
          <w:sz w:val="24"/>
          <w:szCs w:val="24"/>
          <w:lang w:val="en-US"/>
        </w:rPr>
        <w:t xml:space="preserve"> Community Network</w:t>
      </w:r>
    </w:p>
    <w:p w14:paraId="4082EFC6" w14:textId="77777777" w:rsidR="00B51DCF" w:rsidRDefault="001D3E36" w:rsidP="001D3E36">
      <w:pPr>
        <w:pStyle w:val="ListParagraph"/>
        <w:spacing w:after="0" w:line="240" w:lineRule="auto"/>
        <w:ind w:left="450"/>
        <w:jc w:val="both"/>
        <w:outlineLvl w:val="2"/>
        <w:rPr>
          <w:rFonts w:ascii="Times New Roman" w:hAnsi="Times New Roman" w:cs="Times New Roman"/>
          <w:sz w:val="24"/>
          <w:szCs w:val="24"/>
          <w:lang w:val="en-US"/>
        </w:rPr>
      </w:pPr>
      <w:r w:rsidRPr="001D3E36">
        <w:rPr>
          <w:rFonts w:ascii="Times New Roman" w:hAnsi="Times New Roman" w:cs="Times New Roman"/>
          <w:sz w:val="24"/>
          <w:szCs w:val="24"/>
          <w:lang w:val="en-US"/>
        </w:rPr>
        <w:t>Strengthening the village's capacity is in terms of knowledge, attitudes, skills, behavior, abilities, and social awareness, economic, and village government operations.</w:t>
      </w:r>
    </w:p>
    <w:p w14:paraId="5F33D5F8" w14:textId="77777777" w:rsidR="00030ED2" w:rsidRPr="00030ED2" w:rsidRDefault="00030ED2" w:rsidP="00030ED2">
      <w:pPr>
        <w:pStyle w:val="ListParagraph"/>
        <w:numPr>
          <w:ilvl w:val="0"/>
          <w:numId w:val="24"/>
        </w:numPr>
        <w:spacing w:after="0" w:line="240" w:lineRule="auto"/>
        <w:jc w:val="both"/>
        <w:outlineLvl w:val="2"/>
        <w:rPr>
          <w:rFonts w:ascii="Times New Roman" w:hAnsi="Times New Roman" w:cs="Times New Roman"/>
          <w:color w:val="000000" w:themeColor="text1"/>
          <w:sz w:val="24"/>
          <w:szCs w:val="24"/>
          <w:lang w:val="en-US"/>
        </w:rPr>
      </w:pPr>
      <w:r w:rsidRPr="00030ED2">
        <w:rPr>
          <w:rFonts w:ascii="Times New Roman" w:hAnsi="Times New Roman" w:cs="Times New Roman"/>
          <w:sz w:val="24"/>
          <w:szCs w:val="24"/>
          <w:lang w:val="en-US"/>
        </w:rPr>
        <w:t>Development of Village Cultural Circles</w:t>
      </w:r>
    </w:p>
    <w:p w14:paraId="4066522F" w14:textId="5292A795" w:rsidR="00D93F16" w:rsidRPr="001D3E36" w:rsidRDefault="001D3E36" w:rsidP="00030ED2">
      <w:pPr>
        <w:pStyle w:val="ListParagraph"/>
        <w:spacing w:after="0" w:line="240" w:lineRule="auto"/>
        <w:ind w:left="450"/>
        <w:jc w:val="both"/>
        <w:outlineLvl w:val="2"/>
        <w:rPr>
          <w:rFonts w:ascii="Times New Roman" w:hAnsi="Times New Roman" w:cs="Times New Roman"/>
          <w:color w:val="000000" w:themeColor="text1"/>
          <w:sz w:val="24"/>
          <w:szCs w:val="24"/>
          <w:lang w:val="en-US"/>
        </w:rPr>
      </w:pPr>
      <w:r w:rsidRPr="001D3E36">
        <w:rPr>
          <w:rFonts w:ascii="Times New Roman" w:hAnsi="Times New Roman" w:cs="Times New Roman"/>
          <w:color w:val="000000" w:themeColor="text1"/>
          <w:sz w:val="24"/>
          <w:szCs w:val="24"/>
        </w:rPr>
        <w:t>The development of culture, tradition, and local wisdom is a form of binding solidarity and cooperation in all sectors of village life.</w:t>
      </w:r>
    </w:p>
    <w:p w14:paraId="30930E5A" w14:textId="77777777" w:rsidR="00B51DCF" w:rsidRPr="00B51DCF" w:rsidRDefault="00B51DCF" w:rsidP="00531C04">
      <w:pPr>
        <w:spacing w:after="0" w:line="240" w:lineRule="auto"/>
        <w:ind w:firstLine="709"/>
        <w:jc w:val="both"/>
        <w:outlineLvl w:val="2"/>
        <w:rPr>
          <w:rFonts w:ascii="Times New Roman" w:hAnsi="Times New Roman" w:cs="Times New Roman"/>
          <w:color w:val="000000" w:themeColor="text1"/>
          <w:sz w:val="24"/>
          <w:szCs w:val="24"/>
        </w:rPr>
      </w:pPr>
      <w:r w:rsidRPr="00B51DCF">
        <w:rPr>
          <w:rFonts w:ascii="Times New Roman" w:hAnsi="Times New Roman" w:cs="Times New Roman"/>
          <w:color w:val="000000" w:themeColor="text1"/>
          <w:sz w:val="24"/>
          <w:szCs w:val="24"/>
        </w:rPr>
        <w:t>The village government and NGOs can empower the development strategy from the PDTT Village Ministry as a framework and perspective in rural communities to create an independent village. In line with this, this strategy is adaptable to local wisdom and creative innovations to build the village.</w:t>
      </w:r>
    </w:p>
    <w:p w14:paraId="413FA1DC" w14:textId="77777777" w:rsidR="00757624" w:rsidRPr="00757624" w:rsidRDefault="00757624" w:rsidP="00531C04">
      <w:pPr>
        <w:pStyle w:val="ListParagraph"/>
        <w:spacing w:after="0" w:line="240" w:lineRule="auto"/>
        <w:ind w:left="0" w:firstLine="709"/>
        <w:jc w:val="both"/>
        <w:rPr>
          <w:rFonts w:ascii="Times New Roman" w:hAnsi="Times New Roman" w:cs="Times New Roman"/>
          <w:color w:val="000000" w:themeColor="text1"/>
          <w:sz w:val="24"/>
          <w:szCs w:val="24"/>
        </w:rPr>
      </w:pPr>
      <w:bookmarkStart w:id="4" w:name="_Toc1814622"/>
      <w:bookmarkEnd w:id="3"/>
      <w:r w:rsidRPr="00757624">
        <w:rPr>
          <w:rFonts w:ascii="Times New Roman" w:hAnsi="Times New Roman" w:cs="Times New Roman"/>
          <w:color w:val="000000" w:themeColor="text1"/>
          <w:sz w:val="24"/>
          <w:szCs w:val="24"/>
        </w:rPr>
        <w:t>A Non-Governmental Organization (NGO) is an organization formed by certain independent groups. As it is independent, NGOs do not depend on the government or the state, especially in terms of financial and infrastructure facilities. In contrast to power-oriented and private-oriented political organizations, NGOs have the character of non-partisan. They are not looking for economic benefits, voluntary, based on moral movements, and able to move flexibly without being bound by political and economic motives. These characteristics make it possible for NGOs to show their aspirations and serve the interests of the people who have escaped the attention of the political and private sectors.</w:t>
      </w:r>
    </w:p>
    <w:p w14:paraId="56AFDDBC" w14:textId="19060B3C" w:rsidR="00DF1584" w:rsidRPr="00DF1584" w:rsidRDefault="00DF1584" w:rsidP="00531C04">
      <w:pPr>
        <w:spacing w:after="0" w:line="240" w:lineRule="auto"/>
        <w:ind w:firstLine="709"/>
        <w:jc w:val="both"/>
        <w:outlineLvl w:val="2"/>
        <w:rPr>
          <w:rFonts w:ascii="Times New Roman" w:hAnsi="Times New Roman" w:cs="Times New Roman"/>
          <w:color w:val="000000" w:themeColor="text1"/>
          <w:sz w:val="24"/>
          <w:szCs w:val="24"/>
        </w:rPr>
      </w:pPr>
      <w:r w:rsidRPr="00DF1584">
        <w:rPr>
          <w:rFonts w:ascii="Times New Roman" w:hAnsi="Times New Roman" w:cs="Times New Roman"/>
          <w:color w:val="000000" w:themeColor="text1"/>
          <w:sz w:val="24"/>
          <w:szCs w:val="24"/>
        </w:rPr>
        <w:t xml:space="preserve">Corten distinguishes the forms of NGOs in Indonesia into two categories (in Daeli, 2012). The first type is an NGO engaged in the field of community development, using a micro approach in trying to solve social problems. This NGO is oriented towards rural economic empowerment projects, assisting the micro and medium home industry, and trust in the community's ability to solve its problems. The second type is an NGO engaged in the field of advocacy. This NGO has an orientation towards efforts to influence policy. They are trying to change policies that cause injustice. They believe that the micro problems in society </w:t>
      </w:r>
      <w:r>
        <w:rPr>
          <w:rFonts w:ascii="Times New Roman" w:hAnsi="Times New Roman" w:cs="Times New Roman"/>
          <w:color w:val="000000" w:themeColor="text1"/>
          <w:sz w:val="24"/>
          <w:szCs w:val="24"/>
        </w:rPr>
        <w:t>are</w:t>
      </w:r>
      <w:r w:rsidRPr="00DF1584">
        <w:rPr>
          <w:rFonts w:ascii="Times New Roman" w:hAnsi="Times New Roman" w:cs="Times New Roman"/>
          <w:color w:val="000000" w:themeColor="text1"/>
          <w:sz w:val="24"/>
          <w:szCs w:val="24"/>
        </w:rPr>
        <w:t xml:space="preserve"> inseparable from the political issues of national development. Therefore, overcoming the development problem can only be possible if there are structural changes.</w:t>
      </w:r>
    </w:p>
    <w:bookmarkEnd w:id="4"/>
    <w:p w14:paraId="7F80ABB2" w14:textId="616D4AAE" w:rsidR="00DF1584" w:rsidRPr="00DA34EF" w:rsidRDefault="00DF1584" w:rsidP="00DF1584">
      <w:pPr>
        <w:spacing w:after="0" w:line="240" w:lineRule="auto"/>
        <w:ind w:firstLine="284"/>
        <w:jc w:val="both"/>
        <w:rPr>
          <w:rFonts w:ascii="Times New Roman" w:hAnsi="Times New Roman" w:cs="Times New Roman"/>
          <w:sz w:val="24"/>
          <w:lang w:val="en-US"/>
        </w:rPr>
      </w:pPr>
      <w:r w:rsidRPr="00DF1584">
        <w:rPr>
          <w:rFonts w:ascii="Times New Roman" w:hAnsi="Times New Roman" w:cs="Times New Roman"/>
          <w:sz w:val="24"/>
        </w:rPr>
        <w:t>According to Noeleen Heyzer (in Gaffar, 2006), NGOs have several roles in the process of national development</w:t>
      </w:r>
      <w:r w:rsidR="00DA34EF">
        <w:rPr>
          <w:rFonts w:ascii="Times New Roman" w:hAnsi="Times New Roman" w:cs="Times New Roman"/>
          <w:sz w:val="24"/>
          <w:lang w:val="en-US"/>
        </w:rPr>
        <w:t>. They are:</w:t>
      </w:r>
    </w:p>
    <w:p w14:paraId="58F5918F" w14:textId="77777777" w:rsidR="00DA34EF" w:rsidRPr="00DA34EF" w:rsidRDefault="00DA34EF" w:rsidP="00DA34EF">
      <w:pPr>
        <w:pStyle w:val="ListParagraph"/>
        <w:numPr>
          <w:ilvl w:val="0"/>
          <w:numId w:val="25"/>
        </w:numPr>
        <w:spacing w:after="0" w:line="240" w:lineRule="auto"/>
        <w:jc w:val="both"/>
        <w:outlineLvl w:val="2"/>
        <w:rPr>
          <w:rFonts w:ascii="Times New Roman" w:hAnsi="Times New Roman" w:cs="Times New Roman"/>
          <w:color w:val="000000" w:themeColor="text1"/>
          <w:sz w:val="24"/>
          <w:szCs w:val="24"/>
        </w:rPr>
      </w:pPr>
      <w:bookmarkStart w:id="5" w:name="_Toc1814623"/>
      <w:r w:rsidRPr="00DA34EF">
        <w:rPr>
          <w:rFonts w:ascii="Times New Roman" w:hAnsi="Times New Roman" w:cs="Times New Roman"/>
          <w:color w:val="000000" w:themeColor="text1"/>
          <w:sz w:val="24"/>
          <w:szCs w:val="24"/>
        </w:rPr>
        <w:t>Increasing political influence widely, through a network of functional cooperation in a country or with international institutions.</w:t>
      </w:r>
    </w:p>
    <w:p w14:paraId="06AF18FD" w14:textId="77777777" w:rsidR="00DA34EF" w:rsidRPr="00DA34EF" w:rsidRDefault="00DA34EF" w:rsidP="00DA34EF">
      <w:pPr>
        <w:pStyle w:val="ListParagraph"/>
        <w:numPr>
          <w:ilvl w:val="0"/>
          <w:numId w:val="25"/>
        </w:numPr>
        <w:spacing w:after="0" w:line="240" w:lineRule="auto"/>
        <w:jc w:val="both"/>
        <w:outlineLvl w:val="2"/>
        <w:rPr>
          <w:rFonts w:ascii="Times New Roman" w:hAnsi="Times New Roman" w:cs="Times New Roman"/>
          <w:color w:val="000000" w:themeColor="text1"/>
          <w:sz w:val="24"/>
          <w:szCs w:val="24"/>
        </w:rPr>
      </w:pPr>
      <w:r w:rsidRPr="00DA34EF">
        <w:rPr>
          <w:rFonts w:ascii="Times New Roman" w:hAnsi="Times New Roman" w:cs="Times New Roman"/>
          <w:color w:val="000000" w:themeColor="text1"/>
          <w:sz w:val="24"/>
          <w:szCs w:val="24"/>
        </w:rPr>
        <w:t>Taking part in determining the direction and agenda of development</w:t>
      </w:r>
      <w:r w:rsidRPr="00DA34EF">
        <w:rPr>
          <w:rFonts w:ascii="Times New Roman" w:hAnsi="Times New Roman" w:cs="Times New Roman"/>
          <w:color w:val="000000" w:themeColor="text1"/>
          <w:sz w:val="24"/>
          <w:szCs w:val="24"/>
          <w:lang w:val="en-US"/>
        </w:rPr>
        <w:t>.</w:t>
      </w:r>
    </w:p>
    <w:p w14:paraId="6611248E" w14:textId="59149BF0" w:rsidR="00DA34EF" w:rsidRPr="00DA34EF" w:rsidRDefault="00DA34EF" w:rsidP="00DA34EF">
      <w:pPr>
        <w:pStyle w:val="ListParagraph"/>
        <w:numPr>
          <w:ilvl w:val="0"/>
          <w:numId w:val="25"/>
        </w:numPr>
        <w:spacing w:after="0" w:line="240" w:lineRule="auto"/>
        <w:jc w:val="both"/>
        <w:outlineLvl w:val="2"/>
        <w:rPr>
          <w:rFonts w:ascii="Times New Roman" w:hAnsi="Times New Roman" w:cs="Times New Roman"/>
          <w:color w:val="000000" w:themeColor="text1"/>
          <w:sz w:val="24"/>
          <w:szCs w:val="24"/>
        </w:rPr>
      </w:pPr>
      <w:r w:rsidRPr="00DA34EF">
        <w:rPr>
          <w:rFonts w:ascii="Times New Roman" w:hAnsi="Times New Roman" w:cs="Times New Roman"/>
          <w:color w:val="000000" w:themeColor="text1"/>
          <w:sz w:val="24"/>
          <w:szCs w:val="24"/>
        </w:rPr>
        <w:t>Empowering and supporting the community at the grassroots level, which is essential to create sustainable growth.</w:t>
      </w:r>
    </w:p>
    <w:bookmarkEnd w:id="5"/>
    <w:p w14:paraId="49B15840" w14:textId="6B768AF6" w:rsidR="00D502E4" w:rsidRPr="0053446B" w:rsidRDefault="0053446B" w:rsidP="0053446B">
      <w:pPr>
        <w:spacing w:after="0" w:line="240" w:lineRule="auto"/>
        <w:ind w:firstLine="360"/>
        <w:rPr>
          <w:rFonts w:ascii="Times New Roman" w:hAnsi="Times New Roman" w:cs="Times New Roman"/>
          <w:color w:val="000000" w:themeColor="text1"/>
          <w:sz w:val="24"/>
          <w:szCs w:val="24"/>
        </w:rPr>
      </w:pPr>
      <w:r w:rsidRPr="0053446B">
        <w:rPr>
          <w:rFonts w:ascii="Times New Roman" w:hAnsi="Times New Roman" w:cs="Times New Roman"/>
          <w:color w:val="000000" w:themeColor="text1"/>
          <w:sz w:val="24"/>
          <w:szCs w:val="24"/>
        </w:rPr>
        <w:t>Heyzer further explains that the role of NGOs in the process of development and community empowerment has two leading roles. They are the political role and the non-political role. In the political field, NGOs work as a medium to bridge the community with the government, while in non-politics, NGOs play a role in empowering the community through socio-economic activities.</w:t>
      </w:r>
    </w:p>
    <w:p w14:paraId="3DBDFB13" w14:textId="77777777" w:rsidR="0053446B" w:rsidRPr="0053446B" w:rsidRDefault="0053446B" w:rsidP="0053446B">
      <w:pPr>
        <w:spacing w:after="0" w:line="240" w:lineRule="auto"/>
        <w:ind w:firstLine="360"/>
        <w:rPr>
          <w:rFonts w:ascii="Times New Roman" w:hAnsi="Times New Roman" w:cs="Times New Roman"/>
          <w:b/>
          <w:sz w:val="24"/>
          <w:szCs w:val="24"/>
          <w:lang w:val="en-US"/>
        </w:rPr>
      </w:pPr>
    </w:p>
    <w:p w14:paraId="490910B9" w14:textId="5CD232A5" w:rsidR="00E425DC" w:rsidRDefault="00F81BC4" w:rsidP="00531C04">
      <w:pPr>
        <w:pStyle w:val="ListParagraph"/>
        <w:numPr>
          <w:ilvl w:val="0"/>
          <w:numId w:val="8"/>
        </w:numPr>
        <w:spacing w:after="0" w:line="240" w:lineRule="auto"/>
        <w:ind w:left="567" w:hanging="567"/>
        <w:rPr>
          <w:rFonts w:ascii="Times New Roman" w:hAnsi="Times New Roman" w:cs="Times New Roman"/>
          <w:b/>
          <w:sz w:val="24"/>
          <w:szCs w:val="24"/>
          <w:lang w:val="en-US"/>
        </w:rPr>
      </w:pPr>
      <w:r>
        <w:rPr>
          <w:rFonts w:ascii="Times New Roman" w:hAnsi="Times New Roman" w:cs="Times New Roman"/>
          <w:b/>
          <w:sz w:val="24"/>
          <w:szCs w:val="24"/>
          <w:lang w:val="en-US"/>
        </w:rPr>
        <w:t>DISCUSSION</w:t>
      </w:r>
    </w:p>
    <w:p w14:paraId="5CD8BD74" w14:textId="031032A7" w:rsidR="0053446B" w:rsidRDefault="0053446B" w:rsidP="0053446B">
      <w:pPr>
        <w:spacing w:after="0" w:line="240" w:lineRule="auto"/>
        <w:ind w:firstLine="360"/>
        <w:jc w:val="both"/>
        <w:rPr>
          <w:rFonts w:ascii="Times New Roman" w:hAnsi="Times New Roman" w:cs="Times New Roman"/>
          <w:sz w:val="24"/>
          <w:szCs w:val="24"/>
          <w:lang w:val="en-US"/>
        </w:rPr>
      </w:pPr>
      <w:r w:rsidRPr="0053446B">
        <w:rPr>
          <w:rFonts w:ascii="Times New Roman" w:hAnsi="Times New Roman" w:cs="Times New Roman"/>
          <w:sz w:val="24"/>
          <w:szCs w:val="24"/>
          <w:lang w:val="en-US"/>
        </w:rPr>
        <w:t>Based on the results conducted on Spedagi NGOs in empowering communities based on local wisdom through Papringan Market activities in Temanggung, Central Java in 2018-2019, data on Spedagi NGO involvement through political and non-political roles are as follows:</w:t>
      </w:r>
    </w:p>
    <w:p w14:paraId="1F73F275" w14:textId="3E29386A" w:rsidR="00AC4EF3" w:rsidRDefault="00AC4EF3" w:rsidP="0053446B">
      <w:pPr>
        <w:spacing w:after="0" w:line="240" w:lineRule="auto"/>
        <w:ind w:firstLine="360"/>
        <w:jc w:val="both"/>
        <w:rPr>
          <w:rFonts w:ascii="Times New Roman" w:hAnsi="Times New Roman" w:cs="Times New Roman"/>
          <w:sz w:val="24"/>
          <w:szCs w:val="24"/>
          <w:lang w:val="en-US"/>
        </w:rPr>
      </w:pPr>
    </w:p>
    <w:p w14:paraId="4E66170B" w14:textId="3D8EE759" w:rsidR="00AC4EF3" w:rsidRDefault="00AC4EF3" w:rsidP="0053446B">
      <w:pPr>
        <w:spacing w:after="0" w:line="240" w:lineRule="auto"/>
        <w:ind w:firstLine="360"/>
        <w:jc w:val="both"/>
        <w:rPr>
          <w:rFonts w:ascii="Times New Roman" w:hAnsi="Times New Roman" w:cs="Times New Roman"/>
          <w:sz w:val="24"/>
          <w:szCs w:val="24"/>
          <w:lang w:val="en-US"/>
        </w:rPr>
      </w:pPr>
    </w:p>
    <w:p w14:paraId="2E4E1FD1" w14:textId="77777777" w:rsidR="00AC4EF3" w:rsidRPr="0053446B" w:rsidRDefault="00AC4EF3" w:rsidP="0053446B">
      <w:pPr>
        <w:spacing w:after="0" w:line="240" w:lineRule="auto"/>
        <w:ind w:firstLine="360"/>
        <w:jc w:val="both"/>
        <w:rPr>
          <w:rFonts w:ascii="Times New Roman" w:hAnsi="Times New Roman" w:cs="Times New Roman"/>
          <w:i/>
          <w:sz w:val="24"/>
          <w:szCs w:val="24"/>
          <w:lang w:val="en-US"/>
        </w:rPr>
      </w:pPr>
    </w:p>
    <w:p w14:paraId="1D597297" w14:textId="27DD6485" w:rsidR="00160215" w:rsidRPr="00927D4D" w:rsidRDefault="00284023" w:rsidP="00160215">
      <w:pPr>
        <w:pStyle w:val="ListParagraph"/>
        <w:numPr>
          <w:ilvl w:val="0"/>
          <w:numId w:val="15"/>
        </w:numPr>
        <w:spacing w:after="0" w:line="240" w:lineRule="auto"/>
        <w:jc w:val="both"/>
        <w:rPr>
          <w:rFonts w:ascii="Times New Roman" w:hAnsi="Times New Roman" w:cs="Times New Roman"/>
          <w:iCs/>
          <w:color w:val="000000" w:themeColor="text1"/>
          <w:sz w:val="24"/>
          <w:szCs w:val="24"/>
          <w:lang w:val="en-US"/>
        </w:rPr>
      </w:pPr>
      <w:r w:rsidRPr="00927D4D">
        <w:rPr>
          <w:rFonts w:ascii="Times New Roman" w:hAnsi="Times New Roman" w:cs="Times New Roman"/>
          <w:iCs/>
          <w:color w:val="000000" w:themeColor="text1"/>
          <w:sz w:val="24"/>
          <w:szCs w:val="24"/>
          <w:lang w:val="en-US"/>
        </w:rPr>
        <w:t>Non-Political Role</w:t>
      </w:r>
      <w:r w:rsidR="00160215" w:rsidRPr="00927D4D">
        <w:rPr>
          <w:rFonts w:ascii="Times New Roman" w:hAnsi="Times New Roman" w:cs="Times New Roman"/>
          <w:iCs/>
          <w:color w:val="000000" w:themeColor="text1"/>
          <w:sz w:val="24"/>
          <w:szCs w:val="24"/>
          <w:lang w:val="en-US"/>
        </w:rPr>
        <w:t xml:space="preserve"> </w:t>
      </w:r>
    </w:p>
    <w:p w14:paraId="592E70BB" w14:textId="77777777" w:rsidR="00284023" w:rsidRPr="00927D4D" w:rsidRDefault="00284023" w:rsidP="00284023">
      <w:pPr>
        <w:spacing w:after="0" w:line="240" w:lineRule="auto"/>
        <w:ind w:left="360" w:firstLine="360"/>
        <w:jc w:val="both"/>
        <w:rPr>
          <w:rFonts w:ascii="Times New Roman" w:hAnsi="Times New Roman" w:cs="Times New Roman"/>
          <w:color w:val="000000" w:themeColor="text1"/>
          <w:sz w:val="24"/>
          <w:szCs w:val="24"/>
        </w:rPr>
      </w:pPr>
      <w:r w:rsidRPr="00927D4D">
        <w:rPr>
          <w:rFonts w:ascii="Times New Roman" w:hAnsi="Times New Roman" w:cs="Times New Roman"/>
          <w:color w:val="000000" w:themeColor="text1"/>
          <w:sz w:val="24"/>
          <w:szCs w:val="24"/>
        </w:rPr>
        <w:t>The non-political role of the Spedagi NGO comes from several activities carried out jointly with the local community, namely physical development, economic empowerment, and social empowerment.</w:t>
      </w:r>
    </w:p>
    <w:p w14:paraId="474E880B" w14:textId="1AD72925" w:rsidR="00C7455F" w:rsidRPr="00927D4D" w:rsidRDefault="00284023" w:rsidP="00284023">
      <w:pPr>
        <w:spacing w:after="0" w:line="240" w:lineRule="auto"/>
        <w:jc w:val="center"/>
        <w:rPr>
          <w:rFonts w:ascii="Times New Roman" w:hAnsi="Times New Roman" w:cs="Times New Roman"/>
          <w:color w:val="000000" w:themeColor="text1"/>
          <w:sz w:val="24"/>
          <w:lang w:val="en-US"/>
        </w:rPr>
      </w:pPr>
      <w:r w:rsidRPr="00927D4D">
        <w:rPr>
          <w:rFonts w:ascii="Times New Roman" w:hAnsi="Times New Roman" w:cs="Times New Roman"/>
          <w:color w:val="000000" w:themeColor="text1"/>
          <w:sz w:val="24"/>
          <w:lang w:val="en-US"/>
        </w:rPr>
        <w:t>Figure</w:t>
      </w:r>
      <w:r w:rsidR="00C7455F" w:rsidRPr="00927D4D">
        <w:rPr>
          <w:rFonts w:ascii="Times New Roman" w:hAnsi="Times New Roman" w:cs="Times New Roman"/>
          <w:color w:val="000000" w:themeColor="text1"/>
          <w:sz w:val="24"/>
          <w:lang w:val="en-US"/>
        </w:rPr>
        <w:t xml:space="preserve"> 1</w:t>
      </w:r>
    </w:p>
    <w:p w14:paraId="2B832C93" w14:textId="77777777" w:rsidR="00284023" w:rsidRPr="00927D4D" w:rsidRDefault="00284023" w:rsidP="00C7455F">
      <w:pPr>
        <w:spacing w:after="0" w:line="240" w:lineRule="auto"/>
        <w:jc w:val="center"/>
        <w:rPr>
          <w:rFonts w:ascii="Times New Roman" w:hAnsi="Times New Roman" w:cs="Times New Roman"/>
          <w:color w:val="000000" w:themeColor="text1"/>
          <w:sz w:val="24"/>
          <w:lang w:val="en-US"/>
        </w:rPr>
      </w:pPr>
      <w:r w:rsidRPr="00927D4D">
        <w:rPr>
          <w:rFonts w:ascii="Times New Roman" w:hAnsi="Times New Roman" w:cs="Times New Roman"/>
          <w:color w:val="000000" w:themeColor="text1"/>
          <w:sz w:val="24"/>
          <w:lang w:val="en-US"/>
        </w:rPr>
        <w:t xml:space="preserve">Non-Political Role of Spedagi NGOs </w:t>
      </w:r>
    </w:p>
    <w:p w14:paraId="38E7CDD3" w14:textId="2B25AC15" w:rsidR="00C7455F" w:rsidRPr="00927D4D" w:rsidRDefault="00284023" w:rsidP="00C7455F">
      <w:pPr>
        <w:spacing w:after="0" w:line="240" w:lineRule="auto"/>
        <w:jc w:val="center"/>
        <w:rPr>
          <w:rFonts w:ascii="Times New Roman" w:hAnsi="Times New Roman" w:cs="Times New Roman"/>
          <w:color w:val="000000" w:themeColor="text1"/>
          <w:sz w:val="24"/>
          <w:lang w:val="en-US"/>
        </w:rPr>
      </w:pPr>
      <w:r w:rsidRPr="00927D4D">
        <w:rPr>
          <w:rFonts w:ascii="Times New Roman" w:hAnsi="Times New Roman" w:cs="Times New Roman"/>
          <w:color w:val="000000" w:themeColor="text1"/>
          <w:sz w:val="24"/>
          <w:lang w:val="en-US"/>
        </w:rPr>
        <w:t>in Local Wisdom-Based Community Empowerment</w:t>
      </w:r>
    </w:p>
    <w:p w14:paraId="5F4759F9" w14:textId="77777777" w:rsidR="00284023" w:rsidRPr="00927D4D" w:rsidRDefault="00284023" w:rsidP="00C7455F">
      <w:pPr>
        <w:spacing w:after="0" w:line="240" w:lineRule="auto"/>
        <w:jc w:val="center"/>
        <w:rPr>
          <w:rFonts w:ascii="Times New Roman" w:hAnsi="Times New Roman" w:cs="Times New Roman"/>
          <w:color w:val="000000" w:themeColor="text1"/>
          <w:sz w:val="24"/>
          <w:lang w:val="en-US"/>
        </w:rPr>
      </w:pPr>
    </w:p>
    <w:p w14:paraId="56596CFD" w14:textId="2DA2EA53" w:rsidR="00C7455F" w:rsidRPr="00927D4D" w:rsidRDefault="001607E9" w:rsidP="00C7455F">
      <w:pPr>
        <w:spacing w:after="0" w:line="240" w:lineRule="auto"/>
        <w:jc w:val="center"/>
        <w:rPr>
          <w:rFonts w:ascii="Times New Roman" w:hAnsi="Times New Roman" w:cs="Times New Roman"/>
          <w:color w:val="000000" w:themeColor="text1"/>
          <w:sz w:val="24"/>
          <w:lang w:val="en-US"/>
        </w:rPr>
      </w:pPr>
      <w:r w:rsidRPr="00927D4D">
        <w:rPr>
          <w:rFonts w:ascii="Times New Roman" w:hAnsi="Times New Roman" w:cs="Times New Roman"/>
          <w:noProof/>
          <w:color w:val="000000" w:themeColor="text1"/>
          <w:sz w:val="24"/>
          <w:lang w:val="en-US"/>
        </w:rPr>
        <mc:AlternateContent>
          <mc:Choice Requires="wpg">
            <w:drawing>
              <wp:anchor distT="0" distB="0" distL="114300" distR="114300" simplePos="0" relativeHeight="251662336" behindDoc="0" locked="0" layoutInCell="1" allowOverlap="1" wp14:anchorId="5E044A91" wp14:editId="3F5EAF09">
                <wp:simplePos x="0" y="0"/>
                <wp:positionH relativeFrom="column">
                  <wp:posOffset>1080655</wp:posOffset>
                </wp:positionH>
                <wp:positionV relativeFrom="paragraph">
                  <wp:posOffset>-33251</wp:posOffset>
                </wp:positionV>
                <wp:extent cx="3203170" cy="1773382"/>
                <wp:effectExtent l="0" t="0" r="16510" b="17780"/>
                <wp:wrapNone/>
                <wp:docPr id="14" name="Group 14"/>
                <wp:cNvGraphicFramePr/>
                <a:graphic xmlns:a="http://schemas.openxmlformats.org/drawingml/2006/main">
                  <a:graphicData uri="http://schemas.microsoft.com/office/word/2010/wordprocessingGroup">
                    <wpg:wgp>
                      <wpg:cNvGrpSpPr/>
                      <wpg:grpSpPr>
                        <a:xfrm>
                          <a:off x="0" y="0"/>
                          <a:ext cx="3203170" cy="1773382"/>
                          <a:chOff x="0" y="0"/>
                          <a:chExt cx="3203170" cy="1773382"/>
                        </a:xfrm>
                      </wpg:grpSpPr>
                      <wps:wsp>
                        <wps:cNvPr id="1" name="Rectangle 1"/>
                        <wps:cNvSpPr/>
                        <wps:spPr>
                          <a:xfrm>
                            <a:off x="2078181" y="0"/>
                            <a:ext cx="1124585" cy="443346"/>
                          </a:xfrm>
                          <a:prstGeom prst="rect">
                            <a:avLst/>
                          </a:prstGeom>
                        </wps:spPr>
                        <wps:style>
                          <a:lnRef idx="2">
                            <a:schemeClr val="accent6"/>
                          </a:lnRef>
                          <a:fillRef idx="1">
                            <a:schemeClr val="lt1"/>
                          </a:fillRef>
                          <a:effectRef idx="0">
                            <a:schemeClr val="accent6"/>
                          </a:effectRef>
                          <a:fontRef idx="minor">
                            <a:schemeClr val="dk1"/>
                          </a:fontRef>
                        </wps:style>
                        <wps:txbx>
                          <w:txbxContent>
                            <w:p w14:paraId="48FE742E" w14:textId="0B5943E8" w:rsidR="004341EF" w:rsidRPr="0033304B" w:rsidRDefault="004341EF" w:rsidP="000614F2">
                              <w:pPr>
                                <w:spacing w:after="0" w:line="240" w:lineRule="auto"/>
                                <w:jc w:val="center"/>
                                <w:rPr>
                                  <w:lang w:val="en-US"/>
                                </w:rPr>
                              </w:pPr>
                              <w:r>
                                <w:rPr>
                                  <w:lang w:val="en-US"/>
                                </w:rPr>
                                <w:t xml:space="preserve"> </w:t>
                              </w:r>
                              <w:r w:rsidRPr="00291118">
                                <w:rPr>
                                  <w:lang w:val="en-US"/>
                                </w:rPr>
                                <w:t xml:space="preserve">Physical </w:t>
                              </w:r>
                              <w:r>
                                <w:rPr>
                                  <w:lang w:val="en-US"/>
                                </w:rPr>
                                <w:t>D</w:t>
                              </w:r>
                              <w:r w:rsidRPr="00291118">
                                <w:rPr>
                                  <w:lang w:val="en-US"/>
                                </w:rPr>
                                <w:t>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078181" y="659476"/>
                            <a:ext cx="1124989" cy="443346"/>
                          </a:xfrm>
                          <a:prstGeom prst="rect">
                            <a:avLst/>
                          </a:prstGeom>
                          <a:solidFill>
                            <a:sysClr val="window" lastClr="FFFFFF"/>
                          </a:solidFill>
                          <a:ln w="12700" cap="flat" cmpd="sng" algn="ctr">
                            <a:solidFill>
                              <a:srgbClr val="70AD47"/>
                            </a:solidFill>
                            <a:prstDash val="solid"/>
                            <a:miter lim="800000"/>
                          </a:ln>
                          <a:effectLst/>
                        </wps:spPr>
                        <wps:txbx>
                          <w:txbxContent>
                            <w:p w14:paraId="549BE0E5" w14:textId="57EEFB86" w:rsidR="004341EF" w:rsidRPr="0033304B" w:rsidRDefault="004341EF" w:rsidP="000614F2">
                              <w:pPr>
                                <w:spacing w:after="0" w:line="240" w:lineRule="auto"/>
                                <w:jc w:val="center"/>
                                <w:rPr>
                                  <w:lang w:val="en-US"/>
                                </w:rPr>
                              </w:pPr>
                              <w:r w:rsidRPr="00291118">
                                <w:rPr>
                                  <w:lang w:val="en-US"/>
                                </w:rPr>
                                <w:t xml:space="preserve">Economic </w:t>
                              </w:r>
                              <w:r>
                                <w:rPr>
                                  <w:lang w:val="en-US"/>
                                </w:rPr>
                                <w:t>E</w:t>
                              </w:r>
                              <w:r w:rsidRPr="00291118">
                                <w:rPr>
                                  <w:lang w:val="en-US"/>
                                </w:rPr>
                                <w:t>mpowerment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078181" y="1330036"/>
                            <a:ext cx="1124989" cy="443346"/>
                          </a:xfrm>
                          <a:prstGeom prst="rect">
                            <a:avLst/>
                          </a:prstGeom>
                          <a:solidFill>
                            <a:sysClr val="window" lastClr="FFFFFF"/>
                          </a:solidFill>
                          <a:ln w="12700" cap="flat" cmpd="sng" algn="ctr">
                            <a:solidFill>
                              <a:srgbClr val="70AD47"/>
                            </a:solidFill>
                            <a:prstDash val="solid"/>
                            <a:miter lim="800000"/>
                          </a:ln>
                          <a:effectLst/>
                        </wps:spPr>
                        <wps:txbx>
                          <w:txbxContent>
                            <w:p w14:paraId="7AA44D67" w14:textId="328DF477" w:rsidR="004341EF" w:rsidRPr="0033304B" w:rsidRDefault="004341EF" w:rsidP="000614F2">
                              <w:pPr>
                                <w:spacing w:after="0" w:line="240" w:lineRule="auto"/>
                                <w:jc w:val="center"/>
                                <w:rPr>
                                  <w:lang w:val="en-US"/>
                                </w:rPr>
                              </w:pPr>
                              <w:r w:rsidRPr="00291118">
                                <w:rPr>
                                  <w:lang w:val="en-US"/>
                                </w:rPr>
                                <w:t xml:space="preserve">Social </w:t>
                              </w:r>
                              <w:r>
                                <w:rPr>
                                  <w:lang w:val="en-US"/>
                                </w:rPr>
                                <w:t>E</w:t>
                              </w:r>
                              <w:r w:rsidRPr="00291118">
                                <w:rPr>
                                  <w:lang w:val="en-US"/>
                                </w:rPr>
                                <w:t>mpowerment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659476"/>
                            <a:ext cx="1124585" cy="443346"/>
                          </a:xfrm>
                          <a:prstGeom prst="rect">
                            <a:avLst/>
                          </a:prstGeom>
                          <a:solidFill>
                            <a:sysClr val="window" lastClr="FFFFFF"/>
                          </a:solidFill>
                          <a:ln w="12700" cap="flat" cmpd="sng" algn="ctr">
                            <a:solidFill>
                              <a:srgbClr val="70AD47"/>
                            </a:solidFill>
                            <a:prstDash val="solid"/>
                            <a:miter lim="800000"/>
                          </a:ln>
                          <a:effectLst/>
                        </wps:spPr>
                        <wps:txbx>
                          <w:txbxContent>
                            <w:p w14:paraId="7587269F" w14:textId="180FEEC5" w:rsidR="004341EF" w:rsidRPr="00291118" w:rsidRDefault="004341EF" w:rsidP="00291118">
                              <w:pPr>
                                <w:spacing w:after="0" w:line="240" w:lineRule="auto"/>
                                <w:jc w:val="center"/>
                                <w:rPr>
                                  <w:lang w:val="en-US"/>
                                </w:rPr>
                              </w:pPr>
                              <w:r w:rsidRPr="00291118">
                                <w:rPr>
                                  <w:lang w:val="en-US"/>
                                </w:rPr>
                                <w:t xml:space="preserve"> Non Political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1546167" y="266007"/>
                            <a:ext cx="53195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0" name="Straight Arrow Connector 10"/>
                        <wps:cNvCnPr/>
                        <wps:spPr>
                          <a:xfrm>
                            <a:off x="1546167" y="1562793"/>
                            <a:ext cx="53149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044A91" id="Group 14" o:spid="_x0000_s1026" style="position:absolute;left:0;text-align:left;margin-left:85.1pt;margin-top:-2.6pt;width:252.2pt;height:139.65pt;z-index:251662336" coordsize="32031,17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">
                <v:rect id="Rectangle 1" o:spid="_x0000_s1027" style="position:absolute;left:20781;width:11246;height:4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" fillcolor="white [3201]" strokecolor="#70ad47 [3209]" strokeweight="1pt">
                  <v:textbox>
                    <w:txbxContent>
                      <w:p w14:paraId="48FE742E" w14:textId="0B5943E8" w:rsidR="004341EF" w:rsidRPr="0033304B" w:rsidRDefault="004341EF" w:rsidP="000614F2">
                        <w:pPr>
                          <w:spacing w:after="0" w:line="240" w:lineRule="auto"/>
                          <w:jc w:val="center"/>
                          <w:rPr>
                            <w:lang w:val="en-US"/>
                          </w:rPr>
                        </w:pPr>
                        <w:r>
                          <w:rPr>
                            <w:lang w:val="en-US"/>
                          </w:rPr>
                          <w:t xml:space="preserve"> </w:t>
                        </w:r>
                        <w:r w:rsidRPr="00291118">
                          <w:rPr>
                            <w:lang w:val="en-US"/>
                          </w:rPr>
                          <w:t xml:space="preserve">Physical </w:t>
                        </w:r>
                        <w:r>
                          <w:rPr>
                            <w:lang w:val="en-US"/>
                          </w:rPr>
                          <w:t>D</w:t>
                        </w:r>
                        <w:r w:rsidRPr="00291118">
                          <w:rPr>
                            <w:lang w:val="en-US"/>
                          </w:rPr>
                          <w:t>evelopment</w:t>
                        </w:r>
                      </w:p>
                    </w:txbxContent>
                  </v:textbox>
                </v:rect>
                <v:rect id="Rectangle 2" o:spid="_x0000_s1028" style="position:absolute;left:20781;top:6594;width:11250;height:4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" fillcolor="window" strokecolor="#70ad47" strokeweight="1pt">
                  <v:textbox>
                    <w:txbxContent>
                      <w:p w14:paraId="549BE0E5" w14:textId="57EEFB86" w:rsidR="004341EF" w:rsidRPr="0033304B" w:rsidRDefault="004341EF" w:rsidP="000614F2">
                        <w:pPr>
                          <w:spacing w:after="0" w:line="240" w:lineRule="auto"/>
                          <w:jc w:val="center"/>
                          <w:rPr>
                            <w:lang w:val="en-US"/>
                          </w:rPr>
                        </w:pPr>
                        <w:r w:rsidRPr="00291118">
                          <w:rPr>
                            <w:lang w:val="en-US"/>
                          </w:rPr>
                          <w:t xml:space="preserve">Economic </w:t>
                        </w:r>
                        <w:r>
                          <w:rPr>
                            <w:lang w:val="en-US"/>
                          </w:rPr>
                          <w:t>E</w:t>
                        </w:r>
                        <w:r w:rsidRPr="00291118">
                          <w:rPr>
                            <w:lang w:val="en-US"/>
                          </w:rPr>
                          <w:t>mpowerment</w:t>
                        </w:r>
                      </w:p>
                    </w:txbxContent>
                  </v:textbox>
                </v:rect>
                <v:rect id="Rectangle 3" o:spid="_x0000_s1029" style="position:absolute;left:20781;top:13300;width:11250;height:4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" fillcolor="window" strokecolor="#70ad47" strokeweight="1pt">
                  <v:textbox>
                    <w:txbxContent>
                      <w:p w14:paraId="7AA44D67" w14:textId="328DF477" w:rsidR="004341EF" w:rsidRPr="0033304B" w:rsidRDefault="004341EF" w:rsidP="000614F2">
                        <w:pPr>
                          <w:spacing w:after="0" w:line="240" w:lineRule="auto"/>
                          <w:jc w:val="center"/>
                          <w:rPr>
                            <w:lang w:val="en-US"/>
                          </w:rPr>
                        </w:pPr>
                        <w:r w:rsidRPr="00291118">
                          <w:rPr>
                            <w:lang w:val="en-US"/>
                          </w:rPr>
                          <w:t xml:space="preserve">Social </w:t>
                        </w:r>
                        <w:r>
                          <w:rPr>
                            <w:lang w:val="en-US"/>
                          </w:rPr>
                          <w:t>E</w:t>
                        </w:r>
                        <w:r w:rsidRPr="00291118">
                          <w:rPr>
                            <w:lang w:val="en-US"/>
                          </w:rPr>
                          <w:t>mpowerment</w:t>
                        </w:r>
                      </w:p>
                    </w:txbxContent>
                  </v:textbox>
                </v:rect>
                <v:rect id="Rectangle 4" o:spid="_x0000_s1030" style="position:absolute;top:6594;width:11245;height:4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" fillcolor="window" strokecolor="#70ad47" strokeweight="1pt">
                  <v:textbox>
                    <w:txbxContent>
                      <w:p w14:paraId="7587269F" w14:textId="180FEEC5" w:rsidR="004341EF" w:rsidRPr="00291118" w:rsidRDefault="004341EF" w:rsidP="00291118">
                        <w:pPr>
                          <w:spacing w:after="0" w:line="240" w:lineRule="auto"/>
                          <w:jc w:val="center"/>
                          <w:rPr>
                            <w:lang w:val="en-US"/>
                          </w:rPr>
                        </w:pPr>
                        <w:r w:rsidRPr="00291118">
                          <w:rPr>
                            <w:lang w:val="en-US"/>
                          </w:rPr>
                          <w:t xml:space="preserve"> </w:t>
                        </w:r>
                        <w:proofErr w:type="gramStart"/>
                        <w:r w:rsidRPr="00291118">
                          <w:rPr>
                            <w:lang w:val="en-US"/>
                          </w:rPr>
                          <w:t>Non Political</w:t>
                        </w:r>
                        <w:proofErr w:type="gramEnd"/>
                        <w:r w:rsidRPr="00291118">
                          <w:rPr>
                            <w:lang w:val="en-US"/>
                          </w:rPr>
                          <w:t xml:space="preserve"> Role</w:t>
                        </w:r>
                      </w:p>
                    </w:txbxContent>
                  </v:textbox>
                </v:rect>
                <v:shapetype id="_x0000_t32" coordsize="21600,21600" o:spt="32" o:oned="t" path="m,l21600,21600e" filled="f">
                  <v:path arrowok="t" fillok="f" o:connecttype="none"/>
                  <o:lock v:ext="edit" shapetype="t"/>
                </v:shapetype>
                <v:shape id="Straight Arrow Connector 9" o:spid="_x0000_s1031" type="#_x0000_t32" style="position:absolute;left:15461;top:2660;width:5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" strokecolor="black [3200]" strokeweight="1pt">
                  <v:stroke endarrow="block" joinstyle="miter"/>
                </v:shape>
                <v:shape id="Straight Arrow Connector 10" o:spid="_x0000_s1032" type="#_x0000_t32" style="position:absolute;left:15461;top:15627;width:5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" strokecolor="black [3200]" strokeweight="1pt">
                  <v:stroke endarrow="block" joinstyle="miter"/>
                </v:shape>
              </v:group>
            </w:pict>
          </mc:Fallback>
        </mc:AlternateContent>
      </w:r>
    </w:p>
    <w:p w14:paraId="62D2F982" w14:textId="5E9219AB" w:rsidR="00C7455F" w:rsidRPr="00927D4D" w:rsidRDefault="000614F2" w:rsidP="00C7455F">
      <w:pPr>
        <w:spacing w:after="0" w:line="240" w:lineRule="auto"/>
        <w:jc w:val="center"/>
        <w:rPr>
          <w:rFonts w:ascii="Times New Roman" w:hAnsi="Times New Roman" w:cs="Times New Roman"/>
          <w:color w:val="000000" w:themeColor="text1"/>
          <w:sz w:val="24"/>
          <w:lang w:val="en-US"/>
        </w:rPr>
      </w:pPr>
      <w:r w:rsidRPr="00927D4D">
        <w:rPr>
          <w:rFonts w:ascii="Times New Roman" w:hAnsi="Times New Roman" w:cs="Times New Roman"/>
          <w:noProof/>
          <w:color w:val="000000" w:themeColor="text1"/>
          <w:sz w:val="24"/>
          <w:lang w:val="en-US"/>
        </w:rPr>
        <mc:AlternateContent>
          <mc:Choice Requires="wps">
            <w:drawing>
              <wp:anchor distT="0" distB="0" distL="114300" distR="114300" simplePos="0" relativeHeight="251659264" behindDoc="0" locked="0" layoutInCell="1" allowOverlap="1" wp14:anchorId="0D6E2551" wp14:editId="2E6DC609">
                <wp:simplePos x="0" y="0"/>
                <wp:positionH relativeFrom="column">
                  <wp:posOffset>2626822</wp:posOffset>
                </wp:positionH>
                <wp:positionV relativeFrom="paragraph">
                  <wp:posOffset>57496</wp:posOffset>
                </wp:positionV>
                <wp:extent cx="0" cy="1296786"/>
                <wp:effectExtent l="0" t="0" r="38100" b="36830"/>
                <wp:wrapNone/>
                <wp:docPr id="8" name="Straight Connector 8"/>
                <wp:cNvGraphicFramePr/>
                <a:graphic xmlns:a="http://schemas.openxmlformats.org/drawingml/2006/main">
                  <a:graphicData uri="http://schemas.microsoft.com/office/word/2010/wordprocessingShape">
                    <wps:wsp>
                      <wps:cNvCnPr/>
                      <wps:spPr>
                        <a:xfrm>
                          <a:off x="0" y="0"/>
                          <a:ext cx="0" cy="129678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DBA234"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85pt,4.55pt" to="206.85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" strokecolor="black [3200]" strokeweight="1pt">
                <v:stroke joinstyle="miter"/>
              </v:line>
            </w:pict>
          </mc:Fallback>
        </mc:AlternateContent>
      </w:r>
    </w:p>
    <w:p w14:paraId="65BDFF20" w14:textId="44F1678F" w:rsidR="00C7455F" w:rsidRPr="00927D4D" w:rsidRDefault="00C7455F" w:rsidP="00C7455F">
      <w:pPr>
        <w:spacing w:after="0" w:line="240" w:lineRule="auto"/>
        <w:jc w:val="center"/>
        <w:rPr>
          <w:rFonts w:ascii="Times New Roman" w:hAnsi="Times New Roman" w:cs="Times New Roman"/>
          <w:color w:val="000000" w:themeColor="text1"/>
          <w:sz w:val="24"/>
          <w:lang w:val="en-US"/>
        </w:rPr>
      </w:pPr>
    </w:p>
    <w:p w14:paraId="7C1EB93B" w14:textId="68B3F98A" w:rsidR="00C7455F" w:rsidRPr="00927D4D" w:rsidRDefault="00C7455F" w:rsidP="00C7455F">
      <w:pPr>
        <w:spacing w:after="0" w:line="240" w:lineRule="auto"/>
        <w:jc w:val="center"/>
        <w:rPr>
          <w:rFonts w:ascii="Times New Roman" w:hAnsi="Times New Roman" w:cs="Times New Roman"/>
          <w:color w:val="000000" w:themeColor="text1"/>
          <w:sz w:val="24"/>
          <w:lang w:val="en-US"/>
        </w:rPr>
      </w:pPr>
    </w:p>
    <w:p w14:paraId="7E7074B1" w14:textId="4D165A01" w:rsidR="000614F2" w:rsidRPr="00927D4D" w:rsidRDefault="000614F2" w:rsidP="00C7455F">
      <w:pPr>
        <w:spacing w:after="0" w:line="240" w:lineRule="auto"/>
        <w:jc w:val="center"/>
        <w:rPr>
          <w:rFonts w:ascii="Times New Roman" w:hAnsi="Times New Roman" w:cs="Times New Roman"/>
          <w:color w:val="000000" w:themeColor="text1"/>
          <w:sz w:val="24"/>
          <w:lang w:val="en-US"/>
        </w:rPr>
      </w:pPr>
      <w:r w:rsidRPr="00927D4D">
        <w:rPr>
          <w:rFonts w:ascii="Times New Roman" w:hAnsi="Times New Roman" w:cs="Times New Roman"/>
          <w:noProof/>
          <w:color w:val="000000" w:themeColor="text1"/>
          <w:sz w:val="24"/>
          <w:lang w:val="en-US"/>
        </w:rPr>
        <mc:AlternateContent>
          <mc:Choice Requires="wps">
            <w:drawing>
              <wp:anchor distT="0" distB="0" distL="114300" distR="114300" simplePos="0" relativeHeight="251658240" behindDoc="0" locked="0" layoutInCell="1" allowOverlap="1" wp14:anchorId="6D87BD10" wp14:editId="445311F9">
                <wp:simplePos x="0" y="0"/>
                <wp:positionH relativeFrom="column">
                  <wp:posOffset>2205240</wp:posOffset>
                </wp:positionH>
                <wp:positionV relativeFrom="paragraph">
                  <wp:posOffset>130233</wp:posOffset>
                </wp:positionV>
                <wp:extent cx="953596" cy="0"/>
                <wp:effectExtent l="0" t="76200" r="18415" b="95250"/>
                <wp:wrapNone/>
                <wp:docPr id="7" name="Straight Arrow Connector 7"/>
                <wp:cNvGraphicFramePr/>
                <a:graphic xmlns:a="http://schemas.openxmlformats.org/drawingml/2006/main">
                  <a:graphicData uri="http://schemas.microsoft.com/office/word/2010/wordprocessingShape">
                    <wps:wsp>
                      <wps:cNvCnPr/>
                      <wps:spPr>
                        <a:xfrm>
                          <a:off x="0" y="0"/>
                          <a:ext cx="953596"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155C1E" id="Straight Arrow Connector 7" o:spid="_x0000_s1026" type="#_x0000_t32" style="position:absolute;margin-left:173.65pt;margin-top:10.25pt;width:75.1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" strokecolor="black [3200]" strokeweight="1pt">
                <v:stroke endarrow="block" joinstyle="miter"/>
              </v:shape>
            </w:pict>
          </mc:Fallback>
        </mc:AlternateContent>
      </w:r>
    </w:p>
    <w:p w14:paraId="2C9FBC03" w14:textId="06FC7D6F" w:rsidR="000614F2" w:rsidRPr="00927D4D" w:rsidRDefault="000614F2" w:rsidP="00C7455F">
      <w:pPr>
        <w:spacing w:after="0" w:line="240" w:lineRule="auto"/>
        <w:jc w:val="center"/>
        <w:rPr>
          <w:rFonts w:ascii="Times New Roman" w:hAnsi="Times New Roman" w:cs="Times New Roman"/>
          <w:color w:val="000000" w:themeColor="text1"/>
          <w:sz w:val="24"/>
          <w:lang w:val="en-US"/>
        </w:rPr>
      </w:pPr>
    </w:p>
    <w:p w14:paraId="1F64C399" w14:textId="4793B1FF" w:rsidR="000614F2" w:rsidRPr="00927D4D" w:rsidRDefault="000614F2" w:rsidP="00C7455F">
      <w:pPr>
        <w:spacing w:after="0" w:line="240" w:lineRule="auto"/>
        <w:jc w:val="center"/>
        <w:rPr>
          <w:rFonts w:ascii="Times New Roman" w:hAnsi="Times New Roman" w:cs="Times New Roman"/>
          <w:color w:val="000000" w:themeColor="text1"/>
          <w:sz w:val="24"/>
          <w:lang w:val="en-US"/>
        </w:rPr>
      </w:pPr>
    </w:p>
    <w:p w14:paraId="4A592DD5" w14:textId="6ECBD3D3" w:rsidR="000614F2" w:rsidRPr="00927D4D" w:rsidRDefault="000614F2" w:rsidP="00C7455F">
      <w:pPr>
        <w:spacing w:after="0" w:line="240" w:lineRule="auto"/>
        <w:jc w:val="center"/>
        <w:rPr>
          <w:rFonts w:ascii="Times New Roman" w:hAnsi="Times New Roman" w:cs="Times New Roman"/>
          <w:color w:val="000000" w:themeColor="text1"/>
          <w:sz w:val="24"/>
          <w:lang w:val="en-US"/>
        </w:rPr>
      </w:pPr>
    </w:p>
    <w:p w14:paraId="6AB1468C" w14:textId="0CB3D454" w:rsidR="000614F2" w:rsidRPr="00927D4D" w:rsidRDefault="000614F2" w:rsidP="00C7455F">
      <w:pPr>
        <w:spacing w:after="0" w:line="240" w:lineRule="auto"/>
        <w:jc w:val="center"/>
        <w:rPr>
          <w:rFonts w:ascii="Times New Roman" w:hAnsi="Times New Roman" w:cs="Times New Roman"/>
          <w:color w:val="000000" w:themeColor="text1"/>
          <w:sz w:val="24"/>
          <w:lang w:val="en-US"/>
        </w:rPr>
      </w:pPr>
    </w:p>
    <w:p w14:paraId="5CAD945A" w14:textId="062CF5FE" w:rsidR="000614F2" w:rsidRPr="00927D4D" w:rsidRDefault="000614F2" w:rsidP="00C7455F">
      <w:pPr>
        <w:spacing w:after="0" w:line="240" w:lineRule="auto"/>
        <w:jc w:val="center"/>
        <w:rPr>
          <w:rFonts w:ascii="Times New Roman" w:hAnsi="Times New Roman" w:cs="Times New Roman"/>
          <w:color w:val="000000" w:themeColor="text1"/>
          <w:sz w:val="24"/>
          <w:lang w:val="en-US"/>
        </w:rPr>
      </w:pPr>
    </w:p>
    <w:p w14:paraId="05E5C859" w14:textId="5B43C536" w:rsidR="000614F2" w:rsidRPr="00927D4D" w:rsidRDefault="000614F2" w:rsidP="00C7455F">
      <w:pPr>
        <w:spacing w:after="0" w:line="240" w:lineRule="auto"/>
        <w:jc w:val="center"/>
        <w:rPr>
          <w:rFonts w:ascii="Times New Roman" w:hAnsi="Times New Roman" w:cs="Times New Roman"/>
          <w:color w:val="000000" w:themeColor="text1"/>
          <w:sz w:val="24"/>
          <w:lang w:val="en-US"/>
        </w:rPr>
      </w:pPr>
    </w:p>
    <w:p w14:paraId="51F1A260" w14:textId="77777777" w:rsidR="000614F2" w:rsidRPr="00927D4D" w:rsidRDefault="000614F2" w:rsidP="00C7455F">
      <w:pPr>
        <w:spacing w:after="0" w:line="240" w:lineRule="auto"/>
        <w:jc w:val="center"/>
        <w:rPr>
          <w:rFonts w:ascii="Times New Roman" w:hAnsi="Times New Roman" w:cs="Times New Roman"/>
          <w:color w:val="000000" w:themeColor="text1"/>
          <w:sz w:val="24"/>
          <w:lang w:val="en-US"/>
        </w:rPr>
      </w:pPr>
    </w:p>
    <w:p w14:paraId="2D9C3172" w14:textId="34932FB0" w:rsidR="003839B2" w:rsidRPr="00927D4D" w:rsidRDefault="00927D4D" w:rsidP="003839B2">
      <w:pPr>
        <w:pStyle w:val="ListParagraph"/>
        <w:numPr>
          <w:ilvl w:val="0"/>
          <w:numId w:val="19"/>
        </w:numPr>
        <w:spacing w:after="0" w:line="240" w:lineRule="auto"/>
        <w:jc w:val="both"/>
        <w:rPr>
          <w:rFonts w:ascii="Times New Roman" w:hAnsi="Times New Roman" w:cs="Times New Roman"/>
          <w:color w:val="000000" w:themeColor="text1"/>
          <w:sz w:val="24"/>
          <w:lang w:val="en-US"/>
        </w:rPr>
      </w:pPr>
      <w:r w:rsidRPr="00927D4D">
        <w:rPr>
          <w:rFonts w:ascii="Times New Roman" w:hAnsi="Times New Roman" w:cs="Times New Roman"/>
          <w:color w:val="000000" w:themeColor="text1"/>
          <w:sz w:val="24"/>
          <w:lang w:val="en-US"/>
        </w:rPr>
        <w:t>Physical Development</w:t>
      </w:r>
    </w:p>
    <w:p w14:paraId="5DF31A02" w14:textId="68285649" w:rsidR="00927D4D" w:rsidRPr="00927D4D" w:rsidRDefault="00927D4D" w:rsidP="00251429">
      <w:pPr>
        <w:spacing w:after="0" w:line="240" w:lineRule="auto"/>
        <w:ind w:left="720" w:firstLine="698"/>
        <w:jc w:val="both"/>
        <w:rPr>
          <w:rFonts w:ascii="Times New Roman" w:hAnsi="Times New Roman" w:cs="Times New Roman"/>
          <w:color w:val="000000" w:themeColor="text1"/>
          <w:sz w:val="24"/>
          <w:szCs w:val="24"/>
        </w:rPr>
      </w:pPr>
      <w:r w:rsidRPr="00927D4D">
        <w:rPr>
          <w:rFonts w:ascii="Times New Roman" w:hAnsi="Times New Roman" w:cs="Times New Roman"/>
          <w:color w:val="000000" w:themeColor="text1"/>
          <w:sz w:val="24"/>
          <w:szCs w:val="24"/>
        </w:rPr>
        <w:t>Physical development is through the spatial planning stage and the infrastructure development stage. Spatial planning aims to improve and improve the quality of the area. Spedagi started from observing bamboo gardens in Ngadimulyo Village, Mata Air Community, and the locals to map the location of the bamboo gardens that were going to be Papringan Market. Mata Air Community is a community of local people who initiates the Papringan Market in Ngadimulyo Village. Based on observations, the location of the bamboo gardens in Ngadiprono Village was the right location. Also, the Assistance Team mapped the area of the bamboo garden to make a grand design of the Papringan Market. The spatial planning of the Papringan Market use</w:t>
      </w:r>
      <w:r w:rsidR="00E66552">
        <w:rPr>
          <w:rFonts w:ascii="Times New Roman" w:hAnsi="Times New Roman" w:cs="Times New Roman"/>
          <w:color w:val="000000" w:themeColor="text1"/>
          <w:sz w:val="24"/>
          <w:szCs w:val="24"/>
          <w:lang w:val="en-US"/>
        </w:rPr>
        <w:t>d</w:t>
      </w:r>
      <w:r w:rsidRPr="00927D4D">
        <w:rPr>
          <w:rFonts w:ascii="Times New Roman" w:hAnsi="Times New Roman" w:cs="Times New Roman"/>
          <w:color w:val="000000" w:themeColor="text1"/>
          <w:sz w:val="24"/>
          <w:szCs w:val="24"/>
        </w:rPr>
        <w:t xml:space="preserve"> a landscape design created by the Spedagi NGO Design Team with the concept of changing a bamboo garden into an attractive and selling environment but </w:t>
      </w:r>
      <w:r w:rsidR="00E66552">
        <w:rPr>
          <w:rFonts w:ascii="Times New Roman" w:hAnsi="Times New Roman" w:cs="Times New Roman"/>
          <w:color w:val="000000" w:themeColor="text1"/>
          <w:sz w:val="24"/>
          <w:szCs w:val="24"/>
          <w:lang w:val="en-US"/>
        </w:rPr>
        <w:t>did</w:t>
      </w:r>
      <w:r w:rsidRPr="00927D4D">
        <w:rPr>
          <w:rFonts w:ascii="Times New Roman" w:hAnsi="Times New Roman" w:cs="Times New Roman"/>
          <w:color w:val="000000" w:themeColor="text1"/>
          <w:sz w:val="24"/>
          <w:szCs w:val="24"/>
        </w:rPr>
        <w:t xml:space="preserve"> not change the original structure of the bamboo garden. (interview with Mr. Singgih, Chair of the </w:t>
      </w:r>
      <w:r w:rsidR="00484CDF" w:rsidRPr="00ED4B8E">
        <w:rPr>
          <w:rFonts w:ascii="Times New Roman" w:hAnsi="Times New Roman" w:cs="Times New Roman"/>
          <w:sz w:val="24"/>
          <w:szCs w:val="24"/>
          <w:lang w:val="en-US"/>
        </w:rPr>
        <w:t>Spedagi NGO</w:t>
      </w:r>
      <w:r w:rsidRPr="00927D4D">
        <w:rPr>
          <w:rFonts w:ascii="Times New Roman" w:hAnsi="Times New Roman" w:cs="Times New Roman"/>
          <w:color w:val="000000" w:themeColor="text1"/>
          <w:sz w:val="24"/>
          <w:szCs w:val="24"/>
        </w:rPr>
        <w:t>, January 13, 2019).</w:t>
      </w:r>
    </w:p>
    <w:p w14:paraId="5C44C557" w14:textId="77777777" w:rsidR="00927D4D" w:rsidRDefault="00927D4D" w:rsidP="00251429">
      <w:pPr>
        <w:spacing w:after="0" w:line="240" w:lineRule="auto"/>
        <w:ind w:left="720" w:firstLine="698"/>
        <w:jc w:val="both"/>
        <w:rPr>
          <w:rFonts w:ascii="Times New Roman" w:hAnsi="Times New Roman" w:cs="Times New Roman"/>
          <w:sz w:val="24"/>
          <w:lang w:val="en-US"/>
        </w:rPr>
      </w:pPr>
      <w:r w:rsidRPr="00927D4D">
        <w:rPr>
          <w:rFonts w:ascii="Times New Roman" w:hAnsi="Times New Roman" w:cs="Times New Roman"/>
          <w:sz w:val="24"/>
          <w:lang w:val="en-US"/>
        </w:rPr>
        <w:t>The next process was to follow up on the results of observations by conducting socialization to community leaders, landowners, and Youth Organizations. The first step was socialization with local community leaders. In this socialization process, the Spedagi NGO Team, and Mata Air Community explained the purpose of the Papringan Market development and told about its grand design (interview with Imam Abdul Rofiq, Mata Air Community, 14 January 2019).</w:t>
      </w:r>
    </w:p>
    <w:p w14:paraId="7C0024A7" w14:textId="77777777" w:rsidR="00E66552" w:rsidRPr="00E66552" w:rsidRDefault="00E66552" w:rsidP="00251429">
      <w:pPr>
        <w:spacing w:after="0" w:line="240" w:lineRule="auto"/>
        <w:ind w:left="720" w:firstLine="698"/>
        <w:jc w:val="both"/>
        <w:rPr>
          <w:rFonts w:ascii="Times New Roman" w:hAnsi="Times New Roman" w:cs="Times New Roman"/>
          <w:color w:val="000000" w:themeColor="text1"/>
          <w:sz w:val="24"/>
          <w:szCs w:val="24"/>
        </w:rPr>
      </w:pPr>
      <w:r w:rsidRPr="00E66552">
        <w:rPr>
          <w:rFonts w:ascii="Times New Roman" w:hAnsi="Times New Roman" w:cs="Times New Roman"/>
          <w:color w:val="000000" w:themeColor="text1"/>
          <w:sz w:val="24"/>
          <w:szCs w:val="24"/>
        </w:rPr>
        <w:t>After getting a good response from the local community leaders, NGO Spedagi and Mata Air Community continued to do another socialization with the landowners around the bamboo gardens. In this socialization, there was an agreement made for land use around the bamboo garden to serve as the location of the Papringan Market (interview with Mr. Sagito, one of the bamboo landowners, January 16, 2019). This step shows that the locals accepted the Papringan Market development at the bamboo garden location.</w:t>
      </w:r>
    </w:p>
    <w:p w14:paraId="548BA058" w14:textId="59453DAB" w:rsidR="00E66552" w:rsidRPr="00E66552" w:rsidRDefault="00E66552" w:rsidP="00D80345">
      <w:pPr>
        <w:spacing w:after="0" w:line="240" w:lineRule="auto"/>
        <w:ind w:left="720" w:firstLine="698"/>
        <w:jc w:val="both"/>
        <w:rPr>
          <w:rFonts w:ascii="Times New Roman" w:hAnsi="Times New Roman" w:cs="Times New Roman"/>
          <w:color w:val="000000" w:themeColor="text1"/>
          <w:sz w:val="24"/>
          <w:szCs w:val="24"/>
        </w:rPr>
      </w:pPr>
      <w:r w:rsidRPr="00E66552">
        <w:rPr>
          <w:rFonts w:ascii="Times New Roman" w:hAnsi="Times New Roman" w:cs="Times New Roman"/>
          <w:color w:val="000000" w:themeColor="text1"/>
          <w:sz w:val="24"/>
          <w:szCs w:val="24"/>
        </w:rPr>
        <w:t xml:space="preserve">The third socialization was with the Youth Organization of Ngadiprono Hamlet, and Spedagi received a positive response. The communication patterns done by the </w:t>
      </w:r>
      <w:r w:rsidR="00484CDF" w:rsidRPr="00ED4B8E">
        <w:rPr>
          <w:rFonts w:ascii="Times New Roman" w:hAnsi="Times New Roman" w:cs="Times New Roman"/>
          <w:sz w:val="24"/>
          <w:szCs w:val="24"/>
          <w:lang w:val="en-US"/>
        </w:rPr>
        <w:t>Spedagi NGO</w:t>
      </w:r>
      <w:r w:rsidR="00484CDF" w:rsidRPr="00E66552">
        <w:rPr>
          <w:rFonts w:ascii="Times New Roman" w:hAnsi="Times New Roman" w:cs="Times New Roman"/>
          <w:color w:val="000000" w:themeColor="text1"/>
          <w:sz w:val="24"/>
          <w:szCs w:val="24"/>
        </w:rPr>
        <w:t xml:space="preserve"> </w:t>
      </w:r>
      <w:r w:rsidRPr="00E66552">
        <w:rPr>
          <w:rFonts w:ascii="Times New Roman" w:hAnsi="Times New Roman" w:cs="Times New Roman"/>
          <w:color w:val="000000" w:themeColor="text1"/>
          <w:sz w:val="24"/>
          <w:szCs w:val="24"/>
        </w:rPr>
        <w:t>were two-way so that the community and Youth Organization could also convey their ideas in the construction of the Papringan Market (interview with Akbar, Chair of Youth Organization, 16 January 2019).</w:t>
      </w:r>
    </w:p>
    <w:p w14:paraId="2AAD40C4" w14:textId="77777777" w:rsidR="00E66552" w:rsidRPr="00E66552" w:rsidRDefault="00E66552" w:rsidP="00D80345">
      <w:pPr>
        <w:spacing w:after="0" w:line="240" w:lineRule="auto"/>
        <w:ind w:left="720" w:firstLine="698"/>
        <w:jc w:val="both"/>
        <w:rPr>
          <w:rFonts w:ascii="Times New Roman" w:hAnsi="Times New Roman" w:cs="Times New Roman"/>
          <w:color w:val="000000" w:themeColor="text1"/>
          <w:sz w:val="24"/>
          <w:szCs w:val="24"/>
        </w:rPr>
      </w:pPr>
      <w:r w:rsidRPr="00E66552">
        <w:rPr>
          <w:rFonts w:ascii="Times New Roman" w:hAnsi="Times New Roman" w:cs="Times New Roman"/>
          <w:color w:val="000000" w:themeColor="text1"/>
          <w:sz w:val="24"/>
          <w:szCs w:val="24"/>
        </w:rPr>
        <w:t>After there were agreement and mutual understanding to empower the community through the construction of the Papringan Market, Papringan Market Managers would manage the Papringan Market in a transparent and accountable manner. Subsequently, the development of market facilities and infrastructure began involving the Spedagi NGO, Mata Air Community, Youth Organization, and Ngadiprono Hamlet community in cooperation (interview with Mr. Singgih, Chair of the Spedagi NGO, 13 January 2019).</w:t>
      </w:r>
    </w:p>
    <w:p w14:paraId="3ABC1CF5" w14:textId="77777777" w:rsidR="00A52D0C" w:rsidRPr="00A52D0C" w:rsidRDefault="00A52D0C" w:rsidP="003C5EE8">
      <w:pPr>
        <w:spacing w:after="0" w:line="240" w:lineRule="auto"/>
        <w:ind w:left="720" w:firstLine="698"/>
        <w:jc w:val="both"/>
        <w:rPr>
          <w:rFonts w:ascii="Times New Roman" w:hAnsi="Times New Roman" w:cs="Times New Roman"/>
          <w:color w:val="000000" w:themeColor="text1"/>
          <w:sz w:val="24"/>
          <w:szCs w:val="24"/>
        </w:rPr>
      </w:pPr>
      <w:r w:rsidRPr="00A52D0C">
        <w:rPr>
          <w:rFonts w:ascii="Times New Roman" w:hAnsi="Times New Roman" w:cs="Times New Roman"/>
          <w:color w:val="000000" w:themeColor="text1"/>
          <w:sz w:val="24"/>
          <w:szCs w:val="24"/>
        </w:rPr>
        <w:t xml:space="preserve">Building materials and the seller stalls come from bamboo. The stalls follow the path of the road aimed to manage and ease the visitors. The streets around the Papringan Market apply the </w:t>
      </w:r>
      <w:r w:rsidRPr="00A52D0C">
        <w:rPr>
          <w:rFonts w:ascii="Times New Roman" w:hAnsi="Times New Roman" w:cs="Times New Roman"/>
          <w:i/>
          <w:iCs/>
          <w:color w:val="000000" w:themeColor="text1"/>
          <w:sz w:val="24"/>
          <w:szCs w:val="24"/>
        </w:rPr>
        <w:t>trasah</w:t>
      </w:r>
      <w:r w:rsidRPr="00A52D0C">
        <w:rPr>
          <w:rFonts w:ascii="Times New Roman" w:hAnsi="Times New Roman" w:cs="Times New Roman"/>
          <w:color w:val="000000" w:themeColor="text1"/>
          <w:sz w:val="24"/>
          <w:szCs w:val="24"/>
        </w:rPr>
        <w:t xml:space="preserve"> model and not concrete or asphalt. If damage occurs, it is possible to repair them using local resources. There are other facilities provided, such as smoking area, lactation or nursing room, and children's play area equipped with various kinds of bamboo playing tools. Bamboo is also the primary materials building other facilities such as places to sit, places to store food utensils, and trash bins provided by market managers (observations by researchers at Papringan Market, 15 January 2019). The Spedagi NGO has the role of providing education in the construction of supporting facilities (interview with Arif Hamdani, Chair of the Spedagi NGO Craft Team, January 13, 2019).</w:t>
      </w:r>
    </w:p>
    <w:p w14:paraId="17BBF877" w14:textId="7161ABD6" w:rsidR="00A52D0C" w:rsidRDefault="00A52D0C" w:rsidP="00A52D0C">
      <w:pPr>
        <w:spacing w:after="0" w:line="240" w:lineRule="auto"/>
        <w:ind w:left="720" w:firstLine="698"/>
        <w:jc w:val="both"/>
        <w:rPr>
          <w:rFonts w:ascii="Times New Roman" w:hAnsi="Times New Roman" w:cs="Times New Roman"/>
          <w:color w:val="000000" w:themeColor="text1"/>
          <w:sz w:val="24"/>
          <w:szCs w:val="24"/>
        </w:rPr>
      </w:pPr>
      <w:r w:rsidRPr="00A52D0C">
        <w:rPr>
          <w:rFonts w:ascii="Times New Roman" w:hAnsi="Times New Roman" w:cs="Times New Roman"/>
          <w:color w:val="000000" w:themeColor="text1"/>
          <w:sz w:val="24"/>
          <w:szCs w:val="24"/>
        </w:rPr>
        <w:t xml:space="preserve">Some facilities have a specific purpose of empowering the community around the market, such as bathrooms and parking lots. The locals, market managers, and Youth Organizations regulate and manage the use of facilities, while the </w:t>
      </w:r>
      <w:r w:rsidR="00C8294A" w:rsidRPr="00ED4B8E">
        <w:rPr>
          <w:rFonts w:ascii="Times New Roman" w:hAnsi="Times New Roman" w:cs="Times New Roman"/>
          <w:sz w:val="24"/>
          <w:szCs w:val="24"/>
          <w:lang w:val="en-US"/>
        </w:rPr>
        <w:t>Spedagi NGO</w:t>
      </w:r>
      <w:r w:rsidR="00C8294A" w:rsidRPr="00A52D0C">
        <w:rPr>
          <w:rFonts w:ascii="Times New Roman" w:hAnsi="Times New Roman" w:cs="Times New Roman"/>
          <w:color w:val="000000" w:themeColor="text1"/>
          <w:sz w:val="24"/>
          <w:szCs w:val="24"/>
        </w:rPr>
        <w:t xml:space="preserve"> </w:t>
      </w:r>
      <w:r w:rsidRPr="00A52D0C">
        <w:rPr>
          <w:rFonts w:ascii="Times New Roman" w:hAnsi="Times New Roman" w:cs="Times New Roman"/>
          <w:color w:val="000000" w:themeColor="text1"/>
          <w:sz w:val="24"/>
          <w:szCs w:val="24"/>
        </w:rPr>
        <w:t>makes sure sanitation and standard facilities work well (observations, 13 January 2019).</w:t>
      </w:r>
    </w:p>
    <w:p w14:paraId="7175AAE2" w14:textId="7503C036" w:rsidR="00A52D0C" w:rsidRPr="00A52D0C" w:rsidRDefault="00A52D0C" w:rsidP="00A52D0C">
      <w:pPr>
        <w:spacing w:after="0" w:line="240" w:lineRule="auto"/>
        <w:ind w:left="720" w:firstLine="698"/>
        <w:jc w:val="both"/>
        <w:rPr>
          <w:rFonts w:ascii="Times New Roman" w:hAnsi="Times New Roman" w:cs="Times New Roman"/>
          <w:color w:val="000000" w:themeColor="text1"/>
          <w:sz w:val="24"/>
          <w:szCs w:val="24"/>
        </w:rPr>
      </w:pPr>
      <w:r w:rsidRPr="00A52D0C">
        <w:rPr>
          <w:rFonts w:ascii="Times New Roman" w:hAnsi="Times New Roman" w:cs="Times New Roman"/>
          <w:color w:val="000000" w:themeColor="text1"/>
          <w:sz w:val="24"/>
          <w:szCs w:val="24"/>
        </w:rPr>
        <w:t xml:space="preserve">LSM Spedagi and the manager of Papringan Market were preparing a homestay project by utilizing village community houses and doing projects for outbound activities. The visitors who want to stay overnight and enjoy the atmosphere of the Papringan Market and the surrounding rural atmosphere could rent this homestay in Ngadimulyo Village. There had been 3 ICRV participants who did homestay trials in the village revitalization international conference held in November 2018 in Ngadiprono. In building the homestay, </w:t>
      </w:r>
      <w:r w:rsidR="00C8294A" w:rsidRPr="00ED4B8E">
        <w:rPr>
          <w:rFonts w:ascii="Times New Roman" w:hAnsi="Times New Roman" w:cs="Times New Roman"/>
          <w:sz w:val="24"/>
          <w:szCs w:val="24"/>
          <w:lang w:val="en-US"/>
        </w:rPr>
        <w:t>Spedagi NGO</w:t>
      </w:r>
      <w:r w:rsidR="00C8294A" w:rsidRPr="00A52D0C">
        <w:rPr>
          <w:rFonts w:ascii="Times New Roman" w:hAnsi="Times New Roman" w:cs="Times New Roman"/>
          <w:color w:val="000000" w:themeColor="text1"/>
          <w:sz w:val="24"/>
          <w:szCs w:val="24"/>
        </w:rPr>
        <w:t xml:space="preserve"> </w:t>
      </w:r>
      <w:r w:rsidRPr="00A52D0C">
        <w:rPr>
          <w:rFonts w:ascii="Times New Roman" w:hAnsi="Times New Roman" w:cs="Times New Roman"/>
          <w:color w:val="000000" w:themeColor="text1"/>
          <w:sz w:val="24"/>
          <w:szCs w:val="24"/>
        </w:rPr>
        <w:t xml:space="preserve">collaborated with Akanona and Nicolas Hilmydya in designing the houses of Mr. Ribut and Mr. Ito as a pilot project. (interview with Mr. Singgih, Chair of the </w:t>
      </w:r>
      <w:r w:rsidR="00C8294A" w:rsidRPr="00ED4B8E">
        <w:rPr>
          <w:rFonts w:ascii="Times New Roman" w:hAnsi="Times New Roman" w:cs="Times New Roman"/>
          <w:sz w:val="24"/>
          <w:szCs w:val="24"/>
          <w:lang w:val="en-US"/>
        </w:rPr>
        <w:t>Spedagi NGO</w:t>
      </w:r>
      <w:r w:rsidRPr="00A52D0C">
        <w:rPr>
          <w:rFonts w:ascii="Times New Roman" w:hAnsi="Times New Roman" w:cs="Times New Roman"/>
          <w:color w:val="000000" w:themeColor="text1"/>
          <w:sz w:val="24"/>
          <w:szCs w:val="24"/>
        </w:rPr>
        <w:t>, January 13, 2019).</w:t>
      </w:r>
    </w:p>
    <w:p w14:paraId="39D523A3" w14:textId="77777777" w:rsidR="00A52D0C" w:rsidRPr="00A52D0C" w:rsidRDefault="00A52D0C" w:rsidP="00A52D0C">
      <w:pPr>
        <w:spacing w:after="0" w:line="240" w:lineRule="auto"/>
        <w:ind w:left="720" w:firstLine="698"/>
        <w:jc w:val="both"/>
        <w:rPr>
          <w:rFonts w:ascii="Times New Roman" w:hAnsi="Times New Roman" w:cs="Times New Roman"/>
          <w:color w:val="000000" w:themeColor="text1"/>
          <w:sz w:val="24"/>
          <w:szCs w:val="24"/>
        </w:rPr>
      </w:pPr>
    </w:p>
    <w:p w14:paraId="4F807D1D" w14:textId="1817139E" w:rsidR="0031205C" w:rsidRPr="00A52D0C" w:rsidRDefault="00A52D0C" w:rsidP="00A52D0C">
      <w:pPr>
        <w:spacing w:after="0" w:line="240" w:lineRule="auto"/>
        <w:ind w:left="720" w:firstLine="698"/>
        <w:jc w:val="center"/>
        <w:rPr>
          <w:rFonts w:ascii="Times New Roman" w:hAnsi="Times New Roman" w:cs="Times New Roman"/>
          <w:color w:val="000000" w:themeColor="text1"/>
          <w:sz w:val="24"/>
          <w:szCs w:val="24"/>
        </w:rPr>
      </w:pPr>
      <w:r>
        <w:rPr>
          <w:rFonts w:ascii="Times New Roman" w:hAnsi="Times New Roman" w:cs="Times New Roman"/>
          <w:sz w:val="24"/>
          <w:szCs w:val="24"/>
          <w:lang w:val="en-US"/>
        </w:rPr>
        <w:t>Figure</w:t>
      </w:r>
      <w:r w:rsidR="0007498E" w:rsidRPr="00BA34B1">
        <w:rPr>
          <w:rFonts w:ascii="Times New Roman" w:hAnsi="Times New Roman" w:cs="Times New Roman"/>
          <w:sz w:val="24"/>
          <w:szCs w:val="24"/>
          <w:lang w:val="en-US"/>
        </w:rPr>
        <w:t xml:space="preserve"> 2</w:t>
      </w:r>
    </w:p>
    <w:p w14:paraId="7B43157B" w14:textId="5DF739B9" w:rsidR="0007498E" w:rsidRDefault="00A52D0C" w:rsidP="0007498E">
      <w:pPr>
        <w:spacing w:after="0" w:line="240" w:lineRule="auto"/>
        <w:jc w:val="center"/>
        <w:rPr>
          <w:rFonts w:ascii="Times New Roman" w:hAnsi="Times New Roman" w:cs="Times New Roman"/>
          <w:color w:val="4472C4" w:themeColor="accent1"/>
          <w:sz w:val="24"/>
          <w:szCs w:val="24"/>
          <w:lang w:val="en-US"/>
        </w:rPr>
      </w:pPr>
      <w:r w:rsidRPr="00A52D0C">
        <w:rPr>
          <w:rFonts w:ascii="Times New Roman" w:hAnsi="Times New Roman" w:cs="Times New Roman"/>
          <w:sz w:val="24"/>
          <w:szCs w:val="24"/>
          <w:lang w:val="en-US"/>
        </w:rPr>
        <w:t>Physical Development Process of Papringan Market</w:t>
      </w:r>
    </w:p>
    <w:p w14:paraId="161ACBAB" w14:textId="644174C6" w:rsidR="0007498E" w:rsidRDefault="0007498E" w:rsidP="0007498E">
      <w:pPr>
        <w:spacing w:after="0" w:line="240" w:lineRule="auto"/>
        <w:jc w:val="center"/>
        <w:rPr>
          <w:rFonts w:ascii="Times New Roman" w:hAnsi="Times New Roman" w:cs="Times New Roman"/>
          <w:color w:val="4472C4" w:themeColor="accent1"/>
          <w:sz w:val="24"/>
          <w:szCs w:val="24"/>
          <w:lang w:val="en-US"/>
        </w:rPr>
      </w:pPr>
      <w:r>
        <w:rPr>
          <w:rFonts w:ascii="Times New Roman" w:hAnsi="Times New Roman" w:cs="Times New Roman"/>
          <w:noProof/>
          <w:color w:val="4472C4" w:themeColor="accent1"/>
          <w:sz w:val="24"/>
          <w:szCs w:val="24"/>
          <w:lang w:val="en-US"/>
        </w:rPr>
        <w:drawing>
          <wp:inline distT="0" distB="0" distL="0" distR="0" wp14:anchorId="3E29C51E" wp14:editId="65B44C32">
            <wp:extent cx="5486400" cy="1224742"/>
            <wp:effectExtent l="0" t="19050" r="0" b="3302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E3B67CB" w14:textId="2809BC93" w:rsidR="0007498E" w:rsidRDefault="0007498E" w:rsidP="0007498E">
      <w:pPr>
        <w:spacing w:after="0" w:line="240" w:lineRule="auto"/>
        <w:jc w:val="center"/>
        <w:rPr>
          <w:rFonts w:ascii="Times New Roman" w:hAnsi="Times New Roman" w:cs="Times New Roman"/>
          <w:color w:val="4472C4" w:themeColor="accent1"/>
          <w:sz w:val="24"/>
          <w:szCs w:val="24"/>
          <w:lang w:val="en-US"/>
        </w:rPr>
      </w:pPr>
    </w:p>
    <w:p w14:paraId="6E60FBE6" w14:textId="40A8D5EB" w:rsidR="00C30038" w:rsidRDefault="00C30038" w:rsidP="00C30038">
      <w:pPr>
        <w:spacing w:after="0" w:line="240" w:lineRule="auto"/>
        <w:ind w:left="720" w:firstLine="698"/>
        <w:jc w:val="both"/>
        <w:rPr>
          <w:rFonts w:ascii="Times New Roman" w:hAnsi="Times New Roman" w:cs="Times New Roman"/>
          <w:color w:val="000000" w:themeColor="text1"/>
          <w:sz w:val="24"/>
          <w:szCs w:val="24"/>
        </w:rPr>
      </w:pPr>
      <w:r w:rsidRPr="00C30038">
        <w:rPr>
          <w:rFonts w:ascii="Times New Roman" w:hAnsi="Times New Roman" w:cs="Times New Roman"/>
          <w:color w:val="000000" w:themeColor="text1"/>
          <w:sz w:val="24"/>
          <w:szCs w:val="24"/>
        </w:rPr>
        <w:t xml:space="preserve">Thus, the physical development activities, which include the spatial planning and infrastructure development stages carried out by the </w:t>
      </w:r>
      <w:r w:rsidR="00C8294A" w:rsidRPr="00ED4B8E">
        <w:rPr>
          <w:rFonts w:ascii="Times New Roman" w:hAnsi="Times New Roman" w:cs="Times New Roman"/>
          <w:sz w:val="24"/>
          <w:szCs w:val="24"/>
          <w:lang w:val="en-US"/>
        </w:rPr>
        <w:t>Spedagi NGO</w:t>
      </w:r>
      <w:r w:rsidRPr="00C30038">
        <w:rPr>
          <w:rFonts w:ascii="Times New Roman" w:hAnsi="Times New Roman" w:cs="Times New Roman"/>
          <w:color w:val="000000" w:themeColor="text1"/>
          <w:sz w:val="24"/>
          <w:szCs w:val="24"/>
        </w:rPr>
        <w:t>, can foster community participation. The community empowerment aims to promote a sense of concern for the surrounding community in maintaining the sustainability of the environmental ecosystem and a sense of belonging to the Papringan Market. The Spedagi NGO acts as the initiator and facilitator, not as a donor in the physical development of the Papringan Market. The funding for physical development comes from village government assistance and the results of the implementation of the Papringan Market. When referring to the role of NGOs in the country's development process, according to Noeleen Heyzer, the Spedagi NGOs play a role in empowering and supporting the community to create sustainable development.</w:t>
      </w:r>
    </w:p>
    <w:p w14:paraId="57075C4F" w14:textId="77777777" w:rsidR="00C30038" w:rsidRPr="00C30038" w:rsidRDefault="00C30038" w:rsidP="00C30038">
      <w:pPr>
        <w:spacing w:after="0" w:line="240" w:lineRule="auto"/>
        <w:ind w:left="720" w:firstLine="698"/>
        <w:jc w:val="both"/>
        <w:rPr>
          <w:rFonts w:ascii="Times New Roman" w:hAnsi="Times New Roman" w:cs="Times New Roman"/>
          <w:color w:val="000000" w:themeColor="text1"/>
          <w:sz w:val="24"/>
          <w:szCs w:val="24"/>
        </w:rPr>
      </w:pPr>
    </w:p>
    <w:p w14:paraId="28860D19" w14:textId="01E7C38B" w:rsidR="003839B2" w:rsidRPr="00C30038" w:rsidRDefault="00C30038" w:rsidP="00C30038">
      <w:pPr>
        <w:spacing w:after="0" w:line="240" w:lineRule="auto"/>
        <w:ind w:firstLine="709"/>
        <w:rPr>
          <w:rFonts w:ascii="Times New Roman" w:hAnsi="Times New Roman" w:cs="Times New Roman"/>
          <w:sz w:val="24"/>
          <w:lang w:val="en-US"/>
        </w:rPr>
      </w:pPr>
      <w:r>
        <w:rPr>
          <w:rFonts w:ascii="Times New Roman" w:hAnsi="Times New Roman" w:cs="Times New Roman"/>
          <w:sz w:val="24"/>
          <w:lang w:val="en-US"/>
        </w:rPr>
        <w:t xml:space="preserve">a. </w:t>
      </w:r>
      <w:r w:rsidR="00E97C1F" w:rsidRPr="00E97C1F">
        <w:rPr>
          <w:rFonts w:ascii="Times New Roman" w:hAnsi="Times New Roman" w:cs="Times New Roman"/>
          <w:sz w:val="24"/>
          <w:lang w:val="en-US"/>
        </w:rPr>
        <w:t>Economic Empowerment</w:t>
      </w:r>
    </w:p>
    <w:p w14:paraId="76465600" w14:textId="77777777" w:rsidR="00FD36E2" w:rsidRDefault="00FD36E2" w:rsidP="00F509A9">
      <w:pPr>
        <w:spacing w:after="0" w:line="240" w:lineRule="auto"/>
        <w:ind w:left="709" w:firstLine="709"/>
        <w:jc w:val="both"/>
        <w:rPr>
          <w:rFonts w:ascii="Times New Roman" w:hAnsi="Times New Roman" w:cs="Times New Roman"/>
          <w:sz w:val="24"/>
          <w:szCs w:val="24"/>
          <w:lang w:val="en-US"/>
        </w:rPr>
      </w:pPr>
      <w:bookmarkStart w:id="6" w:name="_Hlk1072246"/>
      <w:r w:rsidRPr="00FD36E2">
        <w:rPr>
          <w:rFonts w:ascii="Times New Roman" w:hAnsi="Times New Roman" w:cs="Times New Roman"/>
          <w:sz w:val="24"/>
          <w:szCs w:val="24"/>
          <w:lang w:val="en-US"/>
        </w:rPr>
        <w:t>Before Papringan Market, the majority of the locals in Ngadimulyo Village depended on the agricultural sector as farmers or farm laborers with irregular income. It is because the patterns applied by farmers were traditional or old-fashioned. The lack of irrigation resources during the dry season and terrible access to farmland had an impact on people's economic activities and income. The number of poor households is still quite large, with 560 families. With the Papringan Market, the community's livelihood sector is expanding towards service providers and traders (interview with the Head of Ngadimulyo Village, 19 January 2019).</w:t>
      </w:r>
    </w:p>
    <w:p w14:paraId="3A8E1FAB" w14:textId="4744540E" w:rsidR="00FD36E2" w:rsidRDefault="00FD36E2" w:rsidP="00FD36E2">
      <w:pPr>
        <w:spacing w:after="0" w:line="240" w:lineRule="auto"/>
        <w:ind w:left="720" w:firstLine="698"/>
        <w:rPr>
          <w:rFonts w:ascii="Times New Roman" w:hAnsi="Times New Roman" w:cs="Times New Roman"/>
          <w:sz w:val="24"/>
          <w:szCs w:val="24"/>
          <w:lang w:val="en-US"/>
        </w:rPr>
      </w:pPr>
      <w:bookmarkStart w:id="7" w:name="_Toc1812251"/>
      <w:bookmarkEnd w:id="6"/>
      <w:r w:rsidRPr="00FD36E2">
        <w:rPr>
          <w:rFonts w:ascii="Times New Roman" w:hAnsi="Times New Roman" w:cs="Times New Roman"/>
          <w:sz w:val="24"/>
          <w:szCs w:val="24"/>
          <w:lang w:val="en-US"/>
        </w:rPr>
        <w:t xml:space="preserve">The figure below shows the role of the </w:t>
      </w:r>
      <w:r w:rsidR="00605995" w:rsidRPr="00ED4B8E">
        <w:rPr>
          <w:rFonts w:ascii="Times New Roman" w:hAnsi="Times New Roman" w:cs="Times New Roman"/>
          <w:sz w:val="24"/>
          <w:szCs w:val="24"/>
          <w:lang w:val="en-US"/>
        </w:rPr>
        <w:t>Spedagi NGO</w:t>
      </w:r>
      <w:r w:rsidR="00605995" w:rsidRPr="00FD36E2">
        <w:rPr>
          <w:rFonts w:ascii="Times New Roman" w:hAnsi="Times New Roman" w:cs="Times New Roman"/>
          <w:sz w:val="24"/>
          <w:szCs w:val="24"/>
          <w:lang w:val="en-US"/>
        </w:rPr>
        <w:t xml:space="preserve"> </w:t>
      </w:r>
      <w:r w:rsidRPr="00FD36E2">
        <w:rPr>
          <w:rFonts w:ascii="Times New Roman" w:hAnsi="Times New Roman" w:cs="Times New Roman"/>
          <w:sz w:val="24"/>
          <w:szCs w:val="24"/>
          <w:lang w:val="en-US"/>
        </w:rPr>
        <w:t>in the process of economic empowerment through the Papringan Market</w:t>
      </w:r>
      <w:r>
        <w:rPr>
          <w:rFonts w:ascii="Times New Roman" w:hAnsi="Times New Roman" w:cs="Times New Roman"/>
          <w:sz w:val="24"/>
          <w:szCs w:val="24"/>
          <w:lang w:val="en-US"/>
        </w:rPr>
        <w:t xml:space="preserve">. </w:t>
      </w:r>
    </w:p>
    <w:p w14:paraId="48944C67" w14:textId="77777777" w:rsidR="00FD36E2" w:rsidRDefault="00FD36E2" w:rsidP="00FD36E2">
      <w:pPr>
        <w:spacing w:after="0" w:line="240" w:lineRule="auto"/>
        <w:ind w:left="720" w:firstLine="698"/>
        <w:rPr>
          <w:rFonts w:ascii="Times New Roman" w:hAnsi="Times New Roman" w:cs="Times New Roman"/>
          <w:sz w:val="24"/>
          <w:szCs w:val="24"/>
          <w:lang w:val="en-US"/>
        </w:rPr>
      </w:pPr>
    </w:p>
    <w:p w14:paraId="1A13D81F" w14:textId="5455AE99" w:rsidR="00F509A9" w:rsidRPr="000614F2" w:rsidRDefault="00FD36E2" w:rsidP="00F509A9">
      <w:pPr>
        <w:spacing w:after="0" w:line="240" w:lineRule="auto"/>
        <w:ind w:left="709"/>
        <w:jc w:val="center"/>
        <w:rPr>
          <w:rFonts w:ascii="Times New Roman" w:hAnsi="Times New Roman" w:cs="Times New Roman"/>
          <w:sz w:val="24"/>
          <w:lang w:val="en-US"/>
        </w:rPr>
      </w:pPr>
      <w:r>
        <w:rPr>
          <w:rFonts w:ascii="Times New Roman" w:hAnsi="Times New Roman" w:cs="Times New Roman"/>
          <w:sz w:val="24"/>
          <w:lang w:val="en-US"/>
        </w:rPr>
        <w:t>Figure</w:t>
      </w:r>
      <w:r w:rsidR="00F509A9" w:rsidRPr="000614F2">
        <w:rPr>
          <w:rFonts w:ascii="Times New Roman" w:hAnsi="Times New Roman" w:cs="Times New Roman"/>
          <w:sz w:val="24"/>
        </w:rPr>
        <w:t xml:space="preserve"> </w:t>
      </w:r>
      <w:r w:rsidR="00F509A9">
        <w:rPr>
          <w:rFonts w:ascii="Times New Roman" w:hAnsi="Times New Roman" w:cs="Times New Roman"/>
          <w:sz w:val="24"/>
          <w:lang w:val="en-US"/>
        </w:rPr>
        <w:t>3</w:t>
      </w:r>
    </w:p>
    <w:bookmarkEnd w:id="7"/>
    <w:p w14:paraId="50471E25" w14:textId="2FA16C2B" w:rsidR="00F509A9" w:rsidRDefault="00FD36E2" w:rsidP="00F509A9">
      <w:pPr>
        <w:pStyle w:val="ListParagraph"/>
        <w:spacing w:after="0" w:line="240" w:lineRule="auto"/>
        <w:ind w:left="709"/>
        <w:jc w:val="center"/>
        <w:rPr>
          <w:rFonts w:ascii="Times New Roman" w:hAnsi="Times New Roman" w:cs="Times New Roman"/>
          <w:sz w:val="24"/>
          <w:szCs w:val="24"/>
          <w:lang w:val="en-US"/>
        </w:rPr>
      </w:pPr>
      <w:r w:rsidRPr="00FD36E2">
        <w:rPr>
          <w:rFonts w:ascii="Times New Roman" w:hAnsi="Times New Roman" w:cs="Times New Roman"/>
          <w:sz w:val="24"/>
          <w:lang w:val="en-US"/>
        </w:rPr>
        <w:t>Community Economic Empowerment Process</w:t>
      </w:r>
    </w:p>
    <w:p w14:paraId="535C4A75" w14:textId="77777777" w:rsidR="00F509A9" w:rsidRDefault="00F509A9" w:rsidP="00F509A9">
      <w:pPr>
        <w:pStyle w:val="ListParagraph"/>
        <w:spacing w:after="0" w:line="240" w:lineRule="auto"/>
        <w:ind w:left="709"/>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4291439C" wp14:editId="5C5BF21F">
            <wp:extent cx="4149782" cy="1390246"/>
            <wp:effectExtent l="0" t="0" r="22225" b="63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6A13C41" w14:textId="77777777" w:rsidR="00F509A9" w:rsidRPr="000614F2" w:rsidRDefault="00F509A9" w:rsidP="00F509A9">
      <w:pPr>
        <w:pStyle w:val="ListParagraph"/>
        <w:spacing w:after="0" w:line="240" w:lineRule="auto"/>
        <w:ind w:left="1069"/>
        <w:jc w:val="center"/>
        <w:rPr>
          <w:rFonts w:ascii="Times New Roman" w:hAnsi="Times New Roman" w:cs="Times New Roman"/>
          <w:sz w:val="24"/>
          <w:szCs w:val="24"/>
          <w:lang w:val="en-US"/>
        </w:rPr>
      </w:pPr>
    </w:p>
    <w:p w14:paraId="1712ADDE" w14:textId="77777777" w:rsidR="001B5539" w:rsidRPr="004341EF" w:rsidRDefault="001B5539" w:rsidP="008D113B">
      <w:pPr>
        <w:spacing w:after="0" w:line="240" w:lineRule="auto"/>
        <w:ind w:left="709" w:firstLine="709"/>
        <w:jc w:val="both"/>
        <w:outlineLvl w:val="2"/>
        <w:rPr>
          <w:rFonts w:ascii="Times New Roman" w:hAnsi="Times New Roman" w:cs="Times New Roman"/>
          <w:color w:val="000000" w:themeColor="text1"/>
          <w:sz w:val="24"/>
          <w:szCs w:val="24"/>
        </w:rPr>
      </w:pPr>
      <w:bookmarkStart w:id="8" w:name="_Hlk1072064"/>
      <w:r w:rsidRPr="004341EF">
        <w:rPr>
          <w:rFonts w:ascii="Times New Roman" w:hAnsi="Times New Roman" w:cs="Times New Roman"/>
          <w:color w:val="000000" w:themeColor="text1"/>
          <w:sz w:val="24"/>
          <w:szCs w:val="24"/>
        </w:rPr>
        <w:t>The first stage of economic empowerment is in the form of socialization to community leaders, landowners, community groups (youth organizations, PKK organizations, Dasawisma organizations, and others). This activity was at the same time as the initiation of making Papringan Market. At this stage of socialization, the community welcomes and provides support, because it will provide alternative income.</w:t>
      </w:r>
    </w:p>
    <w:p w14:paraId="1912636C" w14:textId="33B60137" w:rsidR="004341EF" w:rsidRPr="004341EF" w:rsidRDefault="004341EF" w:rsidP="004524B9">
      <w:pPr>
        <w:spacing w:after="0" w:line="240" w:lineRule="auto"/>
        <w:ind w:left="709" w:firstLine="709"/>
        <w:jc w:val="both"/>
        <w:rPr>
          <w:rFonts w:ascii="Times New Roman" w:hAnsi="Times New Roman" w:cs="Times New Roman"/>
          <w:color w:val="000000" w:themeColor="text1"/>
          <w:sz w:val="24"/>
          <w:szCs w:val="24"/>
          <w:lang w:val="en-US"/>
        </w:rPr>
      </w:pPr>
      <w:r w:rsidRPr="004341EF">
        <w:rPr>
          <w:rFonts w:ascii="Times New Roman" w:hAnsi="Times New Roman" w:cs="Times New Roman"/>
          <w:color w:val="000000" w:themeColor="text1"/>
          <w:sz w:val="24"/>
          <w:szCs w:val="24"/>
          <w:lang w:val="en-US"/>
        </w:rPr>
        <w:t>The second stage is mapping the economic potential and its problems. The first problem is: there are quite several people who want to sell, but do not yet have an idea of the type of merchandise. However, in general, people think of having a culinary business. The second problem is: market managers need to have managerial skills in market management to optimize the economic potential of the community. The third problem is the location of Papringan Market, which is still challenging to reach with four-wheeled vehicles and limited parking space available. This problem will undoubtedly affect the convenience of buyers to come to Papringan Market.</w:t>
      </w:r>
    </w:p>
    <w:p w14:paraId="46B8FDF1" w14:textId="719227AB" w:rsidR="004341EF" w:rsidRDefault="00C051CB" w:rsidP="004524B9">
      <w:pPr>
        <w:spacing w:after="0" w:line="240" w:lineRule="auto"/>
        <w:ind w:left="709" w:firstLine="709"/>
        <w:jc w:val="both"/>
        <w:rPr>
          <w:rFonts w:ascii="Times New Roman" w:hAnsi="Times New Roman" w:cs="Times New Roman"/>
          <w:color w:val="000000" w:themeColor="text1"/>
          <w:sz w:val="24"/>
          <w:szCs w:val="24"/>
        </w:rPr>
      </w:pPr>
      <w:bookmarkStart w:id="9" w:name="_Hlk1071911"/>
      <w:r w:rsidRPr="00C051CB">
        <w:rPr>
          <w:rFonts w:ascii="Times New Roman" w:hAnsi="Times New Roman" w:cs="Times New Roman"/>
          <w:color w:val="000000" w:themeColor="text1"/>
          <w:sz w:val="24"/>
          <w:szCs w:val="24"/>
        </w:rPr>
        <w:t>After identifying the potentials and problems, the next stage is the stage of increasing the capacity of human resources and the stage of mentoring groups. There are two stages conducted simultaneously and continuously. The phase of strengthening the capacity of NGO human resources is carried out by a training following the needs and the identification of problems. Until 2019, Spedagi NGO has held four training sessions, as seen in the table below:</w:t>
      </w:r>
    </w:p>
    <w:p w14:paraId="0F08AF27" w14:textId="77777777" w:rsidR="00C051CB" w:rsidRPr="00C051CB" w:rsidRDefault="00C051CB" w:rsidP="004524B9">
      <w:pPr>
        <w:spacing w:after="0" w:line="240" w:lineRule="auto"/>
        <w:ind w:left="709" w:firstLine="709"/>
        <w:jc w:val="both"/>
        <w:rPr>
          <w:rFonts w:ascii="Times New Roman" w:hAnsi="Times New Roman" w:cs="Times New Roman"/>
          <w:color w:val="000000" w:themeColor="text1"/>
          <w:sz w:val="24"/>
          <w:szCs w:val="24"/>
          <w:lang w:val="en-US"/>
        </w:rPr>
      </w:pPr>
    </w:p>
    <w:p w14:paraId="462A3730" w14:textId="77777777" w:rsidR="004341EF" w:rsidRPr="00C051CB" w:rsidRDefault="004341EF" w:rsidP="004524B9">
      <w:pPr>
        <w:spacing w:after="0" w:line="240" w:lineRule="auto"/>
        <w:ind w:left="709" w:firstLine="709"/>
        <w:jc w:val="both"/>
        <w:rPr>
          <w:rFonts w:ascii="Times New Roman" w:hAnsi="Times New Roman" w:cs="Times New Roman"/>
          <w:color w:val="000000" w:themeColor="text1"/>
          <w:sz w:val="24"/>
          <w:szCs w:val="24"/>
          <w:lang w:val="en-US"/>
        </w:rPr>
      </w:pPr>
    </w:p>
    <w:p w14:paraId="68130797" w14:textId="2664892F" w:rsidR="004524B9" w:rsidRDefault="00064334" w:rsidP="00064334">
      <w:pPr>
        <w:spacing w:after="0" w:line="240" w:lineRule="auto"/>
        <w:ind w:left="709"/>
        <w:jc w:val="center"/>
        <w:rPr>
          <w:rFonts w:ascii="Times New Roman" w:hAnsi="Times New Roman" w:cs="Times New Roman"/>
          <w:sz w:val="24"/>
          <w:szCs w:val="24"/>
          <w:lang w:val="en-US"/>
        </w:rPr>
      </w:pPr>
      <w:r>
        <w:rPr>
          <w:rFonts w:ascii="Times New Roman" w:hAnsi="Times New Roman" w:cs="Times New Roman"/>
          <w:sz w:val="24"/>
          <w:szCs w:val="24"/>
          <w:lang w:val="en-US"/>
        </w:rPr>
        <w:t>Tabl</w:t>
      </w:r>
      <w:r w:rsidR="00C051CB">
        <w:rPr>
          <w:rFonts w:ascii="Times New Roman" w:hAnsi="Times New Roman" w:cs="Times New Roman"/>
          <w:sz w:val="24"/>
          <w:szCs w:val="24"/>
          <w:lang w:val="en-US"/>
        </w:rPr>
        <w:t>e</w:t>
      </w:r>
      <w:r>
        <w:rPr>
          <w:rFonts w:ascii="Times New Roman" w:hAnsi="Times New Roman" w:cs="Times New Roman"/>
          <w:sz w:val="24"/>
          <w:szCs w:val="24"/>
          <w:lang w:val="en-US"/>
        </w:rPr>
        <w:t xml:space="preserve"> 1</w:t>
      </w:r>
    </w:p>
    <w:p w14:paraId="0570023D" w14:textId="7F33C612" w:rsidR="00064334" w:rsidRDefault="00C051CB" w:rsidP="00064334">
      <w:pPr>
        <w:spacing w:after="0" w:line="240" w:lineRule="auto"/>
        <w:ind w:left="709"/>
        <w:jc w:val="center"/>
        <w:rPr>
          <w:rFonts w:ascii="Times New Roman" w:hAnsi="Times New Roman" w:cs="Times New Roman"/>
          <w:sz w:val="24"/>
          <w:szCs w:val="24"/>
          <w:lang w:val="en-US"/>
        </w:rPr>
      </w:pPr>
      <w:r w:rsidRPr="00C051CB">
        <w:rPr>
          <w:rFonts w:ascii="Times New Roman" w:hAnsi="Times New Roman" w:cs="Times New Roman"/>
          <w:sz w:val="24"/>
          <w:szCs w:val="24"/>
          <w:lang w:val="en-US"/>
        </w:rPr>
        <w:t>Training Activities for Economic Empowerment</w:t>
      </w:r>
    </w:p>
    <w:tbl>
      <w:tblPr>
        <w:tblStyle w:val="TableGrid"/>
        <w:tblW w:w="8358" w:type="dxa"/>
        <w:tblInd w:w="709" w:type="dxa"/>
        <w:tblLook w:val="04A0" w:firstRow="1" w:lastRow="0" w:firstColumn="1" w:lastColumn="0" w:noHBand="0" w:noVBand="1"/>
      </w:tblPr>
      <w:tblGrid>
        <w:gridCol w:w="704"/>
        <w:gridCol w:w="3685"/>
        <w:gridCol w:w="3969"/>
      </w:tblGrid>
      <w:tr w:rsidR="00064334" w14:paraId="14566FCD" w14:textId="77777777" w:rsidTr="00064334">
        <w:tc>
          <w:tcPr>
            <w:tcW w:w="704" w:type="dxa"/>
          </w:tcPr>
          <w:p w14:paraId="78F36355" w14:textId="465E3EDA" w:rsidR="00064334" w:rsidRDefault="00064334" w:rsidP="00064334">
            <w:pPr>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3685" w:type="dxa"/>
          </w:tcPr>
          <w:p w14:paraId="2C369BA8" w14:textId="27AC2828" w:rsidR="00064334" w:rsidRDefault="00C051CB" w:rsidP="00064334">
            <w:pPr>
              <w:jc w:val="center"/>
              <w:rPr>
                <w:rFonts w:ascii="Times New Roman" w:hAnsi="Times New Roman" w:cs="Times New Roman"/>
                <w:sz w:val="24"/>
                <w:szCs w:val="24"/>
                <w:lang w:val="en-US"/>
              </w:rPr>
            </w:pPr>
            <w:r w:rsidRPr="00C051CB">
              <w:rPr>
                <w:rFonts w:ascii="Times New Roman" w:hAnsi="Times New Roman" w:cs="Times New Roman"/>
                <w:sz w:val="24"/>
                <w:szCs w:val="24"/>
                <w:lang w:val="en-US"/>
              </w:rPr>
              <w:t>Training T</w:t>
            </w:r>
            <w:r>
              <w:rPr>
                <w:rFonts w:ascii="Times New Roman" w:hAnsi="Times New Roman" w:cs="Times New Roman"/>
                <w:sz w:val="24"/>
                <w:szCs w:val="24"/>
                <w:lang w:val="en-US"/>
              </w:rPr>
              <w:t>hemes</w:t>
            </w:r>
          </w:p>
        </w:tc>
        <w:tc>
          <w:tcPr>
            <w:tcW w:w="3969" w:type="dxa"/>
          </w:tcPr>
          <w:p w14:paraId="04043C35" w14:textId="77777777" w:rsidR="00064334" w:rsidRDefault="00C051CB" w:rsidP="00064334">
            <w:pPr>
              <w:jc w:val="center"/>
              <w:rPr>
                <w:rFonts w:ascii="Times New Roman" w:hAnsi="Times New Roman" w:cs="Times New Roman"/>
                <w:sz w:val="24"/>
                <w:szCs w:val="24"/>
                <w:lang w:val="en-US"/>
              </w:rPr>
            </w:pPr>
            <w:r>
              <w:rPr>
                <w:rFonts w:ascii="Times New Roman" w:hAnsi="Times New Roman" w:cs="Times New Roman"/>
                <w:sz w:val="24"/>
                <w:szCs w:val="24"/>
                <w:lang w:val="en-US"/>
              </w:rPr>
              <w:t>Targets</w:t>
            </w:r>
          </w:p>
          <w:p w14:paraId="45FE4589" w14:textId="54EC3042" w:rsidR="00C051CB" w:rsidRDefault="00C051CB" w:rsidP="00064334">
            <w:pPr>
              <w:jc w:val="center"/>
              <w:rPr>
                <w:rFonts w:ascii="Times New Roman" w:hAnsi="Times New Roman" w:cs="Times New Roman"/>
                <w:sz w:val="24"/>
                <w:szCs w:val="24"/>
                <w:lang w:val="en-US"/>
              </w:rPr>
            </w:pPr>
          </w:p>
        </w:tc>
      </w:tr>
      <w:tr w:rsidR="00064334" w14:paraId="1B732FC4" w14:textId="77777777" w:rsidTr="00064334">
        <w:tc>
          <w:tcPr>
            <w:tcW w:w="704" w:type="dxa"/>
          </w:tcPr>
          <w:p w14:paraId="2A5841EB" w14:textId="2CFC24A2" w:rsidR="00064334" w:rsidRDefault="00064334" w:rsidP="0006433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685" w:type="dxa"/>
          </w:tcPr>
          <w:p w14:paraId="16E59B68" w14:textId="3A12EF6C" w:rsidR="00064334" w:rsidRDefault="00C051CB" w:rsidP="00064334">
            <w:pPr>
              <w:rPr>
                <w:rFonts w:ascii="Times New Roman" w:hAnsi="Times New Roman" w:cs="Times New Roman"/>
                <w:sz w:val="24"/>
                <w:szCs w:val="24"/>
                <w:lang w:val="en-US"/>
              </w:rPr>
            </w:pPr>
            <w:r w:rsidRPr="00C051CB">
              <w:rPr>
                <w:rFonts w:ascii="Times New Roman" w:hAnsi="Times New Roman" w:cs="Times New Roman"/>
                <w:sz w:val="24"/>
                <w:szCs w:val="24"/>
                <w:lang w:val="en-US"/>
              </w:rPr>
              <w:t>Training on Food Packaging, Processing and Innovation</w:t>
            </w:r>
          </w:p>
        </w:tc>
        <w:tc>
          <w:tcPr>
            <w:tcW w:w="3969" w:type="dxa"/>
          </w:tcPr>
          <w:p w14:paraId="01879FC1" w14:textId="0E849B1B" w:rsidR="00064334" w:rsidRDefault="00C051CB" w:rsidP="00064334">
            <w:pPr>
              <w:rPr>
                <w:rFonts w:ascii="Times New Roman" w:hAnsi="Times New Roman" w:cs="Times New Roman"/>
                <w:sz w:val="24"/>
                <w:szCs w:val="24"/>
                <w:lang w:val="en-US"/>
              </w:rPr>
            </w:pPr>
            <w:r w:rsidRPr="00C051CB">
              <w:rPr>
                <w:rFonts w:ascii="Times New Roman" w:hAnsi="Times New Roman" w:cs="Times New Roman"/>
                <w:sz w:val="24"/>
                <w:szCs w:val="24"/>
                <w:lang w:val="en-US"/>
              </w:rPr>
              <w:t xml:space="preserve">15 people/groups of food vendors </w:t>
            </w:r>
            <w:r>
              <w:rPr>
                <w:rFonts w:ascii="Times New Roman" w:hAnsi="Times New Roman" w:cs="Times New Roman"/>
                <w:sz w:val="24"/>
                <w:szCs w:val="24"/>
                <w:lang w:val="en-US"/>
              </w:rPr>
              <w:t>at</w:t>
            </w:r>
            <w:r w:rsidRPr="00C051CB">
              <w:rPr>
                <w:rFonts w:ascii="Times New Roman" w:hAnsi="Times New Roman" w:cs="Times New Roman"/>
                <w:sz w:val="24"/>
                <w:szCs w:val="24"/>
                <w:lang w:val="en-US"/>
              </w:rPr>
              <w:t xml:space="preserve"> Papringan Market</w:t>
            </w:r>
          </w:p>
        </w:tc>
      </w:tr>
      <w:tr w:rsidR="00064334" w14:paraId="0C995960" w14:textId="77777777" w:rsidTr="00064334">
        <w:tc>
          <w:tcPr>
            <w:tcW w:w="704" w:type="dxa"/>
          </w:tcPr>
          <w:p w14:paraId="7E9ACABB" w14:textId="72067B3C" w:rsidR="00064334" w:rsidRDefault="00064334" w:rsidP="0006433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685" w:type="dxa"/>
          </w:tcPr>
          <w:p w14:paraId="13606D9C" w14:textId="4D039E9E" w:rsidR="00064334" w:rsidRDefault="00C051CB" w:rsidP="00064334">
            <w:pPr>
              <w:rPr>
                <w:rFonts w:ascii="Times New Roman" w:hAnsi="Times New Roman" w:cs="Times New Roman"/>
                <w:sz w:val="24"/>
                <w:szCs w:val="24"/>
                <w:lang w:val="en-US"/>
              </w:rPr>
            </w:pPr>
            <w:r w:rsidRPr="00C051CB">
              <w:rPr>
                <w:rFonts w:ascii="Times New Roman" w:hAnsi="Times New Roman" w:cs="Times New Roman"/>
                <w:sz w:val="24"/>
                <w:szCs w:val="24"/>
                <w:lang w:val="en-US"/>
              </w:rPr>
              <w:t>Bamboo Crafts Innovation and Creation Training</w:t>
            </w:r>
          </w:p>
        </w:tc>
        <w:tc>
          <w:tcPr>
            <w:tcW w:w="3969" w:type="dxa"/>
          </w:tcPr>
          <w:p w14:paraId="7559AEF1" w14:textId="34185FB1" w:rsidR="00064334" w:rsidRDefault="00C051CB" w:rsidP="00064334">
            <w:pPr>
              <w:rPr>
                <w:rFonts w:ascii="Times New Roman" w:hAnsi="Times New Roman" w:cs="Times New Roman"/>
                <w:sz w:val="24"/>
                <w:szCs w:val="24"/>
                <w:lang w:val="en-US"/>
              </w:rPr>
            </w:pPr>
            <w:r w:rsidRPr="00C051CB">
              <w:rPr>
                <w:rFonts w:ascii="Times New Roman" w:hAnsi="Times New Roman" w:cs="Times New Roman"/>
                <w:sz w:val="24"/>
                <w:szCs w:val="24"/>
                <w:lang w:val="en-US"/>
              </w:rPr>
              <w:t>23 people who have interests in developing bamboo products for sale at Papringan Market</w:t>
            </w:r>
          </w:p>
        </w:tc>
      </w:tr>
      <w:tr w:rsidR="003D223B" w14:paraId="47C1FFF4" w14:textId="77777777" w:rsidTr="004341EF">
        <w:tc>
          <w:tcPr>
            <w:tcW w:w="704" w:type="dxa"/>
          </w:tcPr>
          <w:p w14:paraId="0B03E3E4" w14:textId="2626198B" w:rsidR="003D223B" w:rsidRDefault="003D223B" w:rsidP="004341EF">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685" w:type="dxa"/>
          </w:tcPr>
          <w:p w14:paraId="2F4A6AA9" w14:textId="448A7C85" w:rsidR="003D223B" w:rsidRDefault="00C051CB" w:rsidP="004341EF">
            <w:pPr>
              <w:rPr>
                <w:rFonts w:ascii="Times New Roman" w:hAnsi="Times New Roman" w:cs="Times New Roman"/>
                <w:sz w:val="24"/>
                <w:szCs w:val="24"/>
                <w:lang w:val="en-US"/>
              </w:rPr>
            </w:pPr>
            <w:r w:rsidRPr="00C051CB">
              <w:rPr>
                <w:rFonts w:ascii="Times New Roman" w:hAnsi="Times New Roman" w:cs="Times New Roman"/>
                <w:sz w:val="24"/>
                <w:szCs w:val="24"/>
                <w:lang w:val="en-US"/>
              </w:rPr>
              <w:t xml:space="preserve">Non-Soybean </w:t>
            </w:r>
            <w:r w:rsidRPr="00C051CB">
              <w:rPr>
                <w:rFonts w:ascii="Times New Roman" w:hAnsi="Times New Roman" w:cs="Times New Roman"/>
                <w:i/>
                <w:iCs/>
                <w:sz w:val="24"/>
                <w:szCs w:val="24"/>
                <w:lang w:val="en-US"/>
              </w:rPr>
              <w:t xml:space="preserve">Tempe </w:t>
            </w:r>
            <w:r w:rsidRPr="00C051CB">
              <w:rPr>
                <w:rFonts w:ascii="Times New Roman" w:hAnsi="Times New Roman" w:cs="Times New Roman"/>
                <w:sz w:val="24"/>
                <w:szCs w:val="24"/>
                <w:lang w:val="en-US"/>
              </w:rPr>
              <w:t>Making Training</w:t>
            </w:r>
          </w:p>
        </w:tc>
        <w:tc>
          <w:tcPr>
            <w:tcW w:w="3969" w:type="dxa"/>
          </w:tcPr>
          <w:p w14:paraId="54EA9E26" w14:textId="71DFE058" w:rsidR="003D223B" w:rsidRDefault="00C051CB" w:rsidP="004341EF">
            <w:pPr>
              <w:rPr>
                <w:rFonts w:ascii="Times New Roman" w:hAnsi="Times New Roman" w:cs="Times New Roman"/>
                <w:sz w:val="24"/>
                <w:szCs w:val="24"/>
                <w:lang w:val="en-US"/>
              </w:rPr>
            </w:pPr>
            <w:r w:rsidRPr="00C051CB">
              <w:rPr>
                <w:rFonts w:ascii="Times New Roman" w:hAnsi="Times New Roman" w:cs="Times New Roman"/>
                <w:sz w:val="24"/>
                <w:szCs w:val="24"/>
                <w:lang w:val="en-US"/>
              </w:rPr>
              <w:t>The Dasawisma group</w:t>
            </w:r>
          </w:p>
        </w:tc>
      </w:tr>
      <w:tr w:rsidR="00064334" w14:paraId="1282B2F9" w14:textId="77777777" w:rsidTr="00064334">
        <w:tc>
          <w:tcPr>
            <w:tcW w:w="704" w:type="dxa"/>
          </w:tcPr>
          <w:p w14:paraId="7F7BAA4F" w14:textId="352484E3" w:rsidR="00064334" w:rsidRDefault="00A263DB" w:rsidP="0006433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685" w:type="dxa"/>
          </w:tcPr>
          <w:p w14:paraId="4641936F" w14:textId="724F6071" w:rsidR="00064334" w:rsidRDefault="00C051CB" w:rsidP="00064334">
            <w:pPr>
              <w:rPr>
                <w:rFonts w:ascii="Times New Roman" w:hAnsi="Times New Roman" w:cs="Times New Roman"/>
                <w:sz w:val="24"/>
                <w:szCs w:val="24"/>
                <w:lang w:val="en-US"/>
              </w:rPr>
            </w:pPr>
            <w:r w:rsidRPr="00C051CB">
              <w:rPr>
                <w:rFonts w:ascii="Times New Roman" w:hAnsi="Times New Roman" w:cs="Times New Roman"/>
                <w:sz w:val="24"/>
                <w:szCs w:val="24"/>
                <w:lang w:val="en-US"/>
              </w:rPr>
              <w:t>Market Managerial Training</w:t>
            </w:r>
          </w:p>
        </w:tc>
        <w:tc>
          <w:tcPr>
            <w:tcW w:w="3969" w:type="dxa"/>
          </w:tcPr>
          <w:p w14:paraId="5CC1D12E" w14:textId="1D513EBF" w:rsidR="00064334" w:rsidRDefault="00C051CB" w:rsidP="00064334">
            <w:pPr>
              <w:rPr>
                <w:rFonts w:ascii="Times New Roman" w:hAnsi="Times New Roman" w:cs="Times New Roman"/>
                <w:sz w:val="24"/>
                <w:szCs w:val="24"/>
                <w:lang w:val="en-US"/>
              </w:rPr>
            </w:pPr>
            <w:r w:rsidRPr="00C051CB">
              <w:rPr>
                <w:rFonts w:ascii="Times New Roman" w:hAnsi="Times New Roman" w:cs="Times New Roman"/>
                <w:sz w:val="24"/>
                <w:szCs w:val="24"/>
                <w:lang w:val="en-US"/>
              </w:rPr>
              <w:t>All managers of Papringan Market</w:t>
            </w:r>
          </w:p>
        </w:tc>
      </w:tr>
    </w:tbl>
    <w:p w14:paraId="4B599436" w14:textId="5EEBE6C4" w:rsidR="00064334" w:rsidRDefault="00C051CB" w:rsidP="004B0E65">
      <w:pPr>
        <w:spacing w:after="0" w:line="24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Source</w:t>
      </w:r>
      <w:r w:rsidR="004B0E65">
        <w:rPr>
          <w:rFonts w:ascii="Times New Roman" w:hAnsi="Times New Roman" w:cs="Times New Roman"/>
          <w:sz w:val="24"/>
          <w:szCs w:val="24"/>
          <w:lang w:val="en-US"/>
        </w:rPr>
        <w:t xml:space="preserve">: </w:t>
      </w:r>
      <w:r w:rsidRPr="00C051CB">
        <w:rPr>
          <w:rFonts w:ascii="Times New Roman" w:hAnsi="Times New Roman" w:cs="Times New Roman"/>
          <w:sz w:val="24"/>
          <w:szCs w:val="24"/>
          <w:lang w:val="en-US"/>
        </w:rPr>
        <w:t>processed from Spedagi's report</w:t>
      </w:r>
    </w:p>
    <w:p w14:paraId="445883D7" w14:textId="77777777" w:rsidR="00064334" w:rsidRDefault="00064334" w:rsidP="00064334">
      <w:pPr>
        <w:spacing w:after="0" w:line="240" w:lineRule="auto"/>
        <w:ind w:left="709"/>
        <w:jc w:val="center"/>
        <w:rPr>
          <w:rFonts w:ascii="Times New Roman" w:hAnsi="Times New Roman" w:cs="Times New Roman"/>
          <w:sz w:val="24"/>
          <w:szCs w:val="24"/>
          <w:lang w:val="en-US"/>
        </w:rPr>
      </w:pPr>
    </w:p>
    <w:bookmarkEnd w:id="9"/>
    <w:p w14:paraId="207FA59A" w14:textId="38E33DB7" w:rsidR="005C74A7" w:rsidRPr="005C74A7" w:rsidRDefault="005C74A7" w:rsidP="002E78E1">
      <w:pPr>
        <w:spacing w:after="0" w:line="240" w:lineRule="auto"/>
        <w:ind w:left="709" w:firstLine="709"/>
        <w:jc w:val="both"/>
        <w:outlineLvl w:val="2"/>
        <w:rPr>
          <w:rFonts w:ascii="Times New Roman" w:hAnsi="Times New Roman" w:cs="Times New Roman"/>
          <w:color w:val="000000" w:themeColor="text1"/>
          <w:sz w:val="24"/>
          <w:szCs w:val="24"/>
        </w:rPr>
      </w:pPr>
      <w:r w:rsidRPr="005C74A7">
        <w:rPr>
          <w:rFonts w:ascii="Times New Roman" w:hAnsi="Times New Roman" w:cs="Times New Roman"/>
          <w:color w:val="000000" w:themeColor="text1"/>
          <w:sz w:val="24"/>
          <w:szCs w:val="24"/>
        </w:rPr>
        <w:t>The training activities conducted are to increase the capacity of the stakeholders' human resources involved in organizing the Papringan Market. Mentoring market traders and managers follow</w:t>
      </w:r>
      <w:r>
        <w:rPr>
          <w:rFonts w:ascii="Times New Roman" w:hAnsi="Times New Roman" w:cs="Times New Roman"/>
          <w:color w:val="000000" w:themeColor="text1"/>
          <w:sz w:val="24"/>
          <w:szCs w:val="24"/>
          <w:lang w:val="en-US"/>
        </w:rPr>
        <w:t>ed</w:t>
      </w:r>
      <w:r w:rsidRPr="005C74A7">
        <w:rPr>
          <w:rFonts w:ascii="Times New Roman" w:hAnsi="Times New Roman" w:cs="Times New Roman"/>
          <w:color w:val="000000" w:themeColor="text1"/>
          <w:sz w:val="24"/>
          <w:szCs w:val="24"/>
        </w:rPr>
        <w:t xml:space="preserve"> the training activities to ensure the participants understand and master the trained skills, as confirmed in interviews with several training participants, such as food vendors, handicraft traders, representatives of </w:t>
      </w:r>
      <w:r>
        <w:rPr>
          <w:rFonts w:ascii="Times New Roman" w:hAnsi="Times New Roman" w:cs="Times New Roman"/>
          <w:color w:val="000000" w:themeColor="text1"/>
          <w:sz w:val="24"/>
          <w:szCs w:val="24"/>
        </w:rPr>
        <w:t xml:space="preserve">the </w:t>
      </w:r>
      <w:r w:rsidRPr="005C74A7">
        <w:rPr>
          <w:rFonts w:ascii="Times New Roman" w:hAnsi="Times New Roman" w:cs="Times New Roman"/>
          <w:color w:val="000000" w:themeColor="text1"/>
          <w:sz w:val="24"/>
          <w:szCs w:val="24"/>
        </w:rPr>
        <w:t>Dasawisma group, and managers of Papringan Market.</w:t>
      </w:r>
    </w:p>
    <w:p w14:paraId="33AD47EB" w14:textId="1ACF63D9" w:rsidR="005C74A7" w:rsidRPr="005C74A7" w:rsidRDefault="005C74A7" w:rsidP="002E78E1">
      <w:pPr>
        <w:spacing w:after="0" w:line="240" w:lineRule="auto"/>
        <w:ind w:left="709" w:firstLine="709"/>
        <w:jc w:val="both"/>
        <w:outlineLvl w:val="2"/>
        <w:rPr>
          <w:rFonts w:ascii="Times New Roman" w:hAnsi="Times New Roman" w:cs="Times New Roman"/>
          <w:color w:val="000000" w:themeColor="text1"/>
          <w:sz w:val="24"/>
          <w:szCs w:val="24"/>
        </w:rPr>
      </w:pPr>
      <w:r w:rsidRPr="005C74A7">
        <w:rPr>
          <w:rFonts w:ascii="Times New Roman" w:hAnsi="Times New Roman" w:cs="Times New Roman"/>
          <w:color w:val="000000" w:themeColor="text1"/>
          <w:sz w:val="24"/>
          <w:szCs w:val="24"/>
        </w:rPr>
        <w:t xml:space="preserve">In food training activities, vendors </w:t>
      </w:r>
      <w:r>
        <w:rPr>
          <w:rFonts w:ascii="Times New Roman" w:hAnsi="Times New Roman" w:cs="Times New Roman"/>
          <w:color w:val="000000" w:themeColor="text1"/>
          <w:sz w:val="24"/>
          <w:szCs w:val="24"/>
          <w:lang w:val="en-US"/>
        </w:rPr>
        <w:t>go</w:t>
      </w:r>
      <w:r w:rsidRPr="005C74A7">
        <w:rPr>
          <w:rFonts w:ascii="Times New Roman" w:hAnsi="Times New Roman" w:cs="Times New Roman"/>
          <w:color w:val="000000" w:themeColor="text1"/>
          <w:sz w:val="24"/>
          <w:szCs w:val="24"/>
        </w:rPr>
        <w:t>t the opportunity to cook the food. Then Spedagi NGO conduct</w:t>
      </w:r>
      <w:r>
        <w:rPr>
          <w:rFonts w:ascii="Times New Roman" w:hAnsi="Times New Roman" w:cs="Times New Roman"/>
          <w:color w:val="000000" w:themeColor="text1"/>
          <w:sz w:val="24"/>
          <w:szCs w:val="24"/>
          <w:lang w:val="en-US"/>
        </w:rPr>
        <w:t>ed</w:t>
      </w:r>
      <w:r w:rsidRPr="005C74A7">
        <w:rPr>
          <w:rFonts w:ascii="Times New Roman" w:hAnsi="Times New Roman" w:cs="Times New Roman"/>
          <w:color w:val="000000" w:themeColor="text1"/>
          <w:sz w:val="24"/>
          <w:szCs w:val="24"/>
        </w:rPr>
        <w:t xml:space="preserve"> food testing before selling it. Food experts help</w:t>
      </w:r>
      <w:r>
        <w:rPr>
          <w:rFonts w:ascii="Times New Roman" w:hAnsi="Times New Roman" w:cs="Times New Roman"/>
          <w:color w:val="000000" w:themeColor="text1"/>
          <w:sz w:val="24"/>
          <w:szCs w:val="24"/>
          <w:lang w:val="en-US"/>
        </w:rPr>
        <w:t>ed</w:t>
      </w:r>
      <w:r w:rsidRPr="005C74A7">
        <w:rPr>
          <w:rFonts w:ascii="Times New Roman" w:hAnsi="Times New Roman" w:cs="Times New Roman"/>
          <w:color w:val="000000" w:themeColor="text1"/>
          <w:sz w:val="24"/>
          <w:szCs w:val="24"/>
        </w:rPr>
        <w:t xml:space="preserve"> to test the food. It aims to assess the suitability of the food and to see the process of making food, whether it contains MSG and harmful coloring agents or not. Then food vendors g</w:t>
      </w:r>
      <w:r>
        <w:rPr>
          <w:rFonts w:ascii="Times New Roman" w:hAnsi="Times New Roman" w:cs="Times New Roman"/>
          <w:color w:val="000000" w:themeColor="text1"/>
          <w:sz w:val="24"/>
          <w:szCs w:val="24"/>
          <w:lang w:val="en-US"/>
        </w:rPr>
        <w:t>o</w:t>
      </w:r>
      <w:r w:rsidRPr="005C74A7">
        <w:rPr>
          <w:rFonts w:ascii="Times New Roman" w:hAnsi="Times New Roman" w:cs="Times New Roman"/>
          <w:color w:val="000000" w:themeColor="text1"/>
          <w:sz w:val="24"/>
          <w:szCs w:val="24"/>
        </w:rPr>
        <w:t>t another training on food packaging and arrangement to make the food look attractive.</w:t>
      </w:r>
    </w:p>
    <w:p w14:paraId="3D49FE93" w14:textId="36F637D2" w:rsidR="005C74A7" w:rsidRPr="005C74A7" w:rsidRDefault="005C74A7" w:rsidP="005260A8">
      <w:pPr>
        <w:spacing w:after="0" w:line="240" w:lineRule="auto"/>
        <w:ind w:left="720" w:firstLine="698"/>
        <w:jc w:val="both"/>
        <w:rPr>
          <w:rFonts w:ascii="Times New Roman" w:hAnsi="Times New Roman" w:cs="Times New Roman"/>
          <w:color w:val="000000" w:themeColor="text1"/>
          <w:sz w:val="24"/>
          <w:szCs w:val="24"/>
        </w:rPr>
      </w:pPr>
      <w:bookmarkStart w:id="10" w:name="_Hlk1072160"/>
      <w:bookmarkEnd w:id="8"/>
      <w:r w:rsidRPr="005C74A7">
        <w:rPr>
          <w:rFonts w:ascii="Times New Roman" w:hAnsi="Times New Roman" w:cs="Times New Roman"/>
          <w:color w:val="000000" w:themeColor="text1"/>
          <w:sz w:val="24"/>
          <w:szCs w:val="24"/>
        </w:rPr>
        <w:t>Besides that, the manager of Papringan Market monitored the vendors to make sure that the food sold by them was following the standards set beforehand. The Spedagi NGO, the manager of the Papringan Market, and food vendors agreed on the importance of the quality, safety, and hygiene of the food sold. If the food d</w:t>
      </w:r>
      <w:r w:rsidR="00A57A1D">
        <w:rPr>
          <w:rFonts w:ascii="Times New Roman" w:hAnsi="Times New Roman" w:cs="Times New Roman"/>
          <w:color w:val="000000" w:themeColor="text1"/>
          <w:sz w:val="24"/>
          <w:szCs w:val="24"/>
          <w:lang w:val="en-US"/>
        </w:rPr>
        <w:t>id</w:t>
      </w:r>
      <w:r w:rsidRPr="005C74A7">
        <w:rPr>
          <w:rFonts w:ascii="Times New Roman" w:hAnsi="Times New Roman" w:cs="Times New Roman"/>
          <w:color w:val="000000" w:themeColor="text1"/>
          <w:sz w:val="24"/>
          <w:szCs w:val="24"/>
        </w:rPr>
        <w:t xml:space="preserve"> not meet the standards, then the food would be withdrawn, and the </w:t>
      </w:r>
      <w:r w:rsidR="00A57A1D">
        <w:rPr>
          <w:rFonts w:ascii="Times New Roman" w:hAnsi="Times New Roman" w:cs="Times New Roman"/>
          <w:color w:val="000000" w:themeColor="text1"/>
          <w:sz w:val="24"/>
          <w:szCs w:val="24"/>
          <w:lang w:val="en-US"/>
        </w:rPr>
        <w:t>vendors</w:t>
      </w:r>
      <w:r w:rsidRPr="005C74A7">
        <w:rPr>
          <w:rFonts w:ascii="Times New Roman" w:hAnsi="Times New Roman" w:cs="Times New Roman"/>
          <w:color w:val="000000" w:themeColor="text1"/>
          <w:sz w:val="24"/>
          <w:szCs w:val="24"/>
        </w:rPr>
        <w:t xml:space="preserve"> would receive a warning (interview with Mr. Imam Abdul Rofiq, January 14, 2019).</w:t>
      </w:r>
    </w:p>
    <w:p w14:paraId="23B1DC31" w14:textId="77777777" w:rsidR="00ED4B8E" w:rsidRPr="00ED4B8E" w:rsidRDefault="00ED4B8E" w:rsidP="00F07249">
      <w:pPr>
        <w:spacing w:after="0" w:line="240" w:lineRule="auto"/>
        <w:ind w:left="720" w:firstLine="698"/>
        <w:jc w:val="both"/>
        <w:rPr>
          <w:rFonts w:ascii="Times New Roman" w:hAnsi="Times New Roman" w:cs="Times New Roman"/>
          <w:color w:val="000000" w:themeColor="text1"/>
          <w:sz w:val="24"/>
          <w:szCs w:val="24"/>
        </w:rPr>
      </w:pPr>
      <w:r w:rsidRPr="00ED4B8E">
        <w:rPr>
          <w:rFonts w:ascii="Times New Roman" w:hAnsi="Times New Roman" w:cs="Times New Roman"/>
          <w:color w:val="000000" w:themeColor="text1"/>
          <w:sz w:val="24"/>
          <w:szCs w:val="24"/>
        </w:rPr>
        <w:t>The solution for limited parking space and transportation access for four-wheeled vehicles is by utilizing the locals' houses with a large front yard and providing motorbike taxi. Having the same awareness and interests in economic aspects, then the locals and Papringan Market managers form a parking community consisting of parking lot owners and taxi bikers. Through this association, it can manage existing economic potentials and avoid conflicts (interviews with market managers, a landowner, and a motorbike taxi rider, January 16-17, 2019).</w:t>
      </w:r>
    </w:p>
    <w:p w14:paraId="4277054D" w14:textId="0E8D6B4F" w:rsidR="00ED4B8E" w:rsidRDefault="00ED4B8E" w:rsidP="00D81C68">
      <w:pPr>
        <w:spacing w:after="0" w:line="240" w:lineRule="auto"/>
        <w:ind w:left="709" w:firstLine="709"/>
        <w:jc w:val="both"/>
        <w:rPr>
          <w:rFonts w:ascii="Times New Roman" w:hAnsi="Times New Roman" w:cs="Times New Roman"/>
          <w:sz w:val="24"/>
          <w:szCs w:val="24"/>
          <w:lang w:val="en-US"/>
        </w:rPr>
      </w:pPr>
      <w:r w:rsidRPr="00ED4B8E">
        <w:rPr>
          <w:rFonts w:ascii="Times New Roman" w:hAnsi="Times New Roman" w:cs="Times New Roman"/>
          <w:sz w:val="24"/>
          <w:szCs w:val="24"/>
          <w:lang w:val="en-US"/>
        </w:rPr>
        <w:t>In the context of assistance,</w:t>
      </w:r>
      <w:r w:rsidR="00A57A1D" w:rsidRPr="00A57A1D">
        <w:rPr>
          <w:rFonts w:ascii="Times New Roman" w:hAnsi="Times New Roman" w:cs="Times New Roman"/>
          <w:sz w:val="24"/>
          <w:szCs w:val="24"/>
          <w:lang w:val="en-US"/>
        </w:rPr>
        <w:t xml:space="preserve"> </w:t>
      </w:r>
      <w:r w:rsidR="00A57A1D" w:rsidRPr="00ED4B8E">
        <w:rPr>
          <w:rFonts w:ascii="Times New Roman" w:hAnsi="Times New Roman" w:cs="Times New Roman"/>
          <w:sz w:val="24"/>
          <w:szCs w:val="24"/>
          <w:lang w:val="en-US"/>
        </w:rPr>
        <w:t>Spedagi</w:t>
      </w:r>
      <w:r w:rsidRPr="00ED4B8E">
        <w:rPr>
          <w:rFonts w:ascii="Times New Roman" w:hAnsi="Times New Roman" w:cs="Times New Roman"/>
          <w:sz w:val="24"/>
          <w:szCs w:val="24"/>
          <w:lang w:val="en-US"/>
        </w:rPr>
        <w:t xml:space="preserve"> NGO, the manager of the Papringan Market, traders, and the community who are involved in Papringan Market activities, regularly organize the Papringan arrangement and clean up the garden. This activity is to maintain cleanliness, beauty, and cut the breeding cycle of malaria mosquitoes or dengue fever. Besides that, planting of bamboo seeds in bamboo plantations is no longer productive. All these activities are carried out by empowering the villagers.</w:t>
      </w:r>
    </w:p>
    <w:p w14:paraId="153BBD14" w14:textId="77777777" w:rsidR="00C91415" w:rsidRDefault="00C91415" w:rsidP="00EB3B88">
      <w:pPr>
        <w:spacing w:after="0" w:line="240" w:lineRule="auto"/>
        <w:ind w:left="709" w:firstLine="709"/>
        <w:jc w:val="both"/>
        <w:rPr>
          <w:rFonts w:ascii="Times New Roman" w:hAnsi="Times New Roman" w:cs="Times New Roman"/>
          <w:sz w:val="24"/>
          <w:szCs w:val="24"/>
          <w:lang w:val="en-US"/>
        </w:rPr>
      </w:pPr>
      <w:bookmarkStart w:id="11" w:name="_Hlk1072462"/>
      <w:bookmarkEnd w:id="10"/>
      <w:r w:rsidRPr="00C91415">
        <w:rPr>
          <w:rFonts w:ascii="Times New Roman" w:hAnsi="Times New Roman" w:cs="Times New Roman"/>
          <w:sz w:val="24"/>
          <w:szCs w:val="24"/>
          <w:lang w:val="en-US"/>
        </w:rPr>
        <w:t>The process of community economic empowerment conducted by Spedagi NGO also showed the role of NGOs in business development services in the category of empowering business actors as producers. However, Spedagi NGO stressed that economic empowerment through the Papringan Market did not intend to change the livelihoods of the people of Ngadiprono Village, who were mainly farmers into traders. This financial empowerment effort aimed to change the mindset of the community to be more creative and innovative in seeing and managing their potential. Therefore, Papringan Market is only once a week so that there is no change in the rhythm of community economic activities and does not turn farmers into vendors.</w:t>
      </w:r>
    </w:p>
    <w:p w14:paraId="23E0DC78" w14:textId="77777777" w:rsidR="005B3A6E" w:rsidRPr="005B3A6E" w:rsidRDefault="005B3A6E" w:rsidP="00EB3B88">
      <w:pPr>
        <w:spacing w:after="0" w:line="240" w:lineRule="auto"/>
        <w:ind w:left="709" w:firstLine="709"/>
        <w:jc w:val="both"/>
        <w:rPr>
          <w:rFonts w:ascii="Times New Roman" w:hAnsi="Times New Roman" w:cs="Times New Roman"/>
          <w:color w:val="000000" w:themeColor="text1"/>
          <w:sz w:val="24"/>
          <w:szCs w:val="24"/>
        </w:rPr>
      </w:pPr>
      <w:r w:rsidRPr="005B3A6E">
        <w:rPr>
          <w:rFonts w:ascii="Times New Roman" w:hAnsi="Times New Roman" w:cs="Times New Roman"/>
          <w:color w:val="000000" w:themeColor="text1"/>
          <w:sz w:val="24"/>
          <w:szCs w:val="24"/>
        </w:rPr>
        <w:t>The role of Spedagi NGOs consists in the perspective of micro and macro roles. The macro role is to maintain independence and develop organizational independence by re-establishing independent institutions at the regional level, developing work mechanisms that lead to the control function of the government, and spreading social issues that are still a problem. Based on this explanation, the Spedagi NGO also function in re-establishing independent institutions at the regional level, namely the Mata Air Community in Ngadiprono Hamlet, who became the manager of the Ngadiprono Papringan Market, while also serving in coordinating and empowering village residents both youth and people in the Papringan Market performance.</w:t>
      </w:r>
    </w:p>
    <w:bookmarkEnd w:id="11"/>
    <w:p w14:paraId="46EF90C6" w14:textId="4DF7127C" w:rsidR="00F509A9" w:rsidRPr="005A104D" w:rsidRDefault="005A104D" w:rsidP="00EB3B88">
      <w:pPr>
        <w:spacing w:after="0" w:line="240" w:lineRule="auto"/>
        <w:ind w:left="709" w:firstLine="709"/>
        <w:jc w:val="both"/>
        <w:rPr>
          <w:rFonts w:ascii="Times New Roman" w:hAnsi="Times New Roman" w:cs="Times New Roman"/>
          <w:color w:val="000000" w:themeColor="text1"/>
          <w:sz w:val="24"/>
          <w:szCs w:val="24"/>
        </w:rPr>
      </w:pPr>
      <w:r w:rsidRPr="005A104D">
        <w:rPr>
          <w:rFonts w:ascii="Times New Roman" w:hAnsi="Times New Roman" w:cs="Times New Roman"/>
          <w:color w:val="000000" w:themeColor="text1"/>
          <w:sz w:val="24"/>
          <w:szCs w:val="24"/>
        </w:rPr>
        <w:t xml:space="preserve">Meanwhile, the macro role is to develop the potential possessed, solve problems, and manage resources to have attractions by developing competitiveness, improving quality, and developing institutional independence. Based on this explanation, the Spedagi NGO has several roles. It revives Mata Air Community and helps the community in developing their potential and solving problems. Based on the results, there were no significant obstacles found, because the locals were very open and easy to </w:t>
      </w:r>
      <w:r w:rsidR="002935DE">
        <w:rPr>
          <w:rFonts w:ascii="Times New Roman" w:hAnsi="Times New Roman" w:cs="Times New Roman"/>
          <w:color w:val="000000" w:themeColor="text1"/>
          <w:sz w:val="24"/>
          <w:szCs w:val="24"/>
          <w:lang w:val="en-US"/>
        </w:rPr>
        <w:t>cooperate</w:t>
      </w:r>
      <w:r w:rsidRPr="005A104D">
        <w:rPr>
          <w:rFonts w:ascii="Times New Roman" w:hAnsi="Times New Roman" w:cs="Times New Roman"/>
          <w:color w:val="000000" w:themeColor="text1"/>
          <w:sz w:val="24"/>
          <w:szCs w:val="24"/>
        </w:rPr>
        <w:t>. It is consistent with the results of interviews with the manager of Papringan Market and several traders in the Paringan Market.</w:t>
      </w:r>
    </w:p>
    <w:p w14:paraId="7704B5E5" w14:textId="77777777" w:rsidR="005A104D" w:rsidRDefault="005A104D" w:rsidP="00EB3B88">
      <w:pPr>
        <w:spacing w:after="0" w:line="240" w:lineRule="auto"/>
        <w:ind w:left="709" w:firstLine="709"/>
        <w:jc w:val="both"/>
        <w:rPr>
          <w:rFonts w:ascii="Times New Roman" w:hAnsi="Times New Roman" w:cs="Times New Roman"/>
          <w:color w:val="0070C0"/>
          <w:sz w:val="24"/>
          <w:szCs w:val="24"/>
          <w:lang w:val="en-US"/>
        </w:rPr>
      </w:pPr>
    </w:p>
    <w:p w14:paraId="4E06B850" w14:textId="4A589B78" w:rsidR="003839B2" w:rsidRDefault="005A104D" w:rsidP="003839B2">
      <w:pPr>
        <w:pStyle w:val="ListParagraph"/>
        <w:numPr>
          <w:ilvl w:val="0"/>
          <w:numId w:val="19"/>
        </w:num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Social Empowerment</w:t>
      </w:r>
    </w:p>
    <w:p w14:paraId="22A9925E" w14:textId="0AE7E9A2" w:rsidR="005A104D" w:rsidRDefault="005A104D" w:rsidP="005A104D">
      <w:pPr>
        <w:pStyle w:val="ListParagraph"/>
        <w:tabs>
          <w:tab w:val="left" w:pos="709"/>
        </w:tabs>
        <w:spacing w:after="0" w:line="240" w:lineRule="auto"/>
        <w:ind w:left="709"/>
        <w:jc w:val="both"/>
        <w:rPr>
          <w:rFonts w:ascii="Times New Roman" w:hAnsi="Times New Roman" w:cs="Times New Roman"/>
          <w:color w:val="000000" w:themeColor="text1"/>
          <w:sz w:val="24"/>
          <w:szCs w:val="24"/>
        </w:rPr>
      </w:pPr>
      <w:bookmarkStart w:id="12" w:name="_Hlk1072600"/>
      <w:bookmarkStart w:id="13" w:name="_Hlk1760271"/>
      <w:bookmarkStart w:id="14" w:name="_Hlk1772030"/>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5A104D">
        <w:rPr>
          <w:rFonts w:ascii="Times New Roman" w:hAnsi="Times New Roman" w:cs="Times New Roman"/>
          <w:color w:val="000000" w:themeColor="text1"/>
          <w:sz w:val="24"/>
          <w:szCs w:val="24"/>
        </w:rPr>
        <w:t>Social empowerment aims to improve the ability of the community, especially in terms of analyzing the conditions, potentials, and problems in the social environment. Social empowerment by the NGO Spedagi focuses on sustainable development and sustainable participation involving NGOs, the community, and the village government. The programs and activities carried out are as follows:</w:t>
      </w:r>
    </w:p>
    <w:p w14:paraId="7DFAAD09" w14:textId="77777777" w:rsidR="005A104D" w:rsidRPr="005A104D" w:rsidRDefault="005A104D" w:rsidP="005A104D">
      <w:pPr>
        <w:pStyle w:val="ListParagraph"/>
        <w:tabs>
          <w:tab w:val="left" w:pos="709"/>
        </w:tabs>
        <w:spacing w:after="0" w:line="240" w:lineRule="auto"/>
        <w:ind w:left="709"/>
        <w:jc w:val="both"/>
        <w:rPr>
          <w:rFonts w:ascii="Times New Roman" w:hAnsi="Times New Roman" w:cs="Times New Roman"/>
          <w:color w:val="000000" w:themeColor="text1"/>
          <w:sz w:val="24"/>
          <w:szCs w:val="24"/>
        </w:rPr>
      </w:pPr>
    </w:p>
    <w:p w14:paraId="1DF0F02D" w14:textId="1F3E5BE5" w:rsidR="00A263DB" w:rsidRDefault="00A263DB" w:rsidP="005A104D">
      <w:pPr>
        <w:pStyle w:val="ListParagraph"/>
        <w:tabs>
          <w:tab w:val="left" w:pos="709"/>
        </w:tabs>
        <w:spacing w:after="0" w:line="240" w:lineRule="auto"/>
        <w:ind w:left="709"/>
        <w:jc w:val="center"/>
        <w:rPr>
          <w:rFonts w:ascii="Times New Roman" w:hAnsi="Times New Roman" w:cs="Times New Roman"/>
          <w:sz w:val="24"/>
          <w:szCs w:val="24"/>
          <w:lang w:val="en-US"/>
        </w:rPr>
      </w:pPr>
      <w:r>
        <w:rPr>
          <w:rFonts w:ascii="Times New Roman" w:hAnsi="Times New Roman" w:cs="Times New Roman"/>
          <w:sz w:val="24"/>
          <w:szCs w:val="24"/>
          <w:lang w:val="en-US"/>
        </w:rPr>
        <w:t>Tabl</w:t>
      </w:r>
      <w:r w:rsidR="005A104D">
        <w:rPr>
          <w:rFonts w:ascii="Times New Roman" w:hAnsi="Times New Roman" w:cs="Times New Roman"/>
          <w:sz w:val="24"/>
          <w:szCs w:val="24"/>
          <w:lang w:val="en-US"/>
        </w:rPr>
        <w:t>e</w:t>
      </w:r>
      <w:r>
        <w:rPr>
          <w:rFonts w:ascii="Times New Roman" w:hAnsi="Times New Roman" w:cs="Times New Roman"/>
          <w:sz w:val="24"/>
          <w:szCs w:val="24"/>
          <w:lang w:val="en-US"/>
        </w:rPr>
        <w:t xml:space="preserve"> 2</w:t>
      </w:r>
    </w:p>
    <w:p w14:paraId="2366D811" w14:textId="154ACAF3" w:rsidR="00A263DB" w:rsidRPr="005A104D" w:rsidRDefault="005A104D" w:rsidP="00A263DB">
      <w:pPr>
        <w:pStyle w:val="ListParagraph"/>
        <w:tabs>
          <w:tab w:val="left" w:pos="709"/>
        </w:tabs>
        <w:spacing w:after="0" w:line="240" w:lineRule="auto"/>
        <w:ind w:left="709"/>
        <w:jc w:val="center"/>
        <w:rPr>
          <w:rFonts w:ascii="Times New Roman" w:hAnsi="Times New Roman" w:cs="Times New Roman"/>
          <w:color w:val="000000" w:themeColor="text1"/>
          <w:sz w:val="24"/>
          <w:szCs w:val="24"/>
          <w:lang w:val="en-US"/>
        </w:rPr>
      </w:pPr>
      <w:r w:rsidRPr="005A104D">
        <w:rPr>
          <w:rFonts w:ascii="Times New Roman" w:hAnsi="Times New Roman" w:cs="Times New Roman"/>
          <w:color w:val="000000" w:themeColor="text1"/>
          <w:sz w:val="24"/>
          <w:szCs w:val="24"/>
          <w:lang w:val="en-US"/>
        </w:rPr>
        <w:t>Social Empowerment Programs and Activities</w:t>
      </w:r>
    </w:p>
    <w:tbl>
      <w:tblPr>
        <w:tblStyle w:val="TableGrid"/>
        <w:tblW w:w="0" w:type="auto"/>
        <w:tblInd w:w="709" w:type="dxa"/>
        <w:tblLook w:val="04A0" w:firstRow="1" w:lastRow="0" w:firstColumn="1" w:lastColumn="0" w:noHBand="0" w:noVBand="1"/>
      </w:tblPr>
      <w:tblGrid>
        <w:gridCol w:w="510"/>
        <w:gridCol w:w="3596"/>
        <w:gridCol w:w="4201"/>
      </w:tblGrid>
      <w:tr w:rsidR="005A104D" w:rsidRPr="005A104D" w14:paraId="673B5405" w14:textId="77777777" w:rsidTr="00A263DB">
        <w:tc>
          <w:tcPr>
            <w:tcW w:w="510" w:type="dxa"/>
          </w:tcPr>
          <w:p w14:paraId="787FFDA1" w14:textId="7DD52020" w:rsidR="00A263DB" w:rsidRPr="005A104D" w:rsidRDefault="00A263DB" w:rsidP="00A263DB">
            <w:pPr>
              <w:pStyle w:val="ListParagraph"/>
              <w:ind w:left="0"/>
              <w:jc w:val="center"/>
              <w:rPr>
                <w:rFonts w:ascii="Times New Roman" w:hAnsi="Times New Roman" w:cs="Times New Roman"/>
                <w:color w:val="000000" w:themeColor="text1"/>
                <w:sz w:val="24"/>
                <w:szCs w:val="24"/>
                <w:lang w:val="en-US"/>
              </w:rPr>
            </w:pPr>
            <w:r w:rsidRPr="005A104D">
              <w:rPr>
                <w:rFonts w:ascii="Times New Roman" w:hAnsi="Times New Roman" w:cs="Times New Roman"/>
                <w:color w:val="000000" w:themeColor="text1"/>
                <w:sz w:val="24"/>
                <w:szCs w:val="24"/>
                <w:lang w:val="en-US"/>
              </w:rPr>
              <w:t>No</w:t>
            </w:r>
          </w:p>
        </w:tc>
        <w:tc>
          <w:tcPr>
            <w:tcW w:w="3596" w:type="dxa"/>
          </w:tcPr>
          <w:p w14:paraId="6131FA67" w14:textId="5A8FF37E" w:rsidR="00A263DB" w:rsidRPr="005A104D" w:rsidRDefault="00A263DB" w:rsidP="00A263DB">
            <w:pPr>
              <w:pStyle w:val="ListParagraph"/>
              <w:ind w:left="0"/>
              <w:jc w:val="center"/>
              <w:rPr>
                <w:rFonts w:ascii="Times New Roman" w:hAnsi="Times New Roman" w:cs="Times New Roman"/>
                <w:color w:val="000000" w:themeColor="text1"/>
                <w:sz w:val="24"/>
                <w:szCs w:val="24"/>
                <w:lang w:val="en-US"/>
              </w:rPr>
            </w:pPr>
            <w:r w:rsidRPr="005A104D">
              <w:rPr>
                <w:rFonts w:ascii="Times New Roman" w:hAnsi="Times New Roman" w:cs="Times New Roman"/>
                <w:color w:val="000000" w:themeColor="text1"/>
                <w:sz w:val="24"/>
                <w:szCs w:val="24"/>
                <w:lang w:val="en-US"/>
              </w:rPr>
              <w:t>Program</w:t>
            </w:r>
          </w:p>
        </w:tc>
        <w:tc>
          <w:tcPr>
            <w:tcW w:w="4201" w:type="dxa"/>
          </w:tcPr>
          <w:p w14:paraId="5560376E" w14:textId="62700D6B" w:rsidR="00A263DB" w:rsidRPr="005A104D" w:rsidRDefault="005A104D" w:rsidP="00A263DB">
            <w:pPr>
              <w:pStyle w:val="ListParagraph"/>
              <w:ind w:left="0"/>
              <w:jc w:val="center"/>
              <w:rPr>
                <w:rFonts w:ascii="Times New Roman" w:hAnsi="Times New Roman" w:cs="Times New Roman"/>
                <w:color w:val="000000" w:themeColor="text1"/>
                <w:sz w:val="24"/>
                <w:szCs w:val="24"/>
                <w:lang w:val="en-US"/>
              </w:rPr>
            </w:pPr>
            <w:r w:rsidRPr="005A104D">
              <w:rPr>
                <w:rFonts w:ascii="Times New Roman" w:hAnsi="Times New Roman" w:cs="Times New Roman"/>
                <w:color w:val="000000" w:themeColor="text1"/>
                <w:sz w:val="24"/>
                <w:szCs w:val="24"/>
                <w:lang w:val="en-US"/>
              </w:rPr>
              <w:t>Activities</w:t>
            </w:r>
          </w:p>
        </w:tc>
      </w:tr>
      <w:tr w:rsidR="005A104D" w:rsidRPr="005A104D" w14:paraId="07078F71" w14:textId="77777777" w:rsidTr="00A263DB">
        <w:tc>
          <w:tcPr>
            <w:tcW w:w="510" w:type="dxa"/>
          </w:tcPr>
          <w:p w14:paraId="30AB33C3" w14:textId="25089A23" w:rsidR="00A263DB" w:rsidRPr="005A104D" w:rsidRDefault="00A263DB" w:rsidP="00A263DB">
            <w:pPr>
              <w:pStyle w:val="ListParagraph"/>
              <w:ind w:left="0"/>
              <w:jc w:val="center"/>
              <w:rPr>
                <w:rFonts w:ascii="Times New Roman" w:hAnsi="Times New Roman" w:cs="Times New Roman"/>
                <w:color w:val="000000" w:themeColor="text1"/>
                <w:sz w:val="24"/>
                <w:szCs w:val="24"/>
                <w:lang w:val="en-US"/>
              </w:rPr>
            </w:pPr>
            <w:r w:rsidRPr="005A104D">
              <w:rPr>
                <w:rFonts w:ascii="Times New Roman" w:hAnsi="Times New Roman" w:cs="Times New Roman"/>
                <w:color w:val="000000" w:themeColor="text1"/>
                <w:sz w:val="24"/>
                <w:szCs w:val="24"/>
                <w:lang w:val="en-US"/>
              </w:rPr>
              <w:t>1</w:t>
            </w:r>
          </w:p>
        </w:tc>
        <w:tc>
          <w:tcPr>
            <w:tcW w:w="3596" w:type="dxa"/>
          </w:tcPr>
          <w:p w14:paraId="32ED8E11" w14:textId="0478BFFB" w:rsidR="00A263DB" w:rsidRPr="005A104D" w:rsidRDefault="005A104D" w:rsidP="00774DB4">
            <w:pPr>
              <w:pStyle w:val="ListParagraph"/>
              <w:ind w:left="0"/>
              <w:rPr>
                <w:rFonts w:ascii="Times New Roman" w:hAnsi="Times New Roman" w:cs="Times New Roman"/>
                <w:color w:val="000000" w:themeColor="text1"/>
                <w:sz w:val="24"/>
                <w:szCs w:val="24"/>
                <w:lang w:val="en-US"/>
              </w:rPr>
            </w:pPr>
            <w:r w:rsidRPr="005A104D">
              <w:rPr>
                <w:rFonts w:ascii="Times New Roman" w:hAnsi="Times New Roman" w:cs="Times New Roman"/>
                <w:color w:val="000000" w:themeColor="text1"/>
                <w:sz w:val="24"/>
                <w:szCs w:val="24"/>
                <w:lang w:val="en-US"/>
              </w:rPr>
              <w:t>Education on Market Sustainability and Comfort</w:t>
            </w:r>
          </w:p>
        </w:tc>
        <w:tc>
          <w:tcPr>
            <w:tcW w:w="4201" w:type="dxa"/>
          </w:tcPr>
          <w:p w14:paraId="4D4CC8E6" w14:textId="77777777" w:rsidR="005A104D" w:rsidRPr="005A104D" w:rsidRDefault="005A104D" w:rsidP="005A104D">
            <w:pPr>
              <w:rPr>
                <w:rFonts w:ascii="Times New Roman" w:hAnsi="Times New Roman" w:cs="Times New Roman"/>
                <w:color w:val="000000" w:themeColor="text1"/>
                <w:sz w:val="24"/>
                <w:szCs w:val="24"/>
                <w:lang w:val="en-US"/>
              </w:rPr>
            </w:pPr>
            <w:r w:rsidRPr="005A104D">
              <w:rPr>
                <w:rFonts w:ascii="Times New Roman" w:hAnsi="Times New Roman" w:cs="Times New Roman"/>
                <w:color w:val="000000" w:themeColor="text1"/>
                <w:sz w:val="24"/>
                <w:szCs w:val="24"/>
                <w:lang w:val="en-US"/>
              </w:rPr>
              <w:t>1. Papringan's cleaning movement</w:t>
            </w:r>
          </w:p>
          <w:p w14:paraId="15C40F93" w14:textId="77777777" w:rsidR="005A104D" w:rsidRPr="005A104D" w:rsidRDefault="005A104D" w:rsidP="005A104D">
            <w:pPr>
              <w:rPr>
                <w:rFonts w:ascii="Times New Roman" w:hAnsi="Times New Roman" w:cs="Times New Roman"/>
                <w:color w:val="000000" w:themeColor="text1"/>
                <w:sz w:val="24"/>
                <w:szCs w:val="24"/>
                <w:lang w:val="en-US"/>
              </w:rPr>
            </w:pPr>
            <w:r w:rsidRPr="005A104D">
              <w:rPr>
                <w:rFonts w:ascii="Times New Roman" w:hAnsi="Times New Roman" w:cs="Times New Roman"/>
                <w:color w:val="000000" w:themeColor="text1"/>
                <w:sz w:val="24"/>
                <w:szCs w:val="24"/>
                <w:lang w:val="en-US"/>
              </w:rPr>
              <w:t>2. Campaign for the Structuring and Planting Bamboo Seeds</w:t>
            </w:r>
          </w:p>
          <w:p w14:paraId="5E6FEDED" w14:textId="1D964316" w:rsidR="00A263DB" w:rsidRPr="005A104D" w:rsidRDefault="005A104D" w:rsidP="005A104D">
            <w:pPr>
              <w:rPr>
                <w:rFonts w:ascii="Times New Roman" w:hAnsi="Times New Roman" w:cs="Times New Roman"/>
                <w:color w:val="000000" w:themeColor="text1"/>
                <w:sz w:val="24"/>
                <w:szCs w:val="24"/>
                <w:lang w:val="en-US"/>
              </w:rPr>
            </w:pPr>
            <w:r w:rsidRPr="005A104D">
              <w:rPr>
                <w:rFonts w:ascii="Times New Roman" w:hAnsi="Times New Roman" w:cs="Times New Roman"/>
                <w:color w:val="000000" w:themeColor="text1"/>
                <w:sz w:val="24"/>
                <w:szCs w:val="24"/>
                <w:lang w:val="en-US"/>
              </w:rPr>
              <w:t>3. Bocah Playon Festival</w:t>
            </w:r>
          </w:p>
        </w:tc>
      </w:tr>
      <w:tr w:rsidR="005A104D" w:rsidRPr="005A104D" w14:paraId="25E63212" w14:textId="77777777" w:rsidTr="00A263DB">
        <w:tc>
          <w:tcPr>
            <w:tcW w:w="510" w:type="dxa"/>
          </w:tcPr>
          <w:p w14:paraId="45977AE1" w14:textId="0B1BA29A" w:rsidR="00A263DB" w:rsidRPr="005A104D" w:rsidRDefault="00A263DB" w:rsidP="00A263DB">
            <w:pPr>
              <w:pStyle w:val="ListParagraph"/>
              <w:ind w:left="0"/>
              <w:jc w:val="center"/>
              <w:rPr>
                <w:rFonts w:ascii="Times New Roman" w:hAnsi="Times New Roman" w:cs="Times New Roman"/>
                <w:color w:val="000000" w:themeColor="text1"/>
                <w:sz w:val="24"/>
                <w:szCs w:val="24"/>
                <w:lang w:val="en-US"/>
              </w:rPr>
            </w:pPr>
            <w:r w:rsidRPr="005A104D">
              <w:rPr>
                <w:rFonts w:ascii="Times New Roman" w:hAnsi="Times New Roman" w:cs="Times New Roman"/>
                <w:color w:val="000000" w:themeColor="text1"/>
                <w:sz w:val="24"/>
                <w:szCs w:val="24"/>
                <w:lang w:val="en-US"/>
              </w:rPr>
              <w:t>2</w:t>
            </w:r>
          </w:p>
        </w:tc>
        <w:tc>
          <w:tcPr>
            <w:tcW w:w="3596" w:type="dxa"/>
          </w:tcPr>
          <w:p w14:paraId="5F51F14A" w14:textId="43C71121" w:rsidR="00A263DB" w:rsidRPr="005A104D" w:rsidRDefault="005A104D" w:rsidP="00A263DB">
            <w:pPr>
              <w:pStyle w:val="ListParagraph"/>
              <w:ind w:left="0"/>
              <w:jc w:val="both"/>
              <w:rPr>
                <w:rFonts w:ascii="Times New Roman" w:hAnsi="Times New Roman" w:cs="Times New Roman"/>
                <w:color w:val="000000" w:themeColor="text1"/>
                <w:sz w:val="24"/>
                <w:szCs w:val="24"/>
                <w:lang w:val="en-US"/>
              </w:rPr>
            </w:pPr>
            <w:r w:rsidRPr="005A104D">
              <w:rPr>
                <w:rFonts w:ascii="Times New Roman" w:hAnsi="Times New Roman" w:cs="Times New Roman"/>
                <w:color w:val="000000" w:themeColor="text1"/>
                <w:sz w:val="24"/>
                <w:szCs w:val="24"/>
                <w:lang w:val="en-US"/>
              </w:rPr>
              <w:t>Environmental Safety Education</w:t>
            </w:r>
          </w:p>
        </w:tc>
        <w:tc>
          <w:tcPr>
            <w:tcW w:w="4201" w:type="dxa"/>
          </w:tcPr>
          <w:p w14:paraId="167F7DBE" w14:textId="77777777" w:rsidR="005A104D" w:rsidRPr="005A104D" w:rsidRDefault="005A104D" w:rsidP="005A104D">
            <w:pPr>
              <w:rPr>
                <w:rFonts w:ascii="Times New Roman" w:hAnsi="Times New Roman" w:cs="Times New Roman"/>
                <w:color w:val="000000" w:themeColor="text1"/>
                <w:sz w:val="24"/>
                <w:szCs w:val="24"/>
                <w:lang w:val="en-US"/>
              </w:rPr>
            </w:pPr>
            <w:r w:rsidRPr="005A104D">
              <w:rPr>
                <w:rFonts w:ascii="Times New Roman" w:hAnsi="Times New Roman" w:cs="Times New Roman"/>
                <w:color w:val="000000" w:themeColor="text1"/>
                <w:sz w:val="24"/>
                <w:szCs w:val="24"/>
                <w:lang w:val="en-US"/>
              </w:rPr>
              <w:t>1. Market's Security Team Formation</w:t>
            </w:r>
          </w:p>
          <w:p w14:paraId="65A27EC5" w14:textId="34078E28" w:rsidR="00774DB4" w:rsidRPr="005A104D" w:rsidRDefault="005A104D" w:rsidP="005A104D">
            <w:pPr>
              <w:rPr>
                <w:rFonts w:ascii="Times New Roman" w:hAnsi="Times New Roman" w:cs="Times New Roman"/>
                <w:color w:val="000000" w:themeColor="text1"/>
                <w:sz w:val="24"/>
                <w:szCs w:val="24"/>
                <w:lang w:val="en-US"/>
              </w:rPr>
            </w:pPr>
            <w:r w:rsidRPr="005A104D">
              <w:rPr>
                <w:rFonts w:ascii="Times New Roman" w:hAnsi="Times New Roman" w:cs="Times New Roman"/>
                <w:color w:val="000000" w:themeColor="text1"/>
                <w:sz w:val="24"/>
                <w:szCs w:val="24"/>
                <w:lang w:val="en-US"/>
              </w:rPr>
              <w:t>2. Parking Team Formation</w:t>
            </w:r>
          </w:p>
        </w:tc>
      </w:tr>
    </w:tbl>
    <w:p w14:paraId="0F0572DF" w14:textId="7F863FC6" w:rsidR="00AB68CA" w:rsidRPr="005A104D" w:rsidRDefault="005A104D" w:rsidP="00A263DB">
      <w:pPr>
        <w:pStyle w:val="ListParagraph"/>
        <w:spacing w:after="0" w:line="240" w:lineRule="auto"/>
        <w:ind w:left="709"/>
        <w:jc w:val="both"/>
        <w:rPr>
          <w:rFonts w:ascii="Times New Roman" w:hAnsi="Times New Roman" w:cs="Times New Roman"/>
          <w:color w:val="000000" w:themeColor="text1"/>
          <w:sz w:val="24"/>
          <w:szCs w:val="24"/>
          <w:lang w:val="en-US"/>
        </w:rPr>
      </w:pPr>
      <w:r w:rsidRPr="005A104D">
        <w:rPr>
          <w:rFonts w:ascii="Times New Roman" w:hAnsi="Times New Roman" w:cs="Times New Roman"/>
          <w:color w:val="000000" w:themeColor="text1"/>
          <w:sz w:val="24"/>
          <w:szCs w:val="24"/>
          <w:lang w:val="en-US"/>
        </w:rPr>
        <w:t>Source: processed from interviews with the Chairperson of the Spedagi NGO</w:t>
      </w:r>
    </w:p>
    <w:p w14:paraId="5C498743" w14:textId="77777777" w:rsidR="005A104D" w:rsidRDefault="005A104D" w:rsidP="00A263DB">
      <w:pPr>
        <w:pStyle w:val="ListParagraph"/>
        <w:spacing w:after="0" w:line="240" w:lineRule="auto"/>
        <w:ind w:left="709"/>
        <w:jc w:val="both"/>
        <w:rPr>
          <w:rFonts w:ascii="Times New Roman" w:hAnsi="Times New Roman" w:cs="Times New Roman"/>
          <w:sz w:val="24"/>
          <w:szCs w:val="24"/>
          <w:lang w:val="en-US"/>
        </w:rPr>
      </w:pPr>
    </w:p>
    <w:bookmarkEnd w:id="12"/>
    <w:p w14:paraId="75CAC6FA" w14:textId="77777777" w:rsidR="005A104D" w:rsidRDefault="005A104D" w:rsidP="00600A60">
      <w:pPr>
        <w:spacing w:after="0" w:line="240" w:lineRule="auto"/>
        <w:ind w:left="709" w:firstLine="709"/>
        <w:jc w:val="both"/>
        <w:rPr>
          <w:rFonts w:ascii="Times New Roman" w:hAnsi="Times New Roman" w:cs="Times New Roman"/>
          <w:sz w:val="24"/>
          <w:szCs w:val="24"/>
          <w:lang w:val="en-US"/>
        </w:rPr>
      </w:pPr>
      <w:r w:rsidRPr="005A104D">
        <w:rPr>
          <w:rFonts w:ascii="Times New Roman" w:hAnsi="Times New Roman" w:cs="Times New Roman"/>
          <w:sz w:val="24"/>
          <w:szCs w:val="24"/>
          <w:lang w:val="en-US"/>
        </w:rPr>
        <w:t>Papringan's Cleaning Movement is an activity conducted once a week by the vendors and Sanitation Coordinator. The activity is in the form of structuring and cleaning up the Papringan Market area. This activity is not only to maintain cleanliness but also to cut the mosquito breeding cycle.</w:t>
      </w:r>
    </w:p>
    <w:p w14:paraId="4A3C487C" w14:textId="77777777" w:rsidR="00053894" w:rsidRPr="00053894" w:rsidRDefault="00053894" w:rsidP="00EA546A">
      <w:pPr>
        <w:spacing w:after="0" w:line="240" w:lineRule="auto"/>
        <w:ind w:left="709" w:firstLine="709"/>
        <w:jc w:val="both"/>
        <w:rPr>
          <w:rFonts w:ascii="Times New Roman" w:hAnsi="Times New Roman" w:cs="Times New Roman"/>
          <w:color w:val="000000" w:themeColor="text1"/>
          <w:sz w:val="24"/>
          <w:szCs w:val="24"/>
        </w:rPr>
      </w:pPr>
      <w:r w:rsidRPr="00053894">
        <w:rPr>
          <w:rFonts w:ascii="Times New Roman" w:hAnsi="Times New Roman" w:cs="Times New Roman"/>
          <w:color w:val="000000" w:themeColor="text1"/>
          <w:sz w:val="24"/>
          <w:szCs w:val="24"/>
        </w:rPr>
        <w:t>The Campaign for Structuring and Planting Bamboo Seeds is one form of conservation conducted by the Spedagi NGO and the manager of Papringan Market by inviting the locals. This activity is a manifestation of the protection and maintenance of Papringan carried out regularly to prevent damage and destruction. This activity asked farmers to plant bamboo seedlings in an unproductive garden (interview with the Chairman of the Spedagi NGO, January 13, 2019).</w:t>
      </w:r>
    </w:p>
    <w:p w14:paraId="480D79E6" w14:textId="1A24C6DE" w:rsidR="00053894" w:rsidRPr="00053894" w:rsidRDefault="00053894" w:rsidP="00E171BF">
      <w:pPr>
        <w:pStyle w:val="ListParagraph"/>
        <w:spacing w:after="0" w:line="240" w:lineRule="auto"/>
        <w:ind w:left="709" w:firstLine="567"/>
        <w:jc w:val="both"/>
        <w:rPr>
          <w:rFonts w:ascii="Times New Roman" w:hAnsi="Times New Roman" w:cs="Times New Roman"/>
          <w:color w:val="000000" w:themeColor="text1"/>
          <w:sz w:val="24"/>
          <w:szCs w:val="24"/>
        </w:rPr>
      </w:pPr>
      <w:r w:rsidRPr="00053894">
        <w:rPr>
          <w:rFonts w:ascii="Times New Roman" w:hAnsi="Times New Roman" w:cs="Times New Roman"/>
          <w:color w:val="000000" w:themeColor="text1"/>
          <w:sz w:val="24"/>
          <w:szCs w:val="24"/>
        </w:rPr>
        <w:t xml:space="preserve">Bocah Playon Festival is an activity intended for children around Ngadiprono Village every Sunday Pahing and </w:t>
      </w:r>
      <w:r w:rsidR="002F7734" w:rsidRPr="00053894">
        <w:rPr>
          <w:rFonts w:ascii="Times New Roman" w:hAnsi="Times New Roman" w:cs="Times New Roman"/>
          <w:color w:val="000000" w:themeColor="text1"/>
          <w:sz w:val="24"/>
          <w:szCs w:val="24"/>
        </w:rPr>
        <w:t>members of the Youth Organization group</w:t>
      </w:r>
      <w:r w:rsidRPr="00053894">
        <w:rPr>
          <w:rFonts w:ascii="Times New Roman" w:hAnsi="Times New Roman" w:cs="Times New Roman"/>
          <w:color w:val="000000" w:themeColor="text1"/>
          <w:sz w:val="24"/>
          <w:szCs w:val="24"/>
        </w:rPr>
        <w:t xml:space="preserve"> coordinate</w:t>
      </w:r>
      <w:r w:rsidR="002F7734">
        <w:rPr>
          <w:rFonts w:ascii="Times New Roman" w:hAnsi="Times New Roman" w:cs="Times New Roman"/>
          <w:color w:val="000000" w:themeColor="text1"/>
          <w:sz w:val="24"/>
          <w:szCs w:val="24"/>
          <w:lang w:val="en-US"/>
        </w:rPr>
        <w:t xml:space="preserve"> this activity</w:t>
      </w:r>
      <w:r w:rsidRPr="00053894">
        <w:rPr>
          <w:rFonts w:ascii="Times New Roman" w:hAnsi="Times New Roman" w:cs="Times New Roman"/>
          <w:color w:val="000000" w:themeColor="text1"/>
          <w:sz w:val="24"/>
          <w:szCs w:val="24"/>
        </w:rPr>
        <w:t>. This activity is a form of an effort to increase the sense of ownership and responsibility of local children towards the surrounding environment. Bocah Playon Festival has various activities such as competitions, the introduction of traditional games, workshops, and improvement of game equipment provided by the manager of Papringan Market.</w:t>
      </w:r>
    </w:p>
    <w:bookmarkEnd w:id="13"/>
    <w:bookmarkEnd w:id="14"/>
    <w:p w14:paraId="0ADC35AA" w14:textId="50D40DF2" w:rsidR="00EB3B88" w:rsidRPr="005333CF" w:rsidRDefault="005333CF" w:rsidP="005333CF">
      <w:pPr>
        <w:spacing w:after="0" w:line="240" w:lineRule="auto"/>
        <w:ind w:left="720" w:firstLine="556"/>
        <w:jc w:val="both"/>
        <w:rPr>
          <w:rFonts w:ascii="Times New Roman" w:hAnsi="Times New Roman" w:cs="Times New Roman"/>
          <w:color w:val="000000" w:themeColor="text1"/>
          <w:sz w:val="24"/>
          <w:szCs w:val="24"/>
        </w:rPr>
      </w:pPr>
      <w:r w:rsidRPr="005333CF">
        <w:rPr>
          <w:rFonts w:ascii="Times New Roman" w:hAnsi="Times New Roman" w:cs="Times New Roman"/>
          <w:color w:val="000000" w:themeColor="text1"/>
          <w:sz w:val="24"/>
          <w:szCs w:val="24"/>
        </w:rPr>
        <w:t>The formation of the Market Safety Team and the Parking Team is to provide a sense of security and ensure the safety of visitors and market participants, especially with the increasing number of tourists visiting Papringan Market. The market managers and Spedagi NGO coordinate the Market Security Team and the Parking Team and hold briefings regularly once a week. The team has some equipment, such as uniforms, ID cards as identification, infrastructure facilities for parking and security arrangements, and the required signs (observations, 13 January 2015). With programs related to social empowerment, it is expected to have an impact on the sustainability of the Papringan Market.</w:t>
      </w:r>
    </w:p>
    <w:p w14:paraId="7227EFA0" w14:textId="77777777" w:rsidR="005333CF" w:rsidRPr="005333CF" w:rsidRDefault="005333CF" w:rsidP="005333CF">
      <w:pPr>
        <w:spacing w:after="0" w:line="240" w:lineRule="auto"/>
        <w:ind w:left="720" w:firstLine="556"/>
        <w:jc w:val="both"/>
        <w:rPr>
          <w:rFonts w:ascii="Times New Roman" w:hAnsi="Times New Roman" w:cs="Times New Roman"/>
          <w:sz w:val="24"/>
          <w:szCs w:val="24"/>
          <w:lang w:val="en-US"/>
        </w:rPr>
      </w:pPr>
    </w:p>
    <w:p w14:paraId="33C6FE5D" w14:textId="58B0EB01" w:rsidR="00DF31AB" w:rsidRPr="00200173" w:rsidRDefault="005333CF" w:rsidP="00DF31AB">
      <w:pPr>
        <w:pStyle w:val="ListParagraph"/>
        <w:numPr>
          <w:ilvl w:val="0"/>
          <w:numId w:val="1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Political Role</w:t>
      </w:r>
    </w:p>
    <w:p w14:paraId="15C62633" w14:textId="77777777" w:rsidR="005333CF" w:rsidRDefault="005333CF" w:rsidP="005333CF">
      <w:pPr>
        <w:spacing w:after="0" w:line="240" w:lineRule="auto"/>
        <w:ind w:left="720" w:firstLine="720"/>
        <w:jc w:val="both"/>
        <w:rPr>
          <w:rFonts w:ascii="Times New Roman" w:hAnsi="Times New Roman" w:cs="Times New Roman"/>
          <w:sz w:val="24"/>
          <w:szCs w:val="24"/>
          <w:lang w:val="en-US"/>
        </w:rPr>
      </w:pPr>
      <w:r w:rsidRPr="005333CF">
        <w:rPr>
          <w:rFonts w:ascii="Times New Roman" w:hAnsi="Times New Roman" w:cs="Times New Roman"/>
          <w:sz w:val="24"/>
          <w:szCs w:val="24"/>
          <w:lang w:val="en-US"/>
        </w:rPr>
        <w:t>The political role conducted by the Spedagi NGO Spedagi comes from several activities that involve the local community, namely: capacity building and the articulation of interests.</w:t>
      </w:r>
    </w:p>
    <w:p w14:paraId="14649AF3" w14:textId="5CD5EBDB" w:rsidR="00043C89" w:rsidRDefault="005333CF" w:rsidP="005333CF">
      <w:pPr>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Figure</w:t>
      </w:r>
      <w:r w:rsidR="00043C89">
        <w:rPr>
          <w:rFonts w:ascii="Times New Roman" w:hAnsi="Times New Roman" w:cs="Times New Roman"/>
          <w:sz w:val="24"/>
          <w:lang w:val="en-US"/>
        </w:rPr>
        <w:t xml:space="preserve"> 4</w:t>
      </w:r>
    </w:p>
    <w:p w14:paraId="17FFE9F9" w14:textId="602342AF" w:rsidR="00C73967" w:rsidRPr="00200173" w:rsidRDefault="00C73967" w:rsidP="00C73967">
      <w:pPr>
        <w:pStyle w:val="ListParagraph"/>
        <w:spacing w:after="0" w:line="240" w:lineRule="auto"/>
        <w:ind w:left="21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Political Role Spedagi NGO</w:t>
      </w:r>
    </w:p>
    <w:p w14:paraId="18408B26" w14:textId="143FDADC" w:rsidR="00043C89" w:rsidRDefault="00C73967" w:rsidP="00043C89">
      <w:pPr>
        <w:spacing w:after="0" w:line="240" w:lineRule="auto"/>
        <w:jc w:val="center"/>
        <w:rPr>
          <w:rFonts w:ascii="Times New Roman" w:hAnsi="Times New Roman" w:cs="Times New Roman"/>
          <w:sz w:val="24"/>
          <w:lang w:val="en-US"/>
        </w:rPr>
      </w:pPr>
      <w:r w:rsidRPr="00C73967">
        <w:rPr>
          <w:rFonts w:ascii="Times New Roman" w:hAnsi="Times New Roman" w:cs="Times New Roman"/>
          <w:sz w:val="24"/>
          <w:lang w:val="en-US"/>
        </w:rPr>
        <w:t>in Local Wisdom-Based Community Empowerment</w:t>
      </w:r>
    </w:p>
    <w:p w14:paraId="70BBD886" w14:textId="77777777" w:rsidR="00C73967" w:rsidRDefault="00C73967" w:rsidP="00043C89">
      <w:pPr>
        <w:spacing w:after="0" w:line="240" w:lineRule="auto"/>
        <w:jc w:val="center"/>
        <w:rPr>
          <w:rFonts w:ascii="Times New Roman" w:hAnsi="Times New Roman" w:cs="Times New Roman"/>
          <w:sz w:val="24"/>
          <w:lang w:val="en-US"/>
        </w:rPr>
      </w:pPr>
    </w:p>
    <w:p w14:paraId="41798A70" w14:textId="1266268E" w:rsidR="00043C89" w:rsidRDefault="00767D88" w:rsidP="003839B2">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g">
            <w:drawing>
              <wp:anchor distT="0" distB="0" distL="114300" distR="114300" simplePos="0" relativeHeight="251673600" behindDoc="0" locked="0" layoutInCell="1" allowOverlap="1" wp14:anchorId="53F29882" wp14:editId="392A6C2E">
                <wp:simplePos x="0" y="0"/>
                <wp:positionH relativeFrom="column">
                  <wp:posOffset>1192635</wp:posOffset>
                </wp:positionH>
                <wp:positionV relativeFrom="paragraph">
                  <wp:posOffset>37084</wp:posOffset>
                </wp:positionV>
                <wp:extent cx="3203066" cy="1274696"/>
                <wp:effectExtent l="0" t="0" r="16510" b="20955"/>
                <wp:wrapNone/>
                <wp:docPr id="21" name="Group 21"/>
                <wp:cNvGraphicFramePr/>
                <a:graphic xmlns:a="http://schemas.openxmlformats.org/drawingml/2006/main">
                  <a:graphicData uri="http://schemas.microsoft.com/office/word/2010/wordprocessingGroup">
                    <wpg:wgp>
                      <wpg:cNvGrpSpPr/>
                      <wpg:grpSpPr>
                        <a:xfrm>
                          <a:off x="0" y="0"/>
                          <a:ext cx="3203066" cy="1274696"/>
                          <a:chOff x="0" y="272996"/>
                          <a:chExt cx="3203240" cy="1275092"/>
                        </a:xfrm>
                      </wpg:grpSpPr>
                      <wps:wsp>
                        <wps:cNvPr id="6" name="Rectangle 6"/>
                        <wps:cNvSpPr/>
                        <wps:spPr>
                          <a:xfrm>
                            <a:off x="2078655" y="272996"/>
                            <a:ext cx="1124585" cy="443346"/>
                          </a:xfrm>
                          <a:prstGeom prst="rect">
                            <a:avLst/>
                          </a:prstGeom>
                        </wps:spPr>
                        <wps:style>
                          <a:lnRef idx="2">
                            <a:schemeClr val="accent6"/>
                          </a:lnRef>
                          <a:fillRef idx="1">
                            <a:schemeClr val="lt1"/>
                          </a:fillRef>
                          <a:effectRef idx="0">
                            <a:schemeClr val="accent6"/>
                          </a:effectRef>
                          <a:fontRef idx="minor">
                            <a:schemeClr val="dk1"/>
                          </a:fontRef>
                        </wps:style>
                        <wps:txbx>
                          <w:txbxContent>
                            <w:p w14:paraId="77003FBF" w14:textId="5D93826B" w:rsidR="004341EF" w:rsidRPr="0033304B" w:rsidRDefault="004341EF" w:rsidP="00043C89">
                              <w:pPr>
                                <w:spacing w:after="0" w:line="240" w:lineRule="auto"/>
                                <w:jc w:val="center"/>
                                <w:rPr>
                                  <w:lang w:val="en-US"/>
                                </w:rPr>
                              </w:pPr>
                              <w:r>
                                <w:rPr>
                                  <w:lang w:val="en-US"/>
                                </w:rPr>
                                <w:t xml:space="preserve"> Capacity building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1546698" y="475428"/>
                            <a:ext cx="53195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5" name="Rectangle 15"/>
                        <wps:cNvSpPr/>
                        <wps:spPr>
                          <a:xfrm>
                            <a:off x="2076451" y="1104742"/>
                            <a:ext cx="1124989" cy="443346"/>
                          </a:xfrm>
                          <a:prstGeom prst="rect">
                            <a:avLst/>
                          </a:prstGeom>
                          <a:solidFill>
                            <a:sysClr val="window" lastClr="FFFFFF"/>
                          </a:solidFill>
                          <a:ln w="12700" cap="flat" cmpd="sng" algn="ctr">
                            <a:solidFill>
                              <a:srgbClr val="70AD47"/>
                            </a:solidFill>
                            <a:prstDash val="solid"/>
                            <a:miter lim="800000"/>
                          </a:ln>
                          <a:effectLst/>
                        </wps:spPr>
                        <wps:txbx>
                          <w:txbxContent>
                            <w:p w14:paraId="410C1564" w14:textId="006F6613" w:rsidR="004341EF" w:rsidRPr="0033304B" w:rsidRDefault="004341EF" w:rsidP="00043C89">
                              <w:pPr>
                                <w:spacing w:after="0" w:line="240" w:lineRule="auto"/>
                                <w:jc w:val="center"/>
                                <w:rPr>
                                  <w:lang w:val="en-US"/>
                                </w:rPr>
                              </w:pPr>
                              <w:r>
                                <w:rPr>
                                  <w:lang w:val="en-US"/>
                                </w:rPr>
                                <w:t xml:space="preserve"> </w:t>
                              </w:r>
                              <w:r w:rsidR="00C73967">
                                <w:rPr>
                                  <w:lang w:val="en-US"/>
                                </w:rPr>
                                <w:t>Articulation of interests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a:off x="1545360" y="1327847"/>
                            <a:ext cx="53149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6" name="Rectangle 16"/>
                        <wps:cNvSpPr/>
                        <wps:spPr>
                          <a:xfrm>
                            <a:off x="0" y="661481"/>
                            <a:ext cx="1124585" cy="443346"/>
                          </a:xfrm>
                          <a:prstGeom prst="rect">
                            <a:avLst/>
                          </a:prstGeom>
                          <a:solidFill>
                            <a:sysClr val="window" lastClr="FFFFFF"/>
                          </a:solidFill>
                          <a:ln w="12700" cap="flat" cmpd="sng" algn="ctr">
                            <a:solidFill>
                              <a:srgbClr val="70AD47"/>
                            </a:solidFill>
                            <a:prstDash val="solid"/>
                            <a:miter lim="800000"/>
                          </a:ln>
                          <a:effectLst/>
                        </wps:spPr>
                        <wps:txbx>
                          <w:txbxContent>
                            <w:p w14:paraId="773E443C" w14:textId="6C3B5315" w:rsidR="004341EF" w:rsidRPr="00043C89" w:rsidRDefault="004341EF" w:rsidP="00C73967">
                              <w:pPr>
                                <w:spacing w:after="0" w:line="240" w:lineRule="auto"/>
                                <w:jc w:val="center"/>
                                <w:rPr>
                                  <w:lang w:val="en-US"/>
                                </w:rPr>
                              </w:pPr>
                              <w:r w:rsidRPr="001607E9">
                                <w:rPr>
                                  <w:sz w:val="20"/>
                                  <w:lang w:val="en-US"/>
                                </w:rPr>
                                <w:t xml:space="preserve"> </w:t>
                              </w:r>
                              <w:r w:rsidR="00C73967">
                                <w:rPr>
                                  <w:lang w:val="en-US"/>
                                </w:rPr>
                                <w:t>Political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Connector 19"/>
                        <wps:cNvCnPr/>
                        <wps:spPr>
                          <a:xfrm>
                            <a:off x="1546530" y="475446"/>
                            <a:ext cx="0" cy="852262"/>
                          </a:xfrm>
                          <a:prstGeom prst="line">
                            <a:avLst/>
                          </a:prstGeom>
                        </wps:spPr>
                        <wps:style>
                          <a:lnRef idx="2">
                            <a:schemeClr val="dk1"/>
                          </a:lnRef>
                          <a:fillRef idx="0">
                            <a:schemeClr val="dk1"/>
                          </a:fillRef>
                          <a:effectRef idx="1">
                            <a:schemeClr val="dk1"/>
                          </a:effectRef>
                          <a:fontRef idx="minor">
                            <a:schemeClr val="tx1"/>
                          </a:fontRef>
                        </wps:style>
                        <wps:bodyPr/>
                      </wps:wsp>
                      <wps:wsp>
                        <wps:cNvPr id="20" name="Straight Arrow Connector 20"/>
                        <wps:cNvCnPr/>
                        <wps:spPr>
                          <a:xfrm>
                            <a:off x="1123484" y="894866"/>
                            <a:ext cx="4553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F29882" id="Group 21" o:spid="_x0000_s1033" style="position:absolute;left:0;text-align:left;margin-left:93.9pt;margin-top:2.9pt;width:252.2pt;height:100.35pt;z-index:251673600;mso-height-relative:margin" coordorigin=",2729" coordsize="32032,1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">
                <v:rect id="Rectangle 6" o:spid="_x0000_s1034" style="position:absolute;left:20786;top:2729;width:11246;height:4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" fillcolor="white [3201]" strokecolor="#70ad47 [3209]" strokeweight="1pt">
                  <v:textbox>
                    <w:txbxContent>
                      <w:p w14:paraId="77003FBF" w14:textId="5D93826B" w:rsidR="004341EF" w:rsidRPr="0033304B" w:rsidRDefault="004341EF" w:rsidP="00043C89">
                        <w:pPr>
                          <w:spacing w:after="0" w:line="240" w:lineRule="auto"/>
                          <w:jc w:val="center"/>
                          <w:rPr>
                            <w:lang w:val="en-US"/>
                          </w:rPr>
                        </w:pPr>
                        <w:r>
                          <w:rPr>
                            <w:lang w:val="en-US"/>
                          </w:rPr>
                          <w:t xml:space="preserve"> Capacity building</w:t>
                        </w:r>
                      </w:p>
                    </w:txbxContent>
                  </v:textbox>
                </v:rect>
                <v:shape id="Straight Arrow Connector 17" o:spid="_x0000_s1035" type="#_x0000_t32" style="position:absolute;left:15466;top:4754;width:5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" strokecolor="black [3200]" strokeweight="1pt">
                  <v:stroke endarrow="block" joinstyle="miter"/>
                </v:shape>
                <v:rect id="Rectangle 15" o:spid="_x0000_s1036" style="position:absolute;left:20764;top:11047;width:11250;height:4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" fillcolor="window" strokecolor="#70ad47" strokeweight="1pt">
                  <v:textbox>
                    <w:txbxContent>
                      <w:p w14:paraId="410C1564" w14:textId="006F6613" w:rsidR="004341EF" w:rsidRPr="0033304B" w:rsidRDefault="004341EF" w:rsidP="00043C89">
                        <w:pPr>
                          <w:spacing w:after="0" w:line="240" w:lineRule="auto"/>
                          <w:jc w:val="center"/>
                          <w:rPr>
                            <w:lang w:val="en-US"/>
                          </w:rPr>
                        </w:pPr>
                        <w:r>
                          <w:rPr>
                            <w:lang w:val="en-US"/>
                          </w:rPr>
                          <w:t xml:space="preserve"> </w:t>
                        </w:r>
                        <w:r w:rsidR="00C73967">
                          <w:rPr>
                            <w:lang w:val="en-US"/>
                          </w:rPr>
                          <w:t>Articulation of interests</w:t>
                        </w:r>
                      </w:p>
                    </w:txbxContent>
                  </v:textbox>
                </v:rect>
                <v:shape id="Straight Arrow Connector 18" o:spid="_x0000_s1037" type="#_x0000_t32" style="position:absolute;left:15453;top:13278;width:5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" strokecolor="black [3200]" strokeweight="1pt">
                  <v:stroke endarrow="block" joinstyle="miter"/>
                </v:shape>
                <v:rect id="Rectangle 16" o:spid="_x0000_s1038" style="position:absolute;top:6614;width:11245;height:4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" fillcolor="window" strokecolor="#70ad47" strokeweight="1pt">
                  <v:textbox>
                    <w:txbxContent>
                      <w:p w14:paraId="773E443C" w14:textId="6C3B5315" w:rsidR="004341EF" w:rsidRPr="00043C89" w:rsidRDefault="004341EF" w:rsidP="00C73967">
                        <w:pPr>
                          <w:spacing w:after="0" w:line="240" w:lineRule="auto"/>
                          <w:jc w:val="center"/>
                          <w:rPr>
                            <w:lang w:val="en-US"/>
                          </w:rPr>
                        </w:pPr>
                        <w:r w:rsidRPr="001607E9">
                          <w:rPr>
                            <w:sz w:val="20"/>
                            <w:lang w:val="en-US"/>
                          </w:rPr>
                          <w:t xml:space="preserve"> </w:t>
                        </w:r>
                        <w:r w:rsidR="00C73967">
                          <w:rPr>
                            <w:lang w:val="en-US"/>
                          </w:rPr>
                          <w:t>Political Role</w:t>
                        </w:r>
                      </w:p>
                    </w:txbxContent>
                  </v:textbox>
                </v:rect>
                <v:line id="Straight Connector 19" o:spid="_x0000_s1039" style="position:absolute;visibility:visible;mso-wrap-style:square" from="15465,4754" to="15465,1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" strokecolor="black [3200]" strokeweight="1pt">
                  <v:stroke joinstyle="miter"/>
                </v:line>
                <v:shape id="Straight Arrow Connector 20" o:spid="_x0000_s1040" type="#_x0000_t32" style="position:absolute;left:11234;top:8948;width:4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" strokecolor="black [3200]" strokeweight="1pt">
                  <v:stroke endarrow="block" joinstyle="miter"/>
                </v:shape>
              </v:group>
            </w:pict>
          </mc:Fallback>
        </mc:AlternateContent>
      </w:r>
    </w:p>
    <w:p w14:paraId="6BC93041" w14:textId="5EFFB240" w:rsidR="00043C89" w:rsidRDefault="00043C89" w:rsidP="003839B2">
      <w:pPr>
        <w:pStyle w:val="ListParagraph"/>
        <w:spacing w:after="0" w:line="240" w:lineRule="auto"/>
        <w:jc w:val="both"/>
        <w:rPr>
          <w:rFonts w:ascii="Times New Roman" w:hAnsi="Times New Roman" w:cs="Times New Roman"/>
          <w:sz w:val="24"/>
          <w:szCs w:val="24"/>
          <w:lang w:val="en-US"/>
        </w:rPr>
      </w:pPr>
    </w:p>
    <w:p w14:paraId="49F512EB" w14:textId="6498550F" w:rsidR="00043C89" w:rsidRDefault="00043C89" w:rsidP="003839B2">
      <w:pPr>
        <w:pStyle w:val="ListParagraph"/>
        <w:spacing w:after="0" w:line="240" w:lineRule="auto"/>
        <w:jc w:val="both"/>
        <w:rPr>
          <w:rFonts w:ascii="Times New Roman" w:hAnsi="Times New Roman" w:cs="Times New Roman"/>
          <w:sz w:val="24"/>
          <w:szCs w:val="24"/>
          <w:lang w:val="en-US"/>
        </w:rPr>
      </w:pPr>
    </w:p>
    <w:p w14:paraId="09BDEFB3" w14:textId="423E4449" w:rsidR="00043C89" w:rsidRDefault="00043C89" w:rsidP="003839B2">
      <w:pPr>
        <w:pStyle w:val="ListParagraph"/>
        <w:spacing w:after="0" w:line="240" w:lineRule="auto"/>
        <w:jc w:val="both"/>
        <w:rPr>
          <w:rFonts w:ascii="Times New Roman" w:hAnsi="Times New Roman" w:cs="Times New Roman"/>
          <w:sz w:val="24"/>
          <w:szCs w:val="24"/>
          <w:lang w:val="en-US"/>
        </w:rPr>
      </w:pPr>
    </w:p>
    <w:p w14:paraId="096EBEF5" w14:textId="523DD8F0" w:rsidR="00043C89" w:rsidRDefault="00043C89" w:rsidP="003839B2">
      <w:pPr>
        <w:pStyle w:val="ListParagraph"/>
        <w:spacing w:after="0" w:line="240" w:lineRule="auto"/>
        <w:jc w:val="both"/>
        <w:rPr>
          <w:rFonts w:ascii="Times New Roman" w:hAnsi="Times New Roman" w:cs="Times New Roman"/>
          <w:sz w:val="24"/>
          <w:szCs w:val="24"/>
          <w:lang w:val="en-US"/>
        </w:rPr>
      </w:pPr>
    </w:p>
    <w:p w14:paraId="3F74FFEE" w14:textId="15405D13" w:rsidR="00043C89" w:rsidRDefault="00043C89" w:rsidP="003839B2">
      <w:pPr>
        <w:pStyle w:val="ListParagraph"/>
        <w:spacing w:after="0" w:line="240" w:lineRule="auto"/>
        <w:jc w:val="both"/>
        <w:rPr>
          <w:rFonts w:ascii="Times New Roman" w:hAnsi="Times New Roman" w:cs="Times New Roman"/>
          <w:sz w:val="24"/>
          <w:szCs w:val="24"/>
          <w:lang w:val="en-US"/>
        </w:rPr>
      </w:pPr>
    </w:p>
    <w:p w14:paraId="256F2FA0" w14:textId="3582E1DF" w:rsidR="00043C89" w:rsidRDefault="00043C89" w:rsidP="003839B2">
      <w:pPr>
        <w:pStyle w:val="ListParagraph"/>
        <w:spacing w:after="0" w:line="240" w:lineRule="auto"/>
        <w:jc w:val="both"/>
        <w:rPr>
          <w:rFonts w:ascii="Times New Roman" w:hAnsi="Times New Roman" w:cs="Times New Roman"/>
          <w:sz w:val="24"/>
          <w:szCs w:val="24"/>
          <w:lang w:val="en-US"/>
        </w:rPr>
      </w:pPr>
    </w:p>
    <w:p w14:paraId="791FEC31" w14:textId="63D84F69" w:rsidR="00043C89" w:rsidRDefault="00043C89" w:rsidP="003839B2">
      <w:pPr>
        <w:pStyle w:val="ListParagraph"/>
        <w:spacing w:after="0" w:line="240" w:lineRule="auto"/>
        <w:jc w:val="both"/>
        <w:rPr>
          <w:rFonts w:ascii="Times New Roman" w:hAnsi="Times New Roman" w:cs="Times New Roman"/>
          <w:sz w:val="24"/>
          <w:szCs w:val="24"/>
          <w:lang w:val="en-US"/>
        </w:rPr>
      </w:pPr>
    </w:p>
    <w:p w14:paraId="377C68B6" w14:textId="69276293" w:rsidR="00043C89" w:rsidRDefault="00043C89" w:rsidP="003839B2">
      <w:pPr>
        <w:pStyle w:val="ListParagraph"/>
        <w:spacing w:after="0" w:line="240" w:lineRule="auto"/>
        <w:jc w:val="both"/>
        <w:rPr>
          <w:rFonts w:ascii="Times New Roman" w:hAnsi="Times New Roman" w:cs="Times New Roman"/>
          <w:sz w:val="24"/>
          <w:szCs w:val="24"/>
          <w:lang w:val="en-US"/>
        </w:rPr>
      </w:pPr>
    </w:p>
    <w:p w14:paraId="31D81BE6" w14:textId="263F5A03" w:rsidR="003839B2" w:rsidRPr="00FB0E2C" w:rsidRDefault="00000A02" w:rsidP="003839B2">
      <w:pPr>
        <w:pStyle w:val="ListParagraph"/>
        <w:numPr>
          <w:ilvl w:val="0"/>
          <w:numId w:val="20"/>
        </w:numPr>
        <w:spacing w:after="0" w:line="240" w:lineRule="auto"/>
        <w:jc w:val="both"/>
        <w:rPr>
          <w:rFonts w:ascii="Times New Roman" w:hAnsi="Times New Roman" w:cs="Times New Roman"/>
          <w:sz w:val="24"/>
          <w:szCs w:val="24"/>
          <w:lang w:val="en-US"/>
        </w:rPr>
      </w:pPr>
      <w:r w:rsidRPr="00FB0E2C">
        <w:rPr>
          <w:rFonts w:ascii="Times New Roman" w:hAnsi="Times New Roman" w:cs="Times New Roman"/>
          <w:sz w:val="24"/>
          <w:szCs w:val="24"/>
          <w:lang w:val="en-US"/>
        </w:rPr>
        <w:t xml:space="preserve">Capacity </w:t>
      </w:r>
      <w:r w:rsidR="00766B03">
        <w:rPr>
          <w:rFonts w:ascii="Times New Roman" w:hAnsi="Times New Roman" w:cs="Times New Roman"/>
          <w:sz w:val="24"/>
          <w:szCs w:val="24"/>
          <w:lang w:val="en-US"/>
        </w:rPr>
        <w:t>B</w:t>
      </w:r>
      <w:r w:rsidRPr="00FB0E2C">
        <w:rPr>
          <w:rFonts w:ascii="Times New Roman" w:hAnsi="Times New Roman" w:cs="Times New Roman"/>
          <w:sz w:val="24"/>
          <w:szCs w:val="24"/>
          <w:lang w:val="en-US"/>
        </w:rPr>
        <w:t>uilding</w:t>
      </w:r>
    </w:p>
    <w:p w14:paraId="3E9F3ECA" w14:textId="71395762" w:rsidR="00E81A64" w:rsidRPr="00174E64" w:rsidRDefault="00174E64" w:rsidP="0088474D">
      <w:pPr>
        <w:pStyle w:val="ListParagraph"/>
        <w:ind w:left="1080" w:firstLine="621"/>
        <w:jc w:val="both"/>
        <w:rPr>
          <w:rFonts w:ascii="Times New Roman" w:hAnsi="Times New Roman" w:cs="Times New Roman"/>
          <w:color w:val="000000" w:themeColor="text1"/>
          <w:sz w:val="24"/>
          <w:szCs w:val="24"/>
          <w:lang w:val="en-US"/>
        </w:rPr>
      </w:pPr>
      <w:r w:rsidRPr="00174E64">
        <w:rPr>
          <w:rFonts w:ascii="Times New Roman" w:hAnsi="Times New Roman" w:cs="Times New Roman"/>
          <w:color w:val="000000" w:themeColor="text1"/>
          <w:sz w:val="24"/>
          <w:szCs w:val="24"/>
        </w:rPr>
        <w:t xml:space="preserve">Capacity building has a relation to social empowerment conducted by the Spedagi NGO. Capacity building in the short term is a form of social empowerment through various training activities so that the community masters specific skills needed. Capacity building, in the long run, is a form of strengthening political capacity because it will be the capital for bargaining with various parties. Spedagi NGOs can initiate and involve the community in realizing </w:t>
      </w:r>
      <w:r w:rsidR="00506F06">
        <w:rPr>
          <w:rFonts w:ascii="Times New Roman" w:hAnsi="Times New Roman" w:cs="Times New Roman"/>
          <w:color w:val="000000" w:themeColor="text1"/>
          <w:sz w:val="24"/>
          <w:szCs w:val="24"/>
        </w:rPr>
        <w:t>several</w:t>
      </w:r>
      <w:r w:rsidRPr="00174E64">
        <w:rPr>
          <w:rFonts w:ascii="Times New Roman" w:hAnsi="Times New Roman" w:cs="Times New Roman"/>
          <w:color w:val="000000" w:themeColor="text1"/>
          <w:sz w:val="24"/>
          <w:szCs w:val="24"/>
        </w:rPr>
        <w:t xml:space="preserve"> programs. It is in line with the role of NGOs in the political dimension according to Andra L. Carrothers and Estie W. Suryatama (Gaffar, 2006). In terms of regional autonomy referring to the role of NGOs, according to Karsidi, the NGO Spedagi also has a macro role. In this case, the NGO Spedagi has a role in developing organizational independence by re-establishing a regional-level organization, the Mata Air Community. The NGO Spedagi helps this community in spreading social issues, such as damage to the environmental ecosystem due to human behavior and village degradation due to the village government has not been able to meet the needs of the whole community maximally. The result is that the village government is willing to help allocate village funds for the construction of the Papringan Market.</w:t>
      </w:r>
    </w:p>
    <w:p w14:paraId="0E2A56E2" w14:textId="2AF8370D" w:rsidR="00CA51D3" w:rsidRPr="009E5359" w:rsidRDefault="009E5359" w:rsidP="00200173">
      <w:pPr>
        <w:pStyle w:val="ListParagraph"/>
        <w:ind w:left="1080" w:firstLine="621"/>
        <w:jc w:val="both"/>
        <w:rPr>
          <w:rFonts w:ascii="Times New Roman" w:hAnsi="Times New Roman" w:cs="Times New Roman"/>
          <w:color w:val="000000" w:themeColor="text1"/>
          <w:sz w:val="24"/>
          <w:szCs w:val="24"/>
        </w:rPr>
      </w:pPr>
      <w:r w:rsidRPr="009E5359">
        <w:rPr>
          <w:rFonts w:ascii="Times New Roman" w:hAnsi="Times New Roman" w:cs="Times New Roman"/>
          <w:color w:val="000000" w:themeColor="text1"/>
          <w:sz w:val="24"/>
          <w:szCs w:val="24"/>
        </w:rPr>
        <w:t>If related to Noelen Heyzer's, he explains the role of NGOs in the process of developing the country. The NGO Spedagi has another role in increasing widespread political influence. Building good cooperation with local and global parties in the process of organizing the Papringan Market is essential. One example is by holding an ICRV in collaboration with Japan's International Conference on Design for Sustainability (ICDS) as a media to share experiences and knowledge of village revitalization. The biennial agenda of the Spedagi NGO also aims to build a network of village revitalization actors to promote the existence of the Papringan Market. Also, this activity is a medium for gathering input, knowledge, and experience so that the Papringan Market in Ngadirpono Village can become a locomotive for the improvement of the environment and the economy of the locals.</w:t>
      </w:r>
    </w:p>
    <w:p w14:paraId="0F64C9E3" w14:textId="77777777" w:rsidR="009E5359" w:rsidRPr="00200173" w:rsidRDefault="009E5359" w:rsidP="00200173">
      <w:pPr>
        <w:pStyle w:val="ListParagraph"/>
        <w:ind w:left="1080" w:firstLine="621"/>
        <w:jc w:val="both"/>
        <w:rPr>
          <w:rFonts w:ascii="Times New Roman" w:hAnsi="Times New Roman" w:cs="Times New Roman"/>
          <w:color w:val="2F5496" w:themeColor="accent1" w:themeShade="BF"/>
          <w:sz w:val="24"/>
          <w:szCs w:val="24"/>
          <w:lang w:val="en-US"/>
        </w:rPr>
      </w:pPr>
    </w:p>
    <w:p w14:paraId="303952C4" w14:textId="569755D0" w:rsidR="003839B2" w:rsidRPr="00E81A64" w:rsidRDefault="009E5359" w:rsidP="003839B2">
      <w:pPr>
        <w:pStyle w:val="ListParagraph"/>
        <w:numPr>
          <w:ilvl w:val="0"/>
          <w:numId w:val="20"/>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Articulation of </w:t>
      </w:r>
      <w:r w:rsidR="00766B03">
        <w:rPr>
          <w:rFonts w:ascii="Times New Roman" w:hAnsi="Times New Roman" w:cs="Times New Roman"/>
          <w:sz w:val="24"/>
          <w:szCs w:val="24"/>
          <w:lang w:val="en-US"/>
        </w:rPr>
        <w:t>I</w:t>
      </w:r>
      <w:r>
        <w:rPr>
          <w:rFonts w:ascii="Times New Roman" w:hAnsi="Times New Roman" w:cs="Times New Roman"/>
          <w:sz w:val="24"/>
          <w:szCs w:val="24"/>
          <w:lang w:val="en-US"/>
        </w:rPr>
        <w:t>nterests</w:t>
      </w:r>
    </w:p>
    <w:p w14:paraId="731950A1" w14:textId="77777777" w:rsidR="009C3212" w:rsidRPr="009C3212" w:rsidRDefault="009C3212" w:rsidP="006240AC">
      <w:pPr>
        <w:pStyle w:val="ListParagraph"/>
        <w:spacing w:after="0" w:line="240" w:lineRule="auto"/>
        <w:ind w:left="1134" w:firstLine="720"/>
        <w:jc w:val="both"/>
        <w:rPr>
          <w:rFonts w:ascii="Times New Roman" w:hAnsi="Times New Roman" w:cs="Times New Roman"/>
          <w:color w:val="000000" w:themeColor="text1"/>
          <w:sz w:val="24"/>
          <w:szCs w:val="24"/>
        </w:rPr>
      </w:pPr>
      <w:r w:rsidRPr="009C3212">
        <w:rPr>
          <w:rFonts w:ascii="Times New Roman" w:hAnsi="Times New Roman" w:cs="Times New Roman"/>
          <w:color w:val="000000" w:themeColor="text1"/>
          <w:sz w:val="24"/>
          <w:szCs w:val="24"/>
        </w:rPr>
        <w:t>The Spedagi NGO determines the direction and development agenda of the village government. The NGO Spedagi realizes the lack of capacity of the village government, especially in terms of community empowerment. Therefore, the NGO Spedagi helps the government to decide on social and environmental problems in the village by utilizing local wisdom through the creative movement to develop Papringan Market. Its role is following the NGOs in the country's development process, according to Noeleen Heyzer (Gaffar, 2006).</w:t>
      </w:r>
    </w:p>
    <w:p w14:paraId="3B2DAC91" w14:textId="77777777" w:rsidR="002B2CE7" w:rsidRPr="009D33A0" w:rsidRDefault="002B2CE7" w:rsidP="006240AC">
      <w:pPr>
        <w:pStyle w:val="ListParagraph"/>
        <w:spacing w:after="0" w:line="240" w:lineRule="auto"/>
        <w:ind w:left="1134" w:firstLine="709"/>
        <w:jc w:val="both"/>
        <w:rPr>
          <w:rFonts w:ascii="Times New Roman" w:hAnsi="Times New Roman" w:cs="Times New Roman"/>
          <w:color w:val="000000" w:themeColor="text1"/>
          <w:sz w:val="24"/>
          <w:szCs w:val="24"/>
        </w:rPr>
      </w:pPr>
      <w:r w:rsidRPr="009D33A0">
        <w:rPr>
          <w:rFonts w:ascii="Times New Roman" w:hAnsi="Times New Roman" w:cs="Times New Roman"/>
          <w:color w:val="000000" w:themeColor="text1"/>
          <w:sz w:val="24"/>
          <w:szCs w:val="24"/>
        </w:rPr>
        <w:t xml:space="preserve">There are various problems faced by the village. One of them is that the village has experienced degradation due to increasing urbanization. Therefore, the Spedagi NGO catalyzes system change by raising important issues in rural communities, conducting advocacy, and encouraging community initiatives. The activity happened during the socialization of the establishment of Papringan Market to the locals in Ngadiprono Village. The results of the advocacy process are to discuss at the village government level. The government had responded positively to the Papringan Market procurement activity in Ngadiprono Village. As a result, the government agreed to assist with the funds for the </w:t>
      </w:r>
      <w:r w:rsidRPr="009D33A0">
        <w:rPr>
          <w:rFonts w:ascii="Times New Roman" w:hAnsi="Times New Roman" w:cs="Times New Roman"/>
          <w:i/>
          <w:iCs/>
          <w:color w:val="000000" w:themeColor="text1"/>
          <w:sz w:val="24"/>
          <w:szCs w:val="24"/>
        </w:rPr>
        <w:t>trasah</w:t>
      </w:r>
      <w:r w:rsidRPr="009D33A0">
        <w:rPr>
          <w:rFonts w:ascii="Times New Roman" w:hAnsi="Times New Roman" w:cs="Times New Roman"/>
          <w:color w:val="000000" w:themeColor="text1"/>
          <w:sz w:val="24"/>
          <w:szCs w:val="24"/>
        </w:rPr>
        <w:t xml:space="preserve"> road in the Papringan Market area.</w:t>
      </w:r>
    </w:p>
    <w:p w14:paraId="1A205895" w14:textId="713C832E" w:rsidR="009C3212" w:rsidRPr="009D33A0" w:rsidRDefault="00DF3596" w:rsidP="006240AC">
      <w:pPr>
        <w:pStyle w:val="ListParagraph"/>
        <w:spacing w:after="0" w:line="240" w:lineRule="auto"/>
        <w:ind w:left="1134" w:firstLine="709"/>
        <w:jc w:val="both"/>
        <w:rPr>
          <w:rFonts w:ascii="Times New Roman" w:hAnsi="Times New Roman" w:cs="Times New Roman"/>
          <w:color w:val="000000" w:themeColor="text1"/>
          <w:sz w:val="24"/>
          <w:szCs w:val="24"/>
          <w:lang w:val="en-US"/>
        </w:rPr>
      </w:pPr>
      <w:r w:rsidRPr="009D33A0">
        <w:rPr>
          <w:rFonts w:ascii="Times New Roman" w:hAnsi="Times New Roman" w:cs="Times New Roman"/>
          <w:color w:val="000000" w:themeColor="text1"/>
          <w:sz w:val="24"/>
          <w:szCs w:val="24"/>
        </w:rPr>
        <w:t>The Spedagi NGO's political role exists in the agenda of regular meetings, the potential, and problems experienced by citizens to study and solve. The political role of Spedagi NGOs in community empowerment efforts based on local wisdom lies from the observation stage to the socialization of the community. In the observation phase, the Spedagi NGO directly observes the condition of the bamboo garden environment. The results of these observations are then discussed and carried out socialization activities to the locals. After that, the effects of the socialization were carried out to the Ngadimulyo village government, after the concept, objectives, and grand design of the Papringan Market was responded positively by helping to allocate funds for the development.</w:t>
      </w:r>
    </w:p>
    <w:p w14:paraId="296459C7" w14:textId="54AB2A2F" w:rsidR="009C3212" w:rsidRDefault="009C3212" w:rsidP="006240AC">
      <w:pPr>
        <w:pStyle w:val="ListParagraph"/>
        <w:spacing w:after="0" w:line="240" w:lineRule="auto"/>
        <w:ind w:left="1134" w:firstLine="709"/>
        <w:jc w:val="both"/>
        <w:rPr>
          <w:rFonts w:ascii="Times New Roman" w:hAnsi="Times New Roman" w:cs="Times New Roman"/>
          <w:sz w:val="24"/>
          <w:szCs w:val="24"/>
          <w:lang w:val="en-US"/>
        </w:rPr>
      </w:pPr>
    </w:p>
    <w:p w14:paraId="457E2723" w14:textId="77777777" w:rsidR="002B2CE7" w:rsidRDefault="002B2CE7" w:rsidP="006240AC">
      <w:pPr>
        <w:pStyle w:val="ListParagraph"/>
        <w:spacing w:after="0" w:line="240" w:lineRule="auto"/>
        <w:ind w:left="1134" w:firstLine="709"/>
        <w:jc w:val="both"/>
        <w:rPr>
          <w:rFonts w:ascii="Times New Roman" w:hAnsi="Times New Roman" w:cs="Times New Roman"/>
          <w:sz w:val="24"/>
          <w:szCs w:val="24"/>
          <w:lang w:val="en-US"/>
        </w:rPr>
      </w:pPr>
    </w:p>
    <w:p w14:paraId="6D4A7E4C" w14:textId="4181C967" w:rsidR="002B2CE7" w:rsidRDefault="002B2CE7" w:rsidP="006240AC">
      <w:pPr>
        <w:pStyle w:val="ListParagraph"/>
        <w:spacing w:after="0" w:line="240" w:lineRule="auto"/>
        <w:ind w:left="1134" w:firstLine="709"/>
        <w:jc w:val="both"/>
        <w:rPr>
          <w:rFonts w:ascii="Times New Roman" w:hAnsi="Times New Roman" w:cs="Times New Roman"/>
          <w:sz w:val="24"/>
          <w:szCs w:val="24"/>
          <w:lang w:val="en-US"/>
        </w:rPr>
      </w:pPr>
    </w:p>
    <w:p w14:paraId="2B183D1A" w14:textId="5BECE044" w:rsidR="00DF3596" w:rsidRDefault="00DF3596" w:rsidP="006240AC">
      <w:pPr>
        <w:pStyle w:val="ListParagraph"/>
        <w:spacing w:after="0" w:line="240" w:lineRule="auto"/>
        <w:ind w:left="1134" w:firstLine="709"/>
        <w:jc w:val="both"/>
        <w:rPr>
          <w:rFonts w:ascii="Times New Roman" w:hAnsi="Times New Roman" w:cs="Times New Roman"/>
          <w:sz w:val="24"/>
          <w:szCs w:val="24"/>
          <w:lang w:val="en-US"/>
        </w:rPr>
      </w:pPr>
    </w:p>
    <w:p w14:paraId="29647808" w14:textId="3E994CD0" w:rsidR="00DF3596" w:rsidRDefault="00DF3596" w:rsidP="006240AC">
      <w:pPr>
        <w:pStyle w:val="ListParagraph"/>
        <w:spacing w:after="0" w:line="240" w:lineRule="auto"/>
        <w:ind w:left="1134" w:firstLine="709"/>
        <w:jc w:val="both"/>
        <w:rPr>
          <w:rFonts w:ascii="Times New Roman" w:hAnsi="Times New Roman" w:cs="Times New Roman"/>
          <w:sz w:val="24"/>
          <w:szCs w:val="24"/>
          <w:lang w:val="en-US"/>
        </w:rPr>
      </w:pPr>
    </w:p>
    <w:p w14:paraId="1A24A59A" w14:textId="77777777" w:rsidR="00DF3596" w:rsidRPr="006240AC" w:rsidRDefault="00DF3596" w:rsidP="006240AC">
      <w:pPr>
        <w:pStyle w:val="ListParagraph"/>
        <w:spacing w:after="0" w:line="240" w:lineRule="auto"/>
        <w:ind w:left="1134" w:firstLine="709"/>
        <w:jc w:val="both"/>
        <w:rPr>
          <w:rFonts w:ascii="Times New Roman" w:hAnsi="Times New Roman" w:cs="Times New Roman"/>
          <w:sz w:val="24"/>
          <w:szCs w:val="24"/>
          <w:lang w:val="en-US"/>
        </w:rPr>
      </w:pPr>
    </w:p>
    <w:p w14:paraId="35890689" w14:textId="77777777" w:rsidR="00DC262C" w:rsidRPr="00200173" w:rsidRDefault="00DC262C" w:rsidP="006A3F89">
      <w:pPr>
        <w:pStyle w:val="ListParagraph"/>
        <w:spacing w:after="0" w:line="240" w:lineRule="auto"/>
        <w:ind w:left="0" w:firstLine="720"/>
        <w:jc w:val="both"/>
        <w:rPr>
          <w:rFonts w:ascii="Times New Roman" w:hAnsi="Times New Roman" w:cs="Times New Roman"/>
          <w:color w:val="2F5496" w:themeColor="accent1" w:themeShade="BF"/>
          <w:sz w:val="24"/>
          <w:szCs w:val="24"/>
          <w:lang w:val="en-US"/>
        </w:rPr>
      </w:pPr>
      <w:bookmarkStart w:id="15" w:name="_Hlk3985947"/>
    </w:p>
    <w:p w14:paraId="69C8E4FE" w14:textId="18A1AAE1" w:rsidR="00E425DC" w:rsidRPr="00200173" w:rsidRDefault="00F81BC4" w:rsidP="00531C04">
      <w:pPr>
        <w:spacing w:after="0" w:line="240" w:lineRule="auto"/>
        <w:rPr>
          <w:rFonts w:ascii="Times New Roman" w:hAnsi="Times New Roman" w:cs="Times New Roman"/>
          <w:b/>
          <w:sz w:val="24"/>
          <w:lang w:val="en-US"/>
        </w:rPr>
      </w:pPr>
      <w:r>
        <w:rPr>
          <w:rFonts w:ascii="Times New Roman" w:hAnsi="Times New Roman" w:cs="Times New Roman"/>
          <w:b/>
          <w:sz w:val="24"/>
          <w:lang w:val="en-US"/>
        </w:rPr>
        <w:t>CONCLUSION</w:t>
      </w:r>
    </w:p>
    <w:bookmarkEnd w:id="15"/>
    <w:p w14:paraId="2AE4B146" w14:textId="6441BB6D" w:rsidR="00F81BC4" w:rsidRPr="00BA0492" w:rsidRDefault="00DF3596" w:rsidP="00217A7D">
      <w:pPr>
        <w:spacing w:after="0" w:line="240" w:lineRule="auto"/>
        <w:ind w:firstLine="720"/>
        <w:jc w:val="both"/>
        <w:rPr>
          <w:rFonts w:ascii="Times New Roman" w:hAnsi="Times New Roman" w:cs="Times New Roman"/>
          <w:color w:val="000000" w:themeColor="text1"/>
          <w:sz w:val="24"/>
          <w:szCs w:val="24"/>
          <w:lang w:val="en-US"/>
        </w:rPr>
      </w:pPr>
      <w:r w:rsidRPr="00BA0492">
        <w:rPr>
          <w:rFonts w:ascii="Times New Roman" w:hAnsi="Times New Roman" w:cs="Times New Roman"/>
          <w:color w:val="000000" w:themeColor="text1"/>
          <w:sz w:val="24"/>
          <w:szCs w:val="24"/>
        </w:rPr>
        <w:t xml:space="preserve">The Spedagi NGO contributes positively to the empowerment of local wisdom-based communities in Ngadiprono Village, Temanggung, through the Papringan Market program by exploring the village's potential to improve community welfare. Community empowerment efforts initiated by the NGO Spedagi through its work programs can involve community participation starting from the planning process, implementation, to evaluation. The parties involved are Mata Air Community, Youth Organization, community leaders, Papringan landowners, communities around the Papringan Market, and the Village Government. Thus the role of Spedagi NGOs can be categorized into political and non-political roles. The political role comes from efforts to strengthen capacity and articulation of community interests to increase community bargaining to influence village government policies. </w:t>
      </w:r>
      <w:r w:rsidRPr="00BA0492">
        <w:rPr>
          <w:rFonts w:ascii="Times New Roman" w:hAnsi="Times New Roman" w:cs="Times New Roman"/>
          <w:color w:val="000000" w:themeColor="text1"/>
          <w:sz w:val="24"/>
          <w:szCs w:val="24"/>
        </w:rPr>
        <w:br/>
        <w:t>Meanwhile, the non-political role comes from the NGO's efforts and the local community to conduct physical development, economic empowerment, and social empowerment leading to sustainability by utilizing the local potential. In other words, both roles are interconnected and inseparable.</w:t>
      </w:r>
    </w:p>
    <w:p w14:paraId="229FA062" w14:textId="77777777" w:rsidR="006A3F89" w:rsidRDefault="006A3F89" w:rsidP="0024421A">
      <w:pPr>
        <w:spacing w:after="0" w:line="240" w:lineRule="auto"/>
        <w:rPr>
          <w:rFonts w:ascii="Times New Roman" w:hAnsi="Times New Roman" w:cs="Times New Roman"/>
          <w:b/>
          <w:sz w:val="24"/>
          <w:szCs w:val="24"/>
          <w:lang w:val="en-US"/>
        </w:rPr>
      </w:pPr>
    </w:p>
    <w:p w14:paraId="04C53722" w14:textId="4E99CB05" w:rsidR="00866E76" w:rsidRDefault="00F81BC4" w:rsidP="00FB0E2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14:paraId="6C08F537" w14:textId="312C8936" w:rsidR="00FF5A3E" w:rsidRPr="00BA0492" w:rsidRDefault="00FF5A3E" w:rsidP="00FB0E2C">
      <w:pPr>
        <w:widowControl w:val="0"/>
        <w:autoSpaceDE w:val="0"/>
        <w:autoSpaceDN w:val="0"/>
        <w:adjustRightInd w:val="0"/>
        <w:spacing w:after="0" w:line="240" w:lineRule="auto"/>
        <w:ind w:left="840" w:hanging="556"/>
        <w:jc w:val="both"/>
        <w:rPr>
          <w:rFonts w:ascii="Times New Roman" w:hAnsi="Times New Roman" w:cs="Times New Roman"/>
          <w:color w:val="000000" w:themeColor="text1"/>
          <w:sz w:val="24"/>
          <w:szCs w:val="24"/>
          <w:lang w:val="en-US"/>
        </w:rPr>
      </w:pPr>
      <w:r w:rsidRPr="00BA0492">
        <w:rPr>
          <w:rFonts w:ascii="Times New Roman" w:hAnsi="Times New Roman" w:cs="Times New Roman"/>
          <w:color w:val="000000" w:themeColor="text1"/>
          <w:sz w:val="24"/>
          <w:szCs w:val="24"/>
        </w:rPr>
        <w:t>Daeli</w:t>
      </w:r>
      <w:r w:rsidRPr="00BA0492">
        <w:rPr>
          <w:rFonts w:ascii="Times New Roman" w:hAnsi="Times New Roman" w:cs="Times New Roman"/>
          <w:color w:val="000000" w:themeColor="text1"/>
          <w:sz w:val="24"/>
          <w:szCs w:val="24"/>
          <w:lang w:val="en-US"/>
        </w:rPr>
        <w:t>,</w:t>
      </w:r>
      <w:r w:rsidRPr="00BA0492">
        <w:rPr>
          <w:rFonts w:ascii="Times New Roman" w:hAnsi="Times New Roman" w:cs="Times New Roman"/>
          <w:color w:val="000000" w:themeColor="text1"/>
          <w:sz w:val="24"/>
          <w:szCs w:val="24"/>
        </w:rPr>
        <w:t xml:space="preserve"> Sorni Paskah</w:t>
      </w:r>
      <w:r w:rsidRPr="00BA0492">
        <w:rPr>
          <w:rFonts w:ascii="Times New Roman" w:hAnsi="Times New Roman" w:cs="Times New Roman"/>
          <w:color w:val="000000" w:themeColor="text1"/>
          <w:sz w:val="24"/>
          <w:szCs w:val="24"/>
          <w:lang w:val="en-US"/>
        </w:rPr>
        <w:t xml:space="preserve">, </w:t>
      </w:r>
      <w:r w:rsidR="00FF1CA5" w:rsidRPr="00BA0492">
        <w:rPr>
          <w:rFonts w:ascii="Times New Roman" w:hAnsi="Times New Roman" w:cs="Times New Roman"/>
          <w:color w:val="000000" w:themeColor="text1"/>
          <w:sz w:val="24"/>
          <w:szCs w:val="24"/>
          <w:lang w:val="en-US"/>
        </w:rPr>
        <w:t xml:space="preserve">2012, </w:t>
      </w:r>
      <w:r w:rsidRPr="00BA0492">
        <w:rPr>
          <w:rFonts w:ascii="Times New Roman" w:hAnsi="Times New Roman" w:cs="Times New Roman"/>
          <w:i/>
          <w:color w:val="000000" w:themeColor="text1"/>
          <w:sz w:val="24"/>
          <w:szCs w:val="24"/>
          <w:lang w:val="en-US"/>
        </w:rPr>
        <w:t>Eksistensi Lembaga Swadaya Masyarakat di Kalimantan Barat</w:t>
      </w:r>
      <w:r w:rsidR="00FF1CA5" w:rsidRPr="00BA0492">
        <w:rPr>
          <w:rFonts w:ascii="Times New Roman" w:hAnsi="Times New Roman" w:cs="Times New Roman"/>
          <w:i/>
          <w:color w:val="000000" w:themeColor="text1"/>
          <w:sz w:val="24"/>
          <w:szCs w:val="24"/>
          <w:lang w:val="en-US"/>
        </w:rPr>
        <w:t xml:space="preserve">, </w:t>
      </w:r>
      <w:r w:rsidRPr="00BA0492">
        <w:rPr>
          <w:rFonts w:ascii="Times New Roman" w:hAnsi="Times New Roman" w:cs="Times New Roman"/>
          <w:color w:val="000000" w:themeColor="text1"/>
          <w:sz w:val="24"/>
          <w:szCs w:val="24"/>
        </w:rPr>
        <w:t>Jurnal Bina Praja</w:t>
      </w:r>
      <w:r w:rsidR="00FF1CA5" w:rsidRPr="00BA0492">
        <w:rPr>
          <w:rFonts w:ascii="Times New Roman" w:hAnsi="Times New Roman" w:cs="Times New Roman"/>
          <w:color w:val="000000" w:themeColor="text1"/>
          <w:sz w:val="24"/>
          <w:szCs w:val="24"/>
          <w:lang w:val="en-US"/>
        </w:rPr>
        <w:t>,</w:t>
      </w:r>
      <w:r w:rsidRPr="00BA0492">
        <w:rPr>
          <w:rFonts w:ascii="Times New Roman" w:hAnsi="Times New Roman" w:cs="Times New Roman"/>
          <w:color w:val="000000" w:themeColor="text1"/>
          <w:sz w:val="24"/>
          <w:szCs w:val="24"/>
        </w:rPr>
        <w:t xml:space="preserve"> Volume 4</w:t>
      </w:r>
      <w:r w:rsidR="00FF1CA5" w:rsidRPr="00BA0492">
        <w:rPr>
          <w:rFonts w:ascii="Times New Roman" w:hAnsi="Times New Roman" w:cs="Times New Roman"/>
          <w:color w:val="000000" w:themeColor="text1"/>
          <w:sz w:val="24"/>
          <w:szCs w:val="24"/>
          <w:lang w:val="en-US"/>
        </w:rPr>
        <w:t>,</w:t>
      </w:r>
      <w:r w:rsidRPr="00BA0492">
        <w:rPr>
          <w:rFonts w:ascii="Times New Roman" w:hAnsi="Times New Roman" w:cs="Times New Roman"/>
          <w:color w:val="000000" w:themeColor="text1"/>
          <w:sz w:val="24"/>
          <w:szCs w:val="24"/>
        </w:rPr>
        <w:t xml:space="preserve"> Nomor 1</w:t>
      </w:r>
      <w:r w:rsidR="00FF1CA5" w:rsidRPr="00BA0492">
        <w:rPr>
          <w:rFonts w:ascii="Times New Roman" w:hAnsi="Times New Roman" w:cs="Times New Roman"/>
          <w:color w:val="000000" w:themeColor="text1"/>
          <w:sz w:val="24"/>
          <w:szCs w:val="24"/>
          <w:lang w:val="en-US"/>
        </w:rPr>
        <w:t>,</w:t>
      </w:r>
      <w:r w:rsidRPr="00BA0492">
        <w:rPr>
          <w:rFonts w:ascii="Times New Roman" w:hAnsi="Times New Roman" w:cs="Times New Roman"/>
          <w:color w:val="000000" w:themeColor="text1"/>
          <w:sz w:val="24"/>
          <w:szCs w:val="24"/>
        </w:rPr>
        <w:t xml:space="preserve"> 57 – 66</w:t>
      </w:r>
      <w:r w:rsidR="00FF1CA5" w:rsidRPr="00BA0492">
        <w:rPr>
          <w:rFonts w:ascii="Times New Roman" w:hAnsi="Times New Roman" w:cs="Times New Roman"/>
          <w:color w:val="000000" w:themeColor="text1"/>
          <w:sz w:val="24"/>
          <w:szCs w:val="24"/>
          <w:lang w:val="en-US"/>
        </w:rPr>
        <w:t>.</w:t>
      </w:r>
    </w:p>
    <w:p w14:paraId="51C6C3C3" w14:textId="7181D5E3" w:rsidR="00866E76" w:rsidRPr="00BA0492" w:rsidRDefault="00866E76" w:rsidP="00FB0E2C">
      <w:pPr>
        <w:widowControl w:val="0"/>
        <w:autoSpaceDE w:val="0"/>
        <w:autoSpaceDN w:val="0"/>
        <w:adjustRightInd w:val="0"/>
        <w:spacing w:after="0" w:line="240" w:lineRule="auto"/>
        <w:ind w:left="840" w:hanging="556"/>
        <w:jc w:val="both"/>
        <w:rPr>
          <w:rFonts w:ascii="Times New Roman" w:hAnsi="Times New Roman" w:cs="Times New Roman"/>
          <w:noProof/>
          <w:color w:val="000000" w:themeColor="text1"/>
          <w:sz w:val="24"/>
          <w:szCs w:val="24"/>
          <w:lang w:val="en-US"/>
        </w:rPr>
      </w:pPr>
      <w:r w:rsidRPr="00BA0492">
        <w:rPr>
          <w:rFonts w:ascii="Times New Roman" w:hAnsi="Times New Roman" w:cs="Times New Roman"/>
          <w:noProof/>
          <w:color w:val="000000" w:themeColor="text1"/>
          <w:sz w:val="24"/>
          <w:szCs w:val="24"/>
          <w:lang w:val="en-US"/>
        </w:rPr>
        <w:t>D</w:t>
      </w:r>
      <w:r w:rsidR="00FF5A3E" w:rsidRPr="00BA0492">
        <w:rPr>
          <w:rFonts w:ascii="Times New Roman" w:hAnsi="Times New Roman" w:cs="Times New Roman"/>
          <w:noProof/>
          <w:color w:val="000000" w:themeColor="text1"/>
          <w:sz w:val="24"/>
          <w:szCs w:val="24"/>
          <w:lang w:val="en-US"/>
        </w:rPr>
        <w:t>i</w:t>
      </w:r>
      <w:r w:rsidRPr="00BA0492">
        <w:rPr>
          <w:rFonts w:ascii="Times New Roman" w:hAnsi="Times New Roman" w:cs="Times New Roman"/>
          <w:noProof/>
          <w:color w:val="000000" w:themeColor="text1"/>
          <w:sz w:val="24"/>
          <w:szCs w:val="24"/>
          <w:lang w:val="en-US"/>
        </w:rPr>
        <w:t>rektoral Jend</w:t>
      </w:r>
      <w:r w:rsidR="00FF5A3E" w:rsidRPr="00BA0492">
        <w:rPr>
          <w:rFonts w:ascii="Times New Roman" w:hAnsi="Times New Roman" w:cs="Times New Roman"/>
          <w:noProof/>
          <w:color w:val="000000" w:themeColor="text1"/>
          <w:sz w:val="24"/>
          <w:szCs w:val="24"/>
          <w:lang w:val="en-US"/>
        </w:rPr>
        <w:t>e</w:t>
      </w:r>
      <w:r w:rsidRPr="00BA0492">
        <w:rPr>
          <w:rFonts w:ascii="Times New Roman" w:hAnsi="Times New Roman" w:cs="Times New Roman"/>
          <w:noProof/>
          <w:color w:val="000000" w:themeColor="text1"/>
          <w:sz w:val="24"/>
          <w:szCs w:val="24"/>
          <w:lang w:val="en-US"/>
        </w:rPr>
        <w:t>ral Pembangunan dan Pemberdayaan Masy</w:t>
      </w:r>
      <w:r w:rsidR="006A3F89" w:rsidRPr="00BA0492">
        <w:rPr>
          <w:rFonts w:ascii="Times New Roman" w:hAnsi="Times New Roman" w:cs="Times New Roman"/>
          <w:noProof/>
          <w:color w:val="000000" w:themeColor="text1"/>
          <w:sz w:val="24"/>
          <w:szCs w:val="24"/>
          <w:lang w:val="en-US"/>
        </w:rPr>
        <w:t>a</w:t>
      </w:r>
      <w:r w:rsidRPr="00BA0492">
        <w:rPr>
          <w:rFonts w:ascii="Times New Roman" w:hAnsi="Times New Roman" w:cs="Times New Roman"/>
          <w:noProof/>
          <w:color w:val="000000" w:themeColor="text1"/>
          <w:sz w:val="24"/>
          <w:szCs w:val="24"/>
          <w:lang w:val="en-US"/>
        </w:rPr>
        <w:t>rakat, Kementrian Desa Pembangunan Daerah Tertinggal dan Transmigrasi Republik Indone</w:t>
      </w:r>
      <w:r w:rsidR="00FF1CA5" w:rsidRPr="00BA0492">
        <w:rPr>
          <w:rFonts w:ascii="Times New Roman" w:hAnsi="Times New Roman" w:cs="Times New Roman"/>
          <w:noProof/>
          <w:color w:val="000000" w:themeColor="text1"/>
          <w:sz w:val="24"/>
          <w:szCs w:val="24"/>
          <w:lang w:val="en-US"/>
        </w:rPr>
        <w:t xml:space="preserve">sia, </w:t>
      </w:r>
      <w:r w:rsidRPr="00BA0492">
        <w:rPr>
          <w:rFonts w:ascii="Times New Roman" w:hAnsi="Times New Roman" w:cs="Times New Roman"/>
          <w:noProof/>
          <w:color w:val="000000" w:themeColor="text1"/>
          <w:sz w:val="24"/>
          <w:szCs w:val="24"/>
          <w:lang w:val="en-US"/>
        </w:rPr>
        <w:t>2015</w:t>
      </w:r>
      <w:r w:rsidR="00FF1CA5" w:rsidRPr="00BA0492">
        <w:rPr>
          <w:rFonts w:ascii="Times New Roman" w:hAnsi="Times New Roman" w:cs="Times New Roman"/>
          <w:noProof/>
          <w:color w:val="000000" w:themeColor="text1"/>
          <w:sz w:val="24"/>
          <w:szCs w:val="24"/>
          <w:lang w:val="en-US"/>
        </w:rPr>
        <w:t>,</w:t>
      </w:r>
      <w:r w:rsidRPr="00BA0492">
        <w:rPr>
          <w:rFonts w:ascii="Times New Roman" w:hAnsi="Times New Roman" w:cs="Times New Roman"/>
          <w:noProof/>
          <w:color w:val="000000" w:themeColor="text1"/>
          <w:sz w:val="24"/>
          <w:szCs w:val="24"/>
          <w:lang w:val="en-US"/>
        </w:rPr>
        <w:t xml:space="preserve"> </w:t>
      </w:r>
      <w:r w:rsidRPr="00BA0492">
        <w:rPr>
          <w:rFonts w:ascii="Times New Roman" w:hAnsi="Times New Roman" w:cs="Times New Roman"/>
          <w:i/>
          <w:noProof/>
          <w:color w:val="000000" w:themeColor="text1"/>
          <w:sz w:val="24"/>
          <w:szCs w:val="24"/>
          <w:lang w:val="en-US"/>
        </w:rPr>
        <w:t>Pembangunan Desa</w:t>
      </w:r>
      <w:r w:rsidR="00FF1CA5" w:rsidRPr="00BA0492">
        <w:rPr>
          <w:rFonts w:ascii="Times New Roman" w:hAnsi="Times New Roman" w:cs="Times New Roman"/>
          <w:i/>
          <w:noProof/>
          <w:color w:val="000000" w:themeColor="text1"/>
          <w:sz w:val="24"/>
          <w:szCs w:val="24"/>
          <w:lang w:val="en-US"/>
        </w:rPr>
        <w:t>,</w:t>
      </w:r>
      <w:r w:rsidRPr="00BA0492">
        <w:rPr>
          <w:rFonts w:ascii="Times New Roman" w:hAnsi="Times New Roman" w:cs="Times New Roman"/>
          <w:noProof/>
          <w:color w:val="000000" w:themeColor="text1"/>
          <w:sz w:val="24"/>
          <w:szCs w:val="24"/>
          <w:lang w:val="en-US"/>
        </w:rPr>
        <w:t xml:space="preserve"> Jakarta</w:t>
      </w:r>
      <w:r w:rsidR="00FF1CA5" w:rsidRPr="00BA0492">
        <w:rPr>
          <w:rFonts w:ascii="Times New Roman" w:hAnsi="Times New Roman" w:cs="Times New Roman"/>
          <w:noProof/>
          <w:color w:val="000000" w:themeColor="text1"/>
          <w:sz w:val="24"/>
          <w:szCs w:val="24"/>
          <w:lang w:val="en-US"/>
        </w:rPr>
        <w:t>.</w:t>
      </w:r>
    </w:p>
    <w:p w14:paraId="209FE220" w14:textId="7BB47E24" w:rsidR="00FF5A3E" w:rsidRPr="00BA0492" w:rsidRDefault="00FF5A3E" w:rsidP="00FB0E2C">
      <w:pPr>
        <w:widowControl w:val="0"/>
        <w:autoSpaceDE w:val="0"/>
        <w:autoSpaceDN w:val="0"/>
        <w:adjustRightInd w:val="0"/>
        <w:spacing w:after="0" w:line="240" w:lineRule="auto"/>
        <w:ind w:left="840" w:hanging="556"/>
        <w:jc w:val="both"/>
        <w:rPr>
          <w:rFonts w:ascii="Times New Roman" w:hAnsi="Times New Roman" w:cs="Times New Roman"/>
          <w:noProof/>
          <w:color w:val="000000" w:themeColor="text1"/>
          <w:sz w:val="24"/>
          <w:szCs w:val="24"/>
        </w:rPr>
      </w:pPr>
      <w:r w:rsidRPr="00BA0492">
        <w:rPr>
          <w:rFonts w:ascii="Times New Roman" w:hAnsi="Times New Roman" w:cs="Times New Roman"/>
          <w:noProof/>
          <w:color w:val="000000" w:themeColor="text1"/>
          <w:sz w:val="24"/>
          <w:szCs w:val="24"/>
        </w:rPr>
        <w:t>Felani, T. V</w:t>
      </w:r>
      <w:r w:rsidR="00FF1CA5" w:rsidRPr="00BA0492">
        <w:rPr>
          <w:rFonts w:ascii="Times New Roman" w:hAnsi="Times New Roman" w:cs="Times New Roman"/>
          <w:noProof/>
          <w:color w:val="000000" w:themeColor="text1"/>
          <w:sz w:val="24"/>
          <w:szCs w:val="24"/>
          <w:lang w:val="en-US"/>
        </w:rPr>
        <w:t xml:space="preserve">, </w:t>
      </w:r>
      <w:r w:rsidRPr="00BA0492">
        <w:rPr>
          <w:rFonts w:ascii="Times New Roman" w:hAnsi="Times New Roman" w:cs="Times New Roman"/>
          <w:noProof/>
          <w:color w:val="000000" w:themeColor="text1"/>
          <w:sz w:val="24"/>
          <w:szCs w:val="24"/>
        </w:rPr>
        <w:t>2018</w:t>
      </w:r>
      <w:r w:rsidR="00FF1CA5" w:rsidRPr="00BA0492">
        <w:rPr>
          <w:rFonts w:ascii="Times New Roman" w:hAnsi="Times New Roman" w:cs="Times New Roman"/>
          <w:noProof/>
          <w:color w:val="000000" w:themeColor="text1"/>
          <w:sz w:val="24"/>
          <w:szCs w:val="24"/>
          <w:lang w:val="en-US"/>
        </w:rPr>
        <w:t>,</w:t>
      </w:r>
      <w:r w:rsidRPr="00BA0492">
        <w:rPr>
          <w:rFonts w:ascii="Times New Roman" w:hAnsi="Times New Roman" w:cs="Times New Roman"/>
          <w:noProof/>
          <w:color w:val="000000" w:themeColor="text1"/>
          <w:sz w:val="24"/>
          <w:szCs w:val="24"/>
        </w:rPr>
        <w:t xml:space="preserve"> </w:t>
      </w:r>
      <w:r w:rsidRPr="00BA0492">
        <w:rPr>
          <w:rFonts w:ascii="Times New Roman" w:hAnsi="Times New Roman" w:cs="Times New Roman"/>
          <w:i/>
          <w:noProof/>
          <w:color w:val="000000" w:themeColor="text1"/>
          <w:sz w:val="24"/>
          <w:szCs w:val="24"/>
        </w:rPr>
        <w:t>Peran Komunitas Total Perkusi Terhadap Para Pelaku Perkusi di Daerah Istimewa Yogyakarta</w:t>
      </w:r>
      <w:r w:rsidRPr="00BA0492">
        <w:rPr>
          <w:rFonts w:ascii="Times New Roman" w:hAnsi="Times New Roman" w:cs="Times New Roman"/>
          <w:noProof/>
          <w:color w:val="000000" w:themeColor="text1"/>
          <w:sz w:val="24"/>
          <w:szCs w:val="24"/>
        </w:rPr>
        <w:t>, 1–16.</w:t>
      </w:r>
    </w:p>
    <w:p w14:paraId="5150EDA6" w14:textId="6C141F12" w:rsidR="00866E76" w:rsidRPr="00BA0492" w:rsidRDefault="00866E76" w:rsidP="00FB0E2C">
      <w:pPr>
        <w:widowControl w:val="0"/>
        <w:autoSpaceDE w:val="0"/>
        <w:autoSpaceDN w:val="0"/>
        <w:adjustRightInd w:val="0"/>
        <w:spacing w:after="0" w:line="240" w:lineRule="auto"/>
        <w:ind w:left="840" w:hanging="556"/>
        <w:jc w:val="both"/>
        <w:rPr>
          <w:rFonts w:ascii="Times New Roman" w:hAnsi="Times New Roman" w:cs="Times New Roman"/>
          <w:noProof/>
          <w:color w:val="000000" w:themeColor="text1"/>
          <w:sz w:val="24"/>
          <w:szCs w:val="24"/>
        </w:rPr>
      </w:pPr>
      <w:r w:rsidRPr="00BA0492">
        <w:rPr>
          <w:rFonts w:ascii="Times New Roman" w:hAnsi="Times New Roman" w:cs="Times New Roman"/>
          <w:noProof/>
          <w:color w:val="000000" w:themeColor="text1"/>
          <w:sz w:val="24"/>
          <w:szCs w:val="24"/>
        </w:rPr>
        <w:t>Gaffar, A</w:t>
      </w:r>
      <w:r w:rsidR="00FF1CA5" w:rsidRPr="00BA0492">
        <w:rPr>
          <w:rFonts w:ascii="Times New Roman" w:hAnsi="Times New Roman" w:cs="Times New Roman"/>
          <w:noProof/>
          <w:color w:val="000000" w:themeColor="text1"/>
          <w:sz w:val="24"/>
          <w:szCs w:val="24"/>
          <w:lang w:val="en-US"/>
        </w:rPr>
        <w:t xml:space="preserve">, </w:t>
      </w:r>
      <w:r w:rsidRPr="00BA0492">
        <w:rPr>
          <w:rFonts w:ascii="Times New Roman" w:hAnsi="Times New Roman" w:cs="Times New Roman"/>
          <w:noProof/>
          <w:color w:val="000000" w:themeColor="text1"/>
          <w:sz w:val="24"/>
          <w:szCs w:val="24"/>
        </w:rPr>
        <w:t>2006</w:t>
      </w:r>
      <w:r w:rsidR="00FF1CA5" w:rsidRPr="00BA0492">
        <w:rPr>
          <w:rFonts w:ascii="Times New Roman" w:hAnsi="Times New Roman" w:cs="Times New Roman"/>
          <w:noProof/>
          <w:color w:val="000000" w:themeColor="text1"/>
          <w:sz w:val="24"/>
          <w:szCs w:val="24"/>
          <w:lang w:val="en-US"/>
        </w:rPr>
        <w:t>,</w:t>
      </w:r>
      <w:r w:rsidRPr="00BA0492">
        <w:rPr>
          <w:rFonts w:ascii="Times New Roman" w:hAnsi="Times New Roman" w:cs="Times New Roman"/>
          <w:noProof/>
          <w:color w:val="000000" w:themeColor="text1"/>
          <w:sz w:val="24"/>
          <w:szCs w:val="24"/>
        </w:rPr>
        <w:t xml:space="preserve"> </w:t>
      </w:r>
      <w:r w:rsidRPr="00BA0492">
        <w:rPr>
          <w:rFonts w:ascii="Times New Roman" w:hAnsi="Times New Roman" w:cs="Times New Roman"/>
          <w:i/>
          <w:iCs/>
          <w:noProof/>
          <w:color w:val="000000" w:themeColor="text1"/>
          <w:sz w:val="24"/>
          <w:szCs w:val="24"/>
        </w:rPr>
        <w:t>Politik Indonesia Transisi Menuju Demokrasi</w:t>
      </w:r>
      <w:r w:rsidR="00FF1CA5" w:rsidRPr="00BA0492">
        <w:rPr>
          <w:rFonts w:ascii="Times New Roman" w:hAnsi="Times New Roman" w:cs="Times New Roman"/>
          <w:i/>
          <w:iCs/>
          <w:noProof/>
          <w:color w:val="000000" w:themeColor="text1"/>
          <w:sz w:val="24"/>
          <w:szCs w:val="24"/>
          <w:lang w:val="en-US"/>
        </w:rPr>
        <w:t xml:space="preserve">, </w:t>
      </w:r>
      <w:r w:rsidRPr="00BA0492">
        <w:rPr>
          <w:rFonts w:ascii="Times New Roman" w:hAnsi="Times New Roman" w:cs="Times New Roman"/>
          <w:noProof/>
          <w:color w:val="000000" w:themeColor="text1"/>
          <w:sz w:val="24"/>
          <w:szCs w:val="24"/>
        </w:rPr>
        <w:t>Pustaka Pelajar</w:t>
      </w:r>
      <w:r w:rsidR="00FF1CA5" w:rsidRPr="00BA0492">
        <w:rPr>
          <w:rFonts w:ascii="Times New Roman" w:hAnsi="Times New Roman" w:cs="Times New Roman"/>
          <w:noProof/>
          <w:color w:val="000000" w:themeColor="text1"/>
          <w:sz w:val="24"/>
          <w:szCs w:val="24"/>
          <w:lang w:val="en-US"/>
        </w:rPr>
        <w:t>, Yogyakarta</w:t>
      </w:r>
      <w:r w:rsidRPr="00BA0492">
        <w:rPr>
          <w:rFonts w:ascii="Times New Roman" w:hAnsi="Times New Roman" w:cs="Times New Roman"/>
          <w:noProof/>
          <w:color w:val="000000" w:themeColor="text1"/>
          <w:sz w:val="24"/>
          <w:szCs w:val="24"/>
        </w:rPr>
        <w:t>.</w:t>
      </w:r>
    </w:p>
    <w:p w14:paraId="34182CAC" w14:textId="4E0F80FC" w:rsidR="00FF1CA5" w:rsidRPr="00BA0492" w:rsidRDefault="00FF1CA5" w:rsidP="00FB0E2C">
      <w:pPr>
        <w:spacing w:after="0" w:line="240" w:lineRule="auto"/>
        <w:ind w:left="840" w:hanging="556"/>
        <w:jc w:val="both"/>
        <w:rPr>
          <w:rFonts w:ascii="Times New Roman" w:hAnsi="Times New Roman" w:cs="Times New Roman"/>
          <w:b/>
          <w:bCs/>
          <w:noProof/>
          <w:color w:val="000000" w:themeColor="text1"/>
          <w:sz w:val="24"/>
          <w:szCs w:val="24"/>
          <w:lang w:val="en-US"/>
        </w:rPr>
      </w:pPr>
      <w:r w:rsidRPr="00BA0492">
        <w:rPr>
          <w:rFonts w:ascii="Times New Roman" w:hAnsi="Times New Roman" w:cs="Times New Roman"/>
          <w:color w:val="000000" w:themeColor="text1"/>
          <w:sz w:val="24"/>
          <w:szCs w:val="24"/>
        </w:rPr>
        <w:t>Nata Praja, Ageng, 2009</w:t>
      </w:r>
      <w:r w:rsidRPr="00BA0492">
        <w:rPr>
          <w:rFonts w:ascii="Times New Roman" w:hAnsi="Times New Roman" w:cs="Times New Roman"/>
          <w:color w:val="000000" w:themeColor="text1"/>
          <w:sz w:val="24"/>
          <w:szCs w:val="24"/>
          <w:lang w:val="en-US"/>
        </w:rPr>
        <w:t>,</w:t>
      </w:r>
      <w:r w:rsidRPr="00BA0492">
        <w:rPr>
          <w:rFonts w:ascii="Times New Roman" w:hAnsi="Times New Roman" w:cs="Times New Roman"/>
          <w:color w:val="000000" w:themeColor="text1"/>
          <w:sz w:val="24"/>
          <w:szCs w:val="24"/>
        </w:rPr>
        <w:t xml:space="preserve"> </w:t>
      </w:r>
      <w:r w:rsidRPr="00BA0492">
        <w:rPr>
          <w:rFonts w:ascii="Times New Roman" w:hAnsi="Times New Roman" w:cs="Times New Roman"/>
          <w:i/>
          <w:color w:val="000000" w:themeColor="text1"/>
          <w:sz w:val="24"/>
          <w:szCs w:val="24"/>
        </w:rPr>
        <w:t>Distorsi Peran Lembaga Swadaya Masyarakat Dalam Perspektif Civil Society Di Kabupaten Grobogan</w:t>
      </w:r>
      <w:r w:rsidRPr="00BA0492">
        <w:rPr>
          <w:rFonts w:ascii="Times New Roman" w:hAnsi="Times New Roman" w:cs="Times New Roman"/>
          <w:color w:val="000000" w:themeColor="text1"/>
          <w:sz w:val="24"/>
          <w:szCs w:val="24"/>
        </w:rPr>
        <w:t xml:space="preserve">, </w:t>
      </w:r>
      <w:r w:rsidRPr="00BA0492">
        <w:rPr>
          <w:rFonts w:ascii="Times New Roman" w:hAnsi="Times New Roman" w:cs="Times New Roman"/>
          <w:color w:val="000000" w:themeColor="text1"/>
          <w:sz w:val="24"/>
          <w:szCs w:val="24"/>
          <w:lang w:val="en-US"/>
        </w:rPr>
        <w:t>T</w:t>
      </w:r>
      <w:r w:rsidRPr="00BA0492">
        <w:rPr>
          <w:rFonts w:ascii="Times New Roman" w:hAnsi="Times New Roman" w:cs="Times New Roman"/>
          <w:color w:val="000000" w:themeColor="text1"/>
          <w:sz w:val="24"/>
          <w:szCs w:val="24"/>
        </w:rPr>
        <w:t>esis, Universitas Diponegoro</w:t>
      </w:r>
      <w:r w:rsidRPr="00BA0492">
        <w:rPr>
          <w:rFonts w:ascii="Times New Roman" w:hAnsi="Times New Roman" w:cs="Times New Roman"/>
          <w:color w:val="000000" w:themeColor="text1"/>
          <w:sz w:val="24"/>
          <w:szCs w:val="24"/>
          <w:lang w:val="en-US"/>
        </w:rPr>
        <w:t>, Semarang.</w:t>
      </w:r>
    </w:p>
    <w:p w14:paraId="7E00B255" w14:textId="041B312A" w:rsidR="00FF5A3E" w:rsidRPr="00BA0492" w:rsidRDefault="00FF5A3E" w:rsidP="00FB0E2C">
      <w:pPr>
        <w:widowControl w:val="0"/>
        <w:autoSpaceDE w:val="0"/>
        <w:autoSpaceDN w:val="0"/>
        <w:adjustRightInd w:val="0"/>
        <w:spacing w:after="0" w:line="240" w:lineRule="auto"/>
        <w:ind w:left="840" w:hanging="556"/>
        <w:jc w:val="both"/>
        <w:rPr>
          <w:rFonts w:ascii="Times New Roman" w:hAnsi="Times New Roman" w:cs="Times New Roman"/>
          <w:noProof/>
          <w:color w:val="000000" w:themeColor="text1"/>
          <w:sz w:val="24"/>
          <w:szCs w:val="24"/>
          <w:lang w:val="en-US"/>
        </w:rPr>
      </w:pPr>
      <w:r w:rsidRPr="00BA0492">
        <w:rPr>
          <w:rFonts w:ascii="Times New Roman" w:hAnsi="Times New Roman" w:cs="Times New Roman"/>
          <w:noProof/>
          <w:color w:val="000000" w:themeColor="text1"/>
          <w:sz w:val="24"/>
          <w:szCs w:val="24"/>
        </w:rPr>
        <w:t>Noor, M.</w:t>
      </w:r>
      <w:r w:rsidR="00FF1CA5" w:rsidRPr="00BA0492">
        <w:rPr>
          <w:rFonts w:ascii="Times New Roman" w:hAnsi="Times New Roman" w:cs="Times New Roman"/>
          <w:noProof/>
          <w:color w:val="000000" w:themeColor="text1"/>
          <w:sz w:val="24"/>
          <w:szCs w:val="24"/>
          <w:lang w:val="en-US"/>
        </w:rPr>
        <w:t>,</w:t>
      </w:r>
      <w:r w:rsidRPr="00BA0492">
        <w:rPr>
          <w:rFonts w:ascii="Times New Roman" w:hAnsi="Times New Roman" w:cs="Times New Roman"/>
          <w:noProof/>
          <w:color w:val="000000" w:themeColor="text1"/>
          <w:sz w:val="24"/>
          <w:szCs w:val="24"/>
        </w:rPr>
        <w:t xml:space="preserve"> 2016</w:t>
      </w:r>
      <w:r w:rsidR="00FF1CA5" w:rsidRPr="00BA0492">
        <w:rPr>
          <w:rFonts w:ascii="Times New Roman" w:hAnsi="Times New Roman" w:cs="Times New Roman"/>
          <w:noProof/>
          <w:color w:val="000000" w:themeColor="text1"/>
          <w:sz w:val="24"/>
          <w:szCs w:val="24"/>
          <w:lang w:val="en-US"/>
        </w:rPr>
        <w:t>, Jurnal P</w:t>
      </w:r>
      <w:r w:rsidRPr="00BA0492">
        <w:rPr>
          <w:rFonts w:ascii="Times New Roman" w:hAnsi="Times New Roman" w:cs="Times New Roman"/>
          <w:noProof/>
          <w:color w:val="000000" w:themeColor="text1"/>
          <w:sz w:val="24"/>
          <w:szCs w:val="24"/>
        </w:rPr>
        <w:t xml:space="preserve">emberdayaan Masyarakat, </w:t>
      </w:r>
      <w:r w:rsidR="00FF1CA5" w:rsidRPr="00BA0492">
        <w:rPr>
          <w:rFonts w:ascii="Times New Roman" w:hAnsi="Times New Roman" w:cs="Times New Roman"/>
          <w:noProof/>
          <w:color w:val="000000" w:themeColor="text1"/>
          <w:sz w:val="24"/>
          <w:szCs w:val="24"/>
          <w:lang w:val="en-US"/>
        </w:rPr>
        <w:t xml:space="preserve">Volume </w:t>
      </w:r>
      <w:r w:rsidRPr="00BA0492">
        <w:rPr>
          <w:rFonts w:ascii="Times New Roman" w:hAnsi="Times New Roman" w:cs="Times New Roman"/>
          <w:noProof/>
          <w:color w:val="000000" w:themeColor="text1"/>
          <w:sz w:val="24"/>
          <w:szCs w:val="24"/>
        </w:rPr>
        <w:t xml:space="preserve">2, </w:t>
      </w:r>
      <w:r w:rsidR="00FF1CA5" w:rsidRPr="00BA0492">
        <w:rPr>
          <w:rFonts w:ascii="Times New Roman" w:hAnsi="Times New Roman" w:cs="Times New Roman"/>
          <w:noProof/>
          <w:color w:val="000000" w:themeColor="text1"/>
          <w:sz w:val="24"/>
          <w:szCs w:val="24"/>
          <w:lang w:val="en-US"/>
        </w:rPr>
        <w:t xml:space="preserve">Nomor 2, </w:t>
      </w:r>
      <w:r w:rsidRPr="00BA0492">
        <w:rPr>
          <w:rFonts w:ascii="Times New Roman" w:hAnsi="Times New Roman" w:cs="Times New Roman"/>
          <w:noProof/>
          <w:color w:val="000000" w:themeColor="text1"/>
          <w:sz w:val="24"/>
          <w:szCs w:val="24"/>
        </w:rPr>
        <w:t>180–189.</w:t>
      </w:r>
    </w:p>
    <w:p w14:paraId="28B9E308" w14:textId="6907EE00" w:rsidR="00866E76" w:rsidRPr="00BA0492" w:rsidRDefault="00866E76" w:rsidP="00FB0E2C">
      <w:pPr>
        <w:widowControl w:val="0"/>
        <w:autoSpaceDE w:val="0"/>
        <w:autoSpaceDN w:val="0"/>
        <w:adjustRightInd w:val="0"/>
        <w:spacing w:after="0" w:line="240" w:lineRule="auto"/>
        <w:ind w:left="840" w:hanging="556"/>
        <w:jc w:val="both"/>
        <w:rPr>
          <w:rFonts w:ascii="Times New Roman" w:hAnsi="Times New Roman" w:cs="Times New Roman"/>
          <w:noProof/>
          <w:color w:val="000000" w:themeColor="text1"/>
          <w:sz w:val="24"/>
          <w:szCs w:val="24"/>
        </w:rPr>
      </w:pPr>
      <w:r w:rsidRPr="00BA0492">
        <w:rPr>
          <w:rFonts w:ascii="Times New Roman" w:hAnsi="Times New Roman" w:cs="Times New Roman"/>
          <w:noProof/>
          <w:color w:val="000000" w:themeColor="text1"/>
          <w:sz w:val="24"/>
          <w:szCs w:val="24"/>
        </w:rPr>
        <w:t>Prastowo, A</w:t>
      </w:r>
      <w:r w:rsidR="00FF1CA5" w:rsidRPr="00BA0492">
        <w:rPr>
          <w:rFonts w:ascii="Times New Roman" w:hAnsi="Times New Roman" w:cs="Times New Roman"/>
          <w:noProof/>
          <w:color w:val="000000" w:themeColor="text1"/>
          <w:sz w:val="24"/>
          <w:szCs w:val="24"/>
          <w:lang w:val="en-US"/>
        </w:rPr>
        <w:t>,</w:t>
      </w:r>
      <w:r w:rsidRPr="00BA0492">
        <w:rPr>
          <w:rFonts w:ascii="Times New Roman" w:hAnsi="Times New Roman" w:cs="Times New Roman"/>
          <w:noProof/>
          <w:color w:val="000000" w:themeColor="text1"/>
          <w:sz w:val="24"/>
          <w:szCs w:val="24"/>
        </w:rPr>
        <w:t xml:space="preserve"> 2016</w:t>
      </w:r>
      <w:r w:rsidR="00FF1CA5" w:rsidRPr="00BA0492">
        <w:rPr>
          <w:rFonts w:ascii="Times New Roman" w:hAnsi="Times New Roman" w:cs="Times New Roman"/>
          <w:noProof/>
          <w:color w:val="000000" w:themeColor="text1"/>
          <w:sz w:val="24"/>
          <w:szCs w:val="24"/>
          <w:lang w:val="en-US"/>
        </w:rPr>
        <w:t>,</w:t>
      </w:r>
      <w:r w:rsidRPr="00BA0492">
        <w:rPr>
          <w:rFonts w:ascii="Times New Roman" w:hAnsi="Times New Roman" w:cs="Times New Roman"/>
          <w:noProof/>
          <w:color w:val="000000" w:themeColor="text1"/>
          <w:sz w:val="24"/>
          <w:szCs w:val="24"/>
        </w:rPr>
        <w:t xml:space="preserve"> </w:t>
      </w:r>
      <w:r w:rsidRPr="00BA0492">
        <w:rPr>
          <w:rFonts w:ascii="Times New Roman" w:hAnsi="Times New Roman" w:cs="Times New Roman"/>
          <w:i/>
          <w:iCs/>
          <w:noProof/>
          <w:color w:val="000000" w:themeColor="text1"/>
          <w:sz w:val="24"/>
          <w:szCs w:val="24"/>
        </w:rPr>
        <w:t>Metode Penelitian Kualitatif dalam Perpsektif Rancangan Penelitian</w:t>
      </w:r>
      <w:r w:rsidR="00FF1CA5" w:rsidRPr="00BA0492">
        <w:rPr>
          <w:rFonts w:ascii="Times New Roman" w:hAnsi="Times New Roman" w:cs="Times New Roman"/>
          <w:noProof/>
          <w:color w:val="000000" w:themeColor="text1"/>
          <w:sz w:val="24"/>
          <w:szCs w:val="24"/>
          <w:lang w:val="en-US"/>
        </w:rPr>
        <w:t>,</w:t>
      </w:r>
      <w:r w:rsidRPr="00BA0492">
        <w:rPr>
          <w:rFonts w:ascii="Times New Roman" w:hAnsi="Times New Roman" w:cs="Times New Roman"/>
          <w:noProof/>
          <w:color w:val="000000" w:themeColor="text1"/>
          <w:sz w:val="24"/>
          <w:szCs w:val="24"/>
        </w:rPr>
        <w:t xml:space="preserve"> Ar-Ruzz Media</w:t>
      </w:r>
      <w:r w:rsidR="00FF1CA5" w:rsidRPr="00BA0492">
        <w:rPr>
          <w:rFonts w:ascii="Times New Roman" w:hAnsi="Times New Roman" w:cs="Times New Roman"/>
          <w:noProof/>
          <w:color w:val="000000" w:themeColor="text1"/>
          <w:sz w:val="24"/>
          <w:szCs w:val="24"/>
          <w:lang w:val="en-US"/>
        </w:rPr>
        <w:t>, Yogyakarta</w:t>
      </w:r>
      <w:r w:rsidRPr="00BA0492">
        <w:rPr>
          <w:rFonts w:ascii="Times New Roman" w:hAnsi="Times New Roman" w:cs="Times New Roman"/>
          <w:noProof/>
          <w:color w:val="000000" w:themeColor="text1"/>
          <w:sz w:val="24"/>
          <w:szCs w:val="24"/>
        </w:rPr>
        <w:t>.</w:t>
      </w:r>
    </w:p>
    <w:p w14:paraId="4B5B4C33" w14:textId="6D308245" w:rsidR="00FF5A3E" w:rsidRPr="00BA0492" w:rsidRDefault="00FF5A3E" w:rsidP="00FB0E2C">
      <w:pPr>
        <w:widowControl w:val="0"/>
        <w:autoSpaceDE w:val="0"/>
        <w:autoSpaceDN w:val="0"/>
        <w:adjustRightInd w:val="0"/>
        <w:spacing w:after="0" w:line="240" w:lineRule="auto"/>
        <w:ind w:left="840" w:hanging="556"/>
        <w:jc w:val="both"/>
        <w:rPr>
          <w:rFonts w:ascii="Times New Roman" w:hAnsi="Times New Roman" w:cs="Times New Roman"/>
          <w:noProof/>
          <w:color w:val="000000" w:themeColor="text1"/>
          <w:sz w:val="24"/>
          <w:szCs w:val="24"/>
          <w:lang w:val="en-US"/>
        </w:rPr>
      </w:pPr>
      <w:r w:rsidRPr="00BA0492">
        <w:rPr>
          <w:rFonts w:ascii="Times New Roman" w:hAnsi="Times New Roman" w:cs="Times New Roman"/>
          <w:noProof/>
          <w:color w:val="000000" w:themeColor="text1"/>
          <w:sz w:val="24"/>
          <w:szCs w:val="24"/>
        </w:rPr>
        <w:t>Rahman, M.</w:t>
      </w:r>
      <w:r w:rsidR="00FF1CA5" w:rsidRPr="00BA0492">
        <w:rPr>
          <w:rFonts w:ascii="Times New Roman" w:hAnsi="Times New Roman" w:cs="Times New Roman"/>
          <w:noProof/>
          <w:color w:val="000000" w:themeColor="text1"/>
          <w:sz w:val="24"/>
          <w:szCs w:val="24"/>
          <w:lang w:val="en-US"/>
        </w:rPr>
        <w:t xml:space="preserve">, </w:t>
      </w:r>
      <w:r w:rsidRPr="00BA0492">
        <w:rPr>
          <w:rFonts w:ascii="Times New Roman" w:hAnsi="Times New Roman" w:cs="Times New Roman"/>
          <w:noProof/>
          <w:color w:val="000000" w:themeColor="text1"/>
          <w:sz w:val="24"/>
          <w:szCs w:val="24"/>
        </w:rPr>
        <w:t>2016</w:t>
      </w:r>
      <w:r w:rsidR="00FF1CA5" w:rsidRPr="00BA0492">
        <w:rPr>
          <w:rFonts w:ascii="Times New Roman" w:hAnsi="Times New Roman" w:cs="Times New Roman"/>
          <w:noProof/>
          <w:color w:val="000000" w:themeColor="text1"/>
          <w:sz w:val="24"/>
          <w:szCs w:val="24"/>
          <w:lang w:val="en-US"/>
        </w:rPr>
        <w:t>,</w:t>
      </w:r>
      <w:r w:rsidRPr="00BA0492">
        <w:rPr>
          <w:rFonts w:ascii="Times New Roman" w:hAnsi="Times New Roman" w:cs="Times New Roman"/>
          <w:noProof/>
          <w:color w:val="000000" w:themeColor="text1"/>
          <w:sz w:val="24"/>
          <w:szCs w:val="24"/>
        </w:rPr>
        <w:t xml:space="preserve"> </w:t>
      </w:r>
      <w:r w:rsidRPr="00BA0492">
        <w:rPr>
          <w:rFonts w:ascii="Times New Roman" w:hAnsi="Times New Roman" w:cs="Times New Roman"/>
          <w:i/>
          <w:iCs/>
          <w:noProof/>
          <w:color w:val="000000" w:themeColor="text1"/>
          <w:sz w:val="24"/>
          <w:szCs w:val="24"/>
        </w:rPr>
        <w:t>Masyarakat, Wilayah dan Pembangunan</w:t>
      </w:r>
      <w:r w:rsidR="00FF1CA5" w:rsidRPr="00BA0492">
        <w:rPr>
          <w:rFonts w:ascii="Times New Roman" w:hAnsi="Times New Roman" w:cs="Times New Roman"/>
          <w:i/>
          <w:iCs/>
          <w:noProof/>
          <w:color w:val="000000" w:themeColor="text1"/>
          <w:sz w:val="24"/>
          <w:szCs w:val="24"/>
          <w:lang w:val="en-US"/>
        </w:rPr>
        <w:t xml:space="preserve">, </w:t>
      </w:r>
      <w:r w:rsidRPr="00BA0492">
        <w:rPr>
          <w:rFonts w:ascii="Times New Roman" w:hAnsi="Times New Roman" w:cs="Times New Roman"/>
          <w:noProof/>
          <w:color w:val="000000" w:themeColor="text1"/>
          <w:sz w:val="24"/>
          <w:szCs w:val="24"/>
        </w:rPr>
        <w:t>UNPAD Press</w:t>
      </w:r>
      <w:r w:rsidR="00FF1CA5" w:rsidRPr="00BA0492">
        <w:rPr>
          <w:rFonts w:ascii="Times New Roman" w:hAnsi="Times New Roman" w:cs="Times New Roman"/>
          <w:noProof/>
          <w:color w:val="000000" w:themeColor="text1"/>
          <w:sz w:val="24"/>
          <w:szCs w:val="24"/>
          <w:lang w:val="en-US"/>
        </w:rPr>
        <w:t>, Bandung.</w:t>
      </w:r>
    </w:p>
    <w:p w14:paraId="14FD8D4F" w14:textId="77777777" w:rsidR="00D93F16" w:rsidRPr="00BA0492" w:rsidRDefault="00D93F16" w:rsidP="00FB0E2C">
      <w:pPr>
        <w:spacing w:after="0" w:line="240" w:lineRule="auto"/>
        <w:ind w:left="840" w:hanging="556"/>
        <w:jc w:val="both"/>
        <w:rPr>
          <w:rFonts w:ascii="Times New Roman" w:eastAsia="Times New Roman" w:hAnsi="Times New Roman" w:cs="Times New Roman"/>
          <w:color w:val="000000" w:themeColor="text1"/>
          <w:sz w:val="24"/>
          <w:szCs w:val="24"/>
        </w:rPr>
      </w:pPr>
      <w:r w:rsidRPr="00BA0492">
        <w:rPr>
          <w:rFonts w:ascii="Times New Roman" w:eastAsia="Times New Roman" w:hAnsi="Times New Roman" w:cs="Times New Roman"/>
          <w:color w:val="000000" w:themeColor="text1"/>
          <w:sz w:val="24"/>
          <w:szCs w:val="24"/>
        </w:rPr>
        <w:t xml:space="preserve">Rahmawati., Dian Eka, 2014, </w:t>
      </w:r>
      <w:r w:rsidRPr="00BA0492">
        <w:rPr>
          <w:rFonts w:ascii="Times New Roman" w:eastAsia="Times New Roman" w:hAnsi="Times New Roman" w:cs="Times New Roman"/>
          <w:i/>
          <w:color w:val="000000" w:themeColor="text1"/>
          <w:sz w:val="24"/>
          <w:szCs w:val="24"/>
        </w:rPr>
        <w:t>Diktat Metode Penelitian Sosial,</w:t>
      </w:r>
      <w:r w:rsidRPr="00BA0492">
        <w:rPr>
          <w:rFonts w:ascii="Times New Roman" w:eastAsia="Times New Roman" w:hAnsi="Times New Roman" w:cs="Times New Roman"/>
          <w:color w:val="000000" w:themeColor="text1"/>
          <w:sz w:val="24"/>
          <w:szCs w:val="24"/>
        </w:rPr>
        <w:t xml:space="preserve"> Universitas Muhamadiyah Yogyakarta.</w:t>
      </w:r>
    </w:p>
    <w:p w14:paraId="148856C0" w14:textId="14E5000A" w:rsidR="00866E76" w:rsidRPr="00BA0492" w:rsidRDefault="00866E76" w:rsidP="00FB0E2C">
      <w:pPr>
        <w:pStyle w:val="Bibliography"/>
        <w:spacing w:after="0" w:line="240" w:lineRule="auto"/>
        <w:ind w:left="840" w:hanging="556"/>
        <w:jc w:val="both"/>
        <w:rPr>
          <w:rFonts w:ascii="Times New Roman" w:hAnsi="Times New Roman" w:cs="Times New Roman"/>
          <w:noProof/>
          <w:color w:val="000000" w:themeColor="text1"/>
          <w:sz w:val="24"/>
          <w:szCs w:val="24"/>
        </w:rPr>
      </w:pPr>
      <w:r w:rsidRPr="00BA0492">
        <w:rPr>
          <w:rFonts w:ascii="Times New Roman" w:hAnsi="Times New Roman" w:cs="Times New Roman"/>
          <w:noProof/>
          <w:color w:val="000000" w:themeColor="text1"/>
          <w:sz w:val="24"/>
          <w:szCs w:val="24"/>
        </w:rPr>
        <w:t>Sugiono</w:t>
      </w:r>
      <w:r w:rsidR="00FF5A3E" w:rsidRPr="00BA0492">
        <w:rPr>
          <w:rFonts w:ascii="Times New Roman" w:hAnsi="Times New Roman" w:cs="Times New Roman"/>
          <w:noProof/>
          <w:color w:val="000000" w:themeColor="text1"/>
          <w:sz w:val="24"/>
          <w:szCs w:val="24"/>
          <w:lang w:val="en-US"/>
        </w:rPr>
        <w:t>,</w:t>
      </w:r>
      <w:r w:rsidRPr="00BA0492">
        <w:rPr>
          <w:rFonts w:ascii="Times New Roman" w:hAnsi="Times New Roman" w:cs="Times New Roman"/>
          <w:noProof/>
          <w:color w:val="000000" w:themeColor="text1"/>
          <w:sz w:val="24"/>
          <w:szCs w:val="24"/>
        </w:rPr>
        <w:t xml:space="preserve"> </w:t>
      </w:r>
      <w:r w:rsidR="00200173" w:rsidRPr="00BA0492">
        <w:rPr>
          <w:rFonts w:ascii="Times New Roman" w:hAnsi="Times New Roman" w:cs="Times New Roman"/>
          <w:noProof/>
          <w:color w:val="000000" w:themeColor="text1"/>
          <w:sz w:val="24"/>
          <w:szCs w:val="24"/>
          <w:lang w:val="en-US"/>
        </w:rPr>
        <w:t xml:space="preserve">2009, </w:t>
      </w:r>
      <w:r w:rsidRPr="00BA0492">
        <w:rPr>
          <w:rFonts w:ascii="Times New Roman" w:hAnsi="Times New Roman" w:cs="Times New Roman"/>
          <w:i/>
          <w:iCs/>
          <w:noProof/>
          <w:color w:val="000000" w:themeColor="text1"/>
          <w:sz w:val="24"/>
          <w:szCs w:val="24"/>
        </w:rPr>
        <w:t>Metode Penelitian Kuantitatif, Kualitatif dan R&amp;D</w:t>
      </w:r>
      <w:r w:rsidR="00FF1CA5" w:rsidRPr="00BA0492">
        <w:rPr>
          <w:rFonts w:ascii="Times New Roman" w:hAnsi="Times New Roman" w:cs="Times New Roman"/>
          <w:i/>
          <w:iCs/>
          <w:noProof/>
          <w:color w:val="000000" w:themeColor="text1"/>
          <w:sz w:val="24"/>
          <w:szCs w:val="24"/>
          <w:lang w:val="en-US"/>
        </w:rPr>
        <w:t>,</w:t>
      </w:r>
      <w:r w:rsidRPr="00BA0492">
        <w:rPr>
          <w:rFonts w:ascii="Times New Roman" w:hAnsi="Times New Roman" w:cs="Times New Roman"/>
          <w:noProof/>
          <w:color w:val="000000" w:themeColor="text1"/>
          <w:sz w:val="24"/>
          <w:szCs w:val="24"/>
        </w:rPr>
        <w:t xml:space="preserve"> Alfabeta</w:t>
      </w:r>
      <w:r w:rsidR="00FF1CA5" w:rsidRPr="00BA0492">
        <w:rPr>
          <w:rFonts w:ascii="Times New Roman" w:hAnsi="Times New Roman" w:cs="Times New Roman"/>
          <w:noProof/>
          <w:color w:val="000000" w:themeColor="text1"/>
          <w:sz w:val="24"/>
          <w:szCs w:val="24"/>
          <w:lang w:val="en-US"/>
        </w:rPr>
        <w:t>, Bandung</w:t>
      </w:r>
      <w:r w:rsidRPr="00BA0492">
        <w:rPr>
          <w:rFonts w:ascii="Times New Roman" w:hAnsi="Times New Roman" w:cs="Times New Roman"/>
          <w:noProof/>
          <w:color w:val="000000" w:themeColor="text1"/>
          <w:sz w:val="24"/>
          <w:szCs w:val="24"/>
        </w:rPr>
        <w:t>.</w:t>
      </w:r>
    </w:p>
    <w:p w14:paraId="01387B5B" w14:textId="0FBFCE51" w:rsidR="00FF5A3E" w:rsidRPr="00BA0492" w:rsidRDefault="00FF5A3E" w:rsidP="00FB0E2C">
      <w:pPr>
        <w:spacing w:after="0" w:line="240" w:lineRule="auto"/>
        <w:ind w:left="840" w:hanging="556"/>
        <w:jc w:val="both"/>
        <w:rPr>
          <w:rFonts w:ascii="Times New Roman" w:hAnsi="Times New Roman" w:cs="Times New Roman"/>
          <w:color w:val="000000" w:themeColor="text1"/>
          <w:sz w:val="24"/>
          <w:szCs w:val="24"/>
          <w:lang w:val="en-US"/>
        </w:rPr>
      </w:pPr>
      <w:r w:rsidRPr="00BA0492">
        <w:rPr>
          <w:rFonts w:ascii="Times New Roman" w:hAnsi="Times New Roman" w:cs="Times New Roman"/>
          <w:color w:val="000000" w:themeColor="text1"/>
          <w:sz w:val="24"/>
          <w:szCs w:val="24"/>
          <w:lang w:val="en-US"/>
        </w:rPr>
        <w:t xml:space="preserve">Undang-Undang No.6 Tahun 2014 Tentang Desa </w:t>
      </w:r>
    </w:p>
    <w:p w14:paraId="711AE431" w14:textId="77777777" w:rsidR="00866E76" w:rsidRPr="00BA0492" w:rsidRDefault="00641EC6" w:rsidP="00FB0E2C">
      <w:pPr>
        <w:widowControl w:val="0"/>
        <w:autoSpaceDE w:val="0"/>
        <w:autoSpaceDN w:val="0"/>
        <w:adjustRightInd w:val="0"/>
        <w:spacing w:after="0" w:line="240" w:lineRule="auto"/>
        <w:ind w:left="840" w:hanging="556"/>
        <w:jc w:val="both"/>
        <w:rPr>
          <w:rFonts w:ascii="Times New Roman" w:hAnsi="Times New Roman" w:cs="Times New Roman"/>
          <w:color w:val="000000" w:themeColor="text1"/>
          <w:sz w:val="24"/>
          <w:szCs w:val="24"/>
        </w:rPr>
      </w:pPr>
      <w:hyperlink r:id="rId19" w:history="1">
        <w:r w:rsidR="00866E76" w:rsidRPr="00BA0492">
          <w:rPr>
            <w:rStyle w:val="Hyperlink"/>
            <w:rFonts w:ascii="Times New Roman" w:hAnsi="Times New Roman" w:cs="Times New Roman"/>
            <w:color w:val="000000" w:themeColor="text1"/>
            <w:sz w:val="24"/>
            <w:szCs w:val="24"/>
            <w:u w:val="none"/>
          </w:rPr>
          <w:t>https://www.spedagi.com/about</w:t>
        </w:r>
      </w:hyperlink>
      <w:r w:rsidR="00866E76" w:rsidRPr="00BA0492">
        <w:rPr>
          <w:rFonts w:ascii="Times New Roman" w:hAnsi="Times New Roman" w:cs="Times New Roman"/>
          <w:color w:val="000000" w:themeColor="text1"/>
          <w:sz w:val="24"/>
          <w:szCs w:val="24"/>
        </w:rPr>
        <w:t xml:space="preserve">  diakses pada tanggal 5 Desember 2018 pukul 13.04 wib.</w:t>
      </w:r>
    </w:p>
    <w:p w14:paraId="19CDFE05" w14:textId="354D9DA8" w:rsidR="00FF5A3E" w:rsidRPr="00BA0492" w:rsidRDefault="00FF5A3E" w:rsidP="00FB0E2C">
      <w:pPr>
        <w:spacing w:after="0" w:line="240" w:lineRule="auto"/>
        <w:ind w:left="284"/>
        <w:jc w:val="both"/>
        <w:rPr>
          <w:rFonts w:ascii="Times New Roman" w:hAnsi="Times New Roman" w:cs="Times New Roman"/>
          <w:color w:val="000000" w:themeColor="text1"/>
          <w:sz w:val="24"/>
          <w:szCs w:val="24"/>
        </w:rPr>
      </w:pPr>
      <w:r w:rsidRPr="00BA0492">
        <w:rPr>
          <w:rFonts w:ascii="Times New Roman" w:hAnsi="Times New Roman" w:cs="Times New Roman"/>
          <w:color w:val="000000" w:themeColor="text1"/>
          <w:sz w:val="24"/>
          <w:szCs w:val="24"/>
          <w:lang w:val="en-US"/>
        </w:rPr>
        <w:t>http://</w:t>
      </w:r>
      <w:r w:rsidR="00866E76" w:rsidRPr="00BA0492">
        <w:rPr>
          <w:rFonts w:ascii="Times New Roman" w:hAnsi="Times New Roman" w:cs="Times New Roman"/>
          <w:color w:val="000000" w:themeColor="text1"/>
          <w:sz w:val="24"/>
          <w:szCs w:val="24"/>
        </w:rPr>
        <w:t>jatengprov.go.id tanggal 7 September 2017, diakses pada tanggal 6 Desember 2018 pukul 09.08 wib.</w:t>
      </w:r>
    </w:p>
    <w:p w14:paraId="7C5C6D73" w14:textId="00DFD968" w:rsidR="00CF6E4C" w:rsidRPr="00BA0492" w:rsidRDefault="00CF6E4C" w:rsidP="00FB0E2C">
      <w:pPr>
        <w:spacing w:after="0" w:line="240" w:lineRule="auto"/>
        <w:ind w:left="360"/>
        <w:jc w:val="both"/>
        <w:rPr>
          <w:rFonts w:ascii="Times New Roman" w:hAnsi="Times New Roman" w:cs="Times New Roman"/>
          <w:b/>
          <w:bCs/>
          <w:noProof/>
          <w:color w:val="000000" w:themeColor="text1"/>
          <w:sz w:val="24"/>
          <w:szCs w:val="24"/>
          <w:lang w:val="en-US"/>
        </w:rPr>
      </w:pPr>
    </w:p>
    <w:p w14:paraId="26A40B60" w14:textId="3565A6C9" w:rsidR="00CF6E4C" w:rsidRDefault="00CF6E4C" w:rsidP="00531C04">
      <w:pPr>
        <w:spacing w:after="0" w:line="240" w:lineRule="auto"/>
        <w:ind w:left="360"/>
        <w:jc w:val="both"/>
      </w:pPr>
    </w:p>
    <w:p w14:paraId="01DF79D5" w14:textId="05DF505D" w:rsidR="006B6851" w:rsidRDefault="006B6851" w:rsidP="00531C04">
      <w:pPr>
        <w:spacing w:after="0" w:line="240" w:lineRule="auto"/>
        <w:ind w:left="360"/>
        <w:jc w:val="both"/>
        <w:rPr>
          <w:rFonts w:ascii="Times New Roman" w:hAnsi="Times New Roman" w:cs="Times New Roman"/>
          <w:b/>
          <w:bCs/>
          <w:noProof/>
          <w:sz w:val="24"/>
          <w:szCs w:val="24"/>
          <w:lang w:val="en-US"/>
        </w:rPr>
      </w:pPr>
    </w:p>
    <w:sectPr w:rsidR="006B6851" w:rsidSect="00C64FD5">
      <w:footerReference w:type="default" r:id="rId20"/>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7355B" w14:textId="77777777" w:rsidR="00641EC6" w:rsidRDefault="00641EC6" w:rsidP="00C83AC4">
      <w:pPr>
        <w:spacing w:after="0" w:line="240" w:lineRule="auto"/>
      </w:pPr>
      <w:r>
        <w:separator/>
      </w:r>
    </w:p>
  </w:endnote>
  <w:endnote w:type="continuationSeparator" w:id="0">
    <w:p w14:paraId="2B4E3CC7" w14:textId="77777777" w:rsidR="00641EC6" w:rsidRDefault="00641EC6" w:rsidP="00C8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338156770"/>
      <w:docPartObj>
        <w:docPartGallery w:val="Page Numbers (Bottom of Page)"/>
        <w:docPartUnique/>
      </w:docPartObj>
    </w:sdtPr>
    <w:sdtEndPr>
      <w:rPr>
        <w:noProof/>
      </w:rPr>
    </w:sdtEndPr>
    <w:sdtContent>
      <w:p w14:paraId="5FE68DC1" w14:textId="6266208D" w:rsidR="004341EF" w:rsidRPr="00C83AC4" w:rsidRDefault="004341EF">
        <w:pPr>
          <w:pStyle w:val="Footer"/>
          <w:jc w:val="center"/>
          <w:rPr>
            <w:rFonts w:ascii="Times New Roman" w:hAnsi="Times New Roman" w:cs="Times New Roman"/>
            <w:sz w:val="24"/>
          </w:rPr>
        </w:pPr>
        <w:r w:rsidRPr="00C83AC4">
          <w:rPr>
            <w:rFonts w:ascii="Times New Roman" w:hAnsi="Times New Roman" w:cs="Times New Roman"/>
            <w:sz w:val="24"/>
          </w:rPr>
          <w:fldChar w:fldCharType="begin"/>
        </w:r>
        <w:r w:rsidRPr="00C83AC4">
          <w:rPr>
            <w:rFonts w:ascii="Times New Roman" w:hAnsi="Times New Roman" w:cs="Times New Roman"/>
            <w:sz w:val="24"/>
          </w:rPr>
          <w:instrText xml:space="preserve"> PAGE   \* MERGEFORMAT </w:instrText>
        </w:r>
        <w:r w:rsidRPr="00C83AC4">
          <w:rPr>
            <w:rFonts w:ascii="Times New Roman" w:hAnsi="Times New Roman" w:cs="Times New Roman"/>
            <w:sz w:val="24"/>
          </w:rPr>
          <w:fldChar w:fldCharType="separate"/>
        </w:r>
        <w:r w:rsidR="00641EC6">
          <w:rPr>
            <w:rFonts w:ascii="Times New Roman" w:hAnsi="Times New Roman" w:cs="Times New Roman"/>
            <w:noProof/>
            <w:sz w:val="24"/>
          </w:rPr>
          <w:t>1</w:t>
        </w:r>
        <w:r w:rsidRPr="00C83AC4">
          <w:rPr>
            <w:rFonts w:ascii="Times New Roman" w:hAnsi="Times New Roman" w:cs="Times New Roman"/>
            <w:noProof/>
            <w:sz w:val="24"/>
          </w:rPr>
          <w:fldChar w:fldCharType="end"/>
        </w:r>
      </w:p>
    </w:sdtContent>
  </w:sdt>
  <w:p w14:paraId="453D56CA" w14:textId="77777777" w:rsidR="004341EF" w:rsidRDefault="004341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85F52" w14:textId="77777777" w:rsidR="00641EC6" w:rsidRDefault="00641EC6" w:rsidP="00C83AC4">
      <w:pPr>
        <w:spacing w:after="0" w:line="240" w:lineRule="auto"/>
      </w:pPr>
      <w:r>
        <w:separator/>
      </w:r>
    </w:p>
  </w:footnote>
  <w:footnote w:type="continuationSeparator" w:id="0">
    <w:p w14:paraId="1516DFC6" w14:textId="77777777" w:rsidR="00641EC6" w:rsidRDefault="00641EC6" w:rsidP="00C83A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784"/>
    <w:multiLevelType w:val="hybridMultilevel"/>
    <w:tmpl w:val="FA0A1E6C"/>
    <w:lvl w:ilvl="0" w:tplc="5554C95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44C10E1"/>
    <w:multiLevelType w:val="hybridMultilevel"/>
    <w:tmpl w:val="DF02FA06"/>
    <w:lvl w:ilvl="0" w:tplc="E9E22F2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60775BC"/>
    <w:multiLevelType w:val="hybridMultilevel"/>
    <w:tmpl w:val="9202F7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A7A2435"/>
    <w:multiLevelType w:val="hybridMultilevel"/>
    <w:tmpl w:val="98BAB808"/>
    <w:lvl w:ilvl="0" w:tplc="AC46AC54">
      <w:start w:val="1"/>
      <w:numFmt w:val="upp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0CDA3EBF"/>
    <w:multiLevelType w:val="hybridMultilevel"/>
    <w:tmpl w:val="1F34980C"/>
    <w:lvl w:ilvl="0" w:tplc="E2F6AB2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0E4477A0"/>
    <w:multiLevelType w:val="hybridMultilevel"/>
    <w:tmpl w:val="95DEF12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09962F9"/>
    <w:multiLevelType w:val="hybridMultilevel"/>
    <w:tmpl w:val="627CBEBC"/>
    <w:lvl w:ilvl="0" w:tplc="F28A3A4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
    <w:nsid w:val="12935479"/>
    <w:multiLevelType w:val="hybridMultilevel"/>
    <w:tmpl w:val="E1CCF6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3654B73"/>
    <w:multiLevelType w:val="hybridMultilevel"/>
    <w:tmpl w:val="7E0E4A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AF316D6"/>
    <w:multiLevelType w:val="hybridMultilevel"/>
    <w:tmpl w:val="372CFFCE"/>
    <w:lvl w:ilvl="0" w:tplc="503EEEE4">
      <w:start w:val="1"/>
      <w:numFmt w:val="decimal"/>
      <w:lvlText w:val="%1."/>
      <w:lvlJc w:val="left"/>
      <w:pPr>
        <w:ind w:left="1069" w:hanging="360"/>
      </w:pPr>
      <w:rPr>
        <w:rFonts w:ascii="Times New Roman" w:hAnsi="Times New Roman" w:cs="Times New Roman" w:hint="default"/>
        <w:sz w:val="24"/>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
    <w:nsid w:val="1E2E053A"/>
    <w:multiLevelType w:val="hybridMultilevel"/>
    <w:tmpl w:val="E1CCF6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F75035C"/>
    <w:multiLevelType w:val="hybridMultilevel"/>
    <w:tmpl w:val="4C74607A"/>
    <w:lvl w:ilvl="0" w:tplc="2BCC86DC">
      <w:start w:val="1"/>
      <w:numFmt w:val="decimal"/>
      <w:lvlText w:val="%1."/>
      <w:lvlJc w:val="left"/>
      <w:pPr>
        <w:ind w:left="1789" w:hanging="360"/>
      </w:pPr>
      <w:rPr>
        <w:rFonts w:hint="default"/>
      </w:r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12">
    <w:nsid w:val="204D55A9"/>
    <w:multiLevelType w:val="hybridMultilevel"/>
    <w:tmpl w:val="99F601F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3DB16AA"/>
    <w:multiLevelType w:val="hybridMultilevel"/>
    <w:tmpl w:val="B6185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BA5B55"/>
    <w:multiLevelType w:val="hybridMultilevel"/>
    <w:tmpl w:val="BE64B974"/>
    <w:lvl w:ilvl="0" w:tplc="019298E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6401004"/>
    <w:multiLevelType w:val="hybridMultilevel"/>
    <w:tmpl w:val="140A177C"/>
    <w:lvl w:ilvl="0" w:tplc="98BCD95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nsid w:val="5A5F49B7"/>
    <w:multiLevelType w:val="hybridMultilevel"/>
    <w:tmpl w:val="DCE60F8C"/>
    <w:lvl w:ilvl="0" w:tplc="E864CA6A">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nsid w:val="5E5C2ABA"/>
    <w:multiLevelType w:val="hybridMultilevel"/>
    <w:tmpl w:val="C2EA063E"/>
    <w:lvl w:ilvl="0" w:tplc="DAF2108A">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5F04724F"/>
    <w:multiLevelType w:val="hybridMultilevel"/>
    <w:tmpl w:val="6128CF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3CA1AFE"/>
    <w:multiLevelType w:val="hybridMultilevel"/>
    <w:tmpl w:val="D478949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nsid w:val="64D86C49"/>
    <w:multiLevelType w:val="hybridMultilevel"/>
    <w:tmpl w:val="6DB63668"/>
    <w:lvl w:ilvl="0" w:tplc="001EBD2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nsid w:val="6BF55E37"/>
    <w:multiLevelType w:val="hybridMultilevel"/>
    <w:tmpl w:val="42BCA3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6C280265"/>
    <w:multiLevelType w:val="hybridMultilevel"/>
    <w:tmpl w:val="807CB8E4"/>
    <w:lvl w:ilvl="0" w:tplc="5D3E683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nsid w:val="72376B2B"/>
    <w:multiLevelType w:val="hybridMultilevel"/>
    <w:tmpl w:val="2618ACA6"/>
    <w:lvl w:ilvl="0" w:tplc="83B40AF8">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4">
    <w:nsid w:val="75B02661"/>
    <w:multiLevelType w:val="hybridMultilevel"/>
    <w:tmpl w:val="A7587B18"/>
    <w:lvl w:ilvl="0" w:tplc="FE4C6F3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nsid w:val="77FE13A4"/>
    <w:multiLevelType w:val="hybridMultilevel"/>
    <w:tmpl w:val="137A9F3C"/>
    <w:lvl w:ilvl="0" w:tplc="4B94C09E">
      <w:start w:val="1"/>
      <w:numFmt w:val="upperLetter"/>
      <w:lvlText w:val="%1."/>
      <w:lvlJc w:val="left"/>
      <w:pPr>
        <w:ind w:left="1778" w:hanging="360"/>
      </w:pPr>
      <w:rPr>
        <w:rFonts w:ascii="Segoe UI" w:hAnsi="Segoe UI" w:cs="Segoe UI" w:hint="default"/>
        <w:color w:val="1C1E29"/>
        <w:sz w:val="2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nsid w:val="7C703127"/>
    <w:multiLevelType w:val="hybridMultilevel"/>
    <w:tmpl w:val="123CEAEA"/>
    <w:lvl w:ilvl="0" w:tplc="46B62864">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7">
    <w:nsid w:val="7F6E011C"/>
    <w:multiLevelType w:val="hybridMultilevel"/>
    <w:tmpl w:val="33083358"/>
    <w:lvl w:ilvl="0" w:tplc="8194952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2"/>
  </w:num>
  <w:num w:numId="4">
    <w:abstractNumId w:val="11"/>
  </w:num>
  <w:num w:numId="5">
    <w:abstractNumId w:val="27"/>
  </w:num>
  <w:num w:numId="6">
    <w:abstractNumId w:val="9"/>
  </w:num>
  <w:num w:numId="7">
    <w:abstractNumId w:val="12"/>
  </w:num>
  <w:num w:numId="8">
    <w:abstractNumId w:val="5"/>
  </w:num>
  <w:num w:numId="9">
    <w:abstractNumId w:val="21"/>
  </w:num>
  <w:num w:numId="10">
    <w:abstractNumId w:val="26"/>
  </w:num>
  <w:num w:numId="11">
    <w:abstractNumId w:val="2"/>
  </w:num>
  <w:num w:numId="12">
    <w:abstractNumId w:val="14"/>
  </w:num>
  <w:num w:numId="13">
    <w:abstractNumId w:val="1"/>
  </w:num>
  <w:num w:numId="14">
    <w:abstractNumId w:val="23"/>
  </w:num>
  <w:num w:numId="15">
    <w:abstractNumId w:val="10"/>
  </w:num>
  <w:num w:numId="16">
    <w:abstractNumId w:val="24"/>
  </w:num>
  <w:num w:numId="17">
    <w:abstractNumId w:val="19"/>
  </w:num>
  <w:num w:numId="18">
    <w:abstractNumId w:val="4"/>
  </w:num>
  <w:num w:numId="19">
    <w:abstractNumId w:val="16"/>
  </w:num>
  <w:num w:numId="20">
    <w:abstractNumId w:val="20"/>
  </w:num>
  <w:num w:numId="21">
    <w:abstractNumId w:val="6"/>
  </w:num>
  <w:num w:numId="22">
    <w:abstractNumId w:val="8"/>
  </w:num>
  <w:num w:numId="23">
    <w:abstractNumId w:val="18"/>
  </w:num>
  <w:num w:numId="24">
    <w:abstractNumId w:val="0"/>
  </w:num>
  <w:num w:numId="25">
    <w:abstractNumId w:val="13"/>
  </w:num>
  <w:num w:numId="26">
    <w:abstractNumId w:val="25"/>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E0szQwMTQwNzE2NrZQ0lEKTi0uzszPAykwqQUAcTroICwAAAA="/>
  </w:docVars>
  <w:rsids>
    <w:rsidRoot w:val="00BB7C8E"/>
    <w:rsid w:val="00000537"/>
    <w:rsid w:val="00000A02"/>
    <w:rsid w:val="00030ED2"/>
    <w:rsid w:val="00032658"/>
    <w:rsid w:val="00035115"/>
    <w:rsid w:val="00043C89"/>
    <w:rsid w:val="00053894"/>
    <w:rsid w:val="000614F2"/>
    <w:rsid w:val="00064334"/>
    <w:rsid w:val="0007498E"/>
    <w:rsid w:val="0008467D"/>
    <w:rsid w:val="000A0225"/>
    <w:rsid w:val="000A52DD"/>
    <w:rsid w:val="000C4443"/>
    <w:rsid w:val="000C68E7"/>
    <w:rsid w:val="000F47BC"/>
    <w:rsid w:val="0011101A"/>
    <w:rsid w:val="00124239"/>
    <w:rsid w:val="00126C4D"/>
    <w:rsid w:val="00160215"/>
    <w:rsid w:val="001607E9"/>
    <w:rsid w:val="00164570"/>
    <w:rsid w:val="00167CAA"/>
    <w:rsid w:val="00172673"/>
    <w:rsid w:val="00174BC6"/>
    <w:rsid w:val="00174E64"/>
    <w:rsid w:val="0018014A"/>
    <w:rsid w:val="00191FC7"/>
    <w:rsid w:val="001B1028"/>
    <w:rsid w:val="001B4BC0"/>
    <w:rsid w:val="001B5539"/>
    <w:rsid w:val="001C7123"/>
    <w:rsid w:val="001C73A3"/>
    <w:rsid w:val="001D2A77"/>
    <w:rsid w:val="001D3E36"/>
    <w:rsid w:val="001E0CF4"/>
    <w:rsid w:val="00200173"/>
    <w:rsid w:val="00202682"/>
    <w:rsid w:val="0020796B"/>
    <w:rsid w:val="00217A7D"/>
    <w:rsid w:val="00224BB4"/>
    <w:rsid w:val="00231DCB"/>
    <w:rsid w:val="002433CC"/>
    <w:rsid w:val="0024421A"/>
    <w:rsid w:val="00251429"/>
    <w:rsid w:val="002668AE"/>
    <w:rsid w:val="00284023"/>
    <w:rsid w:val="00291118"/>
    <w:rsid w:val="002922BF"/>
    <w:rsid w:val="002935DE"/>
    <w:rsid w:val="002948EA"/>
    <w:rsid w:val="00296AB4"/>
    <w:rsid w:val="002B2CE7"/>
    <w:rsid w:val="002B4412"/>
    <w:rsid w:val="002D33B2"/>
    <w:rsid w:val="002D583C"/>
    <w:rsid w:val="002E78E1"/>
    <w:rsid w:val="002F7734"/>
    <w:rsid w:val="00302EA4"/>
    <w:rsid w:val="0031205C"/>
    <w:rsid w:val="0033304B"/>
    <w:rsid w:val="00335DD9"/>
    <w:rsid w:val="0035359D"/>
    <w:rsid w:val="003552AC"/>
    <w:rsid w:val="0037341F"/>
    <w:rsid w:val="003839B2"/>
    <w:rsid w:val="003B4505"/>
    <w:rsid w:val="003C02B2"/>
    <w:rsid w:val="003C5EE8"/>
    <w:rsid w:val="003D223B"/>
    <w:rsid w:val="003D3439"/>
    <w:rsid w:val="00401390"/>
    <w:rsid w:val="0040255F"/>
    <w:rsid w:val="0042240F"/>
    <w:rsid w:val="00424960"/>
    <w:rsid w:val="00427BD9"/>
    <w:rsid w:val="004341EF"/>
    <w:rsid w:val="004524B9"/>
    <w:rsid w:val="0045349D"/>
    <w:rsid w:val="004540E4"/>
    <w:rsid w:val="00475724"/>
    <w:rsid w:val="004846F2"/>
    <w:rsid w:val="00484CDF"/>
    <w:rsid w:val="004B0E65"/>
    <w:rsid w:val="004E2A17"/>
    <w:rsid w:val="004F5EF7"/>
    <w:rsid w:val="00501DB2"/>
    <w:rsid w:val="00503E84"/>
    <w:rsid w:val="00506F06"/>
    <w:rsid w:val="005117DD"/>
    <w:rsid w:val="00513605"/>
    <w:rsid w:val="005260A8"/>
    <w:rsid w:val="0052626E"/>
    <w:rsid w:val="00531C04"/>
    <w:rsid w:val="005333CF"/>
    <w:rsid w:val="0053446B"/>
    <w:rsid w:val="00553E6F"/>
    <w:rsid w:val="00556D27"/>
    <w:rsid w:val="0056717B"/>
    <w:rsid w:val="005A104D"/>
    <w:rsid w:val="005A4C90"/>
    <w:rsid w:val="005B2786"/>
    <w:rsid w:val="005B3A6E"/>
    <w:rsid w:val="005C2288"/>
    <w:rsid w:val="005C74A7"/>
    <w:rsid w:val="005D4566"/>
    <w:rsid w:val="005D5B61"/>
    <w:rsid w:val="005E1637"/>
    <w:rsid w:val="005F2FC7"/>
    <w:rsid w:val="00600A60"/>
    <w:rsid w:val="00605995"/>
    <w:rsid w:val="00612034"/>
    <w:rsid w:val="006133A5"/>
    <w:rsid w:val="00613D81"/>
    <w:rsid w:val="006240AC"/>
    <w:rsid w:val="0063165C"/>
    <w:rsid w:val="00641317"/>
    <w:rsid w:val="00641EC6"/>
    <w:rsid w:val="00641F57"/>
    <w:rsid w:val="00661FE6"/>
    <w:rsid w:val="00687BE5"/>
    <w:rsid w:val="006A3F89"/>
    <w:rsid w:val="006A70A7"/>
    <w:rsid w:val="006B6851"/>
    <w:rsid w:val="006C1938"/>
    <w:rsid w:val="006C2A72"/>
    <w:rsid w:val="006C61B0"/>
    <w:rsid w:val="006C74B2"/>
    <w:rsid w:val="006D4262"/>
    <w:rsid w:val="007150D8"/>
    <w:rsid w:val="007155C8"/>
    <w:rsid w:val="00720858"/>
    <w:rsid w:val="00757624"/>
    <w:rsid w:val="007605DD"/>
    <w:rsid w:val="00765E14"/>
    <w:rsid w:val="00766B03"/>
    <w:rsid w:val="00767A64"/>
    <w:rsid w:val="00767D88"/>
    <w:rsid w:val="00772A5A"/>
    <w:rsid w:val="00774DB4"/>
    <w:rsid w:val="007A4CFC"/>
    <w:rsid w:val="007B07FF"/>
    <w:rsid w:val="007B1BCD"/>
    <w:rsid w:val="007C0F99"/>
    <w:rsid w:val="007E182A"/>
    <w:rsid w:val="007F76D0"/>
    <w:rsid w:val="00806059"/>
    <w:rsid w:val="00812DE0"/>
    <w:rsid w:val="0084065F"/>
    <w:rsid w:val="00866E76"/>
    <w:rsid w:val="00873A25"/>
    <w:rsid w:val="00877A3F"/>
    <w:rsid w:val="0088474D"/>
    <w:rsid w:val="008B4A48"/>
    <w:rsid w:val="008C1867"/>
    <w:rsid w:val="008D113B"/>
    <w:rsid w:val="008E5A27"/>
    <w:rsid w:val="008F2DF6"/>
    <w:rsid w:val="00900828"/>
    <w:rsid w:val="00900B3D"/>
    <w:rsid w:val="0090696C"/>
    <w:rsid w:val="00927D4D"/>
    <w:rsid w:val="009423D5"/>
    <w:rsid w:val="00944ACD"/>
    <w:rsid w:val="00965B84"/>
    <w:rsid w:val="00977CEC"/>
    <w:rsid w:val="00981C96"/>
    <w:rsid w:val="00991A22"/>
    <w:rsid w:val="009A7035"/>
    <w:rsid w:val="009B201B"/>
    <w:rsid w:val="009B518B"/>
    <w:rsid w:val="009C3212"/>
    <w:rsid w:val="009D33A0"/>
    <w:rsid w:val="009E2DE7"/>
    <w:rsid w:val="009E5359"/>
    <w:rsid w:val="00A17000"/>
    <w:rsid w:val="00A263DB"/>
    <w:rsid w:val="00A338CE"/>
    <w:rsid w:val="00A35B2E"/>
    <w:rsid w:val="00A405A9"/>
    <w:rsid w:val="00A416DF"/>
    <w:rsid w:val="00A4509D"/>
    <w:rsid w:val="00A52D0C"/>
    <w:rsid w:val="00A57A1D"/>
    <w:rsid w:val="00A57C65"/>
    <w:rsid w:val="00A61E84"/>
    <w:rsid w:val="00A6262F"/>
    <w:rsid w:val="00A91DAC"/>
    <w:rsid w:val="00AB68CA"/>
    <w:rsid w:val="00AC216E"/>
    <w:rsid w:val="00AC4EF3"/>
    <w:rsid w:val="00AD0A5C"/>
    <w:rsid w:val="00AE4B7A"/>
    <w:rsid w:val="00AF0823"/>
    <w:rsid w:val="00B24515"/>
    <w:rsid w:val="00B438CF"/>
    <w:rsid w:val="00B478C8"/>
    <w:rsid w:val="00B506F3"/>
    <w:rsid w:val="00B51DCF"/>
    <w:rsid w:val="00B541D4"/>
    <w:rsid w:val="00B643A4"/>
    <w:rsid w:val="00B73144"/>
    <w:rsid w:val="00B7527F"/>
    <w:rsid w:val="00B82861"/>
    <w:rsid w:val="00BA0492"/>
    <w:rsid w:val="00BA1A8C"/>
    <w:rsid w:val="00BA34B1"/>
    <w:rsid w:val="00BB55D2"/>
    <w:rsid w:val="00BB7C8E"/>
    <w:rsid w:val="00BC1531"/>
    <w:rsid w:val="00C0482E"/>
    <w:rsid w:val="00C051CB"/>
    <w:rsid w:val="00C164D4"/>
    <w:rsid w:val="00C30021"/>
    <w:rsid w:val="00C30038"/>
    <w:rsid w:val="00C43842"/>
    <w:rsid w:val="00C5472F"/>
    <w:rsid w:val="00C6290B"/>
    <w:rsid w:val="00C64FD5"/>
    <w:rsid w:val="00C73967"/>
    <w:rsid w:val="00C7455F"/>
    <w:rsid w:val="00C81529"/>
    <w:rsid w:val="00C8294A"/>
    <w:rsid w:val="00C83AC4"/>
    <w:rsid w:val="00C91415"/>
    <w:rsid w:val="00CA51D3"/>
    <w:rsid w:val="00CA5FCF"/>
    <w:rsid w:val="00CB4CF1"/>
    <w:rsid w:val="00CD38CB"/>
    <w:rsid w:val="00CF2322"/>
    <w:rsid w:val="00CF6E4C"/>
    <w:rsid w:val="00D003FA"/>
    <w:rsid w:val="00D0537C"/>
    <w:rsid w:val="00D310E0"/>
    <w:rsid w:val="00D42D3C"/>
    <w:rsid w:val="00D502E4"/>
    <w:rsid w:val="00D54DAD"/>
    <w:rsid w:val="00D80345"/>
    <w:rsid w:val="00D81C68"/>
    <w:rsid w:val="00D93F16"/>
    <w:rsid w:val="00DA34EF"/>
    <w:rsid w:val="00DB0831"/>
    <w:rsid w:val="00DC262C"/>
    <w:rsid w:val="00DD4A50"/>
    <w:rsid w:val="00DE073C"/>
    <w:rsid w:val="00DF1584"/>
    <w:rsid w:val="00DF31AB"/>
    <w:rsid w:val="00DF3596"/>
    <w:rsid w:val="00E07852"/>
    <w:rsid w:val="00E13A45"/>
    <w:rsid w:val="00E15996"/>
    <w:rsid w:val="00E171BF"/>
    <w:rsid w:val="00E350AF"/>
    <w:rsid w:val="00E425DC"/>
    <w:rsid w:val="00E463B0"/>
    <w:rsid w:val="00E54F73"/>
    <w:rsid w:val="00E61760"/>
    <w:rsid w:val="00E66552"/>
    <w:rsid w:val="00E67D29"/>
    <w:rsid w:val="00E81A64"/>
    <w:rsid w:val="00E82370"/>
    <w:rsid w:val="00E878E9"/>
    <w:rsid w:val="00E97C1F"/>
    <w:rsid w:val="00EA546A"/>
    <w:rsid w:val="00EB3B88"/>
    <w:rsid w:val="00EB6D1C"/>
    <w:rsid w:val="00ED4B8E"/>
    <w:rsid w:val="00ED7789"/>
    <w:rsid w:val="00EE25D9"/>
    <w:rsid w:val="00F03DBF"/>
    <w:rsid w:val="00F07249"/>
    <w:rsid w:val="00F102D9"/>
    <w:rsid w:val="00F42B80"/>
    <w:rsid w:val="00F509A9"/>
    <w:rsid w:val="00F67361"/>
    <w:rsid w:val="00F71E66"/>
    <w:rsid w:val="00F75CA4"/>
    <w:rsid w:val="00F77E70"/>
    <w:rsid w:val="00F81A02"/>
    <w:rsid w:val="00F81BC4"/>
    <w:rsid w:val="00F87EE2"/>
    <w:rsid w:val="00F91111"/>
    <w:rsid w:val="00F97229"/>
    <w:rsid w:val="00F978E7"/>
    <w:rsid w:val="00FA44B3"/>
    <w:rsid w:val="00FB0E2C"/>
    <w:rsid w:val="00FD34E0"/>
    <w:rsid w:val="00FD36E2"/>
    <w:rsid w:val="00FE0074"/>
    <w:rsid w:val="00FF1CA5"/>
    <w:rsid w:val="00FF5A3E"/>
    <w:rsid w:val="00FF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C8E"/>
    <w:rPr>
      <w:lang w:val="id-ID"/>
    </w:rPr>
  </w:style>
  <w:style w:type="paragraph" w:styleId="Heading1">
    <w:name w:val="heading 1"/>
    <w:basedOn w:val="Normal"/>
    <w:next w:val="Normal"/>
    <w:link w:val="Heading1Char"/>
    <w:uiPriority w:val="9"/>
    <w:qFormat/>
    <w:rsid w:val="00BB7C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C8E"/>
    <w:rPr>
      <w:rFonts w:asciiTheme="majorHAnsi" w:eastAsiaTheme="majorEastAsia" w:hAnsiTheme="majorHAnsi" w:cstheme="majorBidi"/>
      <w:color w:val="2F5496" w:themeColor="accent1" w:themeShade="BF"/>
      <w:sz w:val="32"/>
      <w:szCs w:val="32"/>
      <w:lang w:val="id-ID"/>
    </w:rPr>
  </w:style>
  <w:style w:type="character" w:styleId="Hyperlink">
    <w:name w:val="Hyperlink"/>
    <w:basedOn w:val="DefaultParagraphFont"/>
    <w:uiPriority w:val="99"/>
    <w:unhideWhenUsed/>
    <w:rsid w:val="00BB7C8E"/>
    <w:rPr>
      <w:color w:val="0563C1" w:themeColor="hyperlink"/>
      <w:u w:val="single"/>
    </w:rPr>
  </w:style>
  <w:style w:type="paragraph" w:styleId="ListParagraph">
    <w:name w:val="List Paragraph"/>
    <w:basedOn w:val="Normal"/>
    <w:link w:val="ListParagraphChar"/>
    <w:uiPriority w:val="34"/>
    <w:qFormat/>
    <w:rsid w:val="00BB7C8E"/>
    <w:pPr>
      <w:ind w:left="720"/>
      <w:contextualSpacing/>
    </w:pPr>
  </w:style>
  <w:style w:type="paragraph" w:styleId="Bibliography">
    <w:name w:val="Bibliography"/>
    <w:basedOn w:val="Normal"/>
    <w:next w:val="Normal"/>
    <w:uiPriority w:val="37"/>
    <w:semiHidden/>
    <w:unhideWhenUsed/>
    <w:rsid w:val="00BB7C8E"/>
  </w:style>
  <w:style w:type="paragraph" w:customStyle="1" w:styleId="Default">
    <w:name w:val="Default"/>
    <w:rsid w:val="009B518B"/>
    <w:pPr>
      <w:autoSpaceDE w:val="0"/>
      <w:autoSpaceDN w:val="0"/>
      <w:adjustRightInd w:val="0"/>
      <w:spacing w:after="0" w:line="240" w:lineRule="auto"/>
    </w:pPr>
    <w:rPr>
      <w:rFonts w:ascii="Times New Roman" w:hAnsi="Times New Roman" w:cs="Times New Roman"/>
      <w:color w:val="000000"/>
      <w:sz w:val="24"/>
      <w:szCs w:val="24"/>
      <w:lang w:val="en-ID"/>
    </w:rPr>
  </w:style>
  <w:style w:type="character" w:customStyle="1" w:styleId="UnresolvedMention">
    <w:name w:val="Unresolved Mention"/>
    <w:basedOn w:val="DefaultParagraphFont"/>
    <w:uiPriority w:val="99"/>
    <w:semiHidden/>
    <w:unhideWhenUsed/>
    <w:rsid w:val="0042240F"/>
    <w:rPr>
      <w:color w:val="605E5C"/>
      <w:shd w:val="clear" w:color="auto" w:fill="E1DFDD"/>
    </w:rPr>
  </w:style>
  <w:style w:type="table" w:styleId="TableGrid">
    <w:name w:val="Table Grid"/>
    <w:basedOn w:val="TableNormal"/>
    <w:uiPriority w:val="59"/>
    <w:rsid w:val="00AD0A5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4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7BC"/>
    <w:rPr>
      <w:rFonts w:ascii="Segoe UI" w:hAnsi="Segoe UI" w:cs="Segoe UI"/>
      <w:sz w:val="18"/>
      <w:szCs w:val="18"/>
      <w:lang w:val="id-ID"/>
    </w:rPr>
  </w:style>
  <w:style w:type="character" w:customStyle="1" w:styleId="ListParagraphChar">
    <w:name w:val="List Paragraph Char"/>
    <w:link w:val="ListParagraph"/>
    <w:uiPriority w:val="34"/>
    <w:locked/>
    <w:rsid w:val="00E425DC"/>
    <w:rPr>
      <w:lang w:val="id-ID"/>
    </w:rPr>
  </w:style>
  <w:style w:type="paragraph" w:styleId="Header">
    <w:name w:val="header"/>
    <w:basedOn w:val="Normal"/>
    <w:link w:val="HeaderChar"/>
    <w:uiPriority w:val="99"/>
    <w:unhideWhenUsed/>
    <w:rsid w:val="00C83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AC4"/>
    <w:rPr>
      <w:lang w:val="id-ID"/>
    </w:rPr>
  </w:style>
  <w:style w:type="paragraph" w:styleId="Footer">
    <w:name w:val="footer"/>
    <w:basedOn w:val="Normal"/>
    <w:link w:val="FooterChar"/>
    <w:uiPriority w:val="99"/>
    <w:unhideWhenUsed/>
    <w:rsid w:val="00C8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AC4"/>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C8E"/>
    <w:rPr>
      <w:lang w:val="id-ID"/>
    </w:rPr>
  </w:style>
  <w:style w:type="paragraph" w:styleId="Heading1">
    <w:name w:val="heading 1"/>
    <w:basedOn w:val="Normal"/>
    <w:next w:val="Normal"/>
    <w:link w:val="Heading1Char"/>
    <w:uiPriority w:val="9"/>
    <w:qFormat/>
    <w:rsid w:val="00BB7C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C8E"/>
    <w:rPr>
      <w:rFonts w:asciiTheme="majorHAnsi" w:eastAsiaTheme="majorEastAsia" w:hAnsiTheme="majorHAnsi" w:cstheme="majorBidi"/>
      <w:color w:val="2F5496" w:themeColor="accent1" w:themeShade="BF"/>
      <w:sz w:val="32"/>
      <w:szCs w:val="32"/>
      <w:lang w:val="id-ID"/>
    </w:rPr>
  </w:style>
  <w:style w:type="character" w:styleId="Hyperlink">
    <w:name w:val="Hyperlink"/>
    <w:basedOn w:val="DefaultParagraphFont"/>
    <w:uiPriority w:val="99"/>
    <w:unhideWhenUsed/>
    <w:rsid w:val="00BB7C8E"/>
    <w:rPr>
      <w:color w:val="0563C1" w:themeColor="hyperlink"/>
      <w:u w:val="single"/>
    </w:rPr>
  </w:style>
  <w:style w:type="paragraph" w:styleId="ListParagraph">
    <w:name w:val="List Paragraph"/>
    <w:basedOn w:val="Normal"/>
    <w:link w:val="ListParagraphChar"/>
    <w:uiPriority w:val="34"/>
    <w:qFormat/>
    <w:rsid w:val="00BB7C8E"/>
    <w:pPr>
      <w:ind w:left="720"/>
      <w:contextualSpacing/>
    </w:pPr>
  </w:style>
  <w:style w:type="paragraph" w:styleId="Bibliography">
    <w:name w:val="Bibliography"/>
    <w:basedOn w:val="Normal"/>
    <w:next w:val="Normal"/>
    <w:uiPriority w:val="37"/>
    <w:semiHidden/>
    <w:unhideWhenUsed/>
    <w:rsid w:val="00BB7C8E"/>
  </w:style>
  <w:style w:type="paragraph" w:customStyle="1" w:styleId="Default">
    <w:name w:val="Default"/>
    <w:rsid w:val="009B518B"/>
    <w:pPr>
      <w:autoSpaceDE w:val="0"/>
      <w:autoSpaceDN w:val="0"/>
      <w:adjustRightInd w:val="0"/>
      <w:spacing w:after="0" w:line="240" w:lineRule="auto"/>
    </w:pPr>
    <w:rPr>
      <w:rFonts w:ascii="Times New Roman" w:hAnsi="Times New Roman" w:cs="Times New Roman"/>
      <w:color w:val="000000"/>
      <w:sz w:val="24"/>
      <w:szCs w:val="24"/>
      <w:lang w:val="en-ID"/>
    </w:rPr>
  </w:style>
  <w:style w:type="character" w:customStyle="1" w:styleId="UnresolvedMention">
    <w:name w:val="Unresolved Mention"/>
    <w:basedOn w:val="DefaultParagraphFont"/>
    <w:uiPriority w:val="99"/>
    <w:semiHidden/>
    <w:unhideWhenUsed/>
    <w:rsid w:val="0042240F"/>
    <w:rPr>
      <w:color w:val="605E5C"/>
      <w:shd w:val="clear" w:color="auto" w:fill="E1DFDD"/>
    </w:rPr>
  </w:style>
  <w:style w:type="table" w:styleId="TableGrid">
    <w:name w:val="Table Grid"/>
    <w:basedOn w:val="TableNormal"/>
    <w:uiPriority w:val="59"/>
    <w:rsid w:val="00AD0A5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4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7BC"/>
    <w:rPr>
      <w:rFonts w:ascii="Segoe UI" w:hAnsi="Segoe UI" w:cs="Segoe UI"/>
      <w:sz w:val="18"/>
      <w:szCs w:val="18"/>
      <w:lang w:val="id-ID"/>
    </w:rPr>
  </w:style>
  <w:style w:type="character" w:customStyle="1" w:styleId="ListParagraphChar">
    <w:name w:val="List Paragraph Char"/>
    <w:link w:val="ListParagraph"/>
    <w:uiPriority w:val="34"/>
    <w:locked/>
    <w:rsid w:val="00E425DC"/>
    <w:rPr>
      <w:lang w:val="id-ID"/>
    </w:rPr>
  </w:style>
  <w:style w:type="paragraph" w:styleId="Header">
    <w:name w:val="header"/>
    <w:basedOn w:val="Normal"/>
    <w:link w:val="HeaderChar"/>
    <w:uiPriority w:val="99"/>
    <w:unhideWhenUsed/>
    <w:rsid w:val="00C83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AC4"/>
    <w:rPr>
      <w:lang w:val="id-ID"/>
    </w:rPr>
  </w:style>
  <w:style w:type="paragraph" w:styleId="Footer">
    <w:name w:val="footer"/>
    <w:basedOn w:val="Normal"/>
    <w:link w:val="FooterChar"/>
    <w:uiPriority w:val="99"/>
    <w:unhideWhenUsed/>
    <w:rsid w:val="00C8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AC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hyperlink" Target="https://www.spedagi.com/about"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A72B79-B3D4-4F5E-AA4D-8C5A6D3B7581}"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ID"/>
        </a:p>
      </dgm:t>
    </dgm:pt>
    <dgm:pt modelId="{31578379-8805-4269-B49D-978AAD756E3B}">
      <dgm:prSet phldrT="[Text]" custT="1"/>
      <dgm:spPr/>
      <dgm:t>
        <a:bodyPr/>
        <a:lstStyle/>
        <a:p>
          <a:r>
            <a:rPr lang="en-ID" sz="1100"/>
            <a:t>spatial plan</a:t>
          </a:r>
        </a:p>
      </dgm:t>
    </dgm:pt>
    <dgm:pt modelId="{5F112CBE-AE9B-46E9-9C91-C7D4EF6A5DAF}" type="parTrans" cxnId="{A58A72AD-2053-4B16-9915-1A126B18EFE4}">
      <dgm:prSet/>
      <dgm:spPr/>
      <dgm:t>
        <a:bodyPr/>
        <a:lstStyle/>
        <a:p>
          <a:endParaRPr lang="en-ID"/>
        </a:p>
      </dgm:t>
    </dgm:pt>
    <dgm:pt modelId="{A63B1172-1A8C-484D-84F7-D80A9C8B39B1}" type="sibTrans" cxnId="{A58A72AD-2053-4B16-9915-1A126B18EFE4}">
      <dgm:prSet/>
      <dgm:spPr/>
      <dgm:t>
        <a:bodyPr/>
        <a:lstStyle/>
        <a:p>
          <a:endParaRPr lang="en-ID"/>
        </a:p>
      </dgm:t>
    </dgm:pt>
    <dgm:pt modelId="{C1F2C9F5-CAFD-488E-9737-9B741A4C05BD}">
      <dgm:prSet phldrT="[Text]" custT="1"/>
      <dgm:spPr/>
      <dgm:t>
        <a:bodyPr/>
        <a:lstStyle/>
        <a:p>
          <a:r>
            <a:rPr lang="en-ID" sz="1000"/>
            <a:t>observation</a:t>
          </a:r>
        </a:p>
      </dgm:t>
    </dgm:pt>
    <dgm:pt modelId="{28F39251-6035-4BF9-8F60-3AF0E7947EF3}" type="parTrans" cxnId="{BF7DBB67-D91D-459F-85F2-A722CD85C10F}">
      <dgm:prSet/>
      <dgm:spPr/>
      <dgm:t>
        <a:bodyPr/>
        <a:lstStyle/>
        <a:p>
          <a:endParaRPr lang="en-ID"/>
        </a:p>
      </dgm:t>
    </dgm:pt>
    <dgm:pt modelId="{9C05FE86-C8CB-4096-AA3C-89166EF0E3D4}" type="sibTrans" cxnId="{BF7DBB67-D91D-459F-85F2-A722CD85C10F}">
      <dgm:prSet/>
      <dgm:spPr/>
      <dgm:t>
        <a:bodyPr/>
        <a:lstStyle/>
        <a:p>
          <a:endParaRPr lang="en-ID"/>
        </a:p>
      </dgm:t>
    </dgm:pt>
    <dgm:pt modelId="{47105483-D15B-41E0-BBEF-47C362C4A474}">
      <dgm:prSet phldrT="[Text]" custT="1"/>
      <dgm:spPr/>
      <dgm:t>
        <a:bodyPr/>
        <a:lstStyle/>
        <a:p>
          <a:r>
            <a:rPr lang="en-ID" sz="1000"/>
            <a:t>socialization</a:t>
          </a:r>
        </a:p>
      </dgm:t>
    </dgm:pt>
    <dgm:pt modelId="{695BA8DD-63CF-4A70-99FB-C6C68F6B33CA}" type="parTrans" cxnId="{56880A05-F2AF-4940-8FEA-8E72BDF87A49}">
      <dgm:prSet/>
      <dgm:spPr/>
      <dgm:t>
        <a:bodyPr/>
        <a:lstStyle/>
        <a:p>
          <a:endParaRPr lang="en-ID"/>
        </a:p>
      </dgm:t>
    </dgm:pt>
    <dgm:pt modelId="{D1F8B4DF-CD2D-4921-A31E-3659AA19FD7D}" type="sibTrans" cxnId="{56880A05-F2AF-4940-8FEA-8E72BDF87A49}">
      <dgm:prSet/>
      <dgm:spPr/>
      <dgm:t>
        <a:bodyPr/>
        <a:lstStyle/>
        <a:p>
          <a:endParaRPr lang="en-ID"/>
        </a:p>
      </dgm:t>
    </dgm:pt>
    <dgm:pt modelId="{068AB6EB-4F3D-4D8E-B851-E19E65FC390B}">
      <dgm:prSet phldrT="[Text]" custT="1"/>
      <dgm:spPr/>
      <dgm:t>
        <a:bodyPr/>
        <a:lstStyle/>
        <a:p>
          <a:r>
            <a:rPr lang="en-ID" sz="1100"/>
            <a:t>physical development</a:t>
          </a:r>
        </a:p>
      </dgm:t>
    </dgm:pt>
    <dgm:pt modelId="{AD7AAFEC-ECF5-488E-B358-B46A303DE528}" type="parTrans" cxnId="{BB20B73F-0089-4830-85A8-2D4ECCD74DE8}">
      <dgm:prSet/>
      <dgm:spPr/>
      <dgm:t>
        <a:bodyPr/>
        <a:lstStyle/>
        <a:p>
          <a:endParaRPr lang="en-ID"/>
        </a:p>
      </dgm:t>
    </dgm:pt>
    <dgm:pt modelId="{31C4CD5E-B67A-459E-8152-EDABF24B07B7}" type="sibTrans" cxnId="{BB20B73F-0089-4830-85A8-2D4ECCD74DE8}">
      <dgm:prSet/>
      <dgm:spPr/>
      <dgm:t>
        <a:bodyPr/>
        <a:lstStyle/>
        <a:p>
          <a:endParaRPr lang="en-ID"/>
        </a:p>
      </dgm:t>
    </dgm:pt>
    <dgm:pt modelId="{E7A0F6E4-F7E8-4361-A439-FDCE77F186C1}">
      <dgm:prSet phldrT="[Text]" custT="1"/>
      <dgm:spPr/>
      <dgm:t>
        <a:bodyPr/>
        <a:lstStyle/>
        <a:p>
          <a:r>
            <a:rPr lang="en-US" sz="1000"/>
            <a:t>main physical infrastructure</a:t>
          </a:r>
          <a:endParaRPr lang="en-ID" sz="1000"/>
        </a:p>
      </dgm:t>
    </dgm:pt>
    <dgm:pt modelId="{5AAB2B53-4459-4D59-BBDD-32440E1FFABB}" type="parTrans" cxnId="{4385CBD6-79FE-47AB-91C9-080A65078B99}">
      <dgm:prSet/>
      <dgm:spPr/>
      <dgm:t>
        <a:bodyPr/>
        <a:lstStyle/>
        <a:p>
          <a:endParaRPr lang="en-ID"/>
        </a:p>
      </dgm:t>
    </dgm:pt>
    <dgm:pt modelId="{7FABBC76-8FFE-414C-899C-BFC6115EEE04}" type="sibTrans" cxnId="{4385CBD6-79FE-47AB-91C9-080A65078B99}">
      <dgm:prSet/>
      <dgm:spPr/>
      <dgm:t>
        <a:bodyPr/>
        <a:lstStyle/>
        <a:p>
          <a:endParaRPr lang="en-ID"/>
        </a:p>
      </dgm:t>
    </dgm:pt>
    <dgm:pt modelId="{CD3AC0D8-4BBA-4897-903B-A76CF798BD81}">
      <dgm:prSet phldrT="[Text]" custT="1"/>
      <dgm:spPr/>
      <dgm:t>
        <a:bodyPr/>
        <a:lstStyle/>
        <a:p>
          <a:r>
            <a:rPr lang="en-US" sz="1000"/>
            <a:t>supporting physical infrastructure</a:t>
          </a:r>
          <a:endParaRPr lang="en-ID" sz="1000"/>
        </a:p>
      </dgm:t>
    </dgm:pt>
    <dgm:pt modelId="{FEC9D21D-9752-4E28-9F56-97D66083687F}" type="parTrans" cxnId="{B6BE55E0-3280-47A9-AA54-58F66B05AC9F}">
      <dgm:prSet/>
      <dgm:spPr/>
      <dgm:t>
        <a:bodyPr/>
        <a:lstStyle/>
        <a:p>
          <a:endParaRPr lang="en-ID"/>
        </a:p>
      </dgm:t>
    </dgm:pt>
    <dgm:pt modelId="{4D3093CE-5DFA-4BF6-9F74-5A6300D35501}" type="sibTrans" cxnId="{B6BE55E0-3280-47A9-AA54-58F66B05AC9F}">
      <dgm:prSet/>
      <dgm:spPr/>
      <dgm:t>
        <a:bodyPr/>
        <a:lstStyle/>
        <a:p>
          <a:endParaRPr lang="en-ID"/>
        </a:p>
      </dgm:t>
    </dgm:pt>
    <dgm:pt modelId="{6F5075A3-670B-4064-91A6-38B4C966E958}">
      <dgm:prSet phldrT="[Text]" custT="1"/>
      <dgm:spPr/>
      <dgm:t>
        <a:bodyPr/>
        <a:lstStyle/>
        <a:p>
          <a:r>
            <a:rPr lang="en-ID" sz="1000"/>
            <a:t>aspiration network</a:t>
          </a:r>
        </a:p>
      </dgm:t>
    </dgm:pt>
    <dgm:pt modelId="{6D04BC87-73D6-4DE8-B1CD-92DCE63017A2}" type="parTrans" cxnId="{C0BA3818-E9F2-40DA-BC54-26538A7102B4}">
      <dgm:prSet/>
      <dgm:spPr/>
    </dgm:pt>
    <dgm:pt modelId="{17E739ED-D34C-4CB9-98FE-D840F1D55B54}" type="sibTrans" cxnId="{C0BA3818-E9F2-40DA-BC54-26538A7102B4}">
      <dgm:prSet/>
      <dgm:spPr/>
    </dgm:pt>
    <dgm:pt modelId="{A9C84558-066A-47CD-9E71-34AA13C31B44}">
      <dgm:prSet phldrT="[Text]" custT="1"/>
      <dgm:spPr/>
      <dgm:t>
        <a:bodyPr/>
        <a:lstStyle/>
        <a:p>
          <a:r>
            <a:rPr lang="en-US" sz="1000"/>
            <a:t>formation of market managers</a:t>
          </a:r>
          <a:endParaRPr lang="en-ID" sz="1000"/>
        </a:p>
      </dgm:t>
    </dgm:pt>
    <dgm:pt modelId="{8F9F386D-2D8F-40CA-9188-894A74109DEC}" type="parTrans" cxnId="{DECE5688-CA6C-4F29-A4C3-92CC92116AE1}">
      <dgm:prSet/>
      <dgm:spPr/>
    </dgm:pt>
    <dgm:pt modelId="{F5B76117-30AB-4AF4-81C8-6ADF25727616}" type="sibTrans" cxnId="{DECE5688-CA6C-4F29-A4C3-92CC92116AE1}">
      <dgm:prSet/>
      <dgm:spPr/>
    </dgm:pt>
    <dgm:pt modelId="{85F3E758-0CDD-4DF6-B1DD-6D2312D120D7}" type="pres">
      <dgm:prSet presAssocID="{40A72B79-B3D4-4F5E-AA4D-8C5A6D3B7581}" presName="theList" presStyleCnt="0">
        <dgm:presLayoutVars>
          <dgm:dir/>
          <dgm:animLvl val="lvl"/>
          <dgm:resizeHandles val="exact"/>
        </dgm:presLayoutVars>
      </dgm:prSet>
      <dgm:spPr/>
      <dgm:t>
        <a:bodyPr/>
        <a:lstStyle/>
        <a:p>
          <a:endParaRPr lang="en-US"/>
        </a:p>
      </dgm:t>
    </dgm:pt>
    <dgm:pt modelId="{3DB33D4B-D1DC-44BC-8F52-9A5D758BB893}" type="pres">
      <dgm:prSet presAssocID="{31578379-8805-4269-B49D-978AAD756E3B}" presName="compNode" presStyleCnt="0"/>
      <dgm:spPr/>
    </dgm:pt>
    <dgm:pt modelId="{C688915A-21A1-4F2A-A00C-4C3B3E3AE40C}" type="pres">
      <dgm:prSet presAssocID="{31578379-8805-4269-B49D-978AAD756E3B}" presName="noGeometry" presStyleCnt="0"/>
      <dgm:spPr/>
    </dgm:pt>
    <dgm:pt modelId="{F1109572-5D88-45D3-8298-2D06F99CFE86}" type="pres">
      <dgm:prSet presAssocID="{31578379-8805-4269-B49D-978AAD756E3B}" presName="childTextVisible" presStyleLbl="bgAccFollowNode1" presStyleIdx="0" presStyleCnt="2" custScaleX="127248" custLinFactNeighborX="2373">
        <dgm:presLayoutVars>
          <dgm:bulletEnabled val="1"/>
        </dgm:presLayoutVars>
      </dgm:prSet>
      <dgm:spPr/>
      <dgm:t>
        <a:bodyPr/>
        <a:lstStyle/>
        <a:p>
          <a:endParaRPr lang="en-US"/>
        </a:p>
      </dgm:t>
    </dgm:pt>
    <dgm:pt modelId="{13356247-D992-45F0-97CC-DD6FF3083D6B}" type="pres">
      <dgm:prSet presAssocID="{31578379-8805-4269-B49D-978AAD756E3B}" presName="childTextHidden" presStyleLbl="bgAccFollowNode1" presStyleIdx="0" presStyleCnt="2"/>
      <dgm:spPr/>
      <dgm:t>
        <a:bodyPr/>
        <a:lstStyle/>
        <a:p>
          <a:endParaRPr lang="en-US"/>
        </a:p>
      </dgm:t>
    </dgm:pt>
    <dgm:pt modelId="{380EE4E2-775C-4BF6-A8EC-27B103A05BBA}" type="pres">
      <dgm:prSet presAssocID="{31578379-8805-4269-B49D-978AAD756E3B}" presName="parentText" presStyleLbl="node1" presStyleIdx="0" presStyleCnt="2" custScaleX="112399" custLinFactNeighborX="-17403">
        <dgm:presLayoutVars>
          <dgm:chMax val="1"/>
          <dgm:bulletEnabled val="1"/>
        </dgm:presLayoutVars>
      </dgm:prSet>
      <dgm:spPr/>
      <dgm:t>
        <a:bodyPr/>
        <a:lstStyle/>
        <a:p>
          <a:endParaRPr lang="en-US"/>
        </a:p>
      </dgm:t>
    </dgm:pt>
    <dgm:pt modelId="{0B5A5FF7-DAFE-4D76-8540-DF75FD61F83A}" type="pres">
      <dgm:prSet presAssocID="{31578379-8805-4269-B49D-978AAD756E3B}" presName="aSpace" presStyleCnt="0"/>
      <dgm:spPr/>
    </dgm:pt>
    <dgm:pt modelId="{6CB52CFD-E706-4B08-8D32-918847C58178}" type="pres">
      <dgm:prSet presAssocID="{068AB6EB-4F3D-4D8E-B851-E19E65FC390B}" presName="compNode" presStyleCnt="0"/>
      <dgm:spPr/>
    </dgm:pt>
    <dgm:pt modelId="{085C96D7-0385-4169-B81E-3B4B31855DBA}" type="pres">
      <dgm:prSet presAssocID="{068AB6EB-4F3D-4D8E-B851-E19E65FC390B}" presName="noGeometry" presStyleCnt="0"/>
      <dgm:spPr/>
    </dgm:pt>
    <dgm:pt modelId="{AA7A552D-574E-4E29-B53B-DA171B5EEB48}" type="pres">
      <dgm:prSet presAssocID="{068AB6EB-4F3D-4D8E-B851-E19E65FC390B}" presName="childTextVisible" presStyleLbl="bgAccFollowNode1" presStyleIdx="1" presStyleCnt="2" custScaleX="121847" custLinFactNeighborX="24128">
        <dgm:presLayoutVars>
          <dgm:bulletEnabled val="1"/>
        </dgm:presLayoutVars>
      </dgm:prSet>
      <dgm:spPr/>
      <dgm:t>
        <a:bodyPr/>
        <a:lstStyle/>
        <a:p>
          <a:endParaRPr lang="en-US"/>
        </a:p>
      </dgm:t>
    </dgm:pt>
    <dgm:pt modelId="{EF51220D-F80A-4B2F-800E-F0ACA78C9CBB}" type="pres">
      <dgm:prSet presAssocID="{068AB6EB-4F3D-4D8E-B851-E19E65FC390B}" presName="childTextHidden" presStyleLbl="bgAccFollowNode1" presStyleIdx="1" presStyleCnt="2"/>
      <dgm:spPr/>
      <dgm:t>
        <a:bodyPr/>
        <a:lstStyle/>
        <a:p>
          <a:endParaRPr lang="en-US"/>
        </a:p>
      </dgm:t>
    </dgm:pt>
    <dgm:pt modelId="{48858C61-349A-478F-B7D8-7FB1C564D71E}" type="pres">
      <dgm:prSet presAssocID="{068AB6EB-4F3D-4D8E-B851-E19E65FC390B}" presName="parentText" presStyleLbl="node1" presStyleIdx="1" presStyleCnt="2" custScaleX="178152">
        <dgm:presLayoutVars>
          <dgm:chMax val="1"/>
          <dgm:bulletEnabled val="1"/>
        </dgm:presLayoutVars>
      </dgm:prSet>
      <dgm:spPr/>
      <dgm:t>
        <a:bodyPr/>
        <a:lstStyle/>
        <a:p>
          <a:endParaRPr lang="en-US"/>
        </a:p>
      </dgm:t>
    </dgm:pt>
  </dgm:ptLst>
  <dgm:cxnLst>
    <dgm:cxn modelId="{C7D3B044-1E1A-45C7-ACD9-32C8C3939F21}" type="presOf" srcId="{CD3AC0D8-4BBA-4897-903B-A76CF798BD81}" destId="{AA7A552D-574E-4E29-B53B-DA171B5EEB48}" srcOrd="0" destOrd="1" presId="urn:microsoft.com/office/officeart/2005/8/layout/hProcess6"/>
    <dgm:cxn modelId="{DECE5688-CA6C-4F29-A4C3-92CC92116AE1}" srcId="{31578379-8805-4269-B49D-978AAD756E3B}" destId="{A9C84558-066A-47CD-9E71-34AA13C31B44}" srcOrd="3" destOrd="0" parTransId="{8F9F386D-2D8F-40CA-9188-894A74109DEC}" sibTransId="{F5B76117-30AB-4AF4-81C8-6ADF25727616}"/>
    <dgm:cxn modelId="{B6BE55E0-3280-47A9-AA54-58F66B05AC9F}" srcId="{068AB6EB-4F3D-4D8E-B851-E19E65FC390B}" destId="{CD3AC0D8-4BBA-4897-903B-A76CF798BD81}" srcOrd="1" destOrd="0" parTransId="{FEC9D21D-9752-4E28-9F56-97D66083687F}" sibTransId="{4D3093CE-5DFA-4BF6-9F74-5A6300D35501}"/>
    <dgm:cxn modelId="{94DEF40F-A34E-4A89-B398-142508268AFA}" type="presOf" srcId="{6F5075A3-670B-4064-91A6-38B4C966E958}" destId="{F1109572-5D88-45D3-8298-2D06F99CFE86}" srcOrd="0" destOrd="2" presId="urn:microsoft.com/office/officeart/2005/8/layout/hProcess6"/>
    <dgm:cxn modelId="{BB20B73F-0089-4830-85A8-2D4ECCD74DE8}" srcId="{40A72B79-B3D4-4F5E-AA4D-8C5A6D3B7581}" destId="{068AB6EB-4F3D-4D8E-B851-E19E65FC390B}" srcOrd="1" destOrd="0" parTransId="{AD7AAFEC-ECF5-488E-B358-B46A303DE528}" sibTransId="{31C4CD5E-B67A-459E-8152-EDABF24B07B7}"/>
    <dgm:cxn modelId="{77788F4F-5DC8-488C-9965-1322EA9F3108}" type="presOf" srcId="{E7A0F6E4-F7E8-4361-A439-FDCE77F186C1}" destId="{EF51220D-F80A-4B2F-800E-F0ACA78C9CBB}" srcOrd="1" destOrd="0" presId="urn:microsoft.com/office/officeart/2005/8/layout/hProcess6"/>
    <dgm:cxn modelId="{8F4A3796-07BC-4CF6-986A-7D975DCB1278}" type="presOf" srcId="{CD3AC0D8-4BBA-4897-903B-A76CF798BD81}" destId="{EF51220D-F80A-4B2F-800E-F0ACA78C9CBB}" srcOrd="1" destOrd="1" presId="urn:microsoft.com/office/officeart/2005/8/layout/hProcess6"/>
    <dgm:cxn modelId="{56880A05-F2AF-4940-8FEA-8E72BDF87A49}" srcId="{31578379-8805-4269-B49D-978AAD756E3B}" destId="{47105483-D15B-41E0-BBEF-47C362C4A474}" srcOrd="1" destOrd="0" parTransId="{695BA8DD-63CF-4A70-99FB-C6C68F6B33CA}" sibTransId="{D1F8B4DF-CD2D-4921-A31E-3659AA19FD7D}"/>
    <dgm:cxn modelId="{D784FD25-AB3B-48BF-80B9-DCEBC8AF158E}" type="presOf" srcId="{A9C84558-066A-47CD-9E71-34AA13C31B44}" destId="{13356247-D992-45F0-97CC-DD6FF3083D6B}" srcOrd="1" destOrd="3" presId="urn:microsoft.com/office/officeart/2005/8/layout/hProcess6"/>
    <dgm:cxn modelId="{4385CBD6-79FE-47AB-91C9-080A65078B99}" srcId="{068AB6EB-4F3D-4D8E-B851-E19E65FC390B}" destId="{E7A0F6E4-F7E8-4361-A439-FDCE77F186C1}" srcOrd="0" destOrd="0" parTransId="{5AAB2B53-4459-4D59-BBDD-32440E1FFABB}" sibTransId="{7FABBC76-8FFE-414C-899C-BFC6115EEE04}"/>
    <dgm:cxn modelId="{53D7B131-DE5C-482D-A938-ACCAA3F3093D}" type="presOf" srcId="{47105483-D15B-41E0-BBEF-47C362C4A474}" destId="{13356247-D992-45F0-97CC-DD6FF3083D6B}" srcOrd="1" destOrd="1" presId="urn:microsoft.com/office/officeart/2005/8/layout/hProcess6"/>
    <dgm:cxn modelId="{3F03E6F2-1C2B-4BE1-AC53-8622B97A8BE0}" type="presOf" srcId="{C1F2C9F5-CAFD-488E-9737-9B741A4C05BD}" destId="{13356247-D992-45F0-97CC-DD6FF3083D6B}" srcOrd="1" destOrd="0" presId="urn:microsoft.com/office/officeart/2005/8/layout/hProcess6"/>
    <dgm:cxn modelId="{C0BA3818-E9F2-40DA-BC54-26538A7102B4}" srcId="{31578379-8805-4269-B49D-978AAD756E3B}" destId="{6F5075A3-670B-4064-91A6-38B4C966E958}" srcOrd="2" destOrd="0" parTransId="{6D04BC87-73D6-4DE8-B1CD-92DCE63017A2}" sibTransId="{17E739ED-D34C-4CB9-98FE-D840F1D55B54}"/>
    <dgm:cxn modelId="{1A81C7F3-9B16-4E3B-9220-7C8B39570353}" type="presOf" srcId="{31578379-8805-4269-B49D-978AAD756E3B}" destId="{380EE4E2-775C-4BF6-A8EC-27B103A05BBA}" srcOrd="0" destOrd="0" presId="urn:microsoft.com/office/officeart/2005/8/layout/hProcess6"/>
    <dgm:cxn modelId="{58569B5D-6747-4E8C-8BB7-3B7D7991E057}" type="presOf" srcId="{40A72B79-B3D4-4F5E-AA4D-8C5A6D3B7581}" destId="{85F3E758-0CDD-4DF6-B1DD-6D2312D120D7}" srcOrd="0" destOrd="0" presId="urn:microsoft.com/office/officeart/2005/8/layout/hProcess6"/>
    <dgm:cxn modelId="{7346C3C6-6645-43FC-B9F2-269CB21CB67C}" type="presOf" srcId="{47105483-D15B-41E0-BBEF-47C362C4A474}" destId="{F1109572-5D88-45D3-8298-2D06F99CFE86}" srcOrd="0" destOrd="1" presId="urn:microsoft.com/office/officeart/2005/8/layout/hProcess6"/>
    <dgm:cxn modelId="{13700B0F-1E9B-4AD8-B0DC-53160CAA2121}" type="presOf" srcId="{068AB6EB-4F3D-4D8E-B851-E19E65FC390B}" destId="{48858C61-349A-478F-B7D8-7FB1C564D71E}" srcOrd="0" destOrd="0" presId="urn:microsoft.com/office/officeart/2005/8/layout/hProcess6"/>
    <dgm:cxn modelId="{BC1BD256-AEBC-46F1-B5DF-90328B0D42D6}" type="presOf" srcId="{A9C84558-066A-47CD-9E71-34AA13C31B44}" destId="{F1109572-5D88-45D3-8298-2D06F99CFE86}" srcOrd="0" destOrd="3" presId="urn:microsoft.com/office/officeart/2005/8/layout/hProcess6"/>
    <dgm:cxn modelId="{991324B2-8160-4B4E-8A14-E04BB55B4082}" type="presOf" srcId="{E7A0F6E4-F7E8-4361-A439-FDCE77F186C1}" destId="{AA7A552D-574E-4E29-B53B-DA171B5EEB48}" srcOrd="0" destOrd="0" presId="urn:microsoft.com/office/officeart/2005/8/layout/hProcess6"/>
    <dgm:cxn modelId="{BF7DBB67-D91D-459F-85F2-A722CD85C10F}" srcId="{31578379-8805-4269-B49D-978AAD756E3B}" destId="{C1F2C9F5-CAFD-488E-9737-9B741A4C05BD}" srcOrd="0" destOrd="0" parTransId="{28F39251-6035-4BF9-8F60-3AF0E7947EF3}" sibTransId="{9C05FE86-C8CB-4096-AA3C-89166EF0E3D4}"/>
    <dgm:cxn modelId="{A58A72AD-2053-4B16-9915-1A126B18EFE4}" srcId="{40A72B79-B3D4-4F5E-AA4D-8C5A6D3B7581}" destId="{31578379-8805-4269-B49D-978AAD756E3B}" srcOrd="0" destOrd="0" parTransId="{5F112CBE-AE9B-46E9-9C91-C7D4EF6A5DAF}" sibTransId="{A63B1172-1A8C-484D-84F7-D80A9C8B39B1}"/>
    <dgm:cxn modelId="{01557E2E-FF1C-406D-B9C4-31375E91D147}" type="presOf" srcId="{C1F2C9F5-CAFD-488E-9737-9B741A4C05BD}" destId="{F1109572-5D88-45D3-8298-2D06F99CFE86}" srcOrd="0" destOrd="0" presId="urn:microsoft.com/office/officeart/2005/8/layout/hProcess6"/>
    <dgm:cxn modelId="{8831FC3D-EBD1-40B0-8C11-70FA0F500C19}" type="presOf" srcId="{6F5075A3-670B-4064-91A6-38B4C966E958}" destId="{13356247-D992-45F0-97CC-DD6FF3083D6B}" srcOrd="1" destOrd="2" presId="urn:microsoft.com/office/officeart/2005/8/layout/hProcess6"/>
    <dgm:cxn modelId="{19DEA412-2FBE-4F0C-8B95-B28A81D80D27}" type="presParOf" srcId="{85F3E758-0CDD-4DF6-B1DD-6D2312D120D7}" destId="{3DB33D4B-D1DC-44BC-8F52-9A5D758BB893}" srcOrd="0" destOrd="0" presId="urn:microsoft.com/office/officeart/2005/8/layout/hProcess6"/>
    <dgm:cxn modelId="{86EFD2FA-E638-410C-9741-76D9E884DB63}" type="presParOf" srcId="{3DB33D4B-D1DC-44BC-8F52-9A5D758BB893}" destId="{C688915A-21A1-4F2A-A00C-4C3B3E3AE40C}" srcOrd="0" destOrd="0" presId="urn:microsoft.com/office/officeart/2005/8/layout/hProcess6"/>
    <dgm:cxn modelId="{4191C3BB-1CEA-4A91-BFCD-18293497F208}" type="presParOf" srcId="{3DB33D4B-D1DC-44BC-8F52-9A5D758BB893}" destId="{F1109572-5D88-45D3-8298-2D06F99CFE86}" srcOrd="1" destOrd="0" presId="urn:microsoft.com/office/officeart/2005/8/layout/hProcess6"/>
    <dgm:cxn modelId="{F9F465E2-DA00-4388-9763-54A4F0165D26}" type="presParOf" srcId="{3DB33D4B-D1DC-44BC-8F52-9A5D758BB893}" destId="{13356247-D992-45F0-97CC-DD6FF3083D6B}" srcOrd="2" destOrd="0" presId="urn:microsoft.com/office/officeart/2005/8/layout/hProcess6"/>
    <dgm:cxn modelId="{9AF62BB7-DD5B-4219-A32C-503F113CFA96}" type="presParOf" srcId="{3DB33D4B-D1DC-44BC-8F52-9A5D758BB893}" destId="{380EE4E2-775C-4BF6-A8EC-27B103A05BBA}" srcOrd="3" destOrd="0" presId="urn:microsoft.com/office/officeart/2005/8/layout/hProcess6"/>
    <dgm:cxn modelId="{309B2B25-3AC5-4011-97E2-2CC8281D3C46}" type="presParOf" srcId="{85F3E758-0CDD-4DF6-B1DD-6D2312D120D7}" destId="{0B5A5FF7-DAFE-4D76-8540-DF75FD61F83A}" srcOrd="1" destOrd="0" presId="urn:microsoft.com/office/officeart/2005/8/layout/hProcess6"/>
    <dgm:cxn modelId="{CA98D623-7C7E-481A-A904-008A9678D1C9}" type="presParOf" srcId="{85F3E758-0CDD-4DF6-B1DD-6D2312D120D7}" destId="{6CB52CFD-E706-4B08-8D32-918847C58178}" srcOrd="2" destOrd="0" presId="urn:microsoft.com/office/officeart/2005/8/layout/hProcess6"/>
    <dgm:cxn modelId="{4FF09E13-6B49-4770-ADE6-E9774209DC29}" type="presParOf" srcId="{6CB52CFD-E706-4B08-8D32-918847C58178}" destId="{085C96D7-0385-4169-B81E-3B4B31855DBA}" srcOrd="0" destOrd="0" presId="urn:microsoft.com/office/officeart/2005/8/layout/hProcess6"/>
    <dgm:cxn modelId="{2B587475-E45F-45E4-84F4-16A66877BC2C}" type="presParOf" srcId="{6CB52CFD-E706-4B08-8D32-918847C58178}" destId="{AA7A552D-574E-4E29-B53B-DA171B5EEB48}" srcOrd="1" destOrd="0" presId="urn:microsoft.com/office/officeart/2005/8/layout/hProcess6"/>
    <dgm:cxn modelId="{A11091D3-EC6C-4992-BBE1-F645DF7C2339}" type="presParOf" srcId="{6CB52CFD-E706-4B08-8D32-918847C58178}" destId="{EF51220D-F80A-4B2F-800E-F0ACA78C9CBB}" srcOrd="2" destOrd="0" presId="urn:microsoft.com/office/officeart/2005/8/layout/hProcess6"/>
    <dgm:cxn modelId="{99E2D9D2-17A3-456C-9557-6566C19F6122}" type="presParOf" srcId="{6CB52CFD-E706-4B08-8D32-918847C58178}" destId="{48858C61-349A-478F-B7D8-7FB1C564D71E}" srcOrd="3" destOrd="0" presId="urn:microsoft.com/office/officeart/2005/8/layout/hProcess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5FC3165-B6F6-493C-A850-CB2F29F5CCB3}" type="doc">
      <dgm:prSet loTypeId="urn:microsoft.com/office/officeart/2005/8/layout/hProcess9" loCatId="process" qsTypeId="urn:microsoft.com/office/officeart/2005/8/quickstyle/simple2" qsCatId="simple" csTypeId="urn:microsoft.com/office/officeart/2005/8/colors/accent1_2" csCatId="accent1" phldr="1"/>
      <dgm:spPr/>
      <dgm:t>
        <a:bodyPr/>
        <a:lstStyle/>
        <a:p>
          <a:endParaRPr lang="en-ID"/>
        </a:p>
      </dgm:t>
    </dgm:pt>
    <dgm:pt modelId="{5066B698-D8C0-4096-9637-681D3A8C283D}">
      <dgm:prSet phldrT="[Text]" custT="1"/>
      <dgm:spPr/>
      <dgm:t>
        <a:bodyPr/>
        <a:lstStyle/>
        <a:p>
          <a:pPr algn="ctr"/>
          <a:r>
            <a:rPr lang="en-ID" sz="1100"/>
            <a:t>socialization</a:t>
          </a:r>
        </a:p>
      </dgm:t>
    </dgm:pt>
    <dgm:pt modelId="{0BB57142-5B24-4E39-8A3A-21511CD70BCC}" type="parTrans" cxnId="{65EA945C-091E-46D8-9457-BEBF2B4B2485}">
      <dgm:prSet/>
      <dgm:spPr/>
      <dgm:t>
        <a:bodyPr/>
        <a:lstStyle/>
        <a:p>
          <a:pPr algn="ctr"/>
          <a:endParaRPr lang="en-ID"/>
        </a:p>
      </dgm:t>
    </dgm:pt>
    <dgm:pt modelId="{BE70D762-3272-44F5-93FD-114140888F6A}" type="sibTrans" cxnId="{65EA945C-091E-46D8-9457-BEBF2B4B2485}">
      <dgm:prSet/>
      <dgm:spPr/>
      <dgm:t>
        <a:bodyPr/>
        <a:lstStyle/>
        <a:p>
          <a:pPr algn="ctr"/>
          <a:endParaRPr lang="en-ID"/>
        </a:p>
      </dgm:t>
    </dgm:pt>
    <dgm:pt modelId="{CA46AC28-BEAE-4D21-B39E-7954A409551F}">
      <dgm:prSet phldrT="[Text]" custT="1"/>
      <dgm:spPr/>
      <dgm:t>
        <a:bodyPr/>
        <a:lstStyle/>
        <a:p>
          <a:pPr algn="ctr"/>
          <a:r>
            <a:rPr lang="en-US" sz="1050"/>
            <a:t>mapping of potential and problems</a:t>
          </a:r>
          <a:endParaRPr lang="en-ID" sz="1050"/>
        </a:p>
      </dgm:t>
    </dgm:pt>
    <dgm:pt modelId="{08944135-F0AC-4E85-A3F4-FF72E757CBA0}" type="parTrans" cxnId="{937F914B-F7F7-4E26-B6EC-90DFFA39FB49}">
      <dgm:prSet/>
      <dgm:spPr/>
      <dgm:t>
        <a:bodyPr/>
        <a:lstStyle/>
        <a:p>
          <a:pPr algn="ctr"/>
          <a:endParaRPr lang="en-ID"/>
        </a:p>
      </dgm:t>
    </dgm:pt>
    <dgm:pt modelId="{BA8955C2-EFCE-484A-8CAE-0C5432F552FE}" type="sibTrans" cxnId="{937F914B-F7F7-4E26-B6EC-90DFFA39FB49}">
      <dgm:prSet/>
      <dgm:spPr/>
      <dgm:t>
        <a:bodyPr/>
        <a:lstStyle/>
        <a:p>
          <a:pPr algn="ctr"/>
          <a:endParaRPr lang="en-ID"/>
        </a:p>
      </dgm:t>
    </dgm:pt>
    <dgm:pt modelId="{085420E1-D7CE-4534-8DBF-3D281B604788}">
      <dgm:prSet phldrT="[Text]" custT="1"/>
      <dgm:spPr/>
      <dgm:t>
        <a:bodyPr/>
        <a:lstStyle/>
        <a:p>
          <a:pPr algn="ctr"/>
          <a:r>
            <a:rPr lang="en-US" sz="1050"/>
            <a:t>HR capacity development</a:t>
          </a:r>
          <a:endParaRPr lang="en-ID" sz="1050"/>
        </a:p>
      </dgm:t>
    </dgm:pt>
    <dgm:pt modelId="{B4812324-430A-417A-99C0-B3DFC4690BCD}" type="parTrans" cxnId="{45DB01BF-2009-457B-B749-E740585A1A25}">
      <dgm:prSet/>
      <dgm:spPr/>
      <dgm:t>
        <a:bodyPr/>
        <a:lstStyle/>
        <a:p>
          <a:pPr algn="ctr"/>
          <a:endParaRPr lang="en-ID"/>
        </a:p>
      </dgm:t>
    </dgm:pt>
    <dgm:pt modelId="{B5D75FB4-198D-4366-BBE6-44CA1F4F9DF4}" type="sibTrans" cxnId="{45DB01BF-2009-457B-B749-E740585A1A25}">
      <dgm:prSet/>
      <dgm:spPr/>
      <dgm:t>
        <a:bodyPr/>
        <a:lstStyle/>
        <a:p>
          <a:pPr algn="ctr"/>
          <a:endParaRPr lang="en-ID"/>
        </a:p>
      </dgm:t>
    </dgm:pt>
    <dgm:pt modelId="{1D1EE715-C645-49C6-BA2A-193C1748E512}">
      <dgm:prSet phldrT="[Text]" custT="1"/>
      <dgm:spPr/>
      <dgm:t>
        <a:bodyPr/>
        <a:lstStyle/>
        <a:p>
          <a:pPr algn="ctr"/>
          <a:r>
            <a:rPr lang="en-US" sz="1050"/>
            <a:t>group assistance</a:t>
          </a:r>
          <a:endParaRPr lang="en-ID" sz="1050"/>
        </a:p>
      </dgm:t>
    </dgm:pt>
    <dgm:pt modelId="{F0E14F9B-2698-4F1E-9510-620E73AE45AC}" type="parTrans" cxnId="{16C46EE2-A26B-427D-A7EB-1558D3E48A28}">
      <dgm:prSet/>
      <dgm:spPr/>
      <dgm:t>
        <a:bodyPr/>
        <a:lstStyle/>
        <a:p>
          <a:pPr algn="ctr"/>
          <a:endParaRPr lang="en-ID"/>
        </a:p>
      </dgm:t>
    </dgm:pt>
    <dgm:pt modelId="{817ACD46-EDE9-4F2B-8F63-FBD19291639E}" type="sibTrans" cxnId="{16C46EE2-A26B-427D-A7EB-1558D3E48A28}">
      <dgm:prSet/>
      <dgm:spPr/>
      <dgm:t>
        <a:bodyPr/>
        <a:lstStyle/>
        <a:p>
          <a:pPr algn="ctr"/>
          <a:endParaRPr lang="en-ID"/>
        </a:p>
      </dgm:t>
    </dgm:pt>
    <dgm:pt modelId="{A9E03CE0-1EB2-4097-949B-C6B5C1FCE478}" type="pres">
      <dgm:prSet presAssocID="{C5FC3165-B6F6-493C-A850-CB2F29F5CCB3}" presName="CompostProcess" presStyleCnt="0">
        <dgm:presLayoutVars>
          <dgm:dir/>
          <dgm:resizeHandles val="exact"/>
        </dgm:presLayoutVars>
      </dgm:prSet>
      <dgm:spPr/>
      <dgm:t>
        <a:bodyPr/>
        <a:lstStyle/>
        <a:p>
          <a:endParaRPr lang="en-US"/>
        </a:p>
      </dgm:t>
    </dgm:pt>
    <dgm:pt modelId="{2AD120AD-1E34-4ADD-99EC-5EA9EA1B2328}" type="pres">
      <dgm:prSet presAssocID="{C5FC3165-B6F6-493C-A850-CB2F29F5CCB3}" presName="arrow" presStyleLbl="bgShp" presStyleIdx="0" presStyleCnt="1" custScaleX="117647" custLinFactNeighborX="5185"/>
      <dgm:spPr/>
    </dgm:pt>
    <dgm:pt modelId="{3D6CC587-1B1B-4ED7-97EA-A6E5E1665638}" type="pres">
      <dgm:prSet presAssocID="{C5FC3165-B6F6-493C-A850-CB2F29F5CCB3}" presName="linearProcess" presStyleCnt="0"/>
      <dgm:spPr/>
    </dgm:pt>
    <dgm:pt modelId="{F35B8BD8-1D9C-4405-B473-058E8B144A59}" type="pres">
      <dgm:prSet presAssocID="{5066B698-D8C0-4096-9637-681D3A8C283D}" presName="textNode" presStyleLbl="node1" presStyleIdx="0" presStyleCnt="4">
        <dgm:presLayoutVars>
          <dgm:bulletEnabled val="1"/>
        </dgm:presLayoutVars>
      </dgm:prSet>
      <dgm:spPr/>
      <dgm:t>
        <a:bodyPr/>
        <a:lstStyle/>
        <a:p>
          <a:endParaRPr lang="en-US"/>
        </a:p>
      </dgm:t>
    </dgm:pt>
    <dgm:pt modelId="{E9D5CA7D-85A3-4090-87C9-BC109830CDF6}" type="pres">
      <dgm:prSet presAssocID="{BE70D762-3272-44F5-93FD-114140888F6A}" presName="sibTrans" presStyleCnt="0"/>
      <dgm:spPr/>
    </dgm:pt>
    <dgm:pt modelId="{D80670FD-B875-4EB1-B12F-1E3BB7C5E3F2}" type="pres">
      <dgm:prSet presAssocID="{CA46AC28-BEAE-4D21-B39E-7954A409551F}" presName="textNode" presStyleLbl="node1" presStyleIdx="1" presStyleCnt="4" custScaleX="113790">
        <dgm:presLayoutVars>
          <dgm:bulletEnabled val="1"/>
        </dgm:presLayoutVars>
      </dgm:prSet>
      <dgm:spPr/>
      <dgm:t>
        <a:bodyPr/>
        <a:lstStyle/>
        <a:p>
          <a:endParaRPr lang="en-US"/>
        </a:p>
      </dgm:t>
    </dgm:pt>
    <dgm:pt modelId="{CF756331-0D3F-40E1-BEFE-6002349DB0E4}" type="pres">
      <dgm:prSet presAssocID="{BA8955C2-EFCE-484A-8CAE-0C5432F552FE}" presName="sibTrans" presStyleCnt="0"/>
      <dgm:spPr/>
    </dgm:pt>
    <dgm:pt modelId="{98424852-C9D8-40A3-9903-37C1DC9E7BC3}" type="pres">
      <dgm:prSet presAssocID="{085420E1-D7CE-4534-8DBF-3D281B604788}" presName="textNode" presStyleLbl="node1" presStyleIdx="2" presStyleCnt="4">
        <dgm:presLayoutVars>
          <dgm:bulletEnabled val="1"/>
        </dgm:presLayoutVars>
      </dgm:prSet>
      <dgm:spPr/>
      <dgm:t>
        <a:bodyPr/>
        <a:lstStyle/>
        <a:p>
          <a:endParaRPr lang="en-US"/>
        </a:p>
      </dgm:t>
    </dgm:pt>
    <dgm:pt modelId="{3D747249-B779-45FB-8C64-276FC7421A2C}" type="pres">
      <dgm:prSet presAssocID="{B5D75FB4-198D-4366-BBE6-44CA1F4F9DF4}" presName="sibTrans" presStyleCnt="0"/>
      <dgm:spPr/>
    </dgm:pt>
    <dgm:pt modelId="{389712A9-FDDE-4333-A29A-1A6DD8AAC2BF}" type="pres">
      <dgm:prSet presAssocID="{1D1EE715-C645-49C6-BA2A-193C1748E512}" presName="textNode" presStyleLbl="node1" presStyleIdx="3" presStyleCnt="4" custScaleX="108837">
        <dgm:presLayoutVars>
          <dgm:bulletEnabled val="1"/>
        </dgm:presLayoutVars>
      </dgm:prSet>
      <dgm:spPr/>
      <dgm:t>
        <a:bodyPr/>
        <a:lstStyle/>
        <a:p>
          <a:endParaRPr lang="en-US"/>
        </a:p>
      </dgm:t>
    </dgm:pt>
  </dgm:ptLst>
  <dgm:cxnLst>
    <dgm:cxn modelId="{65EA945C-091E-46D8-9457-BEBF2B4B2485}" srcId="{C5FC3165-B6F6-493C-A850-CB2F29F5CCB3}" destId="{5066B698-D8C0-4096-9637-681D3A8C283D}" srcOrd="0" destOrd="0" parTransId="{0BB57142-5B24-4E39-8A3A-21511CD70BCC}" sibTransId="{BE70D762-3272-44F5-93FD-114140888F6A}"/>
    <dgm:cxn modelId="{3F532878-4C78-4581-96A2-E2CCE147DFCF}" type="presOf" srcId="{CA46AC28-BEAE-4D21-B39E-7954A409551F}" destId="{D80670FD-B875-4EB1-B12F-1E3BB7C5E3F2}" srcOrd="0" destOrd="0" presId="urn:microsoft.com/office/officeart/2005/8/layout/hProcess9"/>
    <dgm:cxn modelId="{937F914B-F7F7-4E26-B6EC-90DFFA39FB49}" srcId="{C5FC3165-B6F6-493C-A850-CB2F29F5CCB3}" destId="{CA46AC28-BEAE-4D21-B39E-7954A409551F}" srcOrd="1" destOrd="0" parTransId="{08944135-F0AC-4E85-A3F4-FF72E757CBA0}" sibTransId="{BA8955C2-EFCE-484A-8CAE-0C5432F552FE}"/>
    <dgm:cxn modelId="{A3A9A73F-5BB4-4778-B468-E0166BAE4D80}" type="presOf" srcId="{1D1EE715-C645-49C6-BA2A-193C1748E512}" destId="{389712A9-FDDE-4333-A29A-1A6DD8AAC2BF}" srcOrd="0" destOrd="0" presId="urn:microsoft.com/office/officeart/2005/8/layout/hProcess9"/>
    <dgm:cxn modelId="{D321EF16-546A-4F49-844F-F4099263B3FA}" type="presOf" srcId="{5066B698-D8C0-4096-9637-681D3A8C283D}" destId="{F35B8BD8-1D9C-4405-B473-058E8B144A59}" srcOrd="0" destOrd="0" presId="urn:microsoft.com/office/officeart/2005/8/layout/hProcess9"/>
    <dgm:cxn modelId="{CB10CB16-046B-4C31-94FC-004DC367646F}" type="presOf" srcId="{085420E1-D7CE-4534-8DBF-3D281B604788}" destId="{98424852-C9D8-40A3-9903-37C1DC9E7BC3}" srcOrd="0" destOrd="0" presId="urn:microsoft.com/office/officeart/2005/8/layout/hProcess9"/>
    <dgm:cxn modelId="{45DB01BF-2009-457B-B749-E740585A1A25}" srcId="{C5FC3165-B6F6-493C-A850-CB2F29F5CCB3}" destId="{085420E1-D7CE-4534-8DBF-3D281B604788}" srcOrd="2" destOrd="0" parTransId="{B4812324-430A-417A-99C0-B3DFC4690BCD}" sibTransId="{B5D75FB4-198D-4366-BBE6-44CA1F4F9DF4}"/>
    <dgm:cxn modelId="{EA1FC072-23BE-41C5-BEB2-241A4DFE5A8B}" type="presOf" srcId="{C5FC3165-B6F6-493C-A850-CB2F29F5CCB3}" destId="{A9E03CE0-1EB2-4097-949B-C6B5C1FCE478}" srcOrd="0" destOrd="0" presId="urn:microsoft.com/office/officeart/2005/8/layout/hProcess9"/>
    <dgm:cxn modelId="{16C46EE2-A26B-427D-A7EB-1558D3E48A28}" srcId="{C5FC3165-B6F6-493C-A850-CB2F29F5CCB3}" destId="{1D1EE715-C645-49C6-BA2A-193C1748E512}" srcOrd="3" destOrd="0" parTransId="{F0E14F9B-2698-4F1E-9510-620E73AE45AC}" sibTransId="{817ACD46-EDE9-4F2B-8F63-FBD19291639E}"/>
    <dgm:cxn modelId="{23B658E5-BEBC-4349-8C3A-40063FFE9E65}" type="presParOf" srcId="{A9E03CE0-1EB2-4097-949B-C6B5C1FCE478}" destId="{2AD120AD-1E34-4ADD-99EC-5EA9EA1B2328}" srcOrd="0" destOrd="0" presId="urn:microsoft.com/office/officeart/2005/8/layout/hProcess9"/>
    <dgm:cxn modelId="{3383A76E-1C72-49A3-9DE8-B8A0C22E9321}" type="presParOf" srcId="{A9E03CE0-1EB2-4097-949B-C6B5C1FCE478}" destId="{3D6CC587-1B1B-4ED7-97EA-A6E5E1665638}" srcOrd="1" destOrd="0" presId="urn:microsoft.com/office/officeart/2005/8/layout/hProcess9"/>
    <dgm:cxn modelId="{6F4D90B5-8AF5-47E3-913A-C6C5B9B646FE}" type="presParOf" srcId="{3D6CC587-1B1B-4ED7-97EA-A6E5E1665638}" destId="{F35B8BD8-1D9C-4405-B473-058E8B144A59}" srcOrd="0" destOrd="0" presId="urn:microsoft.com/office/officeart/2005/8/layout/hProcess9"/>
    <dgm:cxn modelId="{8CEE104C-CF1D-407A-B1F4-BADA45150A57}" type="presParOf" srcId="{3D6CC587-1B1B-4ED7-97EA-A6E5E1665638}" destId="{E9D5CA7D-85A3-4090-87C9-BC109830CDF6}" srcOrd="1" destOrd="0" presId="urn:microsoft.com/office/officeart/2005/8/layout/hProcess9"/>
    <dgm:cxn modelId="{7E16CB71-BCBC-4F71-A965-1FBFE238E6C2}" type="presParOf" srcId="{3D6CC587-1B1B-4ED7-97EA-A6E5E1665638}" destId="{D80670FD-B875-4EB1-B12F-1E3BB7C5E3F2}" srcOrd="2" destOrd="0" presId="urn:microsoft.com/office/officeart/2005/8/layout/hProcess9"/>
    <dgm:cxn modelId="{5062F3F8-8C79-4312-9311-05B254332973}" type="presParOf" srcId="{3D6CC587-1B1B-4ED7-97EA-A6E5E1665638}" destId="{CF756331-0D3F-40E1-BEFE-6002349DB0E4}" srcOrd="3" destOrd="0" presId="urn:microsoft.com/office/officeart/2005/8/layout/hProcess9"/>
    <dgm:cxn modelId="{3C3FB25B-3B7C-466A-8589-4893F9E14F64}" type="presParOf" srcId="{3D6CC587-1B1B-4ED7-97EA-A6E5E1665638}" destId="{98424852-C9D8-40A3-9903-37C1DC9E7BC3}" srcOrd="4" destOrd="0" presId="urn:microsoft.com/office/officeart/2005/8/layout/hProcess9"/>
    <dgm:cxn modelId="{83D29B6B-0898-4753-BFF1-4DF08EC1E95A}" type="presParOf" srcId="{3D6CC587-1B1B-4ED7-97EA-A6E5E1665638}" destId="{3D747249-B779-45FB-8C64-276FC7421A2C}" srcOrd="5" destOrd="0" presId="urn:microsoft.com/office/officeart/2005/8/layout/hProcess9"/>
    <dgm:cxn modelId="{E2572BC1-DED6-4782-92E2-2575E8C071EC}" type="presParOf" srcId="{3D6CC587-1B1B-4ED7-97EA-A6E5E1665638}" destId="{389712A9-FDDE-4333-A29A-1A6DD8AAC2BF}" srcOrd="6"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109572-5D88-45D3-8298-2D06F99CFE86}">
      <dsp:nvSpPr>
        <dsp:cNvPr id="0" name=""/>
        <dsp:cNvSpPr/>
      </dsp:nvSpPr>
      <dsp:spPr>
        <a:xfrm>
          <a:off x="840872" y="0"/>
          <a:ext cx="1782877" cy="1224741"/>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12700" bIns="6350" numCol="1" spcCol="1270" anchor="ctr" anchorCtr="0">
          <a:noAutofit/>
        </a:bodyPr>
        <a:lstStyle/>
        <a:p>
          <a:pPr marL="57150" lvl="1" indent="-57150" algn="l" defTabSz="444500">
            <a:lnSpc>
              <a:spcPct val="90000"/>
            </a:lnSpc>
            <a:spcBef>
              <a:spcPct val="0"/>
            </a:spcBef>
            <a:spcAft>
              <a:spcPct val="15000"/>
            </a:spcAft>
            <a:buChar char="••"/>
          </a:pPr>
          <a:r>
            <a:rPr lang="en-ID" sz="1000" kern="1200"/>
            <a:t>observation</a:t>
          </a:r>
        </a:p>
        <a:p>
          <a:pPr marL="57150" lvl="1" indent="-57150" algn="l" defTabSz="444500">
            <a:lnSpc>
              <a:spcPct val="90000"/>
            </a:lnSpc>
            <a:spcBef>
              <a:spcPct val="0"/>
            </a:spcBef>
            <a:spcAft>
              <a:spcPct val="15000"/>
            </a:spcAft>
            <a:buChar char="••"/>
          </a:pPr>
          <a:r>
            <a:rPr lang="en-ID" sz="1000" kern="1200"/>
            <a:t>socialization</a:t>
          </a:r>
        </a:p>
        <a:p>
          <a:pPr marL="57150" lvl="1" indent="-57150" algn="l" defTabSz="444500">
            <a:lnSpc>
              <a:spcPct val="90000"/>
            </a:lnSpc>
            <a:spcBef>
              <a:spcPct val="0"/>
            </a:spcBef>
            <a:spcAft>
              <a:spcPct val="15000"/>
            </a:spcAft>
            <a:buChar char="••"/>
          </a:pPr>
          <a:r>
            <a:rPr lang="en-ID" sz="1000" kern="1200"/>
            <a:t>aspiration network</a:t>
          </a:r>
        </a:p>
        <a:p>
          <a:pPr marL="57150" lvl="1" indent="-57150" algn="l" defTabSz="444500">
            <a:lnSpc>
              <a:spcPct val="90000"/>
            </a:lnSpc>
            <a:spcBef>
              <a:spcPct val="0"/>
            </a:spcBef>
            <a:spcAft>
              <a:spcPct val="15000"/>
            </a:spcAft>
            <a:buChar char="••"/>
          </a:pPr>
          <a:r>
            <a:rPr lang="en-US" sz="1000" kern="1200"/>
            <a:t>formation of market managers</a:t>
          </a:r>
          <a:endParaRPr lang="en-ID" sz="1000" kern="1200"/>
        </a:p>
      </dsp:txBody>
      <dsp:txXfrm>
        <a:off x="1286591" y="183711"/>
        <a:ext cx="908499" cy="857319"/>
      </dsp:txXfrm>
    </dsp:sp>
    <dsp:sp modelId="{380EE4E2-775C-4BF6-A8EC-27B103A05BBA}">
      <dsp:nvSpPr>
        <dsp:cNvPr id="0" name=""/>
        <dsp:cNvSpPr/>
      </dsp:nvSpPr>
      <dsp:spPr>
        <a:xfrm>
          <a:off x="482886" y="262094"/>
          <a:ext cx="787413" cy="70055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ID" sz="1100" kern="1200"/>
            <a:t>spatial plan</a:t>
          </a:r>
        </a:p>
      </dsp:txBody>
      <dsp:txXfrm>
        <a:off x="598200" y="364687"/>
        <a:ext cx="556785" cy="495366"/>
      </dsp:txXfrm>
    </dsp:sp>
    <dsp:sp modelId="{AA7A552D-574E-4E29-B53B-DA171B5EEB48}">
      <dsp:nvSpPr>
        <dsp:cNvPr id="0" name=""/>
        <dsp:cNvSpPr/>
      </dsp:nvSpPr>
      <dsp:spPr>
        <a:xfrm>
          <a:off x="3512450" y="0"/>
          <a:ext cx="1707204" cy="1224741"/>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1270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main physical infrastructure</a:t>
          </a:r>
          <a:endParaRPr lang="en-ID" sz="1000" kern="1200"/>
        </a:p>
        <a:p>
          <a:pPr marL="57150" lvl="1" indent="-57150" algn="l" defTabSz="444500">
            <a:lnSpc>
              <a:spcPct val="90000"/>
            </a:lnSpc>
            <a:spcBef>
              <a:spcPct val="0"/>
            </a:spcBef>
            <a:spcAft>
              <a:spcPct val="15000"/>
            </a:spcAft>
            <a:buChar char="••"/>
          </a:pPr>
          <a:r>
            <a:rPr lang="en-US" sz="1000" kern="1200"/>
            <a:t>supporting physical infrastructure</a:t>
          </a:r>
          <a:endParaRPr lang="en-ID" sz="1000" kern="1200"/>
        </a:p>
      </dsp:txBody>
      <dsp:txXfrm>
        <a:off x="3939251" y="183711"/>
        <a:ext cx="851744" cy="857319"/>
      </dsp:txXfrm>
    </dsp:sp>
    <dsp:sp modelId="{48858C61-349A-478F-B7D8-7FB1C564D71E}">
      <dsp:nvSpPr>
        <dsp:cNvPr id="0" name=""/>
        <dsp:cNvSpPr/>
      </dsp:nvSpPr>
      <dsp:spPr>
        <a:xfrm>
          <a:off x="2703417" y="262094"/>
          <a:ext cx="1248048" cy="70055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ID" sz="1100" kern="1200"/>
            <a:t>physical development</a:t>
          </a:r>
        </a:p>
      </dsp:txBody>
      <dsp:txXfrm>
        <a:off x="2886189" y="364687"/>
        <a:ext cx="882504" cy="4953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D120AD-1E34-4ADD-99EC-5EA9EA1B2328}">
      <dsp:nvSpPr>
        <dsp:cNvPr id="0" name=""/>
        <dsp:cNvSpPr/>
      </dsp:nvSpPr>
      <dsp:spPr>
        <a:xfrm>
          <a:off x="2" y="0"/>
          <a:ext cx="4149779" cy="1390246"/>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35B8BD8-1D9C-4405-B473-058E8B144A59}">
      <dsp:nvSpPr>
        <dsp:cNvPr id="0" name=""/>
        <dsp:cNvSpPr/>
      </dsp:nvSpPr>
      <dsp:spPr>
        <a:xfrm>
          <a:off x="3051" y="417073"/>
          <a:ext cx="883082" cy="556098"/>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D" sz="1100" kern="1200"/>
            <a:t>socialization</a:t>
          </a:r>
        </a:p>
      </dsp:txBody>
      <dsp:txXfrm>
        <a:off x="30197" y="444219"/>
        <a:ext cx="828790" cy="501806"/>
      </dsp:txXfrm>
    </dsp:sp>
    <dsp:sp modelId="{D80670FD-B875-4EB1-B12F-1E3BB7C5E3F2}">
      <dsp:nvSpPr>
        <dsp:cNvPr id="0" name=""/>
        <dsp:cNvSpPr/>
      </dsp:nvSpPr>
      <dsp:spPr>
        <a:xfrm>
          <a:off x="1023312" y="417073"/>
          <a:ext cx="1004859" cy="556098"/>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t>mapping of potential and problems</a:t>
          </a:r>
          <a:endParaRPr lang="en-ID" sz="1050" kern="1200"/>
        </a:p>
      </dsp:txBody>
      <dsp:txXfrm>
        <a:off x="1050458" y="444219"/>
        <a:ext cx="950567" cy="501806"/>
      </dsp:txXfrm>
    </dsp:sp>
    <dsp:sp modelId="{98424852-C9D8-40A3-9903-37C1DC9E7BC3}">
      <dsp:nvSpPr>
        <dsp:cNvPr id="0" name=""/>
        <dsp:cNvSpPr/>
      </dsp:nvSpPr>
      <dsp:spPr>
        <a:xfrm>
          <a:off x="2165349" y="417073"/>
          <a:ext cx="883082" cy="556098"/>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t>HR capacity development</a:t>
          </a:r>
          <a:endParaRPr lang="en-ID" sz="1050" kern="1200"/>
        </a:p>
      </dsp:txBody>
      <dsp:txXfrm>
        <a:off x="2192495" y="444219"/>
        <a:ext cx="828790" cy="501806"/>
      </dsp:txXfrm>
    </dsp:sp>
    <dsp:sp modelId="{389712A9-FDDE-4333-A29A-1A6DD8AAC2BF}">
      <dsp:nvSpPr>
        <dsp:cNvPr id="0" name=""/>
        <dsp:cNvSpPr/>
      </dsp:nvSpPr>
      <dsp:spPr>
        <a:xfrm>
          <a:off x="3185609" y="417073"/>
          <a:ext cx="961120" cy="556098"/>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t>group assistance</a:t>
          </a:r>
          <a:endParaRPr lang="en-ID" sz="1050" kern="1200"/>
        </a:p>
      </dsp:txBody>
      <dsp:txXfrm>
        <a:off x="3212755" y="444219"/>
        <a:ext cx="906828" cy="50180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80844-872B-46ED-8E2C-1A07A95F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5520</Words>
  <Characters>31467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Win8</Company>
  <LinksUpToDate>false</LinksUpToDate>
  <CharactersWithSpaces>36914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2019-07-26T07:48:00Z</cp:lastPrinted>
  <dcterms:created xsi:type="dcterms:W3CDTF">2019-10-17T04:49:00Z</dcterms:created>
  <dcterms:modified xsi:type="dcterms:W3CDTF">2019-10-17T04:49:00Z</dcterms:modified>
</cp:coreProperties>
</file>