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A20" w:rsidRPr="00C01A20" w:rsidRDefault="00C01A20" w:rsidP="00C01A20">
      <w:pPr>
        <w:spacing w:after="0" w:line="240" w:lineRule="auto"/>
        <w:jc w:val="center"/>
        <w:rPr>
          <w:rFonts w:ascii="Times New Roman" w:hAnsi="Times New Roman"/>
          <w:b/>
          <w:sz w:val="24"/>
          <w:szCs w:val="24"/>
          <w:lang w:val="en-GB"/>
        </w:rPr>
      </w:pPr>
      <w:r w:rsidRPr="00C01A20">
        <w:rPr>
          <w:rFonts w:ascii="Times New Roman" w:hAnsi="Times New Roman"/>
          <w:b/>
          <w:sz w:val="24"/>
          <w:szCs w:val="24"/>
        </w:rPr>
        <w:t xml:space="preserve">TRANSMISI HARGA </w:t>
      </w:r>
      <w:r w:rsidRPr="00C01A20">
        <w:rPr>
          <w:rFonts w:ascii="Times New Roman" w:hAnsi="Times New Roman"/>
          <w:b/>
          <w:sz w:val="24"/>
          <w:szCs w:val="24"/>
          <w:lang w:val="en-GB"/>
        </w:rPr>
        <w:t>LADA PUTIH</w:t>
      </w:r>
      <w:r w:rsidRPr="00C01A20">
        <w:rPr>
          <w:rFonts w:ascii="Times New Roman" w:hAnsi="Times New Roman"/>
          <w:b/>
          <w:sz w:val="24"/>
          <w:szCs w:val="24"/>
        </w:rPr>
        <w:t xml:space="preserve"> (</w:t>
      </w:r>
      <w:r w:rsidRPr="00C01A20">
        <w:rPr>
          <w:rFonts w:ascii="Times New Roman" w:hAnsi="Times New Roman"/>
          <w:b/>
          <w:i/>
          <w:sz w:val="24"/>
          <w:szCs w:val="24"/>
        </w:rPr>
        <w:t>MUNTOK WHITE PEPPER</w:t>
      </w:r>
      <w:r w:rsidRPr="00C01A20">
        <w:rPr>
          <w:rFonts w:ascii="Times New Roman" w:hAnsi="Times New Roman"/>
          <w:b/>
          <w:sz w:val="24"/>
          <w:szCs w:val="24"/>
        </w:rPr>
        <w:t>)</w:t>
      </w:r>
    </w:p>
    <w:p w:rsidR="00C01A20" w:rsidRPr="00C01A20" w:rsidRDefault="00C01A20" w:rsidP="00C01A20">
      <w:pPr>
        <w:spacing w:after="0" w:line="240" w:lineRule="auto"/>
        <w:jc w:val="center"/>
        <w:rPr>
          <w:rFonts w:ascii="Times New Roman" w:hAnsi="Times New Roman"/>
          <w:sz w:val="24"/>
          <w:szCs w:val="24"/>
          <w:lang w:val="en-GB"/>
        </w:rPr>
      </w:pPr>
      <w:r w:rsidRPr="00C01A20">
        <w:rPr>
          <w:rFonts w:ascii="Times New Roman" w:hAnsi="Times New Roman"/>
          <w:b/>
          <w:sz w:val="24"/>
          <w:szCs w:val="24"/>
        </w:rPr>
        <w:t xml:space="preserve">DI PROVINSI </w:t>
      </w:r>
      <w:r w:rsidRPr="00C01A20">
        <w:rPr>
          <w:rFonts w:ascii="Times New Roman" w:hAnsi="Times New Roman"/>
          <w:b/>
          <w:sz w:val="24"/>
          <w:szCs w:val="24"/>
          <w:lang w:val="en-GB"/>
        </w:rPr>
        <w:t>KEPULAUAN BANGKA BELITUNG</w:t>
      </w:r>
    </w:p>
    <w:p w:rsidR="00C01A20" w:rsidRPr="00C01A20" w:rsidRDefault="00C01A20" w:rsidP="00C01A20">
      <w:pPr>
        <w:spacing w:after="0" w:line="240" w:lineRule="auto"/>
        <w:ind w:left="6" w:hanging="6"/>
        <w:jc w:val="center"/>
        <w:rPr>
          <w:rFonts w:ascii="Times New Roman" w:hAnsi="Times New Roman"/>
          <w:b/>
          <w:sz w:val="24"/>
          <w:szCs w:val="24"/>
          <w:lang w:val="en-GB"/>
        </w:rPr>
      </w:pPr>
    </w:p>
    <w:p w:rsidR="00C01A20" w:rsidRPr="0096477A" w:rsidRDefault="00C01A20" w:rsidP="0096477A">
      <w:pPr>
        <w:spacing w:after="0"/>
        <w:jc w:val="center"/>
        <w:rPr>
          <w:rFonts w:ascii="Times New Roman" w:hAnsi="Times New Roman"/>
          <w:b/>
          <w:sz w:val="24"/>
          <w:szCs w:val="24"/>
          <w:vertAlign w:val="superscript"/>
        </w:rPr>
      </w:pPr>
      <w:r w:rsidRPr="0096477A">
        <w:rPr>
          <w:rFonts w:ascii="Times New Roman" w:hAnsi="Times New Roman"/>
          <w:b/>
          <w:sz w:val="24"/>
          <w:szCs w:val="24"/>
        </w:rPr>
        <w:t>Rati Purwasih</w:t>
      </w:r>
      <w:r w:rsidR="00205F2B" w:rsidRPr="0096477A">
        <w:rPr>
          <w:rFonts w:ascii="Times New Roman" w:hAnsi="Times New Roman"/>
          <w:b/>
          <w:sz w:val="24"/>
          <w:szCs w:val="24"/>
          <w:vertAlign w:val="superscript"/>
        </w:rPr>
        <w:t>1</w:t>
      </w:r>
      <w:r w:rsidRPr="0096477A">
        <w:rPr>
          <w:rFonts w:ascii="Times New Roman" w:hAnsi="Times New Roman"/>
          <w:b/>
          <w:sz w:val="24"/>
          <w:szCs w:val="24"/>
        </w:rPr>
        <w:t>, Yudi Sapta Pranoto</w:t>
      </w:r>
      <w:r w:rsidR="00205F2B" w:rsidRPr="0096477A">
        <w:rPr>
          <w:rFonts w:ascii="Times New Roman" w:hAnsi="Times New Roman"/>
          <w:b/>
          <w:sz w:val="24"/>
          <w:szCs w:val="24"/>
          <w:vertAlign w:val="superscript"/>
        </w:rPr>
        <w:t>2</w:t>
      </w:r>
      <w:r w:rsidRPr="0096477A">
        <w:rPr>
          <w:rFonts w:ascii="Times New Roman" w:hAnsi="Times New Roman"/>
          <w:b/>
          <w:sz w:val="24"/>
          <w:szCs w:val="24"/>
        </w:rPr>
        <w:t>, dan</w:t>
      </w:r>
      <w:r w:rsidRPr="0096477A">
        <w:rPr>
          <w:rFonts w:ascii="Times New Roman" w:hAnsi="Times New Roman"/>
          <w:b/>
          <w:sz w:val="24"/>
          <w:szCs w:val="24"/>
          <w:lang w:val="en-GB"/>
        </w:rPr>
        <w:t xml:space="preserve"> Eddy Jajang Jaya Atmaja</w:t>
      </w:r>
      <w:r w:rsidR="00205F2B" w:rsidRPr="0096477A">
        <w:rPr>
          <w:rFonts w:ascii="Times New Roman" w:hAnsi="Times New Roman"/>
          <w:b/>
          <w:sz w:val="24"/>
          <w:szCs w:val="24"/>
          <w:vertAlign w:val="superscript"/>
        </w:rPr>
        <w:t>3</w:t>
      </w:r>
      <w:r w:rsidRPr="0096477A">
        <w:rPr>
          <w:rFonts w:ascii="Times New Roman" w:hAnsi="Times New Roman"/>
          <w:b/>
          <w:sz w:val="24"/>
          <w:szCs w:val="24"/>
          <w:vertAlign w:val="superscript"/>
          <w:lang w:val="en-GB"/>
        </w:rPr>
        <w:t xml:space="preserve"> </w:t>
      </w:r>
    </w:p>
    <w:p w:rsidR="009569D9" w:rsidRDefault="009569D9" w:rsidP="00C01A20">
      <w:pPr>
        <w:pStyle w:val="FootnoteText"/>
        <w:ind w:left="0" w:firstLine="0"/>
        <w:jc w:val="center"/>
        <w:rPr>
          <w:rFonts w:ascii="Times New Roman" w:hAnsi="Times New Roman"/>
          <w:sz w:val="24"/>
          <w:szCs w:val="24"/>
          <w:lang w:val="id-ID"/>
        </w:rPr>
      </w:pPr>
      <w:bookmarkStart w:id="0" w:name="_GoBack"/>
      <w:bookmarkEnd w:id="0"/>
    </w:p>
    <w:p w:rsidR="00C01A20" w:rsidRPr="00F92D64" w:rsidRDefault="00F92D64" w:rsidP="00151154">
      <w:pPr>
        <w:pStyle w:val="FootnoteText"/>
        <w:ind w:left="0" w:firstLine="0"/>
        <w:jc w:val="center"/>
        <w:rPr>
          <w:rFonts w:ascii="Times New Roman" w:hAnsi="Times New Roman"/>
          <w:b/>
          <w:sz w:val="24"/>
          <w:szCs w:val="24"/>
          <w:lang w:val="id-ID"/>
        </w:rPr>
      </w:pPr>
      <w:r w:rsidRPr="00F92D64">
        <w:rPr>
          <w:rFonts w:ascii="Times New Roman" w:hAnsi="Times New Roman"/>
          <w:b/>
          <w:sz w:val="24"/>
          <w:szCs w:val="24"/>
          <w:lang w:val="id-ID"/>
        </w:rPr>
        <w:t>ABSTRACT</w:t>
      </w:r>
    </w:p>
    <w:p w:rsidR="00F92D64" w:rsidRDefault="00F92D64" w:rsidP="00151154">
      <w:pPr>
        <w:spacing w:after="0" w:line="240" w:lineRule="auto"/>
        <w:ind w:firstLine="851"/>
        <w:jc w:val="both"/>
        <w:rPr>
          <w:rFonts w:ascii="Times New Roman" w:hAnsi="Times New Roman"/>
          <w:sz w:val="24"/>
          <w:szCs w:val="24"/>
        </w:rPr>
      </w:pPr>
      <w:r w:rsidRPr="00C01A20">
        <w:rPr>
          <w:rFonts w:ascii="Times New Roman" w:hAnsi="Times New Roman"/>
          <w:sz w:val="24"/>
          <w:szCs w:val="24"/>
        </w:rPr>
        <w:t>The average price of white pepper from January 2007 to December 2016</w:t>
      </w:r>
      <w:r w:rsidR="005D1A4A">
        <w:rPr>
          <w:rFonts w:ascii="Times New Roman" w:hAnsi="Times New Roman"/>
          <w:sz w:val="24"/>
          <w:szCs w:val="24"/>
        </w:rPr>
        <w:t xml:space="preserve"> </w:t>
      </w:r>
      <w:r w:rsidRPr="00C01A20">
        <w:rPr>
          <w:rFonts w:ascii="Times New Roman" w:hAnsi="Times New Roman"/>
          <w:sz w:val="24"/>
          <w:szCs w:val="24"/>
        </w:rPr>
        <w:t>was IDR 72.531 per kilogram for farmers, the price was IDR 80.662 per kilogram for exporter, and  the price was IDR  99.017 per kilogram for world market. Based on the data, there was</w:t>
      </w:r>
      <w:r w:rsidR="005D1A4A">
        <w:rPr>
          <w:rFonts w:ascii="Times New Roman" w:hAnsi="Times New Roman"/>
          <w:sz w:val="24"/>
          <w:szCs w:val="24"/>
        </w:rPr>
        <w:t xml:space="preserve"> a large marketing margin among </w:t>
      </w:r>
      <w:r w:rsidRPr="00C01A20">
        <w:rPr>
          <w:rFonts w:ascii="Times New Roman" w:hAnsi="Times New Roman"/>
          <w:sz w:val="24"/>
          <w:szCs w:val="24"/>
        </w:rPr>
        <w:t xml:space="preserve">farmers </w:t>
      </w:r>
      <w:r w:rsidR="005D1A4A">
        <w:rPr>
          <w:rFonts w:ascii="Times New Roman" w:hAnsi="Times New Roman"/>
          <w:sz w:val="24"/>
          <w:szCs w:val="24"/>
        </w:rPr>
        <w:t xml:space="preserve">level </w:t>
      </w:r>
      <w:r w:rsidRPr="00C01A20">
        <w:rPr>
          <w:rFonts w:ascii="Times New Roman" w:hAnsi="Times New Roman"/>
          <w:sz w:val="24"/>
          <w:szCs w:val="24"/>
        </w:rPr>
        <w:t xml:space="preserve">and exporters of IDR 8.091 per kilogram, while among exporters </w:t>
      </w:r>
      <w:r w:rsidR="005D1A4A">
        <w:rPr>
          <w:rFonts w:ascii="Times New Roman" w:hAnsi="Times New Roman"/>
          <w:sz w:val="24"/>
          <w:szCs w:val="24"/>
        </w:rPr>
        <w:t xml:space="preserve">level </w:t>
      </w:r>
      <w:r w:rsidRPr="00C01A20">
        <w:rPr>
          <w:rFonts w:ascii="Times New Roman" w:hAnsi="Times New Roman"/>
          <w:sz w:val="24"/>
          <w:szCs w:val="24"/>
        </w:rPr>
        <w:t>and world market of IDR 18.935 per kilogram. The purpose of this study was to analyze the transmissio of white pepper price in the Province of Bangka Belitung Islands between the level of farmers, exporters, and world market. The model used to analyze the transmission of white pepper price in the Province of Bangka Belitung Islands was the Asymmetric Error Correction Model (AECM) developed by von Cramon-Taubadel and Loy (1996). The transmission of white pepper price from farmer level to exporter</w:t>
      </w:r>
      <w:r w:rsidR="005D1A4A">
        <w:rPr>
          <w:rFonts w:ascii="Times New Roman" w:hAnsi="Times New Roman"/>
          <w:sz w:val="24"/>
          <w:szCs w:val="24"/>
        </w:rPr>
        <w:t>s</w:t>
      </w:r>
      <w:r w:rsidRPr="00C01A20">
        <w:rPr>
          <w:rFonts w:ascii="Times New Roman" w:hAnsi="Times New Roman"/>
          <w:sz w:val="24"/>
          <w:szCs w:val="24"/>
        </w:rPr>
        <w:t>, from farmer</w:t>
      </w:r>
      <w:r w:rsidR="005D1A4A">
        <w:rPr>
          <w:rFonts w:ascii="Times New Roman" w:hAnsi="Times New Roman"/>
          <w:sz w:val="24"/>
          <w:szCs w:val="24"/>
        </w:rPr>
        <w:t>s</w:t>
      </w:r>
      <w:r w:rsidRPr="00C01A20">
        <w:rPr>
          <w:rFonts w:ascii="Times New Roman" w:hAnsi="Times New Roman"/>
          <w:sz w:val="24"/>
          <w:szCs w:val="24"/>
        </w:rPr>
        <w:t xml:space="preserve"> level to world market, and from exporter</w:t>
      </w:r>
      <w:r w:rsidR="005D1A4A">
        <w:rPr>
          <w:rFonts w:ascii="Times New Roman" w:hAnsi="Times New Roman"/>
          <w:sz w:val="24"/>
          <w:szCs w:val="24"/>
        </w:rPr>
        <w:t>s</w:t>
      </w:r>
      <w:r w:rsidRPr="00C01A20">
        <w:rPr>
          <w:rFonts w:ascii="Times New Roman" w:hAnsi="Times New Roman"/>
          <w:sz w:val="24"/>
          <w:szCs w:val="24"/>
        </w:rPr>
        <w:t xml:space="preserve"> level to world market is asymmetrically in the short run. The transmission of white pepper price from world market to exporter level is simetrically in the short run, but in the long run the transmission of white pepper price went simetrically.</w:t>
      </w:r>
    </w:p>
    <w:p w:rsidR="00151154" w:rsidRPr="00C01A20" w:rsidRDefault="00151154" w:rsidP="00151154">
      <w:pPr>
        <w:spacing w:after="0" w:line="240" w:lineRule="auto"/>
        <w:ind w:firstLine="851"/>
        <w:jc w:val="both"/>
        <w:rPr>
          <w:rFonts w:ascii="Times New Roman" w:hAnsi="Times New Roman"/>
          <w:sz w:val="24"/>
          <w:szCs w:val="24"/>
        </w:rPr>
      </w:pPr>
    </w:p>
    <w:p w:rsidR="00F92D64" w:rsidRDefault="00F92D64" w:rsidP="00151154">
      <w:pPr>
        <w:spacing w:after="0" w:line="240" w:lineRule="auto"/>
        <w:jc w:val="both"/>
        <w:rPr>
          <w:rFonts w:ascii="Times New Roman" w:hAnsi="Times New Roman"/>
          <w:sz w:val="24"/>
          <w:szCs w:val="24"/>
        </w:rPr>
      </w:pPr>
      <w:r w:rsidRPr="00C01A20">
        <w:rPr>
          <w:rFonts w:ascii="Times New Roman" w:hAnsi="Times New Roman"/>
          <w:sz w:val="24"/>
          <w:szCs w:val="24"/>
        </w:rPr>
        <w:t>Keywords: AECM, asymmetry, margin, price transmission, white pepper</w:t>
      </w:r>
    </w:p>
    <w:p w:rsidR="00151154" w:rsidRDefault="00151154" w:rsidP="00151154">
      <w:pPr>
        <w:spacing w:after="0" w:line="240" w:lineRule="auto"/>
        <w:jc w:val="both"/>
        <w:rPr>
          <w:rFonts w:ascii="Times New Roman" w:hAnsi="Times New Roman"/>
          <w:sz w:val="24"/>
          <w:szCs w:val="24"/>
        </w:rPr>
      </w:pPr>
    </w:p>
    <w:p w:rsidR="00F92D64" w:rsidRPr="00F92D64" w:rsidRDefault="00F92D64" w:rsidP="00151154">
      <w:pPr>
        <w:spacing w:after="0" w:line="240" w:lineRule="auto"/>
        <w:jc w:val="center"/>
        <w:rPr>
          <w:b/>
          <w:sz w:val="24"/>
          <w:szCs w:val="24"/>
        </w:rPr>
      </w:pPr>
      <w:r>
        <w:rPr>
          <w:rFonts w:ascii="Times New Roman" w:hAnsi="Times New Roman"/>
          <w:b/>
          <w:sz w:val="24"/>
          <w:szCs w:val="24"/>
        </w:rPr>
        <w:t>INTISARI</w:t>
      </w:r>
    </w:p>
    <w:p w:rsidR="00C01A20" w:rsidRPr="00C01A20" w:rsidRDefault="00C01A20" w:rsidP="00F92D64">
      <w:pPr>
        <w:spacing w:after="0" w:line="240" w:lineRule="auto"/>
        <w:ind w:firstLine="851"/>
        <w:contextualSpacing/>
        <w:jc w:val="both"/>
        <w:rPr>
          <w:rFonts w:ascii="Times New Roman" w:hAnsi="Times New Roman"/>
          <w:sz w:val="24"/>
          <w:szCs w:val="24"/>
        </w:rPr>
      </w:pPr>
      <w:r w:rsidRPr="00C01A20">
        <w:rPr>
          <w:rFonts w:ascii="Times New Roman" w:hAnsi="Times New Roman"/>
          <w:sz w:val="24"/>
          <w:szCs w:val="24"/>
          <w:lang w:val="en-GB"/>
        </w:rPr>
        <w:t>Rata-rata harga lada putih di Provinsi Kepulauan Bangka Belitung dari Januari 2007 sampai Desember 201</w:t>
      </w:r>
      <w:r w:rsidRPr="00C01A20">
        <w:rPr>
          <w:rFonts w:ascii="Times New Roman" w:hAnsi="Times New Roman"/>
          <w:sz w:val="24"/>
          <w:szCs w:val="24"/>
        </w:rPr>
        <w:t>6</w:t>
      </w:r>
      <w:r w:rsidRPr="00C01A20">
        <w:rPr>
          <w:rFonts w:ascii="Times New Roman" w:hAnsi="Times New Roman"/>
          <w:sz w:val="24"/>
          <w:szCs w:val="24"/>
          <w:lang w:val="en-GB"/>
        </w:rPr>
        <w:t xml:space="preserve"> yaitu sebesar Rp </w:t>
      </w:r>
      <w:r w:rsidRPr="00C01A20">
        <w:rPr>
          <w:rFonts w:ascii="Times New Roman" w:hAnsi="Times New Roman"/>
          <w:sz w:val="24"/>
          <w:szCs w:val="24"/>
        </w:rPr>
        <w:t>72.531</w:t>
      </w:r>
      <w:r w:rsidRPr="00C01A20">
        <w:rPr>
          <w:rFonts w:ascii="Times New Roman" w:hAnsi="Times New Roman"/>
          <w:sz w:val="24"/>
          <w:szCs w:val="24"/>
          <w:lang w:val="en-GB"/>
        </w:rPr>
        <w:t xml:space="preserve"> per kilogram</w:t>
      </w:r>
      <w:r w:rsidRPr="00C01A20">
        <w:rPr>
          <w:rFonts w:ascii="Times New Roman" w:hAnsi="Times New Roman"/>
          <w:sz w:val="24"/>
          <w:szCs w:val="24"/>
        </w:rPr>
        <w:t xml:space="preserve"> di </w:t>
      </w:r>
      <w:r w:rsidR="005D1A4A">
        <w:rPr>
          <w:rFonts w:ascii="Times New Roman" w:hAnsi="Times New Roman"/>
          <w:sz w:val="24"/>
          <w:szCs w:val="24"/>
        </w:rPr>
        <w:t xml:space="preserve">tingkat </w:t>
      </w:r>
      <w:r w:rsidRPr="00C01A20">
        <w:rPr>
          <w:rFonts w:ascii="Times New Roman" w:hAnsi="Times New Roman"/>
          <w:sz w:val="24"/>
          <w:szCs w:val="24"/>
        </w:rPr>
        <w:t>petani</w:t>
      </w:r>
      <w:r w:rsidRPr="00C01A20">
        <w:rPr>
          <w:rFonts w:ascii="Times New Roman" w:hAnsi="Times New Roman"/>
          <w:sz w:val="24"/>
          <w:szCs w:val="24"/>
          <w:lang w:val="en-GB"/>
        </w:rPr>
        <w:t>,</w:t>
      </w:r>
      <w:r w:rsidRPr="00C01A20">
        <w:rPr>
          <w:rFonts w:ascii="Times New Roman" w:hAnsi="Times New Roman"/>
          <w:sz w:val="24"/>
          <w:szCs w:val="24"/>
        </w:rPr>
        <w:t xml:space="preserve"> </w:t>
      </w:r>
      <w:r w:rsidRPr="00C01A20">
        <w:rPr>
          <w:rFonts w:ascii="Times New Roman" w:hAnsi="Times New Roman"/>
          <w:sz w:val="24"/>
          <w:szCs w:val="24"/>
          <w:lang w:val="en-GB"/>
        </w:rPr>
        <w:t xml:space="preserve">Rp </w:t>
      </w:r>
      <w:r w:rsidRPr="00C01A20">
        <w:rPr>
          <w:rFonts w:ascii="Times New Roman" w:hAnsi="Times New Roman"/>
          <w:sz w:val="24"/>
          <w:szCs w:val="24"/>
        </w:rPr>
        <w:t>80.622</w:t>
      </w:r>
      <w:r w:rsidRPr="00C01A20">
        <w:rPr>
          <w:rFonts w:ascii="Times New Roman" w:hAnsi="Times New Roman"/>
          <w:sz w:val="24"/>
          <w:szCs w:val="24"/>
          <w:lang w:val="en-GB"/>
        </w:rPr>
        <w:t xml:space="preserve"> per kilogram</w:t>
      </w:r>
      <w:r w:rsidRPr="00C01A20">
        <w:rPr>
          <w:rFonts w:ascii="Times New Roman" w:hAnsi="Times New Roman"/>
          <w:sz w:val="24"/>
          <w:szCs w:val="24"/>
        </w:rPr>
        <w:t xml:space="preserve"> di </w:t>
      </w:r>
      <w:r w:rsidR="005D1A4A">
        <w:rPr>
          <w:rFonts w:ascii="Times New Roman" w:hAnsi="Times New Roman"/>
          <w:sz w:val="24"/>
          <w:szCs w:val="24"/>
        </w:rPr>
        <w:t xml:space="preserve">tingkat </w:t>
      </w:r>
      <w:r w:rsidRPr="00C01A20">
        <w:rPr>
          <w:rFonts w:ascii="Times New Roman" w:hAnsi="Times New Roman"/>
          <w:sz w:val="24"/>
          <w:szCs w:val="24"/>
        </w:rPr>
        <w:t>eksportir, dan Rp 99.017 per kilogram di pasar dunia</w:t>
      </w:r>
      <w:r w:rsidRPr="00C01A20">
        <w:rPr>
          <w:rFonts w:ascii="Times New Roman" w:hAnsi="Times New Roman"/>
          <w:sz w:val="24"/>
          <w:szCs w:val="24"/>
          <w:lang w:val="en-GB"/>
        </w:rPr>
        <w:t xml:space="preserve">. </w:t>
      </w:r>
      <w:r w:rsidRPr="00C01A20">
        <w:rPr>
          <w:rFonts w:ascii="Times New Roman" w:hAnsi="Times New Roman"/>
          <w:sz w:val="24"/>
          <w:szCs w:val="24"/>
        </w:rPr>
        <w:t xml:space="preserve">Berdasarkan data tersebut, terdapat marjin pemasaran yang besar di antara petani dan eksportir yaitu sebesar Rp 8.091 per kilogram, sedangkan antara eksportir dan pasar dunia yaitu sebesar Rp 18.395 per kilogram. </w:t>
      </w:r>
      <w:r w:rsidRPr="00C01A20">
        <w:rPr>
          <w:rFonts w:ascii="Times New Roman" w:hAnsi="Times New Roman"/>
          <w:sz w:val="24"/>
          <w:szCs w:val="24"/>
          <w:lang w:val="en-GB"/>
        </w:rPr>
        <w:t>Tujuan penelitian ini yaitu menganalisis transmisi harga lada putih Provinsi Kepulauan Bangka Belitung</w:t>
      </w:r>
      <w:r w:rsidRPr="00C01A20">
        <w:rPr>
          <w:rFonts w:ascii="Times New Roman" w:hAnsi="Times New Roman"/>
          <w:sz w:val="24"/>
          <w:szCs w:val="24"/>
        </w:rPr>
        <w:t xml:space="preserve"> antara di tingkat petani, eksportir, dan pasar dunia</w:t>
      </w:r>
      <w:r w:rsidRPr="00C01A20">
        <w:rPr>
          <w:rFonts w:ascii="Times New Roman" w:hAnsi="Times New Roman"/>
          <w:sz w:val="24"/>
          <w:szCs w:val="24"/>
          <w:lang w:val="en-GB"/>
        </w:rPr>
        <w:t xml:space="preserve">. </w:t>
      </w:r>
      <w:r w:rsidRPr="00C01A20">
        <w:rPr>
          <w:rFonts w:ascii="Times New Roman" w:hAnsi="Times New Roman"/>
          <w:sz w:val="24"/>
          <w:szCs w:val="24"/>
        </w:rPr>
        <w:t>Model</w:t>
      </w:r>
      <w:r w:rsidRPr="00C01A20">
        <w:rPr>
          <w:rFonts w:ascii="Times New Roman" w:hAnsi="Times New Roman"/>
          <w:sz w:val="24"/>
          <w:szCs w:val="24"/>
          <w:lang w:val="en-GB"/>
        </w:rPr>
        <w:t xml:space="preserve"> yang digunakan untuk menganalisis transmisi harga lada putih yaitu </w:t>
      </w:r>
      <w:r w:rsidRPr="00C01A20">
        <w:rPr>
          <w:rFonts w:ascii="Times New Roman" w:hAnsi="Times New Roman"/>
          <w:i/>
          <w:sz w:val="24"/>
          <w:szCs w:val="24"/>
        </w:rPr>
        <w:t xml:space="preserve">Asymmetric Error Correction Model </w:t>
      </w:r>
      <w:r w:rsidRPr="00C01A20">
        <w:rPr>
          <w:rFonts w:ascii="Times New Roman" w:hAnsi="Times New Roman"/>
          <w:sz w:val="24"/>
          <w:szCs w:val="24"/>
        </w:rPr>
        <w:t xml:space="preserve">(AECM) </w:t>
      </w:r>
      <w:r w:rsidRPr="00C01A20">
        <w:rPr>
          <w:rFonts w:ascii="Times New Roman" w:hAnsi="Times New Roman"/>
          <w:sz w:val="24"/>
          <w:szCs w:val="24"/>
          <w:lang w:val="en-GB"/>
        </w:rPr>
        <w:t>yang dikembangkan oleh</w:t>
      </w:r>
      <w:r w:rsidRPr="00C01A20">
        <w:rPr>
          <w:rFonts w:ascii="Times New Roman" w:hAnsi="Times New Roman"/>
          <w:sz w:val="24"/>
          <w:szCs w:val="24"/>
        </w:rPr>
        <w:t xml:space="preserve"> von Cramon-Taubadel and Loy (1996). </w:t>
      </w:r>
      <w:r w:rsidRPr="00C01A20">
        <w:rPr>
          <w:rFonts w:ascii="Times New Roman" w:hAnsi="Times New Roman"/>
          <w:bCs/>
          <w:sz w:val="24"/>
          <w:szCs w:val="24"/>
        </w:rPr>
        <w:t>Transmisi harga lada putih dari tingkat petani ke eksportir, dari tingkat petani ke pasar dunia, dan dari tingkat eksportir ke pasar dunia menunjukkan bahwa dalam jangka pendek berjalan secara asimetri, sedangkan dalam jangka panjang berjalan simetri. Sebaliknya transmisi harga lada putih dari pasar dunia ke eksportir berjalan secara simetri dalam jangka pendek tetapi dalam jangka panjang berjalan secara asimetri.</w:t>
      </w:r>
    </w:p>
    <w:p w:rsidR="00C01A20" w:rsidRPr="00C01A20" w:rsidRDefault="00C01A20" w:rsidP="00C01A20">
      <w:pPr>
        <w:spacing w:after="0" w:line="240" w:lineRule="auto"/>
        <w:contextualSpacing/>
        <w:rPr>
          <w:rFonts w:ascii="Times New Roman" w:hAnsi="Times New Roman"/>
          <w:b/>
          <w:sz w:val="24"/>
          <w:szCs w:val="24"/>
        </w:rPr>
      </w:pPr>
    </w:p>
    <w:p w:rsidR="00C01A20" w:rsidRPr="00C01A20" w:rsidRDefault="00C01A20" w:rsidP="00151154">
      <w:pPr>
        <w:spacing w:after="0" w:line="240" w:lineRule="auto"/>
        <w:contextualSpacing/>
        <w:rPr>
          <w:rFonts w:ascii="Times New Roman" w:hAnsi="Times New Roman"/>
          <w:sz w:val="24"/>
          <w:szCs w:val="24"/>
        </w:rPr>
      </w:pPr>
      <w:r w:rsidRPr="00C01A20">
        <w:rPr>
          <w:rFonts w:ascii="Times New Roman" w:hAnsi="Times New Roman"/>
          <w:b/>
          <w:sz w:val="24"/>
          <w:szCs w:val="24"/>
        </w:rPr>
        <w:t>Kata kunci</w:t>
      </w:r>
      <w:r w:rsidRPr="00C01A20">
        <w:rPr>
          <w:rFonts w:ascii="Times New Roman" w:hAnsi="Times New Roman"/>
          <w:sz w:val="24"/>
          <w:szCs w:val="24"/>
        </w:rPr>
        <w:t>: AECM, asimetri, lada putih, marjin, simetri, transmisi harga</w:t>
      </w:r>
    </w:p>
    <w:p w:rsidR="00C01A20" w:rsidRDefault="00C01A20" w:rsidP="00C01A20">
      <w:pPr>
        <w:spacing w:after="0" w:line="240" w:lineRule="auto"/>
        <w:rPr>
          <w:rFonts w:ascii="Times New Roman" w:hAnsi="Times New Roman"/>
          <w:sz w:val="24"/>
          <w:szCs w:val="24"/>
        </w:rPr>
      </w:pPr>
    </w:p>
    <w:p w:rsidR="00151154" w:rsidRPr="00C01A20" w:rsidRDefault="00151154" w:rsidP="00C01A20">
      <w:pPr>
        <w:spacing w:after="0" w:line="240" w:lineRule="auto"/>
        <w:rPr>
          <w:rFonts w:ascii="Times New Roman" w:hAnsi="Times New Roman"/>
          <w:sz w:val="24"/>
          <w:szCs w:val="24"/>
        </w:rPr>
      </w:pPr>
    </w:p>
    <w:p w:rsidR="00C01A20" w:rsidRDefault="00C01A20" w:rsidP="00151154">
      <w:pPr>
        <w:spacing w:after="0" w:line="240" w:lineRule="auto"/>
        <w:jc w:val="center"/>
        <w:rPr>
          <w:rFonts w:ascii="Times New Roman" w:hAnsi="Times New Roman"/>
          <w:b/>
          <w:sz w:val="24"/>
          <w:szCs w:val="24"/>
        </w:rPr>
      </w:pPr>
      <w:r w:rsidRPr="00C01A20">
        <w:rPr>
          <w:rFonts w:ascii="Times New Roman" w:hAnsi="Times New Roman"/>
          <w:b/>
          <w:sz w:val="24"/>
          <w:szCs w:val="24"/>
        </w:rPr>
        <w:t>PENDAHULUAN</w:t>
      </w:r>
    </w:p>
    <w:p w:rsidR="00151154" w:rsidRPr="00C01A20" w:rsidRDefault="00151154" w:rsidP="00151154">
      <w:pPr>
        <w:spacing w:after="0" w:line="240" w:lineRule="auto"/>
        <w:jc w:val="center"/>
        <w:rPr>
          <w:rFonts w:ascii="Times New Roman" w:hAnsi="Times New Roman"/>
          <w:sz w:val="24"/>
          <w:szCs w:val="24"/>
        </w:rPr>
      </w:pPr>
    </w:p>
    <w:p w:rsidR="00C01A20" w:rsidRPr="00C01A20" w:rsidRDefault="00C01A20" w:rsidP="00553598">
      <w:pPr>
        <w:spacing w:after="0" w:line="360" w:lineRule="auto"/>
        <w:ind w:firstLine="567"/>
        <w:jc w:val="both"/>
        <w:rPr>
          <w:rFonts w:ascii="Times New Roman" w:hAnsi="Times New Roman"/>
          <w:sz w:val="24"/>
          <w:szCs w:val="24"/>
          <w:lang w:val="en-GB"/>
        </w:rPr>
      </w:pPr>
      <w:r w:rsidRPr="00C01A20">
        <w:rPr>
          <w:rFonts w:ascii="Times New Roman" w:hAnsi="Times New Roman"/>
          <w:sz w:val="24"/>
          <w:szCs w:val="24"/>
        </w:rPr>
        <w:t xml:space="preserve">Salah satu provinsi yang merupakan sentra produksi lada putih di Indonesia yaitu Provinsi Kepulauan Bangka Belitung dan merupakan daerah penghasil lada putih terbesar di Indonesia. Lada putih di Provinsi Kepulauan Bangka Belitung dikenal dengan nama </w:t>
      </w:r>
      <w:r w:rsidRPr="00C01A20">
        <w:rPr>
          <w:rFonts w:ascii="Times New Roman" w:hAnsi="Times New Roman"/>
          <w:i/>
          <w:iCs/>
          <w:sz w:val="24"/>
          <w:szCs w:val="24"/>
        </w:rPr>
        <w:t xml:space="preserve">Muntok white pepper </w:t>
      </w:r>
      <w:r w:rsidRPr="00C01A20">
        <w:rPr>
          <w:rFonts w:ascii="Times New Roman" w:hAnsi="Times New Roman"/>
          <w:sz w:val="24"/>
          <w:szCs w:val="24"/>
        </w:rPr>
        <w:t>yang merupakan produk lada unggulan di Indonesia (</w:t>
      </w:r>
      <w:r w:rsidRPr="00C01A20">
        <w:rPr>
          <w:rFonts w:ascii="Times New Roman" w:hAnsi="Times New Roman"/>
          <w:sz w:val="24"/>
          <w:szCs w:val="24"/>
          <w:lang w:val="en-GB"/>
        </w:rPr>
        <w:t>BI</w:t>
      </w:r>
      <w:r w:rsidR="00F64375">
        <w:rPr>
          <w:rFonts w:ascii="Times New Roman" w:hAnsi="Times New Roman"/>
          <w:sz w:val="24"/>
          <w:szCs w:val="24"/>
        </w:rPr>
        <w:t>,</w:t>
      </w:r>
      <w:r w:rsidRPr="00C01A20">
        <w:rPr>
          <w:rFonts w:ascii="Times New Roman" w:hAnsi="Times New Roman"/>
          <w:sz w:val="24"/>
          <w:szCs w:val="24"/>
        </w:rPr>
        <w:t xml:space="preserve"> 2015). Lada putih di Provinsi Kepulauan Bangka Belitung dikenal dengan nama tersebut karena Provinsi Kepulauan Bangka Belitung merupakan daerah sentra produksi pertama yang mengembangkan lada di Indonesia (Permentan</w:t>
      </w:r>
      <w:r w:rsidR="00F64375">
        <w:rPr>
          <w:rFonts w:ascii="Times New Roman" w:hAnsi="Times New Roman"/>
          <w:sz w:val="24"/>
          <w:szCs w:val="24"/>
        </w:rPr>
        <w:t>,</w:t>
      </w:r>
      <w:r w:rsidRPr="00C01A20">
        <w:rPr>
          <w:rFonts w:ascii="Times New Roman" w:hAnsi="Times New Roman"/>
          <w:sz w:val="24"/>
          <w:szCs w:val="24"/>
        </w:rPr>
        <w:t xml:space="preserve"> 2012). </w:t>
      </w:r>
      <w:r w:rsidRPr="00C01A20">
        <w:rPr>
          <w:rFonts w:ascii="Times New Roman" w:hAnsi="Times New Roman"/>
          <w:i/>
          <w:iCs/>
          <w:sz w:val="24"/>
          <w:szCs w:val="24"/>
        </w:rPr>
        <w:t xml:space="preserve">Muntok white pepper </w:t>
      </w:r>
      <w:r w:rsidRPr="00C01A20">
        <w:rPr>
          <w:rFonts w:ascii="Times New Roman" w:hAnsi="Times New Roman"/>
          <w:sz w:val="24"/>
          <w:szCs w:val="24"/>
        </w:rPr>
        <w:t>ini memiliki peluang pasar yang baik di pasar Internasional karena sudah dikenal sejak zaman dahulu dengan cita rasa dan aroma yang khas (</w:t>
      </w:r>
      <w:r w:rsidRPr="00C01A20">
        <w:rPr>
          <w:rFonts w:ascii="Times New Roman" w:hAnsi="Times New Roman"/>
          <w:sz w:val="24"/>
          <w:szCs w:val="24"/>
          <w:lang w:val="en-GB"/>
        </w:rPr>
        <w:t>BI</w:t>
      </w:r>
      <w:r w:rsidR="00F64375">
        <w:rPr>
          <w:rFonts w:ascii="Times New Roman" w:hAnsi="Times New Roman"/>
          <w:sz w:val="24"/>
          <w:szCs w:val="24"/>
        </w:rPr>
        <w:t>,</w:t>
      </w:r>
      <w:r w:rsidRPr="00C01A20">
        <w:rPr>
          <w:rFonts w:ascii="Times New Roman" w:hAnsi="Times New Roman"/>
          <w:sz w:val="24"/>
          <w:szCs w:val="24"/>
        </w:rPr>
        <w:t xml:space="preserve"> 2015). Perkembangan volume dan nilai ekspor lada putih (</w:t>
      </w:r>
      <w:r w:rsidRPr="00C01A20">
        <w:rPr>
          <w:rFonts w:ascii="Times New Roman" w:hAnsi="Times New Roman"/>
          <w:i/>
          <w:iCs/>
          <w:sz w:val="24"/>
          <w:szCs w:val="24"/>
        </w:rPr>
        <w:t>Muntok white pepper</w:t>
      </w:r>
      <w:r w:rsidRPr="00C01A20">
        <w:rPr>
          <w:rFonts w:ascii="Times New Roman" w:hAnsi="Times New Roman"/>
          <w:sz w:val="24"/>
          <w:szCs w:val="24"/>
        </w:rPr>
        <w:t>) di Provinsi Kepulauan Bangka Belitung dapat dilihat pada Gambar 1.</w:t>
      </w:r>
    </w:p>
    <w:p w:rsidR="00C01A20" w:rsidRPr="006D4208" w:rsidRDefault="00C01A20" w:rsidP="00C01A20">
      <w:pPr>
        <w:spacing w:after="0" w:line="240" w:lineRule="auto"/>
        <w:ind w:firstLine="420"/>
        <w:jc w:val="both"/>
        <w:rPr>
          <w:rFonts w:ascii="Times New Roman" w:hAnsi="Times New Roman"/>
          <w:lang w:val="en-GB"/>
        </w:rPr>
      </w:pPr>
    </w:p>
    <w:p w:rsidR="00C01A20" w:rsidRPr="006D4208" w:rsidRDefault="00C01A20" w:rsidP="00C01A20">
      <w:pPr>
        <w:spacing w:line="240" w:lineRule="auto"/>
        <w:jc w:val="center"/>
        <w:rPr>
          <w:rFonts w:ascii="Times New Roman" w:hAnsi="Times New Roman"/>
          <w:lang w:val="en-GB"/>
        </w:rPr>
      </w:pPr>
      <w:r>
        <w:rPr>
          <w:noProof/>
          <w:lang w:eastAsia="id-ID"/>
        </w:rPr>
        <w:drawing>
          <wp:inline distT="0" distB="0" distL="0" distR="0">
            <wp:extent cx="3324225" cy="195262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01A20" w:rsidRPr="00F64375" w:rsidRDefault="00C01A20" w:rsidP="00F64375">
      <w:pPr>
        <w:spacing w:after="0" w:line="240" w:lineRule="auto"/>
        <w:ind w:left="1078" w:hangingChars="490" w:hanging="1078"/>
        <w:jc w:val="both"/>
        <w:rPr>
          <w:rFonts w:ascii="Times New Roman" w:hAnsi="Times New Roman"/>
        </w:rPr>
      </w:pPr>
      <w:r w:rsidRPr="00F64375">
        <w:rPr>
          <w:rFonts w:ascii="Times New Roman" w:hAnsi="Times New Roman"/>
        </w:rPr>
        <w:t>Sumber: BP3L</w:t>
      </w:r>
      <w:r w:rsidR="00D229AB">
        <w:rPr>
          <w:rFonts w:ascii="Times New Roman" w:hAnsi="Times New Roman"/>
        </w:rPr>
        <w:t xml:space="preserve"> (2017)</w:t>
      </w:r>
    </w:p>
    <w:p w:rsidR="00C01A20" w:rsidRPr="00F64375" w:rsidRDefault="00C01A20" w:rsidP="00F64375">
      <w:pPr>
        <w:spacing w:line="240" w:lineRule="auto"/>
        <w:ind w:left="1275" w:hangingChars="529" w:hanging="1275"/>
        <w:jc w:val="both"/>
        <w:rPr>
          <w:rFonts w:ascii="Times New Roman" w:hAnsi="Times New Roman"/>
          <w:sz w:val="24"/>
          <w:szCs w:val="24"/>
        </w:rPr>
      </w:pPr>
      <w:r w:rsidRPr="00F64375">
        <w:rPr>
          <w:rFonts w:ascii="Times New Roman" w:hAnsi="Times New Roman"/>
          <w:b/>
          <w:sz w:val="24"/>
          <w:szCs w:val="24"/>
        </w:rPr>
        <w:t xml:space="preserve">Gambar </w:t>
      </w:r>
      <w:r w:rsidRPr="00F64375">
        <w:rPr>
          <w:rFonts w:ascii="Times New Roman" w:hAnsi="Times New Roman"/>
          <w:b/>
          <w:sz w:val="24"/>
          <w:szCs w:val="24"/>
          <w:lang w:val="en-GB"/>
        </w:rPr>
        <w:t>1</w:t>
      </w:r>
      <w:r w:rsidRPr="00F64375">
        <w:rPr>
          <w:rFonts w:ascii="Times New Roman" w:hAnsi="Times New Roman"/>
          <w:sz w:val="24"/>
          <w:szCs w:val="24"/>
        </w:rPr>
        <w:t>. Ekspor Lada Putih (</w:t>
      </w:r>
      <w:r w:rsidRPr="00F64375">
        <w:rPr>
          <w:rFonts w:ascii="Times New Roman" w:hAnsi="Times New Roman"/>
          <w:i/>
          <w:iCs/>
          <w:sz w:val="24"/>
          <w:szCs w:val="24"/>
        </w:rPr>
        <w:t>Muntok White Pepper</w:t>
      </w:r>
      <w:r w:rsidRPr="00F64375">
        <w:rPr>
          <w:rFonts w:ascii="Times New Roman" w:hAnsi="Times New Roman"/>
          <w:sz w:val="24"/>
          <w:szCs w:val="24"/>
        </w:rPr>
        <w:t>) di Provinsi Kepulauan Bangka Belitung, 2012-2016</w:t>
      </w:r>
    </w:p>
    <w:p w:rsidR="00C01A20" w:rsidRPr="00C01A20" w:rsidRDefault="00C01A20" w:rsidP="000A3EED">
      <w:pPr>
        <w:spacing w:after="0" w:line="360" w:lineRule="auto"/>
        <w:ind w:firstLine="567"/>
        <w:jc w:val="both"/>
        <w:rPr>
          <w:rFonts w:ascii="Times New Roman" w:hAnsi="Times New Roman"/>
          <w:sz w:val="24"/>
          <w:szCs w:val="24"/>
          <w:lang w:val="en-GB"/>
        </w:rPr>
      </w:pPr>
      <w:r w:rsidRPr="00C01A20">
        <w:rPr>
          <w:rFonts w:ascii="Times New Roman" w:hAnsi="Times New Roman"/>
          <w:sz w:val="24"/>
          <w:szCs w:val="24"/>
          <w:lang w:val="en-GB"/>
        </w:rPr>
        <w:t>Gambar 1 menunjukkan p</w:t>
      </w:r>
      <w:r w:rsidRPr="00C01A20">
        <w:rPr>
          <w:rFonts w:ascii="Times New Roman" w:hAnsi="Times New Roman"/>
          <w:sz w:val="24"/>
          <w:szCs w:val="24"/>
        </w:rPr>
        <w:t>erkembangan ekspor lada putih (</w:t>
      </w:r>
      <w:r w:rsidRPr="00C01A20">
        <w:rPr>
          <w:rFonts w:ascii="Times New Roman" w:hAnsi="Times New Roman"/>
          <w:i/>
          <w:iCs/>
          <w:sz w:val="24"/>
          <w:szCs w:val="24"/>
        </w:rPr>
        <w:t>Muntok white pepper</w:t>
      </w:r>
      <w:r w:rsidRPr="00C01A20">
        <w:rPr>
          <w:rFonts w:ascii="Times New Roman" w:hAnsi="Times New Roman"/>
          <w:sz w:val="24"/>
          <w:szCs w:val="24"/>
        </w:rPr>
        <w:t>) di Provinsi Kepulauan Bangka Belitung, baik volume maupun nilai ekspor mengalami fluktuasi. Hal ini dapat dilihat dari volume ekspor lada putih (</w:t>
      </w:r>
      <w:r w:rsidRPr="00C01A20">
        <w:rPr>
          <w:rFonts w:ascii="Times New Roman" w:hAnsi="Times New Roman"/>
          <w:i/>
          <w:iCs/>
          <w:sz w:val="24"/>
          <w:szCs w:val="24"/>
        </w:rPr>
        <w:t>Muntok white pepper</w:t>
      </w:r>
      <w:r w:rsidRPr="00C01A20">
        <w:rPr>
          <w:rFonts w:ascii="Times New Roman" w:hAnsi="Times New Roman"/>
          <w:sz w:val="24"/>
          <w:szCs w:val="24"/>
        </w:rPr>
        <w:t xml:space="preserve">) </w:t>
      </w:r>
      <w:r w:rsidRPr="00C01A20">
        <w:rPr>
          <w:rFonts w:ascii="Times New Roman" w:hAnsi="Times New Roman"/>
          <w:sz w:val="24"/>
          <w:szCs w:val="24"/>
          <w:lang w:val="en-GB"/>
        </w:rPr>
        <w:t>dari</w:t>
      </w:r>
      <w:r w:rsidRPr="00C01A20">
        <w:rPr>
          <w:rFonts w:ascii="Times New Roman" w:hAnsi="Times New Roman"/>
          <w:sz w:val="24"/>
          <w:szCs w:val="24"/>
        </w:rPr>
        <w:t xml:space="preserve"> tahun 2012 sampai 201</w:t>
      </w:r>
      <w:r w:rsidRPr="00C01A20">
        <w:rPr>
          <w:rFonts w:ascii="Times New Roman" w:hAnsi="Times New Roman"/>
          <w:sz w:val="24"/>
          <w:szCs w:val="24"/>
          <w:lang w:val="en-GB"/>
        </w:rPr>
        <w:t>4</w:t>
      </w:r>
      <w:r w:rsidRPr="00C01A20">
        <w:rPr>
          <w:rFonts w:ascii="Times New Roman" w:hAnsi="Times New Roman"/>
          <w:sz w:val="24"/>
          <w:szCs w:val="24"/>
        </w:rPr>
        <w:t xml:space="preserve"> mengalami peningkatan,</w:t>
      </w:r>
      <w:r w:rsidRPr="00C01A20">
        <w:rPr>
          <w:rFonts w:ascii="Times New Roman" w:hAnsi="Times New Roman"/>
          <w:sz w:val="24"/>
          <w:szCs w:val="24"/>
          <w:lang w:val="en-GB"/>
        </w:rPr>
        <w:t xml:space="preserve"> </w:t>
      </w:r>
      <w:r w:rsidRPr="00C01A20">
        <w:rPr>
          <w:rFonts w:ascii="Times New Roman" w:hAnsi="Times New Roman"/>
          <w:sz w:val="24"/>
          <w:szCs w:val="24"/>
        </w:rPr>
        <w:t>kemudian dari tahun 201</w:t>
      </w:r>
      <w:r w:rsidRPr="00C01A20">
        <w:rPr>
          <w:rFonts w:ascii="Times New Roman" w:hAnsi="Times New Roman"/>
          <w:sz w:val="24"/>
          <w:szCs w:val="24"/>
          <w:lang w:val="en-GB"/>
        </w:rPr>
        <w:t>4</w:t>
      </w:r>
      <w:r w:rsidRPr="00C01A20">
        <w:rPr>
          <w:rFonts w:ascii="Times New Roman" w:hAnsi="Times New Roman"/>
          <w:sz w:val="24"/>
          <w:szCs w:val="24"/>
        </w:rPr>
        <w:t xml:space="preserve"> sampai 2016 </w:t>
      </w:r>
      <w:r w:rsidRPr="00C01A20">
        <w:rPr>
          <w:rFonts w:ascii="Times New Roman" w:hAnsi="Times New Roman"/>
          <w:sz w:val="24"/>
          <w:szCs w:val="24"/>
          <w:lang w:val="en-GB"/>
        </w:rPr>
        <w:t xml:space="preserve">terjadi penurunan </w:t>
      </w:r>
      <w:r w:rsidRPr="00C01A20">
        <w:rPr>
          <w:rFonts w:ascii="Times New Roman" w:hAnsi="Times New Roman"/>
          <w:sz w:val="24"/>
          <w:szCs w:val="24"/>
        </w:rPr>
        <w:t xml:space="preserve">volume </w:t>
      </w:r>
      <w:r w:rsidRPr="00C01A20">
        <w:rPr>
          <w:rFonts w:ascii="Times New Roman" w:hAnsi="Times New Roman"/>
          <w:sz w:val="24"/>
          <w:szCs w:val="24"/>
          <w:lang w:val="en-GB"/>
        </w:rPr>
        <w:t>lada putih</w:t>
      </w:r>
      <w:r w:rsidRPr="00C01A20">
        <w:rPr>
          <w:rFonts w:ascii="Times New Roman" w:hAnsi="Times New Roman"/>
          <w:sz w:val="24"/>
          <w:szCs w:val="24"/>
        </w:rPr>
        <w:t>.</w:t>
      </w:r>
      <w:r w:rsidRPr="00C01A20">
        <w:rPr>
          <w:rFonts w:ascii="Times New Roman" w:hAnsi="Times New Roman"/>
          <w:sz w:val="24"/>
          <w:szCs w:val="24"/>
          <w:lang w:val="en-GB"/>
        </w:rPr>
        <w:t xml:space="preserve"> Menurut Ginting (2004), berfluktuasinya produksi dan volume ekspor lada kemungkinan disebabkan antara lain berkaitan dengan permasalahan harga yang </w:t>
      </w:r>
      <w:r w:rsidRPr="00C01A20">
        <w:rPr>
          <w:rFonts w:ascii="Times New Roman" w:hAnsi="Times New Roman"/>
          <w:sz w:val="24"/>
          <w:szCs w:val="24"/>
          <w:lang w:val="en-GB"/>
        </w:rPr>
        <w:lastRenderedPageBreak/>
        <w:t>rendah dan berf</w:t>
      </w:r>
      <w:r w:rsidRPr="00C01A20">
        <w:rPr>
          <w:rFonts w:ascii="Times New Roman" w:hAnsi="Times New Roman"/>
          <w:sz w:val="24"/>
          <w:szCs w:val="24"/>
        </w:rPr>
        <w:t>luk</w:t>
      </w:r>
      <w:r w:rsidRPr="00C01A20">
        <w:rPr>
          <w:rFonts w:ascii="Times New Roman" w:hAnsi="Times New Roman"/>
          <w:sz w:val="24"/>
          <w:szCs w:val="24"/>
          <w:lang w:val="en-GB"/>
        </w:rPr>
        <w:t>tuasi sehingga menjadi tidak cukup menarik bagi petani untuk merawat dan meningkatkan produksi lada</w:t>
      </w:r>
      <w:r w:rsidRPr="00C01A20">
        <w:rPr>
          <w:rFonts w:ascii="Times New Roman" w:hAnsi="Times New Roman"/>
          <w:sz w:val="24"/>
          <w:szCs w:val="24"/>
        </w:rPr>
        <w:t>.</w:t>
      </w:r>
      <w:r w:rsidRPr="00C01A20">
        <w:rPr>
          <w:rFonts w:ascii="Times New Roman" w:hAnsi="Times New Roman"/>
          <w:sz w:val="24"/>
          <w:szCs w:val="24"/>
          <w:lang w:val="en-GB"/>
        </w:rPr>
        <w:t xml:space="preserve">  </w:t>
      </w:r>
    </w:p>
    <w:p w:rsidR="00C01A20" w:rsidRPr="00C01A20" w:rsidRDefault="00C01A20" w:rsidP="000A3EED">
      <w:pPr>
        <w:spacing w:after="0" w:line="360" w:lineRule="auto"/>
        <w:ind w:firstLine="567"/>
        <w:jc w:val="both"/>
        <w:rPr>
          <w:rFonts w:ascii="Times New Roman" w:hAnsi="Times New Roman"/>
          <w:sz w:val="24"/>
          <w:szCs w:val="24"/>
        </w:rPr>
      </w:pPr>
      <w:r w:rsidRPr="00C01A20">
        <w:rPr>
          <w:rFonts w:ascii="Times New Roman" w:hAnsi="Times New Roman"/>
          <w:sz w:val="24"/>
          <w:szCs w:val="24"/>
        </w:rPr>
        <w:t>Sistem pemasaran lada putih di Provinsi Kepulauan Bangka Belitung umumnya memiliki alur pemasaran yang cenderung tetap yaitu petani menjual lada putih kepada pedagang pengumpul desa, kemudian pedagang pengumpul desa menjual lada putih kepada pedagang kota/kecamatan, setelah itu pedagang kota/kecamatan menjual lada putih kepada pedagang besar atau eksportir</w:t>
      </w:r>
      <w:r w:rsidR="00F64375">
        <w:rPr>
          <w:rFonts w:ascii="Times New Roman" w:hAnsi="Times New Roman"/>
          <w:sz w:val="24"/>
          <w:szCs w:val="24"/>
        </w:rPr>
        <w:t xml:space="preserve"> (BI, 2015)</w:t>
      </w:r>
      <w:r w:rsidRPr="00C01A20">
        <w:rPr>
          <w:rFonts w:ascii="Times New Roman" w:hAnsi="Times New Roman"/>
          <w:sz w:val="24"/>
          <w:szCs w:val="24"/>
        </w:rPr>
        <w:t xml:space="preserve">. </w:t>
      </w:r>
    </w:p>
    <w:p w:rsidR="00C01A20" w:rsidRPr="00C01A20" w:rsidRDefault="00C01A20" w:rsidP="000A3EED">
      <w:pPr>
        <w:spacing w:after="0" w:line="360" w:lineRule="auto"/>
        <w:ind w:firstLine="567"/>
        <w:jc w:val="both"/>
        <w:rPr>
          <w:rFonts w:ascii="Times New Roman" w:hAnsi="Times New Roman"/>
          <w:sz w:val="24"/>
          <w:szCs w:val="24"/>
        </w:rPr>
      </w:pPr>
      <w:r w:rsidRPr="00C01A20">
        <w:rPr>
          <w:rFonts w:ascii="Times New Roman" w:hAnsi="Times New Roman"/>
          <w:sz w:val="24"/>
          <w:szCs w:val="24"/>
          <w:lang w:val="en-GB"/>
        </w:rPr>
        <w:t xml:space="preserve">Perlunya sistem pemasaran yang efisien agar produk yang ditawarkan dengan harga yang wajar dan mendorong produsen untuk meningkatkan produksi (Omar </w:t>
      </w:r>
      <w:r w:rsidRPr="00C01A20">
        <w:rPr>
          <w:rFonts w:ascii="Times New Roman" w:hAnsi="Times New Roman"/>
          <w:i/>
          <w:iCs/>
          <w:sz w:val="24"/>
          <w:szCs w:val="24"/>
          <w:lang w:val="en-GB"/>
        </w:rPr>
        <w:t>et al</w:t>
      </w:r>
      <w:r w:rsidRPr="00C01A20">
        <w:rPr>
          <w:rFonts w:ascii="Times New Roman" w:hAnsi="Times New Roman"/>
          <w:sz w:val="24"/>
          <w:szCs w:val="24"/>
          <w:lang w:val="en-GB"/>
        </w:rPr>
        <w:t xml:space="preserve">. 2014). </w:t>
      </w:r>
      <w:r w:rsidRPr="00C01A20">
        <w:rPr>
          <w:rFonts w:ascii="Times New Roman" w:hAnsi="Times New Roman"/>
          <w:color w:val="000000"/>
          <w:sz w:val="24"/>
          <w:szCs w:val="24"/>
        </w:rPr>
        <w:t xml:space="preserve">Salah satu </w:t>
      </w:r>
      <w:r w:rsidRPr="00C01A20">
        <w:rPr>
          <w:rFonts w:ascii="Times New Roman" w:hAnsi="Times New Roman"/>
          <w:color w:val="000000"/>
          <w:sz w:val="24"/>
          <w:szCs w:val="24"/>
          <w:lang w:val="en-GB"/>
        </w:rPr>
        <w:t>ukuran</w:t>
      </w:r>
      <w:r w:rsidRPr="00C01A20">
        <w:rPr>
          <w:rFonts w:ascii="Times New Roman" w:hAnsi="Times New Roman"/>
          <w:color w:val="000000"/>
          <w:sz w:val="24"/>
          <w:szCs w:val="24"/>
        </w:rPr>
        <w:t xml:space="preserve"> yang digunakan untuk menganalisis efisiensi pemasaran dari segi</w:t>
      </w:r>
      <w:r w:rsidRPr="00C01A20">
        <w:rPr>
          <w:rFonts w:ascii="Times New Roman" w:hAnsi="Times New Roman"/>
          <w:color w:val="000000"/>
          <w:sz w:val="24"/>
          <w:szCs w:val="24"/>
          <w:lang w:val="en-GB"/>
        </w:rPr>
        <w:t xml:space="preserve"> efisiensi harga </w:t>
      </w:r>
      <w:r w:rsidRPr="00C01A20">
        <w:rPr>
          <w:rFonts w:ascii="Times New Roman" w:hAnsi="Times New Roman"/>
          <w:color w:val="000000"/>
          <w:sz w:val="24"/>
          <w:szCs w:val="24"/>
        </w:rPr>
        <w:t>yaitu transmisi harga (</w:t>
      </w:r>
      <w:r w:rsidRPr="00C01A20">
        <w:rPr>
          <w:rFonts w:ascii="Times New Roman" w:hAnsi="Times New Roman"/>
          <w:sz w:val="24"/>
          <w:szCs w:val="24"/>
          <w:lang w:val="en-GB"/>
        </w:rPr>
        <w:t xml:space="preserve">Meyer </w:t>
      </w:r>
      <w:r w:rsidR="000B0ED1">
        <w:rPr>
          <w:rFonts w:ascii="Times New Roman" w:hAnsi="Times New Roman"/>
          <w:sz w:val="24"/>
          <w:szCs w:val="24"/>
        </w:rPr>
        <w:t>&amp;</w:t>
      </w:r>
      <w:r w:rsidRPr="00C01A20">
        <w:rPr>
          <w:rFonts w:ascii="Times New Roman" w:hAnsi="Times New Roman"/>
          <w:sz w:val="24"/>
          <w:szCs w:val="24"/>
          <w:lang w:val="en-GB"/>
        </w:rPr>
        <w:t xml:space="preserve"> von Cramon-Taubadel</w:t>
      </w:r>
      <w:r w:rsidR="00F64375">
        <w:rPr>
          <w:rFonts w:ascii="Times New Roman" w:hAnsi="Times New Roman"/>
          <w:sz w:val="24"/>
          <w:szCs w:val="24"/>
        </w:rPr>
        <w:t>,</w:t>
      </w:r>
      <w:r w:rsidRPr="00C01A20">
        <w:rPr>
          <w:rFonts w:ascii="Times New Roman" w:hAnsi="Times New Roman"/>
          <w:sz w:val="24"/>
          <w:szCs w:val="24"/>
          <w:lang w:val="en-GB"/>
        </w:rPr>
        <w:t xml:space="preserve"> 2004). </w:t>
      </w:r>
    </w:p>
    <w:p w:rsidR="00C01A20" w:rsidRPr="00C01A20" w:rsidRDefault="00C01A20" w:rsidP="003A074B">
      <w:pPr>
        <w:widowControl w:val="0"/>
        <w:snapToGrid w:val="0"/>
        <w:spacing w:after="0" w:line="360" w:lineRule="auto"/>
        <w:ind w:firstLine="851"/>
        <w:jc w:val="both"/>
        <w:rPr>
          <w:rFonts w:ascii="Times New Roman" w:hAnsi="Times New Roman"/>
          <w:sz w:val="24"/>
          <w:szCs w:val="24"/>
        </w:rPr>
      </w:pPr>
      <w:r w:rsidRPr="00C01A20">
        <w:rPr>
          <w:rFonts w:ascii="Times New Roman" w:hAnsi="Times New Roman"/>
          <w:sz w:val="24"/>
          <w:szCs w:val="24"/>
        </w:rPr>
        <w:t>P</w:t>
      </w:r>
      <w:r w:rsidRPr="00C01A20">
        <w:rPr>
          <w:rFonts w:ascii="Times New Roman" w:hAnsi="Times New Roman"/>
          <w:sz w:val="24"/>
          <w:szCs w:val="24"/>
          <w:lang w:val="en-GB"/>
        </w:rPr>
        <w:t>emasaran dikatakan efisien jika perubahan harga dari lembaga pemasaran yang satu segera (langsung) ditransmisikan ke lembaga pemasaran yang lain dalam satu rantai pemasaran</w:t>
      </w:r>
      <w:r w:rsidRPr="00C01A20">
        <w:rPr>
          <w:rFonts w:ascii="Times New Roman" w:hAnsi="Times New Roman"/>
          <w:sz w:val="24"/>
          <w:szCs w:val="24"/>
        </w:rPr>
        <w:t xml:space="preserve"> (</w:t>
      </w:r>
      <w:r w:rsidRPr="00C01A20">
        <w:rPr>
          <w:rFonts w:ascii="Times New Roman" w:hAnsi="Times New Roman"/>
          <w:sz w:val="24"/>
          <w:szCs w:val="24"/>
          <w:lang w:val="en-GB"/>
        </w:rPr>
        <w:t xml:space="preserve">Hall </w:t>
      </w:r>
      <w:r w:rsidRPr="00C01A20">
        <w:rPr>
          <w:rFonts w:ascii="Times New Roman" w:hAnsi="Times New Roman"/>
          <w:i/>
          <w:iCs/>
          <w:sz w:val="24"/>
          <w:szCs w:val="24"/>
          <w:lang w:val="en-GB"/>
        </w:rPr>
        <w:t>et al</w:t>
      </w:r>
      <w:r w:rsidRPr="00C01A20">
        <w:rPr>
          <w:rFonts w:ascii="Times New Roman" w:hAnsi="Times New Roman"/>
          <w:sz w:val="24"/>
          <w:szCs w:val="24"/>
          <w:lang w:val="en-GB"/>
        </w:rPr>
        <w:t>. 1981). Sebaliknya, jika perubahan harga di suatu pasar misalnya penurunan harga di tingkat petani ditransmisikan secara lambat dan tidak sepenuhnya ke konsumen maka kondisi ini mengindikasikan kurang efisien dari segi efisiensi harga</w:t>
      </w:r>
      <w:r w:rsidRPr="00C01A20">
        <w:rPr>
          <w:rFonts w:ascii="Times New Roman" w:hAnsi="Times New Roman"/>
          <w:sz w:val="24"/>
          <w:szCs w:val="24"/>
        </w:rPr>
        <w:t xml:space="preserve"> (</w:t>
      </w:r>
      <w:r w:rsidRPr="00C01A20">
        <w:rPr>
          <w:rFonts w:ascii="Times New Roman" w:hAnsi="Times New Roman"/>
          <w:sz w:val="24"/>
          <w:szCs w:val="24"/>
          <w:lang w:val="en-GB"/>
        </w:rPr>
        <w:t xml:space="preserve">Kohls </w:t>
      </w:r>
      <w:r w:rsidR="000B0ED1">
        <w:rPr>
          <w:rFonts w:ascii="Times New Roman" w:hAnsi="Times New Roman"/>
          <w:sz w:val="24"/>
          <w:szCs w:val="24"/>
        </w:rPr>
        <w:t>&amp;</w:t>
      </w:r>
      <w:r w:rsidRPr="00C01A20">
        <w:rPr>
          <w:rFonts w:ascii="Times New Roman" w:hAnsi="Times New Roman"/>
          <w:sz w:val="24"/>
          <w:szCs w:val="24"/>
          <w:lang w:val="en-GB"/>
        </w:rPr>
        <w:t xml:space="preserve"> Uhl (2002)). </w:t>
      </w:r>
    </w:p>
    <w:p w:rsidR="00C01A20" w:rsidRPr="00C01A20" w:rsidRDefault="00C01A20" w:rsidP="003A074B">
      <w:pPr>
        <w:spacing w:after="0" w:line="360" w:lineRule="auto"/>
        <w:ind w:firstLine="851"/>
        <w:jc w:val="both"/>
        <w:rPr>
          <w:rFonts w:ascii="Times New Roman" w:hAnsi="Times New Roman"/>
          <w:sz w:val="24"/>
          <w:szCs w:val="24"/>
        </w:rPr>
      </w:pPr>
      <w:r w:rsidRPr="00C01A20">
        <w:rPr>
          <w:rFonts w:ascii="Times New Roman" w:hAnsi="Times New Roman"/>
          <w:color w:val="000000"/>
          <w:sz w:val="24"/>
          <w:szCs w:val="24"/>
          <w:lang w:val="en-GB"/>
        </w:rPr>
        <w:t xml:space="preserve">Transmisi harga antara produsen dan konsumen dapat berjalan asimetri karena </w:t>
      </w:r>
      <w:r w:rsidRPr="00C01A20">
        <w:rPr>
          <w:rFonts w:ascii="Times New Roman" w:hAnsi="Times New Roman"/>
          <w:sz w:val="24"/>
          <w:szCs w:val="24"/>
          <w:lang w:val="en-GB"/>
        </w:rPr>
        <w:t xml:space="preserve">perilaku tidak kompetitif dari pedagang terutama pada pasar yang terkonsentrasi. Pada pasar yang terkonsentrasi, pedagang akan berusaha mempertahankan kesejahteraan dan keuntungannya dengan tidak meneruskan kenaikan dan penurunan harga sesuai dengan sinyal harga yang sebenarnya. </w:t>
      </w:r>
      <w:r w:rsidRPr="00C01A20">
        <w:rPr>
          <w:rFonts w:ascii="Times New Roman" w:hAnsi="Times New Roman"/>
          <w:color w:val="000000"/>
          <w:sz w:val="24"/>
          <w:szCs w:val="24"/>
          <w:lang w:val="en-GB"/>
        </w:rPr>
        <w:t>Pedagang lebih mungkin meneruskan penurunan harga dari konsumen ke  produsen</w:t>
      </w:r>
      <w:r w:rsidRPr="00C01A20">
        <w:rPr>
          <w:rFonts w:ascii="Times New Roman" w:hAnsi="Times New Roman"/>
          <w:color w:val="000000"/>
          <w:sz w:val="24"/>
          <w:szCs w:val="24"/>
        </w:rPr>
        <w:t xml:space="preserve"> </w:t>
      </w:r>
      <w:r w:rsidRPr="00C01A20">
        <w:rPr>
          <w:rFonts w:ascii="Times New Roman" w:hAnsi="Times New Roman"/>
          <w:color w:val="000000"/>
          <w:sz w:val="24"/>
          <w:szCs w:val="24"/>
          <w:lang w:val="en-GB"/>
        </w:rPr>
        <w:t>dibandingkan dengan kenaikan harga</w:t>
      </w:r>
      <w:r w:rsidRPr="00C01A20">
        <w:rPr>
          <w:rFonts w:ascii="Times New Roman" w:hAnsi="Times New Roman"/>
          <w:sz w:val="24"/>
          <w:szCs w:val="24"/>
          <w:lang w:val="en-GB"/>
        </w:rPr>
        <w:t xml:space="preserve"> (Vavra </w:t>
      </w:r>
      <w:r w:rsidR="000B0ED1">
        <w:rPr>
          <w:rFonts w:ascii="Times New Roman" w:hAnsi="Times New Roman"/>
          <w:sz w:val="24"/>
          <w:szCs w:val="24"/>
        </w:rPr>
        <w:t>&amp;</w:t>
      </w:r>
      <w:r w:rsidRPr="00C01A20">
        <w:rPr>
          <w:rFonts w:ascii="Times New Roman" w:hAnsi="Times New Roman"/>
          <w:sz w:val="24"/>
          <w:szCs w:val="24"/>
          <w:lang w:val="en-GB"/>
        </w:rPr>
        <w:t xml:space="preserve"> Goodwin</w:t>
      </w:r>
      <w:r w:rsidR="000B0ED1">
        <w:rPr>
          <w:rFonts w:ascii="Times New Roman" w:hAnsi="Times New Roman"/>
          <w:sz w:val="24"/>
          <w:szCs w:val="24"/>
        </w:rPr>
        <w:t>,</w:t>
      </w:r>
      <w:r w:rsidRPr="00C01A20">
        <w:rPr>
          <w:rFonts w:ascii="Times New Roman" w:hAnsi="Times New Roman"/>
          <w:sz w:val="24"/>
          <w:szCs w:val="24"/>
          <w:lang w:val="en-GB"/>
        </w:rPr>
        <w:t xml:space="preserve"> 2005).</w:t>
      </w:r>
    </w:p>
    <w:p w:rsidR="00C01A20" w:rsidRPr="00C01A20" w:rsidRDefault="00C01A20" w:rsidP="003A074B">
      <w:pPr>
        <w:spacing w:after="0" w:line="360" w:lineRule="auto"/>
        <w:ind w:firstLine="851"/>
        <w:jc w:val="both"/>
        <w:rPr>
          <w:rFonts w:ascii="Times New Roman" w:hAnsi="Times New Roman"/>
          <w:sz w:val="24"/>
          <w:szCs w:val="24"/>
        </w:rPr>
      </w:pPr>
      <w:r w:rsidRPr="00C01A20">
        <w:rPr>
          <w:rFonts w:ascii="Times New Roman" w:hAnsi="Times New Roman"/>
          <w:sz w:val="24"/>
          <w:szCs w:val="24"/>
        </w:rPr>
        <w:t>Rata-rata harga lada putih (</w:t>
      </w:r>
      <w:r w:rsidRPr="00C01A20">
        <w:rPr>
          <w:rFonts w:ascii="Times New Roman" w:hAnsi="Times New Roman"/>
          <w:i/>
          <w:iCs/>
          <w:sz w:val="24"/>
          <w:szCs w:val="24"/>
        </w:rPr>
        <w:t>Muntok white pepper</w:t>
      </w:r>
      <w:r w:rsidRPr="00C01A20">
        <w:rPr>
          <w:rFonts w:ascii="Times New Roman" w:hAnsi="Times New Roman"/>
          <w:sz w:val="24"/>
          <w:szCs w:val="24"/>
        </w:rPr>
        <w:t xml:space="preserve">) di tingkat petani dari Bulan Januari 2007 sampai Desember 2016 sebesar Rp 72.531 per kilogram, di tingkat eksportir sebesar Rp 80.622 per kilogram, sedangkan di pasar dunia sebesar Rp 99.017 per kilogram. Kondisi ini menunjukkan terdapat disparitas atau perbedaan harga yang besar antara petani dan eksportir yaitu Rp 8.091 per </w:t>
      </w:r>
      <w:r w:rsidRPr="00C01A20">
        <w:rPr>
          <w:rFonts w:ascii="Times New Roman" w:hAnsi="Times New Roman"/>
          <w:sz w:val="24"/>
          <w:szCs w:val="24"/>
        </w:rPr>
        <w:lastRenderedPageBreak/>
        <w:t xml:space="preserve">kilogram, sedangkan antara eksportir dan pasar dunia yaitu sebesar Rp 18.395 per kilogram. </w:t>
      </w:r>
      <w:r w:rsidRPr="00C01A20">
        <w:rPr>
          <w:rFonts w:ascii="Times New Roman" w:hAnsi="Times New Roman"/>
          <w:color w:val="000000"/>
          <w:sz w:val="24"/>
          <w:szCs w:val="24"/>
        </w:rPr>
        <w:t xml:space="preserve">Conforti </w:t>
      </w:r>
      <w:r w:rsidRPr="00C01A20">
        <w:rPr>
          <w:rFonts w:ascii="Times New Roman" w:hAnsi="Times New Roman"/>
          <w:color w:val="000000"/>
          <w:sz w:val="24"/>
          <w:szCs w:val="24"/>
          <w:lang w:val="en-GB"/>
        </w:rPr>
        <w:t>(</w:t>
      </w:r>
      <w:r w:rsidRPr="00C01A20">
        <w:rPr>
          <w:rFonts w:ascii="Times New Roman" w:hAnsi="Times New Roman"/>
          <w:color w:val="000000"/>
          <w:sz w:val="24"/>
          <w:szCs w:val="24"/>
        </w:rPr>
        <w:t>2004) menjelaskan bahwa b</w:t>
      </w:r>
      <w:r w:rsidRPr="00C01A20">
        <w:rPr>
          <w:rFonts w:ascii="Times New Roman" w:hAnsi="Times New Roman"/>
          <w:sz w:val="24"/>
          <w:szCs w:val="24"/>
        </w:rPr>
        <w:t xml:space="preserve">esarnya disparitas harga dalam rantai pemasaran dapat disebabkan oleh rantai pemasaran yang panjang atau </w:t>
      </w:r>
      <w:r w:rsidRPr="00C01A20">
        <w:rPr>
          <w:rFonts w:ascii="Times New Roman" w:hAnsi="Times New Roman"/>
          <w:sz w:val="24"/>
          <w:szCs w:val="24"/>
          <w:lang w:val="en-GB"/>
        </w:rPr>
        <w:t xml:space="preserve">penyalahgunaan </w:t>
      </w:r>
      <w:r w:rsidRPr="00C01A20">
        <w:rPr>
          <w:rFonts w:ascii="Times New Roman" w:hAnsi="Times New Roman"/>
          <w:i/>
          <w:sz w:val="24"/>
          <w:szCs w:val="24"/>
        </w:rPr>
        <w:t>market power</w:t>
      </w:r>
      <w:r w:rsidRPr="00C01A20">
        <w:rPr>
          <w:rFonts w:ascii="Times New Roman" w:hAnsi="Times New Roman"/>
          <w:sz w:val="24"/>
          <w:szCs w:val="24"/>
        </w:rPr>
        <w:t xml:space="preserve"> yang dimiliki pedagang sehingga menyebabkan marjin yang terbentuk dalam pemasaran dari sektor hulu (produsen) ke sektor hilir (konsumen) menjadi sangat besar sehingga pemasaran menjadi tidak efisien. Adapun pergerakan harga lada putih Provinsi Kepulauan Bangka Belitung disajikan pada Gambar </w:t>
      </w:r>
      <w:r w:rsidRPr="00C01A20">
        <w:rPr>
          <w:rFonts w:ascii="Times New Roman" w:hAnsi="Times New Roman"/>
          <w:sz w:val="24"/>
          <w:szCs w:val="24"/>
          <w:lang w:val="en-GB"/>
        </w:rPr>
        <w:t>2</w:t>
      </w:r>
      <w:r w:rsidRPr="00C01A20">
        <w:rPr>
          <w:rFonts w:ascii="Times New Roman" w:hAnsi="Times New Roman"/>
          <w:sz w:val="24"/>
          <w:szCs w:val="24"/>
        </w:rPr>
        <w:t>.</w:t>
      </w:r>
    </w:p>
    <w:p w:rsidR="00C01A20" w:rsidRPr="006D4208" w:rsidRDefault="00C01A20" w:rsidP="00AD27AB">
      <w:pPr>
        <w:spacing w:line="240" w:lineRule="auto"/>
        <w:jc w:val="center"/>
        <w:rPr>
          <w:rFonts w:ascii="Times New Roman" w:hAnsi="Times New Roman"/>
          <w:lang w:val="en-GB"/>
        </w:rPr>
      </w:pPr>
      <w:r>
        <w:rPr>
          <w:noProof/>
          <w:lang w:eastAsia="id-ID"/>
        </w:rPr>
        <w:drawing>
          <wp:inline distT="0" distB="0" distL="0" distR="0">
            <wp:extent cx="4951562" cy="2113471"/>
            <wp:effectExtent l="0" t="0" r="1905" b="127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01A20" w:rsidRPr="006D4208" w:rsidRDefault="00C01A20" w:rsidP="00C01A20">
      <w:pPr>
        <w:spacing w:after="0" w:line="240" w:lineRule="auto"/>
        <w:jc w:val="both"/>
        <w:rPr>
          <w:rFonts w:ascii="Times New Roman" w:hAnsi="Times New Roman"/>
        </w:rPr>
      </w:pPr>
      <w:r w:rsidRPr="006D4208">
        <w:rPr>
          <w:rFonts w:ascii="Times New Roman" w:hAnsi="Times New Roman"/>
        </w:rPr>
        <w:t>Sumber: IPC 2017</w:t>
      </w:r>
    </w:p>
    <w:p w:rsidR="00C01A20" w:rsidRPr="003A074B" w:rsidRDefault="00C01A20" w:rsidP="003A074B">
      <w:pPr>
        <w:spacing w:after="120" w:line="240" w:lineRule="auto"/>
        <w:ind w:left="1275" w:hangingChars="529" w:hanging="1275"/>
        <w:jc w:val="both"/>
        <w:rPr>
          <w:rFonts w:ascii="Times New Roman" w:hAnsi="Times New Roman"/>
          <w:sz w:val="24"/>
          <w:szCs w:val="24"/>
        </w:rPr>
      </w:pPr>
      <w:r w:rsidRPr="003A074B">
        <w:rPr>
          <w:rFonts w:ascii="Times New Roman" w:hAnsi="Times New Roman"/>
          <w:b/>
          <w:sz w:val="24"/>
          <w:szCs w:val="24"/>
        </w:rPr>
        <w:t xml:space="preserve">Gambar </w:t>
      </w:r>
      <w:r w:rsidRPr="003A074B">
        <w:rPr>
          <w:rFonts w:ascii="Times New Roman" w:hAnsi="Times New Roman"/>
          <w:b/>
          <w:sz w:val="24"/>
          <w:szCs w:val="24"/>
          <w:lang w:val="en-GB"/>
        </w:rPr>
        <w:t>2</w:t>
      </w:r>
      <w:r w:rsidRPr="003A074B">
        <w:rPr>
          <w:rFonts w:ascii="Times New Roman" w:hAnsi="Times New Roman"/>
          <w:sz w:val="24"/>
          <w:szCs w:val="24"/>
        </w:rPr>
        <w:t>.  Pergerakan Harga Riil Lada Putih (</w:t>
      </w:r>
      <w:r w:rsidRPr="003A074B">
        <w:rPr>
          <w:rFonts w:ascii="Times New Roman" w:hAnsi="Times New Roman"/>
          <w:i/>
          <w:iCs/>
          <w:sz w:val="24"/>
          <w:szCs w:val="24"/>
        </w:rPr>
        <w:t>Muntok White Pepper</w:t>
      </w:r>
      <w:r w:rsidRPr="003A074B">
        <w:rPr>
          <w:rFonts w:ascii="Times New Roman" w:hAnsi="Times New Roman"/>
          <w:sz w:val="24"/>
          <w:szCs w:val="24"/>
        </w:rPr>
        <w:t>) di Tingkat Petani, Eskportir, dan Pasar Dunia Januari 2007-Desember 2016</w:t>
      </w:r>
    </w:p>
    <w:p w:rsidR="00C01A20" w:rsidRPr="00C01A20" w:rsidRDefault="00C01A20" w:rsidP="003A074B">
      <w:pPr>
        <w:spacing w:before="240" w:after="0" w:line="360" w:lineRule="auto"/>
        <w:ind w:firstLine="851"/>
        <w:jc w:val="both"/>
        <w:rPr>
          <w:rFonts w:ascii="Times New Roman" w:hAnsi="Times New Roman"/>
          <w:b/>
          <w:bCs/>
          <w:sz w:val="24"/>
          <w:szCs w:val="24"/>
          <w:lang w:val="en-GB"/>
        </w:rPr>
      </w:pPr>
      <w:r w:rsidRPr="00C01A20">
        <w:rPr>
          <w:rFonts w:ascii="Times New Roman" w:hAnsi="Times New Roman"/>
          <w:sz w:val="24"/>
          <w:szCs w:val="24"/>
          <w:lang w:val="en-GB"/>
        </w:rPr>
        <w:t>Gambar 2 menunjukkan fluktuasi harga lada putih di tingkat petani</w:t>
      </w:r>
      <w:r w:rsidRPr="00C01A20">
        <w:rPr>
          <w:rFonts w:ascii="Times New Roman" w:hAnsi="Times New Roman"/>
          <w:sz w:val="24"/>
          <w:szCs w:val="24"/>
        </w:rPr>
        <w:t xml:space="preserve">, </w:t>
      </w:r>
      <w:r w:rsidRPr="00C01A20">
        <w:rPr>
          <w:rFonts w:ascii="Times New Roman" w:hAnsi="Times New Roman"/>
          <w:sz w:val="24"/>
          <w:szCs w:val="24"/>
          <w:lang w:val="en-GB"/>
        </w:rPr>
        <w:t>eks</w:t>
      </w:r>
      <w:r w:rsidRPr="00C01A20">
        <w:rPr>
          <w:rFonts w:ascii="Times New Roman" w:hAnsi="Times New Roman"/>
          <w:sz w:val="24"/>
          <w:szCs w:val="24"/>
        </w:rPr>
        <w:t>p</w:t>
      </w:r>
      <w:r w:rsidRPr="00C01A20">
        <w:rPr>
          <w:rFonts w:ascii="Times New Roman" w:hAnsi="Times New Roman"/>
          <w:sz w:val="24"/>
          <w:szCs w:val="24"/>
          <w:lang w:val="en-GB"/>
        </w:rPr>
        <w:t>ortir</w:t>
      </w:r>
      <w:r w:rsidRPr="00C01A20">
        <w:rPr>
          <w:rFonts w:ascii="Times New Roman" w:hAnsi="Times New Roman"/>
          <w:sz w:val="24"/>
          <w:szCs w:val="24"/>
        </w:rPr>
        <w:t>, dan pasar dunia</w:t>
      </w:r>
      <w:r w:rsidRPr="00C01A20">
        <w:rPr>
          <w:rFonts w:ascii="Times New Roman" w:hAnsi="Times New Roman"/>
          <w:sz w:val="24"/>
          <w:szCs w:val="24"/>
          <w:lang w:val="en-GB"/>
        </w:rPr>
        <w:t>. Dari tahun 2007 sampai 201</w:t>
      </w:r>
      <w:r w:rsidRPr="00C01A20">
        <w:rPr>
          <w:rFonts w:ascii="Times New Roman" w:hAnsi="Times New Roman"/>
          <w:sz w:val="24"/>
          <w:szCs w:val="24"/>
        </w:rPr>
        <w:t>6</w:t>
      </w:r>
      <w:r w:rsidRPr="00C01A20">
        <w:rPr>
          <w:rFonts w:ascii="Times New Roman" w:hAnsi="Times New Roman"/>
          <w:sz w:val="24"/>
          <w:szCs w:val="24"/>
          <w:lang w:val="en-GB"/>
        </w:rPr>
        <w:t>, pola pergerakan harga lada putih di tingkat petani</w:t>
      </w:r>
      <w:r w:rsidRPr="00C01A20">
        <w:rPr>
          <w:rFonts w:ascii="Times New Roman" w:hAnsi="Times New Roman"/>
          <w:sz w:val="24"/>
          <w:szCs w:val="24"/>
        </w:rPr>
        <w:t xml:space="preserve">, </w:t>
      </w:r>
      <w:r w:rsidRPr="00C01A20">
        <w:rPr>
          <w:rFonts w:ascii="Times New Roman" w:hAnsi="Times New Roman"/>
          <w:sz w:val="24"/>
          <w:szCs w:val="24"/>
          <w:lang w:val="en-GB"/>
        </w:rPr>
        <w:t>eksportir</w:t>
      </w:r>
      <w:r w:rsidRPr="00C01A20">
        <w:rPr>
          <w:rFonts w:ascii="Times New Roman" w:hAnsi="Times New Roman"/>
          <w:sz w:val="24"/>
          <w:szCs w:val="24"/>
        </w:rPr>
        <w:t>, dan pasar dunia</w:t>
      </w:r>
      <w:r w:rsidRPr="00C01A20">
        <w:rPr>
          <w:rFonts w:ascii="Times New Roman" w:hAnsi="Times New Roman"/>
          <w:sz w:val="24"/>
          <w:szCs w:val="24"/>
          <w:lang w:val="en-GB"/>
        </w:rPr>
        <w:t xml:space="preserve"> cenderung menunjukkan pola yang sama. Akan tetapi </w:t>
      </w:r>
      <w:r w:rsidRPr="00C01A20">
        <w:rPr>
          <w:rFonts w:ascii="Times New Roman" w:hAnsi="Times New Roman"/>
          <w:sz w:val="24"/>
          <w:szCs w:val="24"/>
        </w:rPr>
        <w:t>pada bulan tertentu terdapat</w:t>
      </w:r>
      <w:r w:rsidRPr="00C01A20">
        <w:rPr>
          <w:rFonts w:ascii="Times New Roman" w:hAnsi="Times New Roman"/>
          <w:sz w:val="24"/>
          <w:szCs w:val="24"/>
          <w:lang w:val="en-GB"/>
        </w:rPr>
        <w:t xml:space="preserve"> perbedaan respon </w:t>
      </w:r>
      <w:r w:rsidRPr="00C01A20">
        <w:rPr>
          <w:rFonts w:ascii="Times New Roman" w:hAnsi="Times New Roman"/>
          <w:sz w:val="24"/>
          <w:szCs w:val="24"/>
        </w:rPr>
        <w:t xml:space="preserve">yaitu saat harga lada putih di tingkat petani menurun, ternyata harga lada putih di tingkat eksportir justru meningkat. Begitu juga saat harga lada putih di tingkat eksportir menurun, harga lada putih di pasar dunia meningkat. Kondisi ini </w:t>
      </w:r>
      <w:r w:rsidRPr="00C01A20">
        <w:rPr>
          <w:rFonts w:ascii="Times New Roman" w:hAnsi="Times New Roman"/>
          <w:sz w:val="24"/>
          <w:szCs w:val="24"/>
          <w:lang w:val="en-GB"/>
        </w:rPr>
        <w:t>memungkinkan</w:t>
      </w:r>
      <w:r w:rsidRPr="00C01A20">
        <w:rPr>
          <w:rFonts w:ascii="Times New Roman" w:hAnsi="Times New Roman"/>
          <w:sz w:val="24"/>
          <w:szCs w:val="24"/>
        </w:rPr>
        <w:t xml:space="preserve"> </w:t>
      </w:r>
      <w:r w:rsidRPr="00C01A20">
        <w:rPr>
          <w:rFonts w:ascii="Times New Roman" w:hAnsi="Times New Roman"/>
          <w:sz w:val="24"/>
          <w:szCs w:val="24"/>
          <w:lang w:val="en-GB"/>
        </w:rPr>
        <w:t xml:space="preserve">bahwa perubahan harga di </w:t>
      </w:r>
      <w:r w:rsidR="00825144">
        <w:rPr>
          <w:rFonts w:ascii="Times New Roman" w:hAnsi="Times New Roman"/>
          <w:sz w:val="24"/>
          <w:szCs w:val="24"/>
        </w:rPr>
        <w:t>lembaga pemasaran</w:t>
      </w:r>
      <w:r w:rsidRPr="00C01A20">
        <w:rPr>
          <w:rFonts w:ascii="Times New Roman" w:hAnsi="Times New Roman"/>
          <w:sz w:val="24"/>
          <w:szCs w:val="24"/>
          <w:lang w:val="en-GB"/>
        </w:rPr>
        <w:t xml:space="preserve"> yang satu ditransmisikan secara tidak sempurna ke </w:t>
      </w:r>
      <w:r w:rsidR="00825144">
        <w:rPr>
          <w:rFonts w:ascii="Times New Roman" w:hAnsi="Times New Roman"/>
          <w:sz w:val="24"/>
          <w:szCs w:val="24"/>
        </w:rPr>
        <w:t>lembaga pemasaran</w:t>
      </w:r>
      <w:r w:rsidRPr="00C01A20">
        <w:rPr>
          <w:rFonts w:ascii="Times New Roman" w:hAnsi="Times New Roman"/>
          <w:sz w:val="24"/>
          <w:szCs w:val="24"/>
          <w:lang w:val="en-GB"/>
        </w:rPr>
        <w:t xml:space="preserve"> yang lain (asimetri)</w:t>
      </w:r>
      <w:r w:rsidRPr="00C01A20">
        <w:rPr>
          <w:rFonts w:ascii="Times New Roman" w:hAnsi="Times New Roman"/>
          <w:sz w:val="24"/>
          <w:szCs w:val="24"/>
        </w:rPr>
        <w:t xml:space="preserve">. Akan tetapi hal ini belum cukup untuk dapat dikatakan </w:t>
      </w:r>
      <w:r w:rsidRPr="00C01A20">
        <w:rPr>
          <w:rFonts w:ascii="Times New Roman" w:hAnsi="Times New Roman"/>
          <w:sz w:val="24"/>
          <w:szCs w:val="24"/>
          <w:lang w:val="en-GB"/>
        </w:rPr>
        <w:t xml:space="preserve">bahwa </w:t>
      </w:r>
      <w:r w:rsidRPr="00C01A20">
        <w:rPr>
          <w:rFonts w:ascii="Times New Roman" w:hAnsi="Times New Roman"/>
          <w:sz w:val="24"/>
          <w:szCs w:val="24"/>
        </w:rPr>
        <w:t>transmisi harga lada putih antara tingkat petani</w:t>
      </w:r>
      <w:r w:rsidR="00825144">
        <w:rPr>
          <w:rFonts w:ascii="Times New Roman" w:hAnsi="Times New Roman"/>
          <w:sz w:val="24"/>
          <w:szCs w:val="24"/>
        </w:rPr>
        <w:t>, eksportir,</w:t>
      </w:r>
      <w:r w:rsidRPr="00C01A20">
        <w:rPr>
          <w:rFonts w:ascii="Times New Roman" w:hAnsi="Times New Roman"/>
          <w:sz w:val="24"/>
          <w:szCs w:val="24"/>
        </w:rPr>
        <w:t xml:space="preserve"> dan </w:t>
      </w:r>
      <w:r w:rsidR="00825144">
        <w:rPr>
          <w:rFonts w:ascii="Times New Roman" w:hAnsi="Times New Roman"/>
          <w:sz w:val="24"/>
          <w:szCs w:val="24"/>
        </w:rPr>
        <w:t>pasar dunia</w:t>
      </w:r>
      <w:r w:rsidRPr="00C01A20">
        <w:rPr>
          <w:rFonts w:ascii="Times New Roman" w:hAnsi="Times New Roman"/>
          <w:sz w:val="24"/>
          <w:szCs w:val="24"/>
        </w:rPr>
        <w:t xml:space="preserve"> berjalan </w:t>
      </w:r>
      <w:r w:rsidRPr="00C01A20">
        <w:rPr>
          <w:rFonts w:ascii="Times New Roman" w:hAnsi="Times New Roman"/>
          <w:sz w:val="24"/>
          <w:szCs w:val="24"/>
          <w:lang w:val="en-GB"/>
        </w:rPr>
        <w:t>a</w:t>
      </w:r>
      <w:r w:rsidRPr="00C01A20">
        <w:rPr>
          <w:rFonts w:ascii="Times New Roman" w:hAnsi="Times New Roman"/>
          <w:sz w:val="24"/>
          <w:szCs w:val="24"/>
        </w:rPr>
        <w:t xml:space="preserve">simetri. Oleh </w:t>
      </w:r>
      <w:r w:rsidRPr="00C01A20">
        <w:rPr>
          <w:rFonts w:ascii="Times New Roman" w:hAnsi="Times New Roman"/>
          <w:sz w:val="24"/>
          <w:szCs w:val="24"/>
        </w:rPr>
        <w:lastRenderedPageBreak/>
        <w:t>sebab itu, perlu dilakukan pengujian secara statistik me</w:t>
      </w:r>
      <w:r w:rsidR="00825144">
        <w:rPr>
          <w:rFonts w:ascii="Times New Roman" w:hAnsi="Times New Roman"/>
          <w:sz w:val="24"/>
          <w:szCs w:val="24"/>
        </w:rPr>
        <w:t>ngenai transmisi harga lada putih tersebut.</w:t>
      </w:r>
    </w:p>
    <w:p w:rsidR="00C01A20" w:rsidRPr="00C01A20" w:rsidRDefault="00C01A20" w:rsidP="003A074B">
      <w:pPr>
        <w:spacing w:after="0" w:line="360" w:lineRule="auto"/>
        <w:ind w:firstLine="851"/>
        <w:jc w:val="both"/>
        <w:rPr>
          <w:rFonts w:ascii="Times New Roman" w:hAnsi="Times New Roman"/>
          <w:bCs/>
          <w:sz w:val="24"/>
          <w:szCs w:val="24"/>
        </w:rPr>
      </w:pPr>
      <w:r w:rsidRPr="00C01A20">
        <w:rPr>
          <w:rFonts w:ascii="Times New Roman" w:hAnsi="Times New Roman"/>
          <w:bCs/>
          <w:sz w:val="24"/>
          <w:szCs w:val="24"/>
        </w:rPr>
        <w:t xml:space="preserve">Penelitian mengenai integrasi pasar lada putih telah banyak dilakukan oleh peneliti sebelumnya. Seperti Djulin </w:t>
      </w:r>
      <w:r w:rsidR="0033270A">
        <w:rPr>
          <w:rFonts w:ascii="Times New Roman" w:hAnsi="Times New Roman"/>
          <w:bCs/>
          <w:sz w:val="24"/>
          <w:szCs w:val="24"/>
        </w:rPr>
        <w:t>&amp;</w:t>
      </w:r>
      <w:r w:rsidRPr="00C01A20">
        <w:rPr>
          <w:rFonts w:ascii="Times New Roman" w:hAnsi="Times New Roman"/>
          <w:bCs/>
          <w:sz w:val="24"/>
          <w:szCs w:val="24"/>
        </w:rPr>
        <w:t xml:space="preserve"> Malian (2005) menganalisis integrasi pasar lada hitam dan lada putih Indonesia di daerah produksi utama dengan pasar ekspor. Kemudian </w:t>
      </w:r>
      <w:r w:rsidRPr="00C01A20">
        <w:rPr>
          <w:rFonts w:ascii="Times New Roman" w:hAnsi="Times New Roman"/>
          <w:sz w:val="24"/>
          <w:szCs w:val="24"/>
          <w:lang w:val="en-GB"/>
        </w:rPr>
        <w:t xml:space="preserve">Fazaria (2016) menganalisis </w:t>
      </w:r>
      <w:r w:rsidR="00AE5641">
        <w:rPr>
          <w:rFonts w:ascii="Times New Roman" w:hAnsi="Times New Roman"/>
          <w:sz w:val="24"/>
          <w:szCs w:val="24"/>
        </w:rPr>
        <w:t xml:space="preserve">daya saing dan </w:t>
      </w:r>
      <w:r w:rsidRPr="00C01A20">
        <w:rPr>
          <w:rFonts w:ascii="Times New Roman" w:hAnsi="Times New Roman"/>
          <w:sz w:val="24"/>
          <w:szCs w:val="24"/>
          <w:lang w:val="en-GB"/>
        </w:rPr>
        <w:t xml:space="preserve">integrasi </w:t>
      </w:r>
      <w:r w:rsidR="00AE5641">
        <w:rPr>
          <w:rFonts w:ascii="Times New Roman" w:hAnsi="Times New Roman"/>
          <w:sz w:val="24"/>
          <w:szCs w:val="24"/>
        </w:rPr>
        <w:t>pasar lada Indonesia di pasar internasional</w:t>
      </w:r>
      <w:r w:rsidRPr="00C01A20">
        <w:rPr>
          <w:rFonts w:ascii="Times New Roman" w:hAnsi="Times New Roman"/>
          <w:bCs/>
          <w:sz w:val="24"/>
          <w:szCs w:val="24"/>
        </w:rPr>
        <w:t xml:space="preserve">. </w:t>
      </w:r>
    </w:p>
    <w:p w:rsidR="00C01A20" w:rsidRDefault="00C01A20" w:rsidP="003A074B">
      <w:pPr>
        <w:spacing w:after="0" w:line="360" w:lineRule="auto"/>
        <w:ind w:firstLine="851"/>
        <w:jc w:val="both"/>
        <w:rPr>
          <w:rFonts w:ascii="Times New Roman" w:hAnsi="Times New Roman"/>
          <w:bCs/>
          <w:sz w:val="24"/>
          <w:szCs w:val="24"/>
        </w:rPr>
      </w:pPr>
      <w:r w:rsidRPr="00C01A20">
        <w:rPr>
          <w:rFonts w:ascii="Times New Roman" w:hAnsi="Times New Roman"/>
          <w:bCs/>
          <w:sz w:val="24"/>
          <w:szCs w:val="24"/>
        </w:rPr>
        <w:t xml:space="preserve">Akan tetapi penelitian sebelumnya belum ada yang menganalisis transmisi harga lada putih terutama yang memisahkan kenaikan dan penurunan harga. </w:t>
      </w:r>
      <w:r w:rsidR="00235F78">
        <w:rPr>
          <w:rFonts w:ascii="Times New Roman" w:hAnsi="Times New Roman"/>
          <w:bCs/>
          <w:sz w:val="24"/>
          <w:szCs w:val="24"/>
        </w:rPr>
        <w:t xml:space="preserve">Oleh sebab itu, tujuan penelitian ini yaitu menganalisis transmisi harga lada putih </w:t>
      </w:r>
      <w:r w:rsidR="003635A9">
        <w:rPr>
          <w:rFonts w:ascii="Times New Roman" w:hAnsi="Times New Roman"/>
          <w:bCs/>
          <w:sz w:val="24"/>
          <w:szCs w:val="24"/>
        </w:rPr>
        <w:t>dari lembaga pemasaran yang satu ke lembaga pemasaran yang lain</w:t>
      </w:r>
      <w:r w:rsidR="00235F78">
        <w:rPr>
          <w:rFonts w:ascii="Times New Roman" w:hAnsi="Times New Roman"/>
          <w:bCs/>
          <w:sz w:val="24"/>
          <w:szCs w:val="24"/>
        </w:rPr>
        <w:t xml:space="preserve"> untuk mengetahui apakah </w:t>
      </w:r>
      <w:r w:rsidR="003635A9">
        <w:rPr>
          <w:rFonts w:ascii="Times New Roman" w:hAnsi="Times New Roman"/>
          <w:bCs/>
          <w:sz w:val="24"/>
          <w:szCs w:val="24"/>
        </w:rPr>
        <w:t>pembentukan</w:t>
      </w:r>
      <w:r w:rsidR="00235F78">
        <w:rPr>
          <w:rFonts w:ascii="Times New Roman" w:hAnsi="Times New Roman"/>
          <w:bCs/>
          <w:sz w:val="24"/>
          <w:szCs w:val="24"/>
        </w:rPr>
        <w:t xml:space="preserve"> harga</w:t>
      </w:r>
      <w:r w:rsidR="003635A9">
        <w:rPr>
          <w:rFonts w:ascii="Times New Roman" w:hAnsi="Times New Roman"/>
          <w:bCs/>
          <w:sz w:val="24"/>
          <w:szCs w:val="24"/>
        </w:rPr>
        <w:t xml:space="preserve"> lada putih sudah efisien</w:t>
      </w:r>
      <w:r w:rsidRPr="00C01A20">
        <w:rPr>
          <w:rFonts w:ascii="Times New Roman" w:hAnsi="Times New Roman"/>
          <w:bCs/>
          <w:sz w:val="24"/>
          <w:szCs w:val="24"/>
        </w:rPr>
        <w:t>.</w:t>
      </w:r>
    </w:p>
    <w:p w:rsidR="00151154" w:rsidRPr="00C01A20" w:rsidRDefault="00151154" w:rsidP="00151154">
      <w:pPr>
        <w:spacing w:after="0" w:line="240" w:lineRule="auto"/>
        <w:ind w:firstLine="851"/>
        <w:jc w:val="both"/>
        <w:rPr>
          <w:rFonts w:ascii="Times New Roman" w:hAnsi="Times New Roman"/>
          <w:bCs/>
          <w:sz w:val="24"/>
          <w:szCs w:val="24"/>
        </w:rPr>
      </w:pPr>
    </w:p>
    <w:p w:rsidR="00C01A20" w:rsidRDefault="00C01A20" w:rsidP="00151154">
      <w:pPr>
        <w:widowControl w:val="0"/>
        <w:snapToGrid w:val="0"/>
        <w:spacing w:after="0" w:line="240" w:lineRule="auto"/>
        <w:jc w:val="center"/>
        <w:rPr>
          <w:rFonts w:ascii="Book Antiqua" w:hAnsi="Book Antiqua"/>
          <w:b/>
          <w:bCs/>
          <w:sz w:val="24"/>
          <w:szCs w:val="24"/>
        </w:rPr>
      </w:pPr>
      <w:r w:rsidRPr="00C01A20">
        <w:rPr>
          <w:rFonts w:ascii="Book Antiqua" w:hAnsi="Book Antiqua"/>
          <w:b/>
          <w:bCs/>
          <w:sz w:val="24"/>
          <w:szCs w:val="24"/>
        </w:rPr>
        <w:t>METODE PENELITIAN</w:t>
      </w:r>
    </w:p>
    <w:p w:rsidR="00151154" w:rsidRPr="00C01A20" w:rsidRDefault="00151154" w:rsidP="00151154">
      <w:pPr>
        <w:widowControl w:val="0"/>
        <w:snapToGrid w:val="0"/>
        <w:spacing w:after="0" w:line="240" w:lineRule="auto"/>
        <w:jc w:val="center"/>
        <w:rPr>
          <w:rFonts w:ascii="Book Antiqua" w:hAnsi="Book Antiqua"/>
          <w:b/>
          <w:bCs/>
          <w:sz w:val="24"/>
          <w:szCs w:val="24"/>
        </w:rPr>
      </w:pPr>
    </w:p>
    <w:p w:rsidR="00C01A20" w:rsidRPr="00C01A20" w:rsidRDefault="00C01A20" w:rsidP="0015375E">
      <w:pPr>
        <w:spacing w:after="0" w:line="360" w:lineRule="auto"/>
        <w:ind w:firstLine="851"/>
        <w:jc w:val="both"/>
        <w:rPr>
          <w:rFonts w:ascii="Times New Roman" w:hAnsi="Times New Roman"/>
          <w:sz w:val="24"/>
          <w:szCs w:val="24"/>
          <w:lang w:val="en-GB"/>
        </w:rPr>
      </w:pPr>
      <w:r w:rsidRPr="00C01A20">
        <w:rPr>
          <w:rFonts w:ascii="Times New Roman" w:hAnsi="Times New Roman"/>
          <w:sz w:val="24"/>
          <w:szCs w:val="24"/>
        </w:rPr>
        <w:t xml:space="preserve">Data yang digunakan dalam penelitian ini yaitu data sekunder yang terdiri atas data harga </w:t>
      </w:r>
      <w:r w:rsidRPr="00C01A20">
        <w:rPr>
          <w:rFonts w:ascii="Times New Roman" w:hAnsi="Times New Roman"/>
          <w:sz w:val="24"/>
          <w:szCs w:val="24"/>
          <w:lang w:val="en-GB"/>
        </w:rPr>
        <w:t xml:space="preserve">lada putih </w:t>
      </w:r>
      <w:r w:rsidRPr="00C01A20">
        <w:rPr>
          <w:rFonts w:ascii="Times New Roman" w:hAnsi="Times New Roman"/>
          <w:sz w:val="24"/>
          <w:szCs w:val="24"/>
        </w:rPr>
        <w:t xml:space="preserve">tingkat petani dan </w:t>
      </w:r>
      <w:r w:rsidRPr="00C01A20">
        <w:rPr>
          <w:rFonts w:ascii="Times New Roman" w:hAnsi="Times New Roman"/>
          <w:sz w:val="24"/>
          <w:szCs w:val="24"/>
          <w:lang w:val="en-GB"/>
        </w:rPr>
        <w:t>eksportir</w:t>
      </w:r>
      <w:r w:rsidRPr="00C01A20">
        <w:rPr>
          <w:rFonts w:ascii="Times New Roman" w:hAnsi="Times New Roman"/>
          <w:sz w:val="24"/>
          <w:szCs w:val="24"/>
        </w:rPr>
        <w:t>. Data yang digunakan merupakan data harga bulanan dari Januari 200</w:t>
      </w:r>
      <w:r w:rsidRPr="00C01A20">
        <w:rPr>
          <w:rFonts w:ascii="Times New Roman" w:hAnsi="Times New Roman"/>
          <w:sz w:val="24"/>
          <w:szCs w:val="24"/>
          <w:lang w:val="en-GB"/>
        </w:rPr>
        <w:t>7</w:t>
      </w:r>
      <w:r w:rsidRPr="00C01A20">
        <w:rPr>
          <w:rFonts w:ascii="Times New Roman" w:hAnsi="Times New Roman"/>
          <w:sz w:val="24"/>
          <w:szCs w:val="24"/>
        </w:rPr>
        <w:t xml:space="preserve"> sampai Desember 2016, dengan jumlah observasi sebanyak </w:t>
      </w:r>
      <w:r w:rsidRPr="00C01A20">
        <w:rPr>
          <w:rFonts w:ascii="Times New Roman" w:hAnsi="Times New Roman"/>
          <w:sz w:val="24"/>
          <w:szCs w:val="24"/>
          <w:lang w:val="en-GB"/>
        </w:rPr>
        <w:t>1</w:t>
      </w:r>
      <w:r w:rsidRPr="00C01A20">
        <w:rPr>
          <w:rFonts w:ascii="Times New Roman" w:hAnsi="Times New Roman"/>
          <w:sz w:val="24"/>
          <w:szCs w:val="24"/>
        </w:rPr>
        <w:t>20</w:t>
      </w:r>
      <w:r w:rsidRPr="00C01A20">
        <w:rPr>
          <w:rFonts w:ascii="Times New Roman" w:hAnsi="Times New Roman"/>
          <w:sz w:val="24"/>
          <w:szCs w:val="24"/>
          <w:lang w:val="en-GB"/>
        </w:rPr>
        <w:t xml:space="preserve"> bulan</w:t>
      </w:r>
      <w:r w:rsidRPr="00C01A20">
        <w:rPr>
          <w:rFonts w:ascii="Times New Roman" w:hAnsi="Times New Roman"/>
          <w:sz w:val="24"/>
          <w:szCs w:val="24"/>
        </w:rPr>
        <w:t xml:space="preserve">. Data tersebut diperoleh dari </w:t>
      </w:r>
      <w:r w:rsidRPr="00C01A20">
        <w:rPr>
          <w:rFonts w:ascii="Times New Roman" w:hAnsi="Times New Roman"/>
          <w:i/>
          <w:sz w:val="24"/>
          <w:szCs w:val="24"/>
          <w:lang w:val="en-GB"/>
        </w:rPr>
        <w:t>International Pepper Community</w:t>
      </w:r>
      <w:r w:rsidR="0033270A">
        <w:rPr>
          <w:rFonts w:ascii="Times New Roman" w:hAnsi="Times New Roman"/>
          <w:sz w:val="24"/>
          <w:szCs w:val="24"/>
          <w:lang w:val="en-GB"/>
        </w:rPr>
        <w:t xml:space="preserve"> (IP</w:t>
      </w:r>
      <w:r w:rsidR="0033270A">
        <w:rPr>
          <w:rFonts w:ascii="Times New Roman" w:hAnsi="Times New Roman"/>
          <w:sz w:val="24"/>
          <w:szCs w:val="24"/>
        </w:rPr>
        <w:t>C</w:t>
      </w:r>
      <w:r w:rsidRPr="00C01A20">
        <w:rPr>
          <w:rFonts w:ascii="Times New Roman" w:hAnsi="Times New Roman"/>
          <w:sz w:val="24"/>
          <w:szCs w:val="24"/>
          <w:lang w:val="en-GB"/>
        </w:rPr>
        <w:t>)</w:t>
      </w:r>
      <w:r w:rsidRPr="00C01A20">
        <w:rPr>
          <w:rFonts w:ascii="Times New Roman" w:hAnsi="Times New Roman"/>
          <w:sz w:val="24"/>
          <w:szCs w:val="24"/>
        </w:rPr>
        <w:t>. Variabel harga yang digunakan dalam penelitian ini dihitung dengan indeks harga konsumen (IHK). Penggunaan IHK ini dilakukan karena adanya keterbatasan dalam ketersediaan data indeks harga perdagangan besar.</w:t>
      </w:r>
    </w:p>
    <w:p w:rsidR="00205F2B" w:rsidRPr="00C01A20" w:rsidRDefault="00C01A20" w:rsidP="00151154">
      <w:pPr>
        <w:widowControl w:val="0"/>
        <w:snapToGrid w:val="0"/>
        <w:spacing w:after="0" w:line="360" w:lineRule="auto"/>
        <w:ind w:firstLine="851"/>
        <w:jc w:val="both"/>
        <w:rPr>
          <w:rFonts w:ascii="Times New Roman" w:hAnsi="Times New Roman"/>
          <w:sz w:val="24"/>
          <w:szCs w:val="24"/>
        </w:rPr>
      </w:pPr>
      <w:r w:rsidRPr="00C01A20">
        <w:rPr>
          <w:rFonts w:ascii="Times New Roman" w:hAnsi="Times New Roman"/>
          <w:sz w:val="24"/>
          <w:szCs w:val="24"/>
          <w:lang w:val="en-GB"/>
        </w:rPr>
        <w:t xml:space="preserve">Model yang digunakan untuk menganalisis transmisi harga </w:t>
      </w:r>
      <w:r w:rsidRPr="00C01A20">
        <w:rPr>
          <w:rFonts w:ascii="Times New Roman" w:hAnsi="Times New Roman"/>
          <w:sz w:val="24"/>
          <w:szCs w:val="24"/>
        </w:rPr>
        <w:t>lada putih (</w:t>
      </w:r>
      <w:r w:rsidRPr="00C01A20">
        <w:rPr>
          <w:rFonts w:ascii="Times New Roman" w:hAnsi="Times New Roman"/>
          <w:i/>
          <w:iCs/>
          <w:sz w:val="24"/>
          <w:szCs w:val="24"/>
        </w:rPr>
        <w:t>Muntok white pepper</w:t>
      </w:r>
      <w:r w:rsidRPr="00C01A20">
        <w:rPr>
          <w:rFonts w:ascii="Times New Roman" w:hAnsi="Times New Roman"/>
          <w:sz w:val="24"/>
          <w:szCs w:val="24"/>
        </w:rPr>
        <w:t xml:space="preserve">) antara tingkat petani dan eksportir di Provinsi Kepulauan Bangka Belitung </w:t>
      </w:r>
      <w:r w:rsidRPr="00C01A20">
        <w:rPr>
          <w:rFonts w:ascii="Times New Roman" w:hAnsi="Times New Roman"/>
          <w:sz w:val="24"/>
          <w:szCs w:val="24"/>
          <w:lang w:val="en-GB"/>
        </w:rPr>
        <w:t xml:space="preserve">yaitu </w:t>
      </w:r>
      <w:r w:rsidRPr="00C01A20">
        <w:rPr>
          <w:rFonts w:ascii="Times New Roman" w:hAnsi="Times New Roman"/>
          <w:i/>
          <w:iCs/>
          <w:sz w:val="24"/>
          <w:szCs w:val="24"/>
          <w:lang w:val="en-GB"/>
        </w:rPr>
        <w:t>Asymmetric</w:t>
      </w:r>
      <w:r w:rsidRPr="00C01A20">
        <w:rPr>
          <w:rFonts w:ascii="Times New Roman" w:hAnsi="Times New Roman"/>
          <w:sz w:val="24"/>
          <w:szCs w:val="24"/>
          <w:lang w:val="en-GB"/>
        </w:rPr>
        <w:t xml:space="preserve"> </w:t>
      </w:r>
      <w:r w:rsidRPr="00C01A20">
        <w:rPr>
          <w:rFonts w:ascii="Times New Roman" w:hAnsi="Times New Roman"/>
          <w:i/>
          <w:iCs/>
          <w:sz w:val="24"/>
          <w:szCs w:val="24"/>
          <w:lang w:val="en-GB"/>
        </w:rPr>
        <w:t>Error Correction Model</w:t>
      </w:r>
      <w:r w:rsidRPr="00C01A20">
        <w:rPr>
          <w:rFonts w:ascii="Times New Roman" w:hAnsi="Times New Roman"/>
          <w:sz w:val="24"/>
          <w:szCs w:val="24"/>
          <w:lang w:val="en-GB"/>
        </w:rPr>
        <w:t xml:space="preserve"> (AECM)</w:t>
      </w:r>
      <w:r w:rsidRPr="00C01A20">
        <w:rPr>
          <w:rFonts w:ascii="Times New Roman" w:hAnsi="Times New Roman"/>
          <w:sz w:val="24"/>
          <w:szCs w:val="24"/>
        </w:rPr>
        <w:t xml:space="preserve"> dan diolah dengan menggunakan program Eviews</w:t>
      </w:r>
      <w:r w:rsidRPr="00C01A20">
        <w:rPr>
          <w:rFonts w:ascii="Times New Roman" w:hAnsi="Times New Roman"/>
          <w:sz w:val="24"/>
          <w:szCs w:val="24"/>
          <w:lang w:val="en-GB"/>
        </w:rPr>
        <w:t>. Analisis</w:t>
      </w:r>
      <w:r w:rsidRPr="00C01A20">
        <w:rPr>
          <w:rFonts w:ascii="Times New Roman" w:hAnsi="Times New Roman"/>
          <w:sz w:val="24"/>
          <w:szCs w:val="24"/>
        </w:rPr>
        <w:t xml:space="preserve"> </w:t>
      </w:r>
      <w:r w:rsidRPr="00C01A20">
        <w:rPr>
          <w:rFonts w:ascii="Times New Roman" w:hAnsi="Times New Roman"/>
          <w:sz w:val="24"/>
          <w:szCs w:val="24"/>
          <w:lang w:val="en-GB"/>
        </w:rPr>
        <w:t xml:space="preserve">AECM </w:t>
      </w:r>
      <w:r w:rsidRPr="00C01A20">
        <w:rPr>
          <w:rFonts w:ascii="Times New Roman" w:hAnsi="Times New Roman"/>
          <w:sz w:val="24"/>
          <w:szCs w:val="24"/>
        </w:rPr>
        <w:t xml:space="preserve">ini </w:t>
      </w:r>
      <w:r w:rsidRPr="00C01A20">
        <w:rPr>
          <w:rFonts w:ascii="Times New Roman" w:hAnsi="Times New Roman"/>
          <w:sz w:val="24"/>
          <w:szCs w:val="24"/>
          <w:lang w:val="en-GB"/>
        </w:rPr>
        <w:t>terdiri atas beberapa tahapan yaitu</w:t>
      </w:r>
      <w:r w:rsidRPr="00C01A20">
        <w:rPr>
          <w:rFonts w:ascii="Times New Roman" w:hAnsi="Times New Roman"/>
          <w:sz w:val="24"/>
          <w:szCs w:val="24"/>
        </w:rPr>
        <w:t>:</w:t>
      </w:r>
    </w:p>
    <w:p w:rsidR="00C01A20" w:rsidRPr="00C01A20" w:rsidRDefault="00C01A20" w:rsidP="00C01A20">
      <w:pPr>
        <w:widowControl w:val="0"/>
        <w:numPr>
          <w:ilvl w:val="0"/>
          <w:numId w:val="1"/>
        </w:numPr>
        <w:tabs>
          <w:tab w:val="left" w:pos="-2268"/>
          <w:tab w:val="left" w:pos="-1680"/>
          <w:tab w:val="left" w:pos="-1440"/>
          <w:tab w:val="left" w:pos="336"/>
        </w:tabs>
        <w:snapToGrid w:val="0"/>
        <w:spacing w:after="0" w:line="360" w:lineRule="auto"/>
        <w:ind w:left="340" w:hanging="340"/>
        <w:jc w:val="center"/>
        <w:rPr>
          <w:rFonts w:ascii="Times New Roman" w:hAnsi="Times New Roman"/>
          <w:sz w:val="24"/>
          <w:szCs w:val="24"/>
        </w:rPr>
      </w:pPr>
      <w:r w:rsidRPr="00C01A20">
        <w:rPr>
          <w:rFonts w:ascii="Times New Roman" w:hAnsi="Times New Roman"/>
          <w:sz w:val="24"/>
          <w:szCs w:val="24"/>
        </w:rPr>
        <w:t xml:space="preserve">Uji </w:t>
      </w:r>
      <w:r w:rsidRPr="00C01A20">
        <w:rPr>
          <w:rFonts w:ascii="Times New Roman" w:hAnsi="Times New Roman"/>
          <w:sz w:val="24"/>
          <w:szCs w:val="24"/>
          <w:lang w:val="en-GB"/>
        </w:rPr>
        <w:t>S</w:t>
      </w:r>
      <w:r w:rsidRPr="00C01A20">
        <w:rPr>
          <w:rFonts w:ascii="Times New Roman" w:hAnsi="Times New Roman"/>
          <w:sz w:val="24"/>
          <w:szCs w:val="24"/>
        </w:rPr>
        <w:t>tationeritas Data</w:t>
      </w:r>
    </w:p>
    <w:p w:rsidR="00C01A20" w:rsidRPr="00C01A20" w:rsidRDefault="00C01A20" w:rsidP="0015375E">
      <w:pPr>
        <w:spacing w:after="0" w:line="360" w:lineRule="auto"/>
        <w:ind w:firstLine="851"/>
        <w:jc w:val="both"/>
        <w:rPr>
          <w:rFonts w:ascii="Times New Roman" w:hAnsi="Times New Roman"/>
          <w:sz w:val="24"/>
          <w:szCs w:val="24"/>
        </w:rPr>
      </w:pPr>
      <w:r w:rsidRPr="00C01A20">
        <w:rPr>
          <w:rFonts w:ascii="Times New Roman" w:hAnsi="Times New Roman"/>
          <w:sz w:val="24"/>
          <w:szCs w:val="24"/>
          <w:lang w:val="en-GB"/>
        </w:rPr>
        <w:t xml:space="preserve">Tahap pertama </w:t>
      </w:r>
      <w:r w:rsidRPr="00C01A20">
        <w:rPr>
          <w:rFonts w:ascii="Times New Roman" w:hAnsi="Times New Roman"/>
          <w:sz w:val="24"/>
          <w:szCs w:val="24"/>
        </w:rPr>
        <w:t xml:space="preserve">yang perlu dilakukan </w:t>
      </w:r>
      <w:r w:rsidRPr="00C01A20">
        <w:rPr>
          <w:rFonts w:ascii="Times New Roman" w:hAnsi="Times New Roman"/>
          <w:sz w:val="24"/>
          <w:szCs w:val="24"/>
          <w:lang w:val="en-GB"/>
        </w:rPr>
        <w:t xml:space="preserve">dalam mengestimasi model yang menggunakan data </w:t>
      </w:r>
      <w:r w:rsidRPr="00C01A20">
        <w:rPr>
          <w:rFonts w:ascii="Times New Roman" w:hAnsi="Times New Roman"/>
          <w:i/>
          <w:iCs/>
          <w:sz w:val="24"/>
          <w:szCs w:val="24"/>
          <w:lang w:val="en-GB"/>
        </w:rPr>
        <w:t>time series</w:t>
      </w:r>
      <w:r w:rsidRPr="00C01A20">
        <w:rPr>
          <w:rFonts w:ascii="Times New Roman" w:hAnsi="Times New Roman"/>
          <w:sz w:val="24"/>
          <w:szCs w:val="24"/>
          <w:lang w:val="en-GB"/>
        </w:rPr>
        <w:t xml:space="preserve"> yaitu melakukan pengujian stationeritas data. Pengujian </w:t>
      </w:r>
      <w:r w:rsidRPr="00C01A20">
        <w:rPr>
          <w:rFonts w:ascii="Times New Roman" w:hAnsi="Times New Roman"/>
          <w:sz w:val="24"/>
          <w:szCs w:val="24"/>
        </w:rPr>
        <w:t>ini</w:t>
      </w:r>
      <w:r w:rsidRPr="00C01A20">
        <w:rPr>
          <w:rFonts w:ascii="Times New Roman" w:hAnsi="Times New Roman"/>
          <w:sz w:val="24"/>
          <w:szCs w:val="24"/>
          <w:lang w:val="en-GB"/>
        </w:rPr>
        <w:t xml:space="preserve"> </w:t>
      </w:r>
      <w:r w:rsidRPr="00C01A20">
        <w:rPr>
          <w:rFonts w:ascii="Times New Roman" w:hAnsi="Times New Roman"/>
          <w:sz w:val="24"/>
          <w:szCs w:val="24"/>
        </w:rPr>
        <w:t>bertujuan</w:t>
      </w:r>
      <w:r w:rsidRPr="00C01A20">
        <w:rPr>
          <w:rFonts w:ascii="Times New Roman" w:hAnsi="Times New Roman"/>
          <w:sz w:val="24"/>
          <w:szCs w:val="24"/>
          <w:lang w:val="en-GB"/>
        </w:rPr>
        <w:t xml:space="preserve"> untuk menghindari masalah </w:t>
      </w:r>
      <w:r w:rsidRPr="00C01A20">
        <w:rPr>
          <w:rFonts w:ascii="Times New Roman" w:hAnsi="Times New Roman"/>
          <w:i/>
          <w:iCs/>
          <w:sz w:val="24"/>
          <w:szCs w:val="24"/>
          <w:lang w:val="en-GB"/>
        </w:rPr>
        <w:t>spurious regression</w:t>
      </w:r>
      <w:r w:rsidRPr="00C01A20">
        <w:rPr>
          <w:rFonts w:ascii="Times New Roman" w:hAnsi="Times New Roman"/>
          <w:sz w:val="24"/>
          <w:szCs w:val="24"/>
          <w:lang w:val="en-GB"/>
        </w:rPr>
        <w:t xml:space="preserve">. </w:t>
      </w:r>
      <w:r w:rsidRPr="00C01A20">
        <w:rPr>
          <w:rFonts w:ascii="Times New Roman" w:hAnsi="Times New Roman"/>
          <w:sz w:val="24"/>
          <w:szCs w:val="24"/>
        </w:rPr>
        <w:t xml:space="preserve">Uji </w:t>
      </w:r>
      <w:r w:rsidRPr="00C01A20">
        <w:rPr>
          <w:rFonts w:ascii="Times New Roman" w:hAnsi="Times New Roman"/>
          <w:sz w:val="24"/>
          <w:szCs w:val="24"/>
        </w:rPr>
        <w:lastRenderedPageBreak/>
        <w:t xml:space="preserve">stationeritas data </w:t>
      </w:r>
      <w:r w:rsidRPr="00C01A20">
        <w:rPr>
          <w:rFonts w:ascii="Times New Roman" w:hAnsi="Times New Roman"/>
          <w:sz w:val="24"/>
          <w:szCs w:val="24"/>
          <w:lang w:val="en-GB"/>
        </w:rPr>
        <w:t>yang digunakan dalam penelitian ini yaitu</w:t>
      </w:r>
      <w:r w:rsidRPr="00C01A20">
        <w:rPr>
          <w:rFonts w:ascii="Times New Roman" w:hAnsi="Times New Roman"/>
          <w:sz w:val="24"/>
          <w:szCs w:val="24"/>
        </w:rPr>
        <w:t xml:space="preserve"> </w:t>
      </w:r>
      <w:r w:rsidRPr="00C01A20">
        <w:rPr>
          <w:rFonts w:ascii="Times New Roman" w:hAnsi="Times New Roman"/>
          <w:i/>
          <w:iCs/>
          <w:sz w:val="24"/>
          <w:szCs w:val="24"/>
          <w:lang w:val="en-GB"/>
        </w:rPr>
        <w:t>a</w:t>
      </w:r>
      <w:r w:rsidRPr="00C01A20">
        <w:rPr>
          <w:rFonts w:ascii="Times New Roman" w:hAnsi="Times New Roman"/>
          <w:i/>
          <w:iCs/>
          <w:sz w:val="24"/>
          <w:szCs w:val="24"/>
        </w:rPr>
        <w:t>ugmented Dickey-Fuller</w:t>
      </w:r>
      <w:r w:rsidRPr="00C01A20">
        <w:rPr>
          <w:rFonts w:ascii="Times New Roman" w:hAnsi="Times New Roman"/>
          <w:sz w:val="24"/>
          <w:szCs w:val="24"/>
        </w:rPr>
        <w:t xml:space="preserve"> </w:t>
      </w:r>
      <w:r w:rsidRPr="00C01A20">
        <w:rPr>
          <w:rFonts w:ascii="Times New Roman" w:hAnsi="Times New Roman"/>
          <w:i/>
          <w:iCs/>
          <w:sz w:val="24"/>
          <w:szCs w:val="24"/>
          <w:lang w:val="en-GB"/>
        </w:rPr>
        <w:t>t</w:t>
      </w:r>
      <w:r w:rsidRPr="00C01A20">
        <w:rPr>
          <w:rFonts w:ascii="Times New Roman" w:hAnsi="Times New Roman"/>
          <w:i/>
          <w:iCs/>
          <w:sz w:val="24"/>
          <w:szCs w:val="24"/>
        </w:rPr>
        <w:t>est</w:t>
      </w:r>
      <w:r w:rsidRPr="00C01A20">
        <w:rPr>
          <w:rFonts w:ascii="Times New Roman" w:hAnsi="Times New Roman"/>
          <w:i/>
          <w:iCs/>
          <w:sz w:val="24"/>
          <w:szCs w:val="24"/>
          <w:lang w:val="en-GB"/>
        </w:rPr>
        <w:t xml:space="preserve"> </w:t>
      </w:r>
      <w:r w:rsidRPr="00C01A20">
        <w:rPr>
          <w:rFonts w:ascii="Times New Roman" w:hAnsi="Times New Roman"/>
          <w:sz w:val="24"/>
          <w:szCs w:val="24"/>
          <w:lang w:val="en-GB"/>
        </w:rPr>
        <w:t>yang dapat dilakukan</w:t>
      </w:r>
      <w:r w:rsidRPr="00C01A20">
        <w:rPr>
          <w:rFonts w:ascii="Times New Roman" w:hAnsi="Times New Roman"/>
          <w:iCs/>
          <w:sz w:val="24"/>
          <w:szCs w:val="24"/>
          <w:lang w:val="en-GB"/>
        </w:rPr>
        <w:t xml:space="preserve"> </w:t>
      </w:r>
      <w:r w:rsidRPr="00C01A20">
        <w:rPr>
          <w:rFonts w:ascii="Times New Roman" w:hAnsi="Times New Roman"/>
          <w:iCs/>
          <w:sz w:val="24"/>
          <w:szCs w:val="24"/>
        </w:rPr>
        <w:t>baik</w:t>
      </w:r>
      <w:r w:rsidRPr="00C01A20">
        <w:rPr>
          <w:rFonts w:ascii="Times New Roman" w:hAnsi="Times New Roman"/>
          <w:i/>
          <w:iCs/>
          <w:sz w:val="24"/>
          <w:szCs w:val="24"/>
        </w:rPr>
        <w:t xml:space="preserve"> </w:t>
      </w:r>
      <w:r w:rsidRPr="00C01A20">
        <w:rPr>
          <w:rFonts w:ascii="Times New Roman" w:hAnsi="Times New Roman"/>
          <w:sz w:val="24"/>
          <w:szCs w:val="24"/>
        </w:rPr>
        <w:t xml:space="preserve">pada </w:t>
      </w:r>
      <w:r w:rsidRPr="00C01A20">
        <w:rPr>
          <w:rFonts w:ascii="Times New Roman" w:hAnsi="Times New Roman"/>
          <w:i/>
          <w:iCs/>
          <w:sz w:val="24"/>
          <w:szCs w:val="24"/>
        </w:rPr>
        <w:t xml:space="preserve">level </w:t>
      </w:r>
      <w:r w:rsidRPr="00C01A20">
        <w:rPr>
          <w:rFonts w:ascii="Times New Roman" w:hAnsi="Times New Roman"/>
          <w:sz w:val="24"/>
          <w:szCs w:val="24"/>
          <w:lang w:val="en-GB"/>
        </w:rPr>
        <w:t>maupun</w:t>
      </w:r>
      <w:r w:rsidRPr="00C01A20">
        <w:rPr>
          <w:rFonts w:ascii="Times New Roman" w:hAnsi="Times New Roman"/>
          <w:sz w:val="24"/>
          <w:szCs w:val="24"/>
        </w:rPr>
        <w:t xml:space="preserve"> </w:t>
      </w:r>
      <w:r w:rsidRPr="00C01A20">
        <w:rPr>
          <w:rFonts w:ascii="Times New Roman" w:hAnsi="Times New Roman"/>
          <w:i/>
          <w:iCs/>
          <w:sz w:val="24"/>
          <w:szCs w:val="24"/>
        </w:rPr>
        <w:t>first difference</w:t>
      </w:r>
      <w:r w:rsidRPr="00C01A20">
        <w:rPr>
          <w:rFonts w:ascii="Times New Roman" w:hAnsi="Times New Roman"/>
          <w:sz w:val="24"/>
          <w:szCs w:val="24"/>
        </w:rPr>
        <w:t xml:space="preserve">. </w:t>
      </w:r>
      <w:r w:rsidRPr="00C01A20">
        <w:rPr>
          <w:rFonts w:ascii="Times New Roman" w:hAnsi="Times New Roman"/>
          <w:sz w:val="24"/>
          <w:szCs w:val="24"/>
          <w:lang w:val="en-GB"/>
        </w:rPr>
        <w:t>Artinya j</w:t>
      </w:r>
      <w:r w:rsidRPr="00C01A20">
        <w:rPr>
          <w:rFonts w:ascii="Times New Roman" w:hAnsi="Times New Roman"/>
          <w:sz w:val="24"/>
          <w:szCs w:val="24"/>
        </w:rPr>
        <w:t xml:space="preserve">ika data </w:t>
      </w:r>
      <w:r w:rsidRPr="00C01A20">
        <w:rPr>
          <w:rFonts w:ascii="Times New Roman" w:hAnsi="Times New Roman"/>
          <w:i/>
          <w:iCs/>
          <w:sz w:val="24"/>
          <w:szCs w:val="24"/>
        </w:rPr>
        <w:t>time series</w:t>
      </w:r>
      <w:r w:rsidRPr="00C01A20">
        <w:rPr>
          <w:rFonts w:ascii="Times New Roman" w:hAnsi="Times New Roman"/>
          <w:sz w:val="24"/>
          <w:szCs w:val="24"/>
        </w:rPr>
        <w:t xml:space="preserve"> tidak stationer atau mengandung akar unit</w:t>
      </w:r>
      <w:r w:rsidRPr="00C01A20">
        <w:rPr>
          <w:rFonts w:ascii="Times New Roman" w:hAnsi="Times New Roman"/>
          <w:i/>
          <w:iCs/>
          <w:sz w:val="24"/>
          <w:szCs w:val="24"/>
        </w:rPr>
        <w:t xml:space="preserve"> </w:t>
      </w:r>
      <w:r w:rsidRPr="00C01A20">
        <w:rPr>
          <w:rFonts w:ascii="Times New Roman" w:hAnsi="Times New Roman"/>
          <w:sz w:val="24"/>
          <w:szCs w:val="24"/>
        </w:rPr>
        <w:t xml:space="preserve">pada </w:t>
      </w:r>
      <w:r w:rsidRPr="00C01A20">
        <w:rPr>
          <w:rFonts w:ascii="Times New Roman" w:hAnsi="Times New Roman"/>
          <w:i/>
          <w:iCs/>
          <w:sz w:val="24"/>
          <w:szCs w:val="24"/>
        </w:rPr>
        <w:t xml:space="preserve">level, </w:t>
      </w:r>
      <w:r w:rsidRPr="00C01A20">
        <w:rPr>
          <w:rFonts w:ascii="Times New Roman" w:hAnsi="Times New Roman"/>
          <w:sz w:val="24"/>
          <w:szCs w:val="24"/>
          <w:lang w:val="en-GB"/>
        </w:rPr>
        <w:t>maka</w:t>
      </w:r>
      <w:r w:rsidRPr="00C01A20">
        <w:rPr>
          <w:rFonts w:ascii="Times New Roman" w:hAnsi="Times New Roman"/>
          <w:i/>
          <w:iCs/>
          <w:sz w:val="24"/>
          <w:szCs w:val="24"/>
          <w:lang w:val="en-GB"/>
        </w:rPr>
        <w:t xml:space="preserve"> </w:t>
      </w:r>
      <w:r w:rsidRPr="00C01A20">
        <w:rPr>
          <w:rFonts w:ascii="Times New Roman" w:hAnsi="Times New Roman"/>
          <w:sz w:val="24"/>
          <w:szCs w:val="24"/>
        </w:rPr>
        <w:t xml:space="preserve">perlu dilakukan pengujian selanjutnya pada </w:t>
      </w:r>
      <w:r w:rsidRPr="00C01A20">
        <w:rPr>
          <w:rFonts w:ascii="Times New Roman" w:hAnsi="Times New Roman"/>
          <w:i/>
          <w:iCs/>
          <w:sz w:val="24"/>
          <w:szCs w:val="24"/>
        </w:rPr>
        <w:t xml:space="preserve">first difference </w:t>
      </w:r>
      <w:r w:rsidRPr="00C01A20">
        <w:rPr>
          <w:rFonts w:ascii="Times New Roman" w:hAnsi="Times New Roman"/>
          <w:sz w:val="24"/>
          <w:szCs w:val="24"/>
        </w:rPr>
        <w:t xml:space="preserve">(Firdaus 2011). Persamaan </w:t>
      </w:r>
      <w:r w:rsidRPr="00C01A20">
        <w:rPr>
          <w:rFonts w:ascii="Times New Roman" w:hAnsi="Times New Roman"/>
          <w:i/>
          <w:iCs/>
          <w:sz w:val="24"/>
          <w:szCs w:val="24"/>
          <w:lang w:val="en-GB"/>
        </w:rPr>
        <w:t>a</w:t>
      </w:r>
      <w:r w:rsidRPr="00C01A20">
        <w:rPr>
          <w:rFonts w:ascii="Times New Roman" w:hAnsi="Times New Roman"/>
          <w:i/>
          <w:iCs/>
          <w:sz w:val="24"/>
          <w:szCs w:val="24"/>
        </w:rPr>
        <w:t>ugmented Dickey-Fuller</w:t>
      </w:r>
      <w:r w:rsidRPr="00C01A20">
        <w:rPr>
          <w:rFonts w:ascii="Times New Roman" w:hAnsi="Times New Roman"/>
          <w:sz w:val="24"/>
          <w:szCs w:val="24"/>
        </w:rPr>
        <w:t xml:space="preserve"> </w:t>
      </w:r>
      <w:r w:rsidRPr="00C01A20">
        <w:rPr>
          <w:rFonts w:ascii="Times New Roman" w:hAnsi="Times New Roman"/>
          <w:i/>
          <w:iCs/>
          <w:sz w:val="24"/>
          <w:szCs w:val="24"/>
          <w:lang w:val="en-GB"/>
        </w:rPr>
        <w:t>t</w:t>
      </w:r>
      <w:r w:rsidRPr="00C01A20">
        <w:rPr>
          <w:rFonts w:ascii="Times New Roman" w:hAnsi="Times New Roman"/>
          <w:i/>
          <w:iCs/>
          <w:sz w:val="24"/>
          <w:szCs w:val="24"/>
        </w:rPr>
        <w:t>est</w:t>
      </w:r>
      <w:r w:rsidRPr="00C01A20">
        <w:rPr>
          <w:rFonts w:ascii="Times New Roman" w:hAnsi="Times New Roman"/>
          <w:sz w:val="24"/>
          <w:szCs w:val="24"/>
        </w:rPr>
        <w:t xml:space="preserve"> </w:t>
      </w:r>
      <w:r w:rsidRPr="00C01A20">
        <w:rPr>
          <w:rFonts w:ascii="Times New Roman" w:hAnsi="Times New Roman"/>
          <w:sz w:val="24"/>
          <w:szCs w:val="24"/>
          <w:lang w:val="en-GB"/>
        </w:rPr>
        <w:t>yaitu</w:t>
      </w:r>
      <w:r w:rsidRPr="00C01A20">
        <w:rPr>
          <w:rFonts w:ascii="Times New Roman" w:hAnsi="Times New Roman"/>
          <w:sz w:val="24"/>
          <w:szCs w:val="24"/>
        </w:rPr>
        <w:t xml:space="preserve"> </w:t>
      </w:r>
      <w:r w:rsidRPr="00C01A20">
        <w:rPr>
          <w:rFonts w:ascii="Times New Roman" w:hAnsi="Times New Roman"/>
          <w:sz w:val="24"/>
          <w:szCs w:val="24"/>
          <w:lang w:val="en-GB"/>
        </w:rPr>
        <w:t>(</w:t>
      </w:r>
      <w:r w:rsidRPr="00C01A20">
        <w:rPr>
          <w:rFonts w:ascii="Times New Roman" w:hAnsi="Times New Roman"/>
          <w:sz w:val="24"/>
          <w:szCs w:val="24"/>
        </w:rPr>
        <w:t xml:space="preserve">Enders </w:t>
      </w:r>
      <w:r w:rsidRPr="00C01A20">
        <w:rPr>
          <w:rFonts w:ascii="Times New Roman" w:hAnsi="Times New Roman"/>
          <w:sz w:val="24"/>
          <w:szCs w:val="24"/>
          <w:lang w:val="en-GB"/>
        </w:rPr>
        <w:t>1995</w:t>
      </w:r>
      <w:r w:rsidRPr="00C01A20">
        <w:rPr>
          <w:rFonts w:ascii="Times New Roman" w:hAnsi="Times New Roman"/>
          <w:sz w:val="24"/>
          <w:szCs w:val="24"/>
        </w:rPr>
        <w:t>):</w:t>
      </w:r>
    </w:p>
    <w:p w:rsidR="00C01A20" w:rsidRPr="00C01A20" w:rsidRDefault="00C01A20" w:rsidP="00C01A20">
      <w:pPr>
        <w:widowControl w:val="0"/>
        <w:snapToGrid w:val="0"/>
        <w:spacing w:after="0" w:line="360" w:lineRule="auto"/>
        <w:jc w:val="both"/>
        <w:rPr>
          <w:rFonts w:ascii="Times New Roman" w:hAnsi="Times New Roman"/>
          <w:position w:val="-30"/>
          <w:sz w:val="24"/>
          <w:szCs w:val="24"/>
        </w:rPr>
      </w:pPr>
      <w:r w:rsidRPr="00C01A20">
        <w:rPr>
          <w:rFonts w:ascii="Times New Roman" w:hAnsi="Times New Roman"/>
          <w:position w:val="-28"/>
          <w:sz w:val="24"/>
          <w:szCs w:val="24"/>
        </w:rPr>
        <w:object w:dxaOrig="35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30pt" o:ole="">
            <v:imagedata r:id="rId8" o:title=""/>
          </v:shape>
          <o:OLEObject Type="Embed" ProgID="Equation.3" ShapeID="_x0000_i1025" DrawAspect="Content" ObjectID="_1576923181" r:id="rId9"/>
        </w:object>
      </w:r>
      <w:r w:rsidRPr="00C01A20">
        <w:rPr>
          <w:rFonts w:ascii="Times New Roman" w:hAnsi="Times New Roman"/>
          <w:position w:val="-28"/>
          <w:sz w:val="24"/>
          <w:szCs w:val="24"/>
        </w:rPr>
        <w:object w:dxaOrig="4020" w:dyaOrig="700">
          <v:shape id="_x0000_i1026" type="#_x0000_t75" style="width:178.5pt;height:28.5pt" o:ole="">
            <v:imagedata r:id="rId10" o:title=""/>
          </v:shape>
          <o:OLEObject Type="Embed" ProgID="Equation.3" ShapeID="_x0000_i1026" DrawAspect="Content" ObjectID="_1576923182" r:id="rId11"/>
        </w:object>
      </w:r>
      <w:r w:rsidRPr="00C01A20">
        <w:rPr>
          <w:rFonts w:ascii="Times New Roman" w:hAnsi="Times New Roman"/>
          <w:position w:val="-28"/>
          <w:sz w:val="24"/>
          <w:szCs w:val="24"/>
        </w:rPr>
        <w:object w:dxaOrig="4480" w:dyaOrig="700">
          <v:shape id="_x0000_i1027" type="#_x0000_t75" style="width:178.5pt;height:28.5pt" o:ole="">
            <v:imagedata r:id="rId12" o:title=""/>
          </v:shape>
          <o:OLEObject Type="Embed" ProgID="Equation.3" ShapeID="_x0000_i1027" DrawAspect="Content" ObjectID="_1576923183" r:id="rId13"/>
        </w:object>
      </w:r>
    </w:p>
    <w:p w:rsidR="00C01A20" w:rsidRPr="00C01A20" w:rsidRDefault="00C01A20" w:rsidP="00C01A20">
      <w:pPr>
        <w:widowControl w:val="0"/>
        <w:snapToGrid w:val="0"/>
        <w:spacing w:after="0" w:line="360" w:lineRule="auto"/>
        <w:jc w:val="both"/>
        <w:rPr>
          <w:rFonts w:ascii="Times New Roman" w:hAnsi="Times New Roman"/>
          <w:sz w:val="24"/>
          <w:szCs w:val="24"/>
        </w:rPr>
      </w:pPr>
      <w:r w:rsidRPr="00C01A20">
        <w:rPr>
          <w:rFonts w:ascii="Times New Roman" w:hAnsi="Times New Roman"/>
          <w:sz w:val="24"/>
          <w:szCs w:val="24"/>
          <w:lang w:val="en-GB"/>
        </w:rPr>
        <w:t>Ke</w:t>
      </w:r>
      <w:r w:rsidRPr="00C01A20">
        <w:rPr>
          <w:rFonts w:ascii="Times New Roman" w:hAnsi="Times New Roman"/>
          <w:sz w:val="24"/>
          <w:szCs w:val="24"/>
        </w:rPr>
        <w:t>terangan:</w:t>
      </w:r>
    </w:p>
    <w:tbl>
      <w:tblPr>
        <w:tblW w:w="4870" w:type="pct"/>
        <w:tblInd w:w="108" w:type="dxa"/>
        <w:tblLook w:val="04A0" w:firstRow="1" w:lastRow="0" w:firstColumn="1" w:lastColumn="0" w:noHBand="0" w:noVBand="1"/>
      </w:tblPr>
      <w:tblGrid>
        <w:gridCol w:w="567"/>
        <w:gridCol w:w="426"/>
        <w:gridCol w:w="6948"/>
      </w:tblGrid>
      <w:tr w:rsidR="00C01A20" w:rsidRPr="00C01A20" w:rsidTr="00100865">
        <w:trPr>
          <w:trHeight w:val="234"/>
        </w:trPr>
        <w:tc>
          <w:tcPr>
            <w:tcW w:w="357" w:type="pct"/>
          </w:tcPr>
          <w:p w:rsidR="00C01A20" w:rsidRPr="00C01A20" w:rsidRDefault="00C01A20" w:rsidP="00C01A20">
            <w:pPr>
              <w:spacing w:after="0" w:line="360" w:lineRule="auto"/>
              <w:rPr>
                <w:rFonts w:ascii="Times New Roman" w:hAnsi="Times New Roman"/>
                <w:sz w:val="24"/>
                <w:szCs w:val="24"/>
              </w:rPr>
            </w:pPr>
            <w:r w:rsidRPr="00C01A20">
              <w:rPr>
                <w:rFonts w:ascii="Times New Roman" w:eastAsia="TimesNewRoman" w:hAnsi="Times New Roman"/>
                <w:sz w:val="24"/>
                <w:szCs w:val="24"/>
              </w:rPr>
              <w:t>Δ</w:t>
            </w:r>
            <w:r w:rsidRPr="00C01A20">
              <w:rPr>
                <w:rFonts w:ascii="Times New Roman" w:eastAsia="TimesNewRoman" w:hAnsi="Times New Roman"/>
                <w:sz w:val="24"/>
                <w:szCs w:val="24"/>
                <w:lang w:val="en-GB"/>
              </w:rPr>
              <w:t>y</w:t>
            </w:r>
            <w:r w:rsidRPr="00C01A20">
              <w:rPr>
                <w:rFonts w:ascii="Times New Roman" w:eastAsia="TimesNewRoman" w:hAnsi="Times New Roman"/>
                <w:sz w:val="24"/>
                <w:szCs w:val="24"/>
                <w:vertAlign w:val="subscript"/>
              </w:rPr>
              <w:t>t</w:t>
            </w:r>
            <w:r w:rsidRPr="00C01A20">
              <w:rPr>
                <w:rFonts w:ascii="Times New Roman" w:eastAsia="TimesNewRoman" w:hAnsi="Times New Roman"/>
                <w:sz w:val="24"/>
                <w:szCs w:val="24"/>
              </w:rPr>
              <w:t xml:space="preserve"> </w:t>
            </w:r>
          </w:p>
        </w:tc>
        <w:tc>
          <w:tcPr>
            <w:tcW w:w="268" w:type="pct"/>
          </w:tcPr>
          <w:p w:rsidR="00C01A20" w:rsidRPr="00C01A20" w:rsidRDefault="00C01A20" w:rsidP="00C01A20">
            <w:pPr>
              <w:spacing w:after="0" w:line="360" w:lineRule="auto"/>
              <w:ind w:left="33"/>
              <w:rPr>
                <w:rFonts w:ascii="Times New Roman" w:hAnsi="Times New Roman"/>
                <w:sz w:val="24"/>
                <w:szCs w:val="24"/>
              </w:rPr>
            </w:pPr>
            <w:r w:rsidRPr="00C01A20">
              <w:rPr>
                <w:rFonts w:ascii="Times New Roman" w:hAnsi="Times New Roman"/>
                <w:sz w:val="24"/>
                <w:szCs w:val="24"/>
              </w:rPr>
              <w:t>=</w:t>
            </w:r>
          </w:p>
        </w:tc>
        <w:tc>
          <w:tcPr>
            <w:tcW w:w="4375" w:type="pct"/>
          </w:tcPr>
          <w:p w:rsidR="00C01A20" w:rsidRPr="00C01A20" w:rsidRDefault="00C01A20" w:rsidP="00C01A20">
            <w:pPr>
              <w:widowControl w:val="0"/>
              <w:autoSpaceDE w:val="0"/>
              <w:autoSpaceDN w:val="0"/>
              <w:adjustRightInd w:val="0"/>
              <w:snapToGrid w:val="0"/>
              <w:spacing w:after="0" w:line="360" w:lineRule="auto"/>
              <w:rPr>
                <w:rFonts w:ascii="Times New Roman" w:hAnsi="Times New Roman"/>
                <w:sz w:val="24"/>
                <w:szCs w:val="24"/>
              </w:rPr>
            </w:pPr>
            <w:r w:rsidRPr="00C01A20">
              <w:rPr>
                <w:rFonts w:ascii="Times New Roman" w:eastAsia="TimesNewRoman" w:hAnsi="Times New Roman"/>
                <w:i/>
                <w:iCs/>
                <w:sz w:val="24"/>
                <w:szCs w:val="24"/>
              </w:rPr>
              <w:t>First difference</w:t>
            </w:r>
            <w:r w:rsidRPr="00C01A20">
              <w:rPr>
                <w:rFonts w:ascii="Times New Roman" w:eastAsia="TimesNewRoman" w:hAnsi="Times New Roman"/>
                <w:sz w:val="24"/>
                <w:szCs w:val="24"/>
              </w:rPr>
              <w:t xml:space="preserve"> variabel yang diuji (</w:t>
            </w:r>
            <w:r w:rsidRPr="00C01A20">
              <w:rPr>
                <w:rFonts w:ascii="Times New Roman" w:eastAsia="TimesNewRoman" w:hAnsi="Times New Roman"/>
                <w:sz w:val="24"/>
                <w:szCs w:val="24"/>
                <w:lang w:val="en-GB"/>
              </w:rPr>
              <w:t>y</w:t>
            </w:r>
            <w:r w:rsidRPr="00C01A20">
              <w:rPr>
                <w:rFonts w:ascii="Times New Roman" w:eastAsia="TimesNewRoman" w:hAnsi="Times New Roman"/>
                <w:sz w:val="24"/>
                <w:szCs w:val="24"/>
                <w:vertAlign w:val="subscript"/>
              </w:rPr>
              <w:t>t</w:t>
            </w:r>
            <w:r w:rsidRPr="00C01A20">
              <w:rPr>
                <w:rFonts w:ascii="Times New Roman" w:eastAsia="TimesNewRoman" w:hAnsi="Times New Roman"/>
                <w:sz w:val="24"/>
                <w:szCs w:val="24"/>
              </w:rPr>
              <w:t xml:space="preserve"> –</w:t>
            </w:r>
            <w:r w:rsidRPr="00C01A20">
              <w:rPr>
                <w:rFonts w:ascii="Times New Roman" w:eastAsia="TimesNewRoman" w:hAnsi="Times New Roman"/>
                <w:sz w:val="24"/>
                <w:szCs w:val="24"/>
                <w:lang w:val="en-GB"/>
              </w:rPr>
              <w:t>y</w:t>
            </w:r>
            <w:r w:rsidRPr="00C01A20">
              <w:rPr>
                <w:rFonts w:ascii="Times New Roman" w:eastAsia="TimesNewRoman" w:hAnsi="Times New Roman"/>
                <w:sz w:val="24"/>
                <w:szCs w:val="24"/>
                <w:vertAlign w:val="subscript"/>
              </w:rPr>
              <w:t>t-1</w:t>
            </w:r>
            <w:r w:rsidRPr="00C01A20">
              <w:rPr>
                <w:rFonts w:ascii="Times New Roman" w:eastAsia="TimesNewRoman" w:hAnsi="Times New Roman"/>
                <w:sz w:val="24"/>
                <w:szCs w:val="24"/>
              </w:rPr>
              <w:t>)</w:t>
            </w:r>
          </w:p>
        </w:tc>
      </w:tr>
      <w:tr w:rsidR="00C01A20" w:rsidRPr="00C01A20" w:rsidTr="00100865">
        <w:trPr>
          <w:trHeight w:val="468"/>
        </w:trPr>
        <w:tc>
          <w:tcPr>
            <w:tcW w:w="357" w:type="pct"/>
          </w:tcPr>
          <w:p w:rsidR="00C01A20" w:rsidRPr="00C01A20" w:rsidRDefault="00C01A20" w:rsidP="00C01A20">
            <w:pPr>
              <w:spacing w:after="0" w:line="360" w:lineRule="auto"/>
              <w:rPr>
                <w:rFonts w:ascii="Times New Roman" w:hAnsi="Times New Roman"/>
                <w:sz w:val="24"/>
                <w:szCs w:val="24"/>
                <w:lang w:val="en-GB"/>
              </w:rPr>
            </w:pPr>
            <w:r w:rsidRPr="00C01A20">
              <w:rPr>
                <w:rFonts w:ascii="Times New Roman" w:hAnsi="Times New Roman"/>
                <w:sz w:val="24"/>
                <w:szCs w:val="24"/>
                <w:lang w:val="en-GB"/>
              </w:rPr>
              <w:t>Y</w:t>
            </w:r>
          </w:p>
        </w:tc>
        <w:tc>
          <w:tcPr>
            <w:tcW w:w="268" w:type="pct"/>
          </w:tcPr>
          <w:p w:rsidR="00C01A20" w:rsidRPr="00C01A20" w:rsidRDefault="00C01A20" w:rsidP="00C01A20">
            <w:pPr>
              <w:spacing w:after="0" w:line="360" w:lineRule="auto"/>
              <w:rPr>
                <w:rFonts w:ascii="Times New Roman" w:hAnsi="Times New Roman"/>
                <w:sz w:val="24"/>
                <w:szCs w:val="24"/>
                <w:lang w:val="en-GB"/>
              </w:rPr>
            </w:pPr>
            <w:r w:rsidRPr="00C01A20">
              <w:rPr>
                <w:rFonts w:ascii="Times New Roman" w:hAnsi="Times New Roman"/>
                <w:sz w:val="24"/>
                <w:szCs w:val="24"/>
                <w:lang w:val="en-GB"/>
              </w:rPr>
              <w:t>=</w:t>
            </w:r>
          </w:p>
        </w:tc>
        <w:tc>
          <w:tcPr>
            <w:tcW w:w="4375" w:type="pct"/>
          </w:tcPr>
          <w:p w:rsidR="00C01A20" w:rsidRPr="00C01A20" w:rsidRDefault="00C01A20" w:rsidP="00100865">
            <w:pPr>
              <w:widowControl w:val="0"/>
              <w:tabs>
                <w:tab w:val="left" w:pos="1060"/>
                <w:tab w:val="left" w:pos="1260"/>
              </w:tabs>
              <w:snapToGrid w:val="0"/>
              <w:spacing w:after="0" w:line="360" w:lineRule="auto"/>
              <w:jc w:val="both"/>
              <w:rPr>
                <w:rFonts w:ascii="Times New Roman" w:hAnsi="Times New Roman"/>
                <w:sz w:val="24"/>
                <w:szCs w:val="24"/>
                <w:lang w:val="en-GB"/>
              </w:rPr>
            </w:pPr>
            <w:r w:rsidRPr="00C01A20">
              <w:rPr>
                <w:rFonts w:ascii="Times New Roman" w:hAnsi="Times New Roman"/>
                <w:sz w:val="24"/>
                <w:szCs w:val="24"/>
                <w:lang w:val="en-GB"/>
              </w:rPr>
              <w:t xml:space="preserve">Variabel yang diuji stationeritasnya (harga lada putih Provinsi </w:t>
            </w:r>
            <w:r w:rsidRPr="00C01A20">
              <w:rPr>
                <w:rFonts w:ascii="Times New Roman" w:hAnsi="Times New Roman"/>
                <w:sz w:val="24"/>
                <w:szCs w:val="24"/>
              </w:rPr>
              <w:t xml:space="preserve">Kepulauan </w:t>
            </w:r>
            <w:r w:rsidRPr="00C01A20">
              <w:rPr>
                <w:rFonts w:ascii="Times New Roman" w:hAnsi="Times New Roman"/>
                <w:sz w:val="24"/>
                <w:szCs w:val="24"/>
                <w:lang w:val="en-GB"/>
              </w:rPr>
              <w:t>Babel di tingkat p</w:t>
            </w:r>
            <w:r w:rsidR="00100865">
              <w:rPr>
                <w:rFonts w:ascii="Times New Roman" w:hAnsi="Times New Roman"/>
                <w:sz w:val="24"/>
                <w:szCs w:val="24"/>
              </w:rPr>
              <w:t>etani</w:t>
            </w:r>
            <w:r w:rsidRPr="00C01A20">
              <w:rPr>
                <w:rFonts w:ascii="Times New Roman" w:hAnsi="Times New Roman"/>
                <w:sz w:val="24"/>
                <w:szCs w:val="24"/>
                <w:lang w:val="en-GB"/>
              </w:rPr>
              <w:t xml:space="preserve">, eksportir, dan </w:t>
            </w:r>
            <w:r w:rsidRPr="00C01A20">
              <w:rPr>
                <w:rFonts w:ascii="Times New Roman" w:hAnsi="Times New Roman"/>
                <w:sz w:val="24"/>
                <w:szCs w:val="24"/>
              </w:rPr>
              <w:t>dunia</w:t>
            </w:r>
            <w:r w:rsidRPr="00C01A20">
              <w:rPr>
                <w:rFonts w:ascii="Times New Roman" w:hAnsi="Times New Roman"/>
                <w:sz w:val="24"/>
                <w:szCs w:val="24"/>
                <w:lang w:val="en-GB"/>
              </w:rPr>
              <w:t>)</w:t>
            </w:r>
          </w:p>
        </w:tc>
      </w:tr>
      <w:tr w:rsidR="00C01A20" w:rsidRPr="00C01A20" w:rsidTr="00100865">
        <w:trPr>
          <w:trHeight w:val="234"/>
        </w:trPr>
        <w:tc>
          <w:tcPr>
            <w:tcW w:w="357" w:type="pct"/>
          </w:tcPr>
          <w:p w:rsidR="00C01A20" w:rsidRPr="00C01A20" w:rsidRDefault="00C01A20" w:rsidP="00C01A20">
            <w:pPr>
              <w:spacing w:after="0" w:line="360" w:lineRule="auto"/>
              <w:rPr>
                <w:rFonts w:ascii="Times New Roman" w:hAnsi="Times New Roman"/>
                <w:sz w:val="24"/>
                <w:szCs w:val="24"/>
              </w:rPr>
            </w:pPr>
            <w:r w:rsidRPr="00C01A20">
              <w:rPr>
                <w:rFonts w:ascii="Times New Roman" w:hAnsi="Times New Roman"/>
                <w:sz w:val="24"/>
                <w:szCs w:val="24"/>
              </w:rPr>
              <w:t>T</w:t>
            </w:r>
          </w:p>
        </w:tc>
        <w:tc>
          <w:tcPr>
            <w:tcW w:w="268" w:type="pct"/>
          </w:tcPr>
          <w:p w:rsidR="00C01A20" w:rsidRPr="00C01A20" w:rsidRDefault="00C01A20" w:rsidP="00C01A20">
            <w:pPr>
              <w:spacing w:after="0" w:line="360" w:lineRule="auto"/>
              <w:rPr>
                <w:rFonts w:ascii="Times New Roman" w:hAnsi="Times New Roman"/>
                <w:sz w:val="24"/>
                <w:szCs w:val="24"/>
              </w:rPr>
            </w:pPr>
            <w:r w:rsidRPr="00C01A20">
              <w:rPr>
                <w:rFonts w:ascii="Times New Roman" w:hAnsi="Times New Roman"/>
                <w:sz w:val="24"/>
                <w:szCs w:val="24"/>
              </w:rPr>
              <w:t>=</w:t>
            </w:r>
          </w:p>
        </w:tc>
        <w:tc>
          <w:tcPr>
            <w:tcW w:w="4375" w:type="pct"/>
          </w:tcPr>
          <w:p w:rsidR="00C01A20" w:rsidRPr="00C01A20" w:rsidRDefault="00C01A20" w:rsidP="00C01A20">
            <w:pPr>
              <w:widowControl w:val="0"/>
              <w:tabs>
                <w:tab w:val="left" w:pos="1060"/>
                <w:tab w:val="left" w:pos="1260"/>
              </w:tabs>
              <w:snapToGrid w:val="0"/>
              <w:spacing w:after="0" w:line="360" w:lineRule="auto"/>
              <w:rPr>
                <w:rFonts w:ascii="Times New Roman" w:hAnsi="Times New Roman"/>
                <w:sz w:val="24"/>
                <w:szCs w:val="24"/>
              </w:rPr>
            </w:pPr>
            <w:r w:rsidRPr="00C01A20">
              <w:rPr>
                <w:rFonts w:ascii="Times New Roman" w:hAnsi="Times New Roman"/>
                <w:i/>
                <w:iCs/>
                <w:sz w:val="24"/>
                <w:szCs w:val="24"/>
              </w:rPr>
              <w:t>Trend</w:t>
            </w:r>
            <w:r w:rsidRPr="00C01A20">
              <w:rPr>
                <w:rFonts w:ascii="Times New Roman" w:hAnsi="Times New Roman"/>
                <w:sz w:val="24"/>
                <w:szCs w:val="24"/>
              </w:rPr>
              <w:t xml:space="preserve"> waktu</w:t>
            </w:r>
          </w:p>
        </w:tc>
      </w:tr>
      <w:tr w:rsidR="00C01A20" w:rsidRPr="00C01A20" w:rsidTr="00100865">
        <w:trPr>
          <w:trHeight w:val="234"/>
        </w:trPr>
        <w:tc>
          <w:tcPr>
            <w:tcW w:w="357" w:type="pct"/>
          </w:tcPr>
          <w:p w:rsidR="00C01A20" w:rsidRPr="00C01A20" w:rsidRDefault="00C01A20" w:rsidP="00C01A20">
            <w:pPr>
              <w:spacing w:after="0" w:line="360" w:lineRule="auto"/>
              <w:rPr>
                <w:rFonts w:ascii="Times New Roman" w:hAnsi="Times New Roman"/>
                <w:sz w:val="24"/>
                <w:szCs w:val="24"/>
                <w:lang w:val="en-GB"/>
              </w:rPr>
            </w:pPr>
            <w:r w:rsidRPr="00C01A20">
              <w:rPr>
                <w:rFonts w:ascii="Times New Roman" w:hAnsi="Times New Roman"/>
                <w:sz w:val="24"/>
                <w:szCs w:val="24"/>
                <w:lang w:val="en-GB"/>
              </w:rPr>
              <w:t>P</w:t>
            </w:r>
          </w:p>
        </w:tc>
        <w:tc>
          <w:tcPr>
            <w:tcW w:w="268" w:type="pct"/>
          </w:tcPr>
          <w:p w:rsidR="00C01A20" w:rsidRPr="00C01A20" w:rsidRDefault="00C01A20" w:rsidP="00C01A20">
            <w:pPr>
              <w:spacing w:after="0" w:line="360" w:lineRule="auto"/>
              <w:rPr>
                <w:rFonts w:ascii="Times New Roman" w:hAnsi="Times New Roman"/>
                <w:sz w:val="24"/>
                <w:szCs w:val="24"/>
              </w:rPr>
            </w:pPr>
            <w:r w:rsidRPr="00C01A20">
              <w:rPr>
                <w:rFonts w:ascii="Times New Roman" w:hAnsi="Times New Roman"/>
                <w:sz w:val="24"/>
                <w:szCs w:val="24"/>
              </w:rPr>
              <w:t>=</w:t>
            </w:r>
          </w:p>
        </w:tc>
        <w:tc>
          <w:tcPr>
            <w:tcW w:w="4375" w:type="pct"/>
          </w:tcPr>
          <w:p w:rsidR="00C01A20" w:rsidRPr="00C01A20" w:rsidRDefault="00C01A20" w:rsidP="00C01A20">
            <w:pPr>
              <w:widowControl w:val="0"/>
              <w:tabs>
                <w:tab w:val="left" w:pos="1060"/>
                <w:tab w:val="left" w:pos="1260"/>
              </w:tabs>
              <w:snapToGrid w:val="0"/>
              <w:spacing w:after="0" w:line="360" w:lineRule="auto"/>
              <w:rPr>
                <w:rFonts w:ascii="Times New Roman" w:hAnsi="Times New Roman"/>
                <w:sz w:val="24"/>
                <w:szCs w:val="24"/>
              </w:rPr>
            </w:pPr>
            <w:r w:rsidRPr="00C01A20">
              <w:rPr>
                <w:rFonts w:ascii="Times New Roman" w:hAnsi="Times New Roman"/>
                <w:sz w:val="24"/>
                <w:szCs w:val="24"/>
              </w:rPr>
              <w:t>Panjang lag</w:t>
            </w:r>
            <w:r w:rsidRPr="00C01A20">
              <w:rPr>
                <w:rFonts w:ascii="Times New Roman" w:hAnsi="Times New Roman"/>
                <w:sz w:val="24"/>
                <w:szCs w:val="24"/>
                <w:lang w:val="en-GB"/>
              </w:rPr>
              <w:t xml:space="preserve"> dalam model</w:t>
            </w:r>
          </w:p>
        </w:tc>
      </w:tr>
      <w:tr w:rsidR="00C01A20" w:rsidRPr="00C01A20" w:rsidTr="00100865">
        <w:trPr>
          <w:trHeight w:val="234"/>
        </w:trPr>
        <w:tc>
          <w:tcPr>
            <w:tcW w:w="357" w:type="pct"/>
          </w:tcPr>
          <w:p w:rsidR="00C01A20" w:rsidRPr="00C01A20" w:rsidRDefault="00C01A20" w:rsidP="00C01A20">
            <w:pPr>
              <w:spacing w:after="0" w:line="360" w:lineRule="auto"/>
              <w:rPr>
                <w:rFonts w:ascii="Times New Roman" w:hAnsi="Times New Roman"/>
                <w:sz w:val="24"/>
                <w:szCs w:val="24"/>
              </w:rPr>
            </w:pPr>
            <w:r w:rsidRPr="00C01A20">
              <w:rPr>
                <w:rFonts w:ascii="Times New Roman" w:hAnsi="Times New Roman"/>
                <w:sz w:val="24"/>
                <w:szCs w:val="24"/>
              </w:rPr>
              <w:t>ɛ</w:t>
            </w:r>
            <w:r w:rsidRPr="00C01A20">
              <w:rPr>
                <w:rFonts w:ascii="Times New Roman" w:hAnsi="Times New Roman"/>
                <w:sz w:val="24"/>
                <w:szCs w:val="24"/>
                <w:vertAlign w:val="subscript"/>
              </w:rPr>
              <w:t>t</w:t>
            </w:r>
          </w:p>
        </w:tc>
        <w:tc>
          <w:tcPr>
            <w:tcW w:w="268" w:type="pct"/>
          </w:tcPr>
          <w:p w:rsidR="00C01A20" w:rsidRPr="00C01A20" w:rsidRDefault="00C01A20" w:rsidP="00C01A20">
            <w:pPr>
              <w:spacing w:after="0" w:line="360" w:lineRule="auto"/>
              <w:rPr>
                <w:rFonts w:ascii="Times New Roman" w:hAnsi="Times New Roman"/>
                <w:sz w:val="24"/>
                <w:szCs w:val="24"/>
              </w:rPr>
            </w:pPr>
            <w:r w:rsidRPr="00C01A20">
              <w:rPr>
                <w:rFonts w:ascii="Times New Roman" w:hAnsi="Times New Roman"/>
                <w:sz w:val="24"/>
                <w:szCs w:val="24"/>
              </w:rPr>
              <w:t>=</w:t>
            </w:r>
          </w:p>
        </w:tc>
        <w:tc>
          <w:tcPr>
            <w:tcW w:w="4375" w:type="pct"/>
          </w:tcPr>
          <w:p w:rsidR="00C01A20" w:rsidRPr="00C01A20" w:rsidRDefault="00C01A20" w:rsidP="00C01A20">
            <w:pPr>
              <w:widowControl w:val="0"/>
              <w:tabs>
                <w:tab w:val="left" w:pos="1060"/>
                <w:tab w:val="left" w:pos="1260"/>
              </w:tabs>
              <w:snapToGrid w:val="0"/>
              <w:spacing w:after="0" w:line="360" w:lineRule="auto"/>
              <w:rPr>
                <w:rFonts w:ascii="Times New Roman" w:hAnsi="Times New Roman"/>
                <w:i/>
                <w:iCs/>
                <w:sz w:val="24"/>
                <w:szCs w:val="24"/>
              </w:rPr>
            </w:pPr>
            <w:r w:rsidRPr="00C01A20">
              <w:rPr>
                <w:rFonts w:ascii="Times New Roman" w:hAnsi="Times New Roman"/>
                <w:i/>
                <w:iCs/>
                <w:sz w:val="24"/>
                <w:szCs w:val="24"/>
              </w:rPr>
              <w:t>Error</w:t>
            </w:r>
          </w:p>
        </w:tc>
      </w:tr>
    </w:tbl>
    <w:p w:rsidR="00C01A20" w:rsidRPr="00C01A20" w:rsidRDefault="00C01A20" w:rsidP="00C01A20">
      <w:pPr>
        <w:spacing w:before="120" w:after="0" w:line="360" w:lineRule="auto"/>
        <w:jc w:val="both"/>
        <w:rPr>
          <w:rFonts w:ascii="Times New Roman" w:hAnsi="Times New Roman"/>
          <w:sz w:val="24"/>
          <w:szCs w:val="24"/>
        </w:rPr>
      </w:pPr>
      <w:r w:rsidRPr="00C01A20">
        <w:rPr>
          <w:rFonts w:ascii="Times New Roman" w:hAnsi="Times New Roman"/>
          <w:sz w:val="24"/>
          <w:szCs w:val="24"/>
          <w:lang w:val="en-GB"/>
        </w:rPr>
        <w:t>Persamaan (</w:t>
      </w:r>
      <w:r w:rsidRPr="00C01A20">
        <w:rPr>
          <w:rFonts w:ascii="Times New Roman" w:hAnsi="Times New Roman"/>
          <w:sz w:val="24"/>
          <w:szCs w:val="24"/>
        </w:rPr>
        <w:t>1</w:t>
      </w:r>
      <w:r w:rsidRPr="00C01A20">
        <w:rPr>
          <w:rFonts w:ascii="Times New Roman" w:hAnsi="Times New Roman"/>
          <w:sz w:val="24"/>
          <w:szCs w:val="24"/>
          <w:lang w:val="en-GB"/>
        </w:rPr>
        <w:t xml:space="preserve">.1) digunakan untuk data yang diasumsikan tidak memiliki intersep dan </w:t>
      </w:r>
      <w:r w:rsidRPr="00C01A20">
        <w:rPr>
          <w:rFonts w:ascii="Times New Roman" w:hAnsi="Times New Roman"/>
          <w:i/>
          <w:iCs/>
          <w:sz w:val="24"/>
          <w:szCs w:val="24"/>
          <w:lang w:val="en-GB"/>
        </w:rPr>
        <w:t>trend</w:t>
      </w:r>
      <w:r w:rsidRPr="00C01A20">
        <w:rPr>
          <w:rFonts w:ascii="Times New Roman" w:hAnsi="Times New Roman"/>
          <w:sz w:val="24"/>
          <w:szCs w:val="24"/>
          <w:lang w:val="en-GB"/>
        </w:rPr>
        <w:t>. Persamaan (</w:t>
      </w:r>
      <w:r w:rsidRPr="00C01A20">
        <w:rPr>
          <w:rFonts w:ascii="Times New Roman" w:hAnsi="Times New Roman"/>
          <w:sz w:val="24"/>
          <w:szCs w:val="24"/>
        </w:rPr>
        <w:t>1</w:t>
      </w:r>
      <w:r w:rsidRPr="00C01A20">
        <w:rPr>
          <w:rFonts w:ascii="Times New Roman" w:hAnsi="Times New Roman"/>
          <w:sz w:val="24"/>
          <w:szCs w:val="24"/>
          <w:lang w:val="en-GB"/>
        </w:rPr>
        <w:t xml:space="preserve">.2) digunakan untuk data yang diasumsikan hanya memiliki intersep dan tidak memiliki </w:t>
      </w:r>
      <w:r w:rsidRPr="00C01A20">
        <w:rPr>
          <w:rFonts w:ascii="Times New Roman" w:hAnsi="Times New Roman"/>
          <w:i/>
          <w:iCs/>
          <w:sz w:val="24"/>
          <w:szCs w:val="24"/>
          <w:lang w:val="en-GB"/>
        </w:rPr>
        <w:t>trend</w:t>
      </w:r>
      <w:r w:rsidRPr="00C01A20">
        <w:rPr>
          <w:rFonts w:ascii="Times New Roman" w:hAnsi="Times New Roman"/>
          <w:sz w:val="24"/>
          <w:szCs w:val="24"/>
          <w:lang w:val="en-GB"/>
        </w:rPr>
        <w:t>. Persamaan (</w:t>
      </w:r>
      <w:r w:rsidRPr="00C01A20">
        <w:rPr>
          <w:rFonts w:ascii="Times New Roman" w:hAnsi="Times New Roman"/>
          <w:sz w:val="24"/>
          <w:szCs w:val="24"/>
        </w:rPr>
        <w:t>1</w:t>
      </w:r>
      <w:r w:rsidRPr="00C01A20">
        <w:rPr>
          <w:rFonts w:ascii="Times New Roman" w:hAnsi="Times New Roman"/>
          <w:sz w:val="24"/>
          <w:szCs w:val="24"/>
          <w:lang w:val="en-GB"/>
        </w:rPr>
        <w:t xml:space="preserve">.3) digunakan untuk data yang diasumsikan memiliki intersep dan </w:t>
      </w:r>
      <w:r w:rsidRPr="00C01A20">
        <w:rPr>
          <w:rFonts w:ascii="Times New Roman" w:hAnsi="Times New Roman"/>
          <w:i/>
          <w:iCs/>
          <w:sz w:val="24"/>
          <w:szCs w:val="24"/>
          <w:lang w:val="en-GB"/>
        </w:rPr>
        <w:t>trend</w:t>
      </w:r>
      <w:r w:rsidRPr="00C01A20">
        <w:rPr>
          <w:rFonts w:ascii="Times New Roman" w:hAnsi="Times New Roman"/>
          <w:sz w:val="24"/>
          <w:szCs w:val="24"/>
          <w:lang w:val="en-GB"/>
        </w:rPr>
        <w:t>. Uji</w:t>
      </w:r>
      <w:r w:rsidRPr="00C01A20">
        <w:rPr>
          <w:rFonts w:ascii="Times New Roman" w:hAnsi="Times New Roman"/>
          <w:sz w:val="24"/>
          <w:szCs w:val="24"/>
        </w:rPr>
        <w:t xml:space="preserve"> </w:t>
      </w:r>
      <w:r w:rsidRPr="00C01A20">
        <w:rPr>
          <w:rFonts w:ascii="Times New Roman" w:hAnsi="Times New Roman"/>
          <w:sz w:val="24"/>
          <w:szCs w:val="24"/>
          <w:lang w:val="en-GB"/>
        </w:rPr>
        <w:t xml:space="preserve">hipotesis dalam </w:t>
      </w:r>
      <w:r w:rsidRPr="00C01A20">
        <w:rPr>
          <w:rFonts w:ascii="Times New Roman" w:hAnsi="Times New Roman"/>
          <w:i/>
          <w:iCs/>
          <w:sz w:val="24"/>
          <w:szCs w:val="24"/>
          <w:lang w:val="en-GB"/>
        </w:rPr>
        <w:t>a</w:t>
      </w:r>
      <w:r w:rsidRPr="00C01A20">
        <w:rPr>
          <w:rFonts w:ascii="Times New Roman" w:hAnsi="Times New Roman"/>
          <w:i/>
          <w:iCs/>
          <w:sz w:val="24"/>
          <w:szCs w:val="24"/>
        </w:rPr>
        <w:t>ugmented Dickey-Fuller</w:t>
      </w:r>
      <w:r w:rsidRPr="00C01A20">
        <w:rPr>
          <w:rFonts w:ascii="Times New Roman" w:hAnsi="Times New Roman"/>
          <w:sz w:val="24"/>
          <w:szCs w:val="24"/>
        </w:rPr>
        <w:t xml:space="preserve"> </w:t>
      </w:r>
      <w:r w:rsidRPr="00C01A20">
        <w:rPr>
          <w:rFonts w:ascii="Times New Roman" w:hAnsi="Times New Roman"/>
          <w:i/>
          <w:iCs/>
          <w:sz w:val="24"/>
          <w:szCs w:val="24"/>
          <w:lang w:val="en-GB"/>
        </w:rPr>
        <w:t xml:space="preserve">test </w:t>
      </w:r>
      <w:r w:rsidRPr="00C01A20">
        <w:rPr>
          <w:rFonts w:ascii="Times New Roman" w:hAnsi="Times New Roman"/>
          <w:sz w:val="24"/>
          <w:szCs w:val="24"/>
        </w:rPr>
        <w:t>yaitu:</w:t>
      </w:r>
    </w:p>
    <w:p w:rsidR="00C01A20" w:rsidRPr="00C01A20" w:rsidRDefault="00C01A20" w:rsidP="00C01A20">
      <w:pPr>
        <w:widowControl w:val="0"/>
        <w:snapToGrid w:val="0"/>
        <w:spacing w:after="0" w:line="360" w:lineRule="auto"/>
        <w:jc w:val="both"/>
        <w:rPr>
          <w:rFonts w:ascii="Times New Roman" w:eastAsia="TimesNewRoman" w:hAnsi="Times New Roman"/>
          <w:color w:val="000000"/>
          <w:sz w:val="24"/>
          <w:szCs w:val="24"/>
        </w:rPr>
      </w:pPr>
      <w:r w:rsidRPr="00C01A20">
        <w:rPr>
          <w:rFonts w:ascii="Times New Roman" w:eastAsia="TimesNewRoman" w:hAnsi="Times New Roman"/>
          <w:color w:val="000000"/>
          <w:sz w:val="24"/>
          <w:szCs w:val="24"/>
        </w:rPr>
        <w:t>H</w:t>
      </w:r>
      <w:r w:rsidRPr="00C01A20">
        <w:rPr>
          <w:rFonts w:ascii="Times New Roman" w:eastAsia="TimesNewRoman" w:hAnsi="Times New Roman"/>
          <w:color w:val="000000"/>
          <w:sz w:val="24"/>
          <w:szCs w:val="24"/>
          <w:vertAlign w:val="subscript"/>
        </w:rPr>
        <w:t>0</w:t>
      </w:r>
      <w:r w:rsidRPr="00C01A20">
        <w:rPr>
          <w:rFonts w:ascii="Times New Roman" w:eastAsia="TimesNewRoman" w:hAnsi="Times New Roman"/>
          <w:color w:val="000000"/>
          <w:sz w:val="24"/>
          <w:szCs w:val="24"/>
        </w:rPr>
        <w:t xml:space="preserve"> : γ</w:t>
      </w:r>
      <w:r w:rsidRPr="00C01A20">
        <w:rPr>
          <w:rFonts w:ascii="Times New Roman" w:eastAsia="TimesNewRoman" w:hAnsi="Times New Roman"/>
          <w:color w:val="000000"/>
          <w:sz w:val="24"/>
          <w:szCs w:val="24"/>
          <w:lang w:val="en-GB"/>
        </w:rPr>
        <w:t xml:space="preserve"> </w:t>
      </w:r>
      <w:r w:rsidRPr="00C01A20">
        <w:rPr>
          <w:rFonts w:ascii="Times New Roman" w:eastAsia="TimesNewRoman" w:hAnsi="Times New Roman"/>
          <w:color w:val="000000"/>
          <w:sz w:val="24"/>
          <w:szCs w:val="24"/>
          <w:vertAlign w:val="subscript"/>
        </w:rPr>
        <w:t xml:space="preserve"> </w:t>
      </w:r>
      <w:r w:rsidRPr="00C01A20">
        <w:rPr>
          <w:rFonts w:ascii="Times New Roman" w:eastAsia="TimesNewRoman" w:hAnsi="Times New Roman"/>
          <w:color w:val="000000"/>
          <w:sz w:val="24"/>
          <w:szCs w:val="24"/>
        </w:rPr>
        <w:t xml:space="preserve">= 0  berarti data </w:t>
      </w:r>
      <w:r w:rsidRPr="00C01A20">
        <w:rPr>
          <w:rFonts w:ascii="Times New Roman" w:eastAsia="TimesNewRoman" w:hAnsi="Times New Roman"/>
          <w:i/>
          <w:iCs/>
          <w:color w:val="000000"/>
          <w:sz w:val="24"/>
          <w:szCs w:val="24"/>
        </w:rPr>
        <w:t>time series</w:t>
      </w:r>
      <w:r w:rsidRPr="00C01A20">
        <w:rPr>
          <w:rFonts w:ascii="Times New Roman" w:eastAsia="TimesNewRoman" w:hAnsi="Times New Roman"/>
          <w:color w:val="000000"/>
          <w:sz w:val="24"/>
          <w:szCs w:val="24"/>
        </w:rPr>
        <w:t xml:space="preserve"> bersifat tidak stationer. </w:t>
      </w:r>
    </w:p>
    <w:p w:rsidR="00C01A20" w:rsidRPr="00C01A20" w:rsidRDefault="00C01A20" w:rsidP="00C01A20">
      <w:pPr>
        <w:widowControl w:val="0"/>
        <w:snapToGrid w:val="0"/>
        <w:spacing w:after="0" w:line="360" w:lineRule="auto"/>
        <w:jc w:val="both"/>
        <w:rPr>
          <w:rFonts w:ascii="Times New Roman" w:eastAsia="TimesNewRoman" w:hAnsi="Times New Roman"/>
          <w:color w:val="000000"/>
          <w:sz w:val="24"/>
          <w:szCs w:val="24"/>
        </w:rPr>
      </w:pPr>
      <w:r w:rsidRPr="00C01A20">
        <w:rPr>
          <w:rFonts w:ascii="Times New Roman" w:eastAsia="TimesNewRoman" w:hAnsi="Times New Roman"/>
          <w:color w:val="000000"/>
          <w:sz w:val="24"/>
          <w:szCs w:val="24"/>
        </w:rPr>
        <w:t>H</w:t>
      </w:r>
      <w:r w:rsidRPr="00C01A20">
        <w:rPr>
          <w:rFonts w:ascii="Times New Roman" w:eastAsia="TimesNewRoman" w:hAnsi="Times New Roman"/>
          <w:color w:val="000000"/>
          <w:sz w:val="24"/>
          <w:szCs w:val="24"/>
          <w:vertAlign w:val="subscript"/>
        </w:rPr>
        <w:t>1</w:t>
      </w:r>
      <w:r w:rsidRPr="00C01A20">
        <w:rPr>
          <w:rFonts w:ascii="Times New Roman" w:eastAsia="TimesNewRoman" w:hAnsi="Times New Roman"/>
          <w:color w:val="000000"/>
          <w:sz w:val="24"/>
          <w:szCs w:val="24"/>
          <w:vertAlign w:val="subscript"/>
          <w:lang w:val="en-GB"/>
        </w:rPr>
        <w:t xml:space="preserve"> </w:t>
      </w:r>
      <w:r w:rsidRPr="00C01A20">
        <w:rPr>
          <w:rFonts w:ascii="Times New Roman" w:eastAsia="TimesNewRoman" w:hAnsi="Times New Roman"/>
          <w:color w:val="000000"/>
          <w:sz w:val="24"/>
          <w:szCs w:val="24"/>
        </w:rPr>
        <w:t xml:space="preserve">: γ </w:t>
      </w:r>
      <w:r w:rsidRPr="00C01A20">
        <w:rPr>
          <w:rFonts w:ascii="Times New Roman" w:eastAsia="TimesNewRoman" w:hAnsi="Times New Roman"/>
          <w:color w:val="000000"/>
          <w:sz w:val="24"/>
          <w:szCs w:val="24"/>
          <w:lang w:val="en-GB"/>
        </w:rPr>
        <w:t xml:space="preserve"> ≠</w:t>
      </w:r>
      <w:r w:rsidRPr="00C01A20">
        <w:rPr>
          <w:rFonts w:ascii="Times New Roman" w:eastAsia="TimesNewRoman" w:hAnsi="Times New Roman"/>
          <w:color w:val="000000"/>
          <w:sz w:val="24"/>
          <w:szCs w:val="24"/>
        </w:rPr>
        <w:t xml:space="preserve"> 0  berarti data </w:t>
      </w:r>
      <w:r w:rsidRPr="00C01A20">
        <w:rPr>
          <w:rFonts w:ascii="Times New Roman" w:eastAsia="TimesNewRoman" w:hAnsi="Times New Roman"/>
          <w:i/>
          <w:iCs/>
          <w:color w:val="000000"/>
          <w:sz w:val="24"/>
          <w:szCs w:val="24"/>
        </w:rPr>
        <w:t>time series</w:t>
      </w:r>
      <w:r w:rsidRPr="00C01A20">
        <w:rPr>
          <w:rFonts w:ascii="Times New Roman" w:eastAsia="TimesNewRoman" w:hAnsi="Times New Roman"/>
          <w:color w:val="000000"/>
          <w:sz w:val="24"/>
          <w:szCs w:val="24"/>
        </w:rPr>
        <w:t xml:space="preserve"> bersifat stationer.</w:t>
      </w:r>
    </w:p>
    <w:p w:rsidR="00C01A20" w:rsidRPr="00C01A20" w:rsidRDefault="00C01A20" w:rsidP="00C01A20">
      <w:pPr>
        <w:widowControl w:val="0"/>
        <w:numPr>
          <w:ilvl w:val="0"/>
          <w:numId w:val="1"/>
        </w:numPr>
        <w:tabs>
          <w:tab w:val="left" w:pos="336"/>
        </w:tabs>
        <w:snapToGrid w:val="0"/>
        <w:spacing w:after="0" w:line="360" w:lineRule="auto"/>
        <w:ind w:left="340" w:hanging="340"/>
        <w:jc w:val="center"/>
        <w:rPr>
          <w:rFonts w:ascii="Times New Roman" w:hAnsi="Times New Roman"/>
          <w:sz w:val="24"/>
          <w:szCs w:val="24"/>
        </w:rPr>
      </w:pPr>
      <w:r w:rsidRPr="00C01A20">
        <w:rPr>
          <w:rFonts w:ascii="Times New Roman" w:hAnsi="Times New Roman"/>
          <w:sz w:val="24"/>
          <w:szCs w:val="24"/>
        </w:rPr>
        <w:t xml:space="preserve">Penentuan </w:t>
      </w:r>
      <w:r w:rsidRPr="00C01A20">
        <w:rPr>
          <w:rFonts w:ascii="Times New Roman" w:hAnsi="Times New Roman"/>
          <w:i/>
          <w:iCs/>
          <w:sz w:val="24"/>
          <w:szCs w:val="24"/>
          <w:lang w:val="en-GB"/>
        </w:rPr>
        <w:t>L</w:t>
      </w:r>
      <w:r w:rsidRPr="00C01A20">
        <w:rPr>
          <w:rFonts w:ascii="Times New Roman" w:hAnsi="Times New Roman"/>
          <w:i/>
          <w:iCs/>
          <w:sz w:val="24"/>
          <w:szCs w:val="24"/>
        </w:rPr>
        <w:t>ag</w:t>
      </w:r>
      <w:r w:rsidRPr="00C01A20">
        <w:rPr>
          <w:rFonts w:ascii="Times New Roman" w:hAnsi="Times New Roman"/>
          <w:sz w:val="24"/>
          <w:szCs w:val="24"/>
        </w:rPr>
        <w:t xml:space="preserve"> </w:t>
      </w:r>
      <w:r w:rsidRPr="00C01A20">
        <w:rPr>
          <w:rFonts w:ascii="Times New Roman" w:hAnsi="Times New Roman"/>
          <w:sz w:val="24"/>
          <w:szCs w:val="24"/>
          <w:lang w:val="en-GB"/>
        </w:rPr>
        <w:t>O</w:t>
      </w:r>
      <w:r w:rsidRPr="00C01A20">
        <w:rPr>
          <w:rFonts w:ascii="Times New Roman" w:hAnsi="Times New Roman"/>
          <w:sz w:val="24"/>
          <w:szCs w:val="24"/>
        </w:rPr>
        <w:t>ptimal</w:t>
      </w:r>
    </w:p>
    <w:p w:rsidR="00C01A20" w:rsidRPr="00C01A20" w:rsidRDefault="00C01A20" w:rsidP="0015375E">
      <w:pPr>
        <w:widowControl w:val="0"/>
        <w:snapToGrid w:val="0"/>
        <w:spacing w:after="0" w:line="360" w:lineRule="auto"/>
        <w:ind w:firstLine="851"/>
        <w:jc w:val="both"/>
        <w:rPr>
          <w:rFonts w:ascii="Times New Roman" w:hAnsi="Times New Roman"/>
          <w:b/>
          <w:bCs/>
          <w:sz w:val="24"/>
          <w:szCs w:val="24"/>
          <w:lang w:val="en-GB"/>
        </w:rPr>
      </w:pPr>
      <w:r w:rsidRPr="00C01A20">
        <w:rPr>
          <w:rFonts w:ascii="Times New Roman" w:hAnsi="Times New Roman"/>
          <w:sz w:val="24"/>
          <w:szCs w:val="24"/>
          <w:lang w:val="en-GB"/>
        </w:rPr>
        <w:t xml:space="preserve">Setelah melakukan pengujian stationeritas, tahap selanjutnya yaitu menentukan panjang </w:t>
      </w:r>
      <w:r w:rsidRPr="00C01A20">
        <w:rPr>
          <w:rFonts w:ascii="Times New Roman" w:hAnsi="Times New Roman"/>
          <w:i/>
          <w:iCs/>
          <w:sz w:val="24"/>
          <w:szCs w:val="24"/>
          <w:lang w:val="en-GB"/>
        </w:rPr>
        <w:t>lag</w:t>
      </w:r>
      <w:r w:rsidRPr="00C01A20">
        <w:rPr>
          <w:rFonts w:ascii="Times New Roman" w:hAnsi="Times New Roman"/>
          <w:sz w:val="24"/>
          <w:szCs w:val="24"/>
          <w:lang w:val="en-GB"/>
        </w:rPr>
        <w:t xml:space="preserve"> optimal. Penentuan </w:t>
      </w:r>
      <w:r w:rsidRPr="00C01A20">
        <w:rPr>
          <w:rFonts w:ascii="Times New Roman" w:hAnsi="Times New Roman"/>
          <w:sz w:val="24"/>
          <w:szCs w:val="24"/>
        </w:rPr>
        <w:t xml:space="preserve">panjang </w:t>
      </w:r>
      <w:r w:rsidRPr="00C01A20">
        <w:rPr>
          <w:rFonts w:ascii="Times New Roman" w:hAnsi="Times New Roman"/>
          <w:i/>
          <w:iCs/>
          <w:sz w:val="24"/>
          <w:szCs w:val="24"/>
          <w:lang w:val="en-GB"/>
        </w:rPr>
        <w:t>l</w:t>
      </w:r>
      <w:r w:rsidRPr="00C01A20">
        <w:rPr>
          <w:rFonts w:ascii="Times New Roman" w:hAnsi="Times New Roman"/>
          <w:i/>
          <w:iCs/>
          <w:sz w:val="24"/>
          <w:szCs w:val="24"/>
        </w:rPr>
        <w:t>ag</w:t>
      </w:r>
      <w:r w:rsidRPr="00C01A20">
        <w:rPr>
          <w:rFonts w:ascii="Times New Roman" w:hAnsi="Times New Roman"/>
          <w:sz w:val="24"/>
          <w:szCs w:val="24"/>
        </w:rPr>
        <w:t xml:space="preserve"> dalam sistem VAR digunakan untuk menunjukkan lama</w:t>
      </w:r>
      <w:r w:rsidRPr="00C01A20">
        <w:rPr>
          <w:rFonts w:ascii="Times New Roman" w:hAnsi="Times New Roman"/>
          <w:sz w:val="24"/>
          <w:szCs w:val="24"/>
          <w:lang w:val="en-GB"/>
        </w:rPr>
        <w:t>nya</w:t>
      </w:r>
      <w:r w:rsidRPr="00C01A20">
        <w:rPr>
          <w:rFonts w:ascii="Times New Roman" w:hAnsi="Times New Roman"/>
          <w:sz w:val="24"/>
          <w:szCs w:val="24"/>
        </w:rPr>
        <w:t xml:space="preserve"> reaksi suatu variabel terhadap variabel lainnya. Selain itu, digunakan untuk menghilangkan adanya masalah autokorelasi. Pengujian panjang </w:t>
      </w:r>
      <w:r w:rsidRPr="00C01A20">
        <w:rPr>
          <w:rFonts w:ascii="Times New Roman" w:hAnsi="Times New Roman"/>
          <w:i/>
          <w:iCs/>
          <w:sz w:val="24"/>
          <w:szCs w:val="24"/>
        </w:rPr>
        <w:t>lag</w:t>
      </w:r>
      <w:r w:rsidRPr="00C01A20">
        <w:rPr>
          <w:rFonts w:ascii="Times New Roman" w:hAnsi="Times New Roman"/>
          <w:sz w:val="24"/>
          <w:szCs w:val="24"/>
        </w:rPr>
        <w:t xml:space="preserve"> optimal dapat menggunakan informasi seperti </w:t>
      </w:r>
      <w:r w:rsidRPr="00C01A20">
        <w:rPr>
          <w:rFonts w:ascii="Times New Roman" w:hAnsi="Times New Roman"/>
          <w:i/>
          <w:iCs/>
          <w:sz w:val="24"/>
          <w:szCs w:val="24"/>
        </w:rPr>
        <w:t>Akaike Information Criterion</w:t>
      </w:r>
      <w:r w:rsidRPr="00C01A20">
        <w:rPr>
          <w:rFonts w:ascii="Times New Roman" w:hAnsi="Times New Roman"/>
          <w:sz w:val="24"/>
          <w:szCs w:val="24"/>
        </w:rPr>
        <w:t xml:space="preserve"> (AIC), </w:t>
      </w:r>
      <w:r w:rsidRPr="00C01A20">
        <w:rPr>
          <w:rFonts w:ascii="Times New Roman" w:hAnsi="Times New Roman"/>
          <w:i/>
          <w:iCs/>
          <w:sz w:val="24"/>
          <w:szCs w:val="24"/>
        </w:rPr>
        <w:t>Schwarz Criterion</w:t>
      </w:r>
      <w:r w:rsidRPr="00C01A20">
        <w:rPr>
          <w:rFonts w:ascii="Times New Roman" w:hAnsi="Times New Roman"/>
          <w:sz w:val="24"/>
          <w:szCs w:val="24"/>
        </w:rPr>
        <w:t xml:space="preserve"> (SC), dan </w:t>
      </w:r>
      <w:r w:rsidRPr="00C01A20">
        <w:rPr>
          <w:rFonts w:ascii="Times New Roman" w:hAnsi="Times New Roman"/>
          <w:i/>
          <w:iCs/>
          <w:sz w:val="24"/>
          <w:szCs w:val="24"/>
        </w:rPr>
        <w:t>Hannan-Quinn Criterion</w:t>
      </w:r>
      <w:r w:rsidRPr="00C01A20">
        <w:rPr>
          <w:rFonts w:ascii="Times New Roman" w:hAnsi="Times New Roman"/>
          <w:sz w:val="24"/>
          <w:szCs w:val="24"/>
        </w:rPr>
        <w:t xml:space="preserve"> (HQ) (Firdaus 2011). </w:t>
      </w:r>
    </w:p>
    <w:p w:rsidR="00C01A20" w:rsidRPr="00C01A20" w:rsidRDefault="00C01A20" w:rsidP="00C01A20">
      <w:pPr>
        <w:widowControl w:val="0"/>
        <w:numPr>
          <w:ilvl w:val="0"/>
          <w:numId w:val="2"/>
        </w:numPr>
        <w:tabs>
          <w:tab w:val="left" w:pos="336"/>
        </w:tabs>
        <w:snapToGrid w:val="0"/>
        <w:spacing w:after="0" w:line="360" w:lineRule="auto"/>
        <w:ind w:left="340" w:hanging="340"/>
        <w:jc w:val="center"/>
        <w:rPr>
          <w:rFonts w:ascii="Times New Roman" w:hAnsi="Times New Roman"/>
          <w:sz w:val="24"/>
          <w:szCs w:val="24"/>
          <w:lang w:val="en-GB"/>
        </w:rPr>
      </w:pPr>
      <w:r w:rsidRPr="00C01A20">
        <w:rPr>
          <w:rFonts w:ascii="Times New Roman" w:hAnsi="Times New Roman"/>
          <w:sz w:val="24"/>
          <w:szCs w:val="24"/>
          <w:lang w:val="en-GB"/>
        </w:rPr>
        <w:lastRenderedPageBreak/>
        <w:t>Uji Kointegrasi</w:t>
      </w:r>
    </w:p>
    <w:p w:rsidR="00C01A20" w:rsidRPr="00C01A20" w:rsidRDefault="00C01A20" w:rsidP="0015375E">
      <w:pPr>
        <w:spacing w:before="120" w:after="0" w:line="360" w:lineRule="auto"/>
        <w:ind w:firstLine="851"/>
        <w:jc w:val="both"/>
        <w:rPr>
          <w:rFonts w:ascii="Times New Roman" w:hAnsi="Times New Roman"/>
          <w:sz w:val="24"/>
          <w:szCs w:val="24"/>
        </w:rPr>
      </w:pPr>
      <w:r w:rsidRPr="00C01A20">
        <w:rPr>
          <w:rFonts w:ascii="Times New Roman" w:hAnsi="Times New Roman"/>
          <w:bCs/>
          <w:sz w:val="24"/>
          <w:szCs w:val="24"/>
        </w:rPr>
        <w:t>Jika</w:t>
      </w:r>
      <w:r w:rsidRPr="00C01A20">
        <w:rPr>
          <w:rFonts w:ascii="Times New Roman" w:hAnsi="Times New Roman"/>
          <w:bCs/>
          <w:sz w:val="24"/>
          <w:szCs w:val="24"/>
          <w:lang w:val="en-GB"/>
        </w:rPr>
        <w:t xml:space="preserve"> data tidak stationer pada </w:t>
      </w:r>
      <w:r w:rsidRPr="00C01A20">
        <w:rPr>
          <w:rFonts w:ascii="Times New Roman" w:hAnsi="Times New Roman"/>
          <w:bCs/>
          <w:i/>
          <w:sz w:val="24"/>
          <w:szCs w:val="24"/>
          <w:lang w:val="en-GB"/>
        </w:rPr>
        <w:t xml:space="preserve">level </w:t>
      </w:r>
      <w:r w:rsidRPr="00C01A20">
        <w:rPr>
          <w:rFonts w:ascii="Times New Roman" w:hAnsi="Times New Roman"/>
          <w:bCs/>
          <w:sz w:val="24"/>
          <w:szCs w:val="24"/>
          <w:lang w:val="en-GB"/>
        </w:rPr>
        <w:t xml:space="preserve">tetapi </w:t>
      </w:r>
      <w:r w:rsidRPr="00C01A20">
        <w:rPr>
          <w:rFonts w:ascii="Times New Roman" w:hAnsi="Times New Roman"/>
          <w:bCs/>
          <w:sz w:val="24"/>
          <w:szCs w:val="24"/>
        </w:rPr>
        <w:t xml:space="preserve">stationer </w:t>
      </w:r>
      <w:r w:rsidRPr="00C01A20">
        <w:rPr>
          <w:rFonts w:ascii="Times New Roman" w:hAnsi="Times New Roman"/>
          <w:bCs/>
          <w:sz w:val="24"/>
          <w:szCs w:val="24"/>
          <w:lang w:val="en-GB"/>
        </w:rPr>
        <w:t xml:space="preserve">pada </w:t>
      </w:r>
      <w:r w:rsidRPr="00C01A20">
        <w:rPr>
          <w:rFonts w:ascii="Times New Roman" w:hAnsi="Times New Roman"/>
          <w:bCs/>
          <w:i/>
          <w:sz w:val="24"/>
          <w:szCs w:val="24"/>
          <w:lang w:val="en-GB"/>
        </w:rPr>
        <w:t>first difference</w:t>
      </w:r>
      <w:r w:rsidRPr="00C01A20">
        <w:rPr>
          <w:rFonts w:ascii="Times New Roman" w:hAnsi="Times New Roman"/>
          <w:bCs/>
          <w:sz w:val="24"/>
          <w:szCs w:val="24"/>
          <w:lang w:val="en-GB"/>
        </w:rPr>
        <w:t xml:space="preserve"> maka perlu dilakukan pengujian kointegrasi</w:t>
      </w:r>
      <w:r w:rsidRPr="00C01A20">
        <w:rPr>
          <w:rFonts w:ascii="Times New Roman" w:hAnsi="Times New Roman"/>
          <w:bCs/>
          <w:sz w:val="24"/>
          <w:szCs w:val="24"/>
        </w:rPr>
        <w:t xml:space="preserve"> (</w:t>
      </w:r>
      <w:r w:rsidRPr="00C01A20">
        <w:rPr>
          <w:rFonts w:ascii="Times New Roman" w:hAnsi="Times New Roman"/>
          <w:bCs/>
          <w:sz w:val="24"/>
          <w:szCs w:val="24"/>
          <w:lang w:val="en-GB"/>
        </w:rPr>
        <w:t>Firdaus 2011</w:t>
      </w:r>
      <w:r w:rsidRPr="00C01A20">
        <w:rPr>
          <w:rFonts w:ascii="Times New Roman" w:hAnsi="Times New Roman"/>
          <w:bCs/>
          <w:sz w:val="24"/>
          <w:szCs w:val="24"/>
        </w:rPr>
        <w:t>)</w:t>
      </w:r>
      <w:r w:rsidRPr="00C01A20">
        <w:rPr>
          <w:rFonts w:ascii="Times New Roman" w:hAnsi="Times New Roman"/>
          <w:bCs/>
          <w:sz w:val="24"/>
          <w:szCs w:val="24"/>
          <w:lang w:val="en-GB"/>
        </w:rPr>
        <w:t>.</w:t>
      </w:r>
      <w:r w:rsidRPr="00C01A20">
        <w:rPr>
          <w:rFonts w:ascii="Times New Roman" w:hAnsi="Times New Roman"/>
          <w:bCs/>
          <w:sz w:val="24"/>
          <w:szCs w:val="24"/>
        </w:rPr>
        <w:t xml:space="preserve"> J</w:t>
      </w:r>
      <w:r w:rsidRPr="00C01A20">
        <w:rPr>
          <w:rFonts w:ascii="Times New Roman" w:hAnsi="Times New Roman"/>
          <w:bCs/>
          <w:sz w:val="24"/>
          <w:szCs w:val="24"/>
          <w:lang w:val="en-GB"/>
        </w:rPr>
        <w:t xml:space="preserve">ika dalam sebuah sistem persamaan terdapat kointegrasi maka mengindikasikan bahwa di dalam sistem persamaan tersebut </w:t>
      </w:r>
      <w:r w:rsidRPr="00C01A20">
        <w:rPr>
          <w:rFonts w:ascii="Times New Roman" w:hAnsi="Times New Roman"/>
          <w:bCs/>
          <w:sz w:val="24"/>
          <w:szCs w:val="24"/>
        </w:rPr>
        <w:t xml:space="preserve">terdapat </w:t>
      </w:r>
      <w:r w:rsidRPr="00C01A20">
        <w:rPr>
          <w:rFonts w:ascii="Times New Roman" w:hAnsi="Times New Roman"/>
          <w:bCs/>
          <w:i/>
          <w:sz w:val="24"/>
          <w:szCs w:val="24"/>
          <w:lang w:val="en-GB"/>
        </w:rPr>
        <w:t>Error Correction Model</w:t>
      </w:r>
      <w:r w:rsidRPr="00C01A20">
        <w:rPr>
          <w:rFonts w:ascii="Times New Roman" w:hAnsi="Times New Roman"/>
          <w:bCs/>
          <w:sz w:val="24"/>
          <w:szCs w:val="24"/>
          <w:lang w:val="en-GB"/>
        </w:rPr>
        <w:t xml:space="preserve"> yang menunjukkan adanya dinamisasi jangka pendek yang konsisten dengan hubungan jangka panjangny</w:t>
      </w:r>
      <w:r w:rsidRPr="00C01A20">
        <w:rPr>
          <w:rFonts w:ascii="Times New Roman" w:hAnsi="Times New Roman"/>
          <w:bCs/>
          <w:sz w:val="24"/>
          <w:szCs w:val="24"/>
        </w:rPr>
        <w:t>a (</w:t>
      </w:r>
      <w:r w:rsidRPr="00C01A20">
        <w:rPr>
          <w:rFonts w:ascii="Times New Roman" w:hAnsi="Times New Roman"/>
          <w:bCs/>
          <w:sz w:val="24"/>
          <w:szCs w:val="24"/>
          <w:lang w:val="en-GB"/>
        </w:rPr>
        <w:t xml:space="preserve">Verbeek </w:t>
      </w:r>
      <w:r w:rsidRPr="00C01A20">
        <w:rPr>
          <w:rFonts w:ascii="Times New Roman" w:hAnsi="Times New Roman"/>
          <w:bCs/>
          <w:sz w:val="24"/>
          <w:szCs w:val="24"/>
        </w:rPr>
        <w:t>(</w:t>
      </w:r>
      <w:r w:rsidRPr="00C01A20">
        <w:rPr>
          <w:rFonts w:ascii="Times New Roman" w:hAnsi="Times New Roman"/>
          <w:bCs/>
          <w:sz w:val="24"/>
          <w:szCs w:val="24"/>
          <w:lang w:val="en-GB"/>
        </w:rPr>
        <w:t>2000</w:t>
      </w:r>
      <w:r w:rsidRPr="00C01A20">
        <w:rPr>
          <w:rFonts w:ascii="Times New Roman" w:hAnsi="Times New Roman"/>
          <w:bCs/>
          <w:sz w:val="24"/>
          <w:szCs w:val="24"/>
        </w:rPr>
        <w:t>)</w:t>
      </w:r>
      <w:r w:rsidRPr="00C01A20">
        <w:rPr>
          <w:rFonts w:ascii="Times New Roman" w:hAnsi="Times New Roman"/>
          <w:bCs/>
          <w:sz w:val="24"/>
          <w:szCs w:val="24"/>
          <w:lang w:val="en-GB"/>
        </w:rPr>
        <w:t xml:space="preserve"> dalam Firdaus </w:t>
      </w:r>
      <w:r w:rsidRPr="00C01A20">
        <w:rPr>
          <w:rFonts w:ascii="Times New Roman" w:hAnsi="Times New Roman"/>
          <w:bCs/>
          <w:sz w:val="24"/>
          <w:szCs w:val="24"/>
        </w:rPr>
        <w:t>(</w:t>
      </w:r>
      <w:r w:rsidRPr="00C01A20">
        <w:rPr>
          <w:rFonts w:ascii="Times New Roman" w:hAnsi="Times New Roman"/>
          <w:bCs/>
          <w:sz w:val="24"/>
          <w:szCs w:val="24"/>
          <w:lang w:val="en-GB"/>
        </w:rPr>
        <w:t>2011</w:t>
      </w:r>
      <w:r w:rsidRPr="00C01A20">
        <w:rPr>
          <w:rFonts w:ascii="Times New Roman" w:hAnsi="Times New Roman"/>
          <w:bCs/>
          <w:sz w:val="24"/>
          <w:szCs w:val="24"/>
        </w:rPr>
        <w:t>)).</w:t>
      </w:r>
      <w:r w:rsidRPr="00C01A20">
        <w:rPr>
          <w:rFonts w:ascii="Times New Roman" w:hAnsi="Times New Roman"/>
          <w:sz w:val="24"/>
          <w:szCs w:val="24"/>
        </w:rPr>
        <w:t xml:space="preserve"> </w:t>
      </w:r>
    </w:p>
    <w:p w:rsidR="00C01A20" w:rsidRPr="00C01A20" w:rsidRDefault="00C01A20" w:rsidP="0015375E">
      <w:pPr>
        <w:spacing w:after="0" w:line="360" w:lineRule="auto"/>
        <w:ind w:firstLine="851"/>
        <w:jc w:val="both"/>
        <w:rPr>
          <w:rFonts w:ascii="Times New Roman" w:hAnsi="Times New Roman"/>
          <w:sz w:val="24"/>
          <w:szCs w:val="24"/>
        </w:rPr>
      </w:pPr>
      <w:r w:rsidRPr="00C01A20">
        <w:rPr>
          <w:rFonts w:ascii="Times New Roman" w:hAnsi="Times New Roman"/>
          <w:sz w:val="24"/>
          <w:szCs w:val="24"/>
        </w:rPr>
        <w:t xml:space="preserve">Terkointegrasi atau tidaknya variabel-variabel yang tidak stationer </w:t>
      </w:r>
      <w:r w:rsidRPr="00C01A20">
        <w:rPr>
          <w:rFonts w:ascii="Times New Roman" w:hAnsi="Times New Roman"/>
          <w:sz w:val="24"/>
          <w:szCs w:val="24"/>
          <w:lang w:val="en-GB"/>
        </w:rPr>
        <w:t>diuji dengan menggunakan</w:t>
      </w:r>
      <w:r w:rsidRPr="00C01A20">
        <w:rPr>
          <w:rFonts w:ascii="Times New Roman" w:hAnsi="Times New Roman"/>
          <w:sz w:val="24"/>
          <w:szCs w:val="24"/>
        </w:rPr>
        <w:t xml:space="preserve"> uji kointegrasi</w:t>
      </w:r>
      <w:r w:rsidRPr="00C01A20">
        <w:rPr>
          <w:rFonts w:ascii="Times New Roman" w:hAnsi="Times New Roman"/>
          <w:sz w:val="24"/>
          <w:szCs w:val="24"/>
          <w:lang w:val="en-GB"/>
        </w:rPr>
        <w:t xml:space="preserve"> yang disebut dengan </w:t>
      </w:r>
      <w:r w:rsidRPr="00C01A20">
        <w:rPr>
          <w:rFonts w:ascii="Times New Roman" w:hAnsi="Times New Roman"/>
          <w:i/>
          <w:iCs/>
          <w:sz w:val="24"/>
          <w:szCs w:val="24"/>
          <w:lang w:val="en-GB"/>
        </w:rPr>
        <w:t>Johansen cointegration test</w:t>
      </w:r>
      <w:r w:rsidRPr="00C01A20">
        <w:rPr>
          <w:rFonts w:ascii="Times New Roman" w:hAnsi="Times New Roman"/>
          <w:sz w:val="24"/>
          <w:szCs w:val="24"/>
          <w:lang w:val="en-GB"/>
        </w:rPr>
        <w:t xml:space="preserve">. Setelah diperoleh hasil uji kointegrasi, nilai </w:t>
      </w:r>
      <w:r w:rsidRPr="00C01A20">
        <w:rPr>
          <w:rFonts w:ascii="Times New Roman" w:hAnsi="Times New Roman"/>
          <w:i/>
          <w:iCs/>
          <w:sz w:val="24"/>
          <w:szCs w:val="24"/>
        </w:rPr>
        <w:t xml:space="preserve">trace test </w:t>
      </w:r>
      <w:r w:rsidRPr="00C01A20">
        <w:rPr>
          <w:rFonts w:ascii="Times New Roman" w:hAnsi="Times New Roman"/>
          <w:sz w:val="24"/>
          <w:szCs w:val="24"/>
        </w:rPr>
        <w:t>dan</w:t>
      </w:r>
      <w:r w:rsidRPr="00C01A20">
        <w:rPr>
          <w:rFonts w:ascii="Times New Roman" w:hAnsi="Times New Roman"/>
          <w:i/>
          <w:iCs/>
          <w:sz w:val="24"/>
          <w:szCs w:val="24"/>
        </w:rPr>
        <w:t xml:space="preserve"> max eigenvalue </w:t>
      </w:r>
      <w:r w:rsidRPr="00C01A20">
        <w:rPr>
          <w:rFonts w:ascii="Times New Roman" w:hAnsi="Times New Roman"/>
          <w:sz w:val="24"/>
          <w:szCs w:val="24"/>
          <w:lang w:val="en-GB"/>
        </w:rPr>
        <w:t>dibandingkan dengan</w:t>
      </w:r>
      <w:r w:rsidRPr="00C01A20">
        <w:rPr>
          <w:rFonts w:ascii="Times New Roman" w:hAnsi="Times New Roman"/>
          <w:i/>
          <w:iCs/>
          <w:sz w:val="24"/>
          <w:szCs w:val="24"/>
          <w:lang w:val="en-GB"/>
        </w:rPr>
        <w:t xml:space="preserve"> critical value </w:t>
      </w:r>
      <w:r w:rsidRPr="00C01A20">
        <w:rPr>
          <w:rFonts w:ascii="Times New Roman" w:hAnsi="Times New Roman"/>
          <w:sz w:val="24"/>
          <w:szCs w:val="24"/>
          <w:lang w:val="en-GB"/>
        </w:rPr>
        <w:t xml:space="preserve">dengan rumus yaitu </w:t>
      </w:r>
      <w:r w:rsidRPr="00C01A20">
        <w:rPr>
          <w:rFonts w:ascii="Times New Roman" w:hAnsi="Times New Roman"/>
          <w:sz w:val="24"/>
          <w:szCs w:val="24"/>
        </w:rPr>
        <w:t xml:space="preserve">(Enders </w:t>
      </w:r>
      <w:r w:rsidRPr="00C01A20">
        <w:rPr>
          <w:rFonts w:ascii="Times New Roman" w:hAnsi="Times New Roman"/>
          <w:sz w:val="24"/>
          <w:szCs w:val="24"/>
          <w:lang w:val="en-GB"/>
        </w:rPr>
        <w:t>1995</w:t>
      </w:r>
      <w:r w:rsidRPr="00C01A20">
        <w:rPr>
          <w:rFonts w:ascii="Times New Roman" w:hAnsi="Times New Roman"/>
          <w:sz w:val="24"/>
          <w:szCs w:val="24"/>
        </w:rPr>
        <w:t>):</w:t>
      </w:r>
    </w:p>
    <w:p w:rsidR="00C01A20" w:rsidRPr="00C01A20" w:rsidRDefault="00C01A20" w:rsidP="00C01A20">
      <w:pPr>
        <w:widowControl w:val="0"/>
        <w:snapToGrid w:val="0"/>
        <w:spacing w:after="0" w:line="360" w:lineRule="auto"/>
        <w:ind w:rightChars="7" w:right="15"/>
        <w:jc w:val="both"/>
        <w:rPr>
          <w:rFonts w:ascii="Times New Roman" w:hAnsi="Times New Roman"/>
          <w:i/>
          <w:iCs/>
          <w:position w:val="-26"/>
          <w:sz w:val="24"/>
          <w:szCs w:val="24"/>
        </w:rPr>
      </w:pPr>
      <w:r w:rsidRPr="00C01A20">
        <w:rPr>
          <w:rFonts w:ascii="Times New Roman" w:hAnsi="Times New Roman"/>
          <w:position w:val="-28"/>
          <w:sz w:val="24"/>
          <w:szCs w:val="24"/>
        </w:rPr>
        <w:object w:dxaOrig="3300" w:dyaOrig="680">
          <v:shape id="_x0000_i1028" type="#_x0000_t75" style="width:180pt;height:30pt" o:ole="">
            <v:imagedata r:id="rId14" o:title=""/>
          </v:shape>
          <o:OLEObject Type="Embed" ProgID="Equation.3" ShapeID="_x0000_i1028" DrawAspect="Content" ObjectID="_1576923184" r:id="rId15"/>
        </w:object>
      </w:r>
      <w:r w:rsidRPr="00C01A20">
        <w:rPr>
          <w:rFonts w:ascii="Times New Roman" w:hAnsi="Times New Roman"/>
          <w:i/>
          <w:iCs/>
          <w:position w:val="-28"/>
          <w:sz w:val="24"/>
          <w:szCs w:val="24"/>
        </w:rPr>
        <w:object w:dxaOrig="3600" w:dyaOrig="680">
          <v:shape id="_x0000_i1029" type="#_x0000_t75" style="width:180pt;height:30pt" o:ole="">
            <v:imagedata r:id="rId16" o:title=""/>
          </v:shape>
          <o:OLEObject Type="Embed" ProgID="Equation.3" ShapeID="_x0000_i1029" DrawAspect="Content" ObjectID="_1576923185" r:id="rId17"/>
        </w:object>
      </w:r>
      <w:r w:rsidRPr="00C01A20">
        <w:rPr>
          <w:rFonts w:ascii="Times New Roman" w:hAnsi="Times New Roman"/>
          <w:sz w:val="24"/>
          <w:szCs w:val="24"/>
        </w:rPr>
        <w:t>Keterangan:</w:t>
      </w:r>
    </w:p>
    <w:tbl>
      <w:tblPr>
        <w:tblW w:w="4879" w:type="pct"/>
        <w:tblInd w:w="108" w:type="dxa"/>
        <w:tblLook w:val="04A0" w:firstRow="1" w:lastRow="0" w:firstColumn="1" w:lastColumn="0" w:noHBand="0" w:noVBand="1"/>
      </w:tblPr>
      <w:tblGrid>
        <w:gridCol w:w="567"/>
        <w:gridCol w:w="426"/>
        <w:gridCol w:w="6963"/>
      </w:tblGrid>
      <w:tr w:rsidR="00C01A20" w:rsidRPr="00C01A20" w:rsidTr="00100865">
        <w:trPr>
          <w:trHeight w:val="484"/>
        </w:trPr>
        <w:tc>
          <w:tcPr>
            <w:tcW w:w="356" w:type="pct"/>
          </w:tcPr>
          <w:p w:rsidR="00C01A20" w:rsidRPr="00C01A20" w:rsidRDefault="00C01A20" w:rsidP="00C01A20">
            <w:pPr>
              <w:widowControl w:val="0"/>
              <w:snapToGrid w:val="0"/>
              <w:spacing w:after="0" w:line="360" w:lineRule="auto"/>
              <w:rPr>
                <w:rFonts w:ascii="Times New Roman" w:hAnsi="Times New Roman"/>
                <w:i/>
                <w:iCs/>
                <w:sz w:val="24"/>
                <w:szCs w:val="24"/>
              </w:rPr>
            </w:pPr>
            <w:r w:rsidRPr="00C01A20">
              <w:rPr>
                <w:rFonts w:ascii="Times New Roman" w:hAnsi="Times New Roman"/>
                <w:position w:val="-6"/>
                <w:sz w:val="24"/>
                <w:szCs w:val="24"/>
              </w:rPr>
              <w:object w:dxaOrig="270" w:dyaOrig="450">
                <v:shape id="_x0000_i1030" type="#_x0000_t75" style="width:13.5pt;height:22.5pt" o:ole="">
                  <v:imagedata r:id="rId18" o:title=""/>
                </v:shape>
                <o:OLEObject Type="Embed" ProgID="Equation.3" ShapeID="_x0000_i1030" DrawAspect="Content" ObjectID="_1576923186" r:id="rId19"/>
              </w:object>
            </w:r>
          </w:p>
        </w:tc>
        <w:tc>
          <w:tcPr>
            <w:tcW w:w="268" w:type="pct"/>
          </w:tcPr>
          <w:p w:rsidR="00C01A20" w:rsidRPr="00C01A20" w:rsidRDefault="00C01A20" w:rsidP="00C01A20">
            <w:pPr>
              <w:spacing w:after="0" w:line="360" w:lineRule="auto"/>
              <w:ind w:left="34"/>
              <w:rPr>
                <w:rFonts w:ascii="Times New Roman" w:hAnsi="Times New Roman"/>
                <w:sz w:val="24"/>
                <w:szCs w:val="24"/>
              </w:rPr>
            </w:pPr>
            <w:r w:rsidRPr="00C01A20">
              <w:rPr>
                <w:rFonts w:ascii="Times New Roman" w:hAnsi="Times New Roman"/>
                <w:sz w:val="24"/>
                <w:szCs w:val="24"/>
              </w:rPr>
              <w:t>=</w:t>
            </w:r>
          </w:p>
        </w:tc>
        <w:tc>
          <w:tcPr>
            <w:tcW w:w="4376" w:type="pct"/>
          </w:tcPr>
          <w:p w:rsidR="00C01A20" w:rsidRPr="00C01A20" w:rsidRDefault="00C01A20" w:rsidP="00100865">
            <w:pPr>
              <w:widowControl w:val="0"/>
              <w:tabs>
                <w:tab w:val="left" w:pos="1060"/>
                <w:tab w:val="left" w:pos="1260"/>
              </w:tabs>
              <w:snapToGrid w:val="0"/>
              <w:spacing w:after="0" w:line="360" w:lineRule="auto"/>
              <w:jc w:val="both"/>
              <w:rPr>
                <w:rFonts w:ascii="Times New Roman" w:hAnsi="Times New Roman"/>
                <w:sz w:val="24"/>
                <w:szCs w:val="24"/>
              </w:rPr>
            </w:pPr>
            <w:r w:rsidRPr="00C01A20">
              <w:rPr>
                <w:rFonts w:ascii="Times New Roman" w:hAnsi="Times New Roman"/>
                <w:sz w:val="24"/>
                <w:szCs w:val="24"/>
              </w:rPr>
              <w:t xml:space="preserve">Nilai yang diestimasi dari karakteristik </w:t>
            </w:r>
            <w:r w:rsidRPr="00C01A20">
              <w:rPr>
                <w:rFonts w:ascii="Times New Roman" w:hAnsi="Times New Roman"/>
                <w:i/>
                <w:iCs/>
                <w:sz w:val="24"/>
                <w:szCs w:val="24"/>
              </w:rPr>
              <w:t>root</w:t>
            </w:r>
            <w:r w:rsidRPr="00C01A20">
              <w:rPr>
                <w:rFonts w:ascii="Times New Roman" w:hAnsi="Times New Roman"/>
                <w:sz w:val="24"/>
                <w:szCs w:val="24"/>
              </w:rPr>
              <w:t xml:space="preserve"> (</w:t>
            </w:r>
            <w:r w:rsidRPr="00C01A20">
              <w:rPr>
                <w:rFonts w:ascii="Times New Roman" w:hAnsi="Times New Roman"/>
                <w:i/>
                <w:iCs/>
                <w:sz w:val="24"/>
                <w:szCs w:val="24"/>
              </w:rPr>
              <w:t>eigenvalues</w:t>
            </w:r>
            <w:r w:rsidRPr="00C01A20">
              <w:rPr>
                <w:rFonts w:ascii="Times New Roman" w:hAnsi="Times New Roman"/>
                <w:sz w:val="24"/>
                <w:szCs w:val="24"/>
              </w:rPr>
              <w:t>) yang dipilih dari π matriks yang diestimasi</w:t>
            </w:r>
          </w:p>
        </w:tc>
      </w:tr>
      <w:tr w:rsidR="00C01A20" w:rsidRPr="00C01A20" w:rsidTr="00100865">
        <w:trPr>
          <w:trHeight w:val="242"/>
        </w:trPr>
        <w:tc>
          <w:tcPr>
            <w:tcW w:w="356" w:type="pct"/>
          </w:tcPr>
          <w:p w:rsidR="00C01A20" w:rsidRPr="00C01A20" w:rsidRDefault="00C01A20" w:rsidP="00C01A20">
            <w:pPr>
              <w:spacing w:after="0" w:line="360" w:lineRule="auto"/>
              <w:ind w:left="51"/>
              <w:rPr>
                <w:rFonts w:ascii="Times New Roman" w:hAnsi="Times New Roman"/>
                <w:sz w:val="24"/>
                <w:szCs w:val="24"/>
              </w:rPr>
            </w:pPr>
            <w:r w:rsidRPr="00C01A20">
              <w:rPr>
                <w:rFonts w:ascii="Times New Roman" w:eastAsia="TimesNewRoman" w:hAnsi="Times New Roman"/>
                <w:sz w:val="24"/>
                <w:szCs w:val="24"/>
              </w:rPr>
              <w:t>T</w:t>
            </w:r>
          </w:p>
        </w:tc>
        <w:tc>
          <w:tcPr>
            <w:tcW w:w="268" w:type="pct"/>
          </w:tcPr>
          <w:p w:rsidR="00C01A20" w:rsidRPr="00C01A20" w:rsidRDefault="00C01A20" w:rsidP="00C01A20">
            <w:pPr>
              <w:spacing w:after="0" w:line="360" w:lineRule="auto"/>
              <w:ind w:left="34"/>
              <w:rPr>
                <w:rFonts w:ascii="Times New Roman" w:hAnsi="Times New Roman"/>
                <w:sz w:val="24"/>
                <w:szCs w:val="24"/>
              </w:rPr>
            </w:pPr>
            <w:r w:rsidRPr="00C01A20">
              <w:rPr>
                <w:rFonts w:ascii="Times New Roman" w:hAnsi="Times New Roman"/>
                <w:sz w:val="24"/>
                <w:szCs w:val="24"/>
              </w:rPr>
              <w:t>=</w:t>
            </w:r>
          </w:p>
        </w:tc>
        <w:tc>
          <w:tcPr>
            <w:tcW w:w="4376" w:type="pct"/>
          </w:tcPr>
          <w:p w:rsidR="00C01A20" w:rsidRPr="00C01A20" w:rsidRDefault="00C01A20" w:rsidP="00C01A20">
            <w:pPr>
              <w:spacing w:after="0" w:line="360" w:lineRule="auto"/>
              <w:ind w:left="34"/>
              <w:rPr>
                <w:rFonts w:ascii="Times New Roman" w:hAnsi="Times New Roman"/>
                <w:sz w:val="24"/>
                <w:szCs w:val="24"/>
              </w:rPr>
            </w:pPr>
            <w:r w:rsidRPr="00C01A20">
              <w:rPr>
                <w:rFonts w:ascii="Times New Roman" w:eastAsia="TimesNewRoman" w:hAnsi="Times New Roman"/>
                <w:sz w:val="24"/>
                <w:szCs w:val="24"/>
              </w:rPr>
              <w:t>Jumlah observasi</w:t>
            </w:r>
          </w:p>
        </w:tc>
      </w:tr>
      <w:tr w:rsidR="00C01A20" w:rsidRPr="00C01A20" w:rsidTr="00100865">
        <w:trPr>
          <w:trHeight w:val="242"/>
        </w:trPr>
        <w:tc>
          <w:tcPr>
            <w:tcW w:w="356" w:type="pct"/>
          </w:tcPr>
          <w:p w:rsidR="00C01A20" w:rsidRPr="00C01A20" w:rsidRDefault="00C01A20" w:rsidP="00C01A20">
            <w:pPr>
              <w:spacing w:after="0" w:line="360" w:lineRule="auto"/>
              <w:ind w:left="51"/>
              <w:rPr>
                <w:rFonts w:ascii="Times New Roman" w:hAnsi="Times New Roman"/>
                <w:sz w:val="24"/>
                <w:szCs w:val="24"/>
              </w:rPr>
            </w:pPr>
            <w:r w:rsidRPr="00C01A20">
              <w:rPr>
                <w:rFonts w:ascii="Times New Roman" w:hAnsi="Times New Roman"/>
                <w:sz w:val="24"/>
                <w:szCs w:val="24"/>
              </w:rPr>
              <w:t>R</w:t>
            </w:r>
          </w:p>
        </w:tc>
        <w:tc>
          <w:tcPr>
            <w:tcW w:w="268" w:type="pct"/>
          </w:tcPr>
          <w:p w:rsidR="00C01A20" w:rsidRPr="00C01A20" w:rsidRDefault="00C01A20" w:rsidP="00C01A20">
            <w:pPr>
              <w:spacing w:after="0" w:line="360" w:lineRule="auto"/>
              <w:ind w:left="34"/>
              <w:rPr>
                <w:rFonts w:ascii="Times New Roman" w:hAnsi="Times New Roman"/>
                <w:sz w:val="24"/>
                <w:szCs w:val="24"/>
              </w:rPr>
            </w:pPr>
            <w:r w:rsidRPr="00C01A20">
              <w:rPr>
                <w:rFonts w:ascii="Times New Roman" w:hAnsi="Times New Roman"/>
                <w:sz w:val="24"/>
                <w:szCs w:val="24"/>
              </w:rPr>
              <w:t>=</w:t>
            </w:r>
          </w:p>
        </w:tc>
        <w:tc>
          <w:tcPr>
            <w:tcW w:w="4376" w:type="pct"/>
          </w:tcPr>
          <w:p w:rsidR="00C01A20" w:rsidRPr="00C01A20" w:rsidRDefault="00C01A20" w:rsidP="00C01A20">
            <w:pPr>
              <w:widowControl w:val="0"/>
              <w:tabs>
                <w:tab w:val="left" w:pos="1060"/>
                <w:tab w:val="left" w:pos="1260"/>
              </w:tabs>
              <w:snapToGrid w:val="0"/>
              <w:spacing w:after="0" w:line="360" w:lineRule="auto"/>
              <w:rPr>
                <w:rFonts w:ascii="Times New Roman" w:hAnsi="Times New Roman"/>
                <w:sz w:val="24"/>
                <w:szCs w:val="24"/>
              </w:rPr>
            </w:pPr>
            <w:r w:rsidRPr="00C01A20">
              <w:rPr>
                <w:rFonts w:ascii="Times New Roman" w:hAnsi="Times New Roman"/>
                <w:sz w:val="24"/>
                <w:szCs w:val="24"/>
              </w:rPr>
              <w:t>Jumlah vektor kointegrasi</w:t>
            </w:r>
          </w:p>
        </w:tc>
      </w:tr>
    </w:tbl>
    <w:p w:rsidR="00C01A20" w:rsidRPr="00C01A20" w:rsidRDefault="00C01A20" w:rsidP="0015375E">
      <w:pPr>
        <w:spacing w:after="0" w:line="360" w:lineRule="auto"/>
        <w:ind w:firstLine="851"/>
        <w:jc w:val="both"/>
        <w:rPr>
          <w:rFonts w:ascii="Times New Roman" w:hAnsi="Times New Roman"/>
          <w:sz w:val="24"/>
          <w:szCs w:val="24"/>
        </w:rPr>
      </w:pPr>
      <w:r w:rsidRPr="00C01A20">
        <w:rPr>
          <w:rFonts w:ascii="Times New Roman" w:hAnsi="Times New Roman"/>
          <w:sz w:val="24"/>
          <w:szCs w:val="24"/>
        </w:rPr>
        <w:t>Pada uji λ</w:t>
      </w:r>
      <w:r w:rsidRPr="00C01A20">
        <w:rPr>
          <w:rFonts w:ascii="Times New Roman" w:hAnsi="Times New Roman"/>
          <w:sz w:val="24"/>
          <w:szCs w:val="24"/>
          <w:vertAlign w:val="subscript"/>
        </w:rPr>
        <w:t>trace</w:t>
      </w:r>
      <w:r w:rsidRPr="00C01A20">
        <w:rPr>
          <w:rFonts w:ascii="Times New Roman" w:hAnsi="Times New Roman"/>
          <w:sz w:val="24"/>
          <w:szCs w:val="24"/>
        </w:rPr>
        <w:t>, hipotesis nol yaitu jumlah vektor kointegrasi kurang dari atau sama dengan r sebagai alternatif umum. Pada uji λ</w:t>
      </w:r>
      <w:r w:rsidRPr="00C01A20">
        <w:rPr>
          <w:rFonts w:ascii="Times New Roman" w:hAnsi="Times New Roman"/>
          <w:sz w:val="24"/>
          <w:szCs w:val="24"/>
          <w:vertAlign w:val="subscript"/>
        </w:rPr>
        <w:t>max</w:t>
      </w:r>
      <w:r w:rsidRPr="00C01A20">
        <w:rPr>
          <w:rFonts w:ascii="Times New Roman" w:hAnsi="Times New Roman"/>
          <w:sz w:val="24"/>
          <w:szCs w:val="24"/>
        </w:rPr>
        <w:t xml:space="preserve">, hipotesis nol yaitu jumlah vektor kointegrasi sama dengan r sebagai alternatif dari vektor kointegrasi r+1 (Enders </w:t>
      </w:r>
      <w:r w:rsidRPr="00C01A20">
        <w:rPr>
          <w:rFonts w:ascii="Times New Roman" w:hAnsi="Times New Roman"/>
          <w:sz w:val="24"/>
          <w:szCs w:val="24"/>
          <w:lang w:val="en-GB"/>
        </w:rPr>
        <w:t>1995</w:t>
      </w:r>
      <w:r w:rsidRPr="00C01A20">
        <w:rPr>
          <w:rFonts w:ascii="Times New Roman" w:hAnsi="Times New Roman"/>
          <w:sz w:val="24"/>
          <w:szCs w:val="24"/>
        </w:rPr>
        <w:t xml:space="preserve">). </w:t>
      </w:r>
    </w:p>
    <w:p w:rsidR="00C01A20" w:rsidRPr="00C01A20" w:rsidRDefault="00C01A20" w:rsidP="00C01A20">
      <w:pPr>
        <w:widowControl w:val="0"/>
        <w:numPr>
          <w:ilvl w:val="0"/>
          <w:numId w:val="3"/>
        </w:numPr>
        <w:tabs>
          <w:tab w:val="left" w:pos="336"/>
        </w:tabs>
        <w:snapToGrid w:val="0"/>
        <w:spacing w:after="0" w:line="360" w:lineRule="auto"/>
        <w:ind w:left="340" w:hanging="340"/>
        <w:jc w:val="center"/>
        <w:rPr>
          <w:rFonts w:ascii="Times New Roman" w:hAnsi="Times New Roman"/>
          <w:color w:val="000000"/>
          <w:sz w:val="24"/>
          <w:szCs w:val="24"/>
        </w:rPr>
      </w:pPr>
      <w:r w:rsidRPr="00C01A20">
        <w:rPr>
          <w:rFonts w:ascii="Times New Roman" w:hAnsi="Times New Roman"/>
          <w:color w:val="000000"/>
          <w:sz w:val="24"/>
          <w:szCs w:val="24"/>
        </w:rPr>
        <w:t>Uji Kausalitas</w:t>
      </w:r>
    </w:p>
    <w:p w:rsidR="00C01A20" w:rsidRPr="00C01A20" w:rsidRDefault="00C01A20" w:rsidP="0015375E">
      <w:pPr>
        <w:widowControl w:val="0"/>
        <w:snapToGrid w:val="0"/>
        <w:spacing w:after="0" w:line="360" w:lineRule="auto"/>
        <w:ind w:firstLine="851"/>
        <w:jc w:val="both"/>
        <w:rPr>
          <w:rFonts w:ascii="Times New Roman" w:hAnsi="Times New Roman"/>
          <w:color w:val="000000"/>
          <w:sz w:val="24"/>
          <w:szCs w:val="24"/>
        </w:rPr>
      </w:pPr>
      <w:r w:rsidRPr="00C01A20">
        <w:rPr>
          <w:rFonts w:ascii="Times New Roman" w:hAnsi="Times New Roman"/>
          <w:color w:val="000000"/>
          <w:sz w:val="24"/>
          <w:szCs w:val="24"/>
        </w:rPr>
        <w:t>Setelah dilakukan pengujian kointegrasi, dilakukan pengujian kausalitas</w:t>
      </w:r>
      <w:r w:rsidRPr="00C01A20">
        <w:rPr>
          <w:rFonts w:ascii="Times New Roman" w:hAnsi="Times New Roman"/>
          <w:color w:val="000000"/>
          <w:sz w:val="24"/>
          <w:szCs w:val="24"/>
          <w:lang w:val="en-GB"/>
        </w:rPr>
        <w:t>.</w:t>
      </w:r>
      <w:r w:rsidRPr="00C01A20">
        <w:rPr>
          <w:rFonts w:ascii="Times New Roman" w:hAnsi="Times New Roman"/>
          <w:color w:val="000000"/>
          <w:sz w:val="24"/>
          <w:szCs w:val="24"/>
        </w:rPr>
        <w:t xml:space="preserve"> </w:t>
      </w:r>
      <w:r w:rsidRPr="00C01A20">
        <w:rPr>
          <w:rFonts w:ascii="Times New Roman" w:hAnsi="Times New Roman"/>
          <w:color w:val="000000"/>
          <w:sz w:val="24"/>
          <w:szCs w:val="24"/>
          <w:lang w:val="en-GB"/>
        </w:rPr>
        <w:t xml:space="preserve">Uji kausalitas </w:t>
      </w:r>
      <w:r w:rsidRPr="00C01A20">
        <w:rPr>
          <w:rFonts w:ascii="Times New Roman" w:hAnsi="Times New Roman"/>
          <w:color w:val="000000"/>
          <w:sz w:val="24"/>
          <w:szCs w:val="24"/>
        </w:rPr>
        <w:t>digunakan</w:t>
      </w:r>
      <w:r w:rsidRPr="00C01A20">
        <w:rPr>
          <w:rFonts w:ascii="Times New Roman" w:hAnsi="Times New Roman"/>
          <w:color w:val="000000"/>
          <w:sz w:val="24"/>
          <w:szCs w:val="24"/>
          <w:lang w:val="en-GB"/>
        </w:rPr>
        <w:t xml:space="preserve"> untuk</w:t>
      </w:r>
      <w:r w:rsidRPr="00C01A20">
        <w:rPr>
          <w:rFonts w:ascii="Times New Roman" w:hAnsi="Times New Roman"/>
          <w:color w:val="000000"/>
          <w:sz w:val="24"/>
          <w:szCs w:val="24"/>
        </w:rPr>
        <w:t xml:space="preserve"> menentukan arah hubungan di antara </w:t>
      </w:r>
      <w:r w:rsidRPr="00C01A20">
        <w:rPr>
          <w:rFonts w:ascii="Times New Roman" w:hAnsi="Times New Roman"/>
          <w:color w:val="000000"/>
          <w:sz w:val="24"/>
          <w:szCs w:val="24"/>
          <w:lang w:val="en-GB"/>
        </w:rPr>
        <w:t>2</w:t>
      </w:r>
      <w:r w:rsidRPr="00C01A20">
        <w:rPr>
          <w:rFonts w:ascii="Times New Roman" w:hAnsi="Times New Roman"/>
          <w:color w:val="000000"/>
          <w:sz w:val="24"/>
          <w:szCs w:val="24"/>
        </w:rPr>
        <w:t xml:space="preserve"> pasar yang melakukan perdagangan. Dengan kata lain, uji kausalitas ini dilakukan untuk menentukan arah transmisi harga</w:t>
      </w:r>
      <w:r w:rsidRPr="00C01A20">
        <w:rPr>
          <w:rFonts w:ascii="Times New Roman" w:hAnsi="Times New Roman"/>
          <w:color w:val="000000"/>
          <w:sz w:val="24"/>
          <w:szCs w:val="24"/>
          <w:lang w:val="en-GB"/>
        </w:rPr>
        <w:t xml:space="preserve"> (</w:t>
      </w:r>
      <w:r w:rsidRPr="00C01A20">
        <w:rPr>
          <w:rFonts w:ascii="Times New Roman" w:hAnsi="Times New Roman"/>
          <w:color w:val="000000"/>
          <w:sz w:val="24"/>
          <w:szCs w:val="24"/>
        </w:rPr>
        <w:t xml:space="preserve">Acquah </w:t>
      </w:r>
      <w:r w:rsidR="0015375E">
        <w:rPr>
          <w:rFonts w:ascii="Times New Roman" w:hAnsi="Times New Roman"/>
          <w:color w:val="000000"/>
          <w:sz w:val="24"/>
          <w:szCs w:val="24"/>
        </w:rPr>
        <w:t>&amp;</w:t>
      </w:r>
      <w:r w:rsidRPr="00C01A20">
        <w:rPr>
          <w:rFonts w:ascii="Times New Roman" w:hAnsi="Times New Roman"/>
          <w:color w:val="000000"/>
          <w:sz w:val="24"/>
          <w:szCs w:val="24"/>
        </w:rPr>
        <w:t xml:space="preserve"> Onumah 2010). Arah transmisi harga lada putih (</w:t>
      </w:r>
      <w:r w:rsidRPr="00C01A20">
        <w:rPr>
          <w:rFonts w:ascii="Times New Roman" w:hAnsi="Times New Roman"/>
          <w:i/>
          <w:iCs/>
          <w:color w:val="000000"/>
          <w:sz w:val="24"/>
          <w:szCs w:val="24"/>
        </w:rPr>
        <w:t>Muntok White Pepper</w:t>
      </w:r>
      <w:r w:rsidRPr="00C01A20">
        <w:rPr>
          <w:rFonts w:ascii="Times New Roman" w:hAnsi="Times New Roman"/>
          <w:color w:val="000000"/>
          <w:sz w:val="24"/>
          <w:szCs w:val="24"/>
        </w:rPr>
        <w:t xml:space="preserve">) antara </w:t>
      </w:r>
      <w:r w:rsidRPr="00C01A20">
        <w:rPr>
          <w:rFonts w:ascii="Times New Roman" w:hAnsi="Times New Roman"/>
          <w:color w:val="000000"/>
          <w:sz w:val="24"/>
          <w:szCs w:val="24"/>
          <w:lang w:val="en-GB"/>
        </w:rPr>
        <w:t>tingkat petani</w:t>
      </w:r>
      <w:r w:rsidRPr="00C01A20">
        <w:rPr>
          <w:rFonts w:ascii="Times New Roman" w:hAnsi="Times New Roman"/>
          <w:color w:val="000000"/>
          <w:sz w:val="24"/>
          <w:szCs w:val="24"/>
        </w:rPr>
        <w:t xml:space="preserve"> dan </w:t>
      </w:r>
      <w:r w:rsidRPr="00C01A20">
        <w:rPr>
          <w:rFonts w:ascii="Times New Roman" w:hAnsi="Times New Roman"/>
          <w:color w:val="000000"/>
          <w:sz w:val="24"/>
          <w:szCs w:val="24"/>
          <w:lang w:val="en-GB"/>
        </w:rPr>
        <w:t>eksportir</w:t>
      </w:r>
      <w:r w:rsidRPr="00C01A20">
        <w:rPr>
          <w:rFonts w:ascii="Times New Roman" w:hAnsi="Times New Roman"/>
          <w:color w:val="000000"/>
          <w:sz w:val="24"/>
          <w:szCs w:val="24"/>
        </w:rPr>
        <w:t xml:space="preserve"> ditentukan dengan menggunakan uji kausalitas Engle and Granger.</w:t>
      </w:r>
    </w:p>
    <w:p w:rsidR="00C01A20" w:rsidRPr="00C01A20" w:rsidRDefault="00C01A20" w:rsidP="0015375E">
      <w:pPr>
        <w:widowControl w:val="0"/>
        <w:numPr>
          <w:ilvl w:val="0"/>
          <w:numId w:val="4"/>
        </w:numPr>
        <w:tabs>
          <w:tab w:val="left" w:pos="336"/>
        </w:tabs>
        <w:snapToGrid w:val="0"/>
        <w:spacing w:after="0" w:line="360" w:lineRule="auto"/>
        <w:jc w:val="center"/>
        <w:rPr>
          <w:rFonts w:ascii="Times New Roman" w:hAnsi="Times New Roman"/>
          <w:b/>
          <w:bCs/>
          <w:color w:val="000000"/>
          <w:sz w:val="24"/>
          <w:szCs w:val="24"/>
        </w:rPr>
      </w:pPr>
      <w:r w:rsidRPr="00C01A20">
        <w:rPr>
          <w:rFonts w:ascii="Times New Roman" w:hAnsi="Times New Roman"/>
          <w:color w:val="000000"/>
          <w:sz w:val="24"/>
          <w:szCs w:val="24"/>
        </w:rPr>
        <w:t>Estimasi Model</w:t>
      </w:r>
    </w:p>
    <w:p w:rsidR="00C01A20" w:rsidRPr="00C01A20" w:rsidRDefault="00C01A20" w:rsidP="0015375E">
      <w:pPr>
        <w:widowControl w:val="0"/>
        <w:snapToGrid w:val="0"/>
        <w:spacing w:after="0" w:line="360" w:lineRule="auto"/>
        <w:ind w:firstLine="851"/>
        <w:jc w:val="both"/>
        <w:rPr>
          <w:rFonts w:ascii="Times New Roman" w:hAnsi="Times New Roman"/>
          <w:color w:val="000000"/>
          <w:sz w:val="24"/>
          <w:szCs w:val="24"/>
        </w:rPr>
      </w:pPr>
      <w:r w:rsidRPr="00C01A20">
        <w:rPr>
          <w:rFonts w:ascii="Times New Roman" w:hAnsi="Times New Roman"/>
          <w:color w:val="000000"/>
          <w:sz w:val="24"/>
          <w:szCs w:val="24"/>
          <w:lang w:val="en-GB"/>
        </w:rPr>
        <w:t>Transmisi harga lada putih (</w:t>
      </w:r>
      <w:r w:rsidRPr="00C01A20">
        <w:rPr>
          <w:rFonts w:ascii="Times New Roman" w:hAnsi="Times New Roman"/>
          <w:i/>
          <w:iCs/>
          <w:color w:val="000000"/>
          <w:sz w:val="24"/>
          <w:szCs w:val="24"/>
          <w:lang w:val="en-GB"/>
        </w:rPr>
        <w:t xml:space="preserve">Muntok </w:t>
      </w:r>
      <w:r w:rsidRPr="00C01A20">
        <w:rPr>
          <w:rFonts w:ascii="Times New Roman" w:hAnsi="Times New Roman"/>
          <w:i/>
          <w:iCs/>
          <w:color w:val="000000"/>
          <w:sz w:val="24"/>
          <w:szCs w:val="24"/>
        </w:rPr>
        <w:t>w</w:t>
      </w:r>
      <w:r w:rsidRPr="00C01A20">
        <w:rPr>
          <w:rFonts w:ascii="Times New Roman" w:hAnsi="Times New Roman"/>
          <w:i/>
          <w:iCs/>
          <w:color w:val="000000"/>
          <w:sz w:val="24"/>
          <w:szCs w:val="24"/>
          <w:lang w:val="en-GB"/>
        </w:rPr>
        <w:t xml:space="preserve">hite </w:t>
      </w:r>
      <w:r w:rsidRPr="00C01A20">
        <w:rPr>
          <w:rFonts w:ascii="Times New Roman" w:hAnsi="Times New Roman"/>
          <w:i/>
          <w:iCs/>
          <w:color w:val="000000"/>
          <w:sz w:val="24"/>
          <w:szCs w:val="24"/>
        </w:rPr>
        <w:t>pe</w:t>
      </w:r>
      <w:r w:rsidRPr="00C01A20">
        <w:rPr>
          <w:rFonts w:ascii="Times New Roman" w:hAnsi="Times New Roman"/>
          <w:i/>
          <w:iCs/>
          <w:color w:val="000000"/>
          <w:sz w:val="24"/>
          <w:szCs w:val="24"/>
          <w:lang w:val="en-GB"/>
        </w:rPr>
        <w:t>pper</w:t>
      </w:r>
      <w:r w:rsidRPr="00C01A20">
        <w:rPr>
          <w:rFonts w:ascii="Times New Roman" w:hAnsi="Times New Roman"/>
          <w:color w:val="000000"/>
          <w:sz w:val="24"/>
          <w:szCs w:val="24"/>
          <w:lang w:val="en-GB"/>
        </w:rPr>
        <w:t xml:space="preserve">) di </w:t>
      </w:r>
      <w:r w:rsidRPr="00C01A20">
        <w:rPr>
          <w:rFonts w:ascii="Times New Roman" w:hAnsi="Times New Roman"/>
          <w:color w:val="000000"/>
          <w:sz w:val="24"/>
          <w:szCs w:val="24"/>
        </w:rPr>
        <w:t xml:space="preserve">Provinsi Kepulauan </w:t>
      </w:r>
      <w:r w:rsidRPr="00C01A20">
        <w:rPr>
          <w:rFonts w:ascii="Times New Roman" w:hAnsi="Times New Roman"/>
          <w:color w:val="000000"/>
          <w:sz w:val="24"/>
          <w:szCs w:val="24"/>
        </w:rPr>
        <w:lastRenderedPageBreak/>
        <w:t xml:space="preserve">Bangka Belitung antara di tingkat petani dan eksportir </w:t>
      </w:r>
      <w:r w:rsidRPr="00C01A20">
        <w:rPr>
          <w:rFonts w:ascii="Times New Roman" w:hAnsi="Times New Roman"/>
          <w:color w:val="000000"/>
          <w:sz w:val="24"/>
          <w:szCs w:val="24"/>
          <w:lang w:val="en-GB"/>
        </w:rPr>
        <w:t xml:space="preserve">diestimasi dengan menggunakan </w:t>
      </w:r>
      <w:r w:rsidRPr="00C01A20">
        <w:rPr>
          <w:rFonts w:ascii="Times New Roman" w:hAnsi="Times New Roman"/>
          <w:i/>
          <w:iCs/>
          <w:color w:val="000000"/>
          <w:sz w:val="24"/>
          <w:szCs w:val="24"/>
        </w:rPr>
        <w:t>A</w:t>
      </w:r>
      <w:r w:rsidRPr="00C01A20">
        <w:rPr>
          <w:rFonts w:ascii="Times New Roman" w:hAnsi="Times New Roman"/>
          <w:i/>
          <w:iCs/>
          <w:color w:val="000000"/>
          <w:sz w:val="24"/>
          <w:szCs w:val="24"/>
          <w:lang w:val="en-GB"/>
        </w:rPr>
        <w:t xml:space="preserve">symmetric </w:t>
      </w:r>
      <w:r w:rsidRPr="00C01A20">
        <w:rPr>
          <w:rFonts w:ascii="Times New Roman" w:hAnsi="Times New Roman"/>
          <w:i/>
          <w:iCs/>
          <w:color w:val="000000"/>
          <w:sz w:val="24"/>
          <w:szCs w:val="24"/>
        </w:rPr>
        <w:t>E</w:t>
      </w:r>
      <w:r w:rsidRPr="00C01A20">
        <w:rPr>
          <w:rFonts w:ascii="Times New Roman" w:hAnsi="Times New Roman"/>
          <w:i/>
          <w:iCs/>
          <w:color w:val="000000"/>
          <w:sz w:val="24"/>
          <w:szCs w:val="24"/>
          <w:lang w:val="en-GB"/>
        </w:rPr>
        <w:t xml:space="preserve">rror </w:t>
      </w:r>
      <w:r w:rsidRPr="00C01A20">
        <w:rPr>
          <w:rFonts w:ascii="Times New Roman" w:hAnsi="Times New Roman"/>
          <w:i/>
          <w:iCs/>
          <w:color w:val="000000"/>
          <w:sz w:val="24"/>
          <w:szCs w:val="24"/>
        </w:rPr>
        <w:t>C</w:t>
      </w:r>
      <w:r w:rsidRPr="00C01A20">
        <w:rPr>
          <w:rFonts w:ascii="Times New Roman" w:hAnsi="Times New Roman"/>
          <w:i/>
          <w:iCs/>
          <w:color w:val="000000"/>
          <w:sz w:val="24"/>
          <w:szCs w:val="24"/>
          <w:lang w:val="en-GB"/>
        </w:rPr>
        <w:t xml:space="preserve">orrection </w:t>
      </w:r>
      <w:r w:rsidRPr="00C01A20">
        <w:rPr>
          <w:rFonts w:ascii="Times New Roman" w:hAnsi="Times New Roman"/>
          <w:i/>
          <w:iCs/>
          <w:color w:val="000000"/>
          <w:sz w:val="24"/>
          <w:szCs w:val="24"/>
        </w:rPr>
        <w:t>M</w:t>
      </w:r>
      <w:r w:rsidRPr="00C01A20">
        <w:rPr>
          <w:rFonts w:ascii="Times New Roman" w:hAnsi="Times New Roman"/>
          <w:i/>
          <w:iCs/>
          <w:color w:val="000000"/>
          <w:sz w:val="24"/>
          <w:szCs w:val="24"/>
          <w:lang w:val="en-GB"/>
        </w:rPr>
        <w:t xml:space="preserve">odel </w:t>
      </w:r>
      <w:r w:rsidRPr="00C01A20">
        <w:rPr>
          <w:rFonts w:ascii="Times New Roman" w:hAnsi="Times New Roman"/>
          <w:color w:val="000000"/>
          <w:sz w:val="24"/>
          <w:szCs w:val="24"/>
          <w:lang w:val="en-GB"/>
        </w:rPr>
        <w:t xml:space="preserve">yang dikembangkan oleh </w:t>
      </w:r>
      <w:r w:rsidRPr="00C01A20">
        <w:rPr>
          <w:rFonts w:ascii="Times New Roman" w:hAnsi="Times New Roman"/>
          <w:color w:val="000000"/>
          <w:sz w:val="24"/>
          <w:szCs w:val="24"/>
        </w:rPr>
        <w:t xml:space="preserve">von Cramon-Taubadel </w:t>
      </w:r>
      <w:r w:rsidR="0015375E">
        <w:rPr>
          <w:rFonts w:ascii="Times New Roman" w:hAnsi="Times New Roman"/>
          <w:color w:val="000000"/>
          <w:sz w:val="24"/>
          <w:szCs w:val="24"/>
        </w:rPr>
        <w:t>&amp;</w:t>
      </w:r>
      <w:r w:rsidRPr="00C01A20">
        <w:rPr>
          <w:rFonts w:ascii="Times New Roman" w:hAnsi="Times New Roman"/>
          <w:color w:val="000000"/>
          <w:sz w:val="24"/>
          <w:szCs w:val="24"/>
        </w:rPr>
        <w:t xml:space="preserve"> Loy </w:t>
      </w:r>
      <w:r w:rsidRPr="00C01A20">
        <w:rPr>
          <w:rFonts w:ascii="Times New Roman" w:hAnsi="Times New Roman"/>
          <w:color w:val="000000"/>
          <w:sz w:val="24"/>
          <w:szCs w:val="24"/>
          <w:lang w:val="en-GB"/>
        </w:rPr>
        <w:t>(</w:t>
      </w:r>
      <w:r w:rsidRPr="00C01A20">
        <w:rPr>
          <w:rFonts w:ascii="Times New Roman" w:hAnsi="Times New Roman"/>
          <w:color w:val="000000"/>
          <w:sz w:val="24"/>
          <w:szCs w:val="24"/>
        </w:rPr>
        <w:t>1996</w:t>
      </w:r>
      <w:r w:rsidRPr="00C01A20">
        <w:rPr>
          <w:rFonts w:ascii="Times New Roman" w:hAnsi="Times New Roman"/>
          <w:color w:val="000000"/>
          <w:sz w:val="24"/>
          <w:szCs w:val="24"/>
          <w:lang w:val="en-GB"/>
        </w:rPr>
        <w:t>) dengan bentuk persamaan yaitu</w:t>
      </w:r>
      <w:r w:rsidRPr="00C01A20">
        <w:rPr>
          <w:rFonts w:ascii="Times New Roman" w:hAnsi="Times New Roman"/>
          <w:color w:val="000000"/>
          <w:sz w:val="24"/>
          <w:szCs w:val="24"/>
        </w:rPr>
        <w:t>:</w:t>
      </w:r>
    </w:p>
    <w:p w:rsidR="00C01A20" w:rsidRPr="00C01A20" w:rsidRDefault="00C01A20" w:rsidP="00C01A20">
      <w:pPr>
        <w:widowControl w:val="0"/>
        <w:snapToGrid w:val="0"/>
        <w:spacing w:after="0" w:line="360" w:lineRule="auto"/>
        <w:rPr>
          <w:rFonts w:ascii="Times New Roman" w:hAnsi="Times New Roman"/>
          <w:color w:val="000000"/>
          <w:sz w:val="24"/>
          <w:szCs w:val="24"/>
        </w:rPr>
      </w:pPr>
      <w:r w:rsidRPr="00C01A20">
        <w:rPr>
          <w:rFonts w:ascii="Times New Roman" w:hAnsi="Times New Roman"/>
          <w:color w:val="4F81BD"/>
          <w:position w:val="-28"/>
          <w:sz w:val="24"/>
          <w:szCs w:val="24"/>
        </w:rPr>
        <w:object w:dxaOrig="4819" w:dyaOrig="680">
          <v:shape id="_x0000_i1031" type="#_x0000_t75" style="width:167.25pt;height:28.5pt" o:ole="">
            <v:imagedata r:id="rId20" o:title=""/>
          </v:shape>
          <o:OLEObject Type="Embed" ProgID="Equation.3" ShapeID="_x0000_i1031" DrawAspect="Content" ObjectID="_1576923187" r:id="rId21"/>
        </w:object>
      </w:r>
      <w:r w:rsidRPr="00C01A20">
        <w:rPr>
          <w:sz w:val="24"/>
          <w:szCs w:val="24"/>
        </w:rPr>
        <w:t xml:space="preserve"> </w:t>
      </w:r>
      <w:r w:rsidRPr="00C01A20">
        <w:rPr>
          <w:position w:val="-28"/>
          <w:sz w:val="24"/>
          <w:szCs w:val="24"/>
        </w:rPr>
        <w:object w:dxaOrig="4640" w:dyaOrig="680">
          <v:shape id="_x0000_i1032" type="#_x0000_t75" style="width:178.5pt;height:27.75pt" o:ole="">
            <v:imagedata r:id="rId22" o:title=""/>
          </v:shape>
          <o:OLEObject Type="Embed" ProgID="Equation.3" ShapeID="_x0000_i1032" DrawAspect="Content" ObjectID="_1576923188" r:id="rId23"/>
        </w:object>
      </w:r>
    </w:p>
    <w:p w:rsidR="00C01A20" w:rsidRPr="00C01A20" w:rsidRDefault="00C01A20" w:rsidP="00C01A20">
      <w:pPr>
        <w:widowControl w:val="0"/>
        <w:snapToGrid w:val="0"/>
        <w:spacing w:after="0" w:line="360" w:lineRule="auto"/>
        <w:rPr>
          <w:rFonts w:ascii="Times New Roman" w:hAnsi="Times New Roman"/>
          <w:color w:val="000000"/>
          <w:sz w:val="24"/>
          <w:szCs w:val="24"/>
        </w:rPr>
      </w:pPr>
      <w:r w:rsidRPr="00C01A20">
        <w:rPr>
          <w:rFonts w:ascii="Times New Roman" w:hAnsi="Times New Roman"/>
          <w:color w:val="000000"/>
          <w:sz w:val="24"/>
          <w:szCs w:val="24"/>
        </w:rPr>
        <w:t>Keterangan:</w:t>
      </w:r>
    </w:p>
    <w:tbl>
      <w:tblPr>
        <w:tblW w:w="4854" w:type="pct"/>
        <w:tblInd w:w="108" w:type="dxa"/>
        <w:tblLayout w:type="fixed"/>
        <w:tblLook w:val="04A0" w:firstRow="1" w:lastRow="0" w:firstColumn="1" w:lastColumn="0" w:noHBand="0" w:noVBand="1"/>
      </w:tblPr>
      <w:tblGrid>
        <w:gridCol w:w="852"/>
        <w:gridCol w:w="424"/>
        <w:gridCol w:w="6639"/>
      </w:tblGrid>
      <w:tr w:rsidR="00C01A20" w:rsidRPr="00C01A20" w:rsidTr="00100865">
        <w:trPr>
          <w:trHeight w:val="302"/>
        </w:trPr>
        <w:tc>
          <w:tcPr>
            <w:tcW w:w="538" w:type="pct"/>
          </w:tcPr>
          <w:p w:rsidR="00C01A20" w:rsidRPr="00C01A20" w:rsidRDefault="00C01A20" w:rsidP="00C01A20">
            <w:pPr>
              <w:widowControl w:val="0"/>
              <w:snapToGrid w:val="0"/>
              <w:spacing w:after="0" w:line="360" w:lineRule="auto"/>
              <w:rPr>
                <w:rFonts w:ascii="Times New Roman" w:hAnsi="Times New Roman"/>
                <w:color w:val="000000"/>
                <w:sz w:val="24"/>
                <w:szCs w:val="24"/>
              </w:rPr>
            </w:pPr>
            <w:r w:rsidRPr="00C01A20">
              <w:rPr>
                <w:rFonts w:ascii="Times New Roman" w:hAnsi="Times New Roman"/>
                <w:color w:val="000000"/>
                <w:sz w:val="24"/>
                <w:szCs w:val="24"/>
                <w:lang w:val="en-GB"/>
              </w:rPr>
              <w:t>P</w:t>
            </w:r>
            <w:r w:rsidRPr="00C01A20">
              <w:rPr>
                <w:rFonts w:ascii="Times New Roman" w:hAnsi="Times New Roman"/>
                <w:color w:val="000000"/>
                <w:sz w:val="24"/>
                <w:szCs w:val="24"/>
                <w:vertAlign w:val="subscript"/>
              </w:rPr>
              <w:t>j,t</w:t>
            </w:r>
          </w:p>
        </w:tc>
        <w:tc>
          <w:tcPr>
            <w:tcW w:w="268" w:type="pct"/>
          </w:tcPr>
          <w:p w:rsidR="00C01A20" w:rsidRPr="00C01A20" w:rsidRDefault="00C01A20" w:rsidP="00C01A20">
            <w:pPr>
              <w:spacing w:after="0" w:line="360" w:lineRule="auto"/>
              <w:rPr>
                <w:rFonts w:ascii="Times New Roman" w:hAnsi="Times New Roman"/>
                <w:color w:val="000000"/>
                <w:sz w:val="24"/>
                <w:szCs w:val="24"/>
              </w:rPr>
            </w:pPr>
            <w:r w:rsidRPr="00C01A20">
              <w:rPr>
                <w:rFonts w:ascii="Times New Roman" w:hAnsi="Times New Roman"/>
                <w:color w:val="000000"/>
                <w:sz w:val="24"/>
                <w:szCs w:val="24"/>
              </w:rPr>
              <w:t>=</w:t>
            </w:r>
          </w:p>
        </w:tc>
        <w:tc>
          <w:tcPr>
            <w:tcW w:w="4194" w:type="pct"/>
          </w:tcPr>
          <w:p w:rsidR="00C01A20" w:rsidRPr="00C01A20" w:rsidRDefault="00C01A20" w:rsidP="00C01A20">
            <w:pPr>
              <w:widowControl w:val="0"/>
              <w:tabs>
                <w:tab w:val="left" w:pos="1060"/>
                <w:tab w:val="left" w:pos="1260"/>
              </w:tabs>
              <w:snapToGrid w:val="0"/>
              <w:spacing w:after="0" w:line="360" w:lineRule="auto"/>
              <w:rPr>
                <w:rFonts w:ascii="Times New Roman" w:hAnsi="Times New Roman"/>
                <w:color w:val="000000"/>
                <w:sz w:val="24"/>
                <w:szCs w:val="24"/>
              </w:rPr>
            </w:pPr>
            <w:r w:rsidRPr="00C01A20">
              <w:rPr>
                <w:rFonts w:ascii="Times New Roman" w:hAnsi="Times New Roman"/>
                <w:color w:val="000000"/>
                <w:sz w:val="24"/>
                <w:szCs w:val="24"/>
              </w:rPr>
              <w:t xml:space="preserve">Harga </w:t>
            </w:r>
            <w:r w:rsidRPr="00C01A20">
              <w:rPr>
                <w:rFonts w:ascii="Times New Roman" w:hAnsi="Times New Roman"/>
                <w:color w:val="000000"/>
                <w:sz w:val="24"/>
                <w:szCs w:val="24"/>
                <w:lang w:val="en-GB"/>
              </w:rPr>
              <w:t xml:space="preserve">lada putih </w:t>
            </w:r>
            <w:r w:rsidRPr="00C01A20">
              <w:rPr>
                <w:rFonts w:ascii="Times New Roman" w:hAnsi="Times New Roman"/>
                <w:color w:val="000000"/>
                <w:sz w:val="24"/>
                <w:szCs w:val="24"/>
              </w:rPr>
              <w:t>(</w:t>
            </w:r>
            <w:r w:rsidRPr="00C01A20">
              <w:rPr>
                <w:rFonts w:ascii="Times New Roman" w:hAnsi="Times New Roman"/>
                <w:i/>
                <w:iCs/>
                <w:color w:val="000000"/>
                <w:sz w:val="24"/>
                <w:szCs w:val="24"/>
              </w:rPr>
              <w:t>Muntok white pepper</w:t>
            </w:r>
            <w:r w:rsidRPr="00C01A20">
              <w:rPr>
                <w:rFonts w:ascii="Times New Roman" w:hAnsi="Times New Roman"/>
                <w:color w:val="000000"/>
                <w:sz w:val="24"/>
                <w:szCs w:val="24"/>
              </w:rPr>
              <w:t xml:space="preserve">) di pasar ke-j </w:t>
            </w:r>
            <w:r w:rsidRPr="00C01A20">
              <w:rPr>
                <w:rFonts w:ascii="Times New Roman" w:hAnsi="Times New Roman"/>
                <w:color w:val="000000"/>
                <w:sz w:val="24"/>
                <w:szCs w:val="24"/>
                <w:lang w:val="en-GB"/>
              </w:rPr>
              <w:t>(</w:t>
            </w:r>
            <w:r w:rsidRPr="00C01A20">
              <w:rPr>
                <w:rFonts w:ascii="Times New Roman" w:hAnsi="Times New Roman"/>
                <w:color w:val="000000"/>
                <w:sz w:val="24"/>
                <w:szCs w:val="24"/>
              </w:rPr>
              <w:t>Rp/kg)</w:t>
            </w:r>
          </w:p>
        </w:tc>
      </w:tr>
      <w:tr w:rsidR="00C01A20" w:rsidRPr="00C01A20" w:rsidTr="00100865">
        <w:trPr>
          <w:trHeight w:val="275"/>
        </w:trPr>
        <w:tc>
          <w:tcPr>
            <w:tcW w:w="538" w:type="pct"/>
          </w:tcPr>
          <w:p w:rsidR="00C01A20" w:rsidRPr="00C01A20" w:rsidRDefault="00C01A20" w:rsidP="00C01A20">
            <w:pPr>
              <w:spacing w:after="0" w:line="360" w:lineRule="auto"/>
              <w:rPr>
                <w:rFonts w:ascii="Times New Roman" w:hAnsi="Times New Roman"/>
                <w:color w:val="000000"/>
                <w:sz w:val="24"/>
                <w:szCs w:val="24"/>
              </w:rPr>
            </w:pPr>
            <w:r w:rsidRPr="00C01A20">
              <w:rPr>
                <w:rFonts w:ascii="Times New Roman" w:hAnsi="Times New Roman"/>
                <w:color w:val="000000"/>
                <w:sz w:val="24"/>
                <w:szCs w:val="24"/>
                <w:lang w:val="en-GB"/>
              </w:rPr>
              <w:t>P</w:t>
            </w:r>
            <w:r w:rsidRPr="00C01A20">
              <w:rPr>
                <w:rFonts w:ascii="Times New Roman" w:hAnsi="Times New Roman"/>
                <w:color w:val="000000"/>
                <w:sz w:val="24"/>
                <w:szCs w:val="24"/>
                <w:vertAlign w:val="subscript"/>
              </w:rPr>
              <w:t>k,t</w:t>
            </w:r>
          </w:p>
        </w:tc>
        <w:tc>
          <w:tcPr>
            <w:tcW w:w="268" w:type="pct"/>
          </w:tcPr>
          <w:p w:rsidR="00C01A20" w:rsidRPr="00C01A20" w:rsidRDefault="00C01A20" w:rsidP="00C01A20">
            <w:pPr>
              <w:spacing w:after="0" w:line="360" w:lineRule="auto"/>
              <w:rPr>
                <w:rFonts w:ascii="Times New Roman" w:hAnsi="Times New Roman"/>
                <w:color w:val="000000"/>
                <w:sz w:val="24"/>
                <w:szCs w:val="24"/>
              </w:rPr>
            </w:pPr>
            <w:r w:rsidRPr="00C01A20">
              <w:rPr>
                <w:rFonts w:ascii="Times New Roman" w:hAnsi="Times New Roman"/>
                <w:color w:val="000000"/>
                <w:sz w:val="24"/>
                <w:szCs w:val="24"/>
              </w:rPr>
              <w:t>=</w:t>
            </w:r>
          </w:p>
        </w:tc>
        <w:tc>
          <w:tcPr>
            <w:tcW w:w="4194" w:type="pct"/>
          </w:tcPr>
          <w:p w:rsidR="00C01A20" w:rsidRPr="00C01A20" w:rsidRDefault="00C01A20" w:rsidP="00C01A20">
            <w:pPr>
              <w:snapToGrid w:val="0"/>
              <w:spacing w:after="0" w:line="360" w:lineRule="auto"/>
              <w:rPr>
                <w:rFonts w:ascii="Times New Roman" w:hAnsi="Times New Roman"/>
                <w:color w:val="000000"/>
                <w:sz w:val="24"/>
                <w:szCs w:val="24"/>
              </w:rPr>
            </w:pPr>
            <w:r w:rsidRPr="00C01A20">
              <w:rPr>
                <w:rFonts w:ascii="Times New Roman" w:hAnsi="Times New Roman"/>
                <w:color w:val="000000"/>
                <w:sz w:val="24"/>
                <w:szCs w:val="24"/>
              </w:rPr>
              <w:t xml:space="preserve">Harga </w:t>
            </w:r>
            <w:r w:rsidRPr="00C01A20">
              <w:rPr>
                <w:rFonts w:ascii="Times New Roman" w:hAnsi="Times New Roman"/>
                <w:color w:val="000000"/>
                <w:sz w:val="24"/>
                <w:szCs w:val="24"/>
                <w:lang w:val="en-GB"/>
              </w:rPr>
              <w:t xml:space="preserve">lada putih </w:t>
            </w:r>
            <w:r w:rsidRPr="00C01A20">
              <w:rPr>
                <w:rFonts w:ascii="Times New Roman" w:hAnsi="Times New Roman"/>
                <w:color w:val="000000"/>
                <w:sz w:val="24"/>
                <w:szCs w:val="24"/>
              </w:rPr>
              <w:t>(</w:t>
            </w:r>
            <w:r w:rsidRPr="00C01A20">
              <w:rPr>
                <w:rFonts w:ascii="Times New Roman" w:hAnsi="Times New Roman"/>
                <w:i/>
                <w:iCs/>
                <w:color w:val="000000"/>
                <w:sz w:val="24"/>
                <w:szCs w:val="24"/>
              </w:rPr>
              <w:t>Muntok white pepper</w:t>
            </w:r>
            <w:r w:rsidRPr="00C01A20">
              <w:rPr>
                <w:rFonts w:ascii="Times New Roman" w:hAnsi="Times New Roman"/>
                <w:color w:val="000000"/>
                <w:sz w:val="24"/>
                <w:szCs w:val="24"/>
              </w:rPr>
              <w:t xml:space="preserve">) di pasar ke-k </w:t>
            </w:r>
            <w:r w:rsidRPr="00C01A20">
              <w:rPr>
                <w:rFonts w:ascii="Times New Roman" w:hAnsi="Times New Roman"/>
                <w:color w:val="000000"/>
                <w:sz w:val="24"/>
                <w:szCs w:val="24"/>
                <w:lang w:val="en-GB"/>
              </w:rPr>
              <w:t>(</w:t>
            </w:r>
            <w:r w:rsidRPr="00C01A20">
              <w:rPr>
                <w:rFonts w:ascii="Times New Roman" w:hAnsi="Times New Roman"/>
                <w:color w:val="000000"/>
                <w:sz w:val="24"/>
                <w:szCs w:val="24"/>
              </w:rPr>
              <w:t>Rp/kg)</w:t>
            </w:r>
          </w:p>
        </w:tc>
      </w:tr>
      <w:tr w:rsidR="00C01A20" w:rsidRPr="00C01A20" w:rsidTr="00100865">
        <w:trPr>
          <w:trHeight w:val="538"/>
        </w:trPr>
        <w:tc>
          <w:tcPr>
            <w:tcW w:w="538" w:type="pct"/>
          </w:tcPr>
          <w:p w:rsidR="00C01A20" w:rsidRPr="00C01A20" w:rsidRDefault="00C01A20" w:rsidP="00C01A20">
            <w:pPr>
              <w:snapToGrid w:val="0"/>
              <w:spacing w:after="0" w:line="360" w:lineRule="auto"/>
              <w:rPr>
                <w:rFonts w:ascii="Times New Roman" w:hAnsi="Times New Roman"/>
                <w:color w:val="000000"/>
                <w:sz w:val="24"/>
                <w:szCs w:val="24"/>
                <w:lang w:val="en-GB"/>
              </w:rPr>
            </w:pPr>
            <w:r w:rsidRPr="00C01A20">
              <w:rPr>
                <w:rFonts w:ascii="Times New Roman" w:hAnsi="Times New Roman"/>
                <w:color w:val="000000"/>
                <w:sz w:val="24"/>
                <w:szCs w:val="24"/>
                <w:lang w:val="en-GB"/>
              </w:rPr>
              <w:t>ECT</w:t>
            </w:r>
            <w:r w:rsidRPr="00C01A20">
              <w:rPr>
                <w:rFonts w:ascii="Times New Roman" w:hAnsi="Times New Roman"/>
                <w:color w:val="000000"/>
                <w:sz w:val="24"/>
                <w:szCs w:val="24"/>
                <w:vertAlign w:val="subscript"/>
                <w:lang w:val="en-GB"/>
              </w:rPr>
              <w:t>t-1</w:t>
            </w:r>
          </w:p>
        </w:tc>
        <w:tc>
          <w:tcPr>
            <w:tcW w:w="268" w:type="pct"/>
          </w:tcPr>
          <w:p w:rsidR="00C01A20" w:rsidRPr="00C01A20" w:rsidRDefault="00C01A20" w:rsidP="00C01A20">
            <w:pPr>
              <w:snapToGrid w:val="0"/>
              <w:spacing w:after="0" w:line="360" w:lineRule="auto"/>
              <w:rPr>
                <w:rFonts w:ascii="Times New Roman" w:hAnsi="Times New Roman"/>
                <w:color w:val="000000"/>
                <w:sz w:val="24"/>
                <w:szCs w:val="24"/>
                <w:lang w:val="en-GB"/>
              </w:rPr>
            </w:pPr>
            <w:r w:rsidRPr="00C01A20">
              <w:rPr>
                <w:rFonts w:ascii="Times New Roman" w:hAnsi="Times New Roman"/>
                <w:color w:val="000000"/>
                <w:sz w:val="24"/>
                <w:szCs w:val="24"/>
              </w:rPr>
              <w:t>=</w:t>
            </w:r>
          </w:p>
        </w:tc>
        <w:tc>
          <w:tcPr>
            <w:tcW w:w="4194" w:type="pct"/>
          </w:tcPr>
          <w:p w:rsidR="00C01A20" w:rsidRPr="00C01A20" w:rsidRDefault="00C01A20" w:rsidP="00C01A20">
            <w:pPr>
              <w:widowControl w:val="0"/>
              <w:tabs>
                <w:tab w:val="left" w:pos="1060"/>
                <w:tab w:val="left" w:pos="1260"/>
              </w:tabs>
              <w:snapToGrid w:val="0"/>
              <w:spacing w:after="0" w:line="360" w:lineRule="auto"/>
              <w:jc w:val="both"/>
              <w:rPr>
                <w:rFonts w:ascii="Times New Roman" w:hAnsi="Times New Roman"/>
                <w:i/>
                <w:iCs/>
                <w:color w:val="000000"/>
                <w:sz w:val="24"/>
                <w:szCs w:val="24"/>
                <w:lang w:val="en-GB"/>
              </w:rPr>
            </w:pPr>
            <w:r w:rsidRPr="00C01A20">
              <w:rPr>
                <w:rFonts w:ascii="Times New Roman" w:hAnsi="Times New Roman"/>
                <w:i/>
                <w:iCs/>
                <w:color w:val="000000"/>
                <w:sz w:val="24"/>
                <w:szCs w:val="24"/>
              </w:rPr>
              <w:t>Error correction term</w:t>
            </w:r>
            <w:r w:rsidRPr="00C01A20">
              <w:rPr>
                <w:rFonts w:ascii="Times New Roman" w:hAnsi="Times New Roman"/>
                <w:i/>
                <w:iCs/>
                <w:color w:val="000000"/>
                <w:sz w:val="24"/>
                <w:szCs w:val="24"/>
                <w:lang w:val="en-GB"/>
              </w:rPr>
              <w:t xml:space="preserve"> </w:t>
            </w:r>
            <w:r w:rsidRPr="00C01A20">
              <w:rPr>
                <w:rFonts w:ascii="Times New Roman" w:hAnsi="Times New Roman"/>
                <w:color w:val="000000"/>
                <w:sz w:val="24"/>
                <w:szCs w:val="24"/>
                <w:lang w:val="en-GB"/>
              </w:rPr>
              <w:t>yang merupakan lag residual dari persamaan keseimbangan jangka panjang</w:t>
            </w:r>
          </w:p>
        </w:tc>
      </w:tr>
      <w:tr w:rsidR="00C01A20" w:rsidRPr="00C01A20" w:rsidTr="00100865">
        <w:trPr>
          <w:trHeight w:val="262"/>
        </w:trPr>
        <w:tc>
          <w:tcPr>
            <w:tcW w:w="538" w:type="pct"/>
          </w:tcPr>
          <w:p w:rsidR="00C01A20" w:rsidRPr="00C01A20" w:rsidRDefault="00C01A20" w:rsidP="00C01A20">
            <w:pPr>
              <w:snapToGrid w:val="0"/>
              <w:spacing w:after="0" w:line="360" w:lineRule="auto"/>
              <w:rPr>
                <w:rFonts w:ascii="Times New Roman" w:hAnsi="Times New Roman"/>
                <w:color w:val="000000"/>
                <w:sz w:val="24"/>
                <w:szCs w:val="24"/>
                <w:lang w:val="en-GB"/>
              </w:rPr>
            </w:pPr>
            <w:r w:rsidRPr="00C01A20">
              <w:rPr>
                <w:rFonts w:ascii="Times New Roman" w:hAnsi="Times New Roman"/>
                <w:color w:val="000000"/>
                <w:sz w:val="24"/>
                <w:szCs w:val="24"/>
                <w:lang w:val="en-GB"/>
              </w:rPr>
              <w:t>ɛ</w:t>
            </w:r>
          </w:p>
        </w:tc>
        <w:tc>
          <w:tcPr>
            <w:tcW w:w="268" w:type="pct"/>
          </w:tcPr>
          <w:p w:rsidR="00C01A20" w:rsidRPr="00C01A20" w:rsidRDefault="00C01A20" w:rsidP="00C01A20">
            <w:pPr>
              <w:snapToGrid w:val="0"/>
              <w:spacing w:after="0" w:line="360" w:lineRule="auto"/>
              <w:rPr>
                <w:rFonts w:ascii="Times New Roman" w:hAnsi="Times New Roman"/>
                <w:color w:val="000000"/>
                <w:sz w:val="24"/>
                <w:szCs w:val="24"/>
                <w:lang w:val="en-GB"/>
              </w:rPr>
            </w:pPr>
            <w:r w:rsidRPr="00C01A20">
              <w:rPr>
                <w:rFonts w:ascii="Times New Roman" w:hAnsi="Times New Roman"/>
                <w:color w:val="000000"/>
                <w:sz w:val="24"/>
                <w:szCs w:val="24"/>
                <w:lang w:val="en-GB"/>
              </w:rPr>
              <w:t>=</w:t>
            </w:r>
          </w:p>
        </w:tc>
        <w:tc>
          <w:tcPr>
            <w:tcW w:w="4194" w:type="pct"/>
          </w:tcPr>
          <w:p w:rsidR="00C01A20" w:rsidRPr="00C01A20" w:rsidRDefault="00C01A20" w:rsidP="00C01A20">
            <w:pPr>
              <w:widowControl w:val="0"/>
              <w:tabs>
                <w:tab w:val="left" w:pos="1060"/>
                <w:tab w:val="left" w:pos="1260"/>
              </w:tabs>
              <w:snapToGrid w:val="0"/>
              <w:spacing w:after="0" w:line="360" w:lineRule="auto"/>
              <w:rPr>
                <w:rFonts w:ascii="Times New Roman" w:hAnsi="Times New Roman"/>
                <w:i/>
                <w:iCs/>
                <w:color w:val="000000"/>
                <w:sz w:val="24"/>
                <w:szCs w:val="24"/>
                <w:lang w:val="en-GB"/>
              </w:rPr>
            </w:pPr>
            <w:r w:rsidRPr="00C01A20">
              <w:rPr>
                <w:rFonts w:ascii="Times New Roman" w:hAnsi="Times New Roman"/>
                <w:i/>
                <w:iCs/>
                <w:color w:val="000000"/>
                <w:sz w:val="24"/>
                <w:szCs w:val="24"/>
                <w:lang w:val="en-GB"/>
              </w:rPr>
              <w:t>Error term</w:t>
            </w:r>
          </w:p>
        </w:tc>
      </w:tr>
      <w:tr w:rsidR="00C01A20" w:rsidRPr="00C01A20" w:rsidTr="00100865">
        <w:trPr>
          <w:trHeight w:val="276"/>
        </w:trPr>
        <w:tc>
          <w:tcPr>
            <w:tcW w:w="538" w:type="pct"/>
          </w:tcPr>
          <w:p w:rsidR="00C01A20" w:rsidRPr="00C01A20" w:rsidRDefault="00C01A20" w:rsidP="00C01A20">
            <w:pPr>
              <w:snapToGrid w:val="0"/>
              <w:spacing w:after="0" w:line="360" w:lineRule="auto"/>
              <w:rPr>
                <w:rFonts w:ascii="Times New Roman" w:hAnsi="Times New Roman"/>
                <w:color w:val="000000"/>
                <w:sz w:val="24"/>
                <w:szCs w:val="24"/>
                <w:lang w:val="en-GB"/>
              </w:rPr>
            </w:pPr>
            <w:r w:rsidRPr="00C01A20">
              <w:rPr>
                <w:rFonts w:ascii="Times New Roman" w:hAnsi="Times New Roman"/>
                <w:color w:val="000000"/>
                <w:sz w:val="24"/>
                <w:szCs w:val="24"/>
                <w:lang w:val="en-GB"/>
              </w:rPr>
              <w:t>N</w:t>
            </w:r>
          </w:p>
        </w:tc>
        <w:tc>
          <w:tcPr>
            <w:tcW w:w="268" w:type="pct"/>
          </w:tcPr>
          <w:p w:rsidR="00C01A20" w:rsidRPr="00C01A20" w:rsidRDefault="00C01A20" w:rsidP="00C01A20">
            <w:pPr>
              <w:snapToGrid w:val="0"/>
              <w:spacing w:after="0" w:line="360" w:lineRule="auto"/>
              <w:rPr>
                <w:rFonts w:ascii="Times New Roman" w:hAnsi="Times New Roman"/>
                <w:color w:val="000000"/>
                <w:sz w:val="24"/>
                <w:szCs w:val="24"/>
                <w:lang w:val="en-GB"/>
              </w:rPr>
            </w:pPr>
            <w:r w:rsidRPr="00C01A20">
              <w:rPr>
                <w:rFonts w:ascii="Times New Roman" w:hAnsi="Times New Roman"/>
                <w:color w:val="000000"/>
                <w:sz w:val="24"/>
                <w:szCs w:val="24"/>
                <w:lang w:val="en-GB"/>
              </w:rPr>
              <w:t>=</w:t>
            </w:r>
          </w:p>
        </w:tc>
        <w:tc>
          <w:tcPr>
            <w:tcW w:w="4194" w:type="pct"/>
          </w:tcPr>
          <w:p w:rsidR="00C01A20" w:rsidRPr="00C01A20" w:rsidRDefault="00C01A20" w:rsidP="00C01A20">
            <w:pPr>
              <w:widowControl w:val="0"/>
              <w:tabs>
                <w:tab w:val="left" w:pos="1060"/>
                <w:tab w:val="left" w:pos="1260"/>
              </w:tabs>
              <w:snapToGrid w:val="0"/>
              <w:spacing w:after="0" w:line="360" w:lineRule="auto"/>
              <w:rPr>
                <w:rFonts w:ascii="Times New Roman" w:hAnsi="Times New Roman"/>
                <w:color w:val="000000"/>
                <w:sz w:val="24"/>
                <w:szCs w:val="24"/>
                <w:lang w:val="en-GB"/>
              </w:rPr>
            </w:pPr>
            <w:r w:rsidRPr="00C01A20">
              <w:rPr>
                <w:rFonts w:ascii="Times New Roman" w:hAnsi="Times New Roman"/>
                <w:color w:val="000000"/>
                <w:sz w:val="24"/>
                <w:szCs w:val="24"/>
                <w:lang w:val="en-GB"/>
              </w:rPr>
              <w:t>Panjang lag</w:t>
            </w:r>
          </w:p>
        </w:tc>
      </w:tr>
    </w:tbl>
    <w:p w:rsidR="00C01A20" w:rsidRPr="00C01A20" w:rsidRDefault="00C01A20" w:rsidP="0015375E">
      <w:pPr>
        <w:widowControl w:val="0"/>
        <w:snapToGrid w:val="0"/>
        <w:spacing w:before="120" w:after="0" w:line="360" w:lineRule="auto"/>
        <w:ind w:firstLine="851"/>
        <w:jc w:val="both"/>
        <w:rPr>
          <w:rFonts w:ascii="Times New Roman" w:hAnsi="Times New Roman"/>
          <w:color w:val="000000"/>
          <w:sz w:val="24"/>
          <w:szCs w:val="24"/>
        </w:rPr>
      </w:pPr>
      <w:r w:rsidRPr="00C01A20">
        <w:rPr>
          <w:rFonts w:ascii="Times New Roman" w:hAnsi="Times New Roman"/>
          <w:color w:val="000000"/>
          <w:sz w:val="24"/>
          <w:szCs w:val="24"/>
          <w:lang w:val="en-GB"/>
        </w:rPr>
        <w:t>Tanda positif (+) menggambarkan kenaikan harga dan tanda negatif (-) menggambarkan penurunan harga. ECT</w:t>
      </w:r>
      <w:r w:rsidRPr="00C01A20">
        <w:rPr>
          <w:rFonts w:ascii="Times New Roman" w:hAnsi="Times New Roman"/>
          <w:color w:val="000000"/>
          <w:sz w:val="24"/>
          <w:szCs w:val="24"/>
          <w:vertAlign w:val="superscript"/>
          <w:lang w:val="en-GB"/>
        </w:rPr>
        <w:t>+</w:t>
      </w:r>
      <w:r w:rsidRPr="00C01A20">
        <w:rPr>
          <w:rFonts w:ascii="Times New Roman" w:hAnsi="Times New Roman"/>
          <w:color w:val="000000"/>
          <w:sz w:val="24"/>
          <w:szCs w:val="24"/>
          <w:lang w:val="en-GB"/>
        </w:rPr>
        <w:t xml:space="preserve"> merupakan penyesuaian harga lada putih </w:t>
      </w:r>
      <w:r w:rsidRPr="00C01A20">
        <w:rPr>
          <w:rFonts w:ascii="Times New Roman" w:hAnsi="Times New Roman"/>
          <w:color w:val="000000"/>
          <w:sz w:val="24"/>
          <w:szCs w:val="24"/>
        </w:rPr>
        <w:t>(</w:t>
      </w:r>
      <w:r w:rsidRPr="00C01A20">
        <w:rPr>
          <w:rFonts w:ascii="Times New Roman" w:hAnsi="Times New Roman"/>
          <w:i/>
          <w:iCs/>
          <w:color w:val="000000"/>
          <w:sz w:val="24"/>
          <w:szCs w:val="24"/>
        </w:rPr>
        <w:t>Muntok white Pepper</w:t>
      </w:r>
      <w:r w:rsidRPr="00C01A20">
        <w:rPr>
          <w:rFonts w:ascii="Times New Roman" w:hAnsi="Times New Roman"/>
          <w:color w:val="000000"/>
          <w:sz w:val="24"/>
          <w:szCs w:val="24"/>
        </w:rPr>
        <w:t xml:space="preserve">) di pasar ke-j </w:t>
      </w:r>
      <w:r w:rsidRPr="00C01A20">
        <w:rPr>
          <w:rFonts w:ascii="Times New Roman" w:hAnsi="Times New Roman"/>
          <w:color w:val="000000"/>
          <w:sz w:val="24"/>
          <w:szCs w:val="24"/>
          <w:lang w:val="en-GB"/>
        </w:rPr>
        <w:t xml:space="preserve">terhadap perubahan harga lada putih </w:t>
      </w:r>
      <w:r w:rsidRPr="00C01A20">
        <w:rPr>
          <w:rFonts w:ascii="Times New Roman" w:hAnsi="Times New Roman"/>
          <w:color w:val="000000"/>
          <w:sz w:val="24"/>
          <w:szCs w:val="24"/>
        </w:rPr>
        <w:t>(</w:t>
      </w:r>
      <w:r w:rsidRPr="00C01A20">
        <w:rPr>
          <w:rFonts w:ascii="Times New Roman" w:hAnsi="Times New Roman"/>
          <w:i/>
          <w:iCs/>
          <w:color w:val="000000"/>
          <w:sz w:val="24"/>
          <w:szCs w:val="24"/>
        </w:rPr>
        <w:t>Muntok White Pepper</w:t>
      </w:r>
      <w:r w:rsidRPr="00C01A20">
        <w:rPr>
          <w:rFonts w:ascii="Times New Roman" w:hAnsi="Times New Roman"/>
          <w:color w:val="000000"/>
          <w:sz w:val="24"/>
          <w:szCs w:val="24"/>
        </w:rPr>
        <w:t xml:space="preserve">) </w:t>
      </w:r>
      <w:r w:rsidRPr="00C01A20">
        <w:rPr>
          <w:rFonts w:ascii="Times New Roman" w:hAnsi="Times New Roman"/>
          <w:color w:val="000000"/>
          <w:sz w:val="24"/>
          <w:szCs w:val="24"/>
          <w:lang w:val="en-GB"/>
        </w:rPr>
        <w:t xml:space="preserve">di </w:t>
      </w:r>
      <w:r w:rsidRPr="00C01A20">
        <w:rPr>
          <w:rFonts w:ascii="Times New Roman" w:hAnsi="Times New Roman"/>
          <w:color w:val="000000"/>
          <w:sz w:val="24"/>
          <w:szCs w:val="24"/>
        </w:rPr>
        <w:t>pasar ke-k</w:t>
      </w:r>
      <w:r w:rsidRPr="00C01A20">
        <w:rPr>
          <w:rFonts w:ascii="Times New Roman" w:hAnsi="Times New Roman"/>
          <w:color w:val="000000"/>
          <w:sz w:val="24"/>
          <w:szCs w:val="24"/>
          <w:lang w:val="en-GB"/>
        </w:rPr>
        <w:t xml:space="preserve"> saat penyimpangan harga berada di atas keseimbangan.</w:t>
      </w:r>
      <w:r w:rsidRPr="00C01A20">
        <w:rPr>
          <w:rFonts w:ascii="Times New Roman" w:hAnsi="Times New Roman"/>
          <w:color w:val="000000"/>
          <w:sz w:val="24"/>
          <w:szCs w:val="24"/>
        </w:rPr>
        <w:t xml:space="preserve"> </w:t>
      </w:r>
      <w:r w:rsidRPr="00C01A20">
        <w:rPr>
          <w:rFonts w:ascii="Times New Roman" w:hAnsi="Times New Roman"/>
          <w:color w:val="000000"/>
          <w:sz w:val="24"/>
          <w:szCs w:val="24"/>
          <w:lang w:val="en-GB"/>
        </w:rPr>
        <w:t>ECT</w:t>
      </w:r>
      <w:r w:rsidRPr="00C01A20">
        <w:rPr>
          <w:rFonts w:ascii="Times New Roman" w:hAnsi="Times New Roman"/>
          <w:color w:val="000000"/>
          <w:sz w:val="24"/>
          <w:szCs w:val="24"/>
          <w:vertAlign w:val="superscript"/>
          <w:lang w:val="en-GB"/>
        </w:rPr>
        <w:t xml:space="preserve">- </w:t>
      </w:r>
      <w:r w:rsidRPr="00C01A20">
        <w:rPr>
          <w:rFonts w:ascii="Times New Roman" w:hAnsi="Times New Roman"/>
          <w:color w:val="000000"/>
          <w:sz w:val="24"/>
          <w:szCs w:val="24"/>
          <w:lang w:val="en-GB"/>
        </w:rPr>
        <w:t xml:space="preserve">merupakan penyesuaian harga lada putih </w:t>
      </w:r>
      <w:r w:rsidRPr="00C01A20">
        <w:rPr>
          <w:rFonts w:ascii="Times New Roman" w:hAnsi="Times New Roman"/>
          <w:color w:val="000000"/>
          <w:sz w:val="24"/>
          <w:szCs w:val="24"/>
        </w:rPr>
        <w:t>(</w:t>
      </w:r>
      <w:r w:rsidRPr="00C01A20">
        <w:rPr>
          <w:rFonts w:ascii="Times New Roman" w:hAnsi="Times New Roman"/>
          <w:i/>
          <w:iCs/>
          <w:color w:val="000000"/>
          <w:sz w:val="24"/>
          <w:szCs w:val="24"/>
        </w:rPr>
        <w:t>Muntok white pepper</w:t>
      </w:r>
      <w:r w:rsidRPr="00C01A20">
        <w:rPr>
          <w:rFonts w:ascii="Times New Roman" w:hAnsi="Times New Roman"/>
          <w:color w:val="000000"/>
          <w:sz w:val="24"/>
          <w:szCs w:val="24"/>
        </w:rPr>
        <w:t>) di pasar ke-j</w:t>
      </w:r>
      <w:r w:rsidRPr="00C01A20">
        <w:rPr>
          <w:rFonts w:ascii="Times New Roman" w:hAnsi="Times New Roman"/>
          <w:color w:val="000000"/>
          <w:sz w:val="24"/>
          <w:szCs w:val="24"/>
          <w:lang w:val="en-GB"/>
        </w:rPr>
        <w:t xml:space="preserve"> terhadap perubahan harga lada putih </w:t>
      </w:r>
      <w:r w:rsidRPr="00C01A20">
        <w:rPr>
          <w:rFonts w:ascii="Times New Roman" w:hAnsi="Times New Roman"/>
          <w:color w:val="000000"/>
          <w:sz w:val="24"/>
          <w:szCs w:val="24"/>
        </w:rPr>
        <w:t>(</w:t>
      </w:r>
      <w:r w:rsidRPr="00C01A20">
        <w:rPr>
          <w:rFonts w:ascii="Times New Roman" w:hAnsi="Times New Roman"/>
          <w:i/>
          <w:iCs/>
          <w:color w:val="000000"/>
          <w:sz w:val="24"/>
          <w:szCs w:val="24"/>
        </w:rPr>
        <w:t>Muntok white pepper</w:t>
      </w:r>
      <w:r w:rsidRPr="00C01A20">
        <w:rPr>
          <w:rFonts w:ascii="Times New Roman" w:hAnsi="Times New Roman"/>
          <w:color w:val="000000"/>
          <w:sz w:val="24"/>
          <w:szCs w:val="24"/>
        </w:rPr>
        <w:t xml:space="preserve">) </w:t>
      </w:r>
      <w:r w:rsidRPr="00C01A20">
        <w:rPr>
          <w:rFonts w:ascii="Times New Roman" w:hAnsi="Times New Roman"/>
          <w:color w:val="000000"/>
          <w:sz w:val="24"/>
          <w:szCs w:val="24"/>
          <w:lang w:val="en-GB"/>
        </w:rPr>
        <w:t xml:space="preserve">di </w:t>
      </w:r>
      <w:r w:rsidRPr="00C01A20">
        <w:rPr>
          <w:rFonts w:ascii="Times New Roman" w:hAnsi="Times New Roman"/>
          <w:color w:val="000000"/>
          <w:sz w:val="24"/>
          <w:szCs w:val="24"/>
        </w:rPr>
        <w:t>pasar ke-k</w:t>
      </w:r>
      <w:r w:rsidRPr="00C01A20">
        <w:rPr>
          <w:rFonts w:ascii="Times New Roman" w:hAnsi="Times New Roman"/>
          <w:color w:val="000000"/>
          <w:sz w:val="24"/>
          <w:szCs w:val="24"/>
          <w:lang w:val="en-GB"/>
        </w:rPr>
        <w:t xml:space="preserve"> saat penyimpangan harga berada di bawah keseimbangan.</w:t>
      </w:r>
    </w:p>
    <w:p w:rsidR="00C01A20" w:rsidRPr="00C01A20" w:rsidRDefault="00C01A20" w:rsidP="0015375E">
      <w:pPr>
        <w:widowControl w:val="0"/>
        <w:numPr>
          <w:ilvl w:val="0"/>
          <w:numId w:val="5"/>
        </w:numPr>
        <w:tabs>
          <w:tab w:val="left" w:pos="336"/>
        </w:tabs>
        <w:snapToGrid w:val="0"/>
        <w:spacing w:after="0" w:line="360" w:lineRule="auto"/>
        <w:ind w:left="340" w:hanging="340"/>
        <w:jc w:val="center"/>
        <w:rPr>
          <w:rFonts w:ascii="Times New Roman" w:hAnsi="Times New Roman"/>
          <w:color w:val="000000"/>
          <w:sz w:val="24"/>
          <w:szCs w:val="24"/>
        </w:rPr>
      </w:pPr>
      <w:r w:rsidRPr="00C01A20">
        <w:rPr>
          <w:rFonts w:ascii="Times New Roman" w:hAnsi="Times New Roman"/>
          <w:color w:val="000000"/>
          <w:sz w:val="24"/>
          <w:szCs w:val="24"/>
        </w:rPr>
        <w:t>Uji Wald</w:t>
      </w:r>
    </w:p>
    <w:p w:rsidR="00A46236" w:rsidRPr="00A46236" w:rsidRDefault="00C01A20" w:rsidP="00100865">
      <w:pPr>
        <w:widowControl w:val="0"/>
        <w:snapToGrid w:val="0"/>
        <w:spacing w:after="0" w:line="360" w:lineRule="auto"/>
        <w:ind w:firstLine="851"/>
        <w:jc w:val="both"/>
        <w:rPr>
          <w:rFonts w:ascii="Times New Roman" w:hAnsi="Times New Roman"/>
          <w:color w:val="000000"/>
          <w:sz w:val="24"/>
          <w:szCs w:val="24"/>
        </w:rPr>
      </w:pPr>
      <w:r w:rsidRPr="00C01A20">
        <w:rPr>
          <w:rFonts w:ascii="Times New Roman" w:hAnsi="Times New Roman"/>
          <w:color w:val="000000"/>
          <w:sz w:val="24"/>
          <w:szCs w:val="24"/>
        </w:rPr>
        <w:t>Untuk mengetahui apakah transmisi harga</w:t>
      </w:r>
      <w:r w:rsidRPr="00C01A20">
        <w:rPr>
          <w:rFonts w:ascii="Times New Roman" w:hAnsi="Times New Roman"/>
          <w:color w:val="000000"/>
          <w:sz w:val="24"/>
          <w:szCs w:val="24"/>
          <w:lang w:val="en-GB"/>
        </w:rPr>
        <w:t xml:space="preserve"> berjalan secara simetri atau </w:t>
      </w:r>
      <w:r w:rsidRPr="00C01A20">
        <w:rPr>
          <w:rFonts w:ascii="Times New Roman" w:hAnsi="Times New Roman"/>
          <w:color w:val="000000"/>
          <w:sz w:val="24"/>
          <w:szCs w:val="24"/>
        </w:rPr>
        <w:t>asimetri akan dibuktikan secara statistik dengan menggunakan uji Wald</w:t>
      </w:r>
      <w:r w:rsidRPr="00C01A20">
        <w:rPr>
          <w:rFonts w:ascii="Times New Roman" w:hAnsi="Times New Roman"/>
          <w:color w:val="000000"/>
          <w:sz w:val="24"/>
          <w:szCs w:val="24"/>
          <w:lang w:val="en-GB"/>
        </w:rPr>
        <w:t xml:space="preserve"> (Reziti </w:t>
      </w:r>
      <w:r w:rsidR="0060424E">
        <w:rPr>
          <w:rFonts w:ascii="Times New Roman" w:hAnsi="Times New Roman"/>
          <w:color w:val="000000"/>
          <w:sz w:val="24"/>
          <w:szCs w:val="24"/>
        </w:rPr>
        <w:t>&amp;</w:t>
      </w:r>
      <w:r w:rsidRPr="00C01A20">
        <w:rPr>
          <w:rFonts w:ascii="Times New Roman" w:hAnsi="Times New Roman"/>
          <w:color w:val="000000"/>
          <w:sz w:val="24"/>
          <w:szCs w:val="24"/>
          <w:lang w:val="en-GB"/>
        </w:rPr>
        <w:t xml:space="preserve"> Panagopoulos</w:t>
      </w:r>
      <w:r w:rsidR="0011751E">
        <w:rPr>
          <w:rFonts w:ascii="Times New Roman" w:hAnsi="Times New Roman"/>
          <w:color w:val="000000"/>
          <w:sz w:val="24"/>
          <w:szCs w:val="24"/>
        </w:rPr>
        <w:t>,</w:t>
      </w:r>
      <w:r w:rsidRPr="00C01A20">
        <w:rPr>
          <w:rFonts w:ascii="Times New Roman" w:hAnsi="Times New Roman"/>
          <w:color w:val="000000"/>
          <w:sz w:val="24"/>
          <w:szCs w:val="24"/>
          <w:lang w:val="en-GB"/>
        </w:rPr>
        <w:t xml:space="preserve"> 2008). </w:t>
      </w:r>
    </w:p>
    <w:p w:rsidR="00C01A20" w:rsidRPr="00C01A20" w:rsidRDefault="00C01A20" w:rsidP="00C01A20">
      <w:pPr>
        <w:widowControl w:val="0"/>
        <w:snapToGrid w:val="0"/>
        <w:spacing w:after="0" w:line="360" w:lineRule="auto"/>
        <w:jc w:val="both"/>
        <w:rPr>
          <w:rFonts w:ascii="Times New Roman" w:hAnsi="Times New Roman"/>
          <w:color w:val="000000"/>
          <w:sz w:val="24"/>
          <w:szCs w:val="24"/>
        </w:rPr>
      </w:pPr>
      <w:r w:rsidRPr="00C01A20">
        <w:rPr>
          <w:rFonts w:ascii="Times New Roman" w:hAnsi="Times New Roman"/>
          <w:color w:val="000000"/>
          <w:sz w:val="24"/>
          <w:szCs w:val="24"/>
          <w:lang w:val="en-GB"/>
        </w:rPr>
        <w:t>Uji hipotesis dalam uji Wald yaitu</w:t>
      </w:r>
      <w:r w:rsidRPr="00C01A20">
        <w:rPr>
          <w:rFonts w:ascii="Times New Roman" w:hAnsi="Times New Roman"/>
          <w:color w:val="000000"/>
          <w:sz w:val="24"/>
          <w:szCs w:val="24"/>
        </w:rPr>
        <w:t>:</w:t>
      </w:r>
    </w:p>
    <w:p w:rsidR="00C01A20" w:rsidRPr="00C01A20" w:rsidRDefault="00C01A20" w:rsidP="00C01A20">
      <w:pPr>
        <w:widowControl w:val="0"/>
        <w:numPr>
          <w:ilvl w:val="0"/>
          <w:numId w:val="6"/>
        </w:numPr>
        <w:tabs>
          <w:tab w:val="left" w:pos="-2268"/>
          <w:tab w:val="left" w:pos="0"/>
          <w:tab w:val="left" w:pos="336"/>
        </w:tabs>
        <w:snapToGrid w:val="0"/>
        <w:spacing w:after="0" w:line="360" w:lineRule="auto"/>
        <w:ind w:left="340" w:hanging="340"/>
        <w:jc w:val="both"/>
        <w:rPr>
          <w:rFonts w:ascii="Times New Roman" w:hAnsi="Times New Roman"/>
          <w:color w:val="000000"/>
          <w:sz w:val="24"/>
          <w:szCs w:val="24"/>
        </w:rPr>
      </w:pPr>
      <w:r w:rsidRPr="00C01A20">
        <w:rPr>
          <w:rFonts w:ascii="Times New Roman" w:hAnsi="Times New Roman"/>
          <w:color w:val="000000"/>
          <w:sz w:val="24"/>
          <w:szCs w:val="24"/>
          <w:lang w:val="en-GB"/>
        </w:rPr>
        <w:t>Jangka pendek</w:t>
      </w:r>
    </w:p>
    <w:p w:rsidR="00C01A20" w:rsidRPr="00C01A20" w:rsidRDefault="00C01A20" w:rsidP="00C01A20">
      <w:pPr>
        <w:widowControl w:val="0"/>
        <w:snapToGrid w:val="0"/>
        <w:spacing w:after="0" w:line="240" w:lineRule="auto"/>
        <w:ind w:firstLine="340"/>
        <w:jc w:val="both"/>
        <w:rPr>
          <w:rFonts w:ascii="Times New Roman" w:hAnsi="Times New Roman"/>
          <w:color w:val="4F81BD"/>
          <w:position w:val="-30"/>
          <w:sz w:val="24"/>
          <w:szCs w:val="24"/>
        </w:rPr>
      </w:pPr>
      <w:r w:rsidRPr="00C01A20">
        <w:rPr>
          <w:noProof/>
          <w:sz w:val="24"/>
          <w:szCs w:val="24"/>
          <w:lang w:eastAsia="id-ID"/>
        </w:rPr>
        <mc:AlternateContent>
          <mc:Choice Requires="wps">
            <w:drawing>
              <wp:anchor distT="0" distB="0" distL="114300" distR="114300" simplePos="0" relativeHeight="251660288" behindDoc="0" locked="0" layoutInCell="1" allowOverlap="1" wp14:anchorId="41EDB8EE" wp14:editId="57DC5F85">
                <wp:simplePos x="0" y="0"/>
                <wp:positionH relativeFrom="column">
                  <wp:posOffset>1651635</wp:posOffset>
                </wp:positionH>
                <wp:positionV relativeFrom="paragraph">
                  <wp:posOffset>66040</wp:posOffset>
                </wp:positionV>
                <wp:extent cx="823595" cy="352425"/>
                <wp:effectExtent l="0" t="0" r="0" b="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3595" cy="352425"/>
                        </a:xfrm>
                        <a:prstGeom prst="rect">
                          <a:avLst/>
                        </a:prstGeom>
                        <a:noFill/>
                        <a:ln w="25400" cap="flat" cmpd="sng" algn="ctr">
                          <a:noFill/>
                          <a:prstDash val="solid"/>
                        </a:ln>
                      </wps:spPr>
                      <wps:txbx>
                        <w:txbxContent>
                          <w:p w:rsidR="00C01A20" w:rsidRPr="00C01A20" w:rsidRDefault="00C01A20" w:rsidP="00C01A20">
                            <w:pPr>
                              <w:jc w:val="both"/>
                              <w:rPr>
                                <w:rFonts w:ascii="Times New Roman" w:hAnsi="Times New Roman"/>
                                <w:color w:val="000000"/>
                                <w:sz w:val="24"/>
                                <w:szCs w:val="24"/>
                              </w:rPr>
                            </w:pPr>
                            <w:r w:rsidRPr="00C01A20">
                              <w:rPr>
                                <w:rFonts w:ascii="Times New Roman" w:hAnsi="Times New Roman"/>
                                <w:color w:val="000000"/>
                                <w:sz w:val="24"/>
                                <w:szCs w:val="24"/>
                              </w:rPr>
                              <w:t xml:space="preserve">Simetri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left:0;text-align:left;margin-left:130.05pt;margin-top:5.2pt;width:64.8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" filled="f" stroked="f" strokeweight="2pt">
                <v:path arrowok="t"/>
                <v:textbox>
                  <w:txbxContent>
                    <w:p w:rsidR="00C01A20" w:rsidRPr="00C01A20" w:rsidRDefault="00C01A20" w:rsidP="00C01A20">
                      <w:pPr>
                        <w:jc w:val="both"/>
                        <w:rPr>
                          <w:rFonts w:ascii="Times New Roman" w:hAnsi="Times New Roman"/>
                          <w:color w:val="000000"/>
                          <w:sz w:val="24"/>
                          <w:szCs w:val="24"/>
                        </w:rPr>
                      </w:pPr>
                      <w:r w:rsidRPr="00C01A20">
                        <w:rPr>
                          <w:rFonts w:ascii="Times New Roman" w:hAnsi="Times New Roman"/>
                          <w:color w:val="000000"/>
                          <w:sz w:val="24"/>
                          <w:szCs w:val="24"/>
                        </w:rPr>
                        <w:t xml:space="preserve">Simetri </w:t>
                      </w:r>
                    </w:p>
                  </w:txbxContent>
                </v:textbox>
              </v:rect>
            </w:pict>
          </mc:Fallback>
        </mc:AlternateContent>
      </w:r>
      <w:r w:rsidRPr="00C01A20">
        <w:rPr>
          <w:noProof/>
          <w:sz w:val="24"/>
          <w:szCs w:val="24"/>
          <w:lang w:eastAsia="id-ID"/>
        </w:rPr>
        <mc:AlternateContent>
          <mc:Choice Requires="wps">
            <w:drawing>
              <wp:anchor distT="4294967294" distB="4294967294" distL="114300" distR="114300" simplePos="0" relativeHeight="251666432" behindDoc="0" locked="0" layoutInCell="1" allowOverlap="1" wp14:anchorId="3C496216" wp14:editId="6644A7A1">
                <wp:simplePos x="0" y="0"/>
                <wp:positionH relativeFrom="column">
                  <wp:posOffset>1334770</wp:posOffset>
                </wp:positionH>
                <wp:positionV relativeFrom="paragraph">
                  <wp:posOffset>210184</wp:posOffset>
                </wp:positionV>
                <wp:extent cx="323850" cy="0"/>
                <wp:effectExtent l="0" t="76200" r="19050" b="9525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9525" cap="flat" cmpd="sng" algn="ctr">
                          <a:solidFill>
                            <a:srgbClr val="000000"/>
                          </a:solidFill>
                          <a:prstDash val="solid"/>
                          <a:tailEnd type="triangle"/>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3" o:spid="_x0000_s1026" type="#_x0000_t32" style="position:absolute;margin-left:105.1pt;margin-top:16.55pt;width:25.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">
                <v:stroke endarrow="block"/>
                <o:lock v:ext="edit" shapetype="f"/>
              </v:shape>
            </w:pict>
          </mc:Fallback>
        </mc:AlternateContent>
      </w:r>
      <w:r w:rsidRPr="00C01A20">
        <w:rPr>
          <w:rFonts w:ascii="Times New Roman" w:hAnsi="Times New Roman"/>
          <w:color w:val="4F81BD"/>
          <w:position w:val="-30"/>
          <w:sz w:val="24"/>
          <w:szCs w:val="24"/>
        </w:rPr>
        <w:object w:dxaOrig="1640" w:dyaOrig="607">
          <v:shape id="_x0000_i1033" type="#_x0000_t75" style="width:81pt;height:30pt" o:ole="">
            <v:imagedata r:id="rId24" o:title=""/>
          </v:shape>
          <o:OLEObject Type="Embed" ProgID="Equation.3" ShapeID="_x0000_i1033" DrawAspect="Content" ObjectID="_1576923189" r:id="rId25"/>
        </w:object>
      </w:r>
    </w:p>
    <w:p w:rsidR="00C01A20" w:rsidRPr="00C01A20" w:rsidRDefault="00C01A20" w:rsidP="00C01A20">
      <w:pPr>
        <w:widowControl w:val="0"/>
        <w:snapToGrid w:val="0"/>
        <w:spacing w:after="0" w:line="240" w:lineRule="auto"/>
        <w:ind w:firstLine="340"/>
        <w:jc w:val="both"/>
        <w:rPr>
          <w:rFonts w:ascii="Times New Roman" w:hAnsi="Times New Roman"/>
          <w:color w:val="000000"/>
          <w:sz w:val="24"/>
          <w:szCs w:val="24"/>
          <w:lang w:val="en-GB"/>
        </w:rPr>
      </w:pPr>
      <w:r w:rsidRPr="00C01A20">
        <w:rPr>
          <w:noProof/>
          <w:sz w:val="24"/>
          <w:szCs w:val="24"/>
          <w:lang w:eastAsia="id-ID"/>
        </w:rPr>
        <mc:AlternateContent>
          <mc:Choice Requires="wps">
            <w:drawing>
              <wp:anchor distT="4294967294" distB="4294967294" distL="114300" distR="114300" simplePos="0" relativeHeight="251661312" behindDoc="0" locked="0" layoutInCell="1" allowOverlap="1" wp14:anchorId="72DFA9D2" wp14:editId="0982D16E">
                <wp:simplePos x="0" y="0"/>
                <wp:positionH relativeFrom="column">
                  <wp:posOffset>1341755</wp:posOffset>
                </wp:positionH>
                <wp:positionV relativeFrom="paragraph">
                  <wp:posOffset>231774</wp:posOffset>
                </wp:positionV>
                <wp:extent cx="323850" cy="0"/>
                <wp:effectExtent l="0" t="76200" r="19050" b="9525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9525" cap="flat" cmpd="sng" algn="ctr">
                          <a:solidFill>
                            <a:srgbClr val="000000"/>
                          </a:solidFill>
                          <a:prstDash val="soli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105.65pt;margin-top:18.25pt;width:25.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">
                <v:stroke endarrow="block"/>
                <o:lock v:ext="edit" shapetype="f"/>
              </v:shape>
            </w:pict>
          </mc:Fallback>
        </mc:AlternateContent>
      </w:r>
      <w:r w:rsidRPr="00C01A20">
        <w:rPr>
          <w:noProof/>
          <w:sz w:val="24"/>
          <w:szCs w:val="24"/>
          <w:lang w:eastAsia="id-ID"/>
        </w:rPr>
        <mc:AlternateContent>
          <mc:Choice Requires="wps">
            <w:drawing>
              <wp:anchor distT="0" distB="0" distL="114300" distR="114300" simplePos="0" relativeHeight="251659264" behindDoc="0" locked="0" layoutInCell="1" allowOverlap="1" wp14:anchorId="7AA93143" wp14:editId="47D3E268">
                <wp:simplePos x="0" y="0"/>
                <wp:positionH relativeFrom="column">
                  <wp:posOffset>1515745</wp:posOffset>
                </wp:positionH>
                <wp:positionV relativeFrom="paragraph">
                  <wp:posOffset>86360</wp:posOffset>
                </wp:positionV>
                <wp:extent cx="965835" cy="310515"/>
                <wp:effectExtent l="0" t="0" r="0" b="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5835" cy="310515"/>
                        </a:xfrm>
                        <a:prstGeom prst="rect">
                          <a:avLst/>
                        </a:prstGeom>
                        <a:noFill/>
                        <a:ln w="25400" cap="flat" cmpd="sng" algn="ctr">
                          <a:noFill/>
                          <a:prstDash val="solid"/>
                        </a:ln>
                      </wps:spPr>
                      <wps:txbx>
                        <w:txbxContent>
                          <w:p w:rsidR="00C01A20" w:rsidRPr="00C01A20" w:rsidRDefault="00C01A20" w:rsidP="00C01A20">
                            <w:pPr>
                              <w:jc w:val="center"/>
                              <w:rPr>
                                <w:rFonts w:ascii="Times New Roman" w:hAnsi="Times New Roman"/>
                                <w:color w:val="000000"/>
                                <w:sz w:val="24"/>
                                <w:szCs w:val="24"/>
                              </w:rPr>
                            </w:pPr>
                            <w:r w:rsidRPr="00C01A20">
                              <w:rPr>
                                <w:rFonts w:ascii="Times New Roman" w:hAnsi="Times New Roman"/>
                                <w:color w:val="000000"/>
                                <w:sz w:val="24"/>
                                <w:szCs w:val="24"/>
                              </w:rPr>
                              <w:t xml:space="preserve">Asimetri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82" o:spid="_x0000_s1027" style="position:absolute;left:0;text-align:left;margin-left:119.35pt;margin-top:6.8pt;width:76.0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" filled="f" stroked="f" strokeweight="2pt">
                <v:path arrowok="t"/>
                <v:textbox>
                  <w:txbxContent>
                    <w:p w:rsidR="00C01A20" w:rsidRPr="00C01A20" w:rsidRDefault="00C01A20" w:rsidP="00C01A20">
                      <w:pPr>
                        <w:jc w:val="center"/>
                        <w:rPr>
                          <w:rFonts w:ascii="Times New Roman" w:hAnsi="Times New Roman"/>
                          <w:color w:val="000000"/>
                          <w:sz w:val="24"/>
                          <w:szCs w:val="24"/>
                        </w:rPr>
                      </w:pPr>
                      <w:r w:rsidRPr="00C01A20">
                        <w:rPr>
                          <w:rFonts w:ascii="Times New Roman" w:hAnsi="Times New Roman"/>
                          <w:color w:val="000000"/>
                          <w:sz w:val="24"/>
                          <w:szCs w:val="24"/>
                        </w:rPr>
                        <w:t xml:space="preserve">Asimetri </w:t>
                      </w:r>
                    </w:p>
                  </w:txbxContent>
                </v:textbox>
              </v:rect>
            </w:pict>
          </mc:Fallback>
        </mc:AlternateContent>
      </w:r>
      <w:r w:rsidRPr="00C01A20">
        <w:rPr>
          <w:rFonts w:ascii="Times New Roman" w:hAnsi="Times New Roman"/>
          <w:color w:val="4F81BD"/>
          <w:position w:val="-30"/>
          <w:sz w:val="24"/>
          <w:szCs w:val="24"/>
        </w:rPr>
        <w:object w:dxaOrig="1669" w:dyaOrig="608">
          <v:shape id="_x0000_i1034" type="#_x0000_t75" style="width:83.25pt;height:30.75pt" o:ole="">
            <v:imagedata r:id="rId26" o:title=""/>
          </v:shape>
          <o:OLEObject Type="Embed" ProgID="Equation.3" ShapeID="_x0000_i1034" DrawAspect="Content" ObjectID="_1576923190" r:id="rId27"/>
        </w:object>
      </w:r>
    </w:p>
    <w:p w:rsidR="00C01A20" w:rsidRPr="00C01A20" w:rsidRDefault="00C01A20" w:rsidP="00C01A20">
      <w:pPr>
        <w:widowControl w:val="0"/>
        <w:numPr>
          <w:ilvl w:val="0"/>
          <w:numId w:val="6"/>
        </w:numPr>
        <w:tabs>
          <w:tab w:val="left" w:pos="-2268"/>
          <w:tab w:val="left" w:pos="336"/>
        </w:tabs>
        <w:snapToGrid w:val="0"/>
        <w:spacing w:after="0" w:line="240" w:lineRule="auto"/>
        <w:ind w:left="340" w:hanging="340"/>
        <w:rPr>
          <w:rFonts w:ascii="Times New Roman" w:hAnsi="Times New Roman"/>
          <w:color w:val="000000"/>
          <w:sz w:val="24"/>
          <w:szCs w:val="24"/>
          <w:lang w:val="en-GB"/>
        </w:rPr>
      </w:pPr>
      <w:r w:rsidRPr="00C01A20">
        <w:rPr>
          <w:noProof/>
          <w:sz w:val="24"/>
          <w:szCs w:val="24"/>
          <w:lang w:eastAsia="id-ID"/>
        </w:rPr>
        <mc:AlternateContent>
          <mc:Choice Requires="wps">
            <w:drawing>
              <wp:anchor distT="0" distB="0" distL="114300" distR="114300" simplePos="0" relativeHeight="251664384" behindDoc="0" locked="0" layoutInCell="1" allowOverlap="1" wp14:anchorId="26A18E6B" wp14:editId="1EE16229">
                <wp:simplePos x="0" y="0"/>
                <wp:positionH relativeFrom="column">
                  <wp:posOffset>1651635</wp:posOffset>
                </wp:positionH>
                <wp:positionV relativeFrom="paragraph">
                  <wp:posOffset>139065</wp:posOffset>
                </wp:positionV>
                <wp:extent cx="664845" cy="342900"/>
                <wp:effectExtent l="0" t="0" r="0" b="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845" cy="342900"/>
                        </a:xfrm>
                        <a:prstGeom prst="rect">
                          <a:avLst/>
                        </a:prstGeom>
                        <a:noFill/>
                        <a:ln w="25400" cap="flat" cmpd="sng" algn="ctr">
                          <a:noFill/>
                          <a:prstDash val="solid"/>
                        </a:ln>
                      </wps:spPr>
                      <wps:txbx>
                        <w:txbxContent>
                          <w:p w:rsidR="00C01A20" w:rsidRPr="00C01A20" w:rsidRDefault="00C01A20" w:rsidP="00C01A20">
                            <w:pPr>
                              <w:jc w:val="both"/>
                              <w:rPr>
                                <w:rFonts w:ascii="Times New Roman" w:hAnsi="Times New Roman"/>
                                <w:color w:val="000000"/>
                                <w:sz w:val="24"/>
                                <w:szCs w:val="24"/>
                                <w:lang w:val="en-GB"/>
                              </w:rPr>
                            </w:pPr>
                            <w:r w:rsidRPr="00C01A20">
                              <w:rPr>
                                <w:rFonts w:ascii="Times New Roman" w:hAnsi="Times New Roman"/>
                                <w:color w:val="000000"/>
                                <w:sz w:val="24"/>
                                <w:szCs w:val="24"/>
                              </w:rPr>
                              <w:t xml:space="preserve">Simetri </w:t>
                            </w:r>
                          </w:p>
                          <w:p w:rsidR="00C01A20" w:rsidRPr="005D30F1" w:rsidRDefault="00C01A20" w:rsidP="00C01A20">
                            <w:pPr>
                              <w:jc w:val="both"/>
                              <w:rPr>
                                <w:rFonts w:ascii="Times New Roman" w:hAnsi="Times New Roman"/>
                                <w:color w:val="000000"/>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80" o:spid="_x0000_s1028" style="position:absolute;left:0;text-align:left;margin-left:130.05pt;margin-top:10.95pt;width:52.3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" filled="f" stroked="f" strokeweight="2pt">
                <v:path arrowok="t"/>
                <v:textbox>
                  <w:txbxContent>
                    <w:p w:rsidR="00C01A20" w:rsidRPr="00C01A20" w:rsidRDefault="00C01A20" w:rsidP="00C01A20">
                      <w:pPr>
                        <w:jc w:val="both"/>
                        <w:rPr>
                          <w:rFonts w:ascii="Times New Roman" w:hAnsi="Times New Roman"/>
                          <w:color w:val="000000"/>
                          <w:sz w:val="24"/>
                          <w:szCs w:val="24"/>
                          <w:lang w:val="en-GB"/>
                        </w:rPr>
                      </w:pPr>
                      <w:r w:rsidRPr="00C01A20">
                        <w:rPr>
                          <w:rFonts w:ascii="Times New Roman" w:hAnsi="Times New Roman"/>
                          <w:color w:val="000000"/>
                          <w:sz w:val="24"/>
                          <w:szCs w:val="24"/>
                        </w:rPr>
                        <w:t xml:space="preserve">Simetri </w:t>
                      </w:r>
                    </w:p>
                    <w:p w:rsidR="00C01A20" w:rsidRPr="005D30F1" w:rsidRDefault="00C01A20" w:rsidP="00C01A20">
                      <w:pPr>
                        <w:jc w:val="both"/>
                        <w:rPr>
                          <w:rFonts w:ascii="Times New Roman" w:hAnsi="Times New Roman"/>
                          <w:color w:val="000000"/>
                          <w:sz w:val="24"/>
                          <w:szCs w:val="24"/>
                        </w:rPr>
                      </w:pPr>
                    </w:p>
                  </w:txbxContent>
                </v:textbox>
              </v:rect>
            </w:pict>
          </mc:Fallback>
        </mc:AlternateContent>
      </w:r>
      <w:r w:rsidRPr="00C01A20">
        <w:rPr>
          <w:rFonts w:ascii="Times New Roman" w:hAnsi="Times New Roman"/>
          <w:color w:val="000000"/>
          <w:sz w:val="24"/>
          <w:szCs w:val="24"/>
          <w:lang w:val="en-GB"/>
        </w:rPr>
        <w:t>Jangka panjang</w:t>
      </w:r>
    </w:p>
    <w:p w:rsidR="00C01A20" w:rsidRPr="00C01A20" w:rsidRDefault="00C01A20" w:rsidP="00C01A20">
      <w:pPr>
        <w:widowControl w:val="0"/>
        <w:snapToGrid w:val="0"/>
        <w:spacing w:after="0" w:line="240" w:lineRule="auto"/>
        <w:ind w:firstLine="340"/>
        <w:jc w:val="both"/>
        <w:rPr>
          <w:rFonts w:ascii="Times New Roman" w:hAnsi="Times New Roman"/>
          <w:color w:val="4F81BD"/>
          <w:sz w:val="24"/>
          <w:szCs w:val="24"/>
          <w:lang w:val="en-GB"/>
        </w:rPr>
      </w:pPr>
      <w:r w:rsidRPr="00C01A20">
        <w:rPr>
          <w:noProof/>
          <w:sz w:val="24"/>
          <w:szCs w:val="24"/>
          <w:lang w:eastAsia="id-ID"/>
        </w:rPr>
        <mc:AlternateContent>
          <mc:Choice Requires="wps">
            <w:drawing>
              <wp:anchor distT="0" distB="0" distL="114300" distR="114300" simplePos="0" relativeHeight="251665408" behindDoc="0" locked="0" layoutInCell="1" allowOverlap="1" wp14:anchorId="045F18FF" wp14:editId="4F4EA27D">
                <wp:simplePos x="0" y="0"/>
                <wp:positionH relativeFrom="column">
                  <wp:posOffset>1656080</wp:posOffset>
                </wp:positionH>
                <wp:positionV relativeFrom="paragraph">
                  <wp:posOffset>197485</wp:posOffset>
                </wp:positionV>
                <wp:extent cx="767715" cy="360045"/>
                <wp:effectExtent l="0" t="0" r="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7715" cy="360045"/>
                        </a:xfrm>
                        <a:prstGeom prst="rect">
                          <a:avLst/>
                        </a:prstGeom>
                        <a:noFill/>
                        <a:ln w="25400" cap="flat" cmpd="sng" algn="ctr">
                          <a:noFill/>
                          <a:prstDash val="solid"/>
                        </a:ln>
                      </wps:spPr>
                      <wps:txbx>
                        <w:txbxContent>
                          <w:p w:rsidR="00C01A20" w:rsidRPr="00FE7485" w:rsidRDefault="00C01A20" w:rsidP="00C01A20">
                            <w:pPr>
                              <w:rPr>
                                <w:rFonts w:ascii="Times New Roman" w:hAnsi="Times New Roman"/>
                                <w:color w:val="000000"/>
                              </w:rPr>
                            </w:pPr>
                            <w:r w:rsidRPr="00C01A20">
                              <w:rPr>
                                <w:rFonts w:ascii="Times New Roman" w:hAnsi="Times New Roman"/>
                                <w:color w:val="000000"/>
                                <w:sz w:val="24"/>
                                <w:szCs w:val="24"/>
                              </w:rPr>
                              <w:t>Asimetr</w:t>
                            </w:r>
                            <w:r w:rsidRPr="00FE7485">
                              <w:rPr>
                                <w:rFonts w:ascii="Times New Roman" w:hAnsi="Times New Roman"/>
                                <w:color w:val="000000"/>
                              </w:rPr>
                              <w:t xml:space="preserve">i </w:t>
                            </w:r>
                          </w:p>
                          <w:p w:rsidR="00C01A20" w:rsidRPr="005D30F1" w:rsidRDefault="00C01A20" w:rsidP="00C01A20">
                            <w:pPr>
                              <w:rPr>
                                <w:rFonts w:ascii="Times New Roman" w:hAnsi="Times New Roman"/>
                                <w:color w:val="000000"/>
                                <w:sz w:val="24"/>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Rectangle 79" o:spid="_x0000_s1029" style="position:absolute;left:0;text-align:left;margin-left:130.4pt;margin-top:15.55pt;width:60.4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" filled="f" stroked="f" strokeweight="2pt">
                <v:path arrowok="t"/>
                <v:textbox>
                  <w:txbxContent>
                    <w:p w:rsidR="00C01A20" w:rsidRPr="00FE7485" w:rsidRDefault="00C01A20" w:rsidP="00C01A20">
                      <w:pPr>
                        <w:rPr>
                          <w:rFonts w:ascii="Times New Roman" w:hAnsi="Times New Roman"/>
                          <w:color w:val="000000"/>
                        </w:rPr>
                      </w:pPr>
                      <w:r w:rsidRPr="00C01A20">
                        <w:rPr>
                          <w:rFonts w:ascii="Times New Roman" w:hAnsi="Times New Roman"/>
                          <w:color w:val="000000"/>
                          <w:sz w:val="24"/>
                          <w:szCs w:val="24"/>
                        </w:rPr>
                        <w:t>Asimetr</w:t>
                      </w:r>
                      <w:r w:rsidRPr="00FE7485">
                        <w:rPr>
                          <w:rFonts w:ascii="Times New Roman" w:hAnsi="Times New Roman"/>
                          <w:color w:val="000000"/>
                        </w:rPr>
                        <w:t xml:space="preserve">i </w:t>
                      </w:r>
                    </w:p>
                    <w:p w:rsidR="00C01A20" w:rsidRPr="005D30F1" w:rsidRDefault="00C01A20" w:rsidP="00C01A20">
                      <w:pPr>
                        <w:rPr>
                          <w:rFonts w:ascii="Times New Roman" w:hAnsi="Times New Roman"/>
                          <w:color w:val="000000"/>
                          <w:sz w:val="24"/>
                          <w:szCs w:val="24"/>
                        </w:rPr>
                      </w:pPr>
                    </w:p>
                  </w:txbxContent>
                </v:textbox>
              </v:rect>
            </w:pict>
          </mc:Fallback>
        </mc:AlternateContent>
      </w:r>
      <w:r w:rsidRPr="00C01A20">
        <w:rPr>
          <w:noProof/>
          <w:sz w:val="24"/>
          <w:szCs w:val="24"/>
          <w:lang w:eastAsia="id-ID"/>
        </w:rPr>
        <mc:AlternateContent>
          <mc:Choice Requires="wps">
            <w:drawing>
              <wp:anchor distT="4294967294" distB="4294967294" distL="114300" distR="114300" simplePos="0" relativeHeight="251663360" behindDoc="0" locked="0" layoutInCell="1" allowOverlap="1" wp14:anchorId="03EC4C15" wp14:editId="1B2F65BF">
                <wp:simplePos x="0" y="0"/>
                <wp:positionH relativeFrom="column">
                  <wp:posOffset>1333500</wp:posOffset>
                </wp:positionH>
                <wp:positionV relativeFrom="paragraph">
                  <wp:posOffset>116839</wp:posOffset>
                </wp:positionV>
                <wp:extent cx="323850" cy="0"/>
                <wp:effectExtent l="0" t="76200" r="19050" b="952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9525" cap="flat" cmpd="sng" algn="ctr">
                          <a:solidFill>
                            <a:srgbClr val="000000"/>
                          </a:solidFill>
                          <a:prstDash val="soli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78" o:spid="_x0000_s1026" type="#_x0000_t32" style="position:absolute;margin-left:105pt;margin-top:9.2pt;width:25.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">
                <v:stroke endarrow="block"/>
                <o:lock v:ext="edit" shapetype="f"/>
              </v:shape>
            </w:pict>
          </mc:Fallback>
        </mc:AlternateContent>
      </w:r>
      <w:r w:rsidRPr="00C01A20">
        <w:rPr>
          <w:rFonts w:ascii="Times New Roman" w:hAnsi="Times New Roman"/>
          <w:color w:val="4F81BD"/>
          <w:position w:val="-10"/>
          <w:sz w:val="24"/>
          <w:szCs w:val="24"/>
        </w:rPr>
        <w:object w:dxaOrig="1203" w:dyaOrig="333">
          <v:shape id="_x0000_i1035" type="#_x0000_t75" style="width:60pt;height:16.5pt" o:ole="">
            <v:imagedata r:id="rId28" o:title=""/>
          </v:shape>
          <o:OLEObject Type="Embed" ProgID="Equation.3" ShapeID="_x0000_i1035" DrawAspect="Content" ObjectID="_1576923191" r:id="rId29"/>
        </w:object>
      </w:r>
      <w:r w:rsidRPr="00C01A20">
        <w:rPr>
          <w:rFonts w:ascii="Times New Roman" w:hAnsi="Times New Roman"/>
          <w:color w:val="4F81BD"/>
          <w:sz w:val="24"/>
          <w:szCs w:val="24"/>
          <w:lang w:val="en-GB"/>
        </w:rPr>
        <w:t xml:space="preserve"> </w:t>
      </w:r>
    </w:p>
    <w:p w:rsidR="00C01A20" w:rsidRPr="00C01A20" w:rsidRDefault="00C01A20" w:rsidP="00C01A20">
      <w:pPr>
        <w:widowControl w:val="0"/>
        <w:snapToGrid w:val="0"/>
        <w:spacing w:after="0" w:line="240" w:lineRule="auto"/>
        <w:ind w:firstLine="340"/>
        <w:jc w:val="both"/>
        <w:rPr>
          <w:rFonts w:ascii="Times New Roman" w:hAnsi="Times New Roman"/>
          <w:sz w:val="24"/>
          <w:szCs w:val="24"/>
        </w:rPr>
      </w:pPr>
      <w:r w:rsidRPr="00C01A20">
        <w:rPr>
          <w:noProof/>
          <w:sz w:val="24"/>
          <w:szCs w:val="24"/>
          <w:lang w:eastAsia="id-ID"/>
        </w:rPr>
        <mc:AlternateContent>
          <mc:Choice Requires="wps">
            <w:drawing>
              <wp:anchor distT="4294967294" distB="4294967294" distL="114300" distR="114300" simplePos="0" relativeHeight="251662336" behindDoc="0" locked="0" layoutInCell="1" allowOverlap="1" wp14:anchorId="2A389288" wp14:editId="575A2D6B">
                <wp:simplePos x="0" y="0"/>
                <wp:positionH relativeFrom="column">
                  <wp:posOffset>1334135</wp:posOffset>
                </wp:positionH>
                <wp:positionV relativeFrom="paragraph">
                  <wp:posOffset>124459</wp:posOffset>
                </wp:positionV>
                <wp:extent cx="323850" cy="0"/>
                <wp:effectExtent l="0" t="76200" r="19050" b="952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0"/>
                        </a:xfrm>
                        <a:prstGeom prst="straightConnector1">
                          <a:avLst/>
                        </a:prstGeom>
                        <a:noFill/>
                        <a:ln w="9525" cap="flat" cmpd="sng" algn="ctr">
                          <a:solidFill>
                            <a:srgbClr val="000000"/>
                          </a:solidFill>
                          <a:prstDash val="solid"/>
                          <a:tailEnd type="triangle"/>
                        </a:ln>
                      </wps:spPr>
                      <wps:bodyPr/>
                    </wps:wsp>
                  </a:graphicData>
                </a:graphic>
                <wp14:sizeRelH relativeFrom="page">
                  <wp14:pctWidth>0</wp14:pctWidth>
                </wp14:sizeRelH>
                <wp14:sizeRelV relativeFrom="page">
                  <wp14:pctHeight>0</wp14:pctHeight>
                </wp14:sizeRelV>
              </wp:anchor>
            </w:drawing>
          </mc:Choice>
          <mc:Fallback>
            <w:pict>
              <v:shape id="Straight Arrow Connector 77" o:spid="_x0000_s1026" type="#_x0000_t32" style="position:absolute;margin-left:105.05pt;margin-top:9.8pt;width:25.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">
                <v:stroke endarrow="block"/>
                <o:lock v:ext="edit" shapetype="f"/>
              </v:shape>
            </w:pict>
          </mc:Fallback>
        </mc:AlternateContent>
      </w:r>
      <w:r w:rsidRPr="00C01A20">
        <w:rPr>
          <w:rFonts w:ascii="Times New Roman" w:hAnsi="Times New Roman"/>
          <w:color w:val="4F81BD"/>
          <w:position w:val="-10"/>
          <w:sz w:val="24"/>
          <w:szCs w:val="24"/>
        </w:rPr>
        <w:object w:dxaOrig="1199" w:dyaOrig="333">
          <v:shape id="_x0000_i1036" type="#_x0000_t75" style="width:60pt;height:16.5pt" o:ole="">
            <v:imagedata r:id="rId30" o:title=""/>
          </v:shape>
          <o:OLEObject Type="Embed" ProgID="Equation.3" ShapeID="_x0000_i1036" DrawAspect="Content" ObjectID="_1576923192" r:id="rId31"/>
        </w:object>
      </w:r>
      <w:r w:rsidRPr="00C01A20">
        <w:rPr>
          <w:rFonts w:ascii="Times New Roman" w:hAnsi="Times New Roman"/>
          <w:color w:val="4F81BD"/>
          <w:sz w:val="24"/>
          <w:szCs w:val="24"/>
          <w:lang w:val="en-GB"/>
        </w:rPr>
        <w:t xml:space="preserve"> </w:t>
      </w:r>
    </w:p>
    <w:p w:rsidR="00C01A20" w:rsidRPr="00C01A20" w:rsidRDefault="00C01A20" w:rsidP="00C01A20">
      <w:pPr>
        <w:autoSpaceDE w:val="0"/>
        <w:autoSpaceDN w:val="0"/>
        <w:adjustRightInd w:val="0"/>
        <w:spacing w:before="120" w:after="120" w:line="240" w:lineRule="auto"/>
        <w:rPr>
          <w:rFonts w:ascii="Times New Roman" w:hAnsi="Times New Roman"/>
          <w:b/>
          <w:bCs/>
          <w:sz w:val="24"/>
          <w:szCs w:val="24"/>
        </w:rPr>
      </w:pPr>
    </w:p>
    <w:p w:rsidR="00C01A20" w:rsidRDefault="00C01A20" w:rsidP="00151154">
      <w:pPr>
        <w:autoSpaceDE w:val="0"/>
        <w:autoSpaceDN w:val="0"/>
        <w:adjustRightInd w:val="0"/>
        <w:spacing w:after="0" w:line="240" w:lineRule="auto"/>
        <w:jc w:val="center"/>
        <w:rPr>
          <w:rFonts w:ascii="Times New Roman" w:hAnsi="Times New Roman"/>
          <w:b/>
          <w:bCs/>
          <w:sz w:val="24"/>
          <w:szCs w:val="24"/>
        </w:rPr>
      </w:pPr>
      <w:r w:rsidRPr="00C01A20">
        <w:rPr>
          <w:rFonts w:ascii="Times New Roman" w:hAnsi="Times New Roman"/>
          <w:b/>
          <w:bCs/>
          <w:sz w:val="24"/>
          <w:szCs w:val="24"/>
          <w:lang w:val="en-GB"/>
        </w:rPr>
        <w:t>HASIL DAN PEMBAHASAN</w:t>
      </w:r>
    </w:p>
    <w:p w:rsidR="00151154" w:rsidRPr="00151154" w:rsidRDefault="00151154" w:rsidP="00151154">
      <w:pPr>
        <w:autoSpaceDE w:val="0"/>
        <w:autoSpaceDN w:val="0"/>
        <w:adjustRightInd w:val="0"/>
        <w:spacing w:after="0" w:line="240" w:lineRule="auto"/>
        <w:jc w:val="center"/>
        <w:rPr>
          <w:rFonts w:ascii="Times New Roman" w:hAnsi="Times New Roman"/>
          <w:b/>
          <w:bCs/>
          <w:sz w:val="24"/>
          <w:szCs w:val="24"/>
        </w:rPr>
      </w:pPr>
    </w:p>
    <w:p w:rsidR="00C01A20" w:rsidRPr="00C01A20" w:rsidRDefault="00C01A20" w:rsidP="00151154">
      <w:pPr>
        <w:autoSpaceDE w:val="0"/>
        <w:autoSpaceDN w:val="0"/>
        <w:adjustRightInd w:val="0"/>
        <w:spacing w:after="0" w:line="360" w:lineRule="auto"/>
        <w:ind w:firstLine="851"/>
        <w:jc w:val="both"/>
        <w:rPr>
          <w:rFonts w:ascii="Times New Roman" w:hAnsi="Times New Roman"/>
          <w:bCs/>
          <w:sz w:val="24"/>
          <w:szCs w:val="24"/>
        </w:rPr>
      </w:pPr>
      <w:r w:rsidRPr="00C01A20">
        <w:rPr>
          <w:rFonts w:ascii="Times New Roman" w:hAnsi="Times New Roman"/>
          <w:bCs/>
          <w:sz w:val="24"/>
          <w:szCs w:val="24"/>
          <w:lang w:val="en-GB"/>
        </w:rPr>
        <w:t xml:space="preserve">Analisis transmisi harga lada putih </w:t>
      </w:r>
      <w:r w:rsidRPr="00C01A20">
        <w:rPr>
          <w:rFonts w:ascii="Times New Roman" w:hAnsi="Times New Roman"/>
          <w:bCs/>
          <w:sz w:val="24"/>
          <w:szCs w:val="24"/>
        </w:rPr>
        <w:t>di Provinsi Kepulauan Bangka Belitung antara di tingkat petani dan eksportir d</w:t>
      </w:r>
      <w:r w:rsidRPr="00C01A20">
        <w:rPr>
          <w:rFonts w:ascii="Times New Roman" w:hAnsi="Times New Roman"/>
          <w:bCs/>
          <w:sz w:val="24"/>
          <w:szCs w:val="24"/>
          <w:lang w:val="en-GB"/>
        </w:rPr>
        <w:t xml:space="preserve">ilakukan melalui beberapa tahapan antara lain uji stasioneritas data yang digunakan, menentukan panjang lag optimal, uji kointegrasi, uji kausalitas, estimasi </w:t>
      </w:r>
      <w:r w:rsidRPr="00C01A20">
        <w:rPr>
          <w:rFonts w:ascii="Times New Roman" w:hAnsi="Times New Roman"/>
          <w:bCs/>
          <w:i/>
          <w:sz w:val="24"/>
          <w:szCs w:val="24"/>
          <w:lang w:val="en-GB"/>
        </w:rPr>
        <w:t>Asymmetric Error Correction Model</w:t>
      </w:r>
      <w:r w:rsidRPr="00C01A20">
        <w:rPr>
          <w:rFonts w:ascii="Times New Roman" w:hAnsi="Times New Roman"/>
          <w:bCs/>
          <w:sz w:val="24"/>
          <w:szCs w:val="24"/>
          <w:lang w:val="en-GB"/>
        </w:rPr>
        <w:t>, dan uji Wald. Penjelasan masing-masing tahapan analisis yaitu:</w:t>
      </w:r>
    </w:p>
    <w:p w:rsidR="00C01A20" w:rsidRPr="00C01A20" w:rsidRDefault="00C01A20" w:rsidP="0060424E">
      <w:pPr>
        <w:pStyle w:val="ListParagraph"/>
        <w:numPr>
          <w:ilvl w:val="0"/>
          <w:numId w:val="7"/>
        </w:numPr>
        <w:autoSpaceDE w:val="0"/>
        <w:autoSpaceDN w:val="0"/>
        <w:adjustRightInd w:val="0"/>
        <w:spacing w:after="0" w:line="360" w:lineRule="auto"/>
        <w:ind w:left="448" w:hanging="448"/>
        <w:contextualSpacing w:val="0"/>
        <w:jc w:val="center"/>
        <w:rPr>
          <w:rFonts w:ascii="Times New Roman" w:hAnsi="Times New Roman"/>
          <w:bCs/>
          <w:sz w:val="24"/>
          <w:szCs w:val="24"/>
          <w:lang w:val="en-GB"/>
        </w:rPr>
      </w:pPr>
      <w:r w:rsidRPr="00C01A20">
        <w:rPr>
          <w:rFonts w:ascii="Times New Roman" w:hAnsi="Times New Roman"/>
          <w:bCs/>
          <w:sz w:val="24"/>
          <w:szCs w:val="24"/>
          <w:lang w:val="en-GB"/>
        </w:rPr>
        <w:t>Uji Stationeritas Data</w:t>
      </w:r>
    </w:p>
    <w:p w:rsidR="00C01A20" w:rsidRPr="00C01A20" w:rsidRDefault="00C01A20" w:rsidP="0060424E">
      <w:pPr>
        <w:autoSpaceDE w:val="0"/>
        <w:autoSpaceDN w:val="0"/>
        <w:adjustRightInd w:val="0"/>
        <w:spacing w:after="0" w:line="360" w:lineRule="auto"/>
        <w:ind w:firstLine="567"/>
        <w:contextualSpacing/>
        <w:jc w:val="both"/>
        <w:rPr>
          <w:rFonts w:ascii="Times New Roman" w:hAnsi="Times New Roman"/>
          <w:bCs/>
          <w:sz w:val="24"/>
          <w:szCs w:val="24"/>
          <w:lang w:val="en-GB"/>
        </w:rPr>
      </w:pPr>
      <w:r w:rsidRPr="00C01A20">
        <w:rPr>
          <w:rFonts w:ascii="Times New Roman" w:hAnsi="Times New Roman"/>
          <w:bCs/>
          <w:sz w:val="24"/>
          <w:szCs w:val="24"/>
          <w:lang w:val="en-GB"/>
        </w:rPr>
        <w:t>Tahap pertama yang dilakukan dalam menganalisis transmisi harga lada putih di Provinsi Kepulauan Bangka Belitung yaitu pengujian stationeritas data yang terdiri atas data harga lada putih di tingkat petani</w:t>
      </w:r>
      <w:r w:rsidRPr="00C01A20">
        <w:rPr>
          <w:rFonts w:ascii="Times New Roman" w:hAnsi="Times New Roman"/>
          <w:bCs/>
          <w:sz w:val="24"/>
          <w:szCs w:val="24"/>
        </w:rPr>
        <w:t xml:space="preserve"> dan </w:t>
      </w:r>
      <w:r w:rsidRPr="00C01A20">
        <w:rPr>
          <w:rFonts w:ascii="Times New Roman" w:hAnsi="Times New Roman"/>
          <w:bCs/>
          <w:sz w:val="24"/>
          <w:szCs w:val="24"/>
          <w:lang w:val="en-GB"/>
        </w:rPr>
        <w:t>eksportir. Berikut pada Tabel 1 disajikan hasil uji sta</w:t>
      </w:r>
      <w:r w:rsidRPr="00C01A20">
        <w:rPr>
          <w:rFonts w:ascii="Times New Roman" w:hAnsi="Times New Roman"/>
          <w:bCs/>
          <w:sz w:val="24"/>
          <w:szCs w:val="24"/>
        </w:rPr>
        <w:t>t</w:t>
      </w:r>
      <w:r w:rsidRPr="00C01A20">
        <w:rPr>
          <w:rFonts w:ascii="Times New Roman" w:hAnsi="Times New Roman"/>
          <w:bCs/>
          <w:sz w:val="24"/>
          <w:szCs w:val="24"/>
          <w:lang w:val="en-GB"/>
        </w:rPr>
        <w:t xml:space="preserve">ioneritas data harga lada putih </w:t>
      </w:r>
      <w:r w:rsidRPr="00C01A20">
        <w:rPr>
          <w:rFonts w:ascii="Times New Roman" w:hAnsi="Times New Roman"/>
          <w:bCs/>
          <w:sz w:val="24"/>
          <w:szCs w:val="24"/>
        </w:rPr>
        <w:t xml:space="preserve">di </w:t>
      </w:r>
      <w:r w:rsidRPr="00C01A20">
        <w:rPr>
          <w:rFonts w:ascii="Times New Roman" w:hAnsi="Times New Roman"/>
          <w:bCs/>
          <w:sz w:val="24"/>
          <w:szCs w:val="24"/>
          <w:lang w:val="en-GB"/>
        </w:rPr>
        <w:t>Provinsi Kepulauan Bangka Belitung</w:t>
      </w:r>
      <w:r w:rsidRPr="00C01A20">
        <w:rPr>
          <w:rFonts w:ascii="Times New Roman" w:hAnsi="Times New Roman"/>
          <w:bCs/>
          <w:sz w:val="24"/>
          <w:szCs w:val="24"/>
        </w:rPr>
        <w:t xml:space="preserve"> dan pasar dunia</w:t>
      </w:r>
      <w:r w:rsidRPr="00C01A20">
        <w:rPr>
          <w:rFonts w:ascii="Times New Roman" w:hAnsi="Times New Roman"/>
          <w:bCs/>
          <w:sz w:val="24"/>
          <w:szCs w:val="24"/>
          <w:lang w:val="en-GB"/>
        </w:rPr>
        <w:t>.</w:t>
      </w:r>
    </w:p>
    <w:p w:rsidR="00C01A20" w:rsidRPr="00C01A20" w:rsidRDefault="00C01A20" w:rsidP="00FB387E">
      <w:pPr>
        <w:pStyle w:val="Caption"/>
        <w:keepNext/>
        <w:spacing w:before="0" w:after="0" w:line="360" w:lineRule="auto"/>
        <w:ind w:left="992" w:hanging="992"/>
        <w:jc w:val="center"/>
        <w:rPr>
          <w:szCs w:val="24"/>
          <w:lang w:val="id-ID"/>
        </w:rPr>
      </w:pPr>
      <w:r w:rsidRPr="0060424E">
        <w:rPr>
          <w:b/>
          <w:szCs w:val="24"/>
        </w:rPr>
        <w:t xml:space="preserve">Tabel </w:t>
      </w:r>
      <w:r w:rsidRPr="0060424E">
        <w:rPr>
          <w:b/>
          <w:szCs w:val="24"/>
          <w:lang w:val="en-GB"/>
        </w:rPr>
        <w:t>1</w:t>
      </w:r>
      <w:r w:rsidRPr="00C01A20">
        <w:rPr>
          <w:szCs w:val="24"/>
          <w:lang w:val="en-GB"/>
        </w:rPr>
        <w:t xml:space="preserve">.  </w:t>
      </w:r>
      <w:r w:rsidRPr="00C01A20">
        <w:rPr>
          <w:szCs w:val="24"/>
          <w:lang w:val="id-ID"/>
        </w:rPr>
        <w:t xml:space="preserve"> </w:t>
      </w:r>
      <w:r w:rsidRPr="00C01A20">
        <w:rPr>
          <w:color w:val="000000"/>
          <w:szCs w:val="24"/>
          <w:lang w:val="id-ID"/>
        </w:rPr>
        <w:t xml:space="preserve">Hasil </w:t>
      </w:r>
      <w:r w:rsidRPr="00C01A20">
        <w:rPr>
          <w:color w:val="000000"/>
          <w:szCs w:val="24"/>
          <w:lang w:val="en-GB"/>
        </w:rPr>
        <w:t>Uji</w:t>
      </w:r>
      <w:r w:rsidRPr="00C01A20">
        <w:rPr>
          <w:color w:val="000000"/>
          <w:szCs w:val="24"/>
          <w:lang w:val="id-ID"/>
        </w:rPr>
        <w:t xml:space="preserve"> </w:t>
      </w:r>
      <w:r w:rsidRPr="00C01A20">
        <w:rPr>
          <w:color w:val="000000"/>
          <w:szCs w:val="24"/>
          <w:lang w:val="en-GB"/>
        </w:rPr>
        <w:t>Stationeritas Data</w:t>
      </w:r>
    </w:p>
    <w:tbl>
      <w:tblPr>
        <w:tblW w:w="4898" w:type="pct"/>
        <w:tblInd w:w="108" w:type="dxa"/>
        <w:tblLook w:val="04A0" w:firstRow="1" w:lastRow="0" w:firstColumn="1" w:lastColumn="0" w:noHBand="0" w:noVBand="1"/>
      </w:tblPr>
      <w:tblGrid>
        <w:gridCol w:w="1127"/>
        <w:gridCol w:w="933"/>
        <w:gridCol w:w="833"/>
        <w:gridCol w:w="833"/>
        <w:gridCol w:w="833"/>
        <w:gridCol w:w="933"/>
        <w:gridCol w:w="833"/>
        <w:gridCol w:w="833"/>
        <w:gridCol w:w="833"/>
      </w:tblGrid>
      <w:tr w:rsidR="00C01A20" w:rsidTr="00B43CFD">
        <w:trPr>
          <w:trHeight w:val="307"/>
        </w:trPr>
        <w:tc>
          <w:tcPr>
            <w:tcW w:w="705" w:type="pct"/>
            <w:vMerge w:val="restart"/>
            <w:tcBorders>
              <w:top w:val="single" w:sz="4" w:space="0" w:color="auto"/>
              <w:left w:val="nil"/>
              <w:bottom w:val="single" w:sz="4" w:space="0" w:color="000000"/>
              <w:right w:val="nil"/>
            </w:tcBorders>
            <w:hideMark/>
          </w:tcPr>
          <w:p w:rsidR="00C01A20" w:rsidRPr="0060424E" w:rsidRDefault="00C01A20" w:rsidP="00B43CFD">
            <w:pPr>
              <w:spacing w:after="0" w:line="240" w:lineRule="auto"/>
              <w:jc w:val="center"/>
              <w:rPr>
                <w:rFonts w:ascii="Times New Roman" w:hAnsi="Times New Roman"/>
                <w:b/>
                <w:color w:val="000000"/>
                <w:sz w:val="20"/>
                <w:szCs w:val="20"/>
                <w:lang w:eastAsia="id-ID"/>
              </w:rPr>
            </w:pPr>
            <w:r w:rsidRPr="0060424E">
              <w:rPr>
                <w:rFonts w:ascii="Times New Roman" w:hAnsi="Times New Roman"/>
                <w:b/>
                <w:color w:val="000000"/>
                <w:sz w:val="20"/>
                <w:szCs w:val="20"/>
                <w:lang w:eastAsia="id-ID"/>
              </w:rPr>
              <w:t>Variabel</w:t>
            </w:r>
          </w:p>
        </w:tc>
        <w:tc>
          <w:tcPr>
            <w:tcW w:w="584" w:type="pct"/>
            <w:vMerge w:val="restart"/>
            <w:tcBorders>
              <w:top w:val="single" w:sz="4" w:space="0" w:color="auto"/>
              <w:left w:val="nil"/>
              <w:bottom w:val="single" w:sz="4" w:space="0" w:color="000000"/>
              <w:right w:val="nil"/>
            </w:tcBorders>
            <w:hideMark/>
          </w:tcPr>
          <w:p w:rsidR="00C01A20" w:rsidRPr="0060424E" w:rsidRDefault="00C01A20" w:rsidP="00B43CFD">
            <w:pPr>
              <w:spacing w:after="0" w:line="240" w:lineRule="auto"/>
              <w:jc w:val="center"/>
              <w:rPr>
                <w:rFonts w:ascii="Times New Roman" w:hAnsi="Times New Roman"/>
                <w:b/>
                <w:color w:val="000000"/>
                <w:sz w:val="20"/>
                <w:szCs w:val="20"/>
                <w:lang w:eastAsia="id-ID"/>
              </w:rPr>
            </w:pPr>
            <w:r w:rsidRPr="0060424E">
              <w:rPr>
                <w:rFonts w:ascii="Times New Roman" w:hAnsi="Times New Roman"/>
                <w:b/>
                <w:color w:val="000000"/>
                <w:sz w:val="20"/>
                <w:szCs w:val="20"/>
                <w:lang w:eastAsia="id-ID"/>
              </w:rPr>
              <w:t>ADF t-stat</w:t>
            </w:r>
          </w:p>
        </w:tc>
        <w:tc>
          <w:tcPr>
            <w:tcW w:w="1564" w:type="pct"/>
            <w:gridSpan w:val="3"/>
            <w:tcBorders>
              <w:top w:val="single" w:sz="4" w:space="0" w:color="auto"/>
              <w:left w:val="nil"/>
              <w:bottom w:val="single" w:sz="4" w:space="0" w:color="auto"/>
              <w:right w:val="nil"/>
            </w:tcBorders>
            <w:noWrap/>
            <w:hideMark/>
          </w:tcPr>
          <w:p w:rsidR="00C01A20" w:rsidRPr="0060424E" w:rsidRDefault="00C01A20" w:rsidP="00B43CFD">
            <w:pPr>
              <w:spacing w:after="0" w:line="240" w:lineRule="auto"/>
              <w:jc w:val="center"/>
              <w:rPr>
                <w:rFonts w:ascii="Times New Roman" w:hAnsi="Times New Roman"/>
                <w:b/>
                <w:i/>
                <w:color w:val="000000"/>
                <w:sz w:val="20"/>
                <w:szCs w:val="20"/>
                <w:lang w:eastAsia="id-ID"/>
              </w:rPr>
            </w:pPr>
            <w:r w:rsidRPr="0060424E">
              <w:rPr>
                <w:rFonts w:ascii="Times New Roman" w:hAnsi="Times New Roman"/>
                <w:b/>
                <w:i/>
                <w:color w:val="000000"/>
                <w:sz w:val="20"/>
                <w:szCs w:val="20"/>
                <w:lang w:eastAsia="id-ID"/>
              </w:rPr>
              <w:t>Intercept</w:t>
            </w:r>
          </w:p>
        </w:tc>
        <w:tc>
          <w:tcPr>
            <w:tcW w:w="584" w:type="pct"/>
            <w:vMerge w:val="restart"/>
            <w:tcBorders>
              <w:top w:val="single" w:sz="4" w:space="0" w:color="auto"/>
              <w:left w:val="nil"/>
              <w:bottom w:val="single" w:sz="4" w:space="0" w:color="000000"/>
              <w:right w:val="nil"/>
            </w:tcBorders>
            <w:hideMark/>
          </w:tcPr>
          <w:p w:rsidR="00C01A20" w:rsidRPr="0060424E" w:rsidRDefault="00C01A20" w:rsidP="00B43CFD">
            <w:pPr>
              <w:spacing w:after="0" w:line="240" w:lineRule="auto"/>
              <w:jc w:val="center"/>
              <w:rPr>
                <w:rFonts w:ascii="Times New Roman" w:hAnsi="Times New Roman"/>
                <w:b/>
                <w:color w:val="000000"/>
                <w:sz w:val="20"/>
                <w:szCs w:val="20"/>
                <w:lang w:eastAsia="id-ID"/>
              </w:rPr>
            </w:pPr>
            <w:r w:rsidRPr="0060424E">
              <w:rPr>
                <w:rFonts w:ascii="Times New Roman" w:hAnsi="Times New Roman"/>
                <w:b/>
                <w:color w:val="000000"/>
                <w:sz w:val="20"/>
                <w:szCs w:val="20"/>
                <w:lang w:eastAsia="id-ID"/>
              </w:rPr>
              <w:t>ADF t-stat</w:t>
            </w:r>
          </w:p>
        </w:tc>
        <w:tc>
          <w:tcPr>
            <w:tcW w:w="1564" w:type="pct"/>
            <w:gridSpan w:val="3"/>
            <w:tcBorders>
              <w:top w:val="single" w:sz="4" w:space="0" w:color="auto"/>
              <w:left w:val="nil"/>
              <w:bottom w:val="single" w:sz="4" w:space="0" w:color="auto"/>
              <w:right w:val="nil"/>
            </w:tcBorders>
            <w:noWrap/>
            <w:hideMark/>
          </w:tcPr>
          <w:p w:rsidR="00C01A20" w:rsidRPr="0060424E" w:rsidRDefault="00C01A20" w:rsidP="00B43CFD">
            <w:pPr>
              <w:spacing w:after="0" w:line="240" w:lineRule="auto"/>
              <w:jc w:val="center"/>
              <w:rPr>
                <w:rFonts w:ascii="Times New Roman" w:hAnsi="Times New Roman"/>
                <w:b/>
                <w:i/>
                <w:color w:val="000000"/>
                <w:sz w:val="20"/>
                <w:szCs w:val="20"/>
                <w:lang w:eastAsia="id-ID"/>
              </w:rPr>
            </w:pPr>
            <w:r w:rsidRPr="0060424E">
              <w:rPr>
                <w:rFonts w:ascii="Times New Roman" w:hAnsi="Times New Roman"/>
                <w:b/>
                <w:i/>
                <w:color w:val="000000"/>
                <w:sz w:val="20"/>
                <w:szCs w:val="20"/>
                <w:lang w:eastAsia="id-ID"/>
              </w:rPr>
              <w:t>Intercept and Trend</w:t>
            </w:r>
          </w:p>
        </w:tc>
      </w:tr>
      <w:tr w:rsidR="00C01A20" w:rsidTr="00B43CFD">
        <w:trPr>
          <w:trHeight w:val="307"/>
        </w:trPr>
        <w:tc>
          <w:tcPr>
            <w:tcW w:w="0" w:type="auto"/>
            <w:vMerge/>
            <w:tcBorders>
              <w:top w:val="single" w:sz="4" w:space="0" w:color="auto"/>
              <w:left w:val="nil"/>
              <w:bottom w:val="single" w:sz="4" w:space="0" w:color="000000"/>
              <w:right w:val="nil"/>
            </w:tcBorders>
            <w:hideMark/>
          </w:tcPr>
          <w:p w:rsidR="00C01A20" w:rsidRPr="0060424E" w:rsidRDefault="00C01A20" w:rsidP="00B43CFD">
            <w:pPr>
              <w:spacing w:after="0" w:line="240" w:lineRule="auto"/>
              <w:jc w:val="center"/>
              <w:rPr>
                <w:rFonts w:ascii="Times New Roman" w:hAnsi="Times New Roman"/>
                <w:b/>
                <w:color w:val="000000"/>
                <w:sz w:val="20"/>
                <w:szCs w:val="20"/>
                <w:lang w:eastAsia="id-ID"/>
              </w:rPr>
            </w:pPr>
          </w:p>
        </w:tc>
        <w:tc>
          <w:tcPr>
            <w:tcW w:w="0" w:type="auto"/>
            <w:vMerge/>
            <w:tcBorders>
              <w:top w:val="single" w:sz="4" w:space="0" w:color="auto"/>
              <w:left w:val="nil"/>
              <w:bottom w:val="single" w:sz="4" w:space="0" w:color="000000"/>
              <w:right w:val="nil"/>
            </w:tcBorders>
            <w:hideMark/>
          </w:tcPr>
          <w:p w:rsidR="00C01A20" w:rsidRPr="0060424E" w:rsidRDefault="00C01A20" w:rsidP="00B43CFD">
            <w:pPr>
              <w:spacing w:after="0" w:line="240" w:lineRule="auto"/>
              <w:jc w:val="center"/>
              <w:rPr>
                <w:rFonts w:ascii="Times New Roman" w:hAnsi="Times New Roman"/>
                <w:b/>
                <w:color w:val="000000"/>
                <w:sz w:val="20"/>
                <w:szCs w:val="20"/>
                <w:lang w:eastAsia="id-ID"/>
              </w:rPr>
            </w:pPr>
          </w:p>
        </w:tc>
        <w:tc>
          <w:tcPr>
            <w:tcW w:w="521" w:type="pct"/>
            <w:tcBorders>
              <w:top w:val="nil"/>
              <w:left w:val="nil"/>
              <w:bottom w:val="single" w:sz="4" w:space="0" w:color="auto"/>
              <w:right w:val="nil"/>
            </w:tcBorders>
            <w:noWrap/>
            <w:hideMark/>
          </w:tcPr>
          <w:p w:rsidR="00C01A20" w:rsidRPr="0060424E" w:rsidRDefault="00C01A20" w:rsidP="00B43CFD">
            <w:pPr>
              <w:spacing w:after="0" w:line="240" w:lineRule="auto"/>
              <w:jc w:val="center"/>
              <w:rPr>
                <w:rFonts w:ascii="Times New Roman" w:hAnsi="Times New Roman"/>
                <w:b/>
                <w:color w:val="000000"/>
                <w:sz w:val="20"/>
                <w:szCs w:val="20"/>
                <w:lang w:eastAsia="id-ID"/>
              </w:rPr>
            </w:pPr>
            <w:r w:rsidRPr="0060424E">
              <w:rPr>
                <w:rFonts w:ascii="Times New Roman" w:hAnsi="Times New Roman"/>
                <w:b/>
                <w:color w:val="000000"/>
                <w:sz w:val="20"/>
                <w:szCs w:val="20"/>
                <w:lang w:eastAsia="id-ID"/>
              </w:rPr>
              <w:t>1%</w:t>
            </w:r>
          </w:p>
        </w:tc>
        <w:tc>
          <w:tcPr>
            <w:tcW w:w="521" w:type="pct"/>
            <w:tcBorders>
              <w:top w:val="nil"/>
              <w:left w:val="nil"/>
              <w:bottom w:val="single" w:sz="4" w:space="0" w:color="auto"/>
              <w:right w:val="nil"/>
            </w:tcBorders>
            <w:noWrap/>
            <w:hideMark/>
          </w:tcPr>
          <w:p w:rsidR="00C01A20" w:rsidRPr="0060424E" w:rsidRDefault="00C01A20" w:rsidP="00B43CFD">
            <w:pPr>
              <w:spacing w:after="0" w:line="240" w:lineRule="auto"/>
              <w:jc w:val="center"/>
              <w:rPr>
                <w:rFonts w:ascii="Times New Roman" w:hAnsi="Times New Roman"/>
                <w:b/>
                <w:color w:val="000000"/>
                <w:sz w:val="20"/>
                <w:szCs w:val="20"/>
                <w:lang w:eastAsia="id-ID"/>
              </w:rPr>
            </w:pPr>
            <w:r w:rsidRPr="0060424E">
              <w:rPr>
                <w:rFonts w:ascii="Times New Roman" w:hAnsi="Times New Roman"/>
                <w:b/>
                <w:color w:val="000000"/>
                <w:sz w:val="20"/>
                <w:szCs w:val="20"/>
                <w:lang w:eastAsia="id-ID"/>
              </w:rPr>
              <w:t>5%</w:t>
            </w:r>
          </w:p>
        </w:tc>
        <w:tc>
          <w:tcPr>
            <w:tcW w:w="521" w:type="pct"/>
            <w:tcBorders>
              <w:top w:val="nil"/>
              <w:left w:val="nil"/>
              <w:bottom w:val="single" w:sz="4" w:space="0" w:color="auto"/>
              <w:right w:val="nil"/>
            </w:tcBorders>
            <w:noWrap/>
            <w:hideMark/>
          </w:tcPr>
          <w:p w:rsidR="00C01A20" w:rsidRPr="0060424E" w:rsidRDefault="00C01A20" w:rsidP="00B43CFD">
            <w:pPr>
              <w:spacing w:after="0" w:line="240" w:lineRule="auto"/>
              <w:jc w:val="center"/>
              <w:rPr>
                <w:rFonts w:ascii="Times New Roman" w:hAnsi="Times New Roman"/>
                <w:b/>
                <w:color w:val="000000"/>
                <w:sz w:val="20"/>
                <w:szCs w:val="20"/>
                <w:lang w:eastAsia="id-ID"/>
              </w:rPr>
            </w:pPr>
            <w:r w:rsidRPr="0060424E">
              <w:rPr>
                <w:rFonts w:ascii="Times New Roman" w:hAnsi="Times New Roman"/>
                <w:b/>
                <w:color w:val="000000"/>
                <w:sz w:val="20"/>
                <w:szCs w:val="20"/>
                <w:lang w:eastAsia="id-ID"/>
              </w:rPr>
              <w:t>10%</w:t>
            </w:r>
          </w:p>
        </w:tc>
        <w:tc>
          <w:tcPr>
            <w:tcW w:w="0" w:type="auto"/>
            <w:vMerge/>
            <w:tcBorders>
              <w:top w:val="single" w:sz="4" w:space="0" w:color="auto"/>
              <w:left w:val="nil"/>
              <w:bottom w:val="single" w:sz="4" w:space="0" w:color="000000"/>
              <w:right w:val="nil"/>
            </w:tcBorders>
            <w:hideMark/>
          </w:tcPr>
          <w:p w:rsidR="00C01A20" w:rsidRPr="0060424E" w:rsidRDefault="00C01A20" w:rsidP="00B43CFD">
            <w:pPr>
              <w:spacing w:after="0" w:line="240" w:lineRule="auto"/>
              <w:jc w:val="center"/>
              <w:rPr>
                <w:rFonts w:ascii="Times New Roman" w:hAnsi="Times New Roman"/>
                <w:b/>
                <w:color w:val="000000"/>
                <w:sz w:val="20"/>
                <w:szCs w:val="20"/>
                <w:lang w:eastAsia="id-ID"/>
              </w:rPr>
            </w:pPr>
          </w:p>
        </w:tc>
        <w:tc>
          <w:tcPr>
            <w:tcW w:w="521" w:type="pct"/>
            <w:tcBorders>
              <w:top w:val="nil"/>
              <w:left w:val="nil"/>
              <w:bottom w:val="single" w:sz="4" w:space="0" w:color="auto"/>
              <w:right w:val="nil"/>
            </w:tcBorders>
            <w:noWrap/>
            <w:hideMark/>
          </w:tcPr>
          <w:p w:rsidR="00C01A20" w:rsidRPr="0060424E" w:rsidRDefault="00C01A20" w:rsidP="00B43CFD">
            <w:pPr>
              <w:spacing w:after="0" w:line="240" w:lineRule="auto"/>
              <w:jc w:val="center"/>
              <w:rPr>
                <w:rFonts w:ascii="Times New Roman" w:hAnsi="Times New Roman"/>
                <w:b/>
                <w:color w:val="000000"/>
                <w:sz w:val="20"/>
                <w:szCs w:val="20"/>
                <w:lang w:eastAsia="id-ID"/>
              </w:rPr>
            </w:pPr>
            <w:r w:rsidRPr="0060424E">
              <w:rPr>
                <w:rFonts w:ascii="Times New Roman" w:hAnsi="Times New Roman"/>
                <w:b/>
                <w:color w:val="000000"/>
                <w:sz w:val="20"/>
                <w:szCs w:val="20"/>
                <w:lang w:eastAsia="id-ID"/>
              </w:rPr>
              <w:t>1%</w:t>
            </w:r>
          </w:p>
        </w:tc>
        <w:tc>
          <w:tcPr>
            <w:tcW w:w="521" w:type="pct"/>
            <w:tcBorders>
              <w:top w:val="nil"/>
              <w:left w:val="nil"/>
              <w:bottom w:val="single" w:sz="4" w:space="0" w:color="auto"/>
              <w:right w:val="nil"/>
            </w:tcBorders>
            <w:noWrap/>
            <w:hideMark/>
          </w:tcPr>
          <w:p w:rsidR="00C01A20" w:rsidRPr="0060424E" w:rsidRDefault="00C01A20" w:rsidP="00B43CFD">
            <w:pPr>
              <w:spacing w:after="0" w:line="240" w:lineRule="auto"/>
              <w:jc w:val="center"/>
              <w:rPr>
                <w:rFonts w:ascii="Times New Roman" w:hAnsi="Times New Roman"/>
                <w:b/>
                <w:color w:val="000000"/>
                <w:sz w:val="20"/>
                <w:szCs w:val="20"/>
                <w:lang w:eastAsia="id-ID"/>
              </w:rPr>
            </w:pPr>
            <w:r w:rsidRPr="0060424E">
              <w:rPr>
                <w:rFonts w:ascii="Times New Roman" w:hAnsi="Times New Roman"/>
                <w:b/>
                <w:color w:val="000000"/>
                <w:sz w:val="20"/>
                <w:szCs w:val="20"/>
                <w:lang w:eastAsia="id-ID"/>
              </w:rPr>
              <w:t>5%</w:t>
            </w:r>
          </w:p>
        </w:tc>
        <w:tc>
          <w:tcPr>
            <w:tcW w:w="521" w:type="pct"/>
            <w:tcBorders>
              <w:top w:val="nil"/>
              <w:left w:val="nil"/>
              <w:bottom w:val="single" w:sz="4" w:space="0" w:color="auto"/>
              <w:right w:val="nil"/>
            </w:tcBorders>
            <w:noWrap/>
            <w:hideMark/>
          </w:tcPr>
          <w:p w:rsidR="00C01A20" w:rsidRPr="0060424E" w:rsidRDefault="00C01A20" w:rsidP="00B43CFD">
            <w:pPr>
              <w:spacing w:after="0" w:line="240" w:lineRule="auto"/>
              <w:jc w:val="center"/>
              <w:rPr>
                <w:rFonts w:ascii="Times New Roman" w:hAnsi="Times New Roman"/>
                <w:b/>
                <w:color w:val="000000"/>
                <w:sz w:val="20"/>
                <w:szCs w:val="20"/>
                <w:lang w:eastAsia="id-ID"/>
              </w:rPr>
            </w:pPr>
            <w:r w:rsidRPr="0060424E">
              <w:rPr>
                <w:rFonts w:ascii="Times New Roman" w:hAnsi="Times New Roman"/>
                <w:b/>
                <w:color w:val="000000"/>
                <w:sz w:val="20"/>
                <w:szCs w:val="20"/>
                <w:lang w:eastAsia="id-ID"/>
              </w:rPr>
              <w:t>10%</w:t>
            </w:r>
          </w:p>
        </w:tc>
      </w:tr>
      <w:tr w:rsidR="00C01A20" w:rsidTr="0002740A">
        <w:trPr>
          <w:trHeight w:val="307"/>
        </w:trPr>
        <w:tc>
          <w:tcPr>
            <w:tcW w:w="705" w:type="pct"/>
            <w:noWrap/>
            <w:vAlign w:val="bottom"/>
            <w:hideMark/>
          </w:tcPr>
          <w:p w:rsidR="00C01A20" w:rsidRDefault="00C01A20" w:rsidP="0002740A">
            <w:pPr>
              <w:spacing w:after="0" w:line="240" w:lineRule="auto"/>
              <w:rPr>
                <w:rFonts w:ascii="Times New Roman" w:hAnsi="Times New Roman"/>
                <w:color w:val="000000"/>
                <w:sz w:val="20"/>
                <w:szCs w:val="20"/>
                <w:lang w:eastAsia="id-ID"/>
              </w:rPr>
            </w:pPr>
            <w:r>
              <w:rPr>
                <w:rFonts w:ascii="Times New Roman" w:hAnsi="Times New Roman"/>
                <w:color w:val="000000"/>
                <w:sz w:val="20"/>
                <w:szCs w:val="20"/>
                <w:lang w:eastAsia="id-ID"/>
              </w:rPr>
              <w:t>Ln HP I(0)</w:t>
            </w:r>
          </w:p>
        </w:tc>
        <w:tc>
          <w:tcPr>
            <w:tcW w:w="584"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-1,2008</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-3,4861</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-2,8859</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-2,5798</w:t>
            </w:r>
          </w:p>
        </w:tc>
        <w:tc>
          <w:tcPr>
            <w:tcW w:w="584"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-1,6014</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-4,0377</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-3,4483</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-3,1493</w:t>
            </w:r>
          </w:p>
        </w:tc>
      </w:tr>
      <w:tr w:rsidR="00C01A20" w:rsidTr="0002740A">
        <w:trPr>
          <w:trHeight w:val="307"/>
        </w:trPr>
        <w:tc>
          <w:tcPr>
            <w:tcW w:w="705" w:type="pct"/>
            <w:noWrap/>
            <w:vAlign w:val="bottom"/>
            <w:hideMark/>
          </w:tcPr>
          <w:p w:rsidR="00C01A20" w:rsidRDefault="00C01A20" w:rsidP="0002740A">
            <w:pPr>
              <w:spacing w:after="0" w:line="240" w:lineRule="auto"/>
              <w:rPr>
                <w:rFonts w:ascii="Times New Roman" w:hAnsi="Times New Roman"/>
                <w:color w:val="000000"/>
                <w:sz w:val="20"/>
                <w:szCs w:val="20"/>
                <w:lang w:eastAsia="id-ID"/>
              </w:rPr>
            </w:pPr>
            <w:r>
              <w:rPr>
                <w:rFonts w:ascii="Times New Roman" w:hAnsi="Times New Roman"/>
                <w:color w:val="000000"/>
                <w:sz w:val="20"/>
                <w:szCs w:val="20"/>
                <w:lang w:eastAsia="id-ID"/>
              </w:rPr>
              <w:t>Ln HP I(1)</w:t>
            </w:r>
          </w:p>
        </w:tc>
        <w:tc>
          <w:tcPr>
            <w:tcW w:w="584" w:type="pct"/>
            <w:noWrap/>
            <w:vAlign w:val="bottom"/>
            <w:hideMark/>
          </w:tcPr>
          <w:p w:rsidR="00C01A20" w:rsidRDefault="00C01A20" w:rsidP="0002740A">
            <w:pPr>
              <w:spacing w:after="0" w:line="240" w:lineRule="auto"/>
              <w:jc w:val="right"/>
              <w:rPr>
                <w:rFonts w:ascii="Times New Roman" w:hAnsi="Times New Roman"/>
                <w:b/>
                <w:color w:val="000000"/>
                <w:sz w:val="20"/>
                <w:szCs w:val="20"/>
                <w:lang w:eastAsia="id-ID"/>
              </w:rPr>
            </w:pPr>
            <w:r>
              <w:rPr>
                <w:rFonts w:ascii="Times New Roman" w:hAnsi="Times New Roman"/>
                <w:b/>
                <w:color w:val="000000"/>
                <w:sz w:val="20"/>
                <w:szCs w:val="20"/>
                <w:lang w:eastAsia="id-ID"/>
              </w:rPr>
              <w:t>-8,7474</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-3,4866</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-2,8861</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-2,5799</w:t>
            </w:r>
          </w:p>
        </w:tc>
        <w:tc>
          <w:tcPr>
            <w:tcW w:w="584" w:type="pct"/>
            <w:noWrap/>
            <w:vAlign w:val="bottom"/>
            <w:hideMark/>
          </w:tcPr>
          <w:p w:rsidR="00C01A20" w:rsidRDefault="00C01A20" w:rsidP="0002740A">
            <w:pPr>
              <w:spacing w:after="0" w:line="240" w:lineRule="auto"/>
              <w:jc w:val="right"/>
              <w:rPr>
                <w:rFonts w:ascii="Times New Roman" w:hAnsi="Times New Roman"/>
                <w:b/>
                <w:color w:val="000000"/>
                <w:sz w:val="20"/>
                <w:szCs w:val="20"/>
                <w:lang w:eastAsia="id-ID"/>
              </w:rPr>
            </w:pPr>
            <w:r>
              <w:rPr>
                <w:rFonts w:ascii="Times New Roman" w:hAnsi="Times New Roman"/>
                <w:b/>
                <w:color w:val="000000"/>
                <w:sz w:val="20"/>
                <w:szCs w:val="20"/>
                <w:lang w:eastAsia="id-ID"/>
              </w:rPr>
              <w:t>-8,7382</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-4,0377</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-3,4483</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-3,1493</w:t>
            </w:r>
          </w:p>
        </w:tc>
      </w:tr>
      <w:tr w:rsidR="00C01A20" w:rsidTr="0002740A">
        <w:trPr>
          <w:trHeight w:val="307"/>
        </w:trPr>
        <w:tc>
          <w:tcPr>
            <w:tcW w:w="705" w:type="pct"/>
            <w:noWrap/>
            <w:vAlign w:val="bottom"/>
            <w:hideMark/>
          </w:tcPr>
          <w:p w:rsidR="00C01A20" w:rsidRDefault="00C01A20" w:rsidP="0002740A">
            <w:pPr>
              <w:spacing w:after="0" w:line="240" w:lineRule="auto"/>
              <w:rPr>
                <w:rFonts w:ascii="Times New Roman" w:hAnsi="Times New Roman"/>
                <w:color w:val="000000"/>
                <w:sz w:val="20"/>
                <w:szCs w:val="20"/>
                <w:lang w:eastAsia="id-ID"/>
              </w:rPr>
            </w:pPr>
            <w:r>
              <w:rPr>
                <w:rFonts w:ascii="Times New Roman" w:hAnsi="Times New Roman"/>
                <w:color w:val="000000"/>
                <w:sz w:val="20"/>
                <w:szCs w:val="20"/>
                <w:lang w:eastAsia="id-ID"/>
              </w:rPr>
              <w:t>Ln HE I(0)</w:t>
            </w:r>
          </w:p>
        </w:tc>
        <w:tc>
          <w:tcPr>
            <w:tcW w:w="584"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-1,2160</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-3,4861</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-2,8859</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-2,5798</w:t>
            </w:r>
          </w:p>
        </w:tc>
        <w:tc>
          <w:tcPr>
            <w:tcW w:w="584"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-1,6754</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-4,0370</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-3,4480</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-3,1491</w:t>
            </w:r>
          </w:p>
        </w:tc>
      </w:tr>
      <w:tr w:rsidR="00C01A20" w:rsidTr="0002740A">
        <w:trPr>
          <w:trHeight w:val="307"/>
        </w:trPr>
        <w:tc>
          <w:tcPr>
            <w:tcW w:w="705" w:type="pct"/>
            <w:noWrap/>
            <w:vAlign w:val="bottom"/>
            <w:hideMark/>
          </w:tcPr>
          <w:p w:rsidR="00C01A20" w:rsidRDefault="00C01A20" w:rsidP="0002740A">
            <w:pPr>
              <w:spacing w:after="0" w:line="240" w:lineRule="auto"/>
              <w:rPr>
                <w:rFonts w:ascii="Times New Roman" w:hAnsi="Times New Roman"/>
                <w:color w:val="000000"/>
                <w:sz w:val="20"/>
                <w:szCs w:val="20"/>
                <w:lang w:eastAsia="id-ID"/>
              </w:rPr>
            </w:pPr>
            <w:r>
              <w:rPr>
                <w:rFonts w:ascii="Times New Roman" w:hAnsi="Times New Roman"/>
                <w:color w:val="000000"/>
                <w:sz w:val="20"/>
                <w:szCs w:val="20"/>
                <w:lang w:eastAsia="id-ID"/>
              </w:rPr>
              <w:t>Ln HE I(1)</w:t>
            </w:r>
          </w:p>
        </w:tc>
        <w:tc>
          <w:tcPr>
            <w:tcW w:w="584" w:type="pct"/>
            <w:noWrap/>
            <w:vAlign w:val="bottom"/>
            <w:hideMark/>
          </w:tcPr>
          <w:p w:rsidR="00C01A20" w:rsidRDefault="00C01A20" w:rsidP="0002740A">
            <w:pPr>
              <w:spacing w:after="0" w:line="240" w:lineRule="auto"/>
              <w:jc w:val="right"/>
              <w:rPr>
                <w:rFonts w:ascii="Times New Roman" w:hAnsi="Times New Roman"/>
                <w:b/>
                <w:color w:val="000000"/>
                <w:sz w:val="20"/>
                <w:szCs w:val="20"/>
                <w:lang w:eastAsia="id-ID"/>
              </w:rPr>
            </w:pPr>
            <w:r>
              <w:rPr>
                <w:rFonts w:ascii="Times New Roman" w:hAnsi="Times New Roman"/>
                <w:b/>
                <w:color w:val="000000"/>
                <w:sz w:val="20"/>
                <w:szCs w:val="20"/>
                <w:lang w:eastAsia="id-ID"/>
              </w:rPr>
              <w:t>-11,7265</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-3,4866</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-2,8861</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-2,5799</w:t>
            </w:r>
          </w:p>
        </w:tc>
        <w:tc>
          <w:tcPr>
            <w:tcW w:w="584" w:type="pct"/>
            <w:noWrap/>
            <w:vAlign w:val="bottom"/>
            <w:hideMark/>
          </w:tcPr>
          <w:p w:rsidR="00C01A20" w:rsidRDefault="00C01A20" w:rsidP="0002740A">
            <w:pPr>
              <w:spacing w:after="0" w:line="240" w:lineRule="auto"/>
              <w:jc w:val="right"/>
              <w:rPr>
                <w:rFonts w:ascii="Times New Roman" w:hAnsi="Times New Roman"/>
                <w:b/>
                <w:color w:val="000000"/>
                <w:sz w:val="20"/>
                <w:szCs w:val="20"/>
                <w:lang w:eastAsia="id-ID"/>
              </w:rPr>
            </w:pPr>
            <w:r>
              <w:rPr>
                <w:rFonts w:ascii="Times New Roman" w:hAnsi="Times New Roman"/>
                <w:b/>
                <w:color w:val="000000"/>
                <w:sz w:val="20"/>
                <w:szCs w:val="20"/>
                <w:lang w:eastAsia="id-ID"/>
              </w:rPr>
              <w:t>-11,7094</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-4,0377</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-3,4483</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-3,1493</w:t>
            </w:r>
          </w:p>
        </w:tc>
      </w:tr>
      <w:tr w:rsidR="00C01A20" w:rsidTr="0002740A">
        <w:trPr>
          <w:trHeight w:val="307"/>
        </w:trPr>
        <w:tc>
          <w:tcPr>
            <w:tcW w:w="705" w:type="pct"/>
            <w:noWrap/>
            <w:vAlign w:val="bottom"/>
            <w:hideMark/>
          </w:tcPr>
          <w:p w:rsidR="00C01A20" w:rsidRDefault="00C01A20" w:rsidP="0002740A">
            <w:pPr>
              <w:spacing w:after="0" w:line="240" w:lineRule="auto"/>
              <w:rPr>
                <w:rFonts w:ascii="Times New Roman" w:hAnsi="Times New Roman"/>
                <w:color w:val="000000"/>
                <w:sz w:val="20"/>
                <w:szCs w:val="20"/>
                <w:lang w:eastAsia="id-ID"/>
              </w:rPr>
            </w:pPr>
            <w:r>
              <w:rPr>
                <w:rFonts w:ascii="Times New Roman" w:hAnsi="Times New Roman"/>
                <w:color w:val="000000"/>
                <w:sz w:val="20"/>
                <w:szCs w:val="20"/>
                <w:lang w:eastAsia="id-ID"/>
              </w:rPr>
              <w:t>Ln HD I(0)</w:t>
            </w:r>
          </w:p>
        </w:tc>
        <w:tc>
          <w:tcPr>
            <w:tcW w:w="584"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-0,9654</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-3,4866</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-2,8861</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-2,5799</w:t>
            </w:r>
          </w:p>
        </w:tc>
        <w:tc>
          <w:tcPr>
            <w:tcW w:w="584"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-1,4823</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-4,0377</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-3,4483</w:t>
            </w:r>
          </w:p>
        </w:tc>
        <w:tc>
          <w:tcPr>
            <w:tcW w:w="521" w:type="pct"/>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-3,1493</w:t>
            </w:r>
          </w:p>
        </w:tc>
      </w:tr>
      <w:tr w:rsidR="00C01A20" w:rsidTr="0002740A">
        <w:trPr>
          <w:trHeight w:val="307"/>
        </w:trPr>
        <w:tc>
          <w:tcPr>
            <w:tcW w:w="705" w:type="pct"/>
            <w:tcBorders>
              <w:top w:val="nil"/>
              <w:left w:val="nil"/>
              <w:bottom w:val="single" w:sz="4" w:space="0" w:color="auto"/>
              <w:right w:val="nil"/>
            </w:tcBorders>
            <w:noWrap/>
            <w:vAlign w:val="bottom"/>
            <w:hideMark/>
          </w:tcPr>
          <w:p w:rsidR="00C01A20" w:rsidRDefault="00C01A20" w:rsidP="0002740A">
            <w:pPr>
              <w:spacing w:after="0" w:line="240" w:lineRule="auto"/>
              <w:rPr>
                <w:rFonts w:ascii="Times New Roman" w:hAnsi="Times New Roman"/>
                <w:color w:val="000000"/>
                <w:sz w:val="20"/>
                <w:szCs w:val="20"/>
                <w:lang w:eastAsia="id-ID"/>
              </w:rPr>
            </w:pPr>
            <w:r>
              <w:rPr>
                <w:rFonts w:ascii="Times New Roman" w:hAnsi="Times New Roman"/>
                <w:color w:val="000000"/>
                <w:sz w:val="20"/>
                <w:szCs w:val="20"/>
                <w:lang w:eastAsia="id-ID"/>
              </w:rPr>
              <w:t>Ln HD I(1)</w:t>
            </w:r>
          </w:p>
        </w:tc>
        <w:tc>
          <w:tcPr>
            <w:tcW w:w="584" w:type="pct"/>
            <w:tcBorders>
              <w:top w:val="nil"/>
              <w:left w:val="nil"/>
              <w:bottom w:val="single" w:sz="4" w:space="0" w:color="auto"/>
              <w:right w:val="nil"/>
            </w:tcBorders>
            <w:noWrap/>
            <w:vAlign w:val="bottom"/>
            <w:hideMark/>
          </w:tcPr>
          <w:p w:rsidR="00C01A20" w:rsidRDefault="00C01A20" w:rsidP="0002740A">
            <w:pPr>
              <w:spacing w:after="0" w:line="240" w:lineRule="auto"/>
              <w:jc w:val="right"/>
              <w:rPr>
                <w:rFonts w:ascii="Times New Roman" w:hAnsi="Times New Roman"/>
                <w:b/>
                <w:color w:val="000000"/>
                <w:sz w:val="20"/>
                <w:szCs w:val="20"/>
                <w:lang w:eastAsia="id-ID"/>
              </w:rPr>
            </w:pPr>
            <w:r>
              <w:rPr>
                <w:rFonts w:ascii="Times New Roman" w:hAnsi="Times New Roman"/>
                <w:b/>
                <w:color w:val="000000"/>
                <w:sz w:val="20"/>
                <w:szCs w:val="20"/>
                <w:lang w:eastAsia="id-ID"/>
              </w:rPr>
              <w:t>-8,0038</w:t>
            </w:r>
          </w:p>
        </w:tc>
        <w:tc>
          <w:tcPr>
            <w:tcW w:w="521" w:type="pct"/>
            <w:tcBorders>
              <w:top w:val="nil"/>
              <w:left w:val="nil"/>
              <w:bottom w:val="single" w:sz="4" w:space="0" w:color="auto"/>
              <w:right w:val="nil"/>
            </w:tcBorders>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-3,4866</w:t>
            </w:r>
          </w:p>
        </w:tc>
        <w:tc>
          <w:tcPr>
            <w:tcW w:w="521" w:type="pct"/>
            <w:tcBorders>
              <w:top w:val="nil"/>
              <w:left w:val="nil"/>
              <w:bottom w:val="single" w:sz="4" w:space="0" w:color="auto"/>
              <w:right w:val="nil"/>
            </w:tcBorders>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-2,8861</w:t>
            </w:r>
          </w:p>
        </w:tc>
        <w:tc>
          <w:tcPr>
            <w:tcW w:w="521" w:type="pct"/>
            <w:tcBorders>
              <w:top w:val="nil"/>
              <w:left w:val="nil"/>
              <w:bottom w:val="single" w:sz="4" w:space="0" w:color="auto"/>
              <w:right w:val="nil"/>
            </w:tcBorders>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-2,5799</w:t>
            </w:r>
          </w:p>
        </w:tc>
        <w:tc>
          <w:tcPr>
            <w:tcW w:w="584" w:type="pct"/>
            <w:tcBorders>
              <w:top w:val="nil"/>
              <w:left w:val="nil"/>
              <w:bottom w:val="single" w:sz="4" w:space="0" w:color="auto"/>
              <w:right w:val="nil"/>
            </w:tcBorders>
            <w:noWrap/>
            <w:vAlign w:val="bottom"/>
            <w:hideMark/>
          </w:tcPr>
          <w:p w:rsidR="00C01A20" w:rsidRDefault="00C01A20" w:rsidP="0002740A">
            <w:pPr>
              <w:spacing w:after="0" w:line="240" w:lineRule="auto"/>
              <w:jc w:val="right"/>
              <w:rPr>
                <w:rFonts w:ascii="Times New Roman" w:hAnsi="Times New Roman"/>
                <w:b/>
                <w:color w:val="000000"/>
                <w:sz w:val="20"/>
                <w:szCs w:val="20"/>
                <w:lang w:eastAsia="id-ID"/>
              </w:rPr>
            </w:pPr>
            <w:r>
              <w:rPr>
                <w:rFonts w:ascii="Times New Roman" w:hAnsi="Times New Roman"/>
                <w:b/>
                <w:color w:val="000000"/>
                <w:sz w:val="20"/>
                <w:szCs w:val="20"/>
                <w:lang w:eastAsia="id-ID"/>
              </w:rPr>
              <w:t>-7,9843</w:t>
            </w:r>
          </w:p>
        </w:tc>
        <w:tc>
          <w:tcPr>
            <w:tcW w:w="521" w:type="pct"/>
            <w:tcBorders>
              <w:top w:val="nil"/>
              <w:left w:val="nil"/>
              <w:bottom w:val="single" w:sz="4" w:space="0" w:color="auto"/>
              <w:right w:val="nil"/>
            </w:tcBorders>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-4,0377</w:t>
            </w:r>
          </w:p>
        </w:tc>
        <w:tc>
          <w:tcPr>
            <w:tcW w:w="521" w:type="pct"/>
            <w:tcBorders>
              <w:top w:val="nil"/>
              <w:left w:val="nil"/>
              <w:bottom w:val="single" w:sz="4" w:space="0" w:color="auto"/>
              <w:right w:val="nil"/>
            </w:tcBorders>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-3,4483</w:t>
            </w:r>
          </w:p>
        </w:tc>
        <w:tc>
          <w:tcPr>
            <w:tcW w:w="521" w:type="pct"/>
            <w:tcBorders>
              <w:top w:val="nil"/>
              <w:left w:val="nil"/>
              <w:bottom w:val="single" w:sz="4" w:space="0" w:color="auto"/>
              <w:right w:val="nil"/>
            </w:tcBorders>
            <w:noWrap/>
            <w:vAlign w:val="bottom"/>
            <w:hideMark/>
          </w:tcPr>
          <w:p w:rsidR="00C01A20" w:rsidRDefault="00C01A20" w:rsidP="0002740A">
            <w:pPr>
              <w:spacing w:after="0" w:line="240" w:lineRule="auto"/>
              <w:jc w:val="right"/>
              <w:rPr>
                <w:rFonts w:ascii="Times New Roman" w:hAnsi="Times New Roman"/>
                <w:color w:val="000000"/>
                <w:sz w:val="20"/>
                <w:szCs w:val="20"/>
                <w:lang w:eastAsia="id-ID"/>
              </w:rPr>
            </w:pPr>
            <w:r>
              <w:rPr>
                <w:rFonts w:ascii="Times New Roman" w:hAnsi="Times New Roman"/>
                <w:color w:val="000000"/>
                <w:sz w:val="20"/>
                <w:szCs w:val="20"/>
                <w:lang w:eastAsia="id-ID"/>
              </w:rPr>
              <w:t>-3,1493</w:t>
            </w:r>
          </w:p>
        </w:tc>
      </w:tr>
    </w:tbl>
    <w:p w:rsidR="00C01A20" w:rsidRPr="0060424E" w:rsidRDefault="00C01A20" w:rsidP="00C01A20">
      <w:pPr>
        <w:spacing w:before="60" w:line="240" w:lineRule="auto"/>
        <w:rPr>
          <w:rFonts w:ascii="Times New Roman" w:hAnsi="Times New Roman"/>
          <w:color w:val="000000"/>
          <w:lang w:val="en-GB"/>
        </w:rPr>
      </w:pPr>
      <w:r w:rsidRPr="0060424E">
        <w:rPr>
          <w:rFonts w:ascii="Times New Roman" w:hAnsi="Times New Roman"/>
          <w:color w:val="000000"/>
        </w:rPr>
        <w:t xml:space="preserve">*Stationer pada taraf </w:t>
      </w:r>
      <w:r w:rsidRPr="0060424E">
        <w:rPr>
          <w:rFonts w:ascii="Times New Roman" w:hAnsi="Times New Roman"/>
          <w:color w:val="000000"/>
          <w:lang w:val="en-GB"/>
        </w:rPr>
        <w:t>5</w:t>
      </w:r>
      <w:r w:rsidRPr="0060424E">
        <w:rPr>
          <w:rFonts w:ascii="Times New Roman" w:hAnsi="Times New Roman"/>
          <w:color w:val="000000"/>
        </w:rPr>
        <w:t>%</w:t>
      </w:r>
    </w:p>
    <w:p w:rsidR="00C01A20" w:rsidRPr="00C01A20" w:rsidRDefault="00C01A20" w:rsidP="0060424E">
      <w:pPr>
        <w:widowControl w:val="0"/>
        <w:snapToGrid w:val="0"/>
        <w:spacing w:after="0" w:line="360" w:lineRule="auto"/>
        <w:ind w:firstLine="851"/>
        <w:jc w:val="both"/>
        <w:rPr>
          <w:rFonts w:ascii="Times New Roman" w:hAnsi="Times New Roman"/>
          <w:color w:val="000000"/>
          <w:sz w:val="24"/>
          <w:szCs w:val="24"/>
        </w:rPr>
      </w:pPr>
      <w:r w:rsidRPr="00C01A20">
        <w:rPr>
          <w:rFonts w:ascii="Times New Roman" w:hAnsi="Times New Roman"/>
          <w:color w:val="000000"/>
          <w:sz w:val="24"/>
          <w:szCs w:val="24"/>
        </w:rPr>
        <w:t>U</w:t>
      </w:r>
      <w:r w:rsidRPr="00C01A20">
        <w:rPr>
          <w:rFonts w:ascii="Times New Roman" w:hAnsi="Times New Roman"/>
          <w:color w:val="000000"/>
          <w:sz w:val="24"/>
          <w:szCs w:val="24"/>
          <w:lang w:val="en-GB"/>
        </w:rPr>
        <w:t>ji sta</w:t>
      </w:r>
      <w:r w:rsidRPr="00C01A20">
        <w:rPr>
          <w:rFonts w:ascii="Times New Roman" w:hAnsi="Times New Roman"/>
          <w:color w:val="000000"/>
          <w:sz w:val="24"/>
          <w:szCs w:val="24"/>
        </w:rPr>
        <w:t>t</w:t>
      </w:r>
      <w:r w:rsidRPr="00C01A20">
        <w:rPr>
          <w:rFonts w:ascii="Times New Roman" w:hAnsi="Times New Roman"/>
          <w:color w:val="000000"/>
          <w:sz w:val="24"/>
          <w:szCs w:val="24"/>
          <w:lang w:val="en-GB"/>
        </w:rPr>
        <w:t xml:space="preserve">ioneritas dilakukan pada </w:t>
      </w:r>
      <w:r w:rsidRPr="00C01A20">
        <w:rPr>
          <w:rFonts w:ascii="Times New Roman" w:hAnsi="Times New Roman"/>
          <w:i/>
          <w:color w:val="000000"/>
          <w:sz w:val="24"/>
          <w:szCs w:val="24"/>
          <w:lang w:val="en-GB"/>
        </w:rPr>
        <w:t>level</w:t>
      </w:r>
      <w:r w:rsidRPr="00C01A20">
        <w:rPr>
          <w:rFonts w:ascii="Times New Roman" w:hAnsi="Times New Roman"/>
          <w:color w:val="000000"/>
          <w:sz w:val="24"/>
          <w:szCs w:val="24"/>
          <w:lang w:val="en-GB"/>
        </w:rPr>
        <w:t xml:space="preserve"> dan </w:t>
      </w:r>
      <w:r w:rsidRPr="00C01A20">
        <w:rPr>
          <w:rFonts w:ascii="Times New Roman" w:hAnsi="Times New Roman"/>
          <w:i/>
          <w:color w:val="000000"/>
          <w:sz w:val="24"/>
          <w:szCs w:val="24"/>
          <w:lang w:val="en-GB"/>
        </w:rPr>
        <w:t>first difference</w:t>
      </w:r>
      <w:r w:rsidRPr="00C01A20">
        <w:rPr>
          <w:rFonts w:ascii="Times New Roman" w:hAnsi="Times New Roman"/>
          <w:color w:val="000000"/>
          <w:sz w:val="24"/>
          <w:szCs w:val="24"/>
          <w:lang w:val="en-GB"/>
        </w:rPr>
        <w:t>. Hal ini karena semua data harga lada putih, baik di tingkat petani</w:t>
      </w:r>
      <w:r w:rsidRPr="00C01A20">
        <w:rPr>
          <w:rFonts w:ascii="Times New Roman" w:hAnsi="Times New Roman"/>
          <w:color w:val="000000"/>
          <w:sz w:val="24"/>
          <w:szCs w:val="24"/>
        </w:rPr>
        <w:t xml:space="preserve">, </w:t>
      </w:r>
      <w:r w:rsidRPr="00C01A20">
        <w:rPr>
          <w:rFonts w:ascii="Times New Roman" w:hAnsi="Times New Roman"/>
          <w:color w:val="000000"/>
          <w:sz w:val="24"/>
          <w:szCs w:val="24"/>
          <w:lang w:val="en-GB"/>
        </w:rPr>
        <w:t>eksportir</w:t>
      </w:r>
      <w:r w:rsidRPr="00C01A20">
        <w:rPr>
          <w:rFonts w:ascii="Times New Roman" w:hAnsi="Times New Roman"/>
          <w:color w:val="000000"/>
          <w:sz w:val="24"/>
          <w:szCs w:val="24"/>
        </w:rPr>
        <w:t>, maupun pasar dunia</w:t>
      </w:r>
      <w:r w:rsidRPr="00C01A20">
        <w:rPr>
          <w:rFonts w:ascii="Times New Roman" w:hAnsi="Times New Roman"/>
          <w:color w:val="000000"/>
          <w:sz w:val="24"/>
          <w:szCs w:val="24"/>
          <w:lang w:val="en-GB"/>
        </w:rPr>
        <w:t xml:space="preserve"> </w:t>
      </w:r>
      <w:r w:rsidRPr="00C01A20">
        <w:rPr>
          <w:rFonts w:ascii="Times New Roman" w:hAnsi="Times New Roman"/>
          <w:color w:val="000000"/>
          <w:sz w:val="24"/>
          <w:szCs w:val="24"/>
        </w:rPr>
        <w:t xml:space="preserve">menunjukkan </w:t>
      </w:r>
      <w:r w:rsidRPr="00C01A20">
        <w:rPr>
          <w:rFonts w:ascii="Times New Roman" w:hAnsi="Times New Roman"/>
          <w:color w:val="000000"/>
          <w:sz w:val="24"/>
          <w:szCs w:val="24"/>
          <w:lang w:val="en-GB"/>
        </w:rPr>
        <w:t>tidak sta</w:t>
      </w:r>
      <w:r w:rsidRPr="00C01A20">
        <w:rPr>
          <w:rFonts w:ascii="Times New Roman" w:hAnsi="Times New Roman"/>
          <w:color w:val="000000"/>
          <w:sz w:val="24"/>
          <w:szCs w:val="24"/>
        </w:rPr>
        <w:t>t</w:t>
      </w:r>
      <w:r w:rsidRPr="00C01A20">
        <w:rPr>
          <w:rFonts w:ascii="Times New Roman" w:hAnsi="Times New Roman"/>
          <w:color w:val="000000"/>
          <w:sz w:val="24"/>
          <w:szCs w:val="24"/>
          <w:lang w:val="en-GB"/>
        </w:rPr>
        <w:t xml:space="preserve">ioner pada </w:t>
      </w:r>
      <w:r w:rsidRPr="00C01A20">
        <w:rPr>
          <w:rFonts w:ascii="Times New Roman" w:hAnsi="Times New Roman"/>
          <w:i/>
          <w:color w:val="000000"/>
          <w:sz w:val="24"/>
          <w:szCs w:val="24"/>
          <w:lang w:val="en-GB"/>
        </w:rPr>
        <w:t>level</w:t>
      </w:r>
      <w:r w:rsidRPr="00C01A20">
        <w:rPr>
          <w:rFonts w:ascii="Times New Roman" w:hAnsi="Times New Roman"/>
          <w:color w:val="000000"/>
          <w:sz w:val="24"/>
          <w:szCs w:val="24"/>
        </w:rPr>
        <w:t>.</w:t>
      </w:r>
      <w:r w:rsidRPr="00C01A20">
        <w:rPr>
          <w:rFonts w:ascii="Times New Roman" w:hAnsi="Times New Roman"/>
          <w:color w:val="000000"/>
          <w:sz w:val="24"/>
          <w:szCs w:val="24"/>
          <w:lang w:val="en-GB"/>
        </w:rPr>
        <w:t xml:space="preserve"> Kemudian, setelah dilakukan uji stasioneritas pada </w:t>
      </w:r>
      <w:r w:rsidRPr="00C01A20">
        <w:rPr>
          <w:rFonts w:ascii="Times New Roman" w:hAnsi="Times New Roman"/>
          <w:i/>
          <w:color w:val="000000"/>
          <w:sz w:val="24"/>
          <w:szCs w:val="24"/>
          <w:lang w:val="en-GB"/>
        </w:rPr>
        <w:t>first difference</w:t>
      </w:r>
      <w:r w:rsidRPr="00C01A20">
        <w:rPr>
          <w:rFonts w:ascii="Times New Roman" w:hAnsi="Times New Roman"/>
          <w:color w:val="000000"/>
          <w:sz w:val="24"/>
          <w:szCs w:val="24"/>
          <w:lang w:val="en-GB"/>
        </w:rPr>
        <w:t xml:space="preserve">, hasilnya menunjukkan bahwa semua data harga </w:t>
      </w:r>
      <w:r w:rsidRPr="00C01A20">
        <w:rPr>
          <w:rFonts w:ascii="Times New Roman" w:hAnsi="Times New Roman"/>
          <w:color w:val="000000"/>
          <w:sz w:val="24"/>
          <w:szCs w:val="24"/>
        </w:rPr>
        <w:t>tersebut menunjukkan</w:t>
      </w:r>
      <w:r w:rsidRPr="00C01A20">
        <w:rPr>
          <w:rFonts w:ascii="Times New Roman" w:hAnsi="Times New Roman"/>
          <w:color w:val="000000"/>
          <w:sz w:val="24"/>
          <w:szCs w:val="24"/>
          <w:lang w:val="en-GB"/>
        </w:rPr>
        <w:t xml:space="preserve"> sta</w:t>
      </w:r>
      <w:r w:rsidRPr="00C01A20">
        <w:rPr>
          <w:rFonts w:ascii="Times New Roman" w:hAnsi="Times New Roman"/>
          <w:color w:val="000000"/>
          <w:sz w:val="24"/>
          <w:szCs w:val="24"/>
        </w:rPr>
        <w:t>t</w:t>
      </w:r>
      <w:r w:rsidRPr="00C01A20">
        <w:rPr>
          <w:rFonts w:ascii="Times New Roman" w:hAnsi="Times New Roman"/>
          <w:color w:val="000000"/>
          <w:sz w:val="24"/>
          <w:szCs w:val="24"/>
          <w:lang w:val="en-GB"/>
        </w:rPr>
        <w:t>ioner</w:t>
      </w:r>
      <w:r w:rsidRPr="00C01A20">
        <w:rPr>
          <w:rFonts w:ascii="Times New Roman" w:hAnsi="Times New Roman"/>
          <w:color w:val="000000"/>
          <w:sz w:val="24"/>
          <w:szCs w:val="24"/>
        </w:rPr>
        <w:t xml:space="preserve"> (Tabel 1)</w:t>
      </w:r>
      <w:r w:rsidRPr="00C01A20">
        <w:rPr>
          <w:rFonts w:ascii="Times New Roman" w:hAnsi="Times New Roman"/>
          <w:color w:val="000000"/>
          <w:sz w:val="24"/>
          <w:szCs w:val="24"/>
          <w:lang w:val="en-GB"/>
        </w:rPr>
        <w:t xml:space="preserve">. </w:t>
      </w:r>
      <w:r w:rsidR="00B10428">
        <w:rPr>
          <w:rFonts w:ascii="Times New Roman" w:hAnsi="Times New Roman"/>
          <w:color w:val="000000"/>
          <w:sz w:val="24"/>
          <w:szCs w:val="24"/>
        </w:rPr>
        <w:t xml:space="preserve">Hal ini sejalan dengan hasil penelitian Fazaria (2016). </w:t>
      </w:r>
      <w:r w:rsidRPr="00C01A20">
        <w:rPr>
          <w:rFonts w:ascii="Times New Roman" w:hAnsi="Times New Roman"/>
          <w:color w:val="000000"/>
          <w:sz w:val="24"/>
          <w:szCs w:val="24"/>
          <w:lang w:val="en-GB"/>
        </w:rPr>
        <w:t xml:space="preserve">Oleh karena itu, metode analisis kointegrasi dapat dilanjutkan. Firdaus (2011) menjelaskan bahwa </w:t>
      </w:r>
      <w:r w:rsidRPr="00C01A20">
        <w:rPr>
          <w:rFonts w:ascii="Times New Roman" w:hAnsi="Times New Roman"/>
          <w:bCs/>
          <w:sz w:val="24"/>
          <w:szCs w:val="24"/>
        </w:rPr>
        <w:t>jika</w:t>
      </w:r>
      <w:r w:rsidRPr="00C01A20">
        <w:rPr>
          <w:rFonts w:ascii="Times New Roman" w:hAnsi="Times New Roman"/>
          <w:bCs/>
          <w:sz w:val="24"/>
          <w:szCs w:val="24"/>
          <w:lang w:val="en-GB"/>
        </w:rPr>
        <w:t xml:space="preserve"> data tidak stationer pada </w:t>
      </w:r>
      <w:r w:rsidRPr="00C01A20">
        <w:rPr>
          <w:rFonts w:ascii="Times New Roman" w:hAnsi="Times New Roman"/>
          <w:bCs/>
          <w:i/>
          <w:sz w:val="24"/>
          <w:szCs w:val="24"/>
          <w:lang w:val="en-GB"/>
        </w:rPr>
        <w:t xml:space="preserve">level </w:t>
      </w:r>
      <w:r w:rsidRPr="00C01A20">
        <w:rPr>
          <w:rFonts w:ascii="Times New Roman" w:hAnsi="Times New Roman"/>
          <w:bCs/>
          <w:sz w:val="24"/>
          <w:szCs w:val="24"/>
          <w:lang w:val="en-GB"/>
        </w:rPr>
        <w:t xml:space="preserve">tetapi </w:t>
      </w:r>
      <w:r w:rsidRPr="00C01A20">
        <w:rPr>
          <w:rFonts w:ascii="Times New Roman" w:hAnsi="Times New Roman"/>
          <w:bCs/>
          <w:sz w:val="24"/>
          <w:szCs w:val="24"/>
        </w:rPr>
        <w:t xml:space="preserve">stationer </w:t>
      </w:r>
      <w:r w:rsidRPr="00C01A20">
        <w:rPr>
          <w:rFonts w:ascii="Times New Roman" w:hAnsi="Times New Roman"/>
          <w:bCs/>
          <w:sz w:val="24"/>
          <w:szCs w:val="24"/>
          <w:lang w:val="en-GB"/>
        </w:rPr>
        <w:t xml:space="preserve">pada </w:t>
      </w:r>
      <w:r w:rsidRPr="00C01A20">
        <w:rPr>
          <w:rFonts w:ascii="Times New Roman" w:hAnsi="Times New Roman"/>
          <w:bCs/>
          <w:i/>
          <w:sz w:val="24"/>
          <w:szCs w:val="24"/>
          <w:lang w:val="en-GB"/>
        </w:rPr>
        <w:t>first difference</w:t>
      </w:r>
      <w:r w:rsidRPr="00C01A20">
        <w:rPr>
          <w:rFonts w:ascii="Times New Roman" w:hAnsi="Times New Roman"/>
          <w:bCs/>
          <w:sz w:val="24"/>
          <w:szCs w:val="24"/>
          <w:lang w:val="en-GB"/>
        </w:rPr>
        <w:t xml:space="preserve"> maka perlu dilakukan pengujian kointegrasi</w:t>
      </w:r>
      <w:r w:rsidRPr="00C01A20">
        <w:rPr>
          <w:rFonts w:ascii="Times New Roman" w:hAnsi="Times New Roman"/>
          <w:sz w:val="24"/>
          <w:szCs w:val="24"/>
          <w:lang w:val="en-GB"/>
        </w:rPr>
        <w:t xml:space="preserve">. </w:t>
      </w:r>
      <w:r w:rsidRPr="00C01A20">
        <w:rPr>
          <w:rFonts w:ascii="Times New Roman" w:hAnsi="Times New Roman"/>
          <w:color w:val="000000"/>
          <w:sz w:val="24"/>
          <w:szCs w:val="24"/>
          <w:lang w:val="en-GB"/>
        </w:rPr>
        <w:t>Setelah uji stasioneritas, tahap selanjutnya yaitu penentuan panjang lag optimal.</w:t>
      </w:r>
    </w:p>
    <w:p w:rsidR="00C01A20" w:rsidRPr="00C01A20" w:rsidRDefault="00C01A20" w:rsidP="0060424E">
      <w:pPr>
        <w:pStyle w:val="ListParagraph"/>
        <w:numPr>
          <w:ilvl w:val="0"/>
          <w:numId w:val="7"/>
        </w:numPr>
        <w:autoSpaceDE w:val="0"/>
        <w:autoSpaceDN w:val="0"/>
        <w:adjustRightInd w:val="0"/>
        <w:spacing w:after="0" w:line="360" w:lineRule="auto"/>
        <w:ind w:left="448" w:hanging="448"/>
        <w:contextualSpacing w:val="0"/>
        <w:jc w:val="center"/>
        <w:rPr>
          <w:rFonts w:ascii="Times New Roman" w:hAnsi="Times New Roman"/>
          <w:bCs/>
          <w:sz w:val="24"/>
          <w:szCs w:val="24"/>
          <w:lang w:val="en-GB"/>
        </w:rPr>
      </w:pPr>
      <w:r w:rsidRPr="00C01A20">
        <w:rPr>
          <w:rFonts w:ascii="Times New Roman" w:hAnsi="Times New Roman"/>
          <w:bCs/>
          <w:sz w:val="24"/>
          <w:szCs w:val="24"/>
          <w:lang w:val="en-GB"/>
        </w:rPr>
        <w:lastRenderedPageBreak/>
        <w:t>Penentuan Panjang Lag Optimal</w:t>
      </w:r>
    </w:p>
    <w:p w:rsidR="00C01A20" w:rsidRPr="00C01A20" w:rsidRDefault="00C01A20" w:rsidP="005D008C">
      <w:pPr>
        <w:autoSpaceDE w:val="0"/>
        <w:autoSpaceDN w:val="0"/>
        <w:adjustRightInd w:val="0"/>
        <w:spacing w:after="0" w:line="360" w:lineRule="auto"/>
        <w:ind w:firstLine="851"/>
        <w:jc w:val="both"/>
        <w:rPr>
          <w:rFonts w:ascii="Times New Roman" w:hAnsi="Times New Roman"/>
          <w:bCs/>
          <w:sz w:val="24"/>
          <w:szCs w:val="24"/>
        </w:rPr>
      </w:pPr>
      <w:r w:rsidRPr="00C01A20">
        <w:rPr>
          <w:rFonts w:ascii="Times New Roman" w:hAnsi="Times New Roman"/>
          <w:bCs/>
          <w:sz w:val="24"/>
          <w:szCs w:val="24"/>
          <w:lang w:val="en-GB"/>
        </w:rPr>
        <w:t xml:space="preserve">Terdapat beberapa informasi yang bisa digunakan dalam menentukan panjang lag optimal antara lain Akaike Information Criterion (AIC), Schwarz Information Criterion (SC), dan Hannan-Quinn Information Criterion (HQ). </w:t>
      </w:r>
    </w:p>
    <w:p w:rsidR="00C01A20" w:rsidRPr="00C01A20" w:rsidRDefault="00C01A20" w:rsidP="005D008C">
      <w:pPr>
        <w:autoSpaceDE w:val="0"/>
        <w:autoSpaceDN w:val="0"/>
        <w:adjustRightInd w:val="0"/>
        <w:spacing w:after="0" w:line="360" w:lineRule="auto"/>
        <w:ind w:firstLine="851"/>
        <w:jc w:val="both"/>
        <w:rPr>
          <w:rFonts w:ascii="Times New Roman" w:hAnsi="Times New Roman"/>
          <w:bCs/>
          <w:sz w:val="24"/>
          <w:szCs w:val="24"/>
          <w:lang w:val="en-GB"/>
        </w:rPr>
      </w:pPr>
      <w:r w:rsidRPr="00C01A20">
        <w:rPr>
          <w:rFonts w:ascii="Times New Roman" w:hAnsi="Times New Roman"/>
          <w:bCs/>
          <w:sz w:val="24"/>
          <w:szCs w:val="24"/>
        </w:rPr>
        <w:t>Hasil perhitungan dengan menggunakan Schwarz i</w:t>
      </w:r>
      <w:r w:rsidRPr="00C01A20">
        <w:rPr>
          <w:rFonts w:ascii="Times New Roman" w:hAnsi="Times New Roman"/>
          <w:bCs/>
          <w:sz w:val="24"/>
          <w:szCs w:val="24"/>
          <w:lang w:val="en-GB"/>
        </w:rPr>
        <w:t>nformation</w:t>
      </w:r>
      <w:r w:rsidRPr="00C01A20">
        <w:rPr>
          <w:rFonts w:ascii="Times New Roman" w:hAnsi="Times New Roman"/>
          <w:bCs/>
          <w:sz w:val="24"/>
          <w:szCs w:val="24"/>
        </w:rPr>
        <w:t xml:space="preserve"> Criterion (SC) diperoleh lag optimum yaitu lag 1 pada hubungan antara harga di tingkat petani dan eksportir, petani dan pasar dunia, serta eksportir dan pasar dunia. Oleh karena itu, </w:t>
      </w:r>
      <w:r w:rsidRPr="00C01A20">
        <w:rPr>
          <w:rFonts w:ascii="Times New Roman" w:hAnsi="Times New Roman"/>
          <w:bCs/>
          <w:i/>
          <w:sz w:val="24"/>
          <w:szCs w:val="24"/>
        </w:rPr>
        <w:t>lag</w:t>
      </w:r>
      <w:r w:rsidRPr="00C01A20">
        <w:rPr>
          <w:rFonts w:ascii="Times New Roman" w:hAnsi="Times New Roman"/>
          <w:bCs/>
          <w:sz w:val="24"/>
          <w:szCs w:val="24"/>
        </w:rPr>
        <w:t xml:space="preserve"> optimal yang digunakan dalam model transmisi harga lada putih yaitu </w:t>
      </w:r>
      <w:r w:rsidRPr="00C01A20">
        <w:rPr>
          <w:rFonts w:ascii="Times New Roman" w:hAnsi="Times New Roman"/>
          <w:bCs/>
          <w:i/>
          <w:sz w:val="24"/>
          <w:szCs w:val="24"/>
        </w:rPr>
        <w:t>lag</w:t>
      </w:r>
      <w:r w:rsidRPr="00C01A20">
        <w:rPr>
          <w:rFonts w:ascii="Times New Roman" w:hAnsi="Times New Roman"/>
          <w:bCs/>
          <w:sz w:val="24"/>
          <w:szCs w:val="24"/>
        </w:rPr>
        <w:t xml:space="preserve"> 1.</w:t>
      </w:r>
      <w:r w:rsidRPr="00C01A20">
        <w:rPr>
          <w:rFonts w:ascii="Times New Roman" w:hAnsi="Times New Roman"/>
          <w:bCs/>
          <w:sz w:val="24"/>
          <w:szCs w:val="24"/>
          <w:lang w:val="en-GB"/>
        </w:rPr>
        <w:t xml:space="preserve"> </w:t>
      </w:r>
      <w:r w:rsidRPr="00C01A20">
        <w:rPr>
          <w:rFonts w:ascii="Times New Roman" w:hAnsi="Times New Roman"/>
          <w:bCs/>
          <w:sz w:val="24"/>
          <w:szCs w:val="24"/>
        </w:rPr>
        <w:t xml:space="preserve">Artinya semua variabel dalam model saling mempengaruhi tidak hanya pada periode sekarang, tetapi juga berkaitan pada 1 periode sebelumnya. </w:t>
      </w:r>
    </w:p>
    <w:p w:rsidR="00C01A20" w:rsidRPr="00C01A20" w:rsidRDefault="00C01A20" w:rsidP="005D008C">
      <w:pPr>
        <w:pStyle w:val="ListParagraph"/>
        <w:numPr>
          <w:ilvl w:val="0"/>
          <w:numId w:val="7"/>
        </w:numPr>
        <w:autoSpaceDE w:val="0"/>
        <w:autoSpaceDN w:val="0"/>
        <w:adjustRightInd w:val="0"/>
        <w:spacing w:after="0" w:line="360" w:lineRule="auto"/>
        <w:ind w:left="448" w:hanging="448"/>
        <w:contextualSpacing w:val="0"/>
        <w:jc w:val="center"/>
        <w:rPr>
          <w:rFonts w:ascii="Times New Roman" w:hAnsi="Times New Roman"/>
          <w:bCs/>
          <w:sz w:val="24"/>
          <w:szCs w:val="24"/>
          <w:lang w:val="en-GB"/>
        </w:rPr>
      </w:pPr>
      <w:r w:rsidRPr="00C01A20">
        <w:rPr>
          <w:rFonts w:ascii="Times New Roman" w:hAnsi="Times New Roman"/>
          <w:bCs/>
          <w:sz w:val="24"/>
          <w:szCs w:val="24"/>
          <w:lang w:val="en-GB"/>
        </w:rPr>
        <w:t>Uji Kointegrasi</w:t>
      </w:r>
    </w:p>
    <w:p w:rsidR="00C01A20" w:rsidRPr="00C01A20" w:rsidRDefault="00C01A20" w:rsidP="00FE05E5">
      <w:pPr>
        <w:pStyle w:val="ListParagraph"/>
        <w:autoSpaceDE w:val="0"/>
        <w:autoSpaceDN w:val="0"/>
        <w:adjustRightInd w:val="0"/>
        <w:spacing w:after="0" w:line="360" w:lineRule="auto"/>
        <w:ind w:left="0" w:firstLine="851"/>
        <w:jc w:val="both"/>
        <w:rPr>
          <w:rFonts w:ascii="Times New Roman" w:hAnsi="Times New Roman"/>
          <w:bCs/>
          <w:sz w:val="24"/>
          <w:szCs w:val="24"/>
        </w:rPr>
      </w:pPr>
      <w:r w:rsidRPr="00C01A20">
        <w:rPr>
          <w:rFonts w:ascii="Times New Roman" w:hAnsi="Times New Roman"/>
          <w:bCs/>
          <w:sz w:val="24"/>
          <w:szCs w:val="24"/>
          <w:lang w:val="en-GB"/>
        </w:rPr>
        <w:t xml:space="preserve">Setelah menentukan panjang lag optimal, langkah selanjutnya yaitu melakukan uji kointegrasi. </w:t>
      </w:r>
      <w:r w:rsidRPr="00C01A20">
        <w:rPr>
          <w:rFonts w:ascii="Times New Roman" w:hAnsi="Times New Roman"/>
          <w:bCs/>
          <w:sz w:val="24"/>
          <w:szCs w:val="24"/>
        </w:rPr>
        <w:t xml:space="preserve">Oleh karena pada hasil uji stationeritas menunjukkan bahwa </w:t>
      </w:r>
      <w:r w:rsidRPr="00C01A20">
        <w:rPr>
          <w:rFonts w:ascii="Times New Roman" w:hAnsi="Times New Roman"/>
          <w:bCs/>
          <w:sz w:val="24"/>
          <w:szCs w:val="24"/>
          <w:lang w:val="en-GB"/>
        </w:rPr>
        <w:t>data tidak sta</w:t>
      </w:r>
      <w:r w:rsidRPr="00C01A20">
        <w:rPr>
          <w:rFonts w:ascii="Times New Roman" w:hAnsi="Times New Roman"/>
          <w:bCs/>
          <w:sz w:val="24"/>
          <w:szCs w:val="24"/>
        </w:rPr>
        <w:t>t</w:t>
      </w:r>
      <w:r w:rsidRPr="00C01A20">
        <w:rPr>
          <w:rFonts w:ascii="Times New Roman" w:hAnsi="Times New Roman"/>
          <w:bCs/>
          <w:sz w:val="24"/>
          <w:szCs w:val="24"/>
          <w:lang w:val="en-GB"/>
        </w:rPr>
        <w:t xml:space="preserve">ioner pada </w:t>
      </w:r>
      <w:r w:rsidRPr="00C01A20">
        <w:rPr>
          <w:rFonts w:ascii="Times New Roman" w:hAnsi="Times New Roman"/>
          <w:bCs/>
          <w:i/>
          <w:sz w:val="24"/>
          <w:szCs w:val="24"/>
          <w:lang w:val="en-GB"/>
        </w:rPr>
        <w:t>level</w:t>
      </w:r>
      <w:r w:rsidRPr="00C01A20">
        <w:rPr>
          <w:rFonts w:ascii="Times New Roman" w:hAnsi="Times New Roman"/>
          <w:bCs/>
          <w:sz w:val="24"/>
          <w:szCs w:val="24"/>
          <w:lang w:val="en-GB"/>
        </w:rPr>
        <w:t xml:space="preserve">, </w:t>
      </w:r>
      <w:r w:rsidRPr="00C01A20">
        <w:rPr>
          <w:rFonts w:ascii="Times New Roman" w:hAnsi="Times New Roman"/>
          <w:bCs/>
          <w:sz w:val="24"/>
          <w:szCs w:val="24"/>
        </w:rPr>
        <w:t>tetapi</w:t>
      </w:r>
      <w:r w:rsidRPr="00C01A20">
        <w:rPr>
          <w:rFonts w:ascii="Times New Roman" w:hAnsi="Times New Roman"/>
          <w:bCs/>
          <w:sz w:val="24"/>
          <w:szCs w:val="24"/>
          <w:lang w:val="en-GB"/>
        </w:rPr>
        <w:t xml:space="preserve"> sta</w:t>
      </w:r>
      <w:r w:rsidRPr="00C01A20">
        <w:rPr>
          <w:rFonts w:ascii="Times New Roman" w:hAnsi="Times New Roman"/>
          <w:bCs/>
          <w:sz w:val="24"/>
          <w:szCs w:val="24"/>
        </w:rPr>
        <w:t>tioner</w:t>
      </w:r>
      <w:r w:rsidRPr="00C01A20">
        <w:rPr>
          <w:rFonts w:ascii="Times New Roman" w:hAnsi="Times New Roman"/>
          <w:bCs/>
          <w:sz w:val="24"/>
          <w:szCs w:val="24"/>
          <w:lang w:val="en-GB"/>
        </w:rPr>
        <w:t xml:space="preserve"> pada </w:t>
      </w:r>
      <w:r w:rsidRPr="00C01A20">
        <w:rPr>
          <w:rFonts w:ascii="Times New Roman" w:hAnsi="Times New Roman"/>
          <w:bCs/>
          <w:i/>
          <w:sz w:val="24"/>
          <w:szCs w:val="24"/>
          <w:lang w:val="en-GB"/>
        </w:rPr>
        <w:t>first difference</w:t>
      </w:r>
      <w:r w:rsidRPr="00C01A20">
        <w:rPr>
          <w:rFonts w:ascii="Times New Roman" w:hAnsi="Times New Roman"/>
          <w:bCs/>
          <w:i/>
          <w:sz w:val="24"/>
          <w:szCs w:val="24"/>
        </w:rPr>
        <w:t xml:space="preserve"> </w:t>
      </w:r>
      <w:r w:rsidRPr="00C01A20">
        <w:rPr>
          <w:rFonts w:ascii="Times New Roman" w:hAnsi="Times New Roman"/>
          <w:bCs/>
          <w:sz w:val="24"/>
          <w:szCs w:val="24"/>
        </w:rPr>
        <w:t>maka</w:t>
      </w:r>
      <w:r w:rsidRPr="00C01A20">
        <w:rPr>
          <w:rFonts w:ascii="Times New Roman" w:hAnsi="Times New Roman"/>
          <w:bCs/>
          <w:sz w:val="24"/>
          <w:szCs w:val="24"/>
          <w:lang w:val="en-GB"/>
        </w:rPr>
        <w:t xml:space="preserve"> perlu dilakukan pengujian kointegrasi. </w:t>
      </w:r>
      <w:r w:rsidRPr="00C01A20">
        <w:rPr>
          <w:rFonts w:ascii="Times New Roman" w:hAnsi="Times New Roman"/>
          <w:bCs/>
          <w:sz w:val="24"/>
          <w:szCs w:val="24"/>
        </w:rPr>
        <w:t>H</w:t>
      </w:r>
      <w:r w:rsidRPr="00C01A20">
        <w:rPr>
          <w:rFonts w:ascii="Times New Roman" w:hAnsi="Times New Roman"/>
          <w:color w:val="000000"/>
          <w:sz w:val="24"/>
          <w:szCs w:val="24"/>
          <w:lang w:val="en-GB"/>
        </w:rPr>
        <w:t xml:space="preserve">asil uji kointegrasi Johansen yang digunakan untuk mengetahui jumlah persamaan dalam model yang terkointegrasi. </w:t>
      </w:r>
      <w:r w:rsidRPr="00C01A20">
        <w:rPr>
          <w:rFonts w:ascii="Times New Roman" w:hAnsi="Times New Roman"/>
          <w:bCs/>
          <w:sz w:val="24"/>
          <w:szCs w:val="24"/>
          <w:lang w:val="en-GB"/>
        </w:rPr>
        <w:t xml:space="preserve">Hasil uji kointegrasi dapat dilihat pada Tabel </w:t>
      </w:r>
      <w:r w:rsidRPr="00C01A20">
        <w:rPr>
          <w:rFonts w:ascii="Times New Roman" w:hAnsi="Times New Roman"/>
          <w:bCs/>
          <w:sz w:val="24"/>
          <w:szCs w:val="24"/>
        </w:rPr>
        <w:t>2</w:t>
      </w:r>
      <w:r w:rsidRPr="00C01A20">
        <w:rPr>
          <w:rFonts w:ascii="Times New Roman" w:hAnsi="Times New Roman"/>
          <w:bCs/>
          <w:sz w:val="24"/>
          <w:szCs w:val="24"/>
          <w:lang w:val="en-GB"/>
        </w:rPr>
        <w:t xml:space="preserve"> berikut.</w:t>
      </w:r>
    </w:p>
    <w:p w:rsidR="00C01A20" w:rsidRPr="00C01A20" w:rsidRDefault="00C01A20" w:rsidP="00FB387E">
      <w:pPr>
        <w:autoSpaceDE w:val="0"/>
        <w:autoSpaceDN w:val="0"/>
        <w:adjustRightInd w:val="0"/>
        <w:spacing w:after="0" w:line="240" w:lineRule="auto"/>
        <w:ind w:left="992" w:hanging="992"/>
        <w:jc w:val="center"/>
        <w:rPr>
          <w:rFonts w:ascii="Times New Roman" w:hAnsi="Times New Roman"/>
          <w:sz w:val="24"/>
          <w:szCs w:val="24"/>
          <w:lang w:eastAsia="id-ID"/>
        </w:rPr>
      </w:pPr>
      <w:r w:rsidRPr="00480547">
        <w:rPr>
          <w:rFonts w:ascii="Times New Roman" w:hAnsi="Times New Roman"/>
          <w:b/>
          <w:sz w:val="24"/>
          <w:szCs w:val="24"/>
          <w:lang w:val="en-US" w:eastAsia="id-ID"/>
        </w:rPr>
        <w:t xml:space="preserve">Tabel </w:t>
      </w:r>
      <w:r w:rsidRPr="00480547">
        <w:rPr>
          <w:rFonts w:ascii="Times New Roman" w:hAnsi="Times New Roman"/>
          <w:b/>
          <w:sz w:val="24"/>
          <w:szCs w:val="24"/>
          <w:lang w:eastAsia="id-ID"/>
        </w:rPr>
        <w:t>2</w:t>
      </w:r>
      <w:r w:rsidRPr="00C01A20">
        <w:rPr>
          <w:rFonts w:ascii="Times New Roman" w:hAnsi="Times New Roman"/>
          <w:sz w:val="24"/>
          <w:szCs w:val="24"/>
          <w:lang w:val="en-US" w:eastAsia="id-ID"/>
        </w:rPr>
        <w:t xml:space="preserve">. </w:t>
      </w:r>
      <w:r w:rsidRPr="00C01A20">
        <w:rPr>
          <w:rFonts w:ascii="Times New Roman" w:hAnsi="Times New Roman"/>
          <w:sz w:val="24"/>
          <w:szCs w:val="24"/>
          <w:lang w:eastAsia="id-ID"/>
        </w:rPr>
        <w:t xml:space="preserve"> </w:t>
      </w:r>
      <w:r w:rsidRPr="00C01A20">
        <w:rPr>
          <w:rFonts w:ascii="Times New Roman" w:hAnsi="Times New Roman"/>
          <w:sz w:val="24"/>
          <w:szCs w:val="24"/>
          <w:lang w:val="en-US" w:eastAsia="id-ID"/>
        </w:rPr>
        <w:t>Hasil Uji Kointegrasi</w:t>
      </w:r>
    </w:p>
    <w:tbl>
      <w:tblPr>
        <w:tblW w:w="7969" w:type="dxa"/>
        <w:tblInd w:w="93" w:type="dxa"/>
        <w:tblLayout w:type="fixed"/>
        <w:tblLook w:val="04A0" w:firstRow="1" w:lastRow="0" w:firstColumn="1" w:lastColumn="0" w:noHBand="0" w:noVBand="1"/>
      </w:tblPr>
      <w:tblGrid>
        <w:gridCol w:w="1705"/>
        <w:gridCol w:w="1409"/>
        <w:gridCol w:w="1408"/>
        <w:gridCol w:w="1126"/>
        <w:gridCol w:w="1267"/>
        <w:gridCol w:w="1054"/>
      </w:tblGrid>
      <w:tr w:rsidR="00C01A20" w:rsidRPr="00824C93" w:rsidTr="00B87F41">
        <w:trPr>
          <w:trHeight w:val="699"/>
        </w:trPr>
        <w:tc>
          <w:tcPr>
            <w:tcW w:w="1705" w:type="dxa"/>
            <w:tcBorders>
              <w:top w:val="single" w:sz="4" w:space="0" w:color="auto"/>
              <w:left w:val="nil"/>
              <w:bottom w:val="single" w:sz="4" w:space="0" w:color="auto"/>
              <w:right w:val="nil"/>
            </w:tcBorders>
            <w:hideMark/>
          </w:tcPr>
          <w:p w:rsidR="00C01A20" w:rsidRPr="00480547" w:rsidRDefault="00C01A20" w:rsidP="00B43CFD">
            <w:pPr>
              <w:spacing w:after="0" w:line="240" w:lineRule="auto"/>
              <w:jc w:val="center"/>
              <w:rPr>
                <w:rFonts w:ascii="Times New Roman" w:hAnsi="Times New Roman"/>
                <w:b/>
                <w:color w:val="000000"/>
                <w:sz w:val="20"/>
                <w:szCs w:val="20"/>
                <w:lang w:eastAsia="id-ID"/>
              </w:rPr>
            </w:pPr>
            <w:r w:rsidRPr="00480547">
              <w:rPr>
                <w:rFonts w:ascii="Times New Roman" w:hAnsi="Times New Roman"/>
                <w:b/>
                <w:color w:val="000000"/>
                <w:sz w:val="20"/>
                <w:szCs w:val="20"/>
                <w:lang w:eastAsia="id-ID"/>
              </w:rPr>
              <w:t>Keterangan</w:t>
            </w:r>
          </w:p>
        </w:tc>
        <w:tc>
          <w:tcPr>
            <w:tcW w:w="1409" w:type="dxa"/>
            <w:tcBorders>
              <w:top w:val="single" w:sz="4" w:space="0" w:color="auto"/>
              <w:left w:val="nil"/>
              <w:bottom w:val="single" w:sz="4" w:space="0" w:color="auto"/>
              <w:right w:val="nil"/>
            </w:tcBorders>
            <w:hideMark/>
          </w:tcPr>
          <w:p w:rsidR="00C01A20" w:rsidRPr="00480547" w:rsidRDefault="00C01A20" w:rsidP="00B43CFD">
            <w:pPr>
              <w:spacing w:after="0" w:line="240" w:lineRule="auto"/>
              <w:jc w:val="center"/>
              <w:rPr>
                <w:rFonts w:ascii="Times New Roman" w:hAnsi="Times New Roman"/>
                <w:b/>
                <w:color w:val="000000"/>
                <w:sz w:val="20"/>
                <w:szCs w:val="20"/>
                <w:lang w:eastAsia="id-ID"/>
              </w:rPr>
            </w:pPr>
            <w:r w:rsidRPr="00480547">
              <w:rPr>
                <w:rFonts w:ascii="Times New Roman" w:hAnsi="Times New Roman"/>
                <w:b/>
                <w:color w:val="000000"/>
                <w:sz w:val="20"/>
                <w:szCs w:val="20"/>
                <w:lang w:eastAsia="id-ID"/>
              </w:rPr>
              <w:t>Jumlah Persamaan Kointegrasi</w:t>
            </w:r>
          </w:p>
        </w:tc>
        <w:tc>
          <w:tcPr>
            <w:tcW w:w="1408" w:type="dxa"/>
            <w:tcBorders>
              <w:top w:val="single" w:sz="4" w:space="0" w:color="auto"/>
              <w:left w:val="nil"/>
              <w:bottom w:val="single" w:sz="4" w:space="0" w:color="000000"/>
              <w:right w:val="nil"/>
            </w:tcBorders>
            <w:hideMark/>
          </w:tcPr>
          <w:p w:rsidR="00C01A20" w:rsidRPr="00480547" w:rsidRDefault="00C01A20" w:rsidP="00B43CFD">
            <w:pPr>
              <w:spacing w:after="0" w:line="240" w:lineRule="auto"/>
              <w:jc w:val="center"/>
              <w:rPr>
                <w:rFonts w:ascii="Times New Roman" w:hAnsi="Times New Roman"/>
                <w:b/>
                <w:i/>
                <w:color w:val="000000"/>
                <w:sz w:val="20"/>
                <w:szCs w:val="20"/>
                <w:lang w:eastAsia="id-ID"/>
              </w:rPr>
            </w:pPr>
            <w:r w:rsidRPr="00480547">
              <w:rPr>
                <w:rFonts w:ascii="Times New Roman" w:hAnsi="Times New Roman"/>
                <w:b/>
                <w:i/>
                <w:color w:val="000000"/>
                <w:sz w:val="20"/>
                <w:szCs w:val="20"/>
                <w:lang w:eastAsia="id-ID"/>
              </w:rPr>
              <w:t>Eigenvalue</w:t>
            </w:r>
          </w:p>
        </w:tc>
        <w:tc>
          <w:tcPr>
            <w:tcW w:w="1126" w:type="dxa"/>
            <w:tcBorders>
              <w:top w:val="single" w:sz="4" w:space="0" w:color="auto"/>
              <w:left w:val="nil"/>
              <w:bottom w:val="single" w:sz="4" w:space="0" w:color="000000"/>
              <w:right w:val="nil"/>
            </w:tcBorders>
            <w:hideMark/>
          </w:tcPr>
          <w:p w:rsidR="00C01A20" w:rsidRPr="00480547" w:rsidRDefault="00C01A20" w:rsidP="00B43CFD">
            <w:pPr>
              <w:spacing w:after="0" w:line="240" w:lineRule="auto"/>
              <w:jc w:val="center"/>
              <w:rPr>
                <w:rFonts w:ascii="Times New Roman" w:hAnsi="Times New Roman"/>
                <w:b/>
                <w:i/>
                <w:color w:val="000000"/>
                <w:sz w:val="20"/>
                <w:szCs w:val="20"/>
                <w:lang w:eastAsia="id-ID"/>
              </w:rPr>
            </w:pPr>
            <w:r w:rsidRPr="00480547">
              <w:rPr>
                <w:rFonts w:ascii="Times New Roman" w:hAnsi="Times New Roman"/>
                <w:b/>
                <w:i/>
                <w:color w:val="000000"/>
                <w:sz w:val="20"/>
                <w:szCs w:val="20"/>
                <w:lang w:eastAsia="id-ID"/>
              </w:rPr>
              <w:t>Trace Statistic</w:t>
            </w:r>
          </w:p>
        </w:tc>
        <w:tc>
          <w:tcPr>
            <w:tcW w:w="1267" w:type="dxa"/>
            <w:tcBorders>
              <w:top w:val="single" w:sz="4" w:space="0" w:color="auto"/>
              <w:left w:val="nil"/>
              <w:bottom w:val="single" w:sz="4" w:space="0" w:color="000000"/>
              <w:right w:val="nil"/>
            </w:tcBorders>
            <w:hideMark/>
          </w:tcPr>
          <w:p w:rsidR="00C01A20" w:rsidRPr="00480547" w:rsidRDefault="00C01A20" w:rsidP="00B43CFD">
            <w:pPr>
              <w:spacing w:after="0" w:line="240" w:lineRule="auto"/>
              <w:jc w:val="center"/>
              <w:rPr>
                <w:rFonts w:ascii="Times New Roman" w:hAnsi="Times New Roman"/>
                <w:b/>
                <w:color w:val="000000"/>
                <w:sz w:val="20"/>
                <w:szCs w:val="20"/>
                <w:lang w:eastAsia="id-ID"/>
              </w:rPr>
            </w:pPr>
            <w:r w:rsidRPr="00480547">
              <w:rPr>
                <w:rFonts w:ascii="Times New Roman" w:hAnsi="Times New Roman"/>
                <w:b/>
                <w:color w:val="000000"/>
                <w:sz w:val="20"/>
                <w:szCs w:val="20"/>
                <w:lang w:eastAsia="id-ID"/>
              </w:rPr>
              <w:t>0,05</w:t>
            </w:r>
          </w:p>
          <w:p w:rsidR="00C01A20" w:rsidRPr="00480547" w:rsidRDefault="00C01A20" w:rsidP="00B43CFD">
            <w:pPr>
              <w:spacing w:after="0" w:line="240" w:lineRule="auto"/>
              <w:jc w:val="center"/>
              <w:rPr>
                <w:rFonts w:ascii="Times New Roman" w:hAnsi="Times New Roman"/>
                <w:b/>
                <w:color w:val="000000"/>
                <w:sz w:val="20"/>
                <w:szCs w:val="20"/>
                <w:lang w:eastAsia="id-ID"/>
              </w:rPr>
            </w:pPr>
            <w:r w:rsidRPr="00480547">
              <w:rPr>
                <w:rFonts w:ascii="Times New Roman" w:hAnsi="Times New Roman"/>
                <w:b/>
                <w:color w:val="000000"/>
                <w:sz w:val="20"/>
                <w:szCs w:val="20"/>
                <w:lang w:eastAsia="id-ID"/>
              </w:rPr>
              <w:t>Critical Value</w:t>
            </w:r>
          </w:p>
        </w:tc>
        <w:tc>
          <w:tcPr>
            <w:tcW w:w="1054" w:type="dxa"/>
            <w:tcBorders>
              <w:top w:val="single" w:sz="4" w:space="0" w:color="auto"/>
              <w:left w:val="nil"/>
              <w:bottom w:val="single" w:sz="4" w:space="0" w:color="000000"/>
              <w:right w:val="nil"/>
            </w:tcBorders>
            <w:hideMark/>
          </w:tcPr>
          <w:p w:rsidR="00C01A20" w:rsidRPr="00480547" w:rsidRDefault="00C01A20" w:rsidP="00B43CFD">
            <w:pPr>
              <w:spacing w:after="0" w:line="240" w:lineRule="auto"/>
              <w:jc w:val="center"/>
              <w:rPr>
                <w:rFonts w:ascii="Times New Roman" w:hAnsi="Times New Roman"/>
                <w:b/>
                <w:color w:val="000000"/>
                <w:sz w:val="20"/>
                <w:szCs w:val="20"/>
                <w:lang w:eastAsia="id-ID"/>
              </w:rPr>
            </w:pPr>
            <w:r w:rsidRPr="00480547">
              <w:rPr>
                <w:rFonts w:ascii="Times New Roman" w:hAnsi="Times New Roman"/>
                <w:b/>
                <w:color w:val="000000"/>
                <w:sz w:val="20"/>
                <w:szCs w:val="20"/>
                <w:lang w:eastAsia="id-ID"/>
              </w:rPr>
              <w:t>Prob.</w:t>
            </w:r>
          </w:p>
        </w:tc>
      </w:tr>
      <w:tr w:rsidR="00C01A20" w:rsidRPr="00824C93" w:rsidTr="0002740A">
        <w:trPr>
          <w:trHeight w:val="259"/>
        </w:trPr>
        <w:tc>
          <w:tcPr>
            <w:tcW w:w="1705" w:type="dxa"/>
            <w:vMerge w:val="restart"/>
            <w:tcBorders>
              <w:top w:val="single" w:sz="4" w:space="0" w:color="auto"/>
              <w:left w:val="nil"/>
              <w:bottom w:val="nil"/>
              <w:right w:val="nil"/>
            </w:tcBorders>
            <w:hideMark/>
          </w:tcPr>
          <w:p w:rsidR="00C01A20" w:rsidRPr="00824C93" w:rsidRDefault="00C01A20" w:rsidP="0002740A">
            <w:pPr>
              <w:spacing w:after="0" w:line="240" w:lineRule="auto"/>
              <w:rPr>
                <w:rFonts w:ascii="Times New Roman" w:hAnsi="Times New Roman"/>
                <w:color w:val="000000"/>
                <w:sz w:val="20"/>
                <w:szCs w:val="20"/>
                <w:lang w:eastAsia="id-ID"/>
              </w:rPr>
            </w:pPr>
            <w:r w:rsidRPr="00824C93">
              <w:rPr>
                <w:rFonts w:ascii="Times New Roman" w:hAnsi="Times New Roman"/>
                <w:color w:val="000000"/>
                <w:sz w:val="20"/>
                <w:szCs w:val="20"/>
                <w:lang w:eastAsia="id-ID"/>
              </w:rPr>
              <w:t>Petani dan eksportir</w:t>
            </w:r>
          </w:p>
        </w:tc>
        <w:tc>
          <w:tcPr>
            <w:tcW w:w="1409" w:type="dxa"/>
            <w:tcBorders>
              <w:top w:val="single" w:sz="4" w:space="0" w:color="auto"/>
              <w:left w:val="nil"/>
              <w:bottom w:val="nil"/>
              <w:right w:val="nil"/>
            </w:tcBorders>
            <w:noWrap/>
            <w:vAlign w:val="bottom"/>
            <w:hideMark/>
          </w:tcPr>
          <w:p w:rsidR="00C01A20" w:rsidRPr="00824C93" w:rsidRDefault="00C01A20" w:rsidP="0002740A">
            <w:pPr>
              <w:spacing w:after="0" w:line="240" w:lineRule="auto"/>
              <w:rPr>
                <w:rFonts w:ascii="Times New Roman" w:hAnsi="Times New Roman"/>
                <w:i/>
                <w:color w:val="000000"/>
                <w:sz w:val="20"/>
                <w:szCs w:val="20"/>
                <w:lang w:eastAsia="id-ID"/>
              </w:rPr>
            </w:pPr>
            <w:r w:rsidRPr="00824C93">
              <w:rPr>
                <w:rFonts w:ascii="Times New Roman" w:hAnsi="Times New Roman"/>
                <w:i/>
                <w:color w:val="000000"/>
                <w:sz w:val="20"/>
                <w:szCs w:val="20"/>
                <w:lang w:eastAsia="id-ID"/>
              </w:rPr>
              <w:t>None**</w:t>
            </w:r>
          </w:p>
        </w:tc>
        <w:tc>
          <w:tcPr>
            <w:tcW w:w="1408" w:type="dxa"/>
            <w:noWrap/>
            <w:vAlign w:val="bottom"/>
            <w:hideMark/>
          </w:tcPr>
          <w:p w:rsidR="00C01A20" w:rsidRPr="00824C93"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0,</w:t>
            </w:r>
            <w:r w:rsidRPr="00824C93">
              <w:rPr>
                <w:rFonts w:ascii="Times New Roman" w:hAnsi="Times New Roman"/>
                <w:color w:val="000000"/>
                <w:sz w:val="20"/>
                <w:szCs w:val="20"/>
                <w:lang w:eastAsia="id-ID"/>
              </w:rPr>
              <w:t>2736</w:t>
            </w:r>
          </w:p>
        </w:tc>
        <w:tc>
          <w:tcPr>
            <w:tcW w:w="1126" w:type="dxa"/>
            <w:noWrap/>
            <w:vAlign w:val="bottom"/>
            <w:hideMark/>
          </w:tcPr>
          <w:p w:rsidR="00C01A20" w:rsidRPr="00824C93"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37,</w:t>
            </w:r>
            <w:r w:rsidRPr="00824C93">
              <w:rPr>
                <w:rFonts w:ascii="Times New Roman" w:hAnsi="Times New Roman"/>
                <w:color w:val="000000"/>
                <w:sz w:val="20"/>
                <w:szCs w:val="20"/>
                <w:lang w:eastAsia="id-ID"/>
              </w:rPr>
              <w:t>9761</w:t>
            </w:r>
          </w:p>
        </w:tc>
        <w:tc>
          <w:tcPr>
            <w:tcW w:w="1267" w:type="dxa"/>
            <w:noWrap/>
            <w:vAlign w:val="bottom"/>
            <w:hideMark/>
          </w:tcPr>
          <w:p w:rsidR="00C01A20" w:rsidRPr="00824C93"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12,</w:t>
            </w:r>
            <w:r w:rsidRPr="00824C93">
              <w:rPr>
                <w:rFonts w:ascii="Times New Roman" w:hAnsi="Times New Roman"/>
                <w:color w:val="000000"/>
                <w:sz w:val="20"/>
                <w:szCs w:val="20"/>
                <w:lang w:eastAsia="id-ID"/>
              </w:rPr>
              <w:t>3209</w:t>
            </w:r>
          </w:p>
        </w:tc>
        <w:tc>
          <w:tcPr>
            <w:tcW w:w="1054" w:type="dxa"/>
            <w:noWrap/>
            <w:vAlign w:val="bottom"/>
            <w:hideMark/>
          </w:tcPr>
          <w:p w:rsidR="00C01A20" w:rsidRPr="00824C93"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0,</w:t>
            </w:r>
            <w:r w:rsidRPr="00824C93">
              <w:rPr>
                <w:rFonts w:ascii="Times New Roman" w:hAnsi="Times New Roman"/>
                <w:color w:val="000000"/>
                <w:sz w:val="20"/>
                <w:szCs w:val="20"/>
                <w:lang w:eastAsia="id-ID"/>
              </w:rPr>
              <w:t>0000</w:t>
            </w:r>
          </w:p>
        </w:tc>
      </w:tr>
      <w:tr w:rsidR="00C01A20" w:rsidRPr="00824C93" w:rsidTr="0002740A">
        <w:trPr>
          <w:trHeight w:val="259"/>
        </w:trPr>
        <w:tc>
          <w:tcPr>
            <w:tcW w:w="1705" w:type="dxa"/>
            <w:vMerge/>
            <w:tcBorders>
              <w:top w:val="single" w:sz="4" w:space="0" w:color="auto"/>
              <w:left w:val="nil"/>
              <w:bottom w:val="nil"/>
              <w:right w:val="nil"/>
            </w:tcBorders>
            <w:vAlign w:val="center"/>
            <w:hideMark/>
          </w:tcPr>
          <w:p w:rsidR="00C01A20" w:rsidRPr="00824C93" w:rsidRDefault="00C01A20" w:rsidP="0002740A">
            <w:pPr>
              <w:spacing w:after="0" w:line="240" w:lineRule="auto"/>
              <w:rPr>
                <w:rFonts w:ascii="Times New Roman" w:hAnsi="Times New Roman"/>
                <w:color w:val="000000"/>
                <w:sz w:val="20"/>
                <w:szCs w:val="20"/>
                <w:lang w:eastAsia="id-ID"/>
              </w:rPr>
            </w:pPr>
          </w:p>
        </w:tc>
        <w:tc>
          <w:tcPr>
            <w:tcW w:w="1409" w:type="dxa"/>
            <w:noWrap/>
            <w:vAlign w:val="bottom"/>
            <w:hideMark/>
          </w:tcPr>
          <w:p w:rsidR="00C01A20" w:rsidRPr="00824C93" w:rsidRDefault="00C01A20" w:rsidP="0002740A">
            <w:pPr>
              <w:spacing w:after="0" w:line="240" w:lineRule="auto"/>
              <w:rPr>
                <w:rFonts w:ascii="Times New Roman" w:hAnsi="Times New Roman"/>
                <w:i/>
                <w:color w:val="000000"/>
                <w:sz w:val="20"/>
                <w:szCs w:val="20"/>
                <w:lang w:eastAsia="id-ID"/>
              </w:rPr>
            </w:pPr>
            <w:r w:rsidRPr="00824C93">
              <w:rPr>
                <w:rFonts w:ascii="Times New Roman" w:hAnsi="Times New Roman"/>
                <w:i/>
                <w:color w:val="000000"/>
                <w:sz w:val="20"/>
                <w:szCs w:val="20"/>
                <w:lang w:eastAsia="id-ID"/>
              </w:rPr>
              <w:t>At Most 1</w:t>
            </w:r>
          </w:p>
        </w:tc>
        <w:tc>
          <w:tcPr>
            <w:tcW w:w="1408" w:type="dxa"/>
            <w:noWrap/>
            <w:vAlign w:val="bottom"/>
            <w:hideMark/>
          </w:tcPr>
          <w:p w:rsidR="00C01A20" w:rsidRPr="00824C93"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0,</w:t>
            </w:r>
            <w:r w:rsidRPr="00824C93">
              <w:rPr>
                <w:rFonts w:ascii="Times New Roman" w:hAnsi="Times New Roman"/>
                <w:color w:val="000000"/>
                <w:sz w:val="20"/>
                <w:szCs w:val="20"/>
                <w:lang w:eastAsia="id-ID"/>
              </w:rPr>
              <w:t>0022</w:t>
            </w:r>
          </w:p>
        </w:tc>
        <w:tc>
          <w:tcPr>
            <w:tcW w:w="1126" w:type="dxa"/>
            <w:noWrap/>
            <w:vAlign w:val="bottom"/>
            <w:hideMark/>
          </w:tcPr>
          <w:p w:rsidR="00C01A20" w:rsidRPr="00824C93"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0,</w:t>
            </w:r>
            <w:r w:rsidRPr="00824C93">
              <w:rPr>
                <w:rFonts w:ascii="Times New Roman" w:hAnsi="Times New Roman"/>
                <w:color w:val="000000"/>
                <w:sz w:val="20"/>
                <w:szCs w:val="20"/>
                <w:lang w:eastAsia="id-ID"/>
              </w:rPr>
              <w:t>2579</w:t>
            </w:r>
          </w:p>
        </w:tc>
        <w:tc>
          <w:tcPr>
            <w:tcW w:w="1267" w:type="dxa"/>
            <w:noWrap/>
            <w:vAlign w:val="bottom"/>
            <w:hideMark/>
          </w:tcPr>
          <w:p w:rsidR="00C01A20" w:rsidRPr="00824C93"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4,</w:t>
            </w:r>
            <w:r w:rsidRPr="00824C93">
              <w:rPr>
                <w:rFonts w:ascii="Times New Roman" w:hAnsi="Times New Roman"/>
                <w:color w:val="000000"/>
                <w:sz w:val="20"/>
                <w:szCs w:val="20"/>
                <w:lang w:eastAsia="id-ID"/>
              </w:rPr>
              <w:t>1299</w:t>
            </w:r>
          </w:p>
        </w:tc>
        <w:tc>
          <w:tcPr>
            <w:tcW w:w="1054" w:type="dxa"/>
            <w:noWrap/>
            <w:vAlign w:val="bottom"/>
            <w:hideMark/>
          </w:tcPr>
          <w:p w:rsidR="00C01A20" w:rsidRPr="00824C93"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0,</w:t>
            </w:r>
            <w:r w:rsidRPr="00824C93">
              <w:rPr>
                <w:rFonts w:ascii="Times New Roman" w:hAnsi="Times New Roman"/>
                <w:color w:val="000000"/>
                <w:sz w:val="20"/>
                <w:szCs w:val="20"/>
                <w:lang w:eastAsia="id-ID"/>
              </w:rPr>
              <w:t>6712</w:t>
            </w:r>
          </w:p>
        </w:tc>
      </w:tr>
      <w:tr w:rsidR="00C01A20" w:rsidRPr="00824C93" w:rsidTr="0002740A">
        <w:trPr>
          <w:trHeight w:val="259"/>
        </w:trPr>
        <w:tc>
          <w:tcPr>
            <w:tcW w:w="1705" w:type="dxa"/>
            <w:vMerge w:val="restart"/>
            <w:hideMark/>
          </w:tcPr>
          <w:p w:rsidR="00C01A20" w:rsidRPr="00824C93" w:rsidRDefault="00C01A20" w:rsidP="0002740A">
            <w:pPr>
              <w:spacing w:after="0" w:line="240" w:lineRule="auto"/>
              <w:rPr>
                <w:rFonts w:ascii="Times New Roman" w:hAnsi="Times New Roman"/>
                <w:color w:val="000000"/>
                <w:sz w:val="20"/>
                <w:szCs w:val="20"/>
                <w:lang w:eastAsia="id-ID"/>
              </w:rPr>
            </w:pPr>
            <w:r w:rsidRPr="00824C93">
              <w:rPr>
                <w:rFonts w:ascii="Times New Roman" w:hAnsi="Times New Roman"/>
                <w:color w:val="000000"/>
                <w:sz w:val="20"/>
                <w:szCs w:val="20"/>
                <w:lang w:eastAsia="id-ID"/>
              </w:rPr>
              <w:t>Petani dan pasar dunia</w:t>
            </w:r>
          </w:p>
        </w:tc>
        <w:tc>
          <w:tcPr>
            <w:tcW w:w="1409" w:type="dxa"/>
            <w:noWrap/>
            <w:vAlign w:val="bottom"/>
            <w:hideMark/>
          </w:tcPr>
          <w:p w:rsidR="00C01A20" w:rsidRPr="00824C93" w:rsidRDefault="00C01A20" w:rsidP="0002740A">
            <w:pPr>
              <w:spacing w:after="0" w:line="240" w:lineRule="auto"/>
              <w:rPr>
                <w:rFonts w:ascii="Times New Roman" w:hAnsi="Times New Roman"/>
                <w:i/>
                <w:color w:val="000000"/>
                <w:sz w:val="20"/>
                <w:szCs w:val="20"/>
                <w:lang w:eastAsia="id-ID"/>
              </w:rPr>
            </w:pPr>
            <w:r w:rsidRPr="00824C93">
              <w:rPr>
                <w:rFonts w:ascii="Times New Roman" w:hAnsi="Times New Roman"/>
                <w:i/>
                <w:color w:val="000000"/>
                <w:sz w:val="20"/>
                <w:szCs w:val="20"/>
                <w:lang w:eastAsia="id-ID"/>
              </w:rPr>
              <w:t>None**</w:t>
            </w:r>
          </w:p>
        </w:tc>
        <w:tc>
          <w:tcPr>
            <w:tcW w:w="1408" w:type="dxa"/>
            <w:noWrap/>
            <w:vAlign w:val="bottom"/>
            <w:hideMark/>
          </w:tcPr>
          <w:p w:rsidR="00C01A20" w:rsidRPr="00824C93"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0,</w:t>
            </w:r>
            <w:r w:rsidRPr="00824C93">
              <w:rPr>
                <w:rFonts w:ascii="Times New Roman" w:hAnsi="Times New Roman"/>
                <w:color w:val="000000"/>
                <w:sz w:val="20"/>
                <w:szCs w:val="20"/>
                <w:lang w:eastAsia="id-ID"/>
              </w:rPr>
              <w:t>1772</w:t>
            </w:r>
          </w:p>
        </w:tc>
        <w:tc>
          <w:tcPr>
            <w:tcW w:w="1126" w:type="dxa"/>
            <w:noWrap/>
            <w:vAlign w:val="bottom"/>
            <w:hideMark/>
          </w:tcPr>
          <w:p w:rsidR="00C01A20" w:rsidRPr="00824C93"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25,</w:t>
            </w:r>
            <w:r w:rsidRPr="00824C93">
              <w:rPr>
                <w:rFonts w:ascii="Times New Roman" w:hAnsi="Times New Roman"/>
                <w:color w:val="000000"/>
                <w:sz w:val="20"/>
                <w:szCs w:val="20"/>
                <w:lang w:eastAsia="id-ID"/>
              </w:rPr>
              <w:t>5302</w:t>
            </w:r>
          </w:p>
        </w:tc>
        <w:tc>
          <w:tcPr>
            <w:tcW w:w="1267" w:type="dxa"/>
            <w:noWrap/>
            <w:vAlign w:val="bottom"/>
            <w:hideMark/>
          </w:tcPr>
          <w:p w:rsidR="00C01A20" w:rsidRPr="00824C93"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20,</w:t>
            </w:r>
            <w:r w:rsidRPr="00824C93">
              <w:rPr>
                <w:rFonts w:ascii="Times New Roman" w:hAnsi="Times New Roman"/>
                <w:color w:val="000000"/>
                <w:sz w:val="20"/>
                <w:szCs w:val="20"/>
                <w:lang w:eastAsia="id-ID"/>
              </w:rPr>
              <w:t>2618</w:t>
            </w:r>
          </w:p>
        </w:tc>
        <w:tc>
          <w:tcPr>
            <w:tcW w:w="1054" w:type="dxa"/>
            <w:noWrap/>
            <w:vAlign w:val="bottom"/>
            <w:hideMark/>
          </w:tcPr>
          <w:p w:rsidR="00C01A20" w:rsidRPr="00824C93"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0,</w:t>
            </w:r>
            <w:r w:rsidRPr="00824C93">
              <w:rPr>
                <w:rFonts w:ascii="Times New Roman" w:hAnsi="Times New Roman"/>
                <w:color w:val="000000"/>
                <w:sz w:val="20"/>
                <w:szCs w:val="20"/>
                <w:lang w:eastAsia="id-ID"/>
              </w:rPr>
              <w:t>0085</w:t>
            </w:r>
          </w:p>
        </w:tc>
      </w:tr>
      <w:tr w:rsidR="00C01A20" w:rsidRPr="00824C93" w:rsidTr="0002740A">
        <w:trPr>
          <w:trHeight w:val="259"/>
        </w:trPr>
        <w:tc>
          <w:tcPr>
            <w:tcW w:w="1705" w:type="dxa"/>
            <w:vMerge/>
            <w:vAlign w:val="center"/>
            <w:hideMark/>
          </w:tcPr>
          <w:p w:rsidR="00C01A20" w:rsidRPr="00824C93" w:rsidRDefault="00C01A20" w:rsidP="0002740A">
            <w:pPr>
              <w:spacing w:after="0" w:line="240" w:lineRule="auto"/>
              <w:rPr>
                <w:rFonts w:ascii="Times New Roman" w:hAnsi="Times New Roman"/>
                <w:color w:val="000000"/>
                <w:sz w:val="20"/>
                <w:szCs w:val="20"/>
                <w:lang w:eastAsia="id-ID"/>
              </w:rPr>
            </w:pPr>
          </w:p>
        </w:tc>
        <w:tc>
          <w:tcPr>
            <w:tcW w:w="1409" w:type="dxa"/>
            <w:noWrap/>
            <w:vAlign w:val="bottom"/>
            <w:hideMark/>
          </w:tcPr>
          <w:p w:rsidR="00C01A20" w:rsidRPr="00824C93" w:rsidRDefault="00C01A20" w:rsidP="0002740A">
            <w:pPr>
              <w:spacing w:after="0" w:line="240" w:lineRule="auto"/>
              <w:rPr>
                <w:rFonts w:ascii="Times New Roman" w:hAnsi="Times New Roman"/>
                <w:i/>
                <w:color w:val="000000"/>
                <w:sz w:val="20"/>
                <w:szCs w:val="20"/>
                <w:lang w:eastAsia="id-ID"/>
              </w:rPr>
            </w:pPr>
            <w:r w:rsidRPr="00824C93">
              <w:rPr>
                <w:rFonts w:ascii="Times New Roman" w:hAnsi="Times New Roman"/>
                <w:i/>
                <w:color w:val="000000"/>
                <w:sz w:val="20"/>
                <w:szCs w:val="20"/>
                <w:lang w:eastAsia="id-ID"/>
              </w:rPr>
              <w:t>At Most 1</w:t>
            </w:r>
          </w:p>
        </w:tc>
        <w:tc>
          <w:tcPr>
            <w:tcW w:w="1408" w:type="dxa"/>
            <w:noWrap/>
            <w:vAlign w:val="bottom"/>
            <w:hideMark/>
          </w:tcPr>
          <w:p w:rsidR="00C01A20" w:rsidRPr="00824C93"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0,</w:t>
            </w:r>
            <w:r w:rsidRPr="00824C93">
              <w:rPr>
                <w:rFonts w:ascii="Times New Roman" w:hAnsi="Times New Roman"/>
                <w:color w:val="000000"/>
                <w:sz w:val="20"/>
                <w:szCs w:val="20"/>
                <w:lang w:eastAsia="id-ID"/>
              </w:rPr>
              <w:t>0211</w:t>
            </w:r>
          </w:p>
        </w:tc>
        <w:tc>
          <w:tcPr>
            <w:tcW w:w="1126" w:type="dxa"/>
            <w:noWrap/>
            <w:vAlign w:val="bottom"/>
            <w:hideMark/>
          </w:tcPr>
          <w:p w:rsidR="00C01A20" w:rsidRPr="00824C93"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xml:space="preserve">   2,</w:t>
            </w:r>
            <w:r w:rsidRPr="00824C93">
              <w:rPr>
                <w:rFonts w:ascii="Times New Roman" w:hAnsi="Times New Roman"/>
                <w:color w:val="000000"/>
                <w:sz w:val="20"/>
                <w:szCs w:val="20"/>
                <w:lang w:eastAsia="id-ID"/>
              </w:rPr>
              <w:t>5184</w:t>
            </w:r>
          </w:p>
        </w:tc>
        <w:tc>
          <w:tcPr>
            <w:tcW w:w="1267" w:type="dxa"/>
            <w:noWrap/>
            <w:vAlign w:val="bottom"/>
            <w:hideMark/>
          </w:tcPr>
          <w:p w:rsidR="00C01A20" w:rsidRPr="00824C93"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xml:space="preserve">   9,</w:t>
            </w:r>
            <w:r w:rsidRPr="00824C93">
              <w:rPr>
                <w:rFonts w:ascii="Times New Roman" w:hAnsi="Times New Roman"/>
                <w:color w:val="000000"/>
                <w:sz w:val="20"/>
                <w:szCs w:val="20"/>
                <w:lang w:eastAsia="id-ID"/>
              </w:rPr>
              <w:t>1645</w:t>
            </w:r>
          </w:p>
        </w:tc>
        <w:tc>
          <w:tcPr>
            <w:tcW w:w="1054" w:type="dxa"/>
            <w:noWrap/>
            <w:vAlign w:val="bottom"/>
            <w:hideMark/>
          </w:tcPr>
          <w:p w:rsidR="00C01A20" w:rsidRPr="00824C93"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0,</w:t>
            </w:r>
            <w:r w:rsidRPr="00824C93">
              <w:rPr>
                <w:rFonts w:ascii="Times New Roman" w:hAnsi="Times New Roman"/>
                <w:color w:val="000000"/>
                <w:sz w:val="20"/>
                <w:szCs w:val="20"/>
                <w:lang w:eastAsia="id-ID"/>
              </w:rPr>
              <w:t>6739</w:t>
            </w:r>
          </w:p>
        </w:tc>
      </w:tr>
      <w:tr w:rsidR="00C01A20" w:rsidRPr="00824C93" w:rsidTr="0002740A">
        <w:trPr>
          <w:trHeight w:val="256"/>
        </w:trPr>
        <w:tc>
          <w:tcPr>
            <w:tcW w:w="1705" w:type="dxa"/>
            <w:vMerge w:val="restart"/>
            <w:tcBorders>
              <w:top w:val="nil"/>
              <w:left w:val="nil"/>
              <w:bottom w:val="single" w:sz="4" w:space="0" w:color="auto"/>
              <w:right w:val="nil"/>
            </w:tcBorders>
            <w:hideMark/>
          </w:tcPr>
          <w:p w:rsidR="00C01A20" w:rsidRPr="00824C93" w:rsidRDefault="00C01A20" w:rsidP="0002740A">
            <w:pPr>
              <w:spacing w:after="0" w:line="240" w:lineRule="auto"/>
              <w:rPr>
                <w:rFonts w:ascii="Times New Roman" w:hAnsi="Times New Roman"/>
                <w:color w:val="000000"/>
                <w:sz w:val="20"/>
                <w:szCs w:val="20"/>
                <w:lang w:eastAsia="id-ID"/>
              </w:rPr>
            </w:pPr>
            <w:r w:rsidRPr="00824C93">
              <w:rPr>
                <w:rFonts w:ascii="Times New Roman" w:hAnsi="Times New Roman"/>
                <w:color w:val="000000"/>
                <w:sz w:val="20"/>
                <w:szCs w:val="20"/>
                <w:lang w:eastAsia="id-ID"/>
              </w:rPr>
              <w:t>Eksportir dan pasar dunia</w:t>
            </w:r>
          </w:p>
        </w:tc>
        <w:tc>
          <w:tcPr>
            <w:tcW w:w="1409" w:type="dxa"/>
            <w:noWrap/>
            <w:vAlign w:val="bottom"/>
            <w:hideMark/>
          </w:tcPr>
          <w:p w:rsidR="00C01A20" w:rsidRPr="00824C93" w:rsidRDefault="00C01A20" w:rsidP="0002740A">
            <w:pPr>
              <w:spacing w:after="0" w:line="240" w:lineRule="auto"/>
              <w:rPr>
                <w:rFonts w:ascii="Times New Roman" w:hAnsi="Times New Roman"/>
                <w:i/>
                <w:color w:val="000000"/>
                <w:sz w:val="20"/>
                <w:szCs w:val="20"/>
                <w:lang w:eastAsia="id-ID"/>
              </w:rPr>
            </w:pPr>
            <w:r w:rsidRPr="00824C93">
              <w:rPr>
                <w:rFonts w:ascii="Times New Roman" w:hAnsi="Times New Roman"/>
                <w:i/>
                <w:color w:val="000000"/>
                <w:sz w:val="20"/>
                <w:szCs w:val="20"/>
                <w:lang w:eastAsia="id-ID"/>
              </w:rPr>
              <w:t>None**</w:t>
            </w:r>
          </w:p>
        </w:tc>
        <w:tc>
          <w:tcPr>
            <w:tcW w:w="1408" w:type="dxa"/>
            <w:noWrap/>
            <w:vAlign w:val="bottom"/>
            <w:hideMark/>
          </w:tcPr>
          <w:p w:rsidR="00C01A20" w:rsidRPr="00824C93"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0,</w:t>
            </w:r>
            <w:r w:rsidRPr="00824C93">
              <w:rPr>
                <w:rFonts w:ascii="Times New Roman" w:hAnsi="Times New Roman"/>
                <w:color w:val="000000"/>
                <w:sz w:val="20"/>
                <w:szCs w:val="20"/>
                <w:lang w:eastAsia="id-ID"/>
              </w:rPr>
              <w:t>1663</w:t>
            </w:r>
          </w:p>
        </w:tc>
        <w:tc>
          <w:tcPr>
            <w:tcW w:w="1126" w:type="dxa"/>
            <w:noWrap/>
            <w:vAlign w:val="bottom"/>
            <w:hideMark/>
          </w:tcPr>
          <w:p w:rsidR="00C01A20" w:rsidRPr="00824C93"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24,</w:t>
            </w:r>
            <w:r w:rsidRPr="00824C93">
              <w:rPr>
                <w:rFonts w:ascii="Times New Roman" w:hAnsi="Times New Roman"/>
                <w:color w:val="000000"/>
                <w:sz w:val="20"/>
                <w:szCs w:val="20"/>
                <w:lang w:eastAsia="id-ID"/>
              </w:rPr>
              <w:t>1853</w:t>
            </w:r>
          </w:p>
        </w:tc>
        <w:tc>
          <w:tcPr>
            <w:tcW w:w="1267" w:type="dxa"/>
            <w:noWrap/>
            <w:vAlign w:val="bottom"/>
            <w:hideMark/>
          </w:tcPr>
          <w:p w:rsidR="00C01A20" w:rsidRPr="00824C93"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20,</w:t>
            </w:r>
            <w:r w:rsidRPr="00824C93">
              <w:rPr>
                <w:rFonts w:ascii="Times New Roman" w:hAnsi="Times New Roman"/>
                <w:color w:val="000000"/>
                <w:sz w:val="20"/>
                <w:szCs w:val="20"/>
                <w:lang w:eastAsia="id-ID"/>
              </w:rPr>
              <w:t>2618</w:t>
            </w:r>
          </w:p>
        </w:tc>
        <w:tc>
          <w:tcPr>
            <w:tcW w:w="1054" w:type="dxa"/>
            <w:noWrap/>
            <w:vAlign w:val="bottom"/>
            <w:hideMark/>
          </w:tcPr>
          <w:p w:rsidR="00C01A20" w:rsidRPr="00824C93"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0,</w:t>
            </w:r>
            <w:r w:rsidRPr="00824C93">
              <w:rPr>
                <w:rFonts w:ascii="Times New Roman" w:hAnsi="Times New Roman"/>
                <w:color w:val="000000"/>
                <w:sz w:val="20"/>
                <w:szCs w:val="20"/>
                <w:lang w:eastAsia="id-ID"/>
              </w:rPr>
              <w:t>0137</w:t>
            </w:r>
          </w:p>
        </w:tc>
      </w:tr>
      <w:tr w:rsidR="00C01A20" w:rsidRPr="00824C93" w:rsidTr="0002740A">
        <w:trPr>
          <w:trHeight w:val="276"/>
        </w:trPr>
        <w:tc>
          <w:tcPr>
            <w:tcW w:w="1705" w:type="dxa"/>
            <w:vMerge/>
            <w:tcBorders>
              <w:top w:val="nil"/>
              <w:left w:val="nil"/>
              <w:bottom w:val="single" w:sz="4" w:space="0" w:color="auto"/>
              <w:right w:val="nil"/>
            </w:tcBorders>
            <w:vAlign w:val="center"/>
            <w:hideMark/>
          </w:tcPr>
          <w:p w:rsidR="00C01A20" w:rsidRPr="00824C93" w:rsidRDefault="00C01A20" w:rsidP="0002740A">
            <w:pPr>
              <w:spacing w:after="0" w:line="240" w:lineRule="auto"/>
              <w:rPr>
                <w:rFonts w:ascii="Times New Roman" w:hAnsi="Times New Roman"/>
                <w:color w:val="000000"/>
                <w:sz w:val="20"/>
                <w:szCs w:val="20"/>
                <w:lang w:eastAsia="id-ID"/>
              </w:rPr>
            </w:pPr>
          </w:p>
        </w:tc>
        <w:tc>
          <w:tcPr>
            <w:tcW w:w="1409" w:type="dxa"/>
            <w:tcBorders>
              <w:top w:val="nil"/>
              <w:left w:val="nil"/>
              <w:bottom w:val="single" w:sz="4" w:space="0" w:color="auto"/>
              <w:right w:val="nil"/>
            </w:tcBorders>
            <w:noWrap/>
            <w:vAlign w:val="bottom"/>
            <w:hideMark/>
          </w:tcPr>
          <w:p w:rsidR="00C01A20" w:rsidRPr="00824C93" w:rsidRDefault="00C01A20" w:rsidP="0002740A">
            <w:pPr>
              <w:spacing w:after="0" w:line="240" w:lineRule="auto"/>
              <w:rPr>
                <w:rFonts w:ascii="Times New Roman" w:hAnsi="Times New Roman"/>
                <w:i/>
                <w:color w:val="000000"/>
                <w:sz w:val="20"/>
                <w:szCs w:val="20"/>
                <w:lang w:eastAsia="id-ID"/>
              </w:rPr>
            </w:pPr>
            <w:r w:rsidRPr="00824C93">
              <w:rPr>
                <w:rFonts w:ascii="Times New Roman" w:hAnsi="Times New Roman"/>
                <w:i/>
                <w:color w:val="000000"/>
                <w:sz w:val="20"/>
                <w:szCs w:val="20"/>
                <w:lang w:eastAsia="id-ID"/>
              </w:rPr>
              <w:t>At Most 1</w:t>
            </w:r>
          </w:p>
        </w:tc>
        <w:tc>
          <w:tcPr>
            <w:tcW w:w="1408" w:type="dxa"/>
            <w:tcBorders>
              <w:top w:val="nil"/>
              <w:left w:val="nil"/>
              <w:bottom w:val="single" w:sz="4" w:space="0" w:color="auto"/>
              <w:right w:val="nil"/>
            </w:tcBorders>
            <w:noWrap/>
            <w:vAlign w:val="bottom"/>
            <w:hideMark/>
          </w:tcPr>
          <w:p w:rsidR="00C01A20" w:rsidRPr="00824C93"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0,</w:t>
            </w:r>
            <w:r w:rsidRPr="00824C93">
              <w:rPr>
                <w:rFonts w:ascii="Times New Roman" w:hAnsi="Times New Roman"/>
                <w:color w:val="000000"/>
                <w:sz w:val="20"/>
                <w:szCs w:val="20"/>
                <w:lang w:eastAsia="id-ID"/>
              </w:rPr>
              <w:t>0228</w:t>
            </w:r>
          </w:p>
        </w:tc>
        <w:tc>
          <w:tcPr>
            <w:tcW w:w="1126" w:type="dxa"/>
            <w:tcBorders>
              <w:top w:val="nil"/>
              <w:left w:val="nil"/>
              <w:bottom w:val="single" w:sz="4" w:space="0" w:color="auto"/>
              <w:right w:val="nil"/>
            </w:tcBorders>
            <w:noWrap/>
            <w:vAlign w:val="bottom"/>
            <w:hideMark/>
          </w:tcPr>
          <w:p w:rsidR="00C01A20" w:rsidRPr="00824C93"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xml:space="preserve">   2,</w:t>
            </w:r>
            <w:r w:rsidRPr="00824C93">
              <w:rPr>
                <w:rFonts w:ascii="Times New Roman" w:hAnsi="Times New Roman"/>
                <w:color w:val="000000"/>
                <w:sz w:val="20"/>
                <w:szCs w:val="20"/>
                <w:lang w:eastAsia="id-ID"/>
              </w:rPr>
              <w:t>7219</w:t>
            </w:r>
          </w:p>
        </w:tc>
        <w:tc>
          <w:tcPr>
            <w:tcW w:w="1267" w:type="dxa"/>
            <w:tcBorders>
              <w:top w:val="nil"/>
              <w:left w:val="nil"/>
              <w:bottom w:val="single" w:sz="4" w:space="0" w:color="auto"/>
              <w:right w:val="nil"/>
            </w:tcBorders>
            <w:noWrap/>
            <w:vAlign w:val="bottom"/>
            <w:hideMark/>
          </w:tcPr>
          <w:p w:rsidR="00C01A20" w:rsidRPr="00824C93"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xml:space="preserve">   9,</w:t>
            </w:r>
            <w:r w:rsidRPr="00824C93">
              <w:rPr>
                <w:rFonts w:ascii="Times New Roman" w:hAnsi="Times New Roman"/>
                <w:color w:val="000000"/>
                <w:sz w:val="20"/>
                <w:szCs w:val="20"/>
                <w:lang w:eastAsia="id-ID"/>
              </w:rPr>
              <w:t>1645</w:t>
            </w:r>
          </w:p>
        </w:tc>
        <w:tc>
          <w:tcPr>
            <w:tcW w:w="1054" w:type="dxa"/>
            <w:tcBorders>
              <w:top w:val="nil"/>
              <w:left w:val="nil"/>
              <w:bottom w:val="single" w:sz="4" w:space="0" w:color="auto"/>
              <w:right w:val="nil"/>
            </w:tcBorders>
            <w:noWrap/>
            <w:vAlign w:val="bottom"/>
            <w:hideMark/>
          </w:tcPr>
          <w:p w:rsidR="00C01A20" w:rsidRPr="00824C93"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0,</w:t>
            </w:r>
            <w:r w:rsidRPr="00824C93">
              <w:rPr>
                <w:rFonts w:ascii="Times New Roman" w:hAnsi="Times New Roman"/>
                <w:color w:val="000000"/>
                <w:sz w:val="20"/>
                <w:szCs w:val="20"/>
                <w:lang w:eastAsia="id-ID"/>
              </w:rPr>
              <w:t>6338</w:t>
            </w:r>
          </w:p>
        </w:tc>
      </w:tr>
    </w:tbl>
    <w:p w:rsidR="009F030A" w:rsidRPr="00480547" w:rsidRDefault="00C01A20">
      <w:pPr>
        <w:rPr>
          <w:rFonts w:ascii="Times New Roman" w:hAnsi="Times New Roman"/>
          <w:bCs/>
        </w:rPr>
      </w:pPr>
      <w:r w:rsidRPr="00480547">
        <w:rPr>
          <w:rFonts w:ascii="Times New Roman" w:hAnsi="Times New Roman"/>
          <w:bCs/>
        </w:rPr>
        <w:t>**Signifikan pada taraf nyata 5%</w:t>
      </w:r>
    </w:p>
    <w:p w:rsidR="00C01A20" w:rsidRPr="00C01A20" w:rsidRDefault="00C01A20" w:rsidP="00480547">
      <w:pPr>
        <w:widowControl w:val="0"/>
        <w:autoSpaceDE w:val="0"/>
        <w:autoSpaceDN w:val="0"/>
        <w:spacing w:before="120" w:after="0" w:line="360" w:lineRule="auto"/>
        <w:ind w:firstLine="851"/>
        <w:jc w:val="both"/>
        <w:rPr>
          <w:rFonts w:ascii="Times New Roman" w:hAnsi="Times New Roman"/>
          <w:color w:val="000000"/>
          <w:sz w:val="24"/>
          <w:szCs w:val="24"/>
        </w:rPr>
      </w:pPr>
      <w:r w:rsidRPr="00C01A20">
        <w:rPr>
          <w:rFonts w:ascii="Times New Roman" w:hAnsi="Times New Roman"/>
          <w:bCs/>
          <w:sz w:val="24"/>
          <w:szCs w:val="24"/>
          <w:lang w:val="en-GB"/>
        </w:rPr>
        <w:t xml:space="preserve">Tabel </w:t>
      </w:r>
      <w:r w:rsidRPr="00C01A20">
        <w:rPr>
          <w:rFonts w:ascii="Times New Roman" w:hAnsi="Times New Roman"/>
          <w:bCs/>
          <w:sz w:val="24"/>
          <w:szCs w:val="24"/>
        </w:rPr>
        <w:t>2</w:t>
      </w:r>
      <w:r w:rsidRPr="00C01A20">
        <w:rPr>
          <w:rFonts w:ascii="Times New Roman" w:hAnsi="Times New Roman"/>
          <w:bCs/>
          <w:sz w:val="24"/>
          <w:szCs w:val="24"/>
          <w:lang w:val="en-GB"/>
        </w:rPr>
        <w:t xml:space="preserve"> menunjukkan </w:t>
      </w:r>
      <w:r w:rsidRPr="00C01A20">
        <w:rPr>
          <w:rFonts w:ascii="Times New Roman" w:hAnsi="Times New Roman"/>
          <w:color w:val="000000"/>
          <w:sz w:val="24"/>
          <w:szCs w:val="24"/>
          <w:lang w:val="en-GB"/>
        </w:rPr>
        <w:t xml:space="preserve">bahwa pada </w:t>
      </w:r>
      <w:r w:rsidRPr="00C01A20">
        <w:rPr>
          <w:rFonts w:ascii="Times New Roman" w:hAnsi="Times New Roman"/>
          <w:i/>
          <w:color w:val="000000"/>
          <w:sz w:val="24"/>
          <w:szCs w:val="24"/>
          <w:lang w:val="en-GB"/>
        </w:rPr>
        <w:t>none</w:t>
      </w:r>
      <w:r w:rsidRPr="00C01A20">
        <w:rPr>
          <w:rFonts w:ascii="Times New Roman" w:hAnsi="Times New Roman"/>
          <w:color w:val="000000"/>
          <w:sz w:val="24"/>
          <w:szCs w:val="24"/>
          <w:lang w:val="en-GB"/>
        </w:rPr>
        <w:t xml:space="preserve">, nilai </w:t>
      </w:r>
      <w:r w:rsidRPr="00C01A20">
        <w:rPr>
          <w:rFonts w:ascii="Times New Roman" w:hAnsi="Times New Roman"/>
          <w:i/>
          <w:color w:val="000000"/>
          <w:sz w:val="24"/>
          <w:szCs w:val="24"/>
        </w:rPr>
        <w:t>trace</w:t>
      </w:r>
      <w:r w:rsidRPr="00C01A20">
        <w:rPr>
          <w:rFonts w:ascii="Times New Roman" w:hAnsi="Times New Roman"/>
          <w:i/>
          <w:color w:val="000000"/>
          <w:sz w:val="24"/>
          <w:szCs w:val="24"/>
          <w:lang w:val="en-GB"/>
        </w:rPr>
        <w:t xml:space="preserve"> statistic</w:t>
      </w:r>
      <w:r w:rsidRPr="00C01A20">
        <w:rPr>
          <w:rFonts w:ascii="Times New Roman" w:hAnsi="Times New Roman"/>
          <w:color w:val="000000"/>
          <w:sz w:val="24"/>
          <w:szCs w:val="24"/>
          <w:lang w:val="en-GB"/>
        </w:rPr>
        <w:t xml:space="preserve"> lebih dari </w:t>
      </w:r>
      <w:r w:rsidRPr="00C01A20">
        <w:rPr>
          <w:rFonts w:ascii="Times New Roman" w:hAnsi="Times New Roman"/>
          <w:i/>
          <w:color w:val="000000"/>
          <w:sz w:val="24"/>
          <w:szCs w:val="24"/>
          <w:lang w:val="en-GB"/>
        </w:rPr>
        <w:t>critical value</w:t>
      </w:r>
      <w:r w:rsidRPr="00C01A20">
        <w:rPr>
          <w:rFonts w:ascii="Times New Roman" w:hAnsi="Times New Roman"/>
          <w:color w:val="000000"/>
          <w:sz w:val="24"/>
          <w:szCs w:val="24"/>
          <w:lang w:val="en-GB"/>
        </w:rPr>
        <w:t xml:space="preserve"> pada taraf nyata 5%. Hal ini berarti dalam sistem persamaan terdapat 1 persamaan yang terkointegrasi. Artinya antara harga lada putih di tingkat petani</w:t>
      </w:r>
      <w:r w:rsidRPr="00C01A20">
        <w:rPr>
          <w:rFonts w:ascii="Times New Roman" w:hAnsi="Times New Roman"/>
          <w:color w:val="000000"/>
          <w:sz w:val="24"/>
          <w:szCs w:val="24"/>
        </w:rPr>
        <w:t xml:space="preserve">, </w:t>
      </w:r>
      <w:r w:rsidRPr="00C01A20">
        <w:rPr>
          <w:rFonts w:ascii="Times New Roman" w:hAnsi="Times New Roman"/>
          <w:color w:val="000000"/>
          <w:sz w:val="24"/>
          <w:szCs w:val="24"/>
          <w:lang w:val="en-GB"/>
        </w:rPr>
        <w:t>eksportir</w:t>
      </w:r>
      <w:r w:rsidRPr="00C01A20">
        <w:rPr>
          <w:rFonts w:ascii="Times New Roman" w:hAnsi="Times New Roman"/>
          <w:color w:val="000000"/>
          <w:sz w:val="24"/>
          <w:szCs w:val="24"/>
        </w:rPr>
        <w:t>, dan pasar dunia</w:t>
      </w:r>
      <w:r w:rsidRPr="00C01A20">
        <w:rPr>
          <w:rFonts w:ascii="Times New Roman" w:hAnsi="Times New Roman"/>
          <w:color w:val="000000"/>
          <w:sz w:val="24"/>
          <w:szCs w:val="24"/>
          <w:lang w:val="en-GB"/>
        </w:rPr>
        <w:t xml:space="preserve"> memiliki hubungan keseimbangan jangka panjang. </w:t>
      </w:r>
      <w:r w:rsidR="00B10428">
        <w:rPr>
          <w:rFonts w:ascii="Times New Roman" w:hAnsi="Times New Roman"/>
          <w:color w:val="000000"/>
          <w:sz w:val="24"/>
          <w:szCs w:val="24"/>
        </w:rPr>
        <w:t xml:space="preserve">Hal ini sejalan dengan hasil penelitian Fazaria (2016). </w:t>
      </w:r>
      <w:r w:rsidRPr="00C01A20">
        <w:rPr>
          <w:rFonts w:ascii="Times New Roman" w:hAnsi="Times New Roman"/>
          <w:color w:val="000000"/>
          <w:sz w:val="24"/>
          <w:szCs w:val="24"/>
          <w:lang w:val="en-GB"/>
        </w:rPr>
        <w:t>Akan tetapi, a</w:t>
      </w:r>
      <w:r w:rsidRPr="00C01A20">
        <w:rPr>
          <w:rFonts w:ascii="Times New Roman" w:hAnsi="Times New Roman"/>
          <w:color w:val="000000"/>
          <w:sz w:val="24"/>
          <w:szCs w:val="24"/>
        </w:rPr>
        <w:t xml:space="preserve">danya hubungan kointegrasi tidak cukup untuk menunjukkan bahwa pasar </w:t>
      </w:r>
      <w:r w:rsidRPr="00C01A20">
        <w:rPr>
          <w:rFonts w:ascii="Times New Roman" w:hAnsi="Times New Roman"/>
          <w:color w:val="000000"/>
          <w:sz w:val="24"/>
          <w:szCs w:val="24"/>
          <w:lang w:val="en-GB"/>
        </w:rPr>
        <w:lastRenderedPageBreak/>
        <w:t>lada putih di masing-masing pasar tersebut</w:t>
      </w:r>
      <w:r w:rsidRPr="00C01A20">
        <w:rPr>
          <w:rFonts w:ascii="Times New Roman" w:hAnsi="Times New Roman"/>
          <w:color w:val="000000"/>
          <w:sz w:val="24"/>
          <w:szCs w:val="24"/>
        </w:rPr>
        <w:t xml:space="preserve"> terintegrasi secara sempurna. Oleh sebab itu, perlu dilakukan analisis lebih lanjut mengenai transmisi harga</w:t>
      </w:r>
      <w:r w:rsidRPr="00C01A20">
        <w:rPr>
          <w:rFonts w:ascii="Times New Roman" w:hAnsi="Times New Roman"/>
          <w:color w:val="000000"/>
          <w:sz w:val="24"/>
          <w:szCs w:val="24"/>
          <w:lang w:val="en-GB"/>
        </w:rPr>
        <w:t xml:space="preserve"> yaitu</w:t>
      </w:r>
      <w:r w:rsidRPr="00C01A20">
        <w:rPr>
          <w:rFonts w:ascii="Times New Roman" w:hAnsi="Times New Roman"/>
          <w:color w:val="000000"/>
          <w:sz w:val="24"/>
          <w:szCs w:val="24"/>
        </w:rPr>
        <w:t xml:space="preserve"> dengan menggunakan </w:t>
      </w:r>
      <w:r w:rsidRPr="00C01A20">
        <w:rPr>
          <w:rFonts w:ascii="Times New Roman" w:hAnsi="Times New Roman"/>
          <w:i/>
          <w:color w:val="000000"/>
          <w:sz w:val="24"/>
          <w:szCs w:val="24"/>
          <w:lang w:val="en-GB"/>
        </w:rPr>
        <w:t xml:space="preserve">Assymetric </w:t>
      </w:r>
      <w:r w:rsidRPr="00C01A20">
        <w:rPr>
          <w:rFonts w:ascii="Times New Roman" w:hAnsi="Times New Roman"/>
          <w:i/>
          <w:iCs/>
          <w:color w:val="000000"/>
          <w:sz w:val="24"/>
          <w:szCs w:val="24"/>
        </w:rPr>
        <w:t>E</w:t>
      </w:r>
      <w:r w:rsidRPr="00C01A20">
        <w:rPr>
          <w:rFonts w:ascii="Times New Roman" w:hAnsi="Times New Roman"/>
          <w:i/>
          <w:iCs/>
          <w:color w:val="000000"/>
          <w:sz w:val="24"/>
          <w:szCs w:val="24"/>
          <w:lang w:val="en-GB"/>
        </w:rPr>
        <w:t xml:space="preserve">rror </w:t>
      </w:r>
      <w:r w:rsidRPr="00C01A20">
        <w:rPr>
          <w:rFonts w:ascii="Times New Roman" w:hAnsi="Times New Roman"/>
          <w:i/>
          <w:iCs/>
          <w:color w:val="000000"/>
          <w:sz w:val="24"/>
          <w:szCs w:val="24"/>
        </w:rPr>
        <w:t>C</w:t>
      </w:r>
      <w:r w:rsidRPr="00C01A20">
        <w:rPr>
          <w:rFonts w:ascii="Times New Roman" w:hAnsi="Times New Roman"/>
          <w:i/>
          <w:iCs/>
          <w:color w:val="000000"/>
          <w:sz w:val="24"/>
          <w:szCs w:val="24"/>
          <w:lang w:val="en-GB"/>
        </w:rPr>
        <w:t xml:space="preserve">orrection </w:t>
      </w:r>
      <w:r w:rsidRPr="00C01A20">
        <w:rPr>
          <w:rFonts w:ascii="Times New Roman" w:hAnsi="Times New Roman"/>
          <w:i/>
          <w:iCs/>
          <w:color w:val="000000"/>
          <w:sz w:val="24"/>
          <w:szCs w:val="24"/>
        </w:rPr>
        <w:t>M</w:t>
      </w:r>
      <w:r w:rsidRPr="00C01A20">
        <w:rPr>
          <w:rFonts w:ascii="Times New Roman" w:hAnsi="Times New Roman"/>
          <w:i/>
          <w:iCs/>
          <w:color w:val="000000"/>
          <w:sz w:val="24"/>
          <w:szCs w:val="24"/>
          <w:lang w:val="en-GB"/>
        </w:rPr>
        <w:t>odel</w:t>
      </w:r>
      <w:r w:rsidRPr="00C01A20">
        <w:rPr>
          <w:rFonts w:ascii="Times New Roman" w:hAnsi="Times New Roman"/>
          <w:color w:val="000000"/>
          <w:sz w:val="24"/>
          <w:szCs w:val="24"/>
        </w:rPr>
        <w:t>.</w:t>
      </w:r>
    </w:p>
    <w:p w:rsidR="00C01A20" w:rsidRPr="00C01A20" w:rsidRDefault="00C01A20" w:rsidP="00480547">
      <w:pPr>
        <w:pStyle w:val="ListParagraph"/>
        <w:numPr>
          <w:ilvl w:val="0"/>
          <w:numId w:val="7"/>
        </w:numPr>
        <w:autoSpaceDE w:val="0"/>
        <w:autoSpaceDN w:val="0"/>
        <w:adjustRightInd w:val="0"/>
        <w:spacing w:after="0" w:line="360" w:lineRule="auto"/>
        <w:ind w:left="448" w:hanging="448"/>
        <w:contextualSpacing w:val="0"/>
        <w:jc w:val="center"/>
        <w:rPr>
          <w:rFonts w:ascii="Times New Roman" w:hAnsi="Times New Roman"/>
          <w:bCs/>
          <w:sz w:val="24"/>
          <w:szCs w:val="24"/>
          <w:lang w:val="en-GB"/>
        </w:rPr>
      </w:pPr>
      <w:r w:rsidRPr="00C01A20">
        <w:rPr>
          <w:rFonts w:ascii="Times New Roman" w:hAnsi="Times New Roman"/>
          <w:bCs/>
          <w:sz w:val="24"/>
          <w:szCs w:val="24"/>
          <w:lang w:val="en-GB"/>
        </w:rPr>
        <w:t>Uji Kausalitas</w:t>
      </w:r>
    </w:p>
    <w:p w:rsidR="00C01A20" w:rsidRPr="00C01A20" w:rsidRDefault="00C01A20" w:rsidP="00480547">
      <w:pPr>
        <w:pStyle w:val="ListParagraph"/>
        <w:autoSpaceDE w:val="0"/>
        <w:autoSpaceDN w:val="0"/>
        <w:adjustRightInd w:val="0"/>
        <w:spacing w:after="0" w:line="360" w:lineRule="auto"/>
        <w:ind w:left="0" w:firstLine="851"/>
        <w:jc w:val="both"/>
        <w:rPr>
          <w:rFonts w:ascii="Times New Roman" w:hAnsi="Times New Roman"/>
          <w:bCs/>
          <w:sz w:val="24"/>
          <w:szCs w:val="24"/>
        </w:rPr>
      </w:pPr>
      <w:r w:rsidRPr="00C01A20">
        <w:rPr>
          <w:rFonts w:ascii="Times New Roman" w:hAnsi="Times New Roman"/>
          <w:bCs/>
          <w:sz w:val="24"/>
          <w:szCs w:val="24"/>
          <w:lang w:val="en-GB"/>
        </w:rPr>
        <w:t>Uji kausalitas yang digunakan dalam penelitian ini yaitu uji kausalitas Granger. Uji kausalitas ini dilakukan untuk mengetahui arah hubungan antara pasar lada putih di tingkat petani</w:t>
      </w:r>
      <w:r w:rsidRPr="00C01A20">
        <w:rPr>
          <w:rFonts w:ascii="Times New Roman" w:hAnsi="Times New Roman"/>
          <w:bCs/>
          <w:sz w:val="24"/>
          <w:szCs w:val="24"/>
        </w:rPr>
        <w:t xml:space="preserve"> dan </w:t>
      </w:r>
      <w:r w:rsidRPr="00C01A20">
        <w:rPr>
          <w:rFonts w:ascii="Times New Roman" w:hAnsi="Times New Roman"/>
          <w:bCs/>
          <w:sz w:val="24"/>
          <w:szCs w:val="24"/>
          <w:lang w:val="en-GB"/>
        </w:rPr>
        <w:t xml:space="preserve">eksportir. Hal ini berarti uji kausalitas Granger digunakan untuk menentukan arah transmisi harga yaitu apakah pembentukan harga lada putih di pasar yang satu dipengaruhi oleh harga lada putih di pasar lainnya. Berikut pada </w:t>
      </w:r>
      <w:r w:rsidRPr="00C01A20">
        <w:rPr>
          <w:rFonts w:ascii="Times New Roman" w:hAnsi="Times New Roman"/>
          <w:bCs/>
          <w:sz w:val="24"/>
          <w:szCs w:val="24"/>
        </w:rPr>
        <w:t>T</w:t>
      </w:r>
      <w:r w:rsidRPr="00C01A20">
        <w:rPr>
          <w:rFonts w:ascii="Times New Roman" w:hAnsi="Times New Roman"/>
          <w:bCs/>
          <w:sz w:val="24"/>
          <w:szCs w:val="24"/>
          <w:lang w:val="en-GB"/>
        </w:rPr>
        <w:t xml:space="preserve">abel </w:t>
      </w:r>
      <w:r w:rsidRPr="00C01A20">
        <w:rPr>
          <w:rFonts w:ascii="Times New Roman" w:hAnsi="Times New Roman"/>
          <w:bCs/>
          <w:sz w:val="24"/>
          <w:szCs w:val="24"/>
        </w:rPr>
        <w:t>3</w:t>
      </w:r>
      <w:r w:rsidRPr="00C01A20">
        <w:rPr>
          <w:rFonts w:ascii="Times New Roman" w:hAnsi="Times New Roman"/>
          <w:bCs/>
          <w:sz w:val="24"/>
          <w:szCs w:val="24"/>
          <w:lang w:val="en-GB"/>
        </w:rPr>
        <w:t xml:space="preserve"> disajikan hasil uji kausalitas data harga lada putih </w:t>
      </w:r>
      <w:r w:rsidRPr="00C01A20">
        <w:rPr>
          <w:rFonts w:ascii="Times New Roman" w:hAnsi="Times New Roman"/>
          <w:bCs/>
          <w:sz w:val="24"/>
          <w:szCs w:val="24"/>
        </w:rPr>
        <w:t xml:space="preserve">di </w:t>
      </w:r>
      <w:r w:rsidRPr="00C01A20">
        <w:rPr>
          <w:rFonts w:ascii="Times New Roman" w:hAnsi="Times New Roman"/>
          <w:bCs/>
          <w:sz w:val="24"/>
          <w:szCs w:val="24"/>
          <w:lang w:val="en-GB"/>
        </w:rPr>
        <w:t>Provinsi Kepulauan Bangka Belitung.</w:t>
      </w:r>
    </w:p>
    <w:p w:rsidR="00C01A20" w:rsidRPr="00C01A20" w:rsidRDefault="00C01A20" w:rsidP="00FB387E">
      <w:pPr>
        <w:pStyle w:val="ListParagraph"/>
        <w:autoSpaceDE w:val="0"/>
        <w:autoSpaceDN w:val="0"/>
        <w:adjustRightInd w:val="0"/>
        <w:spacing w:after="0" w:line="360" w:lineRule="auto"/>
        <w:ind w:left="992" w:hanging="992"/>
        <w:contextualSpacing w:val="0"/>
        <w:jc w:val="center"/>
        <w:rPr>
          <w:rFonts w:ascii="Times New Roman" w:hAnsi="Times New Roman"/>
          <w:bCs/>
          <w:sz w:val="24"/>
          <w:szCs w:val="24"/>
        </w:rPr>
      </w:pPr>
      <w:r w:rsidRPr="00480547">
        <w:rPr>
          <w:rFonts w:ascii="Times New Roman" w:hAnsi="Times New Roman"/>
          <w:b/>
          <w:bCs/>
          <w:sz w:val="24"/>
          <w:szCs w:val="24"/>
          <w:lang w:val="en-GB"/>
        </w:rPr>
        <w:t xml:space="preserve">Tabel </w:t>
      </w:r>
      <w:r w:rsidRPr="00480547">
        <w:rPr>
          <w:rFonts w:ascii="Times New Roman" w:hAnsi="Times New Roman"/>
          <w:b/>
          <w:bCs/>
          <w:sz w:val="24"/>
          <w:szCs w:val="24"/>
        </w:rPr>
        <w:t>3</w:t>
      </w:r>
      <w:r w:rsidRPr="00C01A20">
        <w:rPr>
          <w:rFonts w:ascii="Times New Roman" w:hAnsi="Times New Roman"/>
          <w:bCs/>
          <w:sz w:val="24"/>
          <w:szCs w:val="24"/>
          <w:lang w:val="en-GB"/>
        </w:rPr>
        <w:t xml:space="preserve">. </w:t>
      </w:r>
      <w:r w:rsidRPr="00C01A20">
        <w:rPr>
          <w:rFonts w:ascii="Times New Roman" w:hAnsi="Times New Roman"/>
          <w:bCs/>
          <w:sz w:val="24"/>
          <w:szCs w:val="24"/>
        </w:rPr>
        <w:t xml:space="preserve"> </w:t>
      </w:r>
      <w:r w:rsidRPr="00C01A20">
        <w:rPr>
          <w:rFonts w:ascii="Times New Roman" w:hAnsi="Times New Roman"/>
          <w:bCs/>
          <w:sz w:val="24"/>
          <w:szCs w:val="24"/>
          <w:lang w:val="en-GB"/>
        </w:rPr>
        <w:t>Hasil Uji Kausalitas</w:t>
      </w:r>
    </w:p>
    <w:tbl>
      <w:tblPr>
        <w:tblW w:w="7875" w:type="dxa"/>
        <w:tblInd w:w="30"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4042"/>
        <w:gridCol w:w="1240"/>
        <w:gridCol w:w="1274"/>
        <w:gridCol w:w="1319"/>
      </w:tblGrid>
      <w:tr w:rsidR="00C01A20" w:rsidRPr="00B339B9" w:rsidTr="00B43CFD">
        <w:trPr>
          <w:trHeight w:val="264"/>
        </w:trPr>
        <w:tc>
          <w:tcPr>
            <w:tcW w:w="4043" w:type="dxa"/>
            <w:tcBorders>
              <w:top w:val="single" w:sz="4" w:space="0" w:color="auto"/>
              <w:left w:val="nil"/>
              <w:bottom w:val="single" w:sz="4" w:space="0" w:color="auto"/>
              <w:right w:val="nil"/>
            </w:tcBorders>
            <w:hideMark/>
          </w:tcPr>
          <w:p w:rsidR="00C01A20" w:rsidRPr="00480547" w:rsidRDefault="00C01A20" w:rsidP="00B43CFD">
            <w:pPr>
              <w:widowControl w:val="0"/>
              <w:autoSpaceDE w:val="0"/>
              <w:autoSpaceDN w:val="0"/>
              <w:spacing w:after="0" w:line="240" w:lineRule="auto"/>
              <w:jc w:val="center"/>
              <w:rPr>
                <w:rFonts w:ascii="Times New Roman" w:hAnsi="Times New Roman"/>
                <w:b/>
                <w:color w:val="000000"/>
                <w:sz w:val="20"/>
                <w:szCs w:val="20"/>
              </w:rPr>
            </w:pPr>
            <w:r w:rsidRPr="00480547">
              <w:rPr>
                <w:rFonts w:ascii="Times New Roman" w:hAnsi="Times New Roman"/>
                <w:b/>
                <w:color w:val="000000"/>
                <w:sz w:val="20"/>
                <w:szCs w:val="20"/>
              </w:rPr>
              <w:t>H</w:t>
            </w:r>
            <w:r w:rsidRPr="00480547">
              <w:rPr>
                <w:rFonts w:ascii="Times New Roman" w:hAnsi="Times New Roman"/>
                <w:b/>
                <w:color w:val="000000"/>
                <w:sz w:val="20"/>
                <w:szCs w:val="20"/>
                <w:lang w:val="en-GB"/>
              </w:rPr>
              <w:t>ubungan</w:t>
            </w:r>
          </w:p>
        </w:tc>
        <w:tc>
          <w:tcPr>
            <w:tcW w:w="1241" w:type="dxa"/>
            <w:tcBorders>
              <w:top w:val="single" w:sz="4" w:space="0" w:color="auto"/>
              <w:left w:val="nil"/>
              <w:bottom w:val="single" w:sz="4" w:space="0" w:color="auto"/>
              <w:right w:val="nil"/>
            </w:tcBorders>
            <w:hideMark/>
          </w:tcPr>
          <w:p w:rsidR="00C01A20" w:rsidRPr="00480547" w:rsidRDefault="00C01A20" w:rsidP="00B43CFD">
            <w:pPr>
              <w:widowControl w:val="0"/>
              <w:autoSpaceDE w:val="0"/>
              <w:autoSpaceDN w:val="0"/>
              <w:spacing w:after="0" w:line="240" w:lineRule="auto"/>
              <w:jc w:val="center"/>
              <w:rPr>
                <w:rFonts w:ascii="Times New Roman" w:hAnsi="Times New Roman"/>
                <w:b/>
                <w:i/>
                <w:iCs/>
                <w:color w:val="000000"/>
                <w:sz w:val="20"/>
                <w:szCs w:val="20"/>
              </w:rPr>
            </w:pPr>
            <w:r w:rsidRPr="00480547">
              <w:rPr>
                <w:rFonts w:ascii="Times New Roman" w:hAnsi="Times New Roman"/>
                <w:b/>
                <w:i/>
                <w:iCs/>
                <w:color w:val="000000"/>
                <w:sz w:val="20"/>
                <w:szCs w:val="20"/>
              </w:rPr>
              <w:t>Obs</w:t>
            </w:r>
          </w:p>
        </w:tc>
        <w:tc>
          <w:tcPr>
            <w:tcW w:w="1275" w:type="dxa"/>
            <w:tcBorders>
              <w:top w:val="single" w:sz="4" w:space="0" w:color="auto"/>
              <w:left w:val="nil"/>
              <w:bottom w:val="single" w:sz="4" w:space="0" w:color="auto"/>
              <w:right w:val="nil"/>
            </w:tcBorders>
            <w:hideMark/>
          </w:tcPr>
          <w:p w:rsidR="00C01A20" w:rsidRPr="00480547" w:rsidRDefault="00C01A20" w:rsidP="00B43CFD">
            <w:pPr>
              <w:widowControl w:val="0"/>
              <w:autoSpaceDE w:val="0"/>
              <w:autoSpaceDN w:val="0"/>
              <w:spacing w:after="0" w:line="240" w:lineRule="auto"/>
              <w:jc w:val="center"/>
              <w:rPr>
                <w:rFonts w:ascii="Times New Roman" w:hAnsi="Times New Roman"/>
                <w:b/>
                <w:i/>
                <w:iCs/>
                <w:color w:val="000000"/>
                <w:sz w:val="20"/>
                <w:szCs w:val="20"/>
              </w:rPr>
            </w:pPr>
            <w:r w:rsidRPr="00480547">
              <w:rPr>
                <w:rFonts w:ascii="Times New Roman" w:hAnsi="Times New Roman"/>
                <w:b/>
                <w:i/>
                <w:iCs/>
                <w:color w:val="000000"/>
                <w:sz w:val="20"/>
                <w:szCs w:val="20"/>
              </w:rPr>
              <w:t>F-statistic</w:t>
            </w:r>
          </w:p>
        </w:tc>
        <w:tc>
          <w:tcPr>
            <w:tcW w:w="1320" w:type="dxa"/>
            <w:tcBorders>
              <w:top w:val="single" w:sz="4" w:space="0" w:color="auto"/>
              <w:left w:val="nil"/>
              <w:bottom w:val="single" w:sz="4" w:space="0" w:color="auto"/>
              <w:right w:val="nil"/>
            </w:tcBorders>
            <w:hideMark/>
          </w:tcPr>
          <w:p w:rsidR="00C01A20" w:rsidRPr="00480547" w:rsidRDefault="00C01A20" w:rsidP="00B43CFD">
            <w:pPr>
              <w:widowControl w:val="0"/>
              <w:autoSpaceDE w:val="0"/>
              <w:autoSpaceDN w:val="0"/>
              <w:spacing w:after="0" w:line="240" w:lineRule="auto"/>
              <w:jc w:val="center"/>
              <w:rPr>
                <w:rFonts w:ascii="Times New Roman" w:hAnsi="Times New Roman"/>
                <w:b/>
                <w:i/>
                <w:iCs/>
                <w:color w:val="000000"/>
                <w:sz w:val="20"/>
                <w:szCs w:val="20"/>
              </w:rPr>
            </w:pPr>
            <w:r w:rsidRPr="00480547">
              <w:rPr>
                <w:rFonts w:ascii="Times New Roman" w:hAnsi="Times New Roman"/>
                <w:b/>
                <w:i/>
                <w:iCs/>
                <w:color w:val="000000"/>
                <w:sz w:val="20"/>
                <w:szCs w:val="20"/>
              </w:rPr>
              <w:t>Prob.</w:t>
            </w:r>
          </w:p>
        </w:tc>
      </w:tr>
      <w:tr w:rsidR="00C01A20" w:rsidRPr="00B339B9" w:rsidTr="0002740A">
        <w:trPr>
          <w:trHeight w:val="225"/>
        </w:trPr>
        <w:tc>
          <w:tcPr>
            <w:tcW w:w="4043" w:type="dxa"/>
            <w:tcBorders>
              <w:top w:val="single" w:sz="4" w:space="0" w:color="auto"/>
              <w:left w:val="nil"/>
              <w:bottom w:val="nil"/>
              <w:right w:val="nil"/>
            </w:tcBorders>
            <w:vAlign w:val="center"/>
            <w:hideMark/>
          </w:tcPr>
          <w:p w:rsidR="00C01A20" w:rsidRPr="00B339B9" w:rsidRDefault="00C01A20" w:rsidP="0002740A">
            <w:pPr>
              <w:widowControl w:val="0"/>
              <w:autoSpaceDE w:val="0"/>
              <w:autoSpaceDN w:val="0"/>
              <w:spacing w:after="0" w:line="240" w:lineRule="auto"/>
              <w:ind w:hanging="11"/>
              <w:rPr>
                <w:rFonts w:ascii="Times New Roman" w:hAnsi="Times New Roman"/>
                <w:color w:val="000000"/>
                <w:sz w:val="20"/>
                <w:szCs w:val="20"/>
                <w:lang w:val="en-GB"/>
              </w:rPr>
            </w:pPr>
            <w:r>
              <w:rPr>
                <w:noProof/>
                <w:sz w:val="20"/>
                <w:szCs w:val="20"/>
                <w:lang w:eastAsia="id-ID"/>
              </w:rPr>
              <mc:AlternateContent>
                <mc:Choice Requires="wps">
                  <w:drawing>
                    <wp:anchor distT="0" distB="0" distL="114300" distR="114300" simplePos="0" relativeHeight="251668480" behindDoc="0" locked="0" layoutInCell="1" allowOverlap="1">
                      <wp:simplePos x="0" y="0"/>
                      <wp:positionH relativeFrom="column">
                        <wp:posOffset>955040</wp:posOffset>
                      </wp:positionH>
                      <wp:positionV relativeFrom="paragraph">
                        <wp:posOffset>78105</wp:posOffset>
                      </wp:positionV>
                      <wp:extent cx="270510" cy="0"/>
                      <wp:effectExtent l="13970" t="57150" r="20320" b="571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75.2pt;margin-top:6.15pt;width:21.3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">
                      <v:stroke endarrow="block"/>
                    </v:shape>
                  </w:pict>
                </mc:Fallback>
              </mc:AlternateContent>
            </w:r>
            <w:r w:rsidRPr="00B339B9">
              <w:rPr>
                <w:rFonts w:ascii="Times New Roman" w:hAnsi="Times New Roman"/>
                <w:color w:val="000000"/>
                <w:sz w:val="20"/>
                <w:szCs w:val="20"/>
              </w:rPr>
              <w:t xml:space="preserve">Harga </w:t>
            </w:r>
            <w:r w:rsidRPr="00B339B9">
              <w:rPr>
                <w:rFonts w:ascii="Times New Roman" w:hAnsi="Times New Roman"/>
                <w:color w:val="000000"/>
                <w:sz w:val="20"/>
                <w:szCs w:val="20"/>
                <w:lang w:val="en-GB"/>
              </w:rPr>
              <w:t>produsen</w:t>
            </w:r>
            <w:r w:rsidRPr="00B339B9">
              <w:rPr>
                <w:rFonts w:ascii="Times New Roman" w:hAnsi="Times New Roman"/>
                <w:color w:val="000000"/>
                <w:sz w:val="20"/>
                <w:szCs w:val="20"/>
              </w:rPr>
              <w:t xml:space="preserve">          </w:t>
            </w:r>
            <w:r w:rsidRPr="00B339B9">
              <w:rPr>
                <w:rFonts w:ascii="Times New Roman" w:hAnsi="Times New Roman"/>
                <w:color w:val="000000"/>
                <w:sz w:val="20"/>
                <w:szCs w:val="20"/>
                <w:lang w:val="en-GB"/>
              </w:rPr>
              <w:t xml:space="preserve">  </w:t>
            </w:r>
            <w:r>
              <w:rPr>
                <w:rFonts w:ascii="Times New Roman" w:hAnsi="Times New Roman"/>
                <w:color w:val="000000"/>
                <w:sz w:val="20"/>
                <w:szCs w:val="20"/>
              </w:rPr>
              <w:t xml:space="preserve">     </w:t>
            </w:r>
            <w:r w:rsidRPr="00B339B9">
              <w:rPr>
                <w:rFonts w:ascii="Times New Roman" w:hAnsi="Times New Roman"/>
                <w:color w:val="000000"/>
                <w:sz w:val="20"/>
                <w:szCs w:val="20"/>
              </w:rPr>
              <w:t xml:space="preserve">Harga </w:t>
            </w:r>
            <w:r w:rsidRPr="00B339B9">
              <w:rPr>
                <w:rFonts w:ascii="Times New Roman" w:hAnsi="Times New Roman"/>
                <w:color w:val="000000"/>
                <w:sz w:val="20"/>
                <w:szCs w:val="20"/>
                <w:lang w:val="en-GB"/>
              </w:rPr>
              <w:t>eksportir</w:t>
            </w:r>
          </w:p>
        </w:tc>
        <w:tc>
          <w:tcPr>
            <w:tcW w:w="1241" w:type="dxa"/>
            <w:tcBorders>
              <w:top w:val="single" w:sz="4" w:space="0" w:color="auto"/>
              <w:left w:val="nil"/>
              <w:bottom w:val="nil"/>
              <w:right w:val="nil"/>
            </w:tcBorders>
            <w:vAlign w:val="center"/>
            <w:hideMark/>
          </w:tcPr>
          <w:p w:rsidR="00C01A20" w:rsidRPr="00B339B9" w:rsidRDefault="00C01A20" w:rsidP="0002740A">
            <w:pPr>
              <w:widowControl w:val="0"/>
              <w:autoSpaceDE w:val="0"/>
              <w:autoSpaceDN w:val="0"/>
              <w:spacing w:after="0" w:line="240" w:lineRule="auto"/>
              <w:jc w:val="center"/>
              <w:rPr>
                <w:rFonts w:ascii="Times New Roman" w:hAnsi="Times New Roman"/>
                <w:color w:val="000000"/>
                <w:sz w:val="20"/>
                <w:szCs w:val="20"/>
              </w:rPr>
            </w:pPr>
            <w:r w:rsidRPr="00B339B9">
              <w:rPr>
                <w:rFonts w:ascii="Times New Roman" w:hAnsi="Times New Roman"/>
                <w:color w:val="000000"/>
                <w:sz w:val="20"/>
                <w:szCs w:val="20"/>
              </w:rPr>
              <w:t>119</w:t>
            </w:r>
          </w:p>
        </w:tc>
        <w:tc>
          <w:tcPr>
            <w:tcW w:w="1275" w:type="dxa"/>
            <w:tcBorders>
              <w:top w:val="single" w:sz="4" w:space="0" w:color="auto"/>
              <w:left w:val="nil"/>
              <w:bottom w:val="nil"/>
              <w:right w:val="nil"/>
            </w:tcBorders>
            <w:vAlign w:val="center"/>
            <w:hideMark/>
          </w:tcPr>
          <w:p w:rsidR="00C01A20" w:rsidRPr="00B339B9"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sidRPr="00B339B9">
              <w:rPr>
                <w:rFonts w:ascii="Times New Roman" w:hAnsi="Times New Roman"/>
                <w:color w:val="000000"/>
                <w:sz w:val="20"/>
                <w:szCs w:val="20"/>
                <w:lang w:eastAsia="id-ID"/>
              </w:rPr>
              <w:t>29,3468</w:t>
            </w:r>
          </w:p>
        </w:tc>
        <w:tc>
          <w:tcPr>
            <w:tcW w:w="1320" w:type="dxa"/>
            <w:tcBorders>
              <w:top w:val="single" w:sz="4" w:space="0" w:color="auto"/>
              <w:left w:val="nil"/>
              <w:bottom w:val="nil"/>
              <w:right w:val="nil"/>
            </w:tcBorders>
            <w:vAlign w:val="center"/>
            <w:hideMark/>
          </w:tcPr>
          <w:p w:rsidR="00C01A20" w:rsidRPr="00B339B9" w:rsidRDefault="00C01A20" w:rsidP="0002740A">
            <w:pPr>
              <w:autoSpaceDE w:val="0"/>
              <w:autoSpaceDN w:val="0"/>
              <w:adjustRightInd w:val="0"/>
              <w:spacing w:after="0" w:line="240" w:lineRule="auto"/>
              <w:ind w:right="10"/>
              <w:rPr>
                <w:rFonts w:ascii="Times New Roman" w:hAnsi="Times New Roman"/>
                <w:color w:val="000000"/>
                <w:sz w:val="20"/>
                <w:szCs w:val="20"/>
                <w:lang w:eastAsia="id-ID"/>
              </w:rPr>
            </w:pPr>
            <w:r w:rsidRPr="00B339B9">
              <w:rPr>
                <w:rFonts w:ascii="Times New Roman" w:hAnsi="Times New Roman"/>
                <w:color w:val="000000"/>
                <w:sz w:val="20"/>
                <w:szCs w:val="20"/>
                <w:lang w:eastAsia="id-ID"/>
              </w:rPr>
              <w:t xml:space="preserve">    3.E-07*</w:t>
            </w:r>
          </w:p>
        </w:tc>
      </w:tr>
      <w:tr w:rsidR="00C01A20" w:rsidRPr="00B339B9" w:rsidTr="0002740A">
        <w:trPr>
          <w:trHeight w:val="243"/>
        </w:trPr>
        <w:tc>
          <w:tcPr>
            <w:tcW w:w="4043" w:type="dxa"/>
            <w:tcBorders>
              <w:top w:val="nil"/>
              <w:left w:val="nil"/>
              <w:bottom w:val="nil"/>
              <w:right w:val="nil"/>
            </w:tcBorders>
            <w:vAlign w:val="center"/>
            <w:hideMark/>
          </w:tcPr>
          <w:p w:rsidR="00C01A20" w:rsidRPr="00B339B9" w:rsidRDefault="00C01A20" w:rsidP="0002740A">
            <w:pPr>
              <w:widowControl w:val="0"/>
              <w:autoSpaceDE w:val="0"/>
              <w:autoSpaceDN w:val="0"/>
              <w:spacing w:after="0" w:line="240" w:lineRule="auto"/>
              <w:ind w:hanging="11"/>
              <w:rPr>
                <w:rFonts w:ascii="Times New Roman" w:hAnsi="Times New Roman"/>
                <w:noProof/>
                <w:sz w:val="20"/>
                <w:szCs w:val="20"/>
              </w:rPr>
            </w:pPr>
            <w:r>
              <w:rPr>
                <w:noProof/>
                <w:sz w:val="20"/>
                <w:szCs w:val="20"/>
                <w:lang w:eastAsia="id-ID"/>
              </w:rPr>
              <mc:AlternateContent>
                <mc:Choice Requires="wps">
                  <w:drawing>
                    <wp:anchor distT="0" distB="0" distL="114300" distR="114300" simplePos="0" relativeHeight="251670528" behindDoc="0" locked="0" layoutInCell="1" allowOverlap="1">
                      <wp:simplePos x="0" y="0"/>
                      <wp:positionH relativeFrom="column">
                        <wp:posOffset>956310</wp:posOffset>
                      </wp:positionH>
                      <wp:positionV relativeFrom="paragraph">
                        <wp:posOffset>73025</wp:posOffset>
                      </wp:positionV>
                      <wp:extent cx="270510" cy="0"/>
                      <wp:effectExtent l="5715" t="55245" r="19050" b="590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75.3pt;margin-top:5.75pt;width:21.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">
                      <v:stroke endarrow="block"/>
                    </v:shape>
                  </w:pict>
                </mc:Fallback>
              </mc:AlternateContent>
            </w:r>
            <w:r w:rsidRPr="00B339B9">
              <w:rPr>
                <w:rFonts w:ascii="Times New Roman" w:hAnsi="Times New Roman"/>
                <w:color w:val="000000"/>
                <w:sz w:val="20"/>
                <w:szCs w:val="20"/>
              </w:rPr>
              <w:t xml:space="preserve">Harga </w:t>
            </w:r>
            <w:r w:rsidRPr="00B339B9">
              <w:rPr>
                <w:rFonts w:ascii="Times New Roman" w:hAnsi="Times New Roman"/>
                <w:color w:val="000000"/>
                <w:sz w:val="20"/>
                <w:szCs w:val="20"/>
                <w:lang w:val="en-GB"/>
              </w:rPr>
              <w:t>eksportir</w:t>
            </w:r>
            <w:r w:rsidRPr="00B339B9">
              <w:rPr>
                <w:rFonts w:ascii="Times New Roman" w:hAnsi="Times New Roman"/>
                <w:color w:val="000000"/>
                <w:sz w:val="20"/>
                <w:szCs w:val="20"/>
              </w:rPr>
              <w:t xml:space="preserve">            </w:t>
            </w:r>
            <w:r>
              <w:rPr>
                <w:rFonts w:ascii="Times New Roman" w:hAnsi="Times New Roman"/>
                <w:color w:val="000000"/>
                <w:sz w:val="20"/>
                <w:szCs w:val="20"/>
              </w:rPr>
              <w:t xml:space="preserve">     </w:t>
            </w:r>
            <w:r w:rsidRPr="00B339B9">
              <w:rPr>
                <w:rFonts w:ascii="Times New Roman" w:hAnsi="Times New Roman"/>
                <w:color w:val="000000"/>
                <w:sz w:val="20"/>
                <w:szCs w:val="20"/>
              </w:rPr>
              <w:t>Harga produsen</w:t>
            </w:r>
          </w:p>
        </w:tc>
        <w:tc>
          <w:tcPr>
            <w:tcW w:w="1241" w:type="dxa"/>
            <w:tcBorders>
              <w:top w:val="nil"/>
              <w:left w:val="nil"/>
              <w:bottom w:val="nil"/>
              <w:right w:val="nil"/>
            </w:tcBorders>
            <w:vAlign w:val="center"/>
            <w:hideMark/>
          </w:tcPr>
          <w:p w:rsidR="00C01A20" w:rsidRPr="00B339B9" w:rsidRDefault="00C01A20" w:rsidP="0002740A">
            <w:pPr>
              <w:widowControl w:val="0"/>
              <w:autoSpaceDE w:val="0"/>
              <w:autoSpaceDN w:val="0"/>
              <w:spacing w:after="0" w:line="240" w:lineRule="auto"/>
              <w:jc w:val="center"/>
              <w:rPr>
                <w:rFonts w:ascii="Times New Roman" w:hAnsi="Times New Roman"/>
                <w:color w:val="000000"/>
                <w:sz w:val="20"/>
                <w:szCs w:val="20"/>
              </w:rPr>
            </w:pPr>
            <w:r w:rsidRPr="00B339B9">
              <w:rPr>
                <w:rFonts w:ascii="Times New Roman" w:hAnsi="Times New Roman"/>
                <w:color w:val="000000"/>
                <w:sz w:val="20"/>
                <w:szCs w:val="20"/>
              </w:rPr>
              <w:t>119</w:t>
            </w:r>
          </w:p>
        </w:tc>
        <w:tc>
          <w:tcPr>
            <w:tcW w:w="1275" w:type="dxa"/>
            <w:tcBorders>
              <w:top w:val="nil"/>
              <w:left w:val="nil"/>
              <w:bottom w:val="nil"/>
              <w:right w:val="nil"/>
            </w:tcBorders>
            <w:vAlign w:val="center"/>
            <w:hideMark/>
          </w:tcPr>
          <w:p w:rsidR="00C01A20" w:rsidRPr="00B339B9"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xml:space="preserve">  </w:t>
            </w:r>
            <w:r w:rsidRPr="00B339B9">
              <w:rPr>
                <w:rFonts w:ascii="Times New Roman" w:hAnsi="Times New Roman"/>
                <w:color w:val="000000"/>
                <w:sz w:val="20"/>
                <w:szCs w:val="20"/>
                <w:lang w:eastAsia="id-ID"/>
              </w:rPr>
              <w:t>0,0188</w:t>
            </w:r>
          </w:p>
        </w:tc>
        <w:tc>
          <w:tcPr>
            <w:tcW w:w="1320" w:type="dxa"/>
            <w:tcBorders>
              <w:top w:val="nil"/>
              <w:left w:val="nil"/>
              <w:bottom w:val="nil"/>
              <w:right w:val="nil"/>
            </w:tcBorders>
            <w:vAlign w:val="center"/>
            <w:hideMark/>
          </w:tcPr>
          <w:p w:rsidR="00C01A20" w:rsidRPr="00B339B9" w:rsidRDefault="00C01A20" w:rsidP="0002740A">
            <w:pPr>
              <w:autoSpaceDE w:val="0"/>
              <w:autoSpaceDN w:val="0"/>
              <w:adjustRightInd w:val="0"/>
              <w:spacing w:after="0" w:line="240" w:lineRule="auto"/>
              <w:ind w:right="10"/>
              <w:rPr>
                <w:rFonts w:ascii="Times New Roman" w:hAnsi="Times New Roman"/>
                <w:color w:val="000000"/>
                <w:sz w:val="20"/>
                <w:szCs w:val="20"/>
                <w:lang w:eastAsia="id-ID"/>
              </w:rPr>
            </w:pPr>
            <w:r w:rsidRPr="00B339B9">
              <w:rPr>
                <w:rFonts w:ascii="Times New Roman" w:hAnsi="Times New Roman"/>
                <w:color w:val="000000"/>
                <w:sz w:val="20"/>
                <w:szCs w:val="20"/>
                <w:lang w:eastAsia="id-ID"/>
              </w:rPr>
              <w:t xml:space="preserve">    0,8911</w:t>
            </w:r>
          </w:p>
        </w:tc>
      </w:tr>
      <w:tr w:rsidR="00C01A20" w:rsidRPr="00B339B9" w:rsidTr="0002740A">
        <w:trPr>
          <w:trHeight w:val="211"/>
        </w:trPr>
        <w:tc>
          <w:tcPr>
            <w:tcW w:w="4043" w:type="dxa"/>
            <w:tcBorders>
              <w:top w:val="nil"/>
              <w:left w:val="nil"/>
              <w:bottom w:val="nil"/>
              <w:right w:val="nil"/>
            </w:tcBorders>
            <w:vAlign w:val="center"/>
            <w:hideMark/>
          </w:tcPr>
          <w:p w:rsidR="00C01A20" w:rsidRPr="00B339B9" w:rsidRDefault="00C01A20" w:rsidP="0002740A">
            <w:pPr>
              <w:widowControl w:val="0"/>
              <w:autoSpaceDE w:val="0"/>
              <w:autoSpaceDN w:val="0"/>
              <w:spacing w:after="0" w:line="240" w:lineRule="auto"/>
              <w:ind w:hanging="11"/>
              <w:rPr>
                <w:rFonts w:ascii="Times New Roman" w:hAnsi="Times New Roman"/>
                <w:noProof/>
                <w:sz w:val="20"/>
                <w:szCs w:val="20"/>
                <w:lang w:val="en-US"/>
              </w:rPr>
            </w:pPr>
            <w:r>
              <w:rPr>
                <w:noProof/>
                <w:sz w:val="20"/>
                <w:szCs w:val="20"/>
                <w:lang w:eastAsia="id-ID"/>
              </w:rPr>
              <mc:AlternateContent>
                <mc:Choice Requires="wps">
                  <w:drawing>
                    <wp:anchor distT="0" distB="0" distL="114300" distR="114300" simplePos="0" relativeHeight="251669504" behindDoc="0" locked="0" layoutInCell="1" allowOverlap="1">
                      <wp:simplePos x="0" y="0"/>
                      <wp:positionH relativeFrom="column">
                        <wp:posOffset>957580</wp:posOffset>
                      </wp:positionH>
                      <wp:positionV relativeFrom="paragraph">
                        <wp:posOffset>83185</wp:posOffset>
                      </wp:positionV>
                      <wp:extent cx="270510" cy="0"/>
                      <wp:effectExtent l="6985" t="57785" r="17780" b="565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75.4pt;margin-top:6.55pt;width:21.3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">
                      <v:stroke endarrow="block"/>
                    </v:shape>
                  </w:pict>
                </mc:Fallback>
              </mc:AlternateContent>
            </w:r>
            <w:r w:rsidRPr="00B339B9">
              <w:rPr>
                <w:rFonts w:ascii="Times New Roman" w:hAnsi="Times New Roman"/>
                <w:noProof/>
                <w:sz w:val="20"/>
                <w:szCs w:val="20"/>
                <w:lang w:val="en-US"/>
              </w:rPr>
              <w:t xml:space="preserve">Harga produsen            </w:t>
            </w:r>
            <w:r>
              <w:rPr>
                <w:rFonts w:ascii="Times New Roman" w:hAnsi="Times New Roman"/>
                <w:noProof/>
                <w:sz w:val="20"/>
                <w:szCs w:val="20"/>
              </w:rPr>
              <w:t xml:space="preserve">     </w:t>
            </w:r>
            <w:r w:rsidRPr="00B339B9">
              <w:rPr>
                <w:rFonts w:ascii="Times New Roman" w:hAnsi="Times New Roman"/>
                <w:noProof/>
                <w:sz w:val="20"/>
                <w:szCs w:val="20"/>
                <w:lang w:val="en-US"/>
              </w:rPr>
              <w:t>Harga dunia</w:t>
            </w:r>
          </w:p>
        </w:tc>
        <w:tc>
          <w:tcPr>
            <w:tcW w:w="1241" w:type="dxa"/>
            <w:tcBorders>
              <w:top w:val="nil"/>
              <w:left w:val="nil"/>
              <w:bottom w:val="nil"/>
              <w:right w:val="nil"/>
            </w:tcBorders>
            <w:vAlign w:val="center"/>
            <w:hideMark/>
          </w:tcPr>
          <w:p w:rsidR="00C01A20" w:rsidRPr="00B339B9" w:rsidRDefault="00C01A20" w:rsidP="0002740A">
            <w:pPr>
              <w:widowControl w:val="0"/>
              <w:autoSpaceDE w:val="0"/>
              <w:autoSpaceDN w:val="0"/>
              <w:spacing w:after="0" w:line="240" w:lineRule="auto"/>
              <w:jc w:val="center"/>
              <w:rPr>
                <w:rFonts w:ascii="Times New Roman" w:hAnsi="Times New Roman"/>
                <w:color w:val="000000"/>
                <w:sz w:val="20"/>
                <w:szCs w:val="20"/>
              </w:rPr>
            </w:pPr>
            <w:r w:rsidRPr="00B339B9">
              <w:rPr>
                <w:rFonts w:ascii="Times New Roman" w:hAnsi="Times New Roman"/>
                <w:color w:val="000000"/>
                <w:sz w:val="20"/>
                <w:szCs w:val="20"/>
              </w:rPr>
              <w:t>119</w:t>
            </w:r>
          </w:p>
        </w:tc>
        <w:tc>
          <w:tcPr>
            <w:tcW w:w="1275" w:type="dxa"/>
            <w:tcBorders>
              <w:top w:val="nil"/>
              <w:left w:val="nil"/>
              <w:bottom w:val="nil"/>
              <w:right w:val="nil"/>
            </w:tcBorders>
            <w:vAlign w:val="center"/>
            <w:hideMark/>
          </w:tcPr>
          <w:p w:rsidR="00C01A20" w:rsidRPr="00B339B9"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sidRPr="00B339B9">
              <w:rPr>
                <w:rFonts w:ascii="Times New Roman" w:hAnsi="Times New Roman"/>
                <w:color w:val="000000"/>
                <w:sz w:val="20"/>
                <w:szCs w:val="20"/>
                <w:lang w:eastAsia="id-ID"/>
              </w:rPr>
              <w:t>32,7990</w:t>
            </w:r>
          </w:p>
        </w:tc>
        <w:tc>
          <w:tcPr>
            <w:tcW w:w="1320" w:type="dxa"/>
            <w:tcBorders>
              <w:top w:val="nil"/>
              <w:left w:val="nil"/>
              <w:bottom w:val="nil"/>
              <w:right w:val="nil"/>
            </w:tcBorders>
            <w:vAlign w:val="center"/>
            <w:hideMark/>
          </w:tcPr>
          <w:p w:rsidR="00C01A20" w:rsidRPr="00B339B9" w:rsidRDefault="00C01A20" w:rsidP="0002740A">
            <w:pPr>
              <w:autoSpaceDE w:val="0"/>
              <w:autoSpaceDN w:val="0"/>
              <w:adjustRightInd w:val="0"/>
              <w:spacing w:after="0" w:line="240" w:lineRule="auto"/>
              <w:ind w:right="10"/>
              <w:rPr>
                <w:rFonts w:ascii="Times New Roman" w:hAnsi="Times New Roman"/>
                <w:color w:val="000000"/>
                <w:sz w:val="20"/>
                <w:szCs w:val="20"/>
                <w:lang w:eastAsia="id-ID"/>
              </w:rPr>
            </w:pPr>
            <w:r w:rsidRPr="00B339B9">
              <w:rPr>
                <w:rFonts w:ascii="Times New Roman" w:hAnsi="Times New Roman"/>
                <w:color w:val="000000"/>
                <w:sz w:val="20"/>
                <w:szCs w:val="20"/>
                <w:lang w:eastAsia="id-ID"/>
              </w:rPr>
              <w:t xml:space="preserve">    8.E-08*</w:t>
            </w:r>
          </w:p>
        </w:tc>
      </w:tr>
      <w:tr w:rsidR="00C01A20" w:rsidRPr="00B339B9" w:rsidTr="0002740A">
        <w:trPr>
          <w:trHeight w:val="211"/>
        </w:trPr>
        <w:tc>
          <w:tcPr>
            <w:tcW w:w="4043" w:type="dxa"/>
            <w:tcBorders>
              <w:top w:val="nil"/>
              <w:left w:val="nil"/>
              <w:bottom w:val="nil"/>
              <w:right w:val="nil"/>
            </w:tcBorders>
            <w:vAlign w:val="center"/>
            <w:hideMark/>
          </w:tcPr>
          <w:p w:rsidR="00C01A20" w:rsidRPr="00B339B9" w:rsidRDefault="00C01A20" w:rsidP="0002740A">
            <w:pPr>
              <w:widowControl w:val="0"/>
              <w:autoSpaceDE w:val="0"/>
              <w:autoSpaceDN w:val="0"/>
              <w:spacing w:after="0" w:line="240" w:lineRule="auto"/>
              <w:rPr>
                <w:rFonts w:ascii="Times New Roman" w:hAnsi="Times New Roman"/>
                <w:color w:val="000000"/>
                <w:sz w:val="20"/>
                <w:szCs w:val="20"/>
              </w:rPr>
            </w:pPr>
            <w:r>
              <w:rPr>
                <w:noProof/>
                <w:sz w:val="20"/>
                <w:szCs w:val="20"/>
                <w:lang w:eastAsia="id-ID"/>
              </w:rPr>
              <mc:AlternateContent>
                <mc:Choice Requires="wps">
                  <w:drawing>
                    <wp:anchor distT="0" distB="0" distL="114300" distR="114300" simplePos="0" relativeHeight="251672576" behindDoc="0" locked="0" layoutInCell="1" allowOverlap="1">
                      <wp:simplePos x="0" y="0"/>
                      <wp:positionH relativeFrom="column">
                        <wp:posOffset>956310</wp:posOffset>
                      </wp:positionH>
                      <wp:positionV relativeFrom="paragraph">
                        <wp:posOffset>86995</wp:posOffset>
                      </wp:positionV>
                      <wp:extent cx="270510" cy="0"/>
                      <wp:effectExtent l="5715" t="55245" r="19050" b="590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75.3pt;margin-top:6.85pt;width:21.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">
                      <v:stroke endarrow="block"/>
                    </v:shape>
                  </w:pict>
                </mc:Fallback>
              </mc:AlternateContent>
            </w:r>
            <w:r w:rsidRPr="00B339B9">
              <w:rPr>
                <w:rFonts w:ascii="Times New Roman" w:hAnsi="Times New Roman"/>
                <w:color w:val="000000"/>
                <w:sz w:val="20"/>
                <w:szCs w:val="20"/>
              </w:rPr>
              <w:t xml:space="preserve">Harga dunia                  </w:t>
            </w:r>
            <w:r>
              <w:rPr>
                <w:rFonts w:ascii="Times New Roman" w:hAnsi="Times New Roman"/>
                <w:color w:val="000000"/>
                <w:sz w:val="20"/>
                <w:szCs w:val="20"/>
              </w:rPr>
              <w:t xml:space="preserve">    </w:t>
            </w:r>
            <w:r w:rsidRPr="00B339B9">
              <w:rPr>
                <w:rFonts w:ascii="Times New Roman" w:hAnsi="Times New Roman"/>
                <w:color w:val="000000"/>
                <w:sz w:val="20"/>
                <w:szCs w:val="20"/>
              </w:rPr>
              <w:t>Harga produsen</w:t>
            </w:r>
          </w:p>
        </w:tc>
        <w:tc>
          <w:tcPr>
            <w:tcW w:w="1241" w:type="dxa"/>
            <w:tcBorders>
              <w:top w:val="nil"/>
              <w:left w:val="nil"/>
              <w:bottom w:val="nil"/>
              <w:right w:val="nil"/>
            </w:tcBorders>
            <w:vAlign w:val="center"/>
            <w:hideMark/>
          </w:tcPr>
          <w:p w:rsidR="00C01A20" w:rsidRPr="00B339B9" w:rsidRDefault="00C01A20" w:rsidP="0002740A">
            <w:pPr>
              <w:widowControl w:val="0"/>
              <w:autoSpaceDE w:val="0"/>
              <w:autoSpaceDN w:val="0"/>
              <w:spacing w:after="0" w:line="240" w:lineRule="auto"/>
              <w:jc w:val="center"/>
              <w:rPr>
                <w:rFonts w:ascii="Times New Roman" w:hAnsi="Times New Roman"/>
                <w:color w:val="000000"/>
                <w:sz w:val="20"/>
                <w:szCs w:val="20"/>
              </w:rPr>
            </w:pPr>
            <w:r w:rsidRPr="00B339B9">
              <w:rPr>
                <w:rFonts w:ascii="Times New Roman" w:hAnsi="Times New Roman"/>
                <w:color w:val="000000"/>
                <w:sz w:val="20"/>
                <w:szCs w:val="20"/>
              </w:rPr>
              <w:t>119</w:t>
            </w:r>
          </w:p>
        </w:tc>
        <w:tc>
          <w:tcPr>
            <w:tcW w:w="1275" w:type="dxa"/>
            <w:tcBorders>
              <w:top w:val="nil"/>
              <w:left w:val="nil"/>
              <w:bottom w:val="nil"/>
              <w:right w:val="nil"/>
            </w:tcBorders>
            <w:vAlign w:val="center"/>
            <w:hideMark/>
          </w:tcPr>
          <w:p w:rsidR="00C01A20" w:rsidRPr="00B339B9"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xml:space="preserve">  </w:t>
            </w:r>
            <w:r w:rsidRPr="00B339B9">
              <w:rPr>
                <w:rFonts w:ascii="Times New Roman" w:hAnsi="Times New Roman"/>
                <w:color w:val="000000"/>
                <w:sz w:val="20"/>
                <w:szCs w:val="20"/>
                <w:lang w:eastAsia="id-ID"/>
              </w:rPr>
              <w:t>0,7675</w:t>
            </w:r>
          </w:p>
        </w:tc>
        <w:tc>
          <w:tcPr>
            <w:tcW w:w="1320" w:type="dxa"/>
            <w:tcBorders>
              <w:top w:val="nil"/>
              <w:left w:val="nil"/>
              <w:bottom w:val="nil"/>
              <w:right w:val="nil"/>
            </w:tcBorders>
            <w:vAlign w:val="center"/>
            <w:hideMark/>
          </w:tcPr>
          <w:p w:rsidR="00C01A20" w:rsidRPr="00B339B9" w:rsidRDefault="00C01A20" w:rsidP="0002740A">
            <w:pPr>
              <w:autoSpaceDE w:val="0"/>
              <w:autoSpaceDN w:val="0"/>
              <w:adjustRightInd w:val="0"/>
              <w:spacing w:after="0" w:line="240" w:lineRule="auto"/>
              <w:ind w:right="10"/>
              <w:rPr>
                <w:rFonts w:ascii="Times New Roman" w:hAnsi="Times New Roman"/>
                <w:color w:val="000000"/>
                <w:sz w:val="20"/>
                <w:szCs w:val="20"/>
                <w:lang w:eastAsia="id-ID"/>
              </w:rPr>
            </w:pPr>
            <w:r w:rsidRPr="00B339B9">
              <w:rPr>
                <w:rFonts w:ascii="Times New Roman" w:hAnsi="Times New Roman"/>
                <w:color w:val="000000"/>
                <w:sz w:val="20"/>
                <w:szCs w:val="20"/>
                <w:lang w:eastAsia="id-ID"/>
              </w:rPr>
              <w:t xml:space="preserve">    0,3828</w:t>
            </w:r>
          </w:p>
        </w:tc>
      </w:tr>
      <w:tr w:rsidR="00C01A20" w:rsidRPr="00B339B9" w:rsidTr="0002740A">
        <w:trPr>
          <w:trHeight w:val="211"/>
        </w:trPr>
        <w:tc>
          <w:tcPr>
            <w:tcW w:w="4043" w:type="dxa"/>
            <w:tcBorders>
              <w:top w:val="nil"/>
              <w:left w:val="nil"/>
              <w:bottom w:val="nil"/>
              <w:right w:val="nil"/>
            </w:tcBorders>
            <w:vAlign w:val="center"/>
            <w:hideMark/>
          </w:tcPr>
          <w:p w:rsidR="00C01A20" w:rsidRPr="00B339B9" w:rsidRDefault="00C01A20" w:rsidP="0002740A">
            <w:pPr>
              <w:widowControl w:val="0"/>
              <w:autoSpaceDE w:val="0"/>
              <w:autoSpaceDN w:val="0"/>
              <w:spacing w:after="0" w:line="240" w:lineRule="auto"/>
              <w:rPr>
                <w:rFonts w:ascii="Times New Roman" w:hAnsi="Times New Roman"/>
                <w:color w:val="000000"/>
                <w:sz w:val="20"/>
                <w:szCs w:val="20"/>
                <w:lang w:val="en-GB"/>
              </w:rPr>
            </w:pPr>
            <w:r>
              <w:rPr>
                <w:noProof/>
                <w:sz w:val="20"/>
                <w:szCs w:val="20"/>
                <w:lang w:eastAsia="id-ID"/>
              </w:rPr>
              <mc:AlternateContent>
                <mc:Choice Requires="wps">
                  <w:drawing>
                    <wp:anchor distT="0" distB="0" distL="114300" distR="114300" simplePos="0" relativeHeight="251671552" behindDoc="0" locked="0" layoutInCell="1" allowOverlap="1">
                      <wp:simplePos x="0" y="0"/>
                      <wp:positionH relativeFrom="column">
                        <wp:posOffset>956310</wp:posOffset>
                      </wp:positionH>
                      <wp:positionV relativeFrom="paragraph">
                        <wp:posOffset>82550</wp:posOffset>
                      </wp:positionV>
                      <wp:extent cx="270510" cy="0"/>
                      <wp:effectExtent l="5715" t="53975" r="19050" b="603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75.3pt;margin-top:6.5pt;width:21.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">
                      <v:stroke endarrow="block"/>
                    </v:shape>
                  </w:pict>
                </mc:Fallback>
              </mc:AlternateContent>
            </w:r>
            <w:r w:rsidRPr="00B339B9">
              <w:rPr>
                <w:rFonts w:ascii="Times New Roman" w:hAnsi="Times New Roman"/>
                <w:color w:val="000000"/>
                <w:sz w:val="20"/>
                <w:szCs w:val="20"/>
              </w:rPr>
              <w:t xml:space="preserve">Harga </w:t>
            </w:r>
            <w:r w:rsidRPr="00B339B9">
              <w:rPr>
                <w:rFonts w:ascii="Times New Roman" w:hAnsi="Times New Roman"/>
                <w:color w:val="000000"/>
                <w:sz w:val="20"/>
                <w:szCs w:val="20"/>
                <w:lang w:val="en-GB"/>
              </w:rPr>
              <w:t>ek</w:t>
            </w:r>
            <w:r w:rsidRPr="00B339B9">
              <w:rPr>
                <w:rFonts w:ascii="Times New Roman" w:hAnsi="Times New Roman"/>
                <w:color w:val="000000"/>
                <w:sz w:val="20"/>
                <w:szCs w:val="20"/>
              </w:rPr>
              <w:t>s</w:t>
            </w:r>
            <w:r w:rsidRPr="00B339B9">
              <w:rPr>
                <w:rFonts w:ascii="Times New Roman" w:hAnsi="Times New Roman"/>
                <w:color w:val="000000"/>
                <w:sz w:val="20"/>
                <w:szCs w:val="20"/>
                <w:lang w:val="en-GB"/>
              </w:rPr>
              <w:t>portir</w:t>
            </w:r>
            <w:r w:rsidRPr="00B339B9">
              <w:rPr>
                <w:rFonts w:ascii="Times New Roman" w:hAnsi="Times New Roman"/>
                <w:color w:val="000000"/>
                <w:sz w:val="20"/>
                <w:szCs w:val="20"/>
              </w:rPr>
              <w:t xml:space="preserve">   </w:t>
            </w:r>
            <w:r w:rsidRPr="00B339B9">
              <w:rPr>
                <w:rFonts w:ascii="Times New Roman" w:hAnsi="Times New Roman"/>
                <w:color w:val="000000"/>
                <w:sz w:val="20"/>
                <w:szCs w:val="20"/>
                <w:lang w:val="en-GB"/>
              </w:rPr>
              <w:t xml:space="preserve">          </w:t>
            </w:r>
            <w:r>
              <w:rPr>
                <w:rFonts w:ascii="Times New Roman" w:hAnsi="Times New Roman"/>
                <w:color w:val="000000"/>
                <w:sz w:val="20"/>
                <w:szCs w:val="20"/>
              </w:rPr>
              <w:t xml:space="preserve">    </w:t>
            </w:r>
            <w:r w:rsidRPr="00B339B9">
              <w:rPr>
                <w:rFonts w:ascii="Times New Roman" w:hAnsi="Times New Roman"/>
                <w:color w:val="000000"/>
                <w:sz w:val="20"/>
                <w:szCs w:val="20"/>
              </w:rPr>
              <w:t xml:space="preserve">Harga </w:t>
            </w:r>
            <w:r w:rsidRPr="00B339B9">
              <w:rPr>
                <w:rFonts w:ascii="Times New Roman" w:hAnsi="Times New Roman"/>
                <w:color w:val="000000"/>
                <w:sz w:val="20"/>
                <w:szCs w:val="20"/>
                <w:lang w:val="en-GB"/>
              </w:rPr>
              <w:t>dunia</w:t>
            </w:r>
          </w:p>
        </w:tc>
        <w:tc>
          <w:tcPr>
            <w:tcW w:w="1241" w:type="dxa"/>
            <w:tcBorders>
              <w:top w:val="nil"/>
              <w:left w:val="nil"/>
              <w:bottom w:val="nil"/>
              <w:right w:val="nil"/>
            </w:tcBorders>
            <w:vAlign w:val="center"/>
            <w:hideMark/>
          </w:tcPr>
          <w:p w:rsidR="00C01A20" w:rsidRPr="00B339B9" w:rsidRDefault="00C01A20" w:rsidP="0002740A">
            <w:pPr>
              <w:widowControl w:val="0"/>
              <w:autoSpaceDE w:val="0"/>
              <w:autoSpaceDN w:val="0"/>
              <w:spacing w:after="0" w:line="240" w:lineRule="auto"/>
              <w:jc w:val="center"/>
              <w:rPr>
                <w:rFonts w:ascii="Times New Roman" w:hAnsi="Times New Roman"/>
                <w:color w:val="000000"/>
                <w:sz w:val="20"/>
                <w:szCs w:val="20"/>
              </w:rPr>
            </w:pPr>
            <w:r w:rsidRPr="00B339B9">
              <w:rPr>
                <w:rFonts w:ascii="Times New Roman" w:hAnsi="Times New Roman"/>
                <w:color w:val="000000"/>
                <w:sz w:val="20"/>
                <w:szCs w:val="20"/>
              </w:rPr>
              <w:t>119</w:t>
            </w:r>
          </w:p>
        </w:tc>
        <w:tc>
          <w:tcPr>
            <w:tcW w:w="1275" w:type="dxa"/>
            <w:tcBorders>
              <w:top w:val="nil"/>
              <w:left w:val="nil"/>
              <w:bottom w:val="nil"/>
              <w:right w:val="nil"/>
            </w:tcBorders>
            <w:vAlign w:val="center"/>
            <w:hideMark/>
          </w:tcPr>
          <w:p w:rsidR="00C01A20" w:rsidRPr="00B339B9"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sidRPr="00B339B9">
              <w:rPr>
                <w:rFonts w:ascii="Times New Roman" w:hAnsi="Times New Roman"/>
                <w:color w:val="000000"/>
                <w:sz w:val="20"/>
                <w:szCs w:val="20"/>
                <w:lang w:eastAsia="id-ID"/>
              </w:rPr>
              <w:t>17,3625</w:t>
            </w:r>
          </w:p>
        </w:tc>
        <w:tc>
          <w:tcPr>
            <w:tcW w:w="1320" w:type="dxa"/>
            <w:tcBorders>
              <w:top w:val="nil"/>
              <w:left w:val="nil"/>
              <w:bottom w:val="nil"/>
              <w:right w:val="nil"/>
            </w:tcBorders>
            <w:vAlign w:val="center"/>
            <w:hideMark/>
          </w:tcPr>
          <w:p w:rsidR="00C01A20" w:rsidRPr="00B339B9" w:rsidRDefault="00C01A20" w:rsidP="0002740A">
            <w:pPr>
              <w:autoSpaceDE w:val="0"/>
              <w:autoSpaceDN w:val="0"/>
              <w:adjustRightInd w:val="0"/>
              <w:spacing w:after="0" w:line="240" w:lineRule="auto"/>
              <w:ind w:right="10"/>
              <w:rPr>
                <w:rFonts w:ascii="Times New Roman" w:hAnsi="Times New Roman"/>
                <w:color w:val="000000"/>
                <w:sz w:val="20"/>
                <w:szCs w:val="20"/>
                <w:lang w:eastAsia="id-ID"/>
              </w:rPr>
            </w:pPr>
            <w:r w:rsidRPr="00B339B9">
              <w:rPr>
                <w:rFonts w:ascii="Times New Roman" w:hAnsi="Times New Roman"/>
                <w:color w:val="000000"/>
                <w:sz w:val="20"/>
                <w:szCs w:val="20"/>
                <w:lang w:eastAsia="id-ID"/>
              </w:rPr>
              <w:t xml:space="preserve">    0,0500**</w:t>
            </w:r>
          </w:p>
        </w:tc>
      </w:tr>
      <w:tr w:rsidR="00C01A20" w:rsidRPr="00B339B9" w:rsidTr="0002740A">
        <w:trPr>
          <w:trHeight w:val="211"/>
        </w:trPr>
        <w:tc>
          <w:tcPr>
            <w:tcW w:w="4043" w:type="dxa"/>
            <w:tcBorders>
              <w:top w:val="nil"/>
              <w:left w:val="nil"/>
              <w:bottom w:val="single" w:sz="4" w:space="0" w:color="auto"/>
              <w:right w:val="nil"/>
            </w:tcBorders>
            <w:vAlign w:val="center"/>
            <w:hideMark/>
          </w:tcPr>
          <w:p w:rsidR="00C01A20" w:rsidRPr="00B339B9" w:rsidRDefault="00C01A20" w:rsidP="0002740A">
            <w:pPr>
              <w:widowControl w:val="0"/>
              <w:autoSpaceDE w:val="0"/>
              <w:autoSpaceDN w:val="0"/>
              <w:spacing w:after="0" w:line="240" w:lineRule="auto"/>
              <w:rPr>
                <w:rFonts w:ascii="Times New Roman" w:hAnsi="Times New Roman"/>
                <w:color w:val="000000"/>
                <w:sz w:val="20"/>
                <w:szCs w:val="20"/>
              </w:rPr>
            </w:pPr>
            <w:r>
              <w:rPr>
                <w:noProof/>
                <w:sz w:val="20"/>
                <w:szCs w:val="20"/>
                <w:lang w:eastAsia="id-ID"/>
              </w:rPr>
              <mc:AlternateContent>
                <mc:Choice Requires="wps">
                  <w:drawing>
                    <wp:anchor distT="0" distB="0" distL="114300" distR="114300" simplePos="0" relativeHeight="251673600" behindDoc="0" locked="0" layoutInCell="1" allowOverlap="1">
                      <wp:simplePos x="0" y="0"/>
                      <wp:positionH relativeFrom="column">
                        <wp:posOffset>958850</wp:posOffset>
                      </wp:positionH>
                      <wp:positionV relativeFrom="paragraph">
                        <wp:posOffset>76200</wp:posOffset>
                      </wp:positionV>
                      <wp:extent cx="270510" cy="0"/>
                      <wp:effectExtent l="8255" t="60325" r="16510" b="539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5.5pt;margin-top:6pt;width:21.3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">
                      <v:stroke endarrow="block"/>
                    </v:shape>
                  </w:pict>
                </mc:Fallback>
              </mc:AlternateContent>
            </w:r>
            <w:r w:rsidRPr="00B339B9">
              <w:rPr>
                <w:rFonts w:ascii="Times New Roman" w:hAnsi="Times New Roman"/>
                <w:color w:val="000000"/>
                <w:sz w:val="20"/>
                <w:szCs w:val="20"/>
              </w:rPr>
              <w:t xml:space="preserve">Harga dunia   </w:t>
            </w:r>
            <w:r w:rsidRPr="00B339B9">
              <w:rPr>
                <w:rFonts w:ascii="Times New Roman" w:hAnsi="Times New Roman"/>
                <w:color w:val="000000"/>
                <w:sz w:val="20"/>
                <w:szCs w:val="20"/>
                <w:lang w:val="en-GB"/>
              </w:rPr>
              <w:t xml:space="preserve">     </w:t>
            </w:r>
            <w:r w:rsidRPr="00B339B9">
              <w:rPr>
                <w:rFonts w:ascii="Times New Roman" w:hAnsi="Times New Roman"/>
                <w:color w:val="000000"/>
                <w:sz w:val="20"/>
                <w:szCs w:val="20"/>
              </w:rPr>
              <w:t xml:space="preserve">     </w:t>
            </w:r>
            <w:r w:rsidRPr="00B339B9">
              <w:rPr>
                <w:rFonts w:ascii="Times New Roman" w:hAnsi="Times New Roman"/>
                <w:color w:val="000000"/>
                <w:sz w:val="20"/>
                <w:szCs w:val="20"/>
                <w:lang w:val="en-GB"/>
              </w:rPr>
              <w:t xml:space="preserve">     </w:t>
            </w:r>
            <w:r>
              <w:rPr>
                <w:rFonts w:ascii="Times New Roman" w:hAnsi="Times New Roman"/>
                <w:color w:val="000000"/>
                <w:sz w:val="20"/>
                <w:szCs w:val="20"/>
              </w:rPr>
              <w:t xml:space="preserve">    </w:t>
            </w:r>
            <w:r w:rsidRPr="00B339B9">
              <w:rPr>
                <w:rFonts w:ascii="Times New Roman" w:hAnsi="Times New Roman"/>
                <w:color w:val="000000"/>
                <w:sz w:val="20"/>
                <w:szCs w:val="20"/>
              </w:rPr>
              <w:t>Harga eksportir</w:t>
            </w:r>
          </w:p>
        </w:tc>
        <w:tc>
          <w:tcPr>
            <w:tcW w:w="1241" w:type="dxa"/>
            <w:tcBorders>
              <w:top w:val="nil"/>
              <w:left w:val="nil"/>
              <w:bottom w:val="single" w:sz="4" w:space="0" w:color="auto"/>
              <w:right w:val="nil"/>
            </w:tcBorders>
            <w:vAlign w:val="center"/>
            <w:hideMark/>
          </w:tcPr>
          <w:p w:rsidR="00C01A20" w:rsidRPr="00B339B9" w:rsidRDefault="00C01A20" w:rsidP="0002740A">
            <w:pPr>
              <w:widowControl w:val="0"/>
              <w:autoSpaceDE w:val="0"/>
              <w:autoSpaceDN w:val="0"/>
              <w:spacing w:after="0" w:line="240" w:lineRule="auto"/>
              <w:jc w:val="center"/>
              <w:rPr>
                <w:rFonts w:ascii="Times New Roman" w:hAnsi="Times New Roman"/>
                <w:color w:val="000000"/>
                <w:sz w:val="20"/>
                <w:szCs w:val="20"/>
              </w:rPr>
            </w:pPr>
            <w:r w:rsidRPr="00B339B9">
              <w:rPr>
                <w:rFonts w:ascii="Times New Roman" w:hAnsi="Times New Roman"/>
                <w:color w:val="000000"/>
                <w:sz w:val="20"/>
                <w:szCs w:val="20"/>
              </w:rPr>
              <w:t>119</w:t>
            </w:r>
          </w:p>
        </w:tc>
        <w:tc>
          <w:tcPr>
            <w:tcW w:w="1275" w:type="dxa"/>
            <w:tcBorders>
              <w:top w:val="nil"/>
              <w:left w:val="nil"/>
              <w:bottom w:val="single" w:sz="4" w:space="0" w:color="auto"/>
              <w:right w:val="nil"/>
            </w:tcBorders>
            <w:vAlign w:val="center"/>
            <w:hideMark/>
          </w:tcPr>
          <w:p w:rsidR="00C01A20" w:rsidRPr="00B339B9" w:rsidRDefault="00C01A20" w:rsidP="0002740A">
            <w:pPr>
              <w:autoSpaceDE w:val="0"/>
              <w:autoSpaceDN w:val="0"/>
              <w:adjustRightInd w:val="0"/>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xml:space="preserve">  </w:t>
            </w:r>
            <w:r w:rsidRPr="00B339B9">
              <w:rPr>
                <w:rFonts w:ascii="Times New Roman" w:hAnsi="Times New Roman"/>
                <w:color w:val="000000"/>
                <w:sz w:val="20"/>
                <w:szCs w:val="20"/>
                <w:lang w:eastAsia="id-ID"/>
              </w:rPr>
              <w:t>3,9214</w:t>
            </w:r>
          </w:p>
        </w:tc>
        <w:tc>
          <w:tcPr>
            <w:tcW w:w="1320" w:type="dxa"/>
            <w:tcBorders>
              <w:top w:val="nil"/>
              <w:left w:val="nil"/>
              <w:bottom w:val="single" w:sz="4" w:space="0" w:color="auto"/>
              <w:right w:val="nil"/>
            </w:tcBorders>
            <w:vAlign w:val="center"/>
            <w:hideMark/>
          </w:tcPr>
          <w:p w:rsidR="00C01A20" w:rsidRPr="00B339B9" w:rsidRDefault="00C01A20" w:rsidP="0002740A">
            <w:pPr>
              <w:autoSpaceDE w:val="0"/>
              <w:autoSpaceDN w:val="0"/>
              <w:adjustRightInd w:val="0"/>
              <w:spacing w:after="0" w:line="240" w:lineRule="auto"/>
              <w:ind w:right="10"/>
              <w:rPr>
                <w:rFonts w:ascii="Times New Roman" w:hAnsi="Times New Roman"/>
                <w:color w:val="000000"/>
                <w:sz w:val="20"/>
                <w:szCs w:val="20"/>
                <w:lang w:eastAsia="id-ID"/>
              </w:rPr>
            </w:pPr>
            <w:r w:rsidRPr="00B339B9">
              <w:rPr>
                <w:rFonts w:ascii="Times New Roman" w:hAnsi="Times New Roman"/>
                <w:color w:val="000000"/>
                <w:sz w:val="20"/>
                <w:szCs w:val="20"/>
                <w:lang w:eastAsia="id-ID"/>
              </w:rPr>
              <w:t xml:space="preserve">    06.E-058*</w:t>
            </w:r>
          </w:p>
        </w:tc>
      </w:tr>
    </w:tbl>
    <w:p w:rsidR="00C01A20" w:rsidRPr="00C01A20" w:rsidRDefault="00C01A20" w:rsidP="00100865">
      <w:pPr>
        <w:spacing w:before="240" w:after="0" w:line="360" w:lineRule="auto"/>
        <w:ind w:firstLine="851"/>
        <w:jc w:val="both"/>
        <w:rPr>
          <w:rFonts w:ascii="Times New Roman" w:hAnsi="Times New Roman"/>
          <w:color w:val="000000"/>
          <w:sz w:val="24"/>
          <w:szCs w:val="24"/>
        </w:rPr>
      </w:pPr>
      <w:r w:rsidRPr="00C01A20">
        <w:rPr>
          <w:rFonts w:ascii="Times New Roman" w:hAnsi="Times New Roman"/>
          <w:color w:val="000000"/>
          <w:sz w:val="24"/>
          <w:szCs w:val="24"/>
        </w:rPr>
        <w:t>Berdasarkan Tabel 3,</w:t>
      </w:r>
      <w:r w:rsidRPr="00C01A20">
        <w:rPr>
          <w:color w:val="000000"/>
          <w:sz w:val="24"/>
          <w:szCs w:val="24"/>
        </w:rPr>
        <w:t xml:space="preserve"> </w:t>
      </w:r>
      <w:r w:rsidRPr="00C01A20">
        <w:rPr>
          <w:rFonts w:ascii="Times New Roman" w:hAnsi="Times New Roman"/>
          <w:color w:val="000000"/>
          <w:sz w:val="24"/>
          <w:szCs w:val="24"/>
        </w:rPr>
        <w:t>pada hubungan kausalitas antara harga lada putih Provinsi Kepulauan Bangka Belitung di tingkat petani dan eksportir menunjukkan hubungan satu arah yaitu harga lada putih di tingkat petani mempengaruhi harga lada putih di tingkat eksportir, sebaliknya perubahan harga lada putih di tingkat eksportir tidak ditransmisikan ke tingkat petani</w:t>
      </w:r>
      <w:r w:rsidRPr="00C01A20">
        <w:rPr>
          <w:rFonts w:ascii="Times New Roman" w:hAnsi="Times New Roman"/>
          <w:color w:val="000000"/>
          <w:sz w:val="24"/>
          <w:szCs w:val="24"/>
          <w:lang w:val="en-GB"/>
        </w:rPr>
        <w:t xml:space="preserve">. </w:t>
      </w:r>
    </w:p>
    <w:p w:rsidR="00100865" w:rsidRDefault="00C01A20" w:rsidP="00100865">
      <w:pPr>
        <w:spacing w:after="0" w:line="360" w:lineRule="auto"/>
        <w:ind w:firstLine="851"/>
        <w:jc w:val="both"/>
        <w:rPr>
          <w:rFonts w:ascii="Times New Roman" w:hAnsi="Times New Roman"/>
          <w:color w:val="000000"/>
          <w:sz w:val="24"/>
          <w:szCs w:val="24"/>
        </w:rPr>
      </w:pPr>
      <w:r w:rsidRPr="00C01A20">
        <w:rPr>
          <w:rFonts w:ascii="Times New Roman" w:hAnsi="Times New Roman"/>
          <w:color w:val="000000"/>
          <w:sz w:val="24"/>
          <w:szCs w:val="24"/>
        </w:rPr>
        <w:t>Selain itu,</w:t>
      </w:r>
      <w:r w:rsidRPr="00C01A20">
        <w:rPr>
          <w:rFonts w:ascii="Times New Roman" w:hAnsi="Times New Roman"/>
          <w:color w:val="000000"/>
          <w:sz w:val="24"/>
          <w:szCs w:val="24"/>
          <w:lang w:val="en-GB"/>
        </w:rPr>
        <w:t xml:space="preserve"> hasil uji kausalitas antara harga lada putih di tingkat </w:t>
      </w:r>
      <w:r w:rsidRPr="00C01A20">
        <w:rPr>
          <w:rFonts w:ascii="Times New Roman" w:hAnsi="Times New Roman"/>
          <w:color w:val="000000"/>
          <w:sz w:val="24"/>
          <w:szCs w:val="24"/>
        </w:rPr>
        <w:t>petani</w:t>
      </w:r>
      <w:r w:rsidRPr="00C01A20">
        <w:rPr>
          <w:rFonts w:ascii="Times New Roman" w:hAnsi="Times New Roman"/>
          <w:color w:val="000000"/>
          <w:sz w:val="24"/>
          <w:szCs w:val="24"/>
          <w:lang w:val="en-GB"/>
        </w:rPr>
        <w:t xml:space="preserve"> dan</w:t>
      </w:r>
      <w:r w:rsidRPr="00C01A20">
        <w:rPr>
          <w:rFonts w:ascii="Times New Roman" w:hAnsi="Times New Roman"/>
          <w:color w:val="000000"/>
          <w:sz w:val="24"/>
          <w:szCs w:val="24"/>
        </w:rPr>
        <w:t xml:space="preserve"> pasar</w:t>
      </w:r>
      <w:r w:rsidRPr="00C01A20">
        <w:rPr>
          <w:rFonts w:ascii="Times New Roman" w:hAnsi="Times New Roman"/>
          <w:color w:val="000000"/>
          <w:sz w:val="24"/>
          <w:szCs w:val="24"/>
          <w:lang w:val="en-GB"/>
        </w:rPr>
        <w:t xml:space="preserve"> dunia </w:t>
      </w:r>
      <w:r w:rsidRPr="00C01A20">
        <w:rPr>
          <w:rFonts w:ascii="Times New Roman" w:hAnsi="Times New Roman"/>
          <w:color w:val="000000"/>
          <w:sz w:val="24"/>
          <w:szCs w:val="24"/>
        </w:rPr>
        <w:t xml:space="preserve">juga </w:t>
      </w:r>
      <w:r w:rsidRPr="00C01A20">
        <w:rPr>
          <w:rFonts w:ascii="Times New Roman" w:hAnsi="Times New Roman"/>
          <w:color w:val="000000"/>
          <w:sz w:val="24"/>
          <w:szCs w:val="24"/>
          <w:lang w:val="en-GB"/>
        </w:rPr>
        <w:t xml:space="preserve">menunjukkan </w:t>
      </w:r>
      <w:r w:rsidRPr="00C01A20">
        <w:rPr>
          <w:rFonts w:ascii="Times New Roman" w:hAnsi="Times New Roman"/>
          <w:color w:val="000000"/>
          <w:sz w:val="24"/>
          <w:szCs w:val="24"/>
        </w:rPr>
        <w:t xml:space="preserve">hubungan satu arah yaitu harga lada putih di tingkat petani mempengaruhi harga lada putih di pasar dunia, tetapi perubahan harga lada putih di pasar dunia tidak ditransmisikan ke tingkat petani. </w:t>
      </w:r>
    </w:p>
    <w:p w:rsidR="00C01A20" w:rsidRPr="00C01A20" w:rsidRDefault="00C01A20" w:rsidP="00100865">
      <w:pPr>
        <w:spacing w:after="0" w:line="360" w:lineRule="auto"/>
        <w:ind w:firstLine="851"/>
        <w:jc w:val="both"/>
        <w:rPr>
          <w:rFonts w:ascii="Times New Roman" w:hAnsi="Times New Roman"/>
          <w:color w:val="000000"/>
          <w:sz w:val="24"/>
          <w:szCs w:val="24"/>
        </w:rPr>
      </w:pPr>
      <w:r w:rsidRPr="00C01A20">
        <w:rPr>
          <w:rFonts w:ascii="Times New Roman" w:hAnsi="Times New Roman"/>
          <w:color w:val="000000"/>
          <w:sz w:val="24"/>
          <w:szCs w:val="24"/>
          <w:lang w:val="en-GB"/>
        </w:rPr>
        <w:t xml:space="preserve">Kemudian hubungan </w:t>
      </w:r>
      <w:r w:rsidRPr="00C01A20">
        <w:rPr>
          <w:rFonts w:ascii="Times New Roman" w:hAnsi="Times New Roman"/>
          <w:color w:val="000000"/>
          <w:sz w:val="24"/>
          <w:szCs w:val="24"/>
        </w:rPr>
        <w:t xml:space="preserve">kausalitas </w:t>
      </w:r>
      <w:r w:rsidRPr="00C01A20">
        <w:rPr>
          <w:rFonts w:ascii="Times New Roman" w:hAnsi="Times New Roman"/>
          <w:color w:val="000000"/>
          <w:sz w:val="24"/>
          <w:szCs w:val="24"/>
          <w:lang w:val="en-GB"/>
        </w:rPr>
        <w:t xml:space="preserve">antara harga lada putih di tingkat eksportir dan </w:t>
      </w:r>
      <w:r w:rsidRPr="00C01A20">
        <w:rPr>
          <w:rFonts w:ascii="Times New Roman" w:hAnsi="Times New Roman"/>
          <w:color w:val="000000"/>
          <w:sz w:val="24"/>
          <w:szCs w:val="24"/>
        </w:rPr>
        <w:t xml:space="preserve">pasar </w:t>
      </w:r>
      <w:r w:rsidRPr="00C01A20">
        <w:rPr>
          <w:rFonts w:ascii="Times New Roman" w:hAnsi="Times New Roman"/>
          <w:color w:val="000000"/>
          <w:sz w:val="24"/>
          <w:szCs w:val="24"/>
          <w:lang w:val="en-GB"/>
        </w:rPr>
        <w:t xml:space="preserve">dunia menunjukkan hubungan </w:t>
      </w:r>
      <w:r w:rsidRPr="00C01A20">
        <w:rPr>
          <w:rFonts w:ascii="Times New Roman" w:hAnsi="Times New Roman"/>
          <w:color w:val="000000"/>
          <w:sz w:val="24"/>
          <w:szCs w:val="24"/>
        </w:rPr>
        <w:t>dua</w:t>
      </w:r>
      <w:r w:rsidRPr="00C01A20">
        <w:rPr>
          <w:rFonts w:ascii="Times New Roman" w:hAnsi="Times New Roman"/>
          <w:color w:val="000000"/>
          <w:sz w:val="24"/>
          <w:szCs w:val="24"/>
          <w:lang w:val="en-GB"/>
        </w:rPr>
        <w:t xml:space="preserve"> arah yaitu harga lada putih di tingkat eksportir </w:t>
      </w:r>
      <w:r w:rsidRPr="00C01A20">
        <w:rPr>
          <w:rFonts w:ascii="Times New Roman" w:hAnsi="Times New Roman"/>
          <w:color w:val="000000"/>
          <w:sz w:val="24"/>
          <w:szCs w:val="24"/>
        </w:rPr>
        <w:t>mempengaruhi harga lada putih di</w:t>
      </w:r>
      <w:r w:rsidRPr="00C01A20">
        <w:rPr>
          <w:rFonts w:ascii="Times New Roman" w:hAnsi="Times New Roman"/>
          <w:color w:val="000000"/>
          <w:sz w:val="24"/>
          <w:szCs w:val="24"/>
          <w:lang w:val="en-GB"/>
        </w:rPr>
        <w:t xml:space="preserve"> pasar duni</w:t>
      </w:r>
      <w:r w:rsidRPr="00C01A20">
        <w:rPr>
          <w:rFonts w:ascii="Times New Roman" w:hAnsi="Times New Roman"/>
          <w:color w:val="000000"/>
          <w:sz w:val="24"/>
          <w:szCs w:val="24"/>
        </w:rPr>
        <w:t xml:space="preserve">a, sebaliknya harga lada putih di pasar dunia mempengaruhi harga lada putih di tingkat eksportir. </w:t>
      </w:r>
    </w:p>
    <w:p w:rsidR="00C01A20" w:rsidRPr="00C01A20" w:rsidRDefault="00C01A20" w:rsidP="00480547">
      <w:pPr>
        <w:spacing w:after="0" w:line="360" w:lineRule="auto"/>
        <w:ind w:firstLine="851"/>
        <w:jc w:val="both"/>
        <w:rPr>
          <w:rFonts w:ascii="Times New Roman" w:hAnsi="Times New Roman"/>
          <w:color w:val="000000"/>
          <w:sz w:val="24"/>
          <w:szCs w:val="24"/>
        </w:rPr>
      </w:pPr>
      <w:r w:rsidRPr="00C01A20">
        <w:rPr>
          <w:rFonts w:ascii="Times New Roman" w:hAnsi="Times New Roman"/>
          <w:color w:val="000000"/>
          <w:sz w:val="24"/>
          <w:szCs w:val="24"/>
        </w:rPr>
        <w:lastRenderedPageBreak/>
        <w:t xml:space="preserve">Menurut </w:t>
      </w:r>
      <w:r w:rsidR="00432F81">
        <w:rPr>
          <w:rFonts w:ascii="Times New Roman" w:hAnsi="Times New Roman"/>
          <w:sz w:val="24"/>
          <w:szCs w:val="24"/>
          <w:lang w:val="en-GB"/>
        </w:rPr>
        <w:t>Fazaria</w:t>
      </w:r>
      <w:r w:rsidR="0011751E" w:rsidRPr="00C01A20">
        <w:rPr>
          <w:rFonts w:ascii="Times New Roman" w:hAnsi="Times New Roman"/>
          <w:sz w:val="24"/>
          <w:szCs w:val="24"/>
          <w:lang w:val="en-GB"/>
        </w:rPr>
        <w:t xml:space="preserve"> (2016)</w:t>
      </w:r>
      <w:r w:rsidR="0011751E">
        <w:rPr>
          <w:rFonts w:ascii="Times New Roman" w:hAnsi="Times New Roman"/>
          <w:sz w:val="24"/>
          <w:szCs w:val="24"/>
        </w:rPr>
        <w:t xml:space="preserve"> </w:t>
      </w:r>
      <w:r w:rsidRPr="00C01A20">
        <w:rPr>
          <w:rFonts w:ascii="Times New Roman" w:hAnsi="Times New Roman"/>
          <w:color w:val="000000"/>
          <w:sz w:val="24"/>
          <w:szCs w:val="24"/>
        </w:rPr>
        <w:t>harga lada putih di tingkat petani dan eksportir mempengaruhi harga lada putih di pasar dunia karena Indonesia merupakan salah satu negara eksportir lada putih terbesar di dunia sehingga penawaran lada putih dari Indonesia mempengaruhi jumlah lada putih yang diperdagangkan di dunia. Pasar dunia yang merupakan pasar spot New York mempengaruhi harga lada putih di tingkat ekportir karena pasar spot merupakan sentra perdagangan lada dunia.</w:t>
      </w:r>
    </w:p>
    <w:p w:rsidR="00C01A20" w:rsidRPr="00C01A20" w:rsidRDefault="00C01A20" w:rsidP="00480547">
      <w:pPr>
        <w:numPr>
          <w:ilvl w:val="0"/>
          <w:numId w:val="7"/>
        </w:numPr>
        <w:spacing w:after="0" w:line="360" w:lineRule="auto"/>
        <w:ind w:left="448" w:hanging="448"/>
        <w:jc w:val="center"/>
        <w:rPr>
          <w:rFonts w:ascii="Times New Roman" w:hAnsi="Times New Roman"/>
          <w:color w:val="000000"/>
          <w:sz w:val="24"/>
          <w:szCs w:val="24"/>
          <w:lang w:val="en-GB"/>
        </w:rPr>
      </w:pPr>
      <w:r w:rsidRPr="00C01A20">
        <w:rPr>
          <w:rFonts w:ascii="Times New Roman" w:hAnsi="Times New Roman"/>
          <w:color w:val="000000"/>
          <w:sz w:val="24"/>
          <w:szCs w:val="24"/>
          <w:lang w:val="en-GB"/>
        </w:rPr>
        <w:t>Estimasi AECM</w:t>
      </w:r>
    </w:p>
    <w:p w:rsidR="00C01A20" w:rsidRPr="00C01A20" w:rsidRDefault="00C01A20" w:rsidP="00480547">
      <w:pPr>
        <w:spacing w:after="0" w:line="360" w:lineRule="auto"/>
        <w:ind w:left="6" w:firstLine="845"/>
        <w:jc w:val="both"/>
        <w:rPr>
          <w:rFonts w:ascii="Times New Roman" w:hAnsi="Times New Roman"/>
          <w:color w:val="000000"/>
          <w:sz w:val="24"/>
          <w:szCs w:val="24"/>
        </w:rPr>
      </w:pPr>
      <w:r w:rsidRPr="00C01A20">
        <w:rPr>
          <w:rFonts w:ascii="Times New Roman" w:hAnsi="Times New Roman"/>
          <w:color w:val="000000"/>
          <w:sz w:val="24"/>
          <w:szCs w:val="24"/>
          <w:lang w:val="en-GB"/>
        </w:rPr>
        <w:t xml:space="preserve">Setelah dilakukan uji kausalitas, langkah selanjutnya yaitu melakukan estimasi </w:t>
      </w:r>
      <w:r w:rsidRPr="00C01A20">
        <w:rPr>
          <w:rFonts w:ascii="Times New Roman" w:hAnsi="Times New Roman"/>
          <w:iCs/>
          <w:color w:val="000000"/>
          <w:sz w:val="24"/>
          <w:szCs w:val="24"/>
          <w:lang w:val="en-GB"/>
        </w:rPr>
        <w:t>model</w:t>
      </w:r>
      <w:r w:rsidRPr="00C01A20">
        <w:rPr>
          <w:rFonts w:ascii="Times New Roman" w:hAnsi="Times New Roman"/>
          <w:color w:val="000000"/>
          <w:sz w:val="24"/>
          <w:szCs w:val="24"/>
          <w:lang w:val="en-GB"/>
        </w:rPr>
        <w:t xml:space="preserve"> pada hubungan antara harga lada putih di tingkat petani, eksportir, dan dunia. Hasil estimasi AECM dapat dilihat pada Tabel </w:t>
      </w:r>
      <w:r w:rsidRPr="00C01A20">
        <w:rPr>
          <w:rFonts w:ascii="Times New Roman" w:hAnsi="Times New Roman"/>
          <w:color w:val="000000"/>
          <w:sz w:val="24"/>
          <w:szCs w:val="24"/>
        </w:rPr>
        <w:t>4</w:t>
      </w:r>
      <w:r w:rsidRPr="00C01A20">
        <w:rPr>
          <w:rFonts w:ascii="Times New Roman" w:hAnsi="Times New Roman"/>
          <w:color w:val="000000"/>
          <w:sz w:val="24"/>
          <w:szCs w:val="24"/>
          <w:lang w:val="en-GB"/>
        </w:rPr>
        <w:t>.</w:t>
      </w:r>
    </w:p>
    <w:p w:rsidR="00C01A20" w:rsidRPr="00C01A20" w:rsidRDefault="00C01A20" w:rsidP="00FB387E">
      <w:pPr>
        <w:autoSpaceDE w:val="0"/>
        <w:autoSpaceDN w:val="0"/>
        <w:adjustRightInd w:val="0"/>
        <w:spacing w:after="0" w:line="240" w:lineRule="auto"/>
        <w:ind w:left="992" w:hanging="992"/>
        <w:jc w:val="center"/>
        <w:rPr>
          <w:rFonts w:ascii="Times New Roman" w:hAnsi="Times New Roman"/>
          <w:sz w:val="24"/>
          <w:szCs w:val="24"/>
          <w:lang w:eastAsia="id-ID"/>
        </w:rPr>
      </w:pPr>
      <w:r w:rsidRPr="00480547">
        <w:rPr>
          <w:rFonts w:ascii="Times New Roman" w:hAnsi="Times New Roman"/>
          <w:b/>
          <w:sz w:val="24"/>
          <w:szCs w:val="24"/>
          <w:lang w:val="en-US" w:eastAsia="id-ID"/>
        </w:rPr>
        <w:t xml:space="preserve">Tabel </w:t>
      </w:r>
      <w:r w:rsidRPr="00480547">
        <w:rPr>
          <w:rFonts w:ascii="Times New Roman" w:hAnsi="Times New Roman"/>
          <w:b/>
          <w:sz w:val="24"/>
          <w:szCs w:val="24"/>
          <w:lang w:eastAsia="id-ID"/>
        </w:rPr>
        <w:t>4</w:t>
      </w:r>
      <w:r w:rsidRPr="00C01A20">
        <w:rPr>
          <w:rFonts w:ascii="Times New Roman" w:hAnsi="Times New Roman"/>
          <w:sz w:val="24"/>
          <w:szCs w:val="24"/>
          <w:lang w:val="en-US" w:eastAsia="id-ID"/>
        </w:rPr>
        <w:t>. Hasil Estimasi AECM</w:t>
      </w:r>
    </w:p>
    <w:tbl>
      <w:tblPr>
        <w:tblW w:w="5000" w:type="pct"/>
        <w:tblCellMar>
          <w:left w:w="0" w:type="dxa"/>
          <w:right w:w="0" w:type="dxa"/>
        </w:tblCellMar>
        <w:tblLook w:val="04A0" w:firstRow="1" w:lastRow="0" w:firstColumn="1" w:lastColumn="0" w:noHBand="0" w:noVBand="1"/>
      </w:tblPr>
      <w:tblGrid>
        <w:gridCol w:w="1087"/>
        <w:gridCol w:w="998"/>
        <w:gridCol w:w="997"/>
        <w:gridCol w:w="971"/>
        <w:gridCol w:w="971"/>
        <w:gridCol w:w="971"/>
        <w:gridCol w:w="971"/>
        <w:gridCol w:w="971"/>
      </w:tblGrid>
      <w:tr w:rsidR="00C01A20" w:rsidRPr="00480547" w:rsidTr="00B87F41">
        <w:trPr>
          <w:trHeight w:val="184"/>
        </w:trPr>
        <w:tc>
          <w:tcPr>
            <w:tcW w:w="684" w:type="pct"/>
            <w:tcBorders>
              <w:top w:val="single" w:sz="4" w:space="0" w:color="auto"/>
              <w:left w:val="nil"/>
              <w:bottom w:val="single" w:sz="4" w:space="0" w:color="auto"/>
              <w:right w:val="nil"/>
            </w:tcBorders>
            <w:hideMark/>
          </w:tcPr>
          <w:p w:rsidR="00C01A20" w:rsidRPr="00480547" w:rsidRDefault="00C01A20" w:rsidP="00B43CFD">
            <w:pPr>
              <w:spacing w:after="0" w:line="240" w:lineRule="auto"/>
              <w:jc w:val="center"/>
              <w:rPr>
                <w:rFonts w:ascii="Times New Roman" w:hAnsi="Times New Roman"/>
                <w:b/>
                <w:i/>
                <w:iCs/>
                <w:color w:val="000000"/>
                <w:sz w:val="20"/>
                <w:szCs w:val="20"/>
              </w:rPr>
            </w:pPr>
            <w:r w:rsidRPr="00480547">
              <w:rPr>
                <w:rFonts w:ascii="Times New Roman" w:hAnsi="Times New Roman"/>
                <w:b/>
                <w:i/>
                <w:iCs/>
                <w:color w:val="000000"/>
                <w:sz w:val="20"/>
                <w:szCs w:val="20"/>
              </w:rPr>
              <w:t>Variable</w:t>
            </w:r>
          </w:p>
        </w:tc>
        <w:tc>
          <w:tcPr>
            <w:tcW w:w="628" w:type="pct"/>
            <w:tcBorders>
              <w:top w:val="single" w:sz="4" w:space="0" w:color="auto"/>
              <w:left w:val="nil"/>
              <w:bottom w:val="single" w:sz="4" w:space="0" w:color="auto"/>
              <w:right w:val="nil"/>
            </w:tcBorders>
            <w:hideMark/>
          </w:tcPr>
          <w:p w:rsidR="00C01A20" w:rsidRPr="00480547" w:rsidRDefault="00C01A20" w:rsidP="00B43CFD">
            <w:pPr>
              <w:spacing w:after="0" w:line="240" w:lineRule="auto"/>
              <w:jc w:val="center"/>
              <w:rPr>
                <w:rFonts w:ascii="Times New Roman" w:hAnsi="Times New Roman"/>
                <w:b/>
                <w:iCs/>
                <w:color w:val="000000"/>
                <w:sz w:val="20"/>
                <w:szCs w:val="20"/>
              </w:rPr>
            </w:pPr>
            <w:r w:rsidRPr="00480547">
              <w:rPr>
                <w:b/>
                <w:noProof/>
                <w:sz w:val="20"/>
                <w:szCs w:val="20"/>
                <w:lang w:eastAsia="id-ID"/>
              </w:rPr>
              <mc:AlternateContent>
                <mc:Choice Requires="wps">
                  <w:drawing>
                    <wp:anchor distT="0" distB="0" distL="114300" distR="114300" simplePos="0" relativeHeight="251675648" behindDoc="0" locked="0" layoutInCell="1" allowOverlap="1" wp14:anchorId="10253E5F" wp14:editId="7FD66FFD">
                      <wp:simplePos x="0" y="0"/>
                      <wp:positionH relativeFrom="column">
                        <wp:posOffset>253365</wp:posOffset>
                      </wp:positionH>
                      <wp:positionV relativeFrom="paragraph">
                        <wp:posOffset>65405</wp:posOffset>
                      </wp:positionV>
                      <wp:extent cx="140970" cy="0"/>
                      <wp:effectExtent l="0" t="76200" r="30480"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19.95pt;margin-top:5.15pt;width:11.1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">
                      <v:stroke endarrow="block"/>
                    </v:shape>
                  </w:pict>
                </mc:Fallback>
              </mc:AlternateContent>
            </w:r>
            <w:r w:rsidRPr="00480547">
              <w:rPr>
                <w:rFonts w:ascii="Times New Roman" w:hAnsi="Times New Roman"/>
                <w:b/>
                <w:iCs/>
                <w:color w:val="000000"/>
                <w:sz w:val="20"/>
                <w:szCs w:val="20"/>
              </w:rPr>
              <w:t>HP      HE</w:t>
            </w:r>
          </w:p>
        </w:tc>
        <w:tc>
          <w:tcPr>
            <w:tcW w:w="628" w:type="pct"/>
            <w:tcBorders>
              <w:top w:val="single" w:sz="4" w:space="0" w:color="auto"/>
              <w:left w:val="nil"/>
              <w:bottom w:val="single" w:sz="4" w:space="0" w:color="auto"/>
              <w:right w:val="nil"/>
            </w:tcBorders>
            <w:hideMark/>
          </w:tcPr>
          <w:p w:rsidR="00C01A20" w:rsidRPr="00480547" w:rsidRDefault="00C01A20" w:rsidP="00B43CFD">
            <w:pPr>
              <w:spacing w:after="0" w:line="240" w:lineRule="auto"/>
              <w:jc w:val="center"/>
              <w:rPr>
                <w:rFonts w:ascii="Times New Roman" w:hAnsi="Times New Roman"/>
                <w:b/>
                <w:i/>
                <w:iCs/>
                <w:color w:val="000000"/>
                <w:sz w:val="20"/>
                <w:szCs w:val="20"/>
              </w:rPr>
            </w:pPr>
            <w:r w:rsidRPr="00480547">
              <w:rPr>
                <w:rFonts w:ascii="Times New Roman" w:hAnsi="Times New Roman"/>
                <w:b/>
                <w:i/>
                <w:iCs/>
                <w:color w:val="000000"/>
                <w:sz w:val="20"/>
                <w:szCs w:val="20"/>
              </w:rPr>
              <w:t>Variable</w:t>
            </w:r>
          </w:p>
        </w:tc>
        <w:tc>
          <w:tcPr>
            <w:tcW w:w="612" w:type="pct"/>
            <w:tcBorders>
              <w:top w:val="single" w:sz="4" w:space="0" w:color="auto"/>
              <w:left w:val="nil"/>
              <w:bottom w:val="single" w:sz="4" w:space="0" w:color="auto"/>
              <w:right w:val="nil"/>
            </w:tcBorders>
            <w:hideMark/>
          </w:tcPr>
          <w:p w:rsidR="00C01A20" w:rsidRPr="00480547" w:rsidRDefault="00C01A20" w:rsidP="00B43CFD">
            <w:pPr>
              <w:spacing w:after="0" w:line="240" w:lineRule="auto"/>
              <w:jc w:val="center"/>
              <w:rPr>
                <w:rFonts w:ascii="Times New Roman" w:hAnsi="Times New Roman"/>
                <w:b/>
                <w:iCs/>
                <w:color w:val="000000"/>
                <w:sz w:val="20"/>
                <w:szCs w:val="20"/>
              </w:rPr>
            </w:pPr>
            <w:r w:rsidRPr="00480547">
              <w:rPr>
                <w:b/>
                <w:noProof/>
                <w:sz w:val="20"/>
                <w:szCs w:val="20"/>
                <w:lang w:eastAsia="id-ID"/>
              </w:rPr>
              <mc:AlternateContent>
                <mc:Choice Requires="wps">
                  <w:drawing>
                    <wp:anchor distT="0" distB="0" distL="114300" distR="114300" simplePos="0" relativeHeight="251676672" behindDoc="0" locked="0" layoutInCell="1" allowOverlap="1" wp14:anchorId="609346ED" wp14:editId="0D14E245">
                      <wp:simplePos x="0" y="0"/>
                      <wp:positionH relativeFrom="column">
                        <wp:posOffset>226695</wp:posOffset>
                      </wp:positionH>
                      <wp:positionV relativeFrom="paragraph">
                        <wp:posOffset>60325</wp:posOffset>
                      </wp:positionV>
                      <wp:extent cx="140970" cy="0"/>
                      <wp:effectExtent l="7620" t="60325" r="22860" b="5397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7.85pt;margin-top:4.75pt;width:11.1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">
                      <v:stroke endarrow="block"/>
                    </v:shape>
                  </w:pict>
                </mc:Fallback>
              </mc:AlternateContent>
            </w:r>
            <w:r w:rsidRPr="00480547">
              <w:rPr>
                <w:rFonts w:ascii="Times New Roman" w:hAnsi="Times New Roman"/>
                <w:b/>
                <w:iCs/>
                <w:color w:val="000000"/>
                <w:sz w:val="20"/>
                <w:szCs w:val="20"/>
              </w:rPr>
              <w:t>HP      HD</w:t>
            </w:r>
          </w:p>
        </w:tc>
        <w:tc>
          <w:tcPr>
            <w:tcW w:w="612" w:type="pct"/>
            <w:tcBorders>
              <w:top w:val="single" w:sz="4" w:space="0" w:color="auto"/>
              <w:left w:val="nil"/>
              <w:bottom w:val="single" w:sz="4" w:space="0" w:color="auto"/>
              <w:right w:val="nil"/>
            </w:tcBorders>
            <w:hideMark/>
          </w:tcPr>
          <w:p w:rsidR="00C01A20" w:rsidRPr="00480547" w:rsidRDefault="00C01A20" w:rsidP="00B43CFD">
            <w:pPr>
              <w:spacing w:after="0" w:line="240" w:lineRule="auto"/>
              <w:jc w:val="center"/>
              <w:rPr>
                <w:rFonts w:ascii="Times New Roman" w:hAnsi="Times New Roman"/>
                <w:b/>
                <w:i/>
                <w:iCs/>
                <w:color w:val="000000"/>
                <w:sz w:val="20"/>
                <w:szCs w:val="20"/>
              </w:rPr>
            </w:pPr>
            <w:r w:rsidRPr="00480547">
              <w:rPr>
                <w:rFonts w:ascii="Times New Roman" w:hAnsi="Times New Roman"/>
                <w:b/>
                <w:i/>
                <w:iCs/>
                <w:color w:val="000000"/>
                <w:sz w:val="20"/>
                <w:szCs w:val="20"/>
              </w:rPr>
              <w:t>Variable</w:t>
            </w:r>
          </w:p>
        </w:tc>
        <w:tc>
          <w:tcPr>
            <w:tcW w:w="612" w:type="pct"/>
            <w:tcBorders>
              <w:top w:val="single" w:sz="4" w:space="0" w:color="auto"/>
              <w:left w:val="nil"/>
              <w:bottom w:val="single" w:sz="4" w:space="0" w:color="auto"/>
              <w:right w:val="nil"/>
            </w:tcBorders>
            <w:hideMark/>
          </w:tcPr>
          <w:p w:rsidR="00C01A20" w:rsidRPr="00480547" w:rsidRDefault="00C01A20" w:rsidP="00B43CFD">
            <w:pPr>
              <w:spacing w:after="0" w:line="240" w:lineRule="auto"/>
              <w:jc w:val="center"/>
              <w:rPr>
                <w:rFonts w:ascii="Times New Roman" w:hAnsi="Times New Roman"/>
                <w:b/>
                <w:i/>
                <w:iCs/>
                <w:color w:val="000000"/>
                <w:sz w:val="20"/>
                <w:szCs w:val="20"/>
              </w:rPr>
            </w:pPr>
            <w:r w:rsidRPr="00480547">
              <w:rPr>
                <w:b/>
                <w:noProof/>
                <w:sz w:val="20"/>
                <w:szCs w:val="20"/>
                <w:lang w:eastAsia="id-ID"/>
              </w:rPr>
              <mc:AlternateContent>
                <mc:Choice Requires="wps">
                  <w:drawing>
                    <wp:anchor distT="0" distB="0" distL="114300" distR="114300" simplePos="0" relativeHeight="251677696" behindDoc="0" locked="0" layoutInCell="1" allowOverlap="1" wp14:anchorId="75392151" wp14:editId="2BC01FBB">
                      <wp:simplePos x="0" y="0"/>
                      <wp:positionH relativeFrom="column">
                        <wp:posOffset>243840</wp:posOffset>
                      </wp:positionH>
                      <wp:positionV relativeFrom="paragraph">
                        <wp:posOffset>63500</wp:posOffset>
                      </wp:positionV>
                      <wp:extent cx="140970" cy="0"/>
                      <wp:effectExtent l="0" t="76200" r="30480" b="952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9.2pt;margin-top:5pt;width:11.1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">
                      <v:stroke endarrow="block"/>
                    </v:shape>
                  </w:pict>
                </mc:Fallback>
              </mc:AlternateContent>
            </w:r>
            <w:r w:rsidRPr="00480547">
              <w:rPr>
                <w:rFonts w:ascii="Times New Roman" w:hAnsi="Times New Roman"/>
                <w:b/>
                <w:iCs/>
                <w:color w:val="000000"/>
                <w:sz w:val="20"/>
                <w:szCs w:val="20"/>
              </w:rPr>
              <w:t>HE      HD</w:t>
            </w:r>
          </w:p>
        </w:tc>
        <w:tc>
          <w:tcPr>
            <w:tcW w:w="612" w:type="pct"/>
            <w:tcBorders>
              <w:top w:val="single" w:sz="4" w:space="0" w:color="auto"/>
              <w:left w:val="nil"/>
              <w:bottom w:val="single" w:sz="4" w:space="0" w:color="auto"/>
              <w:right w:val="nil"/>
            </w:tcBorders>
            <w:hideMark/>
          </w:tcPr>
          <w:p w:rsidR="00C01A20" w:rsidRPr="00480547" w:rsidRDefault="00C01A20" w:rsidP="00B43CFD">
            <w:pPr>
              <w:spacing w:after="0" w:line="240" w:lineRule="auto"/>
              <w:jc w:val="center"/>
              <w:rPr>
                <w:rFonts w:ascii="Times New Roman" w:hAnsi="Times New Roman"/>
                <w:b/>
                <w:i/>
                <w:iCs/>
                <w:color w:val="000000"/>
                <w:sz w:val="20"/>
                <w:szCs w:val="20"/>
              </w:rPr>
            </w:pPr>
            <w:r w:rsidRPr="00480547">
              <w:rPr>
                <w:rFonts w:ascii="Times New Roman" w:hAnsi="Times New Roman"/>
                <w:b/>
                <w:i/>
                <w:iCs/>
                <w:color w:val="000000"/>
                <w:sz w:val="20"/>
                <w:szCs w:val="20"/>
              </w:rPr>
              <w:t>Variable</w:t>
            </w:r>
          </w:p>
        </w:tc>
        <w:tc>
          <w:tcPr>
            <w:tcW w:w="612" w:type="pct"/>
            <w:tcBorders>
              <w:top w:val="single" w:sz="4" w:space="0" w:color="auto"/>
              <w:left w:val="nil"/>
              <w:bottom w:val="single" w:sz="4" w:space="0" w:color="auto"/>
              <w:right w:val="nil"/>
            </w:tcBorders>
            <w:hideMark/>
          </w:tcPr>
          <w:p w:rsidR="00C01A20" w:rsidRPr="00480547" w:rsidRDefault="00C01A20" w:rsidP="00B43CFD">
            <w:pPr>
              <w:spacing w:after="0" w:line="240" w:lineRule="auto"/>
              <w:jc w:val="center"/>
              <w:rPr>
                <w:rFonts w:ascii="Times New Roman" w:hAnsi="Times New Roman"/>
                <w:b/>
                <w:i/>
                <w:iCs/>
                <w:color w:val="000000"/>
                <w:sz w:val="20"/>
                <w:szCs w:val="20"/>
              </w:rPr>
            </w:pPr>
            <w:r w:rsidRPr="00480547">
              <w:rPr>
                <w:b/>
                <w:noProof/>
                <w:sz w:val="20"/>
                <w:szCs w:val="20"/>
                <w:lang w:eastAsia="id-ID"/>
              </w:rPr>
              <mc:AlternateContent>
                <mc:Choice Requires="wps">
                  <w:drawing>
                    <wp:anchor distT="0" distB="0" distL="114300" distR="114300" simplePos="0" relativeHeight="251678720" behindDoc="0" locked="0" layoutInCell="1" allowOverlap="1" wp14:anchorId="048E13CA" wp14:editId="5999F177">
                      <wp:simplePos x="0" y="0"/>
                      <wp:positionH relativeFrom="column">
                        <wp:posOffset>243840</wp:posOffset>
                      </wp:positionH>
                      <wp:positionV relativeFrom="paragraph">
                        <wp:posOffset>63500</wp:posOffset>
                      </wp:positionV>
                      <wp:extent cx="140970" cy="0"/>
                      <wp:effectExtent l="0" t="76200" r="30480" b="952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9.2pt;margin-top:5pt;width:11.1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">
                      <v:stroke endarrow="block"/>
                    </v:shape>
                  </w:pict>
                </mc:Fallback>
              </mc:AlternateContent>
            </w:r>
            <w:r w:rsidRPr="00480547">
              <w:rPr>
                <w:rFonts w:ascii="Times New Roman" w:hAnsi="Times New Roman"/>
                <w:b/>
                <w:iCs/>
                <w:color w:val="000000"/>
                <w:sz w:val="20"/>
                <w:szCs w:val="20"/>
              </w:rPr>
              <w:t>HD      HE</w:t>
            </w:r>
          </w:p>
        </w:tc>
      </w:tr>
      <w:tr w:rsidR="00C01A20" w:rsidRPr="00480547" w:rsidTr="0002740A">
        <w:trPr>
          <w:trHeight w:val="295"/>
        </w:trPr>
        <w:tc>
          <w:tcPr>
            <w:tcW w:w="684" w:type="pct"/>
            <w:tcBorders>
              <w:top w:val="single" w:sz="4" w:space="0" w:color="auto"/>
              <w:left w:val="nil"/>
              <w:bottom w:val="nil"/>
              <w:right w:val="nil"/>
            </w:tcBorders>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i/>
                <w:iCs/>
                <w:color w:val="000000"/>
                <w:sz w:val="20"/>
                <w:szCs w:val="20"/>
              </w:rPr>
              <w:t>Intercept</w:t>
            </w:r>
          </w:p>
        </w:tc>
        <w:tc>
          <w:tcPr>
            <w:tcW w:w="628" w:type="pct"/>
            <w:tcBorders>
              <w:top w:val="single" w:sz="4" w:space="0" w:color="auto"/>
              <w:left w:val="nil"/>
              <w:bottom w:val="nil"/>
              <w:right w:val="nil"/>
            </w:tcBorders>
            <w:vAlign w:val="bottom"/>
            <w:hideMark/>
          </w:tcPr>
          <w:p w:rsidR="00C01A20" w:rsidRPr="00480547" w:rsidRDefault="00C01A20" w:rsidP="0002740A">
            <w:pPr>
              <w:autoSpaceDE w:val="0"/>
              <w:autoSpaceDN w:val="0"/>
              <w:adjustRightInd w:val="0"/>
              <w:spacing w:after="0" w:line="240" w:lineRule="auto"/>
              <w:ind w:right="10"/>
              <w:rPr>
                <w:rFonts w:ascii="Times New Roman" w:hAnsi="Times New Roman"/>
                <w:color w:val="000000"/>
                <w:sz w:val="20"/>
                <w:szCs w:val="20"/>
                <w:lang w:eastAsia="id-ID"/>
              </w:rPr>
            </w:pPr>
            <w:r w:rsidRPr="00480547">
              <w:rPr>
                <w:rFonts w:ascii="Times New Roman" w:hAnsi="Times New Roman"/>
                <w:color w:val="000000"/>
                <w:sz w:val="20"/>
                <w:szCs w:val="20"/>
                <w:lang w:eastAsia="id-ID"/>
              </w:rPr>
              <w:t>1032,856</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(1,8480)</w:t>
            </w:r>
          </w:p>
        </w:tc>
        <w:tc>
          <w:tcPr>
            <w:tcW w:w="628" w:type="pct"/>
            <w:tcBorders>
              <w:top w:val="single" w:sz="4" w:space="0" w:color="auto"/>
              <w:left w:val="nil"/>
              <w:bottom w:val="nil"/>
              <w:right w:val="nil"/>
            </w:tcBorders>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i/>
                <w:iCs/>
                <w:color w:val="000000"/>
                <w:sz w:val="20"/>
                <w:szCs w:val="20"/>
              </w:rPr>
              <w:t>Intercept</w:t>
            </w:r>
          </w:p>
        </w:tc>
        <w:tc>
          <w:tcPr>
            <w:tcW w:w="612" w:type="pct"/>
            <w:tcBorders>
              <w:top w:val="single" w:sz="4" w:space="0" w:color="auto"/>
              <w:left w:val="nil"/>
              <w:bottom w:val="nil"/>
              <w:right w:val="nil"/>
            </w:tcBorders>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-1406,470</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(-2,2373)</w:t>
            </w:r>
          </w:p>
        </w:tc>
        <w:tc>
          <w:tcPr>
            <w:tcW w:w="612" w:type="pct"/>
            <w:tcBorders>
              <w:top w:val="single" w:sz="4" w:space="0" w:color="auto"/>
              <w:left w:val="nil"/>
              <w:bottom w:val="nil"/>
              <w:right w:val="nil"/>
            </w:tcBorders>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i/>
                <w:iCs/>
                <w:color w:val="000000"/>
                <w:sz w:val="20"/>
                <w:szCs w:val="20"/>
              </w:rPr>
              <w:t>Intercept</w:t>
            </w:r>
          </w:p>
        </w:tc>
        <w:tc>
          <w:tcPr>
            <w:tcW w:w="612" w:type="pct"/>
            <w:tcBorders>
              <w:top w:val="single" w:sz="4" w:space="0" w:color="auto"/>
              <w:left w:val="nil"/>
              <w:bottom w:val="nil"/>
              <w:right w:val="nil"/>
            </w:tcBorders>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-1265,113</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(-1,9122)</w:t>
            </w:r>
          </w:p>
        </w:tc>
        <w:tc>
          <w:tcPr>
            <w:tcW w:w="612" w:type="pct"/>
            <w:tcBorders>
              <w:top w:val="single" w:sz="4" w:space="0" w:color="auto"/>
              <w:left w:val="nil"/>
              <w:bottom w:val="nil"/>
              <w:right w:val="nil"/>
            </w:tcBorders>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i/>
                <w:iCs/>
                <w:color w:val="000000"/>
                <w:sz w:val="20"/>
                <w:szCs w:val="20"/>
              </w:rPr>
              <w:t>Intercept</w:t>
            </w:r>
          </w:p>
        </w:tc>
        <w:tc>
          <w:tcPr>
            <w:tcW w:w="612" w:type="pct"/>
            <w:tcBorders>
              <w:top w:val="single" w:sz="4" w:space="0" w:color="auto"/>
              <w:left w:val="nil"/>
              <w:bottom w:val="nil"/>
              <w:right w:val="nil"/>
            </w:tcBorders>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883,6866</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(1,2151)</w:t>
            </w:r>
          </w:p>
        </w:tc>
      </w:tr>
      <w:tr w:rsidR="00C01A20" w:rsidRPr="00480547" w:rsidTr="0002740A">
        <w:trPr>
          <w:trHeight w:val="258"/>
        </w:trPr>
        <w:tc>
          <w:tcPr>
            <w:tcW w:w="684" w:type="pct"/>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color w:val="000000"/>
                <w:sz w:val="20"/>
                <w:szCs w:val="20"/>
              </w:rPr>
              <w:t xml:space="preserve"> ∆ HE</w:t>
            </w:r>
            <w:r w:rsidRPr="00480547">
              <w:rPr>
                <w:rFonts w:ascii="Times New Roman" w:hAnsi="Times New Roman"/>
                <w:color w:val="000000"/>
                <w:position w:val="-12"/>
                <w:sz w:val="20"/>
                <w:szCs w:val="20"/>
              </w:rPr>
              <w:object w:dxaOrig="345" w:dyaOrig="375">
                <v:shape id="_x0000_i1037" type="#_x0000_t75" style="width:17.25pt;height:18.75pt" o:ole="">
                  <v:imagedata r:id="rId32" o:title=""/>
                </v:shape>
                <o:OLEObject Type="Embed" ProgID="Equation.3" ShapeID="_x0000_i1037" DrawAspect="Content" ObjectID="_1576923193" r:id="rId33"/>
              </w:object>
            </w:r>
          </w:p>
        </w:tc>
        <w:tc>
          <w:tcPr>
            <w:tcW w:w="628"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-0,500*</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(-4,4003)</w:t>
            </w:r>
          </w:p>
        </w:tc>
        <w:tc>
          <w:tcPr>
            <w:tcW w:w="628" w:type="pct"/>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color w:val="000000"/>
                <w:sz w:val="20"/>
                <w:szCs w:val="20"/>
              </w:rPr>
              <w:t xml:space="preserve"> ∆ HD</w:t>
            </w:r>
            <w:r w:rsidRPr="00480547">
              <w:rPr>
                <w:rFonts w:ascii="Times New Roman" w:hAnsi="Times New Roman"/>
                <w:color w:val="000000"/>
                <w:position w:val="-12"/>
                <w:sz w:val="20"/>
                <w:szCs w:val="20"/>
              </w:rPr>
              <w:object w:dxaOrig="345" w:dyaOrig="375">
                <v:shape id="_x0000_i1038" type="#_x0000_t75" style="width:17.25pt;height:18.75pt" o:ole="">
                  <v:imagedata r:id="rId32" o:title=""/>
                </v:shape>
                <o:OLEObject Type="Embed" ProgID="Equation.3" ShapeID="_x0000_i1038" DrawAspect="Content" ObjectID="_1576923194" r:id="rId34"/>
              </w:object>
            </w:r>
          </w:p>
        </w:tc>
        <w:tc>
          <w:tcPr>
            <w:tcW w:w="612"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-0,0543</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(-0,4388)</w:t>
            </w:r>
          </w:p>
        </w:tc>
        <w:tc>
          <w:tcPr>
            <w:tcW w:w="612" w:type="pct"/>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color w:val="000000"/>
                <w:sz w:val="20"/>
                <w:szCs w:val="20"/>
              </w:rPr>
              <w:t xml:space="preserve">  ∆ HD</w:t>
            </w:r>
            <w:r w:rsidRPr="00480547">
              <w:rPr>
                <w:rFonts w:ascii="Times New Roman" w:hAnsi="Times New Roman"/>
                <w:color w:val="000000"/>
                <w:position w:val="-12"/>
                <w:sz w:val="20"/>
                <w:szCs w:val="20"/>
              </w:rPr>
              <w:object w:dxaOrig="345" w:dyaOrig="375">
                <v:shape id="_x0000_i1039" type="#_x0000_t75" style="width:17.25pt;height:18.75pt" o:ole="">
                  <v:imagedata r:id="rId32" o:title=""/>
                </v:shape>
                <o:OLEObject Type="Embed" ProgID="Equation.3" ShapeID="_x0000_i1039" DrawAspect="Content" ObjectID="_1576923195" r:id="rId35"/>
              </w:object>
            </w:r>
          </w:p>
        </w:tc>
        <w:tc>
          <w:tcPr>
            <w:tcW w:w="612"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0,0841</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(0,7864)</w:t>
            </w:r>
          </w:p>
        </w:tc>
        <w:tc>
          <w:tcPr>
            <w:tcW w:w="612" w:type="pct"/>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color w:val="000000"/>
                <w:sz w:val="20"/>
                <w:szCs w:val="20"/>
              </w:rPr>
              <w:t xml:space="preserve">  ∆ HE</w:t>
            </w:r>
            <w:r w:rsidRPr="00480547">
              <w:rPr>
                <w:rFonts w:ascii="Times New Roman" w:hAnsi="Times New Roman"/>
                <w:color w:val="000000"/>
                <w:position w:val="-12"/>
                <w:sz w:val="20"/>
                <w:szCs w:val="20"/>
              </w:rPr>
              <w:object w:dxaOrig="345" w:dyaOrig="375">
                <v:shape id="_x0000_i1040" type="#_x0000_t75" style="width:17.25pt;height:18.75pt" o:ole="">
                  <v:imagedata r:id="rId32" o:title=""/>
                </v:shape>
                <o:OLEObject Type="Embed" ProgID="Equation.3" ShapeID="_x0000_i1040" DrawAspect="Content" ObjectID="_1576923196" r:id="rId36"/>
              </w:object>
            </w:r>
          </w:p>
        </w:tc>
        <w:tc>
          <w:tcPr>
            <w:tcW w:w="612"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-0,5200*</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(-3,8591)</w:t>
            </w:r>
          </w:p>
        </w:tc>
      </w:tr>
      <w:tr w:rsidR="00C01A20" w:rsidRPr="00480547" w:rsidTr="0002740A">
        <w:trPr>
          <w:trHeight w:val="258"/>
        </w:trPr>
        <w:tc>
          <w:tcPr>
            <w:tcW w:w="684" w:type="pct"/>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color w:val="000000"/>
                <w:sz w:val="20"/>
                <w:szCs w:val="20"/>
              </w:rPr>
              <w:t>∆ HE</w:t>
            </w:r>
            <w:r w:rsidRPr="00480547">
              <w:rPr>
                <w:rFonts w:ascii="Times New Roman" w:hAnsi="Times New Roman"/>
                <w:color w:val="000000"/>
                <w:position w:val="-12"/>
                <w:sz w:val="20"/>
                <w:szCs w:val="20"/>
              </w:rPr>
              <w:object w:dxaOrig="255" w:dyaOrig="375">
                <v:shape id="_x0000_i1041" type="#_x0000_t75" style="width:12.75pt;height:18.75pt" o:ole="">
                  <v:imagedata r:id="rId37" o:title=""/>
                </v:shape>
                <o:OLEObject Type="Embed" ProgID="Equation.3" ShapeID="_x0000_i1041" DrawAspect="Content" ObjectID="_1576923197" r:id="rId38"/>
              </w:object>
            </w:r>
          </w:p>
        </w:tc>
        <w:tc>
          <w:tcPr>
            <w:tcW w:w="628"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0,6135*</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(4,8356)</w:t>
            </w:r>
          </w:p>
        </w:tc>
        <w:tc>
          <w:tcPr>
            <w:tcW w:w="628" w:type="pct"/>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color w:val="000000"/>
                <w:sz w:val="20"/>
                <w:szCs w:val="20"/>
              </w:rPr>
              <w:t>∆ HD</w:t>
            </w:r>
            <w:r w:rsidRPr="00480547">
              <w:rPr>
                <w:rFonts w:ascii="Times New Roman" w:hAnsi="Times New Roman"/>
                <w:color w:val="000000"/>
                <w:position w:val="-12"/>
                <w:sz w:val="20"/>
                <w:szCs w:val="20"/>
              </w:rPr>
              <w:object w:dxaOrig="255" w:dyaOrig="375">
                <v:shape id="_x0000_i1042" type="#_x0000_t75" style="width:12.75pt;height:18.75pt" o:ole="">
                  <v:imagedata r:id="rId37" o:title=""/>
                </v:shape>
                <o:OLEObject Type="Embed" ProgID="Equation.3" ShapeID="_x0000_i1042" DrawAspect="Content" ObjectID="_1576923198" r:id="rId39"/>
              </w:object>
            </w:r>
          </w:p>
        </w:tc>
        <w:tc>
          <w:tcPr>
            <w:tcW w:w="612"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0.2118</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(1,5174)</w:t>
            </w:r>
          </w:p>
        </w:tc>
        <w:tc>
          <w:tcPr>
            <w:tcW w:w="612" w:type="pct"/>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color w:val="000000"/>
                <w:sz w:val="20"/>
                <w:szCs w:val="20"/>
              </w:rPr>
              <w:t xml:space="preserve"> ∆ HD</w:t>
            </w:r>
            <w:r w:rsidRPr="00480547">
              <w:rPr>
                <w:rFonts w:ascii="Times New Roman" w:hAnsi="Times New Roman"/>
                <w:color w:val="000000"/>
                <w:position w:val="-12"/>
                <w:sz w:val="20"/>
                <w:szCs w:val="20"/>
              </w:rPr>
              <w:object w:dxaOrig="255" w:dyaOrig="375">
                <v:shape id="_x0000_i1043" type="#_x0000_t75" style="width:12.75pt;height:18.75pt" o:ole="">
                  <v:imagedata r:id="rId37" o:title=""/>
                </v:shape>
                <o:OLEObject Type="Embed" ProgID="Equation.3" ShapeID="_x0000_i1043" DrawAspect="Content" ObjectID="_1576923199" r:id="rId40"/>
              </w:object>
            </w:r>
          </w:p>
        </w:tc>
        <w:tc>
          <w:tcPr>
            <w:tcW w:w="612"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0,2272</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(1,6071)</w:t>
            </w:r>
          </w:p>
        </w:tc>
        <w:tc>
          <w:tcPr>
            <w:tcW w:w="612" w:type="pct"/>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color w:val="000000"/>
                <w:sz w:val="20"/>
                <w:szCs w:val="20"/>
              </w:rPr>
              <w:t>∆ HE</w:t>
            </w:r>
            <w:r w:rsidRPr="00480547">
              <w:rPr>
                <w:rFonts w:ascii="Times New Roman" w:hAnsi="Times New Roman"/>
                <w:color w:val="000000"/>
                <w:position w:val="-12"/>
                <w:sz w:val="20"/>
                <w:szCs w:val="20"/>
              </w:rPr>
              <w:object w:dxaOrig="255" w:dyaOrig="375">
                <v:shape id="_x0000_i1044" type="#_x0000_t75" style="width:12.75pt;height:18.75pt" o:ole="">
                  <v:imagedata r:id="rId37" o:title=""/>
                </v:shape>
                <o:OLEObject Type="Embed" ProgID="Equation.3" ShapeID="_x0000_i1044" DrawAspect="Content" ObjectID="_1576923200" r:id="rId41"/>
              </w:object>
            </w:r>
          </w:p>
        </w:tc>
        <w:tc>
          <w:tcPr>
            <w:tcW w:w="612"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0,5413*</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(3,3839)</w:t>
            </w:r>
          </w:p>
        </w:tc>
      </w:tr>
      <w:tr w:rsidR="00C01A20" w:rsidRPr="00480547" w:rsidTr="0002740A">
        <w:trPr>
          <w:trHeight w:val="258"/>
        </w:trPr>
        <w:tc>
          <w:tcPr>
            <w:tcW w:w="684" w:type="pct"/>
            <w:hideMark/>
          </w:tcPr>
          <w:p w:rsidR="00C01A20" w:rsidRPr="00480547" w:rsidRDefault="00C01A20" w:rsidP="0002740A">
            <w:pPr>
              <w:spacing w:after="0" w:line="240" w:lineRule="auto"/>
              <w:rPr>
                <w:rFonts w:ascii="Times New Roman" w:hAnsi="Times New Roman"/>
                <w:color w:val="000000"/>
                <w:sz w:val="20"/>
                <w:szCs w:val="20"/>
              </w:rPr>
            </w:pPr>
            <w:r w:rsidRPr="00480547">
              <w:rPr>
                <w:rFonts w:ascii="Times New Roman" w:eastAsia="Arial" w:hAnsi="Times New Roman"/>
                <w:color w:val="000000"/>
                <w:sz w:val="20"/>
                <w:szCs w:val="20"/>
              </w:rPr>
              <w:t xml:space="preserve">    ∆ HP</w:t>
            </w:r>
            <w:r w:rsidRPr="00480547">
              <w:rPr>
                <w:rFonts w:ascii="Times New Roman" w:hAnsi="Times New Roman"/>
                <w:color w:val="000000"/>
                <w:position w:val="-12"/>
                <w:sz w:val="20"/>
                <w:szCs w:val="20"/>
              </w:rPr>
              <w:object w:dxaOrig="165" w:dyaOrig="375">
                <v:shape id="_x0000_i1045" type="#_x0000_t75" style="width:8.25pt;height:18.75pt" o:ole="">
                  <v:imagedata r:id="rId42" o:title=""/>
                </v:shape>
                <o:OLEObject Type="Embed" ProgID="Equation.3" ShapeID="_x0000_i1045" DrawAspect="Content" ObjectID="_1576923201" r:id="rId43"/>
              </w:object>
            </w:r>
          </w:p>
        </w:tc>
        <w:tc>
          <w:tcPr>
            <w:tcW w:w="628"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0,8313*</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(6,9902)</w:t>
            </w:r>
          </w:p>
        </w:tc>
        <w:tc>
          <w:tcPr>
            <w:tcW w:w="628" w:type="pct"/>
            <w:hideMark/>
          </w:tcPr>
          <w:p w:rsidR="00C01A20" w:rsidRPr="00480547" w:rsidRDefault="00C01A20" w:rsidP="0002740A">
            <w:pPr>
              <w:spacing w:after="0" w:line="240" w:lineRule="auto"/>
              <w:rPr>
                <w:rFonts w:ascii="Times New Roman" w:hAnsi="Times New Roman"/>
                <w:color w:val="000000"/>
                <w:sz w:val="20"/>
                <w:szCs w:val="20"/>
              </w:rPr>
            </w:pPr>
            <w:r w:rsidRPr="00480547">
              <w:rPr>
                <w:rFonts w:ascii="Times New Roman" w:eastAsia="Arial" w:hAnsi="Times New Roman"/>
                <w:color w:val="000000"/>
                <w:sz w:val="20"/>
                <w:szCs w:val="20"/>
              </w:rPr>
              <w:t xml:space="preserve">   ∆ HP</w:t>
            </w:r>
            <w:r w:rsidRPr="00480547">
              <w:rPr>
                <w:rFonts w:ascii="Times New Roman" w:hAnsi="Times New Roman"/>
                <w:color w:val="000000"/>
                <w:position w:val="-12"/>
                <w:sz w:val="20"/>
                <w:szCs w:val="20"/>
              </w:rPr>
              <w:object w:dxaOrig="165" w:dyaOrig="375">
                <v:shape id="_x0000_i1046" type="#_x0000_t75" style="width:8.25pt;height:18.75pt" o:ole="">
                  <v:imagedata r:id="rId42" o:title=""/>
                </v:shape>
                <o:OLEObject Type="Embed" ProgID="Equation.3" ShapeID="_x0000_i1046" DrawAspect="Content" ObjectID="_1576923202" r:id="rId44"/>
              </w:object>
            </w:r>
          </w:p>
        </w:tc>
        <w:tc>
          <w:tcPr>
            <w:tcW w:w="612"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0.9341*</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(7,5533)</w:t>
            </w:r>
          </w:p>
        </w:tc>
        <w:tc>
          <w:tcPr>
            <w:tcW w:w="612" w:type="pct"/>
            <w:hideMark/>
          </w:tcPr>
          <w:p w:rsidR="00C01A20" w:rsidRPr="00480547" w:rsidRDefault="00C01A20" w:rsidP="0002740A">
            <w:pPr>
              <w:spacing w:after="0" w:line="240" w:lineRule="auto"/>
              <w:rPr>
                <w:rFonts w:ascii="Times New Roman" w:hAnsi="Times New Roman"/>
                <w:color w:val="000000"/>
                <w:sz w:val="20"/>
                <w:szCs w:val="20"/>
              </w:rPr>
            </w:pPr>
            <w:r w:rsidRPr="00480547">
              <w:rPr>
                <w:rFonts w:ascii="Times New Roman" w:eastAsia="Arial" w:hAnsi="Times New Roman"/>
                <w:color w:val="000000"/>
                <w:sz w:val="20"/>
                <w:szCs w:val="20"/>
              </w:rPr>
              <w:t xml:space="preserve">   ∆ HE</w:t>
            </w:r>
            <w:r w:rsidRPr="00480547">
              <w:rPr>
                <w:rFonts w:ascii="Times New Roman" w:hAnsi="Times New Roman"/>
                <w:color w:val="000000"/>
                <w:position w:val="-12"/>
                <w:sz w:val="20"/>
                <w:szCs w:val="20"/>
              </w:rPr>
              <w:object w:dxaOrig="165" w:dyaOrig="375">
                <v:shape id="_x0000_i1047" type="#_x0000_t75" style="width:8.25pt;height:18.75pt" o:ole="">
                  <v:imagedata r:id="rId42" o:title=""/>
                </v:shape>
                <o:OLEObject Type="Embed" ProgID="Equation.3" ShapeID="_x0000_i1047" DrawAspect="Content" ObjectID="_1576923203" r:id="rId45"/>
              </w:object>
            </w:r>
          </w:p>
        </w:tc>
        <w:tc>
          <w:tcPr>
            <w:tcW w:w="612"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0,8154*</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(6,9586)</w:t>
            </w:r>
          </w:p>
        </w:tc>
        <w:tc>
          <w:tcPr>
            <w:tcW w:w="612" w:type="pct"/>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color w:val="000000"/>
                <w:sz w:val="20"/>
                <w:szCs w:val="20"/>
              </w:rPr>
              <w:t>∆ HD</w:t>
            </w:r>
            <w:r w:rsidRPr="00480547">
              <w:rPr>
                <w:rFonts w:ascii="Times New Roman" w:hAnsi="Times New Roman"/>
                <w:color w:val="000000"/>
                <w:position w:val="-12"/>
                <w:sz w:val="20"/>
                <w:szCs w:val="20"/>
              </w:rPr>
              <w:object w:dxaOrig="165" w:dyaOrig="375">
                <v:shape id="_x0000_i1048" type="#_x0000_t75" style="width:8.25pt;height:18.75pt" o:ole="">
                  <v:imagedata r:id="rId42" o:title=""/>
                </v:shape>
                <o:OLEObject Type="Embed" ProgID="Equation.3" ShapeID="_x0000_i1048" DrawAspect="Content" ObjectID="_1576923204" r:id="rId46"/>
              </w:object>
            </w:r>
          </w:p>
        </w:tc>
        <w:tc>
          <w:tcPr>
            <w:tcW w:w="612"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0,5821*</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(4,5952)</w:t>
            </w:r>
          </w:p>
        </w:tc>
      </w:tr>
      <w:tr w:rsidR="00C01A20" w:rsidRPr="00480547" w:rsidTr="0002740A">
        <w:trPr>
          <w:trHeight w:val="258"/>
        </w:trPr>
        <w:tc>
          <w:tcPr>
            <w:tcW w:w="684" w:type="pct"/>
            <w:hideMark/>
          </w:tcPr>
          <w:p w:rsidR="00C01A20" w:rsidRPr="00480547" w:rsidRDefault="00C01A20" w:rsidP="0002740A">
            <w:pPr>
              <w:spacing w:after="0" w:line="240" w:lineRule="auto"/>
              <w:rPr>
                <w:rFonts w:ascii="Times New Roman" w:hAnsi="Times New Roman"/>
                <w:color w:val="000000"/>
                <w:sz w:val="20"/>
                <w:szCs w:val="20"/>
              </w:rPr>
            </w:pPr>
            <w:r w:rsidRPr="00480547">
              <w:rPr>
                <w:rFonts w:ascii="Times New Roman" w:eastAsia="Arial" w:hAnsi="Times New Roman"/>
                <w:color w:val="000000"/>
                <w:sz w:val="20"/>
                <w:szCs w:val="20"/>
              </w:rPr>
              <w:t xml:space="preserve">    ∆ HP</w:t>
            </w:r>
            <w:r w:rsidRPr="00480547">
              <w:rPr>
                <w:rFonts w:ascii="Times New Roman" w:hAnsi="Times New Roman"/>
                <w:color w:val="000000"/>
                <w:position w:val="-12"/>
                <w:sz w:val="20"/>
                <w:szCs w:val="20"/>
              </w:rPr>
              <w:object w:dxaOrig="165" w:dyaOrig="375">
                <v:shape id="_x0000_i1049" type="#_x0000_t75" style="width:8.25pt;height:18.75pt" o:ole="">
                  <v:imagedata r:id="rId47" o:title=""/>
                </v:shape>
                <o:OLEObject Type="Embed" ProgID="Equation.3" ShapeID="_x0000_i1049" DrawAspect="Content" ObjectID="_1576923205" r:id="rId48"/>
              </w:object>
            </w:r>
          </w:p>
        </w:tc>
        <w:tc>
          <w:tcPr>
            <w:tcW w:w="628"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0,7675*</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(5,0303)</w:t>
            </w:r>
          </w:p>
        </w:tc>
        <w:tc>
          <w:tcPr>
            <w:tcW w:w="628" w:type="pct"/>
            <w:hideMark/>
          </w:tcPr>
          <w:p w:rsidR="00C01A20" w:rsidRPr="00480547" w:rsidRDefault="00C01A20" w:rsidP="0002740A">
            <w:pPr>
              <w:spacing w:after="0" w:line="240" w:lineRule="auto"/>
              <w:rPr>
                <w:rFonts w:ascii="Times New Roman" w:hAnsi="Times New Roman"/>
                <w:color w:val="000000"/>
                <w:sz w:val="20"/>
                <w:szCs w:val="20"/>
              </w:rPr>
            </w:pPr>
            <w:r w:rsidRPr="00480547">
              <w:rPr>
                <w:rFonts w:ascii="Times New Roman" w:eastAsia="Arial" w:hAnsi="Times New Roman"/>
                <w:color w:val="000000"/>
                <w:sz w:val="20"/>
                <w:szCs w:val="20"/>
              </w:rPr>
              <w:t xml:space="preserve">   ∆ HP</w:t>
            </w:r>
            <w:r w:rsidRPr="00480547">
              <w:rPr>
                <w:rFonts w:ascii="Times New Roman" w:hAnsi="Times New Roman"/>
                <w:color w:val="000000"/>
                <w:position w:val="-12"/>
                <w:sz w:val="20"/>
                <w:szCs w:val="20"/>
              </w:rPr>
              <w:object w:dxaOrig="165" w:dyaOrig="375">
                <v:shape id="_x0000_i1050" type="#_x0000_t75" style="width:8.25pt;height:18.75pt" o:ole="">
                  <v:imagedata r:id="rId47" o:title=""/>
                </v:shape>
                <o:OLEObject Type="Embed" ProgID="Equation.3" ShapeID="_x0000_i1050" DrawAspect="Content" ObjectID="_1576923206" r:id="rId49"/>
              </w:object>
            </w:r>
          </w:p>
        </w:tc>
        <w:tc>
          <w:tcPr>
            <w:tcW w:w="612"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0.2047</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(1,1872)</w:t>
            </w:r>
          </w:p>
        </w:tc>
        <w:tc>
          <w:tcPr>
            <w:tcW w:w="612" w:type="pct"/>
            <w:hideMark/>
          </w:tcPr>
          <w:p w:rsidR="00C01A20" w:rsidRPr="00480547" w:rsidRDefault="00C01A20" w:rsidP="0002740A">
            <w:pPr>
              <w:spacing w:after="0" w:line="240" w:lineRule="auto"/>
              <w:rPr>
                <w:rFonts w:ascii="Times New Roman" w:hAnsi="Times New Roman"/>
                <w:color w:val="000000"/>
                <w:sz w:val="20"/>
                <w:szCs w:val="20"/>
              </w:rPr>
            </w:pPr>
            <w:r w:rsidRPr="00480547">
              <w:rPr>
                <w:rFonts w:ascii="Times New Roman" w:eastAsia="Arial" w:hAnsi="Times New Roman"/>
                <w:color w:val="000000"/>
                <w:sz w:val="20"/>
                <w:szCs w:val="20"/>
              </w:rPr>
              <w:t xml:space="preserve">   ∆ HE</w:t>
            </w:r>
            <w:r w:rsidRPr="00480547">
              <w:rPr>
                <w:rFonts w:ascii="Times New Roman" w:hAnsi="Times New Roman"/>
                <w:color w:val="000000"/>
                <w:position w:val="-12"/>
                <w:sz w:val="20"/>
                <w:szCs w:val="20"/>
              </w:rPr>
              <w:object w:dxaOrig="165" w:dyaOrig="375">
                <v:shape id="_x0000_i1051" type="#_x0000_t75" style="width:8.25pt;height:18.75pt" o:ole="">
                  <v:imagedata r:id="rId47" o:title=""/>
                </v:shape>
                <o:OLEObject Type="Embed" ProgID="Equation.3" ShapeID="_x0000_i1051" DrawAspect="Content" ObjectID="_1576923207" r:id="rId50"/>
              </w:object>
            </w:r>
          </w:p>
        </w:tc>
        <w:tc>
          <w:tcPr>
            <w:tcW w:w="612"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0,1864</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(1,6869)</w:t>
            </w:r>
          </w:p>
        </w:tc>
        <w:tc>
          <w:tcPr>
            <w:tcW w:w="612" w:type="pct"/>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color w:val="000000"/>
                <w:sz w:val="20"/>
                <w:szCs w:val="20"/>
              </w:rPr>
              <w:t>∆ HD</w:t>
            </w:r>
            <w:r w:rsidRPr="00480547">
              <w:rPr>
                <w:rFonts w:ascii="Times New Roman" w:hAnsi="Times New Roman"/>
                <w:color w:val="000000"/>
                <w:position w:val="-12"/>
                <w:sz w:val="20"/>
                <w:szCs w:val="20"/>
              </w:rPr>
              <w:object w:dxaOrig="165" w:dyaOrig="375">
                <v:shape id="_x0000_i1052" type="#_x0000_t75" style="width:8.25pt;height:18.75pt" o:ole="">
                  <v:imagedata r:id="rId47" o:title=""/>
                </v:shape>
                <o:OLEObject Type="Embed" ProgID="Equation.3" ShapeID="_x0000_i1052" DrawAspect="Content" ObjectID="_1576923208" r:id="rId51"/>
              </w:object>
            </w:r>
          </w:p>
        </w:tc>
        <w:tc>
          <w:tcPr>
            <w:tcW w:w="612"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0,5988*</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(3,6185)</w:t>
            </w:r>
          </w:p>
        </w:tc>
      </w:tr>
      <w:tr w:rsidR="00C01A20" w:rsidRPr="00480547" w:rsidTr="0002740A">
        <w:trPr>
          <w:trHeight w:val="258"/>
        </w:trPr>
        <w:tc>
          <w:tcPr>
            <w:tcW w:w="684" w:type="pct"/>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color w:val="000000"/>
                <w:sz w:val="20"/>
                <w:szCs w:val="20"/>
              </w:rPr>
              <w:t>∆ HP</w:t>
            </w:r>
            <w:r w:rsidRPr="00480547">
              <w:rPr>
                <w:rFonts w:ascii="Times New Roman" w:hAnsi="Times New Roman"/>
                <w:color w:val="000000"/>
                <w:position w:val="-12"/>
                <w:sz w:val="20"/>
                <w:szCs w:val="20"/>
              </w:rPr>
              <w:object w:dxaOrig="255" w:dyaOrig="375">
                <v:shape id="_x0000_i1053" type="#_x0000_t75" style="width:12.75pt;height:18.75pt" o:ole="">
                  <v:imagedata r:id="rId32" o:title=""/>
                </v:shape>
                <o:OLEObject Type="Embed" ProgID="Equation.3" ShapeID="_x0000_i1053" DrawAspect="Content" ObjectID="_1576923209" r:id="rId52"/>
              </w:object>
            </w:r>
          </w:p>
        </w:tc>
        <w:tc>
          <w:tcPr>
            <w:tcW w:w="628"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0,1626</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(1,0635)</w:t>
            </w:r>
          </w:p>
        </w:tc>
        <w:tc>
          <w:tcPr>
            <w:tcW w:w="628" w:type="pct"/>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color w:val="000000"/>
                <w:sz w:val="20"/>
                <w:szCs w:val="20"/>
              </w:rPr>
              <w:t>∆ HP</w:t>
            </w:r>
            <w:r w:rsidRPr="00480547">
              <w:rPr>
                <w:rFonts w:ascii="Times New Roman" w:hAnsi="Times New Roman"/>
                <w:color w:val="000000"/>
                <w:position w:val="-12"/>
                <w:sz w:val="20"/>
                <w:szCs w:val="20"/>
              </w:rPr>
              <w:object w:dxaOrig="255" w:dyaOrig="375">
                <v:shape id="_x0000_i1054" type="#_x0000_t75" style="width:12.75pt;height:18.75pt" o:ole="">
                  <v:imagedata r:id="rId32" o:title=""/>
                </v:shape>
                <o:OLEObject Type="Embed" ProgID="Equation.3" ShapeID="_x0000_i1054" DrawAspect="Content" ObjectID="_1576923210" r:id="rId53"/>
              </w:object>
            </w:r>
          </w:p>
        </w:tc>
        <w:tc>
          <w:tcPr>
            <w:tcW w:w="612"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0.3350</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(1,7901)</w:t>
            </w:r>
          </w:p>
        </w:tc>
        <w:tc>
          <w:tcPr>
            <w:tcW w:w="612" w:type="pct"/>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color w:val="000000"/>
                <w:sz w:val="20"/>
                <w:szCs w:val="20"/>
              </w:rPr>
              <w:t>∆ HE</w:t>
            </w:r>
            <w:r w:rsidRPr="00480547">
              <w:rPr>
                <w:rFonts w:ascii="Times New Roman" w:hAnsi="Times New Roman"/>
                <w:color w:val="000000"/>
                <w:position w:val="-12"/>
                <w:sz w:val="20"/>
                <w:szCs w:val="20"/>
              </w:rPr>
              <w:object w:dxaOrig="255" w:dyaOrig="375">
                <v:shape id="_x0000_i1055" type="#_x0000_t75" style="width:12.75pt;height:18.75pt" o:ole="">
                  <v:imagedata r:id="rId32" o:title=""/>
                </v:shape>
                <o:OLEObject Type="Embed" ProgID="Equation.3" ShapeID="_x0000_i1055" DrawAspect="Content" ObjectID="_1576923211" r:id="rId54"/>
              </w:object>
            </w:r>
          </w:p>
        </w:tc>
        <w:tc>
          <w:tcPr>
            <w:tcW w:w="612"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0,2693**</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(2,2297)</w:t>
            </w:r>
          </w:p>
        </w:tc>
        <w:tc>
          <w:tcPr>
            <w:tcW w:w="612" w:type="pct"/>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color w:val="000000"/>
                <w:sz w:val="20"/>
                <w:szCs w:val="20"/>
              </w:rPr>
              <w:t xml:space="preserve"> ∆ HD</w:t>
            </w:r>
            <w:r w:rsidRPr="00480547">
              <w:rPr>
                <w:rFonts w:ascii="Times New Roman" w:hAnsi="Times New Roman"/>
                <w:color w:val="000000"/>
                <w:position w:val="-12"/>
                <w:sz w:val="20"/>
                <w:szCs w:val="20"/>
              </w:rPr>
              <w:object w:dxaOrig="255" w:dyaOrig="375">
                <v:shape id="_x0000_i1056" type="#_x0000_t75" style="width:12.75pt;height:18.75pt" o:ole="">
                  <v:imagedata r:id="rId32" o:title=""/>
                </v:shape>
                <o:OLEObject Type="Embed" ProgID="Equation.3" ShapeID="_x0000_i1056" DrawAspect="Content" ObjectID="_1576923212" r:id="rId55"/>
              </w:object>
            </w:r>
          </w:p>
        </w:tc>
        <w:tc>
          <w:tcPr>
            <w:tcW w:w="612"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-0,0127</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(-0,0991)</w:t>
            </w:r>
          </w:p>
        </w:tc>
      </w:tr>
      <w:tr w:rsidR="00C01A20" w:rsidRPr="00480547" w:rsidTr="0002740A">
        <w:trPr>
          <w:trHeight w:val="258"/>
        </w:trPr>
        <w:tc>
          <w:tcPr>
            <w:tcW w:w="684" w:type="pct"/>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color w:val="000000"/>
                <w:sz w:val="20"/>
                <w:szCs w:val="20"/>
              </w:rPr>
              <w:t>∆ HP</w:t>
            </w:r>
            <w:r w:rsidRPr="00480547">
              <w:rPr>
                <w:rFonts w:ascii="Times New Roman" w:hAnsi="Times New Roman"/>
                <w:color w:val="000000"/>
                <w:position w:val="-12"/>
                <w:sz w:val="20"/>
                <w:szCs w:val="20"/>
              </w:rPr>
              <w:object w:dxaOrig="255" w:dyaOrig="375">
                <v:shape id="_x0000_i1057" type="#_x0000_t75" style="width:12.75pt;height:18.75pt" o:ole="">
                  <v:imagedata r:id="rId37" o:title=""/>
                </v:shape>
                <o:OLEObject Type="Embed" ProgID="Equation.3" ShapeID="_x0000_i1057" DrawAspect="Content" ObjectID="_1576923213" r:id="rId56"/>
              </w:object>
            </w:r>
          </w:p>
        </w:tc>
        <w:tc>
          <w:tcPr>
            <w:tcW w:w="628"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-0,6689*</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(-3,4805)</w:t>
            </w:r>
          </w:p>
        </w:tc>
        <w:tc>
          <w:tcPr>
            <w:tcW w:w="628" w:type="pct"/>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color w:val="000000"/>
                <w:sz w:val="20"/>
                <w:szCs w:val="20"/>
              </w:rPr>
              <w:t>∆ HP</w:t>
            </w:r>
            <w:r w:rsidRPr="00480547">
              <w:rPr>
                <w:rFonts w:ascii="Times New Roman" w:hAnsi="Times New Roman"/>
                <w:color w:val="000000"/>
                <w:position w:val="-12"/>
                <w:sz w:val="20"/>
                <w:szCs w:val="20"/>
              </w:rPr>
              <w:object w:dxaOrig="255" w:dyaOrig="375">
                <v:shape id="_x0000_i1058" type="#_x0000_t75" style="width:12.75pt;height:18.75pt" o:ole="">
                  <v:imagedata r:id="rId37" o:title=""/>
                </v:shape>
                <o:OLEObject Type="Embed" ProgID="Equation.3" ShapeID="_x0000_i1058" DrawAspect="Content" ObjectID="_1576923214" r:id="rId57"/>
              </w:object>
            </w:r>
          </w:p>
        </w:tc>
        <w:tc>
          <w:tcPr>
            <w:tcW w:w="612"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-0.3689*</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(-2,0086)</w:t>
            </w:r>
          </w:p>
        </w:tc>
        <w:tc>
          <w:tcPr>
            <w:tcW w:w="612" w:type="pct"/>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color w:val="000000"/>
                <w:sz w:val="20"/>
                <w:szCs w:val="20"/>
              </w:rPr>
              <w:t>∆ HE</w:t>
            </w:r>
            <w:r w:rsidRPr="00480547">
              <w:rPr>
                <w:rFonts w:ascii="Times New Roman" w:hAnsi="Times New Roman"/>
                <w:color w:val="000000"/>
                <w:position w:val="-12"/>
                <w:sz w:val="20"/>
                <w:szCs w:val="20"/>
              </w:rPr>
              <w:object w:dxaOrig="255" w:dyaOrig="375">
                <v:shape id="_x0000_i1059" type="#_x0000_t75" style="width:12.75pt;height:18.75pt" o:ole="">
                  <v:imagedata r:id="rId37" o:title=""/>
                </v:shape>
                <o:OLEObject Type="Embed" ProgID="Equation.3" ShapeID="_x0000_i1059" DrawAspect="Content" ObjectID="_1576923215" r:id="rId58"/>
              </w:object>
            </w:r>
          </w:p>
        </w:tc>
        <w:tc>
          <w:tcPr>
            <w:tcW w:w="612"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-0,3648**</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(-2,5018)</w:t>
            </w:r>
          </w:p>
        </w:tc>
        <w:tc>
          <w:tcPr>
            <w:tcW w:w="612" w:type="pct"/>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color w:val="000000"/>
                <w:sz w:val="20"/>
                <w:szCs w:val="20"/>
              </w:rPr>
              <w:t xml:space="preserve"> ∆ HD</w:t>
            </w:r>
            <w:r w:rsidRPr="00480547">
              <w:rPr>
                <w:rFonts w:ascii="Times New Roman" w:hAnsi="Times New Roman"/>
                <w:color w:val="000000"/>
                <w:position w:val="-12"/>
                <w:sz w:val="20"/>
                <w:szCs w:val="20"/>
              </w:rPr>
              <w:object w:dxaOrig="255" w:dyaOrig="375">
                <v:shape id="_x0000_i1060" type="#_x0000_t75" style="width:12.75pt;height:18.75pt" o:ole="">
                  <v:imagedata r:id="rId37" o:title=""/>
                </v:shape>
                <o:OLEObject Type="Embed" ProgID="Equation.3" ShapeID="_x0000_i1060" DrawAspect="Content" ObjectID="_1576923216" r:id="rId59"/>
              </w:object>
            </w:r>
          </w:p>
        </w:tc>
        <w:tc>
          <w:tcPr>
            <w:tcW w:w="612"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0,0736</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(0,4312)</w:t>
            </w:r>
          </w:p>
        </w:tc>
      </w:tr>
      <w:tr w:rsidR="00C01A20" w:rsidRPr="00480547" w:rsidTr="0002740A">
        <w:trPr>
          <w:trHeight w:val="258"/>
        </w:trPr>
        <w:tc>
          <w:tcPr>
            <w:tcW w:w="684" w:type="pct"/>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color w:val="000000"/>
                <w:sz w:val="20"/>
                <w:szCs w:val="20"/>
              </w:rPr>
              <w:t>ECT</w:t>
            </w:r>
            <w:r w:rsidRPr="00480547">
              <w:rPr>
                <w:rFonts w:ascii="Times New Roman" w:hAnsi="Times New Roman"/>
                <w:color w:val="000000"/>
                <w:position w:val="-12"/>
                <w:sz w:val="20"/>
                <w:szCs w:val="20"/>
              </w:rPr>
              <w:object w:dxaOrig="255" w:dyaOrig="375">
                <v:shape id="_x0000_i1061" type="#_x0000_t75" style="width:12.75pt;height:18.75pt" o:ole="">
                  <v:imagedata r:id="rId32" o:title=""/>
                </v:shape>
                <o:OLEObject Type="Embed" ProgID="Equation.3" ShapeID="_x0000_i1061" DrawAspect="Content" ObjectID="_1576923217" r:id="rId60"/>
              </w:object>
            </w:r>
            <w:r w:rsidRPr="00480547">
              <w:rPr>
                <w:rFonts w:ascii="Times New Roman" w:hAnsi="Times New Roman"/>
                <w:color w:val="000000"/>
                <w:position w:val="-12"/>
                <w:sz w:val="20"/>
                <w:szCs w:val="20"/>
              </w:rPr>
              <w:t xml:space="preserve"> </w:t>
            </w:r>
          </w:p>
        </w:tc>
        <w:tc>
          <w:tcPr>
            <w:tcW w:w="628"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-0,8544*</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(-4,9847)</w:t>
            </w:r>
          </w:p>
        </w:tc>
        <w:tc>
          <w:tcPr>
            <w:tcW w:w="628" w:type="pct"/>
            <w:hideMark/>
          </w:tcPr>
          <w:p w:rsidR="00C01A20" w:rsidRPr="00480547" w:rsidRDefault="00C01A20" w:rsidP="0002740A">
            <w:pPr>
              <w:spacing w:after="0" w:line="240" w:lineRule="auto"/>
              <w:rPr>
                <w:rFonts w:ascii="Times New Roman" w:hAnsi="Times New Roman"/>
                <w:color w:val="000000"/>
                <w:sz w:val="20"/>
                <w:szCs w:val="20"/>
              </w:rPr>
            </w:pPr>
            <w:r w:rsidRPr="00480547">
              <w:rPr>
                <w:rFonts w:ascii="Times New Roman" w:eastAsia="Arial" w:hAnsi="Times New Roman"/>
                <w:color w:val="000000"/>
                <w:sz w:val="20"/>
                <w:szCs w:val="20"/>
              </w:rPr>
              <w:t xml:space="preserve">   ECT</w:t>
            </w:r>
            <w:r w:rsidRPr="00480547">
              <w:rPr>
                <w:rFonts w:ascii="Times New Roman" w:hAnsi="Times New Roman"/>
                <w:color w:val="000000"/>
                <w:position w:val="-12"/>
                <w:sz w:val="20"/>
                <w:szCs w:val="20"/>
              </w:rPr>
              <w:object w:dxaOrig="255" w:dyaOrig="375">
                <v:shape id="_x0000_i1062" type="#_x0000_t75" style="width:12.75pt;height:18.75pt" o:ole="">
                  <v:imagedata r:id="rId32" o:title=""/>
                </v:shape>
                <o:OLEObject Type="Embed" ProgID="Equation.3" ShapeID="_x0000_i1062" DrawAspect="Content" ObjectID="_1576923218" r:id="rId61"/>
              </w:object>
            </w:r>
          </w:p>
        </w:tc>
        <w:tc>
          <w:tcPr>
            <w:tcW w:w="612"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-0.2161*</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(-3,3757)</w:t>
            </w:r>
          </w:p>
        </w:tc>
        <w:tc>
          <w:tcPr>
            <w:tcW w:w="612" w:type="pct"/>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color w:val="000000"/>
                <w:sz w:val="20"/>
                <w:szCs w:val="20"/>
              </w:rPr>
              <w:t>ECT</w:t>
            </w:r>
            <w:r w:rsidRPr="00480547">
              <w:rPr>
                <w:rFonts w:ascii="Times New Roman" w:hAnsi="Times New Roman"/>
                <w:color w:val="000000"/>
                <w:position w:val="-12"/>
                <w:sz w:val="20"/>
                <w:szCs w:val="20"/>
              </w:rPr>
              <w:object w:dxaOrig="255" w:dyaOrig="375">
                <v:shape id="_x0000_i1063" type="#_x0000_t75" style="width:12.75pt;height:18.75pt" o:ole="">
                  <v:imagedata r:id="rId32" o:title=""/>
                </v:shape>
                <o:OLEObject Type="Embed" ProgID="Equation.3" ShapeID="_x0000_i1063" DrawAspect="Content" ObjectID="_1576923219" r:id="rId62"/>
              </w:object>
            </w:r>
          </w:p>
        </w:tc>
        <w:tc>
          <w:tcPr>
            <w:tcW w:w="612"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-0,3684*</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(-4,6400)</w:t>
            </w:r>
          </w:p>
        </w:tc>
        <w:tc>
          <w:tcPr>
            <w:tcW w:w="612" w:type="pct"/>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color w:val="000000"/>
                <w:sz w:val="20"/>
                <w:szCs w:val="20"/>
              </w:rPr>
              <w:t>ECT</w:t>
            </w:r>
            <w:r w:rsidRPr="00480547">
              <w:rPr>
                <w:rFonts w:ascii="Times New Roman" w:hAnsi="Times New Roman"/>
                <w:color w:val="000000"/>
                <w:position w:val="-12"/>
                <w:sz w:val="20"/>
                <w:szCs w:val="20"/>
              </w:rPr>
              <w:object w:dxaOrig="255" w:dyaOrig="375">
                <v:shape id="_x0000_i1064" type="#_x0000_t75" style="width:12.75pt;height:18.75pt" o:ole="">
                  <v:imagedata r:id="rId32" o:title=""/>
                </v:shape>
                <o:OLEObject Type="Embed" ProgID="Equation.3" ShapeID="_x0000_i1064" DrawAspect="Content" ObjectID="_1576923220" r:id="rId63"/>
              </w:object>
            </w:r>
          </w:p>
        </w:tc>
        <w:tc>
          <w:tcPr>
            <w:tcW w:w="612" w:type="pct"/>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-0,0636</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(-0,3430)</w:t>
            </w:r>
          </w:p>
        </w:tc>
      </w:tr>
      <w:tr w:rsidR="00C01A20" w:rsidRPr="00480547" w:rsidTr="0002740A">
        <w:trPr>
          <w:trHeight w:val="258"/>
        </w:trPr>
        <w:tc>
          <w:tcPr>
            <w:tcW w:w="684" w:type="pct"/>
            <w:tcBorders>
              <w:top w:val="nil"/>
              <w:left w:val="nil"/>
              <w:bottom w:val="single" w:sz="4" w:space="0" w:color="auto"/>
              <w:right w:val="nil"/>
            </w:tcBorders>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color w:val="000000"/>
                <w:sz w:val="20"/>
                <w:szCs w:val="20"/>
              </w:rPr>
              <w:t>ECT</w:t>
            </w:r>
            <w:r w:rsidRPr="00480547">
              <w:rPr>
                <w:rFonts w:ascii="Times New Roman" w:hAnsi="Times New Roman"/>
                <w:color w:val="000000"/>
                <w:position w:val="-12"/>
                <w:sz w:val="20"/>
                <w:szCs w:val="20"/>
              </w:rPr>
              <w:object w:dxaOrig="255" w:dyaOrig="375">
                <v:shape id="_x0000_i1065" type="#_x0000_t75" style="width:12.75pt;height:18.75pt" o:ole="">
                  <v:imagedata r:id="rId37" o:title=""/>
                </v:shape>
                <o:OLEObject Type="Embed" ProgID="Equation.3" ShapeID="_x0000_i1065" DrawAspect="Content" ObjectID="_1576923221" r:id="rId64"/>
              </w:object>
            </w:r>
          </w:p>
        </w:tc>
        <w:tc>
          <w:tcPr>
            <w:tcW w:w="628" w:type="pct"/>
            <w:tcBorders>
              <w:top w:val="nil"/>
              <w:left w:val="nil"/>
              <w:bottom w:val="single" w:sz="4" w:space="0" w:color="auto"/>
              <w:right w:val="nil"/>
            </w:tcBorders>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-0,7743*</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(-7,2533)</w:t>
            </w:r>
          </w:p>
        </w:tc>
        <w:tc>
          <w:tcPr>
            <w:tcW w:w="628" w:type="pct"/>
            <w:tcBorders>
              <w:top w:val="nil"/>
              <w:left w:val="nil"/>
              <w:bottom w:val="single" w:sz="4" w:space="0" w:color="auto"/>
              <w:right w:val="nil"/>
            </w:tcBorders>
            <w:hideMark/>
          </w:tcPr>
          <w:p w:rsidR="00C01A20" w:rsidRPr="00480547" w:rsidRDefault="00C01A20" w:rsidP="0002740A">
            <w:pPr>
              <w:spacing w:after="0" w:line="240" w:lineRule="auto"/>
              <w:rPr>
                <w:rFonts w:ascii="Times New Roman" w:hAnsi="Times New Roman"/>
                <w:color w:val="000000"/>
                <w:sz w:val="20"/>
                <w:szCs w:val="20"/>
              </w:rPr>
            </w:pPr>
            <w:r w:rsidRPr="00480547">
              <w:rPr>
                <w:rFonts w:ascii="Times New Roman" w:eastAsia="Arial" w:hAnsi="Times New Roman"/>
                <w:color w:val="000000"/>
                <w:sz w:val="20"/>
                <w:szCs w:val="20"/>
              </w:rPr>
              <w:t xml:space="preserve">   ECT</w:t>
            </w:r>
            <w:r w:rsidRPr="00480547">
              <w:rPr>
                <w:rFonts w:ascii="Times New Roman" w:hAnsi="Times New Roman"/>
                <w:color w:val="000000"/>
                <w:position w:val="-12"/>
                <w:sz w:val="20"/>
                <w:szCs w:val="20"/>
              </w:rPr>
              <w:object w:dxaOrig="255" w:dyaOrig="375">
                <v:shape id="_x0000_i1066" type="#_x0000_t75" style="width:12.75pt;height:18.75pt" o:ole="">
                  <v:imagedata r:id="rId37" o:title=""/>
                </v:shape>
                <o:OLEObject Type="Embed" ProgID="Equation.3" ShapeID="_x0000_i1066" DrawAspect="Content" ObjectID="_1576923222" r:id="rId65"/>
              </w:object>
            </w:r>
          </w:p>
        </w:tc>
        <w:tc>
          <w:tcPr>
            <w:tcW w:w="612" w:type="pct"/>
            <w:tcBorders>
              <w:top w:val="nil"/>
              <w:left w:val="nil"/>
              <w:bottom w:val="single" w:sz="4" w:space="0" w:color="auto"/>
              <w:right w:val="nil"/>
            </w:tcBorders>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-0.2934*</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(-2,8963)</w:t>
            </w:r>
          </w:p>
        </w:tc>
        <w:tc>
          <w:tcPr>
            <w:tcW w:w="612" w:type="pct"/>
            <w:tcBorders>
              <w:top w:val="nil"/>
              <w:left w:val="nil"/>
              <w:bottom w:val="single" w:sz="4" w:space="0" w:color="auto"/>
              <w:right w:val="nil"/>
            </w:tcBorders>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color w:val="000000"/>
                <w:sz w:val="20"/>
                <w:szCs w:val="20"/>
              </w:rPr>
              <w:t>ECT</w:t>
            </w:r>
            <w:r w:rsidRPr="00480547">
              <w:rPr>
                <w:rFonts w:ascii="Times New Roman" w:hAnsi="Times New Roman"/>
                <w:color w:val="000000"/>
                <w:position w:val="-12"/>
                <w:sz w:val="20"/>
                <w:szCs w:val="20"/>
              </w:rPr>
              <w:object w:dxaOrig="255" w:dyaOrig="375">
                <v:shape id="_x0000_i1067" type="#_x0000_t75" style="width:12.75pt;height:18.75pt" o:ole="">
                  <v:imagedata r:id="rId37" o:title=""/>
                </v:shape>
                <o:OLEObject Type="Embed" ProgID="Equation.3" ShapeID="_x0000_i1067" DrawAspect="Content" ObjectID="_1576923223" r:id="rId66"/>
              </w:object>
            </w:r>
          </w:p>
        </w:tc>
        <w:tc>
          <w:tcPr>
            <w:tcW w:w="612" w:type="pct"/>
            <w:tcBorders>
              <w:top w:val="nil"/>
              <w:left w:val="nil"/>
              <w:bottom w:val="single" w:sz="4" w:space="0" w:color="auto"/>
              <w:right w:val="nil"/>
            </w:tcBorders>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-0,2539**</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(-2,5810)</w:t>
            </w:r>
          </w:p>
        </w:tc>
        <w:tc>
          <w:tcPr>
            <w:tcW w:w="612" w:type="pct"/>
            <w:tcBorders>
              <w:top w:val="nil"/>
              <w:left w:val="nil"/>
              <w:bottom w:val="single" w:sz="4" w:space="0" w:color="auto"/>
              <w:right w:val="nil"/>
            </w:tcBorders>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eastAsia="Arial" w:hAnsi="Times New Roman"/>
                <w:color w:val="000000"/>
                <w:sz w:val="20"/>
                <w:szCs w:val="20"/>
              </w:rPr>
              <w:t>ECT</w:t>
            </w:r>
            <w:r w:rsidRPr="00480547">
              <w:rPr>
                <w:rFonts w:ascii="Times New Roman" w:hAnsi="Times New Roman"/>
                <w:color w:val="000000"/>
                <w:position w:val="-12"/>
                <w:sz w:val="20"/>
                <w:szCs w:val="20"/>
              </w:rPr>
              <w:object w:dxaOrig="255" w:dyaOrig="375">
                <v:shape id="_x0000_i1068" type="#_x0000_t75" style="width:12.75pt;height:18.75pt" o:ole="">
                  <v:imagedata r:id="rId37" o:title=""/>
                </v:shape>
                <o:OLEObject Type="Embed" ProgID="Equation.3" ShapeID="_x0000_i1068" DrawAspect="Content" ObjectID="_1576923224" r:id="rId67"/>
              </w:object>
            </w:r>
          </w:p>
        </w:tc>
        <w:tc>
          <w:tcPr>
            <w:tcW w:w="612" w:type="pct"/>
            <w:tcBorders>
              <w:top w:val="nil"/>
              <w:left w:val="nil"/>
              <w:bottom w:val="single" w:sz="4" w:space="0" w:color="auto"/>
              <w:right w:val="nil"/>
            </w:tcBorders>
            <w:vAlign w:val="bottom"/>
            <w:hideMark/>
          </w:tcPr>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-0,6693*</w:t>
            </w:r>
          </w:p>
          <w:p w:rsidR="00C01A20" w:rsidRPr="00480547" w:rsidRDefault="00C01A20" w:rsidP="0002740A">
            <w:pPr>
              <w:autoSpaceDE w:val="0"/>
              <w:autoSpaceDN w:val="0"/>
              <w:adjustRightInd w:val="0"/>
              <w:spacing w:after="0" w:line="240" w:lineRule="auto"/>
              <w:ind w:right="10"/>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(-5,3981)</w:t>
            </w:r>
          </w:p>
        </w:tc>
      </w:tr>
      <w:tr w:rsidR="00C01A20" w:rsidRPr="00480547" w:rsidTr="0002740A">
        <w:trPr>
          <w:trHeight w:val="258"/>
        </w:trPr>
        <w:tc>
          <w:tcPr>
            <w:tcW w:w="684" w:type="pct"/>
            <w:tcBorders>
              <w:top w:val="single" w:sz="4" w:space="0" w:color="auto"/>
              <w:left w:val="nil"/>
              <w:bottom w:val="nil"/>
              <w:right w:val="nil"/>
            </w:tcBorders>
            <w:hideMark/>
          </w:tcPr>
          <w:p w:rsidR="00C01A20" w:rsidRPr="00480547" w:rsidRDefault="00C01A20" w:rsidP="0002740A">
            <w:pPr>
              <w:spacing w:after="0" w:line="240" w:lineRule="auto"/>
              <w:rPr>
                <w:rFonts w:ascii="Times New Roman" w:eastAsia="Arial" w:hAnsi="Times New Roman"/>
                <w:color w:val="000000"/>
                <w:sz w:val="20"/>
                <w:szCs w:val="20"/>
                <w:vertAlign w:val="superscript"/>
              </w:rPr>
            </w:pPr>
            <w:r w:rsidRPr="00480547">
              <w:rPr>
                <w:rFonts w:ascii="Times New Roman" w:eastAsia="Arial" w:hAnsi="Times New Roman"/>
                <w:color w:val="000000"/>
                <w:sz w:val="20"/>
                <w:szCs w:val="20"/>
              </w:rPr>
              <w:t>R</w:t>
            </w:r>
            <w:r w:rsidRPr="00480547">
              <w:rPr>
                <w:rFonts w:ascii="Times New Roman" w:eastAsia="Arial" w:hAnsi="Times New Roman"/>
                <w:color w:val="000000"/>
                <w:sz w:val="20"/>
                <w:szCs w:val="20"/>
                <w:vertAlign w:val="superscript"/>
              </w:rPr>
              <w:t>2</w:t>
            </w:r>
          </w:p>
        </w:tc>
        <w:tc>
          <w:tcPr>
            <w:tcW w:w="628" w:type="pct"/>
            <w:tcBorders>
              <w:top w:val="single" w:sz="4" w:space="0" w:color="auto"/>
              <w:left w:val="nil"/>
              <w:bottom w:val="nil"/>
              <w:right w:val="nil"/>
            </w:tcBorders>
            <w:hideMark/>
          </w:tcPr>
          <w:p w:rsidR="00C01A20" w:rsidRPr="00480547" w:rsidRDefault="00B87F41" w:rsidP="0002740A">
            <w:pPr>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xml:space="preserve">  </w:t>
            </w:r>
            <w:r w:rsidR="00C01A20" w:rsidRPr="00480547">
              <w:rPr>
                <w:rFonts w:ascii="Times New Roman" w:hAnsi="Times New Roman"/>
                <w:color w:val="000000"/>
                <w:sz w:val="20"/>
                <w:szCs w:val="20"/>
                <w:lang w:eastAsia="id-ID"/>
              </w:rPr>
              <w:t>0,6664</w:t>
            </w:r>
          </w:p>
        </w:tc>
        <w:tc>
          <w:tcPr>
            <w:tcW w:w="628" w:type="pct"/>
            <w:tcBorders>
              <w:top w:val="single" w:sz="4" w:space="0" w:color="auto"/>
              <w:left w:val="nil"/>
              <w:bottom w:val="nil"/>
              <w:right w:val="nil"/>
            </w:tcBorders>
            <w:hideMark/>
          </w:tcPr>
          <w:p w:rsidR="00C01A20" w:rsidRPr="00480547" w:rsidRDefault="00C01A20" w:rsidP="0002740A">
            <w:pPr>
              <w:spacing w:after="0" w:line="240" w:lineRule="auto"/>
              <w:rPr>
                <w:rFonts w:ascii="Times New Roman" w:eastAsia="Arial" w:hAnsi="Times New Roman"/>
                <w:color w:val="000000"/>
                <w:sz w:val="20"/>
                <w:szCs w:val="20"/>
                <w:vertAlign w:val="superscript"/>
              </w:rPr>
            </w:pPr>
            <w:r w:rsidRPr="00480547">
              <w:rPr>
                <w:rFonts w:ascii="Times New Roman" w:eastAsia="Arial" w:hAnsi="Times New Roman"/>
                <w:color w:val="000000"/>
                <w:sz w:val="20"/>
                <w:szCs w:val="20"/>
              </w:rPr>
              <w:t>R</w:t>
            </w:r>
            <w:r w:rsidRPr="00480547">
              <w:rPr>
                <w:rFonts w:ascii="Times New Roman" w:eastAsia="Arial" w:hAnsi="Times New Roman"/>
                <w:color w:val="000000"/>
                <w:sz w:val="20"/>
                <w:szCs w:val="20"/>
                <w:vertAlign w:val="superscript"/>
              </w:rPr>
              <w:t>2</w:t>
            </w:r>
          </w:p>
        </w:tc>
        <w:tc>
          <w:tcPr>
            <w:tcW w:w="612" w:type="pct"/>
            <w:tcBorders>
              <w:top w:val="single" w:sz="4" w:space="0" w:color="auto"/>
              <w:left w:val="nil"/>
              <w:bottom w:val="nil"/>
              <w:right w:val="nil"/>
            </w:tcBorders>
            <w:hideMark/>
          </w:tcPr>
          <w:p w:rsidR="00C01A20" w:rsidRPr="00480547" w:rsidRDefault="00B87F41" w:rsidP="000274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r w:rsidR="00C01A20" w:rsidRPr="00480547">
              <w:rPr>
                <w:rFonts w:ascii="Times New Roman" w:hAnsi="Times New Roman"/>
                <w:color w:val="000000"/>
                <w:sz w:val="20"/>
                <w:szCs w:val="20"/>
              </w:rPr>
              <w:t>0,5765</w:t>
            </w:r>
          </w:p>
        </w:tc>
        <w:tc>
          <w:tcPr>
            <w:tcW w:w="612" w:type="pct"/>
            <w:tcBorders>
              <w:top w:val="single" w:sz="4" w:space="0" w:color="auto"/>
              <w:left w:val="nil"/>
              <w:bottom w:val="nil"/>
              <w:right w:val="nil"/>
            </w:tcBorders>
            <w:hideMark/>
          </w:tcPr>
          <w:p w:rsidR="00C01A20" w:rsidRPr="00480547" w:rsidRDefault="00C01A20" w:rsidP="0002740A">
            <w:pPr>
              <w:spacing w:after="0" w:line="240" w:lineRule="auto"/>
              <w:rPr>
                <w:rFonts w:ascii="Times New Roman" w:eastAsia="Arial" w:hAnsi="Times New Roman"/>
                <w:color w:val="000000"/>
                <w:sz w:val="20"/>
                <w:szCs w:val="20"/>
                <w:vertAlign w:val="superscript"/>
              </w:rPr>
            </w:pPr>
            <w:r w:rsidRPr="00480547">
              <w:rPr>
                <w:rFonts w:ascii="Times New Roman" w:eastAsia="Arial" w:hAnsi="Times New Roman"/>
                <w:color w:val="000000"/>
                <w:sz w:val="20"/>
                <w:szCs w:val="20"/>
              </w:rPr>
              <w:t>R</w:t>
            </w:r>
            <w:r w:rsidRPr="00480547">
              <w:rPr>
                <w:rFonts w:ascii="Times New Roman" w:eastAsia="Arial" w:hAnsi="Times New Roman"/>
                <w:color w:val="000000"/>
                <w:sz w:val="20"/>
                <w:szCs w:val="20"/>
                <w:vertAlign w:val="superscript"/>
              </w:rPr>
              <w:t>2</w:t>
            </w:r>
          </w:p>
        </w:tc>
        <w:tc>
          <w:tcPr>
            <w:tcW w:w="612" w:type="pct"/>
            <w:tcBorders>
              <w:top w:val="single" w:sz="4" w:space="0" w:color="auto"/>
              <w:left w:val="nil"/>
              <w:bottom w:val="nil"/>
              <w:right w:val="nil"/>
            </w:tcBorders>
            <w:hideMark/>
          </w:tcPr>
          <w:p w:rsidR="00C01A20" w:rsidRPr="00480547" w:rsidRDefault="00B87F41" w:rsidP="000274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r w:rsidR="00C01A20" w:rsidRPr="00480547">
              <w:rPr>
                <w:rFonts w:ascii="Times New Roman" w:hAnsi="Times New Roman"/>
                <w:color w:val="000000"/>
                <w:sz w:val="20"/>
                <w:szCs w:val="20"/>
              </w:rPr>
              <w:t>0,5085</w:t>
            </w:r>
          </w:p>
        </w:tc>
        <w:tc>
          <w:tcPr>
            <w:tcW w:w="612" w:type="pct"/>
            <w:tcBorders>
              <w:top w:val="single" w:sz="4" w:space="0" w:color="auto"/>
              <w:left w:val="nil"/>
              <w:bottom w:val="nil"/>
              <w:right w:val="nil"/>
            </w:tcBorders>
            <w:hideMark/>
          </w:tcPr>
          <w:p w:rsidR="00C01A20" w:rsidRPr="00480547" w:rsidRDefault="00C01A20" w:rsidP="0002740A">
            <w:pPr>
              <w:spacing w:after="0" w:line="240" w:lineRule="auto"/>
              <w:rPr>
                <w:rFonts w:ascii="Times New Roman" w:eastAsia="Arial" w:hAnsi="Times New Roman"/>
                <w:color w:val="000000"/>
                <w:sz w:val="20"/>
                <w:szCs w:val="20"/>
                <w:vertAlign w:val="superscript"/>
              </w:rPr>
            </w:pPr>
            <w:r w:rsidRPr="00480547">
              <w:rPr>
                <w:rFonts w:ascii="Times New Roman" w:eastAsia="Arial" w:hAnsi="Times New Roman"/>
                <w:color w:val="000000"/>
                <w:sz w:val="20"/>
                <w:szCs w:val="20"/>
              </w:rPr>
              <w:t>R</w:t>
            </w:r>
            <w:r w:rsidRPr="00480547">
              <w:rPr>
                <w:rFonts w:ascii="Times New Roman" w:eastAsia="Arial" w:hAnsi="Times New Roman"/>
                <w:color w:val="000000"/>
                <w:sz w:val="20"/>
                <w:szCs w:val="20"/>
                <w:vertAlign w:val="superscript"/>
              </w:rPr>
              <w:t>2</w:t>
            </w:r>
          </w:p>
        </w:tc>
        <w:tc>
          <w:tcPr>
            <w:tcW w:w="612" w:type="pct"/>
            <w:tcBorders>
              <w:top w:val="single" w:sz="4" w:space="0" w:color="auto"/>
              <w:left w:val="nil"/>
              <w:bottom w:val="nil"/>
              <w:right w:val="nil"/>
            </w:tcBorders>
            <w:hideMark/>
          </w:tcPr>
          <w:p w:rsidR="00C01A20" w:rsidRPr="00480547" w:rsidRDefault="00B87F41" w:rsidP="000274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r w:rsidR="00C01A20" w:rsidRPr="00480547">
              <w:rPr>
                <w:rFonts w:ascii="Times New Roman" w:hAnsi="Times New Roman"/>
                <w:color w:val="000000"/>
                <w:sz w:val="20"/>
                <w:szCs w:val="20"/>
              </w:rPr>
              <w:t>0,4400</w:t>
            </w:r>
          </w:p>
        </w:tc>
      </w:tr>
      <w:tr w:rsidR="00C01A20" w:rsidRPr="00480547" w:rsidTr="0002740A">
        <w:trPr>
          <w:trHeight w:val="258"/>
        </w:trPr>
        <w:tc>
          <w:tcPr>
            <w:tcW w:w="684" w:type="pct"/>
            <w:hideMark/>
          </w:tcPr>
          <w:p w:rsidR="00C01A20" w:rsidRPr="00480547" w:rsidRDefault="00C01A20" w:rsidP="0002740A">
            <w:pPr>
              <w:spacing w:after="0" w:line="240" w:lineRule="auto"/>
              <w:rPr>
                <w:rFonts w:ascii="Times New Roman" w:eastAsia="Arial" w:hAnsi="Times New Roman"/>
                <w:color w:val="000000"/>
                <w:sz w:val="20"/>
                <w:szCs w:val="20"/>
              </w:rPr>
            </w:pPr>
            <w:r w:rsidRPr="00480547">
              <w:rPr>
                <w:rFonts w:ascii="Times New Roman" w:eastAsia="Arial" w:hAnsi="Times New Roman"/>
                <w:color w:val="000000"/>
                <w:sz w:val="20"/>
                <w:szCs w:val="20"/>
              </w:rPr>
              <w:t>R</w:t>
            </w:r>
            <w:r w:rsidRPr="00480547">
              <w:rPr>
                <w:rFonts w:ascii="Times New Roman" w:eastAsia="Arial" w:hAnsi="Times New Roman"/>
                <w:color w:val="000000"/>
                <w:sz w:val="20"/>
                <w:szCs w:val="20"/>
                <w:vertAlign w:val="superscript"/>
              </w:rPr>
              <w:t>2</w:t>
            </w:r>
            <w:r w:rsidRPr="00480547">
              <w:rPr>
                <w:rFonts w:ascii="Times New Roman" w:eastAsia="Arial" w:hAnsi="Times New Roman"/>
                <w:color w:val="000000"/>
                <w:sz w:val="20"/>
                <w:szCs w:val="20"/>
              </w:rPr>
              <w:t>-adj</w:t>
            </w:r>
          </w:p>
        </w:tc>
        <w:tc>
          <w:tcPr>
            <w:tcW w:w="628" w:type="pct"/>
            <w:hideMark/>
          </w:tcPr>
          <w:p w:rsidR="00C01A20" w:rsidRPr="00480547" w:rsidRDefault="00B87F41" w:rsidP="0002740A">
            <w:pPr>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xml:space="preserve">  </w:t>
            </w:r>
            <w:r w:rsidR="00C01A20" w:rsidRPr="00480547">
              <w:rPr>
                <w:rFonts w:ascii="Times New Roman" w:hAnsi="Times New Roman"/>
                <w:color w:val="000000"/>
                <w:sz w:val="20"/>
                <w:szCs w:val="20"/>
                <w:lang w:eastAsia="id-ID"/>
              </w:rPr>
              <w:t>0,6420</w:t>
            </w:r>
          </w:p>
        </w:tc>
        <w:tc>
          <w:tcPr>
            <w:tcW w:w="628" w:type="pct"/>
            <w:hideMark/>
          </w:tcPr>
          <w:p w:rsidR="00C01A20" w:rsidRPr="00480547" w:rsidRDefault="00C01A20" w:rsidP="0002740A">
            <w:pPr>
              <w:spacing w:after="0" w:line="240" w:lineRule="auto"/>
              <w:rPr>
                <w:rFonts w:ascii="Times New Roman" w:eastAsia="Arial" w:hAnsi="Times New Roman"/>
                <w:color w:val="000000"/>
                <w:sz w:val="20"/>
                <w:szCs w:val="20"/>
              </w:rPr>
            </w:pPr>
            <w:r w:rsidRPr="00480547">
              <w:rPr>
                <w:rFonts w:ascii="Times New Roman" w:eastAsia="Arial" w:hAnsi="Times New Roman"/>
                <w:color w:val="000000"/>
                <w:sz w:val="20"/>
                <w:szCs w:val="20"/>
              </w:rPr>
              <w:t>R</w:t>
            </w:r>
            <w:r w:rsidRPr="00480547">
              <w:rPr>
                <w:rFonts w:ascii="Times New Roman" w:eastAsia="Arial" w:hAnsi="Times New Roman"/>
                <w:color w:val="000000"/>
                <w:sz w:val="20"/>
                <w:szCs w:val="20"/>
                <w:vertAlign w:val="superscript"/>
              </w:rPr>
              <w:t>2</w:t>
            </w:r>
            <w:r w:rsidRPr="00480547">
              <w:rPr>
                <w:rFonts w:ascii="Times New Roman" w:eastAsia="Arial" w:hAnsi="Times New Roman"/>
                <w:color w:val="000000"/>
                <w:sz w:val="20"/>
                <w:szCs w:val="20"/>
              </w:rPr>
              <w:t>-adj</w:t>
            </w:r>
          </w:p>
        </w:tc>
        <w:tc>
          <w:tcPr>
            <w:tcW w:w="612" w:type="pct"/>
            <w:hideMark/>
          </w:tcPr>
          <w:p w:rsidR="00C01A20" w:rsidRPr="00480547" w:rsidRDefault="00B87F41" w:rsidP="000274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r w:rsidR="00C01A20" w:rsidRPr="00480547">
              <w:rPr>
                <w:rFonts w:ascii="Times New Roman" w:hAnsi="Times New Roman"/>
                <w:color w:val="000000"/>
                <w:sz w:val="20"/>
                <w:szCs w:val="20"/>
              </w:rPr>
              <w:t>0,5454</w:t>
            </w:r>
          </w:p>
        </w:tc>
        <w:tc>
          <w:tcPr>
            <w:tcW w:w="612" w:type="pct"/>
            <w:hideMark/>
          </w:tcPr>
          <w:p w:rsidR="00C01A20" w:rsidRPr="00480547" w:rsidRDefault="00C01A20" w:rsidP="0002740A">
            <w:pPr>
              <w:spacing w:after="0" w:line="240" w:lineRule="auto"/>
              <w:rPr>
                <w:rFonts w:ascii="Times New Roman" w:eastAsia="Arial" w:hAnsi="Times New Roman"/>
                <w:color w:val="000000"/>
                <w:sz w:val="20"/>
                <w:szCs w:val="20"/>
              </w:rPr>
            </w:pPr>
            <w:r w:rsidRPr="00480547">
              <w:rPr>
                <w:rFonts w:ascii="Times New Roman" w:eastAsia="Arial" w:hAnsi="Times New Roman"/>
                <w:color w:val="000000"/>
                <w:sz w:val="20"/>
                <w:szCs w:val="20"/>
              </w:rPr>
              <w:t>R</w:t>
            </w:r>
            <w:r w:rsidRPr="00480547">
              <w:rPr>
                <w:rFonts w:ascii="Times New Roman" w:eastAsia="Arial" w:hAnsi="Times New Roman"/>
                <w:color w:val="000000"/>
                <w:sz w:val="20"/>
                <w:szCs w:val="20"/>
                <w:vertAlign w:val="superscript"/>
              </w:rPr>
              <w:t>2</w:t>
            </w:r>
            <w:r w:rsidRPr="00480547">
              <w:rPr>
                <w:rFonts w:ascii="Times New Roman" w:eastAsia="Arial" w:hAnsi="Times New Roman"/>
                <w:color w:val="000000"/>
                <w:sz w:val="20"/>
                <w:szCs w:val="20"/>
              </w:rPr>
              <w:t>-adj</w:t>
            </w:r>
          </w:p>
        </w:tc>
        <w:tc>
          <w:tcPr>
            <w:tcW w:w="612" w:type="pct"/>
            <w:hideMark/>
          </w:tcPr>
          <w:p w:rsidR="00C01A20" w:rsidRPr="00480547" w:rsidRDefault="00B87F41" w:rsidP="000274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r w:rsidR="00C01A20" w:rsidRPr="00480547">
              <w:rPr>
                <w:rFonts w:ascii="Times New Roman" w:hAnsi="Times New Roman"/>
                <w:color w:val="000000"/>
                <w:sz w:val="20"/>
                <w:szCs w:val="20"/>
              </w:rPr>
              <w:t>0,4725</w:t>
            </w:r>
          </w:p>
        </w:tc>
        <w:tc>
          <w:tcPr>
            <w:tcW w:w="612" w:type="pct"/>
            <w:hideMark/>
          </w:tcPr>
          <w:p w:rsidR="00C01A20" w:rsidRPr="00480547" w:rsidRDefault="00C01A20" w:rsidP="0002740A">
            <w:pPr>
              <w:spacing w:after="0" w:line="240" w:lineRule="auto"/>
              <w:rPr>
                <w:rFonts w:ascii="Times New Roman" w:eastAsia="Arial" w:hAnsi="Times New Roman"/>
                <w:color w:val="000000"/>
                <w:sz w:val="20"/>
                <w:szCs w:val="20"/>
              </w:rPr>
            </w:pPr>
            <w:r w:rsidRPr="00480547">
              <w:rPr>
                <w:rFonts w:ascii="Times New Roman" w:eastAsia="Arial" w:hAnsi="Times New Roman"/>
                <w:color w:val="000000"/>
                <w:sz w:val="20"/>
                <w:szCs w:val="20"/>
              </w:rPr>
              <w:t>R</w:t>
            </w:r>
            <w:r w:rsidRPr="00480547">
              <w:rPr>
                <w:rFonts w:ascii="Times New Roman" w:eastAsia="Arial" w:hAnsi="Times New Roman"/>
                <w:color w:val="000000"/>
                <w:sz w:val="20"/>
                <w:szCs w:val="20"/>
                <w:vertAlign w:val="superscript"/>
              </w:rPr>
              <w:t>2</w:t>
            </w:r>
            <w:r w:rsidRPr="00480547">
              <w:rPr>
                <w:rFonts w:ascii="Times New Roman" w:eastAsia="Arial" w:hAnsi="Times New Roman"/>
                <w:color w:val="000000"/>
                <w:sz w:val="20"/>
                <w:szCs w:val="20"/>
              </w:rPr>
              <w:t>-adj</w:t>
            </w:r>
          </w:p>
        </w:tc>
        <w:tc>
          <w:tcPr>
            <w:tcW w:w="612" w:type="pct"/>
            <w:hideMark/>
          </w:tcPr>
          <w:p w:rsidR="00C01A20" w:rsidRPr="00480547" w:rsidRDefault="00B87F41" w:rsidP="000274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r w:rsidR="00C01A20" w:rsidRPr="00480547">
              <w:rPr>
                <w:rFonts w:ascii="Times New Roman" w:hAnsi="Times New Roman"/>
                <w:color w:val="000000"/>
                <w:sz w:val="20"/>
                <w:szCs w:val="20"/>
              </w:rPr>
              <w:t>0,3989</w:t>
            </w:r>
          </w:p>
        </w:tc>
      </w:tr>
      <w:tr w:rsidR="00C01A20" w:rsidRPr="00480547" w:rsidTr="0002740A">
        <w:trPr>
          <w:trHeight w:val="258"/>
        </w:trPr>
        <w:tc>
          <w:tcPr>
            <w:tcW w:w="684" w:type="pct"/>
            <w:hideMark/>
          </w:tcPr>
          <w:p w:rsidR="00C01A20" w:rsidRPr="00480547" w:rsidRDefault="00C01A20" w:rsidP="0002740A">
            <w:pPr>
              <w:spacing w:after="0" w:line="240" w:lineRule="auto"/>
              <w:rPr>
                <w:rFonts w:ascii="Times New Roman" w:eastAsia="Arial" w:hAnsi="Times New Roman"/>
                <w:color w:val="000000"/>
                <w:sz w:val="20"/>
                <w:szCs w:val="20"/>
              </w:rPr>
            </w:pPr>
            <w:r w:rsidRPr="00480547">
              <w:rPr>
                <w:rFonts w:ascii="Times New Roman" w:eastAsia="Arial" w:hAnsi="Times New Roman"/>
                <w:color w:val="000000"/>
                <w:sz w:val="20"/>
                <w:szCs w:val="20"/>
              </w:rPr>
              <w:t>F-statistik</w:t>
            </w:r>
          </w:p>
        </w:tc>
        <w:tc>
          <w:tcPr>
            <w:tcW w:w="628" w:type="pct"/>
            <w:hideMark/>
          </w:tcPr>
          <w:p w:rsidR="00C01A20" w:rsidRPr="00480547" w:rsidRDefault="00C01A20" w:rsidP="0002740A">
            <w:pPr>
              <w:spacing w:after="0" w:line="240" w:lineRule="auto"/>
              <w:jc w:val="center"/>
              <w:rPr>
                <w:rFonts w:ascii="Times New Roman" w:hAnsi="Times New Roman"/>
                <w:color w:val="000000"/>
                <w:sz w:val="20"/>
                <w:szCs w:val="20"/>
                <w:lang w:eastAsia="id-ID"/>
              </w:rPr>
            </w:pPr>
            <w:r w:rsidRPr="00480547">
              <w:rPr>
                <w:rFonts w:ascii="Times New Roman" w:hAnsi="Times New Roman"/>
                <w:color w:val="000000"/>
                <w:sz w:val="20"/>
                <w:szCs w:val="20"/>
                <w:lang w:eastAsia="id-ID"/>
              </w:rPr>
              <w:t>27,2221</w:t>
            </w:r>
          </w:p>
        </w:tc>
        <w:tc>
          <w:tcPr>
            <w:tcW w:w="628" w:type="pct"/>
            <w:hideMark/>
          </w:tcPr>
          <w:p w:rsidR="00C01A20" w:rsidRPr="00480547" w:rsidRDefault="00C01A20" w:rsidP="0002740A">
            <w:pPr>
              <w:spacing w:after="0" w:line="240" w:lineRule="auto"/>
              <w:rPr>
                <w:rFonts w:ascii="Times New Roman" w:eastAsia="Arial" w:hAnsi="Times New Roman"/>
                <w:color w:val="000000"/>
                <w:sz w:val="20"/>
                <w:szCs w:val="20"/>
              </w:rPr>
            </w:pPr>
            <w:r w:rsidRPr="00480547">
              <w:rPr>
                <w:rFonts w:ascii="Times New Roman" w:eastAsia="Arial" w:hAnsi="Times New Roman"/>
                <w:color w:val="000000"/>
                <w:sz w:val="20"/>
                <w:szCs w:val="20"/>
              </w:rPr>
              <w:t>F-statistik</w:t>
            </w:r>
          </w:p>
        </w:tc>
        <w:tc>
          <w:tcPr>
            <w:tcW w:w="612" w:type="pct"/>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hAnsi="Times New Roman"/>
                <w:color w:val="000000"/>
                <w:sz w:val="20"/>
                <w:szCs w:val="20"/>
              </w:rPr>
              <w:t>18,5466</w:t>
            </w:r>
          </w:p>
        </w:tc>
        <w:tc>
          <w:tcPr>
            <w:tcW w:w="612" w:type="pct"/>
            <w:hideMark/>
          </w:tcPr>
          <w:p w:rsidR="00C01A20" w:rsidRPr="00480547" w:rsidRDefault="00C01A20" w:rsidP="0002740A">
            <w:pPr>
              <w:spacing w:after="0" w:line="240" w:lineRule="auto"/>
              <w:rPr>
                <w:rFonts w:ascii="Times New Roman" w:eastAsia="Arial" w:hAnsi="Times New Roman"/>
                <w:color w:val="000000"/>
                <w:sz w:val="20"/>
                <w:szCs w:val="20"/>
              </w:rPr>
            </w:pPr>
            <w:r w:rsidRPr="00480547">
              <w:rPr>
                <w:rFonts w:ascii="Times New Roman" w:eastAsia="Arial" w:hAnsi="Times New Roman"/>
                <w:color w:val="000000"/>
                <w:sz w:val="20"/>
                <w:szCs w:val="20"/>
              </w:rPr>
              <w:t>F-statistik</w:t>
            </w:r>
          </w:p>
        </w:tc>
        <w:tc>
          <w:tcPr>
            <w:tcW w:w="612" w:type="pct"/>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hAnsi="Times New Roman"/>
                <w:color w:val="000000"/>
                <w:sz w:val="20"/>
                <w:szCs w:val="20"/>
              </w:rPr>
              <w:t>14,0987</w:t>
            </w:r>
          </w:p>
        </w:tc>
        <w:tc>
          <w:tcPr>
            <w:tcW w:w="612" w:type="pct"/>
            <w:hideMark/>
          </w:tcPr>
          <w:p w:rsidR="00C01A20" w:rsidRPr="00480547" w:rsidRDefault="00C01A20" w:rsidP="0002740A">
            <w:pPr>
              <w:spacing w:after="0" w:line="240" w:lineRule="auto"/>
              <w:rPr>
                <w:rFonts w:ascii="Times New Roman" w:eastAsia="Arial" w:hAnsi="Times New Roman"/>
                <w:color w:val="000000"/>
                <w:sz w:val="20"/>
                <w:szCs w:val="20"/>
              </w:rPr>
            </w:pPr>
            <w:r w:rsidRPr="00480547">
              <w:rPr>
                <w:rFonts w:ascii="Times New Roman" w:eastAsia="Arial" w:hAnsi="Times New Roman"/>
                <w:color w:val="000000"/>
                <w:sz w:val="20"/>
                <w:szCs w:val="20"/>
              </w:rPr>
              <w:t>F-statistik</w:t>
            </w:r>
          </w:p>
        </w:tc>
        <w:tc>
          <w:tcPr>
            <w:tcW w:w="612" w:type="pct"/>
            <w:hideMark/>
          </w:tcPr>
          <w:p w:rsidR="00C01A20" w:rsidRPr="00480547" w:rsidRDefault="00C01A20" w:rsidP="0002740A">
            <w:pPr>
              <w:spacing w:after="0" w:line="240" w:lineRule="auto"/>
              <w:jc w:val="center"/>
              <w:rPr>
                <w:rFonts w:ascii="Times New Roman" w:hAnsi="Times New Roman"/>
                <w:color w:val="000000"/>
                <w:sz w:val="20"/>
                <w:szCs w:val="20"/>
              </w:rPr>
            </w:pPr>
            <w:r w:rsidRPr="00480547">
              <w:rPr>
                <w:rFonts w:ascii="Times New Roman" w:hAnsi="Times New Roman"/>
                <w:color w:val="000000"/>
                <w:sz w:val="20"/>
                <w:szCs w:val="20"/>
              </w:rPr>
              <w:t>10,7039</w:t>
            </w:r>
          </w:p>
        </w:tc>
      </w:tr>
      <w:tr w:rsidR="00C01A20" w:rsidRPr="00480547" w:rsidTr="0002740A">
        <w:trPr>
          <w:trHeight w:val="258"/>
        </w:trPr>
        <w:tc>
          <w:tcPr>
            <w:tcW w:w="684" w:type="pct"/>
            <w:tcBorders>
              <w:top w:val="nil"/>
              <w:left w:val="nil"/>
              <w:bottom w:val="single" w:sz="4" w:space="0" w:color="auto"/>
              <w:right w:val="nil"/>
            </w:tcBorders>
            <w:hideMark/>
          </w:tcPr>
          <w:p w:rsidR="00C01A20" w:rsidRPr="00480547" w:rsidRDefault="00B87F41" w:rsidP="0002740A">
            <w:pPr>
              <w:spacing w:after="0" w:line="240" w:lineRule="auto"/>
              <w:rPr>
                <w:rFonts w:ascii="Times New Roman" w:eastAsia="Arial" w:hAnsi="Times New Roman"/>
                <w:color w:val="000000"/>
                <w:sz w:val="20"/>
                <w:szCs w:val="20"/>
              </w:rPr>
            </w:pPr>
            <w:r>
              <w:rPr>
                <w:rFonts w:ascii="Times New Roman" w:eastAsia="Arial" w:hAnsi="Times New Roman"/>
                <w:color w:val="000000"/>
                <w:sz w:val="20"/>
                <w:szCs w:val="20"/>
              </w:rPr>
              <w:t>DW-stat</w:t>
            </w:r>
          </w:p>
        </w:tc>
        <w:tc>
          <w:tcPr>
            <w:tcW w:w="628" w:type="pct"/>
            <w:tcBorders>
              <w:top w:val="nil"/>
              <w:left w:val="nil"/>
              <w:bottom w:val="single" w:sz="4" w:space="0" w:color="auto"/>
              <w:right w:val="nil"/>
            </w:tcBorders>
            <w:hideMark/>
          </w:tcPr>
          <w:p w:rsidR="00C01A20" w:rsidRPr="00480547" w:rsidRDefault="00B87F41" w:rsidP="0002740A">
            <w:pPr>
              <w:spacing w:after="0" w:line="240" w:lineRule="auto"/>
              <w:jc w:val="center"/>
              <w:rPr>
                <w:rFonts w:ascii="Times New Roman" w:hAnsi="Times New Roman"/>
                <w:color w:val="000000"/>
                <w:sz w:val="20"/>
                <w:szCs w:val="20"/>
                <w:lang w:eastAsia="id-ID"/>
              </w:rPr>
            </w:pPr>
            <w:r>
              <w:rPr>
                <w:rFonts w:ascii="Times New Roman" w:hAnsi="Times New Roman"/>
                <w:color w:val="000000"/>
                <w:sz w:val="20"/>
                <w:szCs w:val="20"/>
                <w:lang w:eastAsia="id-ID"/>
              </w:rPr>
              <w:t xml:space="preserve">  </w:t>
            </w:r>
            <w:r w:rsidR="00C01A20" w:rsidRPr="00480547">
              <w:rPr>
                <w:rFonts w:ascii="Times New Roman" w:hAnsi="Times New Roman"/>
                <w:color w:val="000000"/>
                <w:sz w:val="20"/>
                <w:szCs w:val="20"/>
                <w:lang w:eastAsia="id-ID"/>
              </w:rPr>
              <w:t>1,7349</w:t>
            </w:r>
          </w:p>
        </w:tc>
        <w:tc>
          <w:tcPr>
            <w:tcW w:w="628" w:type="pct"/>
            <w:tcBorders>
              <w:top w:val="nil"/>
              <w:left w:val="nil"/>
              <w:bottom w:val="single" w:sz="4" w:space="0" w:color="auto"/>
              <w:right w:val="nil"/>
            </w:tcBorders>
            <w:hideMark/>
          </w:tcPr>
          <w:p w:rsidR="00C01A20" w:rsidRPr="00480547" w:rsidRDefault="00B87F41" w:rsidP="0002740A">
            <w:pPr>
              <w:spacing w:after="0" w:line="240" w:lineRule="auto"/>
              <w:rPr>
                <w:rFonts w:ascii="Times New Roman" w:eastAsia="Arial" w:hAnsi="Times New Roman"/>
                <w:color w:val="000000"/>
                <w:sz w:val="20"/>
                <w:szCs w:val="20"/>
              </w:rPr>
            </w:pPr>
            <w:r>
              <w:rPr>
                <w:rFonts w:ascii="Times New Roman" w:eastAsia="Arial" w:hAnsi="Times New Roman"/>
                <w:color w:val="000000"/>
                <w:sz w:val="20"/>
                <w:szCs w:val="20"/>
              </w:rPr>
              <w:t>DW-stat</w:t>
            </w:r>
          </w:p>
        </w:tc>
        <w:tc>
          <w:tcPr>
            <w:tcW w:w="612" w:type="pct"/>
            <w:tcBorders>
              <w:top w:val="nil"/>
              <w:left w:val="nil"/>
              <w:bottom w:val="single" w:sz="4" w:space="0" w:color="auto"/>
              <w:right w:val="nil"/>
            </w:tcBorders>
            <w:hideMark/>
          </w:tcPr>
          <w:p w:rsidR="00C01A20" w:rsidRPr="00480547" w:rsidRDefault="00B87F41" w:rsidP="000274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r w:rsidR="00C01A20" w:rsidRPr="00480547">
              <w:rPr>
                <w:rFonts w:ascii="Times New Roman" w:hAnsi="Times New Roman"/>
                <w:color w:val="000000"/>
                <w:sz w:val="20"/>
                <w:szCs w:val="20"/>
              </w:rPr>
              <w:t>1,8784</w:t>
            </w:r>
          </w:p>
        </w:tc>
        <w:tc>
          <w:tcPr>
            <w:tcW w:w="612" w:type="pct"/>
            <w:tcBorders>
              <w:top w:val="nil"/>
              <w:left w:val="nil"/>
              <w:bottom w:val="single" w:sz="4" w:space="0" w:color="auto"/>
              <w:right w:val="nil"/>
            </w:tcBorders>
            <w:hideMark/>
          </w:tcPr>
          <w:p w:rsidR="00C01A20" w:rsidRPr="00480547" w:rsidRDefault="00B87F41" w:rsidP="0002740A">
            <w:pPr>
              <w:spacing w:after="0" w:line="240" w:lineRule="auto"/>
              <w:rPr>
                <w:rFonts w:ascii="Times New Roman" w:eastAsia="Arial" w:hAnsi="Times New Roman"/>
                <w:color w:val="000000"/>
                <w:sz w:val="20"/>
                <w:szCs w:val="20"/>
              </w:rPr>
            </w:pPr>
            <w:r>
              <w:rPr>
                <w:rFonts w:ascii="Times New Roman" w:eastAsia="Arial" w:hAnsi="Times New Roman"/>
                <w:color w:val="000000"/>
                <w:sz w:val="20"/>
                <w:szCs w:val="20"/>
              </w:rPr>
              <w:t>DW-stat</w:t>
            </w:r>
          </w:p>
        </w:tc>
        <w:tc>
          <w:tcPr>
            <w:tcW w:w="612" w:type="pct"/>
            <w:tcBorders>
              <w:top w:val="nil"/>
              <w:left w:val="nil"/>
              <w:bottom w:val="single" w:sz="4" w:space="0" w:color="auto"/>
              <w:right w:val="nil"/>
            </w:tcBorders>
            <w:hideMark/>
          </w:tcPr>
          <w:p w:rsidR="00C01A20" w:rsidRPr="00480547" w:rsidRDefault="00B87F41" w:rsidP="000274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r w:rsidR="00C01A20" w:rsidRPr="00480547">
              <w:rPr>
                <w:rFonts w:ascii="Times New Roman" w:hAnsi="Times New Roman"/>
                <w:color w:val="000000"/>
                <w:sz w:val="20"/>
                <w:szCs w:val="20"/>
              </w:rPr>
              <w:t>1,8640</w:t>
            </w:r>
          </w:p>
        </w:tc>
        <w:tc>
          <w:tcPr>
            <w:tcW w:w="612" w:type="pct"/>
            <w:tcBorders>
              <w:top w:val="nil"/>
              <w:left w:val="nil"/>
              <w:bottom w:val="single" w:sz="4" w:space="0" w:color="auto"/>
              <w:right w:val="nil"/>
            </w:tcBorders>
            <w:hideMark/>
          </w:tcPr>
          <w:p w:rsidR="00C01A20" w:rsidRPr="00480547" w:rsidRDefault="00B87F41" w:rsidP="0002740A">
            <w:pPr>
              <w:spacing w:after="0" w:line="240" w:lineRule="auto"/>
              <w:rPr>
                <w:rFonts w:ascii="Times New Roman" w:eastAsia="Arial" w:hAnsi="Times New Roman"/>
                <w:color w:val="000000"/>
                <w:sz w:val="20"/>
                <w:szCs w:val="20"/>
              </w:rPr>
            </w:pPr>
            <w:r>
              <w:rPr>
                <w:rFonts w:ascii="Times New Roman" w:eastAsia="Arial" w:hAnsi="Times New Roman"/>
                <w:color w:val="000000"/>
                <w:sz w:val="20"/>
                <w:szCs w:val="20"/>
              </w:rPr>
              <w:t>DW-stat</w:t>
            </w:r>
          </w:p>
        </w:tc>
        <w:tc>
          <w:tcPr>
            <w:tcW w:w="612" w:type="pct"/>
            <w:tcBorders>
              <w:top w:val="nil"/>
              <w:left w:val="nil"/>
              <w:bottom w:val="single" w:sz="4" w:space="0" w:color="auto"/>
              <w:right w:val="nil"/>
            </w:tcBorders>
            <w:hideMark/>
          </w:tcPr>
          <w:p w:rsidR="00C01A20" w:rsidRPr="00480547" w:rsidRDefault="00B87F41" w:rsidP="0002740A">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  </w:t>
            </w:r>
            <w:r w:rsidR="00C01A20" w:rsidRPr="00480547">
              <w:rPr>
                <w:rFonts w:ascii="Times New Roman" w:hAnsi="Times New Roman"/>
                <w:color w:val="000000"/>
                <w:sz w:val="20"/>
                <w:szCs w:val="20"/>
              </w:rPr>
              <w:t>1,8392</w:t>
            </w:r>
          </w:p>
        </w:tc>
      </w:tr>
    </w:tbl>
    <w:p w:rsidR="00C01A20" w:rsidRPr="00480547" w:rsidRDefault="00C01A20" w:rsidP="00C01A20">
      <w:pPr>
        <w:autoSpaceDE w:val="0"/>
        <w:autoSpaceDN w:val="0"/>
        <w:adjustRightInd w:val="0"/>
        <w:spacing w:after="0" w:line="240" w:lineRule="auto"/>
        <w:rPr>
          <w:rFonts w:ascii="Times New Roman" w:hAnsi="Times New Roman"/>
          <w:lang w:eastAsia="id-ID"/>
        </w:rPr>
      </w:pPr>
      <w:r w:rsidRPr="00480547">
        <w:rPr>
          <w:rFonts w:ascii="Times New Roman" w:hAnsi="Times New Roman"/>
          <w:lang w:eastAsia="id-ID"/>
        </w:rPr>
        <w:t>* Signifikan pada taraf nyata 1%</w:t>
      </w:r>
    </w:p>
    <w:p w:rsidR="00C01A20" w:rsidRPr="00480547" w:rsidRDefault="00C01A20" w:rsidP="00C01A20">
      <w:pPr>
        <w:autoSpaceDE w:val="0"/>
        <w:autoSpaceDN w:val="0"/>
        <w:adjustRightInd w:val="0"/>
        <w:spacing w:after="0" w:line="240" w:lineRule="auto"/>
        <w:rPr>
          <w:rFonts w:ascii="Times New Roman" w:hAnsi="Times New Roman"/>
          <w:lang w:eastAsia="id-ID"/>
        </w:rPr>
      </w:pPr>
      <w:r w:rsidRPr="00480547">
        <w:rPr>
          <w:rFonts w:ascii="Times New Roman" w:hAnsi="Times New Roman"/>
          <w:lang w:eastAsia="id-ID"/>
        </w:rPr>
        <w:t>** Signifikan pada taraf nyata 5%</w:t>
      </w:r>
    </w:p>
    <w:p w:rsidR="00C01A20" w:rsidRPr="00C01A20" w:rsidRDefault="00C01A20" w:rsidP="00480547">
      <w:pPr>
        <w:spacing w:before="240" w:after="0" w:line="360" w:lineRule="auto"/>
        <w:ind w:firstLine="851"/>
        <w:jc w:val="both"/>
        <w:rPr>
          <w:rFonts w:ascii="Times New Roman" w:hAnsi="Times New Roman"/>
          <w:color w:val="000000"/>
          <w:sz w:val="24"/>
          <w:szCs w:val="24"/>
        </w:rPr>
      </w:pPr>
      <w:r w:rsidRPr="00C01A20">
        <w:rPr>
          <w:rFonts w:ascii="Times New Roman" w:hAnsi="Times New Roman"/>
          <w:color w:val="000000"/>
          <w:sz w:val="24"/>
          <w:szCs w:val="24"/>
          <w:lang w:val="en-GB"/>
        </w:rPr>
        <w:t xml:space="preserve">Berdasarkan Tabel </w:t>
      </w:r>
      <w:r w:rsidRPr="00C01A20">
        <w:rPr>
          <w:rFonts w:ascii="Times New Roman" w:hAnsi="Times New Roman"/>
          <w:color w:val="000000"/>
          <w:sz w:val="24"/>
          <w:szCs w:val="24"/>
        </w:rPr>
        <w:t xml:space="preserve">4, transmisi harga lada putih dari tingkat produsen (petani) ke tingkat eksportir dalam jangka pendek menunjukkan </w:t>
      </w:r>
      <w:r w:rsidRPr="00C01A20">
        <w:rPr>
          <w:rFonts w:ascii="Times New Roman" w:hAnsi="Times New Roman"/>
          <w:color w:val="000000"/>
          <w:sz w:val="24"/>
          <w:szCs w:val="24"/>
          <w:lang w:val="en-GB"/>
        </w:rPr>
        <w:t xml:space="preserve">bahwa </w:t>
      </w:r>
      <w:r w:rsidRPr="00C01A20">
        <w:rPr>
          <w:rFonts w:ascii="Times New Roman" w:hAnsi="Times New Roman"/>
          <w:color w:val="000000"/>
          <w:sz w:val="24"/>
          <w:szCs w:val="24"/>
        </w:rPr>
        <w:t>p</w:t>
      </w:r>
      <w:r w:rsidRPr="00C01A20">
        <w:rPr>
          <w:rFonts w:ascii="Times New Roman" w:hAnsi="Times New Roman"/>
          <w:color w:val="000000"/>
          <w:sz w:val="24"/>
          <w:szCs w:val="24"/>
          <w:lang w:val="en-GB"/>
        </w:rPr>
        <w:t xml:space="preserve">ada periode </w:t>
      </w:r>
      <w:r w:rsidRPr="00C01A20">
        <w:rPr>
          <w:rFonts w:ascii="Times New Roman" w:hAnsi="Times New Roman"/>
          <w:color w:val="000000"/>
          <w:sz w:val="24"/>
          <w:szCs w:val="24"/>
        </w:rPr>
        <w:t xml:space="preserve">ke t, kenaikan dan penurunan harga lada putih di tingkat petani akan direspon oleh eksportir. Kemudian pada periode </w:t>
      </w:r>
      <w:r w:rsidRPr="00C01A20">
        <w:rPr>
          <w:rFonts w:ascii="Times New Roman" w:hAnsi="Times New Roman"/>
          <w:color w:val="000000"/>
          <w:sz w:val="24"/>
          <w:szCs w:val="24"/>
          <w:lang w:val="en-GB"/>
        </w:rPr>
        <w:t>sebelumnya</w:t>
      </w:r>
      <w:r w:rsidRPr="00C01A20">
        <w:rPr>
          <w:rFonts w:ascii="Times New Roman" w:hAnsi="Times New Roman"/>
          <w:color w:val="000000"/>
          <w:sz w:val="24"/>
          <w:szCs w:val="24"/>
        </w:rPr>
        <w:t xml:space="preserve"> (t-1), terjadi </w:t>
      </w:r>
      <w:r w:rsidRPr="00C01A20">
        <w:rPr>
          <w:rFonts w:ascii="Times New Roman" w:hAnsi="Times New Roman"/>
          <w:color w:val="000000"/>
          <w:sz w:val="24"/>
          <w:szCs w:val="24"/>
        </w:rPr>
        <w:lastRenderedPageBreak/>
        <w:t>perbedaan respon oleh eksportir terhadap perubahan harga lada putih di tingkat petani. Artinya k</w:t>
      </w:r>
      <w:r w:rsidRPr="00C01A20">
        <w:rPr>
          <w:rFonts w:ascii="Times New Roman" w:hAnsi="Times New Roman"/>
          <w:color w:val="000000"/>
          <w:sz w:val="24"/>
          <w:szCs w:val="24"/>
          <w:lang w:val="en-GB"/>
        </w:rPr>
        <w:t xml:space="preserve">enaikan harga lada putih di tingkat petani </w:t>
      </w:r>
      <w:r w:rsidRPr="00C01A20">
        <w:rPr>
          <w:rFonts w:ascii="Times New Roman" w:hAnsi="Times New Roman"/>
          <w:color w:val="000000"/>
          <w:sz w:val="24"/>
          <w:szCs w:val="24"/>
        </w:rPr>
        <w:t xml:space="preserve">pada periode sebelumnya (t-1) </w:t>
      </w:r>
      <w:r w:rsidRPr="00C01A20">
        <w:rPr>
          <w:rFonts w:ascii="Times New Roman" w:hAnsi="Times New Roman"/>
          <w:color w:val="000000"/>
          <w:sz w:val="24"/>
          <w:szCs w:val="24"/>
          <w:lang w:val="en-GB"/>
        </w:rPr>
        <w:t xml:space="preserve">tidak mempengaruhi penetapan harga lada putih di tingkat eksportir. </w:t>
      </w:r>
      <w:r w:rsidRPr="00C01A20">
        <w:rPr>
          <w:rFonts w:ascii="Times New Roman" w:hAnsi="Times New Roman"/>
          <w:color w:val="000000"/>
          <w:sz w:val="24"/>
          <w:szCs w:val="24"/>
        </w:rPr>
        <w:t>Sebaliknya, saat penurunan harga lada putih di tingkat petani direspon dengan kenaikan harga oleh eksportir. Kondisi ini mengindikasikan bahwa dalam jangka pendek transmisi harga lada putih dari tingkat petani ke eksportir berjalan asimetri. Sebaliknya, jika dilihat dari signifikansi dan tanda koefisien</w:t>
      </w:r>
      <w:r w:rsidRPr="00C01A20">
        <w:rPr>
          <w:rFonts w:ascii="Times New Roman" w:hAnsi="Times New Roman"/>
          <w:color w:val="000000"/>
          <w:sz w:val="24"/>
          <w:szCs w:val="24"/>
          <w:lang w:val="en-GB"/>
        </w:rPr>
        <w:t xml:space="preserve"> ECT positif dan ECT negatif </w:t>
      </w:r>
      <w:r w:rsidRPr="00C01A20">
        <w:rPr>
          <w:rFonts w:ascii="Times New Roman" w:hAnsi="Times New Roman"/>
          <w:color w:val="000000"/>
          <w:sz w:val="24"/>
          <w:szCs w:val="24"/>
        </w:rPr>
        <w:t xml:space="preserve">maka mengindikasikan bahwa dalam jangka panjang transmisi harga lada putih dari tingkat petani ke eksportir menunjukkan keidentikan (simetri). </w:t>
      </w:r>
    </w:p>
    <w:p w:rsidR="00C01A20" w:rsidRPr="00C01A20" w:rsidRDefault="00C01A20" w:rsidP="00FA322C">
      <w:pPr>
        <w:spacing w:after="0" w:line="360" w:lineRule="auto"/>
        <w:ind w:firstLine="851"/>
        <w:jc w:val="both"/>
        <w:rPr>
          <w:rFonts w:ascii="Times New Roman" w:hAnsi="Times New Roman"/>
          <w:color w:val="000000"/>
          <w:sz w:val="24"/>
          <w:szCs w:val="24"/>
        </w:rPr>
      </w:pPr>
      <w:r w:rsidRPr="00C01A20">
        <w:rPr>
          <w:rFonts w:ascii="Times New Roman" w:hAnsi="Times New Roman"/>
          <w:color w:val="000000"/>
          <w:sz w:val="24"/>
          <w:szCs w:val="24"/>
        </w:rPr>
        <w:t>Transmisi harga lada putih dari tingkat petani ke pasar dunia dalam jangka pendek menunjukkan bahwa kenaikan harga lada putih di tingkat petani pada periode ke-t akan direspon oleh pasar dunia dengan menaikkan harga. Akan tetapi penurunan harga lada putih di tingkat petani pada periode ke t tidak mempengaruhi harga lada putih di pasar dunia. Sementara itu, pada periode ke t-1 penurunan harga lada putih di tingkat petani akan direspon oleh pasar dunia dengan menaikkan harga. Hal ini mengindikasikan bahwa dalam jangka pendek terjadi transmisi harga asimetri dari tingkat petani ke pasar dunia. Jika dilihat dari signifikansi dan tanda koefisien ECT positif dan ECT negatif maka dalam jangka panjang transmisi harga lada putih dari tingkat petani ke pasar dunia mengindikasikan keidentikkan (simetri).</w:t>
      </w:r>
    </w:p>
    <w:p w:rsidR="00C01A20" w:rsidRPr="00C01A20" w:rsidRDefault="00C01A20" w:rsidP="00FA322C">
      <w:pPr>
        <w:spacing w:after="0" w:line="360" w:lineRule="auto"/>
        <w:ind w:firstLine="851"/>
        <w:jc w:val="both"/>
        <w:rPr>
          <w:rFonts w:ascii="Times New Roman" w:hAnsi="Times New Roman"/>
          <w:color w:val="000000"/>
          <w:sz w:val="24"/>
          <w:szCs w:val="24"/>
        </w:rPr>
      </w:pPr>
      <w:r w:rsidRPr="00C01A20">
        <w:rPr>
          <w:rFonts w:ascii="Times New Roman" w:hAnsi="Times New Roman"/>
          <w:color w:val="000000"/>
          <w:sz w:val="24"/>
          <w:szCs w:val="24"/>
        </w:rPr>
        <w:t xml:space="preserve">Pada jangka pendek, transmisi harga lada putih dari tingkat eksportir ke pasar dunia menunjukkan bahwa pada periode ke t kenaikan harga lada putih di tingkat eksportir akan direspon oleh pasar dunia dengan menaikkan harga, sedangkan penurunan  harga lada putih di tingkat eksportir tidak mempengaruhi harga lada putih di pasar dunia. Pada periode sebelumnya (t-1),  kenaikan harga lada putih di tingkat eksportir akan direspon dengan kenaikan harga juga oleh pasar dunia. Sebaliknya penurunan harga lada putih di tingkat eksportir pada periode sebelumnya (t-1) akan direspon oleh pasar dunia dengan menaikkan harga. Kondisi ini mengindikasikan bahwa dalam jangka pendek transmisi harga lada putih dari tingkat eksportir ke pasar dunia berjalan asimetri. Sebaliknya </w:t>
      </w:r>
      <w:r w:rsidRPr="00C01A20">
        <w:rPr>
          <w:rFonts w:ascii="Times New Roman" w:hAnsi="Times New Roman"/>
          <w:color w:val="000000"/>
          <w:sz w:val="24"/>
          <w:szCs w:val="24"/>
        </w:rPr>
        <w:lastRenderedPageBreak/>
        <w:t>dalam jangka panjang mengindikasikan terjadi transmisi harga yang simetri karena jika dilihat dari signifikansi dan tanda koefisien ECT positif dan ECT negatif menunjukkan keidentikkan.</w:t>
      </w:r>
    </w:p>
    <w:p w:rsidR="00C01A20" w:rsidRPr="00C01A20" w:rsidRDefault="00C01A20" w:rsidP="00FA322C">
      <w:pPr>
        <w:spacing w:after="0" w:line="360" w:lineRule="auto"/>
        <w:ind w:firstLine="851"/>
        <w:jc w:val="both"/>
        <w:rPr>
          <w:rFonts w:ascii="Times New Roman" w:hAnsi="Times New Roman"/>
          <w:color w:val="000000"/>
          <w:sz w:val="24"/>
          <w:szCs w:val="24"/>
        </w:rPr>
      </w:pPr>
      <w:r w:rsidRPr="00C01A20">
        <w:rPr>
          <w:rFonts w:ascii="Times New Roman" w:hAnsi="Times New Roman"/>
          <w:color w:val="000000"/>
          <w:sz w:val="24"/>
          <w:szCs w:val="24"/>
        </w:rPr>
        <w:t xml:space="preserve">Selanjutnya, pada model transmisi harga lada putih dari pasar dunia ke eksportir dalam jangka pendek menunjukkan bahwa pada periode ke t kenaikan dan penurunan harga lada putih di pasar dunia akan direspon oleh eksportir dengan kenaikan dan penurunan harga (arah yang sama). Akan tetapi, dalam jangka panjang mengindikasikan tidak identik (asimetri) karena jika dilihat dari </w:t>
      </w:r>
      <w:r w:rsidRPr="00C01A20">
        <w:rPr>
          <w:rFonts w:ascii="Times New Roman" w:hAnsi="Times New Roman"/>
          <w:color w:val="000000"/>
          <w:sz w:val="24"/>
          <w:szCs w:val="24"/>
          <w:lang w:val="en-GB"/>
        </w:rPr>
        <w:t xml:space="preserve">koefisien ECT positif </w:t>
      </w:r>
      <w:r w:rsidRPr="00C01A20">
        <w:rPr>
          <w:rFonts w:ascii="Times New Roman" w:hAnsi="Times New Roman"/>
          <w:color w:val="000000"/>
          <w:sz w:val="24"/>
          <w:szCs w:val="24"/>
        </w:rPr>
        <w:t>tidak signifikan artinya dalam jangka panjang penurunan harga lada putih di pasar dunia tidak mempengaruhi harga lada putih di tingkat eksportir. Sebaliknya k</w:t>
      </w:r>
      <w:r w:rsidRPr="00C01A20">
        <w:rPr>
          <w:rFonts w:ascii="Times New Roman" w:hAnsi="Times New Roman"/>
          <w:color w:val="000000"/>
          <w:sz w:val="24"/>
          <w:szCs w:val="24"/>
          <w:lang w:val="en-GB"/>
        </w:rPr>
        <w:t xml:space="preserve">oefisien ECT negatif </w:t>
      </w:r>
      <w:r w:rsidRPr="00C01A20">
        <w:rPr>
          <w:rFonts w:ascii="Times New Roman" w:hAnsi="Times New Roman"/>
          <w:color w:val="000000"/>
          <w:sz w:val="24"/>
          <w:szCs w:val="24"/>
        </w:rPr>
        <w:t>memiliki nilai yang signifikan</w:t>
      </w:r>
      <w:r w:rsidRPr="00C01A20">
        <w:rPr>
          <w:rFonts w:ascii="Times New Roman" w:hAnsi="Times New Roman"/>
          <w:color w:val="000000"/>
          <w:sz w:val="24"/>
          <w:szCs w:val="24"/>
          <w:lang w:val="en-GB"/>
        </w:rPr>
        <w:t xml:space="preserve"> sebesar</w:t>
      </w:r>
      <w:r w:rsidRPr="00C01A20">
        <w:rPr>
          <w:rFonts w:ascii="Times New Roman" w:hAnsi="Times New Roman"/>
          <w:color w:val="000000"/>
          <w:sz w:val="24"/>
          <w:szCs w:val="24"/>
        </w:rPr>
        <w:t xml:space="preserve"> </w:t>
      </w:r>
      <w:r w:rsidRPr="00C01A20">
        <w:rPr>
          <w:rFonts w:ascii="Times New Roman" w:hAnsi="Times New Roman"/>
          <w:color w:val="000000"/>
          <w:sz w:val="24"/>
          <w:szCs w:val="24"/>
          <w:lang w:val="en-GB"/>
        </w:rPr>
        <w:t>-0,6693</w:t>
      </w:r>
      <w:r w:rsidRPr="00C01A20">
        <w:rPr>
          <w:rFonts w:ascii="Times New Roman" w:hAnsi="Times New Roman"/>
          <w:color w:val="000000"/>
          <w:sz w:val="24"/>
          <w:szCs w:val="24"/>
        </w:rPr>
        <w:t xml:space="preserve"> yang berarti</w:t>
      </w:r>
      <w:r w:rsidRPr="00C01A20">
        <w:rPr>
          <w:rFonts w:ascii="Times New Roman" w:hAnsi="Times New Roman"/>
          <w:color w:val="000000"/>
          <w:sz w:val="24"/>
          <w:szCs w:val="24"/>
          <w:lang w:val="en-GB"/>
        </w:rPr>
        <w:t xml:space="preserve"> saat terjadi penyimpangan harga di bawah keseimbangan yaitu saat harga lada putih di </w:t>
      </w:r>
      <w:r w:rsidRPr="00C01A20">
        <w:rPr>
          <w:rFonts w:ascii="Times New Roman" w:hAnsi="Times New Roman"/>
          <w:color w:val="000000"/>
          <w:sz w:val="24"/>
          <w:szCs w:val="24"/>
        </w:rPr>
        <w:t>tingkat eksportir</w:t>
      </w:r>
      <w:r w:rsidRPr="00C01A20">
        <w:rPr>
          <w:rFonts w:ascii="Times New Roman" w:hAnsi="Times New Roman"/>
          <w:color w:val="000000"/>
          <w:sz w:val="24"/>
          <w:szCs w:val="24"/>
          <w:lang w:val="en-GB"/>
        </w:rPr>
        <w:t xml:space="preserve"> tidak ikut naik ketika harga lada putih di </w:t>
      </w:r>
      <w:r w:rsidRPr="00C01A20">
        <w:rPr>
          <w:rFonts w:ascii="Times New Roman" w:hAnsi="Times New Roman"/>
          <w:color w:val="000000"/>
          <w:sz w:val="24"/>
          <w:szCs w:val="24"/>
        </w:rPr>
        <w:t>pasar dunia</w:t>
      </w:r>
      <w:r w:rsidRPr="00C01A20">
        <w:rPr>
          <w:rFonts w:ascii="Times New Roman" w:hAnsi="Times New Roman"/>
          <w:color w:val="000000"/>
          <w:sz w:val="24"/>
          <w:szCs w:val="24"/>
          <w:lang w:val="en-GB"/>
        </w:rPr>
        <w:t xml:space="preserve"> mengalami kenaikan, akan tetapi setelah lebih kurang </w:t>
      </w:r>
      <w:r w:rsidRPr="00C01A20">
        <w:rPr>
          <w:rFonts w:ascii="Times New Roman" w:hAnsi="Times New Roman"/>
          <w:color w:val="000000"/>
          <w:sz w:val="24"/>
          <w:szCs w:val="24"/>
        </w:rPr>
        <w:t>8</w:t>
      </w:r>
      <w:r w:rsidRPr="00C01A20">
        <w:rPr>
          <w:rFonts w:ascii="Times New Roman" w:hAnsi="Times New Roman"/>
          <w:color w:val="000000"/>
          <w:sz w:val="24"/>
          <w:szCs w:val="24"/>
          <w:lang w:val="en-GB"/>
        </w:rPr>
        <w:t xml:space="preserve"> bulan harga lada putih di </w:t>
      </w:r>
      <w:r w:rsidRPr="00C01A20">
        <w:rPr>
          <w:rFonts w:ascii="Times New Roman" w:hAnsi="Times New Roman"/>
          <w:color w:val="000000"/>
          <w:sz w:val="24"/>
          <w:szCs w:val="24"/>
        </w:rPr>
        <w:t>tingkat eksportir</w:t>
      </w:r>
      <w:r w:rsidRPr="00C01A20">
        <w:rPr>
          <w:rFonts w:ascii="Times New Roman" w:hAnsi="Times New Roman"/>
          <w:color w:val="000000"/>
          <w:sz w:val="24"/>
          <w:szCs w:val="24"/>
          <w:lang w:val="en-GB"/>
        </w:rPr>
        <w:t xml:space="preserve"> akan menyesuaikan </w:t>
      </w:r>
      <w:r w:rsidRPr="00C01A20">
        <w:rPr>
          <w:rFonts w:ascii="Times New Roman" w:hAnsi="Times New Roman"/>
          <w:color w:val="000000"/>
          <w:sz w:val="24"/>
          <w:szCs w:val="24"/>
        </w:rPr>
        <w:t>naik</w:t>
      </w:r>
      <w:r w:rsidRPr="00C01A20">
        <w:rPr>
          <w:rFonts w:ascii="Times New Roman" w:hAnsi="Times New Roman"/>
          <w:color w:val="000000"/>
          <w:sz w:val="24"/>
          <w:szCs w:val="24"/>
          <w:lang w:val="en-GB"/>
        </w:rPr>
        <w:t xml:space="preserve"> ketika harga lada putih di </w:t>
      </w:r>
      <w:r w:rsidRPr="00C01A20">
        <w:rPr>
          <w:rFonts w:ascii="Times New Roman" w:hAnsi="Times New Roman"/>
          <w:color w:val="000000"/>
          <w:sz w:val="24"/>
          <w:szCs w:val="24"/>
        </w:rPr>
        <w:t>pasar dunia</w:t>
      </w:r>
      <w:r w:rsidRPr="00C01A20">
        <w:rPr>
          <w:rFonts w:ascii="Times New Roman" w:hAnsi="Times New Roman"/>
          <w:color w:val="000000"/>
          <w:sz w:val="24"/>
          <w:szCs w:val="24"/>
          <w:lang w:val="en-GB"/>
        </w:rPr>
        <w:t xml:space="preserve"> mengalami kenaikan.</w:t>
      </w:r>
      <w:r w:rsidRPr="00C01A20">
        <w:rPr>
          <w:rFonts w:ascii="Times New Roman" w:hAnsi="Times New Roman"/>
          <w:color w:val="000000"/>
          <w:sz w:val="24"/>
          <w:szCs w:val="24"/>
        </w:rPr>
        <w:t xml:space="preserve"> </w:t>
      </w:r>
      <w:r w:rsidRPr="00C01A20">
        <w:rPr>
          <w:rFonts w:ascii="Times New Roman" w:hAnsi="Times New Roman"/>
          <w:color w:val="000000"/>
          <w:sz w:val="24"/>
          <w:szCs w:val="24"/>
          <w:lang w:val="en-GB"/>
        </w:rPr>
        <w:t xml:space="preserve"> </w:t>
      </w:r>
    </w:p>
    <w:p w:rsidR="00C01A20" w:rsidRPr="00C01A20" w:rsidRDefault="00C01A20" w:rsidP="00FA322C">
      <w:pPr>
        <w:numPr>
          <w:ilvl w:val="0"/>
          <w:numId w:val="7"/>
        </w:numPr>
        <w:spacing w:after="0" w:line="360" w:lineRule="auto"/>
        <w:ind w:left="539" w:hanging="539"/>
        <w:jc w:val="center"/>
        <w:rPr>
          <w:rFonts w:ascii="Times New Roman" w:hAnsi="Times New Roman"/>
          <w:color w:val="000000"/>
          <w:sz w:val="24"/>
          <w:szCs w:val="24"/>
          <w:lang w:val="en-GB"/>
        </w:rPr>
      </w:pPr>
      <w:r w:rsidRPr="00C01A20">
        <w:rPr>
          <w:rFonts w:ascii="Times New Roman" w:hAnsi="Times New Roman"/>
          <w:color w:val="000000"/>
          <w:sz w:val="24"/>
          <w:szCs w:val="24"/>
          <w:lang w:val="en-GB"/>
        </w:rPr>
        <w:t>Uji Wald</w:t>
      </w:r>
    </w:p>
    <w:p w:rsidR="00C01A20" w:rsidRDefault="00C01A20" w:rsidP="00FA322C">
      <w:pPr>
        <w:widowControl w:val="0"/>
        <w:snapToGrid w:val="0"/>
        <w:spacing w:line="360" w:lineRule="auto"/>
        <w:ind w:firstLine="851"/>
        <w:jc w:val="both"/>
        <w:rPr>
          <w:rFonts w:ascii="Times New Roman" w:hAnsi="Times New Roman"/>
          <w:color w:val="000000"/>
          <w:sz w:val="24"/>
          <w:szCs w:val="24"/>
        </w:rPr>
      </w:pPr>
      <w:r w:rsidRPr="00C01A20">
        <w:rPr>
          <w:rFonts w:ascii="Times New Roman" w:hAnsi="Times New Roman"/>
          <w:color w:val="000000"/>
          <w:sz w:val="24"/>
          <w:szCs w:val="24"/>
          <w:lang w:val="en-GB"/>
        </w:rPr>
        <w:t>Tahap</w:t>
      </w:r>
      <w:r w:rsidRPr="00C01A20">
        <w:rPr>
          <w:rFonts w:ascii="Times New Roman" w:hAnsi="Times New Roman"/>
          <w:color w:val="000000"/>
          <w:sz w:val="24"/>
          <w:szCs w:val="24"/>
        </w:rPr>
        <w:t xml:space="preserve"> selanjutnya</w:t>
      </w:r>
      <w:r w:rsidRPr="00C01A20">
        <w:rPr>
          <w:rFonts w:ascii="Times New Roman" w:hAnsi="Times New Roman"/>
          <w:color w:val="000000"/>
          <w:sz w:val="24"/>
          <w:szCs w:val="24"/>
          <w:lang w:val="en-GB"/>
        </w:rPr>
        <w:t xml:space="preserve"> dalam analisis transmisi harga </w:t>
      </w:r>
      <w:r w:rsidRPr="00C01A20">
        <w:rPr>
          <w:rFonts w:ascii="Times New Roman" w:hAnsi="Times New Roman"/>
          <w:color w:val="000000"/>
          <w:sz w:val="24"/>
          <w:szCs w:val="24"/>
        </w:rPr>
        <w:t xml:space="preserve"> yaitu melakukan uji Wald</w:t>
      </w:r>
      <w:r w:rsidRPr="00C01A20">
        <w:rPr>
          <w:rFonts w:ascii="Times New Roman" w:hAnsi="Times New Roman"/>
          <w:color w:val="000000"/>
          <w:sz w:val="24"/>
          <w:szCs w:val="24"/>
          <w:lang w:val="en-GB"/>
        </w:rPr>
        <w:t>. Pengujian ini dilakukan</w:t>
      </w:r>
      <w:r w:rsidRPr="00C01A20">
        <w:rPr>
          <w:rFonts w:ascii="Times New Roman" w:hAnsi="Times New Roman"/>
          <w:i/>
          <w:iCs/>
          <w:color w:val="000000"/>
          <w:sz w:val="24"/>
          <w:szCs w:val="24"/>
        </w:rPr>
        <w:t xml:space="preserve"> </w:t>
      </w:r>
      <w:r w:rsidRPr="00C01A20">
        <w:rPr>
          <w:rFonts w:ascii="Times New Roman" w:hAnsi="Times New Roman"/>
          <w:color w:val="000000"/>
          <w:sz w:val="24"/>
          <w:szCs w:val="24"/>
        </w:rPr>
        <w:t>untuk membuktikan apakah antara koefisien</w:t>
      </w:r>
      <w:r w:rsidRPr="00C01A20">
        <w:rPr>
          <w:rFonts w:ascii="Times New Roman" w:hAnsi="Times New Roman"/>
          <w:i/>
          <w:iCs/>
          <w:color w:val="000000"/>
          <w:sz w:val="24"/>
          <w:szCs w:val="24"/>
        </w:rPr>
        <w:t xml:space="preserve"> shock </w:t>
      </w:r>
      <w:r w:rsidRPr="00C01A20">
        <w:rPr>
          <w:rFonts w:ascii="Times New Roman" w:hAnsi="Times New Roman"/>
          <w:color w:val="000000"/>
          <w:sz w:val="24"/>
          <w:szCs w:val="24"/>
        </w:rPr>
        <w:t>positif dan</w:t>
      </w:r>
      <w:r w:rsidRPr="00C01A20">
        <w:rPr>
          <w:rFonts w:ascii="Times New Roman" w:hAnsi="Times New Roman"/>
          <w:i/>
          <w:iCs/>
          <w:color w:val="000000"/>
          <w:sz w:val="24"/>
          <w:szCs w:val="24"/>
        </w:rPr>
        <w:t xml:space="preserve"> shock </w:t>
      </w:r>
      <w:r w:rsidRPr="00C01A20">
        <w:rPr>
          <w:rFonts w:ascii="Times New Roman" w:hAnsi="Times New Roman"/>
          <w:color w:val="000000"/>
          <w:sz w:val="24"/>
          <w:szCs w:val="24"/>
        </w:rPr>
        <w:t xml:space="preserve">negatif </w:t>
      </w:r>
      <w:r w:rsidRPr="00C01A20">
        <w:rPr>
          <w:rFonts w:ascii="Times New Roman" w:hAnsi="Times New Roman"/>
          <w:color w:val="000000"/>
          <w:sz w:val="24"/>
          <w:szCs w:val="24"/>
          <w:lang w:val="en-GB"/>
        </w:rPr>
        <w:t xml:space="preserve">baik </w:t>
      </w:r>
      <w:r w:rsidRPr="00C01A20">
        <w:rPr>
          <w:rFonts w:ascii="Times New Roman" w:hAnsi="Times New Roman"/>
          <w:color w:val="000000"/>
          <w:sz w:val="24"/>
          <w:szCs w:val="24"/>
        </w:rPr>
        <w:t xml:space="preserve">dalam jangka pendek maupun jangka panjang identik atau berbeda. </w:t>
      </w:r>
      <w:r w:rsidRPr="00C01A20">
        <w:rPr>
          <w:rFonts w:ascii="Times New Roman" w:hAnsi="Times New Roman"/>
          <w:color w:val="000000"/>
          <w:sz w:val="24"/>
          <w:szCs w:val="24"/>
          <w:lang w:val="en-GB"/>
        </w:rPr>
        <w:t>Jika</w:t>
      </w:r>
      <w:r w:rsidRPr="00C01A20">
        <w:rPr>
          <w:rFonts w:ascii="Times New Roman" w:hAnsi="Times New Roman"/>
          <w:color w:val="000000"/>
          <w:sz w:val="24"/>
          <w:szCs w:val="24"/>
        </w:rPr>
        <w:t xml:space="preserve"> hasilnya menunjukkan berbeda nyata secara statistik (t</w:t>
      </w:r>
      <w:r w:rsidRPr="00C01A20">
        <w:rPr>
          <w:rFonts w:ascii="Times New Roman" w:hAnsi="Times New Roman"/>
          <w:color w:val="000000"/>
          <w:sz w:val="24"/>
          <w:szCs w:val="24"/>
          <w:lang w:val="en-GB"/>
        </w:rPr>
        <w:t>olak</w:t>
      </w:r>
      <w:r w:rsidRPr="00C01A20">
        <w:rPr>
          <w:rFonts w:ascii="Times New Roman" w:hAnsi="Times New Roman"/>
          <w:color w:val="000000"/>
          <w:sz w:val="24"/>
          <w:szCs w:val="24"/>
        </w:rPr>
        <w:t xml:space="preserve"> H</w:t>
      </w:r>
      <w:r w:rsidRPr="00C01A20">
        <w:rPr>
          <w:rFonts w:ascii="Times New Roman" w:hAnsi="Times New Roman"/>
          <w:color w:val="000000"/>
          <w:sz w:val="24"/>
          <w:szCs w:val="24"/>
          <w:vertAlign w:val="subscript"/>
          <w:lang w:val="en-GB"/>
        </w:rPr>
        <w:t>0</w:t>
      </w:r>
      <w:r w:rsidRPr="00C01A20">
        <w:rPr>
          <w:rFonts w:ascii="Times New Roman" w:hAnsi="Times New Roman"/>
          <w:color w:val="000000"/>
          <w:sz w:val="24"/>
          <w:szCs w:val="24"/>
        </w:rPr>
        <w:t xml:space="preserve">) berarti transmisi harga dari suatu pasar ke pasar yang lain </w:t>
      </w:r>
      <w:r w:rsidRPr="00C01A20">
        <w:rPr>
          <w:rFonts w:ascii="Times New Roman" w:hAnsi="Times New Roman"/>
          <w:color w:val="000000"/>
          <w:sz w:val="24"/>
          <w:szCs w:val="24"/>
          <w:lang w:val="en-GB"/>
        </w:rPr>
        <w:t>berjalan</w:t>
      </w:r>
      <w:r w:rsidRPr="00C01A20">
        <w:rPr>
          <w:rFonts w:ascii="Times New Roman" w:hAnsi="Times New Roman"/>
          <w:color w:val="000000"/>
          <w:sz w:val="24"/>
          <w:szCs w:val="24"/>
        </w:rPr>
        <w:t xml:space="preserve"> asimetri. </w:t>
      </w:r>
      <w:r w:rsidRPr="00C01A20">
        <w:rPr>
          <w:rFonts w:ascii="Times New Roman" w:hAnsi="Times New Roman"/>
          <w:color w:val="000000"/>
          <w:sz w:val="24"/>
          <w:szCs w:val="24"/>
          <w:lang w:val="en-GB"/>
        </w:rPr>
        <w:t xml:space="preserve">Hasil uji Wald </w:t>
      </w:r>
      <w:r w:rsidR="00100865">
        <w:rPr>
          <w:rFonts w:ascii="Times New Roman" w:hAnsi="Times New Roman"/>
          <w:color w:val="000000"/>
          <w:sz w:val="24"/>
          <w:szCs w:val="24"/>
        </w:rPr>
        <w:t xml:space="preserve">selengkapnya </w:t>
      </w:r>
      <w:r w:rsidRPr="00C01A20">
        <w:rPr>
          <w:rFonts w:ascii="Times New Roman" w:hAnsi="Times New Roman"/>
          <w:color w:val="000000"/>
          <w:sz w:val="24"/>
          <w:szCs w:val="24"/>
          <w:lang w:val="en-GB"/>
        </w:rPr>
        <w:t xml:space="preserve">dapat dilihat pada Tabel </w:t>
      </w:r>
      <w:r w:rsidRPr="00C01A20">
        <w:rPr>
          <w:rFonts w:ascii="Times New Roman" w:hAnsi="Times New Roman"/>
          <w:color w:val="000000"/>
          <w:sz w:val="24"/>
          <w:szCs w:val="24"/>
        </w:rPr>
        <w:t>5</w:t>
      </w:r>
      <w:r w:rsidRPr="00C01A20">
        <w:rPr>
          <w:rFonts w:ascii="Times New Roman" w:hAnsi="Times New Roman"/>
          <w:color w:val="000000"/>
          <w:sz w:val="24"/>
          <w:szCs w:val="24"/>
          <w:lang w:val="en-GB"/>
        </w:rPr>
        <w:t>.</w:t>
      </w:r>
    </w:p>
    <w:p w:rsidR="00B87F41" w:rsidRDefault="00B87F41" w:rsidP="00FA322C">
      <w:pPr>
        <w:widowControl w:val="0"/>
        <w:snapToGrid w:val="0"/>
        <w:spacing w:line="360" w:lineRule="auto"/>
        <w:ind w:firstLine="851"/>
        <w:jc w:val="both"/>
        <w:rPr>
          <w:rFonts w:ascii="Times New Roman" w:hAnsi="Times New Roman"/>
          <w:color w:val="000000"/>
          <w:sz w:val="24"/>
          <w:szCs w:val="24"/>
        </w:rPr>
      </w:pPr>
    </w:p>
    <w:p w:rsidR="00B87F41" w:rsidRPr="00B87F41" w:rsidRDefault="00B87F41" w:rsidP="00FA322C">
      <w:pPr>
        <w:widowControl w:val="0"/>
        <w:snapToGrid w:val="0"/>
        <w:spacing w:line="360" w:lineRule="auto"/>
        <w:ind w:firstLine="851"/>
        <w:jc w:val="both"/>
        <w:rPr>
          <w:rFonts w:ascii="Times New Roman" w:hAnsi="Times New Roman"/>
          <w:color w:val="000000"/>
          <w:sz w:val="24"/>
          <w:szCs w:val="24"/>
        </w:rPr>
      </w:pPr>
    </w:p>
    <w:p w:rsidR="00C01A20" w:rsidRPr="006D4208" w:rsidRDefault="00C01A20" w:rsidP="00FB387E">
      <w:pPr>
        <w:widowControl w:val="0"/>
        <w:snapToGrid w:val="0"/>
        <w:spacing w:after="0" w:line="240" w:lineRule="auto"/>
        <w:ind w:left="851" w:hanging="851"/>
        <w:jc w:val="center"/>
        <w:rPr>
          <w:rFonts w:ascii="Times New Roman" w:hAnsi="Times New Roman"/>
          <w:color w:val="000000"/>
        </w:rPr>
      </w:pPr>
      <w:r w:rsidRPr="00FA322C">
        <w:rPr>
          <w:rFonts w:ascii="Times New Roman" w:hAnsi="Times New Roman"/>
          <w:b/>
          <w:sz w:val="24"/>
          <w:szCs w:val="24"/>
        </w:rPr>
        <w:t>Tabel 5</w:t>
      </w:r>
      <w:r w:rsidRPr="00C01A20">
        <w:rPr>
          <w:rFonts w:ascii="Times New Roman" w:hAnsi="Times New Roman"/>
          <w:sz w:val="24"/>
          <w:szCs w:val="24"/>
          <w:lang w:val="en-GB"/>
        </w:rPr>
        <w:t>.</w:t>
      </w:r>
      <w:r w:rsidRPr="00C01A20">
        <w:rPr>
          <w:rFonts w:ascii="Times New Roman" w:hAnsi="Times New Roman"/>
          <w:sz w:val="24"/>
          <w:szCs w:val="24"/>
        </w:rPr>
        <w:t xml:space="preserve"> </w:t>
      </w:r>
      <w:r w:rsidRPr="00C01A20">
        <w:rPr>
          <w:rFonts w:ascii="Times New Roman" w:hAnsi="Times New Roman"/>
          <w:color w:val="000000"/>
          <w:sz w:val="24"/>
          <w:szCs w:val="24"/>
        </w:rPr>
        <w:t xml:space="preserve">Hasil </w:t>
      </w:r>
      <w:r w:rsidR="00B87F41">
        <w:rPr>
          <w:rFonts w:ascii="Times New Roman" w:hAnsi="Times New Roman"/>
          <w:color w:val="000000"/>
          <w:sz w:val="24"/>
          <w:szCs w:val="24"/>
        </w:rPr>
        <w:t>U</w:t>
      </w:r>
      <w:r w:rsidRPr="00C01A20">
        <w:rPr>
          <w:rFonts w:ascii="Times New Roman" w:hAnsi="Times New Roman"/>
          <w:color w:val="000000"/>
          <w:sz w:val="24"/>
          <w:szCs w:val="24"/>
          <w:lang w:val="en-GB"/>
        </w:rPr>
        <w:t>ji Wald</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252"/>
        <w:gridCol w:w="1268"/>
        <w:gridCol w:w="1412"/>
      </w:tblGrid>
      <w:tr w:rsidR="00C01A20" w:rsidRPr="008F0A39" w:rsidTr="0002740A">
        <w:trPr>
          <w:trHeight w:val="197"/>
        </w:trPr>
        <w:tc>
          <w:tcPr>
            <w:tcW w:w="1881" w:type="pct"/>
            <w:tcBorders>
              <w:top w:val="single" w:sz="4" w:space="0" w:color="auto"/>
              <w:left w:val="nil"/>
              <w:bottom w:val="single" w:sz="4" w:space="0" w:color="auto"/>
              <w:right w:val="nil"/>
            </w:tcBorders>
            <w:vAlign w:val="center"/>
            <w:hideMark/>
          </w:tcPr>
          <w:p w:rsidR="00C01A20" w:rsidRPr="00FA322C" w:rsidRDefault="00C01A20" w:rsidP="0002740A">
            <w:pPr>
              <w:spacing w:after="0" w:line="240" w:lineRule="auto"/>
              <w:jc w:val="center"/>
              <w:rPr>
                <w:rFonts w:ascii="Times New Roman" w:hAnsi="Times New Roman"/>
                <w:b/>
                <w:color w:val="000000"/>
                <w:sz w:val="20"/>
                <w:szCs w:val="20"/>
              </w:rPr>
            </w:pPr>
            <w:r w:rsidRPr="00FA322C">
              <w:rPr>
                <w:rFonts w:ascii="Times New Roman" w:hAnsi="Times New Roman"/>
                <w:b/>
                <w:color w:val="000000"/>
                <w:sz w:val="20"/>
                <w:szCs w:val="20"/>
              </w:rPr>
              <w:t>Arah</w:t>
            </w:r>
          </w:p>
        </w:tc>
        <w:tc>
          <w:tcPr>
            <w:tcW w:w="1424" w:type="pct"/>
            <w:tcBorders>
              <w:top w:val="single" w:sz="4" w:space="0" w:color="auto"/>
              <w:left w:val="nil"/>
              <w:bottom w:val="single" w:sz="4" w:space="0" w:color="auto"/>
              <w:right w:val="nil"/>
            </w:tcBorders>
            <w:hideMark/>
          </w:tcPr>
          <w:p w:rsidR="00C01A20" w:rsidRPr="00FA322C" w:rsidRDefault="00C01A20" w:rsidP="0002740A">
            <w:pPr>
              <w:spacing w:after="0" w:line="240" w:lineRule="auto"/>
              <w:ind w:firstLine="15"/>
              <w:jc w:val="center"/>
              <w:rPr>
                <w:rFonts w:ascii="Times New Roman" w:hAnsi="Times New Roman"/>
                <w:b/>
                <w:color w:val="000000"/>
                <w:sz w:val="20"/>
                <w:szCs w:val="20"/>
              </w:rPr>
            </w:pPr>
            <w:r w:rsidRPr="00FA322C">
              <w:rPr>
                <w:rFonts w:ascii="Times New Roman" w:hAnsi="Times New Roman"/>
                <w:b/>
                <w:i/>
                <w:iCs/>
                <w:color w:val="000000"/>
                <w:sz w:val="20"/>
                <w:szCs w:val="20"/>
              </w:rPr>
              <w:t>Wald test</w:t>
            </w:r>
          </w:p>
        </w:tc>
        <w:tc>
          <w:tcPr>
            <w:tcW w:w="802" w:type="pct"/>
            <w:tcBorders>
              <w:top w:val="single" w:sz="4" w:space="0" w:color="auto"/>
              <w:left w:val="nil"/>
              <w:bottom w:val="single" w:sz="4" w:space="0" w:color="auto"/>
              <w:right w:val="nil"/>
            </w:tcBorders>
            <w:vAlign w:val="center"/>
            <w:hideMark/>
          </w:tcPr>
          <w:p w:rsidR="00C01A20" w:rsidRPr="00FA322C" w:rsidRDefault="00C01A20" w:rsidP="0002740A">
            <w:pPr>
              <w:spacing w:after="0" w:line="240" w:lineRule="auto"/>
              <w:ind w:firstLine="15"/>
              <w:jc w:val="center"/>
              <w:rPr>
                <w:rFonts w:ascii="Times New Roman" w:hAnsi="Times New Roman"/>
                <w:b/>
                <w:color w:val="000000"/>
                <w:sz w:val="20"/>
                <w:szCs w:val="20"/>
              </w:rPr>
            </w:pPr>
            <w:r w:rsidRPr="00FA322C">
              <w:rPr>
                <w:rFonts w:ascii="Times New Roman" w:hAnsi="Times New Roman"/>
                <w:b/>
                <w:color w:val="000000"/>
                <w:sz w:val="20"/>
                <w:szCs w:val="20"/>
              </w:rPr>
              <w:t>F-statistik</w:t>
            </w:r>
          </w:p>
        </w:tc>
        <w:tc>
          <w:tcPr>
            <w:tcW w:w="893" w:type="pct"/>
            <w:tcBorders>
              <w:top w:val="single" w:sz="4" w:space="0" w:color="auto"/>
              <w:left w:val="nil"/>
              <w:bottom w:val="single" w:sz="4" w:space="0" w:color="auto"/>
              <w:right w:val="nil"/>
            </w:tcBorders>
            <w:vAlign w:val="center"/>
            <w:hideMark/>
          </w:tcPr>
          <w:p w:rsidR="00C01A20" w:rsidRPr="00FA322C" w:rsidRDefault="00C01A20" w:rsidP="0002740A">
            <w:pPr>
              <w:spacing w:after="0" w:line="240" w:lineRule="auto"/>
              <w:jc w:val="center"/>
              <w:rPr>
                <w:rFonts w:ascii="Times New Roman" w:hAnsi="Times New Roman"/>
                <w:b/>
                <w:color w:val="000000"/>
                <w:sz w:val="20"/>
                <w:szCs w:val="20"/>
              </w:rPr>
            </w:pPr>
            <w:r w:rsidRPr="00FA322C">
              <w:rPr>
                <w:rFonts w:ascii="Times New Roman" w:hAnsi="Times New Roman"/>
                <w:b/>
                <w:color w:val="000000"/>
                <w:sz w:val="20"/>
                <w:szCs w:val="20"/>
              </w:rPr>
              <w:t>Probabilitas</w:t>
            </w:r>
          </w:p>
        </w:tc>
      </w:tr>
      <w:tr w:rsidR="00C01A20" w:rsidRPr="008F0A39" w:rsidTr="0002740A">
        <w:trPr>
          <w:trHeight w:val="274"/>
        </w:trPr>
        <w:tc>
          <w:tcPr>
            <w:tcW w:w="1881" w:type="pct"/>
            <w:vMerge w:val="restart"/>
            <w:tcBorders>
              <w:top w:val="single" w:sz="4" w:space="0" w:color="auto"/>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rPr>
            </w:pPr>
            <w:r>
              <w:rPr>
                <w:noProof/>
                <w:sz w:val="20"/>
                <w:szCs w:val="20"/>
                <w:lang w:eastAsia="id-ID"/>
              </w:rPr>
              <mc:AlternateContent>
                <mc:Choice Requires="wps">
                  <w:drawing>
                    <wp:anchor distT="0" distB="0" distL="114300" distR="114300" simplePos="0" relativeHeight="251681792" behindDoc="0" locked="0" layoutInCell="1" allowOverlap="1">
                      <wp:simplePos x="0" y="0"/>
                      <wp:positionH relativeFrom="column">
                        <wp:posOffset>687705</wp:posOffset>
                      </wp:positionH>
                      <wp:positionV relativeFrom="paragraph">
                        <wp:posOffset>86360</wp:posOffset>
                      </wp:positionV>
                      <wp:extent cx="232410" cy="635"/>
                      <wp:effectExtent l="11430" t="57785" r="22860" b="5588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54.15pt;margin-top:6.8pt;width:18.3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">
                      <v:stroke endarrow="block"/>
                    </v:shape>
                  </w:pict>
                </mc:Fallback>
              </mc:AlternateContent>
            </w:r>
            <w:r w:rsidRPr="008F0A39">
              <w:rPr>
                <w:rFonts w:ascii="Times New Roman" w:hAnsi="Times New Roman"/>
                <w:color w:val="000000"/>
                <w:sz w:val="20"/>
                <w:szCs w:val="20"/>
              </w:rPr>
              <w:t xml:space="preserve">Produsen           </w:t>
            </w:r>
            <w:r>
              <w:rPr>
                <w:rFonts w:ascii="Times New Roman" w:hAnsi="Times New Roman"/>
                <w:color w:val="000000"/>
                <w:sz w:val="20"/>
                <w:szCs w:val="20"/>
              </w:rPr>
              <w:t xml:space="preserve">       </w:t>
            </w:r>
            <w:r w:rsidRPr="008F0A39">
              <w:rPr>
                <w:rFonts w:ascii="Times New Roman" w:hAnsi="Times New Roman"/>
                <w:color w:val="000000"/>
                <w:sz w:val="20"/>
                <w:szCs w:val="20"/>
              </w:rPr>
              <w:t>Eksportir</w:t>
            </w:r>
          </w:p>
        </w:tc>
        <w:tc>
          <w:tcPr>
            <w:tcW w:w="1424" w:type="pct"/>
            <w:tcBorders>
              <w:top w:val="single" w:sz="4" w:space="0" w:color="auto"/>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vertAlign w:val="subscript"/>
              </w:rPr>
            </w:pPr>
            <w:r w:rsidRPr="008F0A39">
              <w:rPr>
                <w:rFonts w:ascii="Times New Roman" w:hAnsi="Times New Roman"/>
                <w:color w:val="000000"/>
                <w:sz w:val="20"/>
                <w:szCs w:val="20"/>
                <w:lang w:val="en-GB"/>
              </w:rPr>
              <w:t>H</w:t>
            </w:r>
            <w:r w:rsidRPr="008F0A39">
              <w:rPr>
                <w:rFonts w:ascii="Times New Roman" w:hAnsi="Times New Roman"/>
                <w:color w:val="000000"/>
                <w:sz w:val="20"/>
                <w:szCs w:val="20"/>
                <w:vertAlign w:val="subscript"/>
                <w:lang w:val="en-GB"/>
              </w:rPr>
              <w:t xml:space="preserve">0 </w:t>
            </w:r>
            <w:r w:rsidRPr="008F0A39">
              <w:rPr>
                <w:rFonts w:ascii="Times New Roman" w:hAnsi="Times New Roman"/>
                <w:color w:val="000000"/>
                <w:sz w:val="20"/>
                <w:szCs w:val="20"/>
                <w:lang w:val="en-GB"/>
              </w:rPr>
              <w:t>: ∆HP</w:t>
            </w:r>
            <w:r w:rsidRPr="008F0A39">
              <w:rPr>
                <w:rFonts w:ascii="Times New Roman" w:hAnsi="Times New Roman"/>
                <w:color w:val="000000"/>
                <w:sz w:val="20"/>
                <w:szCs w:val="20"/>
                <w:vertAlign w:val="superscript"/>
                <w:lang w:val="en-GB"/>
              </w:rPr>
              <w:t>-</w:t>
            </w:r>
            <w:r w:rsidRPr="008F0A39">
              <w:rPr>
                <w:rFonts w:ascii="Times New Roman" w:hAnsi="Times New Roman"/>
                <w:color w:val="000000"/>
                <w:sz w:val="20"/>
                <w:szCs w:val="20"/>
                <w:vertAlign w:val="subscript"/>
                <w:lang w:val="en-GB"/>
              </w:rPr>
              <w:t xml:space="preserve">t </w:t>
            </w:r>
            <w:r w:rsidRPr="008F0A39">
              <w:rPr>
                <w:rFonts w:ascii="Times New Roman" w:hAnsi="Times New Roman"/>
                <w:color w:val="000000"/>
                <w:sz w:val="20"/>
                <w:szCs w:val="20"/>
                <w:lang w:val="en-GB"/>
              </w:rPr>
              <w:t>= ∆HP</w:t>
            </w:r>
            <w:r w:rsidRPr="008F0A39">
              <w:rPr>
                <w:rFonts w:ascii="Times New Roman" w:hAnsi="Times New Roman"/>
                <w:color w:val="000000"/>
                <w:sz w:val="20"/>
                <w:szCs w:val="20"/>
                <w:vertAlign w:val="superscript"/>
                <w:lang w:val="en-GB"/>
              </w:rPr>
              <w:t>+</w:t>
            </w:r>
            <w:r w:rsidRPr="008F0A39">
              <w:rPr>
                <w:rFonts w:ascii="Times New Roman" w:hAnsi="Times New Roman"/>
                <w:color w:val="000000"/>
                <w:sz w:val="20"/>
                <w:szCs w:val="20"/>
                <w:vertAlign w:val="subscript"/>
                <w:lang w:val="en-GB"/>
              </w:rPr>
              <w:t>t</w:t>
            </w:r>
          </w:p>
        </w:tc>
        <w:tc>
          <w:tcPr>
            <w:tcW w:w="802" w:type="pct"/>
            <w:tcBorders>
              <w:top w:val="single" w:sz="4" w:space="0" w:color="auto"/>
              <w:left w:val="nil"/>
              <w:bottom w:val="nil"/>
              <w:right w:val="nil"/>
            </w:tcBorders>
            <w:vAlign w:val="center"/>
            <w:hideMark/>
          </w:tcPr>
          <w:p w:rsidR="00C01A20" w:rsidRPr="008F0A39" w:rsidRDefault="00C01A20" w:rsidP="0002740A">
            <w:pPr>
              <w:spacing w:after="0" w:line="240" w:lineRule="auto"/>
              <w:ind w:firstLine="15"/>
              <w:jc w:val="center"/>
              <w:rPr>
                <w:rFonts w:ascii="Times New Roman" w:hAnsi="Times New Roman"/>
                <w:color w:val="000000"/>
                <w:sz w:val="20"/>
                <w:szCs w:val="20"/>
              </w:rPr>
            </w:pPr>
            <w:r w:rsidRPr="008F0A39">
              <w:rPr>
                <w:rFonts w:ascii="Times New Roman" w:hAnsi="Times New Roman"/>
                <w:color w:val="000000"/>
                <w:sz w:val="20"/>
                <w:szCs w:val="20"/>
                <w:lang w:eastAsia="id-ID"/>
              </w:rPr>
              <w:t xml:space="preserve">  0,0837</w:t>
            </w:r>
          </w:p>
        </w:tc>
        <w:tc>
          <w:tcPr>
            <w:tcW w:w="893" w:type="pct"/>
            <w:tcBorders>
              <w:top w:val="single" w:sz="4" w:space="0" w:color="auto"/>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lang w:val="en-GB"/>
              </w:rPr>
            </w:pPr>
            <w:r>
              <w:rPr>
                <w:rFonts w:ascii="Times New Roman" w:hAnsi="Times New Roman"/>
                <w:color w:val="000000"/>
                <w:sz w:val="20"/>
                <w:szCs w:val="20"/>
                <w:lang w:eastAsia="id-ID"/>
              </w:rPr>
              <w:t xml:space="preserve">     </w:t>
            </w:r>
            <w:r w:rsidRPr="008F0A39">
              <w:rPr>
                <w:rFonts w:ascii="Times New Roman" w:hAnsi="Times New Roman"/>
                <w:color w:val="000000"/>
                <w:sz w:val="20"/>
                <w:szCs w:val="20"/>
                <w:lang w:eastAsia="id-ID"/>
              </w:rPr>
              <w:t>0,7729</w:t>
            </w:r>
          </w:p>
        </w:tc>
      </w:tr>
      <w:tr w:rsidR="00C01A20" w:rsidRPr="008F0A39" w:rsidTr="0002740A">
        <w:trPr>
          <w:trHeight w:val="274"/>
        </w:trPr>
        <w:tc>
          <w:tcPr>
            <w:tcW w:w="1881" w:type="pct"/>
            <w:vMerge/>
            <w:tcBorders>
              <w:top w:val="single" w:sz="4" w:space="0" w:color="auto"/>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rPr>
            </w:pPr>
          </w:p>
        </w:tc>
        <w:tc>
          <w:tcPr>
            <w:tcW w:w="1424" w:type="pct"/>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rPr>
            </w:pPr>
            <w:r w:rsidRPr="008F0A39">
              <w:rPr>
                <w:rFonts w:ascii="Times New Roman" w:hAnsi="Times New Roman"/>
                <w:color w:val="000000"/>
                <w:sz w:val="20"/>
                <w:szCs w:val="20"/>
                <w:lang w:val="en-GB"/>
              </w:rPr>
              <w:t>H</w:t>
            </w:r>
            <w:r w:rsidRPr="008F0A39">
              <w:rPr>
                <w:rFonts w:ascii="Times New Roman" w:hAnsi="Times New Roman"/>
                <w:color w:val="000000"/>
                <w:sz w:val="20"/>
                <w:szCs w:val="20"/>
                <w:vertAlign w:val="subscript"/>
                <w:lang w:val="en-GB"/>
              </w:rPr>
              <w:t xml:space="preserve">0 </w:t>
            </w:r>
            <w:r w:rsidRPr="008F0A39">
              <w:rPr>
                <w:rFonts w:ascii="Times New Roman" w:hAnsi="Times New Roman"/>
                <w:color w:val="000000"/>
                <w:sz w:val="20"/>
                <w:szCs w:val="20"/>
                <w:lang w:val="en-GB"/>
              </w:rPr>
              <w:t>: ∆HP</w:t>
            </w:r>
            <w:r w:rsidRPr="008F0A39">
              <w:rPr>
                <w:rFonts w:ascii="Times New Roman" w:hAnsi="Times New Roman"/>
                <w:color w:val="000000"/>
                <w:sz w:val="20"/>
                <w:szCs w:val="20"/>
                <w:vertAlign w:val="superscript"/>
                <w:lang w:val="en-GB"/>
              </w:rPr>
              <w:t>-</w:t>
            </w:r>
            <w:r w:rsidRPr="008F0A39">
              <w:rPr>
                <w:rFonts w:ascii="Times New Roman" w:hAnsi="Times New Roman"/>
                <w:color w:val="000000"/>
                <w:sz w:val="20"/>
                <w:szCs w:val="20"/>
                <w:vertAlign w:val="subscript"/>
                <w:lang w:val="en-GB"/>
              </w:rPr>
              <w:t xml:space="preserve">t-1 </w:t>
            </w:r>
            <w:r w:rsidRPr="008F0A39">
              <w:rPr>
                <w:rFonts w:ascii="Times New Roman" w:hAnsi="Times New Roman"/>
                <w:color w:val="000000"/>
                <w:sz w:val="20"/>
                <w:szCs w:val="20"/>
                <w:lang w:val="en-GB"/>
              </w:rPr>
              <w:t>= ∆HP</w:t>
            </w:r>
            <w:r w:rsidRPr="008F0A39">
              <w:rPr>
                <w:rFonts w:ascii="Times New Roman" w:hAnsi="Times New Roman"/>
                <w:color w:val="000000"/>
                <w:sz w:val="20"/>
                <w:szCs w:val="20"/>
                <w:vertAlign w:val="superscript"/>
                <w:lang w:val="en-GB"/>
              </w:rPr>
              <w:t>+</w:t>
            </w:r>
            <w:r w:rsidRPr="008F0A39">
              <w:rPr>
                <w:rFonts w:ascii="Times New Roman" w:hAnsi="Times New Roman"/>
                <w:color w:val="000000"/>
                <w:sz w:val="20"/>
                <w:szCs w:val="20"/>
                <w:vertAlign w:val="subscript"/>
                <w:lang w:val="en-GB"/>
              </w:rPr>
              <w:t>t-1</w:t>
            </w:r>
          </w:p>
        </w:tc>
        <w:tc>
          <w:tcPr>
            <w:tcW w:w="802" w:type="pct"/>
            <w:tcBorders>
              <w:top w:val="nil"/>
              <w:left w:val="nil"/>
              <w:bottom w:val="nil"/>
              <w:right w:val="nil"/>
            </w:tcBorders>
            <w:vAlign w:val="center"/>
            <w:hideMark/>
          </w:tcPr>
          <w:p w:rsidR="00C01A20" w:rsidRPr="008F0A39" w:rsidRDefault="00C01A20" w:rsidP="0002740A">
            <w:pPr>
              <w:spacing w:after="0" w:line="240" w:lineRule="auto"/>
              <w:ind w:firstLine="15"/>
              <w:jc w:val="center"/>
              <w:rPr>
                <w:rFonts w:ascii="Times New Roman" w:hAnsi="Times New Roman"/>
                <w:color w:val="000000"/>
                <w:sz w:val="20"/>
                <w:szCs w:val="20"/>
                <w:lang w:val="en-GB"/>
              </w:rPr>
            </w:pPr>
            <w:r w:rsidRPr="008F0A39">
              <w:rPr>
                <w:rFonts w:ascii="Times New Roman" w:hAnsi="Times New Roman"/>
                <w:color w:val="000000"/>
                <w:sz w:val="20"/>
                <w:szCs w:val="20"/>
                <w:lang w:eastAsia="id-ID"/>
              </w:rPr>
              <w:t>10,2239</w:t>
            </w:r>
          </w:p>
        </w:tc>
        <w:tc>
          <w:tcPr>
            <w:tcW w:w="893" w:type="pct"/>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lang w:val="en-GB"/>
              </w:rPr>
            </w:pPr>
            <w:r>
              <w:rPr>
                <w:rFonts w:ascii="Times New Roman" w:hAnsi="Times New Roman"/>
                <w:color w:val="000000"/>
                <w:sz w:val="20"/>
                <w:szCs w:val="20"/>
                <w:lang w:eastAsia="id-ID"/>
              </w:rPr>
              <w:t xml:space="preserve">     </w:t>
            </w:r>
            <w:r w:rsidRPr="008F0A39">
              <w:rPr>
                <w:rFonts w:ascii="Times New Roman" w:hAnsi="Times New Roman"/>
                <w:color w:val="000000"/>
                <w:sz w:val="20"/>
                <w:szCs w:val="20"/>
                <w:lang w:eastAsia="id-ID"/>
              </w:rPr>
              <w:t>0,0018*</w:t>
            </w:r>
          </w:p>
        </w:tc>
      </w:tr>
      <w:tr w:rsidR="00C01A20" w:rsidRPr="008F0A39" w:rsidTr="0002740A">
        <w:trPr>
          <w:trHeight w:val="274"/>
        </w:trPr>
        <w:tc>
          <w:tcPr>
            <w:tcW w:w="1881" w:type="pct"/>
            <w:vMerge/>
            <w:tcBorders>
              <w:top w:val="single" w:sz="4" w:space="0" w:color="auto"/>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rPr>
            </w:pPr>
          </w:p>
        </w:tc>
        <w:tc>
          <w:tcPr>
            <w:tcW w:w="1424" w:type="pct"/>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lang w:val="en-GB"/>
              </w:rPr>
            </w:pPr>
            <w:r w:rsidRPr="008F0A39">
              <w:rPr>
                <w:rFonts w:ascii="Times New Roman" w:hAnsi="Times New Roman"/>
                <w:color w:val="000000"/>
                <w:sz w:val="20"/>
                <w:szCs w:val="20"/>
              </w:rPr>
              <w:t>H</w:t>
            </w:r>
            <w:r w:rsidRPr="008F0A39">
              <w:rPr>
                <w:rFonts w:ascii="Times New Roman" w:hAnsi="Times New Roman"/>
                <w:color w:val="000000"/>
                <w:sz w:val="20"/>
                <w:szCs w:val="20"/>
                <w:vertAlign w:val="subscript"/>
              </w:rPr>
              <w:t xml:space="preserve">0 </w:t>
            </w:r>
            <w:r w:rsidRPr="008F0A39">
              <w:rPr>
                <w:rFonts w:ascii="Times New Roman" w:hAnsi="Times New Roman"/>
                <w:color w:val="000000"/>
                <w:sz w:val="20"/>
                <w:szCs w:val="20"/>
              </w:rPr>
              <w:t xml:space="preserve">: </w:t>
            </w:r>
            <w:r w:rsidRPr="008F0A39">
              <w:rPr>
                <w:rFonts w:ascii="Times New Roman" w:eastAsia="Arial" w:hAnsi="Times New Roman"/>
                <w:color w:val="000000"/>
                <w:sz w:val="20"/>
                <w:szCs w:val="20"/>
              </w:rPr>
              <w:t>ECT</w:t>
            </w:r>
            <w:r w:rsidRPr="008F0A39">
              <w:rPr>
                <w:rFonts w:ascii="Times New Roman" w:hAnsi="Times New Roman"/>
                <w:color w:val="000000"/>
                <w:position w:val="-12"/>
                <w:sz w:val="20"/>
                <w:szCs w:val="20"/>
              </w:rPr>
              <w:object w:dxaOrig="255" w:dyaOrig="375">
                <v:shape id="_x0000_i1069" type="#_x0000_t75" style="width:12.75pt;height:18.75pt" o:ole="">
                  <v:imagedata r:id="rId32" o:title=""/>
                </v:shape>
                <o:OLEObject Type="Embed" ProgID="Equation.3" ShapeID="_x0000_i1069" DrawAspect="Content" ObjectID="_1576923225" r:id="rId68"/>
              </w:object>
            </w:r>
            <w:r w:rsidRPr="008F0A39">
              <w:rPr>
                <w:rFonts w:ascii="Times New Roman" w:eastAsia="Arial" w:hAnsi="Times New Roman"/>
                <w:color w:val="000000"/>
                <w:sz w:val="20"/>
                <w:szCs w:val="20"/>
              </w:rPr>
              <w:t>=</w:t>
            </w:r>
            <w:r w:rsidRPr="008F0A39">
              <w:rPr>
                <w:rFonts w:ascii="Times New Roman" w:eastAsia="Arial" w:hAnsi="Times New Roman"/>
                <w:color w:val="000000"/>
                <w:sz w:val="20"/>
                <w:szCs w:val="20"/>
                <w:vertAlign w:val="superscript"/>
              </w:rPr>
              <w:t xml:space="preserve"> </w:t>
            </w:r>
            <w:r w:rsidRPr="008F0A39">
              <w:rPr>
                <w:rFonts w:ascii="Times New Roman" w:eastAsia="Arial" w:hAnsi="Times New Roman"/>
                <w:color w:val="000000"/>
                <w:sz w:val="20"/>
                <w:szCs w:val="20"/>
              </w:rPr>
              <w:t>ECT</w:t>
            </w:r>
            <w:r w:rsidRPr="008F0A39">
              <w:rPr>
                <w:rFonts w:ascii="Times New Roman" w:hAnsi="Times New Roman"/>
                <w:color w:val="000000"/>
                <w:position w:val="-12"/>
                <w:sz w:val="20"/>
                <w:szCs w:val="20"/>
              </w:rPr>
              <w:object w:dxaOrig="255" w:dyaOrig="375">
                <v:shape id="_x0000_i1070" type="#_x0000_t75" style="width:12.75pt;height:18.75pt" o:ole="">
                  <v:imagedata r:id="rId37" o:title=""/>
                </v:shape>
                <o:OLEObject Type="Embed" ProgID="Equation.3" ShapeID="_x0000_i1070" DrawAspect="Content" ObjectID="_1576923226" r:id="rId69"/>
              </w:object>
            </w:r>
          </w:p>
        </w:tc>
        <w:tc>
          <w:tcPr>
            <w:tcW w:w="802" w:type="pct"/>
            <w:tcBorders>
              <w:top w:val="nil"/>
              <w:left w:val="nil"/>
              <w:bottom w:val="nil"/>
              <w:right w:val="nil"/>
            </w:tcBorders>
            <w:vAlign w:val="center"/>
            <w:hideMark/>
          </w:tcPr>
          <w:p w:rsidR="00C01A20" w:rsidRPr="008F0A39" w:rsidRDefault="00C01A20" w:rsidP="0002740A">
            <w:pPr>
              <w:spacing w:after="0" w:line="240" w:lineRule="auto"/>
              <w:ind w:firstLine="15"/>
              <w:jc w:val="center"/>
              <w:rPr>
                <w:rFonts w:ascii="Times New Roman" w:hAnsi="Times New Roman"/>
                <w:color w:val="000000"/>
                <w:sz w:val="20"/>
                <w:szCs w:val="20"/>
              </w:rPr>
            </w:pPr>
            <w:r w:rsidRPr="008F0A39">
              <w:rPr>
                <w:rFonts w:ascii="Times New Roman" w:hAnsi="Times New Roman"/>
                <w:color w:val="000000"/>
                <w:sz w:val="20"/>
                <w:szCs w:val="20"/>
                <w:lang w:eastAsia="id-ID"/>
              </w:rPr>
              <w:t xml:space="preserve">  0,1491</w:t>
            </w:r>
          </w:p>
        </w:tc>
        <w:tc>
          <w:tcPr>
            <w:tcW w:w="893" w:type="pct"/>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rPr>
            </w:pPr>
            <w:r>
              <w:rPr>
                <w:rFonts w:ascii="Times New Roman" w:hAnsi="Times New Roman"/>
                <w:color w:val="000000"/>
                <w:sz w:val="20"/>
                <w:szCs w:val="20"/>
                <w:lang w:eastAsia="id-ID"/>
              </w:rPr>
              <w:t xml:space="preserve">     </w:t>
            </w:r>
            <w:r w:rsidRPr="008F0A39">
              <w:rPr>
                <w:rFonts w:ascii="Times New Roman" w:hAnsi="Times New Roman"/>
                <w:color w:val="000000"/>
                <w:sz w:val="20"/>
                <w:szCs w:val="20"/>
                <w:lang w:eastAsia="id-ID"/>
              </w:rPr>
              <w:t>0,7001</w:t>
            </w:r>
          </w:p>
        </w:tc>
      </w:tr>
      <w:tr w:rsidR="00C01A20" w:rsidRPr="008F0A39" w:rsidTr="0002740A">
        <w:trPr>
          <w:trHeight w:val="274"/>
        </w:trPr>
        <w:tc>
          <w:tcPr>
            <w:tcW w:w="1881" w:type="pct"/>
            <w:vMerge w:val="restart"/>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rPr>
            </w:pPr>
            <w:r>
              <w:rPr>
                <w:noProof/>
                <w:sz w:val="20"/>
                <w:szCs w:val="20"/>
                <w:lang w:eastAsia="id-ID"/>
              </w:rPr>
              <mc:AlternateContent>
                <mc:Choice Requires="wps">
                  <w:drawing>
                    <wp:anchor distT="0" distB="0" distL="114300" distR="114300" simplePos="0" relativeHeight="251680768" behindDoc="0" locked="0" layoutInCell="1" allowOverlap="1">
                      <wp:simplePos x="0" y="0"/>
                      <wp:positionH relativeFrom="column">
                        <wp:posOffset>687705</wp:posOffset>
                      </wp:positionH>
                      <wp:positionV relativeFrom="paragraph">
                        <wp:posOffset>64135</wp:posOffset>
                      </wp:positionV>
                      <wp:extent cx="232410" cy="635"/>
                      <wp:effectExtent l="11430" t="54610" r="22860" b="5905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54.15pt;margin-top:5.05pt;width:18.3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">
                      <v:stroke endarrow="block"/>
                    </v:shape>
                  </w:pict>
                </mc:Fallback>
              </mc:AlternateContent>
            </w:r>
            <w:r w:rsidRPr="008F0A39">
              <w:rPr>
                <w:rFonts w:ascii="Times New Roman" w:hAnsi="Times New Roman"/>
                <w:color w:val="000000"/>
                <w:sz w:val="20"/>
                <w:szCs w:val="20"/>
              </w:rPr>
              <w:t xml:space="preserve">Produsen         </w:t>
            </w:r>
            <w:r>
              <w:rPr>
                <w:rFonts w:ascii="Times New Roman" w:hAnsi="Times New Roman"/>
                <w:color w:val="000000"/>
                <w:sz w:val="20"/>
                <w:szCs w:val="20"/>
              </w:rPr>
              <w:t xml:space="preserve">         </w:t>
            </w:r>
            <w:r w:rsidRPr="008F0A39">
              <w:rPr>
                <w:rFonts w:ascii="Times New Roman" w:hAnsi="Times New Roman"/>
                <w:color w:val="000000"/>
                <w:sz w:val="20"/>
                <w:szCs w:val="20"/>
              </w:rPr>
              <w:t>Dunia</w:t>
            </w:r>
          </w:p>
        </w:tc>
        <w:tc>
          <w:tcPr>
            <w:tcW w:w="1424" w:type="pct"/>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vertAlign w:val="subscript"/>
              </w:rPr>
            </w:pPr>
            <w:r w:rsidRPr="008F0A39">
              <w:rPr>
                <w:rFonts w:ascii="Times New Roman" w:hAnsi="Times New Roman"/>
                <w:color w:val="000000"/>
                <w:sz w:val="20"/>
                <w:szCs w:val="20"/>
                <w:lang w:val="en-GB"/>
              </w:rPr>
              <w:t>H</w:t>
            </w:r>
            <w:r w:rsidRPr="008F0A39">
              <w:rPr>
                <w:rFonts w:ascii="Times New Roman" w:hAnsi="Times New Roman"/>
                <w:color w:val="000000"/>
                <w:sz w:val="20"/>
                <w:szCs w:val="20"/>
                <w:vertAlign w:val="subscript"/>
                <w:lang w:val="en-GB"/>
              </w:rPr>
              <w:t xml:space="preserve">0 </w:t>
            </w:r>
            <w:r w:rsidRPr="008F0A39">
              <w:rPr>
                <w:rFonts w:ascii="Times New Roman" w:hAnsi="Times New Roman"/>
                <w:color w:val="000000"/>
                <w:sz w:val="20"/>
                <w:szCs w:val="20"/>
                <w:lang w:val="en-GB"/>
              </w:rPr>
              <w:t>: ∆HP</w:t>
            </w:r>
            <w:r w:rsidRPr="008F0A39">
              <w:rPr>
                <w:rFonts w:ascii="Times New Roman" w:hAnsi="Times New Roman"/>
                <w:color w:val="000000"/>
                <w:sz w:val="20"/>
                <w:szCs w:val="20"/>
                <w:vertAlign w:val="superscript"/>
                <w:lang w:val="en-GB"/>
              </w:rPr>
              <w:t>-</w:t>
            </w:r>
            <w:r w:rsidRPr="008F0A39">
              <w:rPr>
                <w:rFonts w:ascii="Times New Roman" w:hAnsi="Times New Roman"/>
                <w:color w:val="000000"/>
                <w:sz w:val="20"/>
                <w:szCs w:val="20"/>
                <w:vertAlign w:val="subscript"/>
                <w:lang w:val="en-GB"/>
              </w:rPr>
              <w:t xml:space="preserve">t </w:t>
            </w:r>
            <w:r w:rsidRPr="008F0A39">
              <w:rPr>
                <w:rFonts w:ascii="Times New Roman" w:hAnsi="Times New Roman"/>
                <w:color w:val="000000"/>
                <w:sz w:val="20"/>
                <w:szCs w:val="20"/>
                <w:lang w:val="en-GB"/>
              </w:rPr>
              <w:t>= ∆HP</w:t>
            </w:r>
            <w:r w:rsidRPr="008F0A39">
              <w:rPr>
                <w:rFonts w:ascii="Times New Roman" w:hAnsi="Times New Roman"/>
                <w:color w:val="000000"/>
                <w:sz w:val="20"/>
                <w:szCs w:val="20"/>
                <w:vertAlign w:val="superscript"/>
                <w:lang w:val="en-GB"/>
              </w:rPr>
              <w:t>+</w:t>
            </w:r>
            <w:r w:rsidRPr="008F0A39">
              <w:rPr>
                <w:rFonts w:ascii="Times New Roman" w:hAnsi="Times New Roman"/>
                <w:color w:val="000000"/>
                <w:sz w:val="20"/>
                <w:szCs w:val="20"/>
                <w:vertAlign w:val="subscript"/>
                <w:lang w:val="en-GB"/>
              </w:rPr>
              <w:t>t</w:t>
            </w:r>
          </w:p>
        </w:tc>
        <w:tc>
          <w:tcPr>
            <w:tcW w:w="802" w:type="pct"/>
            <w:tcBorders>
              <w:top w:val="nil"/>
              <w:left w:val="nil"/>
              <w:bottom w:val="nil"/>
              <w:right w:val="nil"/>
            </w:tcBorders>
            <w:vAlign w:val="center"/>
            <w:hideMark/>
          </w:tcPr>
          <w:p w:rsidR="00C01A20" w:rsidRPr="008F0A39" w:rsidRDefault="00C01A20" w:rsidP="0002740A">
            <w:pPr>
              <w:spacing w:after="0" w:line="240" w:lineRule="auto"/>
              <w:ind w:firstLine="15"/>
              <w:jc w:val="center"/>
              <w:rPr>
                <w:rFonts w:ascii="Times New Roman" w:hAnsi="Times New Roman"/>
                <w:color w:val="000000"/>
                <w:sz w:val="20"/>
                <w:szCs w:val="20"/>
              </w:rPr>
            </w:pPr>
            <w:r w:rsidRPr="008F0A39">
              <w:rPr>
                <w:rFonts w:ascii="Times New Roman" w:hAnsi="Times New Roman"/>
                <w:color w:val="000000"/>
                <w:sz w:val="20"/>
                <w:szCs w:val="20"/>
                <w:lang w:eastAsia="id-ID"/>
              </w:rPr>
              <w:t xml:space="preserve">  9,3541</w:t>
            </w:r>
          </w:p>
        </w:tc>
        <w:tc>
          <w:tcPr>
            <w:tcW w:w="893" w:type="pct"/>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rPr>
            </w:pPr>
            <w:r>
              <w:rPr>
                <w:rFonts w:ascii="Times New Roman" w:hAnsi="Times New Roman"/>
                <w:color w:val="000000"/>
                <w:sz w:val="20"/>
                <w:szCs w:val="20"/>
                <w:lang w:eastAsia="id-ID"/>
              </w:rPr>
              <w:t xml:space="preserve">     </w:t>
            </w:r>
            <w:r w:rsidRPr="008F0A39">
              <w:rPr>
                <w:rFonts w:ascii="Times New Roman" w:hAnsi="Times New Roman"/>
                <w:color w:val="000000"/>
                <w:sz w:val="20"/>
                <w:szCs w:val="20"/>
                <w:lang w:eastAsia="id-ID"/>
              </w:rPr>
              <w:t>0,0028*</w:t>
            </w:r>
          </w:p>
        </w:tc>
      </w:tr>
      <w:tr w:rsidR="00C01A20" w:rsidRPr="008F0A39" w:rsidTr="0002740A">
        <w:trPr>
          <w:trHeight w:val="274"/>
        </w:trPr>
        <w:tc>
          <w:tcPr>
            <w:tcW w:w="1881" w:type="pct"/>
            <w:vMerge/>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rPr>
            </w:pPr>
          </w:p>
        </w:tc>
        <w:tc>
          <w:tcPr>
            <w:tcW w:w="1424" w:type="pct"/>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rPr>
            </w:pPr>
            <w:r w:rsidRPr="008F0A39">
              <w:rPr>
                <w:rFonts w:ascii="Times New Roman" w:hAnsi="Times New Roman"/>
                <w:color w:val="000000"/>
                <w:sz w:val="20"/>
                <w:szCs w:val="20"/>
                <w:lang w:val="en-GB"/>
              </w:rPr>
              <w:t>H</w:t>
            </w:r>
            <w:r w:rsidRPr="008F0A39">
              <w:rPr>
                <w:rFonts w:ascii="Times New Roman" w:hAnsi="Times New Roman"/>
                <w:color w:val="000000"/>
                <w:sz w:val="20"/>
                <w:szCs w:val="20"/>
                <w:vertAlign w:val="subscript"/>
                <w:lang w:val="en-GB"/>
              </w:rPr>
              <w:t xml:space="preserve">0 </w:t>
            </w:r>
            <w:r w:rsidRPr="008F0A39">
              <w:rPr>
                <w:rFonts w:ascii="Times New Roman" w:hAnsi="Times New Roman"/>
                <w:color w:val="000000"/>
                <w:sz w:val="20"/>
                <w:szCs w:val="20"/>
                <w:lang w:val="en-GB"/>
              </w:rPr>
              <w:t>: ∆HP</w:t>
            </w:r>
            <w:r w:rsidRPr="008F0A39">
              <w:rPr>
                <w:rFonts w:ascii="Times New Roman" w:hAnsi="Times New Roman"/>
                <w:color w:val="000000"/>
                <w:sz w:val="20"/>
                <w:szCs w:val="20"/>
                <w:vertAlign w:val="superscript"/>
                <w:lang w:val="en-GB"/>
              </w:rPr>
              <w:t>-</w:t>
            </w:r>
            <w:r w:rsidRPr="008F0A39">
              <w:rPr>
                <w:rFonts w:ascii="Times New Roman" w:hAnsi="Times New Roman"/>
                <w:color w:val="000000"/>
                <w:sz w:val="20"/>
                <w:szCs w:val="20"/>
                <w:vertAlign w:val="subscript"/>
                <w:lang w:val="en-GB"/>
              </w:rPr>
              <w:t xml:space="preserve">t-1 </w:t>
            </w:r>
            <w:r w:rsidRPr="008F0A39">
              <w:rPr>
                <w:rFonts w:ascii="Times New Roman" w:hAnsi="Times New Roman"/>
                <w:color w:val="000000"/>
                <w:sz w:val="20"/>
                <w:szCs w:val="20"/>
                <w:lang w:val="en-GB"/>
              </w:rPr>
              <w:t>= ∆HP</w:t>
            </w:r>
            <w:r w:rsidRPr="008F0A39">
              <w:rPr>
                <w:rFonts w:ascii="Times New Roman" w:hAnsi="Times New Roman"/>
                <w:color w:val="000000"/>
                <w:sz w:val="20"/>
                <w:szCs w:val="20"/>
                <w:vertAlign w:val="superscript"/>
                <w:lang w:val="en-GB"/>
              </w:rPr>
              <w:t>+</w:t>
            </w:r>
            <w:r w:rsidRPr="008F0A39">
              <w:rPr>
                <w:rFonts w:ascii="Times New Roman" w:hAnsi="Times New Roman"/>
                <w:color w:val="000000"/>
                <w:sz w:val="20"/>
                <w:szCs w:val="20"/>
                <w:vertAlign w:val="subscript"/>
                <w:lang w:val="en-GB"/>
              </w:rPr>
              <w:t>t-1</w:t>
            </w:r>
          </w:p>
        </w:tc>
        <w:tc>
          <w:tcPr>
            <w:tcW w:w="802" w:type="pct"/>
            <w:tcBorders>
              <w:top w:val="nil"/>
              <w:left w:val="nil"/>
              <w:bottom w:val="nil"/>
              <w:right w:val="nil"/>
            </w:tcBorders>
            <w:vAlign w:val="center"/>
            <w:hideMark/>
          </w:tcPr>
          <w:p w:rsidR="00C01A20" w:rsidRPr="008F0A39" w:rsidRDefault="00C01A20" w:rsidP="0002740A">
            <w:pPr>
              <w:spacing w:after="0" w:line="240" w:lineRule="auto"/>
              <w:ind w:firstLine="15"/>
              <w:jc w:val="center"/>
              <w:rPr>
                <w:rFonts w:ascii="Times New Roman" w:hAnsi="Times New Roman"/>
                <w:color w:val="000000"/>
                <w:sz w:val="20"/>
                <w:szCs w:val="20"/>
                <w:lang w:val="en-GB"/>
              </w:rPr>
            </w:pPr>
            <w:r w:rsidRPr="008F0A39">
              <w:rPr>
                <w:rFonts w:ascii="Times New Roman" w:hAnsi="Times New Roman"/>
                <w:color w:val="000000"/>
                <w:sz w:val="20"/>
                <w:szCs w:val="20"/>
                <w:lang w:eastAsia="id-ID"/>
              </w:rPr>
              <w:t xml:space="preserve">  6,0368</w:t>
            </w:r>
          </w:p>
        </w:tc>
        <w:tc>
          <w:tcPr>
            <w:tcW w:w="893" w:type="pct"/>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lang w:val="en-GB"/>
              </w:rPr>
            </w:pPr>
            <w:r>
              <w:rPr>
                <w:rFonts w:ascii="Times New Roman" w:hAnsi="Times New Roman"/>
                <w:color w:val="000000"/>
                <w:sz w:val="20"/>
                <w:szCs w:val="20"/>
                <w:lang w:eastAsia="id-ID"/>
              </w:rPr>
              <w:t xml:space="preserve">     </w:t>
            </w:r>
            <w:r w:rsidRPr="008F0A39">
              <w:rPr>
                <w:rFonts w:ascii="Times New Roman" w:hAnsi="Times New Roman"/>
                <w:color w:val="000000"/>
                <w:sz w:val="20"/>
                <w:szCs w:val="20"/>
                <w:lang w:eastAsia="id-ID"/>
              </w:rPr>
              <w:t>0,0156**</w:t>
            </w:r>
          </w:p>
        </w:tc>
      </w:tr>
      <w:tr w:rsidR="00C01A20" w:rsidRPr="008F0A39" w:rsidTr="0002740A">
        <w:trPr>
          <w:trHeight w:val="274"/>
        </w:trPr>
        <w:tc>
          <w:tcPr>
            <w:tcW w:w="1881" w:type="pct"/>
            <w:vMerge/>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rPr>
            </w:pPr>
          </w:p>
        </w:tc>
        <w:tc>
          <w:tcPr>
            <w:tcW w:w="1424" w:type="pct"/>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lang w:val="en-GB"/>
              </w:rPr>
            </w:pPr>
            <w:r w:rsidRPr="008F0A39">
              <w:rPr>
                <w:rFonts w:ascii="Times New Roman" w:hAnsi="Times New Roman"/>
                <w:color w:val="000000"/>
                <w:sz w:val="20"/>
                <w:szCs w:val="20"/>
              </w:rPr>
              <w:t>H</w:t>
            </w:r>
            <w:r w:rsidRPr="008F0A39">
              <w:rPr>
                <w:rFonts w:ascii="Times New Roman" w:hAnsi="Times New Roman"/>
                <w:color w:val="000000"/>
                <w:sz w:val="20"/>
                <w:szCs w:val="20"/>
                <w:vertAlign w:val="subscript"/>
              </w:rPr>
              <w:t xml:space="preserve">0 </w:t>
            </w:r>
            <w:r w:rsidRPr="008F0A39">
              <w:rPr>
                <w:rFonts w:ascii="Times New Roman" w:hAnsi="Times New Roman"/>
                <w:color w:val="000000"/>
                <w:sz w:val="20"/>
                <w:szCs w:val="20"/>
              </w:rPr>
              <w:t xml:space="preserve">: </w:t>
            </w:r>
            <w:r w:rsidRPr="008F0A39">
              <w:rPr>
                <w:rFonts w:ascii="Times New Roman" w:eastAsia="Arial" w:hAnsi="Times New Roman"/>
                <w:color w:val="000000"/>
                <w:sz w:val="20"/>
                <w:szCs w:val="20"/>
              </w:rPr>
              <w:t>ECT</w:t>
            </w:r>
            <w:r w:rsidRPr="008F0A39">
              <w:rPr>
                <w:rFonts w:ascii="Times New Roman" w:hAnsi="Times New Roman"/>
                <w:color w:val="000000"/>
                <w:position w:val="-12"/>
                <w:sz w:val="20"/>
                <w:szCs w:val="20"/>
              </w:rPr>
              <w:object w:dxaOrig="255" w:dyaOrig="375">
                <v:shape id="_x0000_i1071" type="#_x0000_t75" style="width:12.75pt;height:18.75pt" o:ole="">
                  <v:imagedata r:id="rId32" o:title=""/>
                </v:shape>
                <o:OLEObject Type="Embed" ProgID="Equation.3" ShapeID="_x0000_i1071" DrawAspect="Content" ObjectID="_1576923227" r:id="rId70"/>
              </w:object>
            </w:r>
            <w:r w:rsidRPr="008F0A39">
              <w:rPr>
                <w:rFonts w:ascii="Times New Roman" w:eastAsia="Arial" w:hAnsi="Times New Roman"/>
                <w:color w:val="000000"/>
                <w:sz w:val="20"/>
                <w:szCs w:val="20"/>
              </w:rPr>
              <w:t>=</w:t>
            </w:r>
            <w:r w:rsidRPr="008F0A39">
              <w:rPr>
                <w:rFonts w:ascii="Times New Roman" w:eastAsia="Arial" w:hAnsi="Times New Roman"/>
                <w:color w:val="000000"/>
                <w:sz w:val="20"/>
                <w:szCs w:val="20"/>
                <w:vertAlign w:val="superscript"/>
              </w:rPr>
              <w:t xml:space="preserve"> </w:t>
            </w:r>
            <w:r w:rsidRPr="008F0A39">
              <w:rPr>
                <w:rFonts w:ascii="Times New Roman" w:eastAsia="Arial" w:hAnsi="Times New Roman"/>
                <w:color w:val="000000"/>
                <w:sz w:val="20"/>
                <w:szCs w:val="20"/>
              </w:rPr>
              <w:t>ECT</w:t>
            </w:r>
            <w:r w:rsidRPr="008F0A39">
              <w:rPr>
                <w:rFonts w:ascii="Times New Roman" w:hAnsi="Times New Roman"/>
                <w:color w:val="000000"/>
                <w:position w:val="-12"/>
                <w:sz w:val="20"/>
                <w:szCs w:val="20"/>
              </w:rPr>
              <w:object w:dxaOrig="255" w:dyaOrig="375">
                <v:shape id="_x0000_i1072" type="#_x0000_t75" style="width:12.75pt;height:18.75pt" o:ole="">
                  <v:imagedata r:id="rId37" o:title=""/>
                </v:shape>
                <o:OLEObject Type="Embed" ProgID="Equation.3" ShapeID="_x0000_i1072" DrawAspect="Content" ObjectID="_1576923228" r:id="rId71"/>
              </w:object>
            </w:r>
          </w:p>
        </w:tc>
        <w:tc>
          <w:tcPr>
            <w:tcW w:w="802" w:type="pct"/>
            <w:tcBorders>
              <w:top w:val="nil"/>
              <w:left w:val="nil"/>
              <w:bottom w:val="nil"/>
              <w:right w:val="nil"/>
            </w:tcBorders>
            <w:vAlign w:val="center"/>
            <w:hideMark/>
          </w:tcPr>
          <w:p w:rsidR="00C01A20" w:rsidRPr="008F0A39" w:rsidRDefault="00C01A20" w:rsidP="0002740A">
            <w:pPr>
              <w:spacing w:after="0" w:line="240" w:lineRule="auto"/>
              <w:ind w:firstLine="15"/>
              <w:jc w:val="center"/>
              <w:rPr>
                <w:rFonts w:ascii="Times New Roman" w:hAnsi="Times New Roman"/>
                <w:color w:val="000000"/>
                <w:sz w:val="20"/>
                <w:szCs w:val="20"/>
                <w:lang w:val="en-GB"/>
              </w:rPr>
            </w:pPr>
            <w:r w:rsidRPr="008F0A39">
              <w:rPr>
                <w:rFonts w:ascii="Times New Roman" w:hAnsi="Times New Roman"/>
                <w:color w:val="000000"/>
                <w:sz w:val="20"/>
                <w:szCs w:val="20"/>
                <w:lang w:eastAsia="id-ID"/>
              </w:rPr>
              <w:t xml:space="preserve">  0,3174</w:t>
            </w:r>
          </w:p>
        </w:tc>
        <w:tc>
          <w:tcPr>
            <w:tcW w:w="893" w:type="pct"/>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lang w:val="en-GB"/>
              </w:rPr>
            </w:pPr>
            <w:r>
              <w:rPr>
                <w:rFonts w:ascii="Times New Roman" w:hAnsi="Times New Roman"/>
                <w:color w:val="000000"/>
                <w:sz w:val="20"/>
                <w:szCs w:val="20"/>
                <w:lang w:eastAsia="id-ID"/>
              </w:rPr>
              <w:t xml:space="preserve">     </w:t>
            </w:r>
            <w:r w:rsidRPr="008F0A39">
              <w:rPr>
                <w:rFonts w:ascii="Times New Roman" w:hAnsi="Times New Roman"/>
                <w:color w:val="000000"/>
                <w:sz w:val="20"/>
                <w:szCs w:val="20"/>
                <w:lang w:eastAsia="id-ID"/>
              </w:rPr>
              <w:t>0,5743</w:t>
            </w:r>
          </w:p>
        </w:tc>
      </w:tr>
      <w:tr w:rsidR="00C01A20" w:rsidRPr="008F0A39" w:rsidTr="0002740A">
        <w:trPr>
          <w:trHeight w:val="274"/>
        </w:trPr>
        <w:tc>
          <w:tcPr>
            <w:tcW w:w="1881" w:type="pct"/>
            <w:vMerge w:val="restart"/>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rPr>
            </w:pPr>
            <w:r>
              <w:rPr>
                <w:noProof/>
                <w:sz w:val="20"/>
                <w:szCs w:val="20"/>
                <w:lang w:eastAsia="id-ID"/>
              </w:rPr>
              <mc:AlternateContent>
                <mc:Choice Requires="wps">
                  <w:drawing>
                    <wp:anchor distT="0" distB="0" distL="114300" distR="114300" simplePos="0" relativeHeight="251682816" behindDoc="0" locked="0" layoutInCell="1" allowOverlap="1">
                      <wp:simplePos x="0" y="0"/>
                      <wp:positionH relativeFrom="column">
                        <wp:posOffset>687705</wp:posOffset>
                      </wp:positionH>
                      <wp:positionV relativeFrom="paragraph">
                        <wp:posOffset>80645</wp:posOffset>
                      </wp:positionV>
                      <wp:extent cx="232410" cy="635"/>
                      <wp:effectExtent l="11430" t="52070" r="22860" b="615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54.15pt;margin-top:6.35pt;width:18.3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">
                      <v:stroke endarrow="block"/>
                    </v:shape>
                  </w:pict>
                </mc:Fallback>
              </mc:AlternateContent>
            </w:r>
            <w:r w:rsidRPr="008F0A39">
              <w:rPr>
                <w:rFonts w:ascii="Times New Roman" w:hAnsi="Times New Roman"/>
                <w:color w:val="000000"/>
                <w:sz w:val="20"/>
                <w:szCs w:val="20"/>
              </w:rPr>
              <w:t xml:space="preserve">Eksportir         </w:t>
            </w:r>
            <w:r>
              <w:rPr>
                <w:rFonts w:ascii="Times New Roman" w:hAnsi="Times New Roman"/>
                <w:color w:val="000000"/>
                <w:sz w:val="20"/>
                <w:szCs w:val="20"/>
              </w:rPr>
              <w:t xml:space="preserve">         </w:t>
            </w:r>
            <w:r w:rsidRPr="008F0A39">
              <w:rPr>
                <w:rFonts w:ascii="Times New Roman" w:hAnsi="Times New Roman"/>
                <w:color w:val="000000"/>
                <w:sz w:val="20"/>
                <w:szCs w:val="20"/>
              </w:rPr>
              <w:t>Dunia</w:t>
            </w:r>
          </w:p>
        </w:tc>
        <w:tc>
          <w:tcPr>
            <w:tcW w:w="1424" w:type="pct"/>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vertAlign w:val="subscript"/>
              </w:rPr>
            </w:pPr>
            <w:r w:rsidRPr="008F0A39">
              <w:rPr>
                <w:rFonts w:ascii="Times New Roman" w:hAnsi="Times New Roman"/>
                <w:color w:val="000000"/>
                <w:sz w:val="20"/>
                <w:szCs w:val="20"/>
                <w:lang w:val="en-GB"/>
              </w:rPr>
              <w:t>H</w:t>
            </w:r>
            <w:r w:rsidRPr="008F0A39">
              <w:rPr>
                <w:rFonts w:ascii="Times New Roman" w:hAnsi="Times New Roman"/>
                <w:color w:val="000000"/>
                <w:sz w:val="20"/>
                <w:szCs w:val="20"/>
                <w:vertAlign w:val="subscript"/>
                <w:lang w:val="en-GB"/>
              </w:rPr>
              <w:t xml:space="preserve">0 </w:t>
            </w:r>
            <w:r w:rsidRPr="008F0A39">
              <w:rPr>
                <w:rFonts w:ascii="Times New Roman" w:hAnsi="Times New Roman"/>
                <w:color w:val="000000"/>
                <w:sz w:val="20"/>
                <w:szCs w:val="20"/>
                <w:lang w:val="en-GB"/>
              </w:rPr>
              <w:t>: ∆H</w:t>
            </w:r>
            <w:r w:rsidRPr="008F0A39">
              <w:rPr>
                <w:rFonts w:ascii="Times New Roman" w:hAnsi="Times New Roman"/>
                <w:color w:val="000000"/>
                <w:sz w:val="20"/>
                <w:szCs w:val="20"/>
              </w:rPr>
              <w:t>E</w:t>
            </w:r>
            <w:r w:rsidRPr="008F0A39">
              <w:rPr>
                <w:rFonts w:ascii="Times New Roman" w:hAnsi="Times New Roman"/>
                <w:color w:val="000000"/>
                <w:sz w:val="20"/>
                <w:szCs w:val="20"/>
                <w:vertAlign w:val="superscript"/>
                <w:lang w:val="en-GB"/>
              </w:rPr>
              <w:t>-</w:t>
            </w:r>
            <w:r w:rsidRPr="008F0A39">
              <w:rPr>
                <w:rFonts w:ascii="Times New Roman" w:hAnsi="Times New Roman"/>
                <w:color w:val="000000"/>
                <w:sz w:val="20"/>
                <w:szCs w:val="20"/>
                <w:vertAlign w:val="subscript"/>
                <w:lang w:val="en-GB"/>
              </w:rPr>
              <w:t xml:space="preserve">t </w:t>
            </w:r>
            <w:r w:rsidRPr="008F0A39">
              <w:rPr>
                <w:rFonts w:ascii="Times New Roman" w:hAnsi="Times New Roman"/>
                <w:color w:val="000000"/>
                <w:sz w:val="20"/>
                <w:szCs w:val="20"/>
                <w:lang w:val="en-GB"/>
              </w:rPr>
              <w:t>= ∆H</w:t>
            </w:r>
            <w:r w:rsidRPr="008F0A39">
              <w:rPr>
                <w:rFonts w:ascii="Times New Roman" w:hAnsi="Times New Roman"/>
                <w:color w:val="000000"/>
                <w:sz w:val="20"/>
                <w:szCs w:val="20"/>
              </w:rPr>
              <w:t>E</w:t>
            </w:r>
            <w:r w:rsidRPr="008F0A39">
              <w:rPr>
                <w:rFonts w:ascii="Times New Roman" w:hAnsi="Times New Roman"/>
                <w:color w:val="000000"/>
                <w:sz w:val="20"/>
                <w:szCs w:val="20"/>
                <w:vertAlign w:val="superscript"/>
                <w:lang w:val="en-GB"/>
              </w:rPr>
              <w:t>+</w:t>
            </w:r>
            <w:r w:rsidRPr="008F0A39">
              <w:rPr>
                <w:rFonts w:ascii="Times New Roman" w:hAnsi="Times New Roman"/>
                <w:color w:val="000000"/>
                <w:sz w:val="20"/>
                <w:szCs w:val="20"/>
                <w:vertAlign w:val="subscript"/>
                <w:lang w:val="en-GB"/>
              </w:rPr>
              <w:t>t</w:t>
            </w:r>
          </w:p>
        </w:tc>
        <w:tc>
          <w:tcPr>
            <w:tcW w:w="802" w:type="pct"/>
            <w:tcBorders>
              <w:top w:val="nil"/>
              <w:left w:val="nil"/>
              <w:bottom w:val="nil"/>
              <w:right w:val="nil"/>
            </w:tcBorders>
            <w:vAlign w:val="center"/>
            <w:hideMark/>
          </w:tcPr>
          <w:p w:rsidR="00C01A20" w:rsidRPr="008F0A39" w:rsidRDefault="00C01A20" w:rsidP="0002740A">
            <w:pPr>
              <w:spacing w:after="0" w:line="240" w:lineRule="auto"/>
              <w:ind w:firstLine="15"/>
              <w:jc w:val="center"/>
              <w:rPr>
                <w:rFonts w:ascii="Times New Roman" w:hAnsi="Times New Roman"/>
                <w:color w:val="000000"/>
                <w:sz w:val="20"/>
                <w:szCs w:val="20"/>
              </w:rPr>
            </w:pPr>
            <w:r w:rsidRPr="008F0A39">
              <w:rPr>
                <w:rFonts w:ascii="Times New Roman" w:hAnsi="Times New Roman"/>
                <w:color w:val="000000"/>
                <w:sz w:val="20"/>
                <w:szCs w:val="20"/>
                <w:lang w:eastAsia="id-ID"/>
              </w:rPr>
              <w:t>12,0454</w:t>
            </w:r>
          </w:p>
        </w:tc>
        <w:tc>
          <w:tcPr>
            <w:tcW w:w="893" w:type="pct"/>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lang w:val="en-GB"/>
              </w:rPr>
            </w:pPr>
            <w:r>
              <w:rPr>
                <w:rFonts w:ascii="Times New Roman" w:hAnsi="Times New Roman"/>
                <w:color w:val="000000"/>
                <w:sz w:val="20"/>
                <w:szCs w:val="20"/>
                <w:lang w:eastAsia="id-ID"/>
              </w:rPr>
              <w:t xml:space="preserve">     </w:t>
            </w:r>
            <w:r w:rsidRPr="008F0A39">
              <w:rPr>
                <w:rFonts w:ascii="Times New Roman" w:hAnsi="Times New Roman"/>
                <w:color w:val="000000"/>
                <w:sz w:val="20"/>
                <w:szCs w:val="20"/>
                <w:lang w:eastAsia="id-ID"/>
              </w:rPr>
              <w:t>0,0007*</w:t>
            </w:r>
          </w:p>
        </w:tc>
      </w:tr>
      <w:tr w:rsidR="00C01A20" w:rsidRPr="008F0A39" w:rsidTr="0002740A">
        <w:trPr>
          <w:trHeight w:val="274"/>
        </w:trPr>
        <w:tc>
          <w:tcPr>
            <w:tcW w:w="1881" w:type="pct"/>
            <w:vMerge/>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rPr>
            </w:pPr>
          </w:p>
        </w:tc>
        <w:tc>
          <w:tcPr>
            <w:tcW w:w="1424" w:type="pct"/>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rPr>
            </w:pPr>
            <w:r w:rsidRPr="008F0A39">
              <w:rPr>
                <w:rFonts w:ascii="Times New Roman" w:hAnsi="Times New Roman"/>
                <w:color w:val="000000"/>
                <w:sz w:val="20"/>
                <w:szCs w:val="20"/>
                <w:lang w:val="en-GB"/>
              </w:rPr>
              <w:t>H</w:t>
            </w:r>
            <w:r w:rsidRPr="008F0A39">
              <w:rPr>
                <w:rFonts w:ascii="Times New Roman" w:hAnsi="Times New Roman"/>
                <w:color w:val="000000"/>
                <w:sz w:val="20"/>
                <w:szCs w:val="20"/>
                <w:vertAlign w:val="subscript"/>
                <w:lang w:val="en-GB"/>
              </w:rPr>
              <w:t xml:space="preserve">0 </w:t>
            </w:r>
            <w:r w:rsidRPr="008F0A39">
              <w:rPr>
                <w:rFonts w:ascii="Times New Roman" w:hAnsi="Times New Roman"/>
                <w:color w:val="000000"/>
                <w:sz w:val="20"/>
                <w:szCs w:val="20"/>
                <w:lang w:val="en-GB"/>
              </w:rPr>
              <w:t>: ∆H</w:t>
            </w:r>
            <w:r w:rsidRPr="008F0A39">
              <w:rPr>
                <w:rFonts w:ascii="Times New Roman" w:hAnsi="Times New Roman"/>
                <w:color w:val="000000"/>
                <w:sz w:val="20"/>
                <w:szCs w:val="20"/>
              </w:rPr>
              <w:t>E</w:t>
            </w:r>
            <w:r w:rsidRPr="008F0A39">
              <w:rPr>
                <w:rFonts w:ascii="Times New Roman" w:hAnsi="Times New Roman"/>
                <w:color w:val="000000"/>
                <w:sz w:val="20"/>
                <w:szCs w:val="20"/>
                <w:vertAlign w:val="superscript"/>
                <w:lang w:val="en-GB"/>
              </w:rPr>
              <w:t>-</w:t>
            </w:r>
            <w:r w:rsidRPr="008F0A39">
              <w:rPr>
                <w:rFonts w:ascii="Times New Roman" w:hAnsi="Times New Roman"/>
                <w:color w:val="000000"/>
                <w:sz w:val="20"/>
                <w:szCs w:val="20"/>
                <w:vertAlign w:val="subscript"/>
                <w:lang w:val="en-GB"/>
              </w:rPr>
              <w:t xml:space="preserve">t-1 </w:t>
            </w:r>
            <w:r w:rsidRPr="008F0A39">
              <w:rPr>
                <w:rFonts w:ascii="Times New Roman" w:hAnsi="Times New Roman"/>
                <w:color w:val="000000"/>
                <w:sz w:val="20"/>
                <w:szCs w:val="20"/>
                <w:lang w:val="en-GB"/>
              </w:rPr>
              <w:t>= ∆H</w:t>
            </w:r>
            <w:r w:rsidRPr="008F0A39">
              <w:rPr>
                <w:rFonts w:ascii="Times New Roman" w:hAnsi="Times New Roman"/>
                <w:color w:val="000000"/>
                <w:sz w:val="20"/>
                <w:szCs w:val="20"/>
              </w:rPr>
              <w:t>E</w:t>
            </w:r>
            <w:r w:rsidRPr="008F0A39">
              <w:rPr>
                <w:rFonts w:ascii="Times New Roman" w:hAnsi="Times New Roman"/>
                <w:color w:val="000000"/>
                <w:sz w:val="20"/>
                <w:szCs w:val="20"/>
                <w:vertAlign w:val="superscript"/>
                <w:lang w:val="en-GB"/>
              </w:rPr>
              <w:t>+</w:t>
            </w:r>
            <w:r w:rsidRPr="008F0A39">
              <w:rPr>
                <w:rFonts w:ascii="Times New Roman" w:hAnsi="Times New Roman"/>
                <w:color w:val="000000"/>
                <w:sz w:val="20"/>
                <w:szCs w:val="20"/>
                <w:vertAlign w:val="subscript"/>
                <w:lang w:val="en-GB"/>
              </w:rPr>
              <w:t>t-1</w:t>
            </w:r>
          </w:p>
        </w:tc>
        <w:tc>
          <w:tcPr>
            <w:tcW w:w="802" w:type="pct"/>
            <w:tcBorders>
              <w:top w:val="nil"/>
              <w:left w:val="nil"/>
              <w:bottom w:val="nil"/>
              <w:right w:val="nil"/>
            </w:tcBorders>
            <w:vAlign w:val="center"/>
            <w:hideMark/>
          </w:tcPr>
          <w:p w:rsidR="00C01A20" w:rsidRPr="008F0A39" w:rsidRDefault="00C01A20" w:rsidP="0002740A">
            <w:pPr>
              <w:spacing w:after="0" w:line="240" w:lineRule="auto"/>
              <w:ind w:firstLine="15"/>
              <w:jc w:val="center"/>
              <w:rPr>
                <w:rFonts w:ascii="Times New Roman" w:hAnsi="Times New Roman"/>
                <w:color w:val="000000"/>
                <w:sz w:val="20"/>
                <w:szCs w:val="20"/>
              </w:rPr>
            </w:pPr>
            <w:r w:rsidRPr="008F0A39">
              <w:rPr>
                <w:rFonts w:ascii="Times New Roman" w:hAnsi="Times New Roman"/>
                <w:color w:val="000000"/>
                <w:sz w:val="20"/>
                <w:szCs w:val="20"/>
                <w:lang w:eastAsia="id-ID"/>
              </w:rPr>
              <w:t xml:space="preserve">  9,8402</w:t>
            </w:r>
          </w:p>
        </w:tc>
        <w:tc>
          <w:tcPr>
            <w:tcW w:w="893" w:type="pct"/>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lang w:val="en-GB"/>
              </w:rPr>
            </w:pPr>
            <w:r>
              <w:rPr>
                <w:rFonts w:ascii="Times New Roman" w:hAnsi="Times New Roman"/>
                <w:color w:val="000000"/>
                <w:sz w:val="20"/>
                <w:szCs w:val="20"/>
                <w:lang w:eastAsia="id-ID"/>
              </w:rPr>
              <w:t xml:space="preserve">     </w:t>
            </w:r>
            <w:r w:rsidRPr="008F0A39">
              <w:rPr>
                <w:rFonts w:ascii="Times New Roman" w:hAnsi="Times New Roman"/>
                <w:color w:val="000000"/>
                <w:sz w:val="20"/>
                <w:szCs w:val="20"/>
                <w:lang w:eastAsia="id-ID"/>
              </w:rPr>
              <w:t>0,0022*</w:t>
            </w:r>
          </w:p>
        </w:tc>
      </w:tr>
      <w:tr w:rsidR="00C01A20" w:rsidRPr="008F0A39" w:rsidTr="0002740A">
        <w:trPr>
          <w:trHeight w:val="274"/>
        </w:trPr>
        <w:tc>
          <w:tcPr>
            <w:tcW w:w="1881" w:type="pct"/>
            <w:vMerge/>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rPr>
            </w:pPr>
          </w:p>
        </w:tc>
        <w:tc>
          <w:tcPr>
            <w:tcW w:w="1424" w:type="pct"/>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rPr>
            </w:pPr>
            <w:r w:rsidRPr="008F0A39">
              <w:rPr>
                <w:rFonts w:ascii="Times New Roman" w:hAnsi="Times New Roman"/>
                <w:color w:val="000000"/>
                <w:sz w:val="20"/>
                <w:szCs w:val="20"/>
              </w:rPr>
              <w:t>H</w:t>
            </w:r>
            <w:r w:rsidRPr="008F0A39">
              <w:rPr>
                <w:rFonts w:ascii="Times New Roman" w:hAnsi="Times New Roman"/>
                <w:color w:val="000000"/>
                <w:sz w:val="20"/>
                <w:szCs w:val="20"/>
                <w:vertAlign w:val="subscript"/>
              </w:rPr>
              <w:t xml:space="preserve">0 </w:t>
            </w:r>
            <w:r w:rsidRPr="008F0A39">
              <w:rPr>
                <w:rFonts w:ascii="Times New Roman" w:hAnsi="Times New Roman"/>
                <w:color w:val="000000"/>
                <w:sz w:val="20"/>
                <w:szCs w:val="20"/>
              </w:rPr>
              <w:t xml:space="preserve">: </w:t>
            </w:r>
            <w:r w:rsidRPr="008F0A39">
              <w:rPr>
                <w:rFonts w:ascii="Times New Roman" w:eastAsia="Arial" w:hAnsi="Times New Roman"/>
                <w:color w:val="000000"/>
                <w:sz w:val="20"/>
                <w:szCs w:val="20"/>
              </w:rPr>
              <w:t>ECT</w:t>
            </w:r>
            <w:r w:rsidRPr="008F0A39">
              <w:rPr>
                <w:rFonts w:ascii="Times New Roman" w:hAnsi="Times New Roman"/>
                <w:color w:val="000000"/>
                <w:position w:val="-12"/>
                <w:sz w:val="20"/>
                <w:szCs w:val="20"/>
              </w:rPr>
              <w:object w:dxaOrig="255" w:dyaOrig="375">
                <v:shape id="_x0000_i1073" type="#_x0000_t75" style="width:12.75pt;height:18.75pt" o:ole="">
                  <v:imagedata r:id="rId32" o:title=""/>
                </v:shape>
                <o:OLEObject Type="Embed" ProgID="Equation.3" ShapeID="_x0000_i1073" DrawAspect="Content" ObjectID="_1576923229" r:id="rId72"/>
              </w:object>
            </w:r>
            <w:r w:rsidRPr="008F0A39">
              <w:rPr>
                <w:rFonts w:ascii="Times New Roman" w:eastAsia="Arial" w:hAnsi="Times New Roman"/>
                <w:color w:val="000000"/>
                <w:sz w:val="20"/>
                <w:szCs w:val="20"/>
              </w:rPr>
              <w:t>=</w:t>
            </w:r>
            <w:r w:rsidRPr="008F0A39">
              <w:rPr>
                <w:rFonts w:ascii="Times New Roman" w:eastAsia="Arial" w:hAnsi="Times New Roman"/>
                <w:color w:val="000000"/>
                <w:sz w:val="20"/>
                <w:szCs w:val="20"/>
                <w:vertAlign w:val="superscript"/>
              </w:rPr>
              <w:t xml:space="preserve"> </w:t>
            </w:r>
            <w:r w:rsidRPr="008F0A39">
              <w:rPr>
                <w:rFonts w:ascii="Times New Roman" w:eastAsia="Arial" w:hAnsi="Times New Roman"/>
                <w:color w:val="000000"/>
                <w:sz w:val="20"/>
                <w:szCs w:val="20"/>
              </w:rPr>
              <w:t>ECT</w:t>
            </w:r>
            <w:r w:rsidRPr="008F0A39">
              <w:rPr>
                <w:rFonts w:ascii="Times New Roman" w:hAnsi="Times New Roman"/>
                <w:color w:val="000000"/>
                <w:position w:val="-12"/>
                <w:sz w:val="20"/>
                <w:szCs w:val="20"/>
              </w:rPr>
              <w:object w:dxaOrig="255" w:dyaOrig="375">
                <v:shape id="_x0000_i1074" type="#_x0000_t75" style="width:12.75pt;height:18.75pt" o:ole="">
                  <v:imagedata r:id="rId37" o:title=""/>
                </v:shape>
                <o:OLEObject Type="Embed" ProgID="Equation.3" ShapeID="_x0000_i1074" DrawAspect="Content" ObjectID="_1576923230" r:id="rId73"/>
              </w:object>
            </w:r>
          </w:p>
        </w:tc>
        <w:tc>
          <w:tcPr>
            <w:tcW w:w="802" w:type="pct"/>
            <w:tcBorders>
              <w:top w:val="nil"/>
              <w:left w:val="nil"/>
              <w:bottom w:val="nil"/>
              <w:right w:val="nil"/>
            </w:tcBorders>
            <w:vAlign w:val="center"/>
            <w:hideMark/>
          </w:tcPr>
          <w:p w:rsidR="00C01A20" w:rsidRPr="008F0A39" w:rsidRDefault="00C01A20" w:rsidP="0002740A">
            <w:pPr>
              <w:spacing w:after="0" w:line="240" w:lineRule="auto"/>
              <w:ind w:firstLine="15"/>
              <w:jc w:val="center"/>
              <w:rPr>
                <w:rFonts w:ascii="Times New Roman" w:hAnsi="Times New Roman"/>
                <w:color w:val="000000"/>
                <w:sz w:val="20"/>
                <w:szCs w:val="20"/>
                <w:lang w:val="en-GB"/>
              </w:rPr>
            </w:pPr>
            <w:r w:rsidRPr="008F0A39">
              <w:rPr>
                <w:rFonts w:ascii="Times New Roman" w:hAnsi="Times New Roman"/>
                <w:color w:val="000000"/>
                <w:sz w:val="20"/>
                <w:szCs w:val="20"/>
                <w:lang w:eastAsia="id-ID"/>
              </w:rPr>
              <w:t xml:space="preserve">  0,6334</w:t>
            </w:r>
          </w:p>
        </w:tc>
        <w:tc>
          <w:tcPr>
            <w:tcW w:w="893" w:type="pct"/>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lang w:val="en-GB"/>
              </w:rPr>
            </w:pPr>
            <w:r>
              <w:rPr>
                <w:rFonts w:ascii="Times New Roman" w:hAnsi="Times New Roman"/>
                <w:color w:val="000000"/>
                <w:sz w:val="20"/>
                <w:szCs w:val="20"/>
                <w:lang w:eastAsia="id-ID"/>
              </w:rPr>
              <w:t xml:space="preserve">     </w:t>
            </w:r>
            <w:r w:rsidRPr="008F0A39">
              <w:rPr>
                <w:rFonts w:ascii="Times New Roman" w:hAnsi="Times New Roman"/>
                <w:color w:val="000000"/>
                <w:sz w:val="20"/>
                <w:szCs w:val="20"/>
                <w:lang w:eastAsia="id-ID"/>
              </w:rPr>
              <w:t>0,4279</w:t>
            </w:r>
          </w:p>
        </w:tc>
      </w:tr>
      <w:tr w:rsidR="00C01A20" w:rsidRPr="008F0A39" w:rsidTr="0002740A">
        <w:trPr>
          <w:trHeight w:val="274"/>
        </w:trPr>
        <w:tc>
          <w:tcPr>
            <w:tcW w:w="1881" w:type="pct"/>
            <w:vMerge w:val="restart"/>
            <w:tcBorders>
              <w:top w:val="nil"/>
              <w:left w:val="nil"/>
              <w:bottom w:val="single" w:sz="4" w:space="0" w:color="auto"/>
              <w:right w:val="nil"/>
            </w:tcBorders>
            <w:vAlign w:val="center"/>
            <w:hideMark/>
          </w:tcPr>
          <w:p w:rsidR="00C01A20" w:rsidRPr="008F0A39" w:rsidRDefault="00C01A20" w:rsidP="0002740A">
            <w:pPr>
              <w:spacing w:after="0" w:line="240" w:lineRule="auto"/>
              <w:rPr>
                <w:rFonts w:ascii="Times New Roman" w:hAnsi="Times New Roman"/>
                <w:color w:val="000000"/>
                <w:sz w:val="20"/>
                <w:szCs w:val="20"/>
              </w:rPr>
            </w:pPr>
            <w:r>
              <w:rPr>
                <w:noProof/>
                <w:sz w:val="20"/>
                <w:szCs w:val="20"/>
                <w:lang w:eastAsia="id-ID"/>
              </w:rPr>
              <mc:AlternateContent>
                <mc:Choice Requires="wps">
                  <w:drawing>
                    <wp:anchor distT="0" distB="0" distL="114300" distR="114300" simplePos="0" relativeHeight="251683840" behindDoc="0" locked="0" layoutInCell="1" allowOverlap="1">
                      <wp:simplePos x="0" y="0"/>
                      <wp:positionH relativeFrom="column">
                        <wp:posOffset>687705</wp:posOffset>
                      </wp:positionH>
                      <wp:positionV relativeFrom="paragraph">
                        <wp:posOffset>93345</wp:posOffset>
                      </wp:positionV>
                      <wp:extent cx="232410" cy="635"/>
                      <wp:effectExtent l="11430" t="55245" r="22860" b="5842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54.15pt;margin-top:7.35pt;width:18.3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">
                      <v:stroke endarrow="block"/>
                    </v:shape>
                  </w:pict>
                </mc:Fallback>
              </mc:AlternateContent>
            </w:r>
            <w:r w:rsidRPr="008F0A39">
              <w:rPr>
                <w:rFonts w:ascii="Times New Roman" w:hAnsi="Times New Roman"/>
                <w:color w:val="000000"/>
                <w:sz w:val="20"/>
                <w:szCs w:val="20"/>
              </w:rPr>
              <w:t xml:space="preserve">Dunia               </w:t>
            </w:r>
            <w:r>
              <w:rPr>
                <w:rFonts w:ascii="Times New Roman" w:hAnsi="Times New Roman"/>
                <w:color w:val="000000"/>
                <w:sz w:val="20"/>
                <w:szCs w:val="20"/>
              </w:rPr>
              <w:t xml:space="preserve">        </w:t>
            </w:r>
            <w:r w:rsidRPr="008F0A39">
              <w:rPr>
                <w:rFonts w:ascii="Times New Roman" w:hAnsi="Times New Roman"/>
                <w:color w:val="000000"/>
                <w:sz w:val="20"/>
                <w:szCs w:val="20"/>
              </w:rPr>
              <w:t>Ekportir</w:t>
            </w:r>
          </w:p>
        </w:tc>
        <w:tc>
          <w:tcPr>
            <w:tcW w:w="1424" w:type="pct"/>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vertAlign w:val="subscript"/>
              </w:rPr>
            </w:pPr>
            <w:r w:rsidRPr="008F0A39">
              <w:rPr>
                <w:rFonts w:ascii="Times New Roman" w:hAnsi="Times New Roman"/>
                <w:color w:val="000000"/>
                <w:sz w:val="20"/>
                <w:szCs w:val="20"/>
                <w:lang w:val="en-GB"/>
              </w:rPr>
              <w:t>H</w:t>
            </w:r>
            <w:r w:rsidRPr="008F0A39">
              <w:rPr>
                <w:rFonts w:ascii="Times New Roman" w:hAnsi="Times New Roman"/>
                <w:color w:val="000000"/>
                <w:sz w:val="20"/>
                <w:szCs w:val="20"/>
                <w:vertAlign w:val="subscript"/>
                <w:lang w:val="en-GB"/>
              </w:rPr>
              <w:t xml:space="preserve">0 </w:t>
            </w:r>
            <w:r w:rsidRPr="008F0A39">
              <w:rPr>
                <w:rFonts w:ascii="Times New Roman" w:hAnsi="Times New Roman"/>
                <w:color w:val="000000"/>
                <w:sz w:val="20"/>
                <w:szCs w:val="20"/>
                <w:lang w:val="en-GB"/>
              </w:rPr>
              <w:t>: ∆H</w:t>
            </w:r>
            <w:r w:rsidRPr="008F0A39">
              <w:rPr>
                <w:rFonts w:ascii="Times New Roman" w:hAnsi="Times New Roman"/>
                <w:color w:val="000000"/>
                <w:sz w:val="20"/>
                <w:szCs w:val="20"/>
              </w:rPr>
              <w:t>D</w:t>
            </w:r>
            <w:r w:rsidRPr="008F0A39">
              <w:rPr>
                <w:rFonts w:ascii="Times New Roman" w:hAnsi="Times New Roman"/>
                <w:color w:val="000000"/>
                <w:sz w:val="20"/>
                <w:szCs w:val="20"/>
                <w:vertAlign w:val="superscript"/>
                <w:lang w:val="en-GB"/>
              </w:rPr>
              <w:t>-</w:t>
            </w:r>
            <w:r w:rsidRPr="008F0A39">
              <w:rPr>
                <w:rFonts w:ascii="Times New Roman" w:hAnsi="Times New Roman"/>
                <w:color w:val="000000"/>
                <w:sz w:val="20"/>
                <w:szCs w:val="20"/>
                <w:vertAlign w:val="subscript"/>
                <w:lang w:val="en-GB"/>
              </w:rPr>
              <w:t xml:space="preserve">t </w:t>
            </w:r>
            <w:r w:rsidRPr="008F0A39">
              <w:rPr>
                <w:rFonts w:ascii="Times New Roman" w:hAnsi="Times New Roman"/>
                <w:color w:val="000000"/>
                <w:sz w:val="20"/>
                <w:szCs w:val="20"/>
                <w:lang w:val="en-GB"/>
              </w:rPr>
              <w:t>= ∆H</w:t>
            </w:r>
            <w:r w:rsidRPr="008F0A39">
              <w:rPr>
                <w:rFonts w:ascii="Times New Roman" w:hAnsi="Times New Roman"/>
                <w:color w:val="000000"/>
                <w:sz w:val="20"/>
                <w:szCs w:val="20"/>
              </w:rPr>
              <w:t>D</w:t>
            </w:r>
            <w:r w:rsidRPr="008F0A39">
              <w:rPr>
                <w:rFonts w:ascii="Times New Roman" w:hAnsi="Times New Roman"/>
                <w:color w:val="000000"/>
                <w:sz w:val="20"/>
                <w:szCs w:val="20"/>
                <w:vertAlign w:val="superscript"/>
                <w:lang w:val="en-GB"/>
              </w:rPr>
              <w:t>+</w:t>
            </w:r>
            <w:r w:rsidRPr="008F0A39">
              <w:rPr>
                <w:rFonts w:ascii="Times New Roman" w:hAnsi="Times New Roman"/>
                <w:color w:val="000000"/>
                <w:sz w:val="20"/>
                <w:szCs w:val="20"/>
                <w:vertAlign w:val="subscript"/>
                <w:lang w:val="en-GB"/>
              </w:rPr>
              <w:t>t</w:t>
            </w:r>
          </w:p>
        </w:tc>
        <w:tc>
          <w:tcPr>
            <w:tcW w:w="802" w:type="pct"/>
            <w:tcBorders>
              <w:top w:val="nil"/>
              <w:left w:val="nil"/>
              <w:bottom w:val="nil"/>
              <w:right w:val="nil"/>
            </w:tcBorders>
            <w:vAlign w:val="center"/>
            <w:hideMark/>
          </w:tcPr>
          <w:p w:rsidR="00C01A20" w:rsidRPr="008F0A39" w:rsidRDefault="00C01A20" w:rsidP="0002740A">
            <w:pPr>
              <w:spacing w:after="0" w:line="240" w:lineRule="auto"/>
              <w:ind w:firstLine="15"/>
              <w:jc w:val="center"/>
              <w:rPr>
                <w:rFonts w:ascii="Times New Roman" w:hAnsi="Times New Roman"/>
                <w:color w:val="000000"/>
                <w:sz w:val="20"/>
                <w:szCs w:val="20"/>
              </w:rPr>
            </w:pPr>
            <w:r w:rsidRPr="008F0A39">
              <w:rPr>
                <w:rFonts w:ascii="Times New Roman" w:hAnsi="Times New Roman"/>
                <w:color w:val="000000"/>
                <w:sz w:val="20"/>
                <w:szCs w:val="20"/>
                <w:lang w:eastAsia="id-ID"/>
              </w:rPr>
              <w:t xml:space="preserve">  0,0053</w:t>
            </w:r>
          </w:p>
        </w:tc>
        <w:tc>
          <w:tcPr>
            <w:tcW w:w="893" w:type="pct"/>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lang w:val="en-GB"/>
              </w:rPr>
            </w:pPr>
            <w:r>
              <w:rPr>
                <w:rFonts w:ascii="Times New Roman" w:hAnsi="Times New Roman"/>
                <w:color w:val="000000"/>
                <w:sz w:val="20"/>
                <w:szCs w:val="20"/>
                <w:lang w:eastAsia="id-ID"/>
              </w:rPr>
              <w:t xml:space="preserve">     </w:t>
            </w:r>
            <w:r w:rsidRPr="008F0A39">
              <w:rPr>
                <w:rFonts w:ascii="Times New Roman" w:hAnsi="Times New Roman"/>
                <w:color w:val="000000"/>
                <w:sz w:val="20"/>
                <w:szCs w:val="20"/>
                <w:lang w:eastAsia="id-ID"/>
              </w:rPr>
              <w:t>0,9420</w:t>
            </w:r>
          </w:p>
        </w:tc>
      </w:tr>
      <w:tr w:rsidR="00C01A20" w:rsidRPr="008F0A39" w:rsidTr="0002740A">
        <w:trPr>
          <w:trHeight w:val="274"/>
        </w:trPr>
        <w:tc>
          <w:tcPr>
            <w:tcW w:w="1881" w:type="pct"/>
            <w:vMerge/>
            <w:tcBorders>
              <w:top w:val="nil"/>
              <w:left w:val="nil"/>
              <w:bottom w:val="single" w:sz="4" w:space="0" w:color="auto"/>
              <w:right w:val="nil"/>
            </w:tcBorders>
            <w:vAlign w:val="center"/>
            <w:hideMark/>
          </w:tcPr>
          <w:p w:rsidR="00C01A20" w:rsidRPr="008F0A39" w:rsidRDefault="00C01A20" w:rsidP="0002740A">
            <w:pPr>
              <w:spacing w:after="0" w:line="240" w:lineRule="auto"/>
              <w:rPr>
                <w:rFonts w:ascii="Times New Roman" w:hAnsi="Times New Roman"/>
                <w:color w:val="000000"/>
                <w:sz w:val="20"/>
                <w:szCs w:val="20"/>
              </w:rPr>
            </w:pPr>
          </w:p>
        </w:tc>
        <w:tc>
          <w:tcPr>
            <w:tcW w:w="1424" w:type="pct"/>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rPr>
            </w:pPr>
            <w:r w:rsidRPr="008F0A39">
              <w:rPr>
                <w:rFonts w:ascii="Times New Roman" w:hAnsi="Times New Roman"/>
                <w:color w:val="000000"/>
                <w:sz w:val="20"/>
                <w:szCs w:val="20"/>
                <w:lang w:val="en-GB"/>
              </w:rPr>
              <w:t>H</w:t>
            </w:r>
            <w:r w:rsidRPr="008F0A39">
              <w:rPr>
                <w:rFonts w:ascii="Times New Roman" w:hAnsi="Times New Roman"/>
                <w:color w:val="000000"/>
                <w:sz w:val="20"/>
                <w:szCs w:val="20"/>
                <w:vertAlign w:val="subscript"/>
                <w:lang w:val="en-GB"/>
              </w:rPr>
              <w:t xml:space="preserve">0 </w:t>
            </w:r>
            <w:r w:rsidRPr="008F0A39">
              <w:rPr>
                <w:rFonts w:ascii="Times New Roman" w:hAnsi="Times New Roman"/>
                <w:color w:val="000000"/>
                <w:sz w:val="20"/>
                <w:szCs w:val="20"/>
                <w:lang w:val="en-GB"/>
              </w:rPr>
              <w:t>: ∆H</w:t>
            </w:r>
            <w:r w:rsidRPr="008F0A39">
              <w:rPr>
                <w:rFonts w:ascii="Times New Roman" w:hAnsi="Times New Roman"/>
                <w:color w:val="000000"/>
                <w:sz w:val="20"/>
                <w:szCs w:val="20"/>
              </w:rPr>
              <w:t>D</w:t>
            </w:r>
            <w:r w:rsidRPr="008F0A39">
              <w:rPr>
                <w:rFonts w:ascii="Times New Roman" w:hAnsi="Times New Roman"/>
                <w:color w:val="000000"/>
                <w:sz w:val="20"/>
                <w:szCs w:val="20"/>
                <w:vertAlign w:val="superscript"/>
                <w:lang w:val="en-GB"/>
              </w:rPr>
              <w:t>-</w:t>
            </w:r>
            <w:r w:rsidRPr="008F0A39">
              <w:rPr>
                <w:rFonts w:ascii="Times New Roman" w:hAnsi="Times New Roman"/>
                <w:color w:val="000000"/>
                <w:sz w:val="20"/>
                <w:szCs w:val="20"/>
                <w:vertAlign w:val="subscript"/>
                <w:lang w:val="en-GB"/>
              </w:rPr>
              <w:t xml:space="preserve">t-1 </w:t>
            </w:r>
            <w:r w:rsidRPr="008F0A39">
              <w:rPr>
                <w:rFonts w:ascii="Times New Roman" w:hAnsi="Times New Roman"/>
                <w:color w:val="000000"/>
                <w:sz w:val="20"/>
                <w:szCs w:val="20"/>
                <w:lang w:val="en-GB"/>
              </w:rPr>
              <w:t>= ∆H</w:t>
            </w:r>
            <w:r w:rsidRPr="008F0A39">
              <w:rPr>
                <w:rFonts w:ascii="Times New Roman" w:hAnsi="Times New Roman"/>
                <w:color w:val="000000"/>
                <w:sz w:val="20"/>
                <w:szCs w:val="20"/>
              </w:rPr>
              <w:t>D</w:t>
            </w:r>
            <w:r w:rsidRPr="008F0A39">
              <w:rPr>
                <w:rFonts w:ascii="Times New Roman" w:hAnsi="Times New Roman"/>
                <w:color w:val="000000"/>
                <w:sz w:val="20"/>
                <w:szCs w:val="20"/>
                <w:vertAlign w:val="superscript"/>
                <w:lang w:val="en-GB"/>
              </w:rPr>
              <w:t>+</w:t>
            </w:r>
            <w:r w:rsidRPr="008F0A39">
              <w:rPr>
                <w:rFonts w:ascii="Times New Roman" w:hAnsi="Times New Roman"/>
                <w:color w:val="000000"/>
                <w:sz w:val="20"/>
                <w:szCs w:val="20"/>
                <w:vertAlign w:val="subscript"/>
                <w:lang w:val="en-GB"/>
              </w:rPr>
              <w:t>t-1</w:t>
            </w:r>
          </w:p>
        </w:tc>
        <w:tc>
          <w:tcPr>
            <w:tcW w:w="802" w:type="pct"/>
            <w:tcBorders>
              <w:top w:val="nil"/>
              <w:left w:val="nil"/>
              <w:bottom w:val="nil"/>
              <w:right w:val="nil"/>
            </w:tcBorders>
            <w:vAlign w:val="center"/>
            <w:hideMark/>
          </w:tcPr>
          <w:p w:rsidR="00C01A20" w:rsidRPr="008F0A39" w:rsidRDefault="00C01A20" w:rsidP="0002740A">
            <w:pPr>
              <w:spacing w:after="0" w:line="240" w:lineRule="auto"/>
              <w:ind w:firstLine="15"/>
              <w:jc w:val="center"/>
              <w:rPr>
                <w:rFonts w:ascii="Times New Roman" w:hAnsi="Times New Roman"/>
                <w:color w:val="000000"/>
                <w:sz w:val="20"/>
                <w:szCs w:val="20"/>
              </w:rPr>
            </w:pPr>
            <w:r w:rsidRPr="008F0A39">
              <w:rPr>
                <w:rFonts w:ascii="Times New Roman" w:hAnsi="Times New Roman"/>
                <w:color w:val="000000"/>
                <w:sz w:val="20"/>
                <w:szCs w:val="20"/>
                <w:lang w:eastAsia="id-ID"/>
              </w:rPr>
              <w:t xml:space="preserve">  0,1322</w:t>
            </w:r>
          </w:p>
        </w:tc>
        <w:tc>
          <w:tcPr>
            <w:tcW w:w="893" w:type="pct"/>
            <w:tcBorders>
              <w:top w:val="nil"/>
              <w:left w:val="nil"/>
              <w:bottom w:val="nil"/>
              <w:right w:val="nil"/>
            </w:tcBorders>
            <w:vAlign w:val="center"/>
            <w:hideMark/>
          </w:tcPr>
          <w:p w:rsidR="00C01A20" w:rsidRPr="008F0A39" w:rsidRDefault="00C01A20" w:rsidP="0002740A">
            <w:pPr>
              <w:spacing w:after="0" w:line="240" w:lineRule="auto"/>
              <w:rPr>
                <w:rFonts w:ascii="Times New Roman" w:hAnsi="Times New Roman"/>
                <w:color w:val="000000"/>
                <w:sz w:val="20"/>
                <w:szCs w:val="20"/>
                <w:lang w:val="en-GB"/>
              </w:rPr>
            </w:pPr>
            <w:r>
              <w:rPr>
                <w:rFonts w:ascii="Times New Roman" w:hAnsi="Times New Roman"/>
                <w:color w:val="000000"/>
                <w:sz w:val="20"/>
                <w:szCs w:val="20"/>
                <w:lang w:eastAsia="id-ID"/>
              </w:rPr>
              <w:t xml:space="preserve">     </w:t>
            </w:r>
            <w:r w:rsidRPr="008F0A39">
              <w:rPr>
                <w:rFonts w:ascii="Times New Roman" w:hAnsi="Times New Roman"/>
                <w:color w:val="000000"/>
                <w:sz w:val="20"/>
                <w:szCs w:val="20"/>
                <w:lang w:eastAsia="id-ID"/>
              </w:rPr>
              <w:t>0,7169</w:t>
            </w:r>
          </w:p>
        </w:tc>
      </w:tr>
      <w:tr w:rsidR="00C01A20" w:rsidRPr="008F0A39" w:rsidTr="0002740A">
        <w:trPr>
          <w:trHeight w:val="274"/>
        </w:trPr>
        <w:tc>
          <w:tcPr>
            <w:tcW w:w="1881" w:type="pct"/>
            <w:vMerge/>
            <w:tcBorders>
              <w:top w:val="nil"/>
              <w:left w:val="nil"/>
              <w:bottom w:val="single" w:sz="4" w:space="0" w:color="auto"/>
              <w:right w:val="nil"/>
            </w:tcBorders>
            <w:vAlign w:val="center"/>
            <w:hideMark/>
          </w:tcPr>
          <w:p w:rsidR="00C01A20" w:rsidRPr="008F0A39" w:rsidRDefault="00C01A20" w:rsidP="0002740A">
            <w:pPr>
              <w:spacing w:after="0" w:line="240" w:lineRule="auto"/>
              <w:rPr>
                <w:rFonts w:ascii="Times New Roman" w:hAnsi="Times New Roman"/>
                <w:color w:val="000000"/>
                <w:sz w:val="20"/>
                <w:szCs w:val="20"/>
              </w:rPr>
            </w:pPr>
          </w:p>
        </w:tc>
        <w:tc>
          <w:tcPr>
            <w:tcW w:w="1424" w:type="pct"/>
            <w:tcBorders>
              <w:top w:val="nil"/>
              <w:left w:val="nil"/>
              <w:bottom w:val="single" w:sz="4" w:space="0" w:color="auto"/>
              <w:right w:val="nil"/>
            </w:tcBorders>
            <w:vAlign w:val="center"/>
            <w:hideMark/>
          </w:tcPr>
          <w:p w:rsidR="00C01A20" w:rsidRPr="008F0A39" w:rsidRDefault="00C01A20" w:rsidP="0002740A">
            <w:pPr>
              <w:spacing w:after="0" w:line="240" w:lineRule="auto"/>
              <w:rPr>
                <w:rFonts w:ascii="Times New Roman" w:hAnsi="Times New Roman"/>
                <w:color w:val="000000"/>
                <w:sz w:val="20"/>
                <w:szCs w:val="20"/>
              </w:rPr>
            </w:pPr>
            <w:r w:rsidRPr="008F0A39">
              <w:rPr>
                <w:rFonts w:ascii="Times New Roman" w:hAnsi="Times New Roman"/>
                <w:color w:val="000000"/>
                <w:sz w:val="20"/>
                <w:szCs w:val="20"/>
              </w:rPr>
              <w:t>H</w:t>
            </w:r>
            <w:r w:rsidRPr="008F0A39">
              <w:rPr>
                <w:rFonts w:ascii="Times New Roman" w:hAnsi="Times New Roman"/>
                <w:color w:val="000000"/>
                <w:sz w:val="20"/>
                <w:szCs w:val="20"/>
                <w:vertAlign w:val="subscript"/>
              </w:rPr>
              <w:t xml:space="preserve">0 </w:t>
            </w:r>
            <w:r w:rsidRPr="008F0A39">
              <w:rPr>
                <w:rFonts w:ascii="Times New Roman" w:hAnsi="Times New Roman"/>
                <w:color w:val="000000"/>
                <w:sz w:val="20"/>
                <w:szCs w:val="20"/>
              </w:rPr>
              <w:t xml:space="preserve">: </w:t>
            </w:r>
            <w:r w:rsidRPr="008F0A39">
              <w:rPr>
                <w:rFonts w:ascii="Times New Roman" w:eastAsia="Arial" w:hAnsi="Times New Roman"/>
                <w:color w:val="000000"/>
                <w:sz w:val="20"/>
                <w:szCs w:val="20"/>
              </w:rPr>
              <w:t>ECT</w:t>
            </w:r>
            <w:r w:rsidRPr="008F0A39">
              <w:rPr>
                <w:rFonts w:ascii="Times New Roman" w:hAnsi="Times New Roman"/>
                <w:color w:val="000000"/>
                <w:position w:val="-12"/>
                <w:sz w:val="20"/>
                <w:szCs w:val="20"/>
              </w:rPr>
              <w:object w:dxaOrig="255" w:dyaOrig="375">
                <v:shape id="_x0000_i1075" type="#_x0000_t75" style="width:12.75pt;height:18.75pt" o:ole="">
                  <v:imagedata r:id="rId32" o:title=""/>
                </v:shape>
                <o:OLEObject Type="Embed" ProgID="Equation.3" ShapeID="_x0000_i1075" DrawAspect="Content" ObjectID="_1576923231" r:id="rId74"/>
              </w:object>
            </w:r>
            <w:r w:rsidRPr="008F0A39">
              <w:rPr>
                <w:rFonts w:ascii="Times New Roman" w:eastAsia="Arial" w:hAnsi="Times New Roman"/>
                <w:color w:val="000000"/>
                <w:sz w:val="20"/>
                <w:szCs w:val="20"/>
              </w:rPr>
              <w:t>=</w:t>
            </w:r>
            <w:r w:rsidRPr="008F0A39">
              <w:rPr>
                <w:rFonts w:ascii="Times New Roman" w:eastAsia="Arial" w:hAnsi="Times New Roman"/>
                <w:color w:val="000000"/>
                <w:sz w:val="20"/>
                <w:szCs w:val="20"/>
                <w:vertAlign w:val="superscript"/>
              </w:rPr>
              <w:t xml:space="preserve"> </w:t>
            </w:r>
            <w:r w:rsidRPr="008F0A39">
              <w:rPr>
                <w:rFonts w:ascii="Times New Roman" w:eastAsia="Arial" w:hAnsi="Times New Roman"/>
                <w:color w:val="000000"/>
                <w:sz w:val="20"/>
                <w:szCs w:val="20"/>
              </w:rPr>
              <w:t>ECT</w:t>
            </w:r>
            <w:r w:rsidRPr="008F0A39">
              <w:rPr>
                <w:rFonts w:ascii="Times New Roman" w:hAnsi="Times New Roman"/>
                <w:color w:val="000000"/>
                <w:position w:val="-12"/>
                <w:sz w:val="20"/>
                <w:szCs w:val="20"/>
              </w:rPr>
              <w:object w:dxaOrig="255" w:dyaOrig="375">
                <v:shape id="_x0000_i1076" type="#_x0000_t75" style="width:12.75pt;height:18.75pt" o:ole="">
                  <v:imagedata r:id="rId37" o:title=""/>
                </v:shape>
                <o:OLEObject Type="Embed" ProgID="Equation.3" ShapeID="_x0000_i1076" DrawAspect="Content" ObjectID="_1576923232" r:id="rId75"/>
              </w:object>
            </w:r>
          </w:p>
        </w:tc>
        <w:tc>
          <w:tcPr>
            <w:tcW w:w="802" w:type="pct"/>
            <w:tcBorders>
              <w:top w:val="nil"/>
              <w:left w:val="nil"/>
              <w:bottom w:val="single" w:sz="4" w:space="0" w:color="auto"/>
              <w:right w:val="nil"/>
            </w:tcBorders>
            <w:vAlign w:val="center"/>
            <w:hideMark/>
          </w:tcPr>
          <w:p w:rsidR="00C01A20" w:rsidRPr="008F0A39" w:rsidRDefault="00C01A20" w:rsidP="0002740A">
            <w:pPr>
              <w:spacing w:after="0" w:line="240" w:lineRule="auto"/>
              <w:ind w:firstLine="15"/>
              <w:jc w:val="center"/>
              <w:rPr>
                <w:rFonts w:ascii="Times New Roman" w:hAnsi="Times New Roman"/>
                <w:color w:val="000000"/>
                <w:sz w:val="20"/>
                <w:szCs w:val="20"/>
                <w:lang w:val="en-GB"/>
              </w:rPr>
            </w:pPr>
            <w:r w:rsidRPr="008F0A39">
              <w:rPr>
                <w:rFonts w:ascii="Times New Roman" w:hAnsi="Times New Roman"/>
                <w:color w:val="000000"/>
                <w:sz w:val="20"/>
                <w:szCs w:val="20"/>
                <w:lang w:eastAsia="id-ID"/>
              </w:rPr>
              <w:t xml:space="preserve">  5,8890</w:t>
            </w:r>
          </w:p>
        </w:tc>
        <w:tc>
          <w:tcPr>
            <w:tcW w:w="893" w:type="pct"/>
            <w:tcBorders>
              <w:top w:val="nil"/>
              <w:left w:val="nil"/>
              <w:bottom w:val="single" w:sz="4" w:space="0" w:color="auto"/>
              <w:right w:val="nil"/>
            </w:tcBorders>
            <w:vAlign w:val="center"/>
            <w:hideMark/>
          </w:tcPr>
          <w:p w:rsidR="00C01A20" w:rsidRPr="008F0A39" w:rsidRDefault="00C01A20" w:rsidP="0002740A">
            <w:pPr>
              <w:spacing w:after="0" w:line="240" w:lineRule="auto"/>
              <w:rPr>
                <w:rFonts w:ascii="Times New Roman" w:hAnsi="Times New Roman"/>
                <w:color w:val="000000"/>
                <w:sz w:val="20"/>
                <w:szCs w:val="20"/>
                <w:lang w:val="en-GB"/>
              </w:rPr>
            </w:pPr>
            <w:r>
              <w:rPr>
                <w:rFonts w:ascii="Times New Roman" w:hAnsi="Times New Roman"/>
                <w:color w:val="000000"/>
                <w:sz w:val="20"/>
                <w:szCs w:val="20"/>
                <w:lang w:eastAsia="id-ID"/>
              </w:rPr>
              <w:t xml:space="preserve">     </w:t>
            </w:r>
            <w:r w:rsidRPr="008F0A39">
              <w:rPr>
                <w:rFonts w:ascii="Times New Roman" w:hAnsi="Times New Roman"/>
                <w:color w:val="000000"/>
                <w:sz w:val="20"/>
                <w:szCs w:val="20"/>
                <w:lang w:eastAsia="id-ID"/>
              </w:rPr>
              <w:t>0,0169**</w:t>
            </w:r>
          </w:p>
        </w:tc>
      </w:tr>
    </w:tbl>
    <w:p w:rsidR="00C01A20" w:rsidRPr="00FA322C" w:rsidRDefault="00C01A20" w:rsidP="00C01A20">
      <w:pPr>
        <w:autoSpaceDE w:val="0"/>
        <w:autoSpaceDN w:val="0"/>
        <w:adjustRightInd w:val="0"/>
        <w:spacing w:after="0" w:line="240" w:lineRule="auto"/>
        <w:rPr>
          <w:rFonts w:ascii="Times New Roman" w:hAnsi="Times New Roman"/>
          <w:color w:val="000000"/>
        </w:rPr>
      </w:pPr>
      <w:r w:rsidRPr="00FA322C">
        <w:rPr>
          <w:rFonts w:ascii="Times New Roman" w:hAnsi="Times New Roman"/>
          <w:color w:val="000000"/>
        </w:rPr>
        <w:t>* Signifikan pada taraf nyata 1%</w:t>
      </w:r>
    </w:p>
    <w:p w:rsidR="00C01A20" w:rsidRPr="00455102" w:rsidRDefault="00C01A20" w:rsidP="00FA322C">
      <w:pPr>
        <w:spacing w:before="240" w:after="0" w:line="360" w:lineRule="auto"/>
        <w:ind w:firstLine="851"/>
        <w:jc w:val="both"/>
        <w:rPr>
          <w:rFonts w:ascii="Times New Roman" w:hAnsi="Times New Roman"/>
          <w:color w:val="000000"/>
          <w:sz w:val="24"/>
          <w:szCs w:val="24"/>
        </w:rPr>
      </w:pPr>
      <w:r w:rsidRPr="00455102">
        <w:rPr>
          <w:rFonts w:ascii="Times New Roman" w:hAnsi="Times New Roman"/>
          <w:color w:val="000000"/>
          <w:sz w:val="24"/>
          <w:szCs w:val="24"/>
          <w:lang w:val="en-GB"/>
        </w:rPr>
        <w:t>H</w:t>
      </w:r>
      <w:r w:rsidRPr="00455102">
        <w:rPr>
          <w:rFonts w:ascii="Times New Roman" w:hAnsi="Times New Roman"/>
          <w:color w:val="000000"/>
          <w:sz w:val="24"/>
          <w:szCs w:val="24"/>
        </w:rPr>
        <w:t xml:space="preserve">asil uji Wald </w:t>
      </w:r>
      <w:r w:rsidRPr="00455102">
        <w:rPr>
          <w:rFonts w:ascii="Times New Roman" w:hAnsi="Times New Roman"/>
          <w:color w:val="000000"/>
          <w:sz w:val="24"/>
          <w:szCs w:val="24"/>
          <w:lang w:val="en-GB"/>
        </w:rPr>
        <w:t xml:space="preserve">pada </w:t>
      </w:r>
      <w:r w:rsidRPr="00455102">
        <w:rPr>
          <w:rFonts w:ascii="Times New Roman" w:hAnsi="Times New Roman"/>
          <w:color w:val="000000"/>
          <w:sz w:val="24"/>
          <w:szCs w:val="24"/>
        </w:rPr>
        <w:t xml:space="preserve">Tabel 5 menunjukkan bahwa </w:t>
      </w:r>
      <w:r w:rsidRPr="00455102">
        <w:rPr>
          <w:rFonts w:ascii="Times New Roman" w:hAnsi="Times New Roman"/>
          <w:color w:val="000000"/>
          <w:sz w:val="24"/>
          <w:szCs w:val="24"/>
          <w:lang w:val="en-GB"/>
        </w:rPr>
        <w:t xml:space="preserve">dalam jangka </w:t>
      </w:r>
      <w:r w:rsidRPr="00455102">
        <w:rPr>
          <w:rFonts w:ascii="Times New Roman" w:hAnsi="Times New Roman"/>
          <w:color w:val="000000"/>
          <w:sz w:val="24"/>
          <w:szCs w:val="24"/>
        </w:rPr>
        <w:t>pendek</w:t>
      </w:r>
      <w:r w:rsidRPr="00455102">
        <w:rPr>
          <w:rFonts w:ascii="Times New Roman" w:hAnsi="Times New Roman"/>
          <w:color w:val="000000"/>
          <w:sz w:val="24"/>
          <w:szCs w:val="24"/>
          <w:lang w:val="en-GB"/>
        </w:rPr>
        <w:t xml:space="preserve"> antara </w:t>
      </w:r>
      <w:r w:rsidRPr="00455102">
        <w:rPr>
          <w:rFonts w:ascii="Times New Roman" w:hAnsi="Times New Roman"/>
          <w:i/>
          <w:iCs/>
          <w:color w:val="000000"/>
          <w:sz w:val="24"/>
          <w:szCs w:val="24"/>
          <w:lang w:val="en-GB"/>
        </w:rPr>
        <w:t>shock</w:t>
      </w:r>
      <w:r w:rsidRPr="00455102">
        <w:rPr>
          <w:rFonts w:ascii="Times New Roman" w:hAnsi="Times New Roman"/>
          <w:color w:val="000000"/>
          <w:sz w:val="24"/>
          <w:szCs w:val="24"/>
          <w:lang w:val="en-GB"/>
        </w:rPr>
        <w:t xml:space="preserve"> positif dan </w:t>
      </w:r>
      <w:r w:rsidRPr="00455102">
        <w:rPr>
          <w:rFonts w:ascii="Times New Roman" w:hAnsi="Times New Roman"/>
          <w:i/>
          <w:iCs/>
          <w:color w:val="000000"/>
          <w:sz w:val="24"/>
          <w:szCs w:val="24"/>
          <w:lang w:val="en-GB"/>
        </w:rPr>
        <w:t>shock</w:t>
      </w:r>
      <w:r w:rsidRPr="00455102">
        <w:rPr>
          <w:rFonts w:ascii="Times New Roman" w:hAnsi="Times New Roman"/>
          <w:color w:val="000000"/>
          <w:sz w:val="24"/>
          <w:szCs w:val="24"/>
          <w:lang w:val="en-GB"/>
        </w:rPr>
        <w:t xml:space="preserve"> negatif berbeda nyata secara statistik artinya terdapat perbedaan respon </w:t>
      </w:r>
      <w:r w:rsidRPr="00455102">
        <w:rPr>
          <w:rFonts w:ascii="Times New Roman" w:hAnsi="Times New Roman"/>
          <w:color w:val="000000"/>
          <w:sz w:val="24"/>
          <w:szCs w:val="24"/>
        </w:rPr>
        <w:t xml:space="preserve">baik respon </w:t>
      </w:r>
      <w:r w:rsidRPr="00455102">
        <w:rPr>
          <w:rFonts w:ascii="Times New Roman" w:hAnsi="Times New Roman"/>
          <w:color w:val="000000"/>
          <w:sz w:val="24"/>
          <w:szCs w:val="24"/>
          <w:lang w:val="en-GB"/>
        </w:rPr>
        <w:t xml:space="preserve">harga lada putih di </w:t>
      </w:r>
      <w:r w:rsidRPr="00455102">
        <w:rPr>
          <w:rFonts w:ascii="Times New Roman" w:hAnsi="Times New Roman"/>
          <w:color w:val="000000"/>
          <w:sz w:val="24"/>
          <w:szCs w:val="24"/>
        </w:rPr>
        <w:t>tingkat eksportir</w:t>
      </w:r>
      <w:r w:rsidRPr="00455102">
        <w:rPr>
          <w:rFonts w:ascii="Times New Roman" w:hAnsi="Times New Roman"/>
          <w:color w:val="000000"/>
          <w:sz w:val="24"/>
          <w:szCs w:val="24"/>
          <w:lang w:val="en-GB"/>
        </w:rPr>
        <w:t xml:space="preserve"> terhadap perubahan harga lada putih di </w:t>
      </w:r>
      <w:r w:rsidRPr="00455102">
        <w:rPr>
          <w:rFonts w:ascii="Times New Roman" w:hAnsi="Times New Roman"/>
          <w:color w:val="000000"/>
          <w:sz w:val="24"/>
          <w:szCs w:val="24"/>
        </w:rPr>
        <w:t xml:space="preserve">tingkat petani, </w:t>
      </w:r>
      <w:r w:rsidRPr="00455102">
        <w:rPr>
          <w:rFonts w:ascii="Times New Roman" w:hAnsi="Times New Roman"/>
          <w:color w:val="000000"/>
          <w:sz w:val="24"/>
          <w:szCs w:val="24"/>
          <w:lang w:val="en-GB"/>
        </w:rPr>
        <w:t xml:space="preserve">  </w:t>
      </w:r>
      <w:r w:rsidRPr="00455102">
        <w:rPr>
          <w:rFonts w:ascii="Times New Roman" w:hAnsi="Times New Roman"/>
          <w:color w:val="000000"/>
          <w:sz w:val="24"/>
          <w:szCs w:val="24"/>
        </w:rPr>
        <w:t xml:space="preserve">respon harga lada putih di pasar dunia terhadap perubahan harga lada putih di tingkat petani, maupun respon harga lada putih di pasar dunia terhadap perubahan harga lada putih di tingkat eksportir. Hal ini dapat dilihat dari hasil uji Wald, pada periode ke t dan periode sebelumnya (t-1) kenaikan dan penurunan harga lada putih, memiliki nilai probabilitas yang signifikan. Artinya dalam jangka pendek transmisi harga lada putih dari tingkat petani ke eksportir, dari tingkat petani ke pasar dunia, dan dari tingkat eksportir ke pasar dunia berjalan secara asimetri atau dengan kata lain dalam jangka pendek sistem pemasarannya belum efisien dari segi efisiensi harga. </w:t>
      </w:r>
    </w:p>
    <w:p w:rsidR="00C01A20" w:rsidRPr="00455102" w:rsidRDefault="00C01A20" w:rsidP="00FA322C">
      <w:pPr>
        <w:spacing w:after="0" w:line="360" w:lineRule="auto"/>
        <w:ind w:firstLine="851"/>
        <w:jc w:val="both"/>
        <w:rPr>
          <w:rFonts w:ascii="Times New Roman" w:hAnsi="Times New Roman"/>
          <w:sz w:val="24"/>
          <w:szCs w:val="24"/>
        </w:rPr>
      </w:pPr>
      <w:r w:rsidRPr="00455102">
        <w:rPr>
          <w:rFonts w:ascii="Times New Roman" w:eastAsia="SimSun" w:hAnsi="Times New Roman"/>
          <w:sz w:val="24"/>
          <w:szCs w:val="24"/>
        </w:rPr>
        <w:t xml:space="preserve">Menurut </w:t>
      </w:r>
      <w:r w:rsidRPr="00455102">
        <w:rPr>
          <w:rFonts w:ascii="Times New Roman" w:hAnsi="Times New Roman"/>
          <w:sz w:val="24"/>
          <w:szCs w:val="24"/>
          <w:lang w:val="en-GB"/>
        </w:rPr>
        <w:t xml:space="preserve">Vavra </w:t>
      </w:r>
      <w:r w:rsidR="00FA322C">
        <w:rPr>
          <w:rFonts w:ascii="Times New Roman" w:hAnsi="Times New Roman"/>
          <w:sz w:val="24"/>
          <w:szCs w:val="24"/>
        </w:rPr>
        <w:t>&amp;</w:t>
      </w:r>
      <w:r w:rsidRPr="00455102">
        <w:rPr>
          <w:rFonts w:ascii="Times New Roman" w:hAnsi="Times New Roman"/>
          <w:sz w:val="24"/>
          <w:szCs w:val="24"/>
          <w:lang w:val="en-GB"/>
        </w:rPr>
        <w:t xml:space="preserve"> Goodwin </w:t>
      </w:r>
      <w:r w:rsidRPr="00455102">
        <w:rPr>
          <w:rFonts w:ascii="Times New Roman" w:hAnsi="Times New Roman"/>
          <w:sz w:val="24"/>
          <w:szCs w:val="24"/>
        </w:rPr>
        <w:t>(</w:t>
      </w:r>
      <w:r w:rsidRPr="00455102">
        <w:rPr>
          <w:rFonts w:ascii="Times New Roman" w:hAnsi="Times New Roman"/>
          <w:sz w:val="24"/>
          <w:szCs w:val="24"/>
          <w:lang w:val="en-GB"/>
        </w:rPr>
        <w:t>2005</w:t>
      </w:r>
      <w:r w:rsidRPr="00455102">
        <w:rPr>
          <w:rFonts w:ascii="Times New Roman" w:hAnsi="Times New Roman"/>
          <w:sz w:val="24"/>
          <w:szCs w:val="24"/>
        </w:rPr>
        <w:t xml:space="preserve">) bahwa tidak terjadinya transmisi harga simetri antara suatu pasar dengan pasar yang lain disebabkan oleh perilaku tidak kompetitif dari pedagang, terutama pada pasar yang terkonsentrasi. Pada pasar yang terkonsentrasi, pedagang tidak meneruskan kenaikan atau penurunan harga sesuai dengan sinyal harga yang sebenarnya untuk mempertahankan kesejahteraan dan keuntungannya. </w:t>
      </w:r>
    </w:p>
    <w:p w:rsidR="00C01A20" w:rsidRPr="00455102" w:rsidRDefault="00C01A20" w:rsidP="00B376FD">
      <w:pPr>
        <w:spacing w:after="0" w:line="360" w:lineRule="auto"/>
        <w:ind w:firstLine="851"/>
        <w:jc w:val="both"/>
        <w:rPr>
          <w:rFonts w:ascii="Times New Roman" w:hAnsi="Times New Roman"/>
          <w:sz w:val="24"/>
          <w:szCs w:val="24"/>
        </w:rPr>
      </w:pPr>
      <w:r w:rsidRPr="00455102">
        <w:rPr>
          <w:rFonts w:ascii="Times New Roman" w:hAnsi="Times New Roman"/>
          <w:sz w:val="24"/>
          <w:szCs w:val="24"/>
        </w:rPr>
        <w:t xml:space="preserve">Hal ini diperkuat oleh pernyataan </w:t>
      </w:r>
      <w:r w:rsidR="00AE5641">
        <w:rPr>
          <w:rFonts w:ascii="Times New Roman" w:hAnsi="Times New Roman"/>
          <w:sz w:val="24"/>
          <w:szCs w:val="24"/>
          <w:lang w:val="en-GB"/>
        </w:rPr>
        <w:t>Fazaria</w:t>
      </w:r>
      <w:r w:rsidR="00AE5641">
        <w:rPr>
          <w:rFonts w:ascii="Times New Roman" w:hAnsi="Times New Roman"/>
          <w:sz w:val="24"/>
          <w:szCs w:val="24"/>
        </w:rPr>
        <w:t xml:space="preserve"> </w:t>
      </w:r>
      <w:r w:rsidR="0011751E" w:rsidRPr="00C01A20">
        <w:rPr>
          <w:rFonts w:ascii="Times New Roman" w:hAnsi="Times New Roman"/>
          <w:sz w:val="24"/>
          <w:szCs w:val="24"/>
          <w:lang w:val="en-GB"/>
        </w:rPr>
        <w:t>(2016)</w:t>
      </w:r>
      <w:r w:rsidRPr="00455102">
        <w:rPr>
          <w:rFonts w:ascii="Times New Roman" w:hAnsi="Times New Roman"/>
          <w:sz w:val="24"/>
          <w:szCs w:val="24"/>
        </w:rPr>
        <w:t xml:space="preserve"> bahwa belum terintegrasinya antara pasar lada putih yang satu dengan pasar lada putih yang lain karena adanya </w:t>
      </w:r>
      <w:r w:rsidRPr="00455102">
        <w:rPr>
          <w:rFonts w:ascii="Times New Roman" w:hAnsi="Times New Roman"/>
          <w:i/>
          <w:sz w:val="24"/>
          <w:szCs w:val="24"/>
        </w:rPr>
        <w:t>market power</w:t>
      </w:r>
      <w:r w:rsidRPr="00455102">
        <w:rPr>
          <w:rFonts w:ascii="Times New Roman" w:hAnsi="Times New Roman"/>
          <w:sz w:val="24"/>
          <w:szCs w:val="24"/>
        </w:rPr>
        <w:t xml:space="preserve"> dalam perdagangan lada putih sehingga marjin yang diterima dapat dikendalikan dan tidak tersalurkan ke tingkat pasar yang lain.</w:t>
      </w:r>
    </w:p>
    <w:p w:rsidR="00C01A20" w:rsidRPr="00455102" w:rsidRDefault="00C01A20" w:rsidP="00B376FD">
      <w:pPr>
        <w:spacing w:after="0" w:line="360" w:lineRule="auto"/>
        <w:ind w:firstLine="851"/>
        <w:jc w:val="both"/>
        <w:rPr>
          <w:rFonts w:ascii="Times New Roman" w:hAnsi="Times New Roman"/>
          <w:sz w:val="24"/>
          <w:szCs w:val="24"/>
        </w:rPr>
      </w:pPr>
      <w:r w:rsidRPr="00455102">
        <w:rPr>
          <w:rFonts w:ascii="Times New Roman" w:hAnsi="Times New Roman"/>
          <w:sz w:val="24"/>
          <w:szCs w:val="24"/>
        </w:rPr>
        <w:t xml:space="preserve">Pasar lada putih di tingkat petani dan eksportir terintegrasi sangat lemah. Hal ini karena penentuan harga lada putih di tingkat petani tidak ditentukan oleh </w:t>
      </w:r>
      <w:r w:rsidRPr="00455102">
        <w:rPr>
          <w:rFonts w:ascii="Times New Roman" w:hAnsi="Times New Roman"/>
          <w:sz w:val="24"/>
          <w:szCs w:val="24"/>
        </w:rPr>
        <w:lastRenderedPageBreak/>
        <w:t xml:space="preserve">harga lada putih di tingkat eksportir, melainkan oleh pedagang pengumpul. Lemahnya posisi tawar petani dalam keputusan penentuan harga lada putih karena tidak tersedianya informasi harga yang cukup sehingga menyebabkan petani menerima berapa pun harga yang ditetapkan oleh para pedagang (Djulin </w:t>
      </w:r>
      <w:r w:rsidR="00B376FD">
        <w:rPr>
          <w:rFonts w:ascii="Times New Roman" w:hAnsi="Times New Roman"/>
          <w:sz w:val="24"/>
          <w:szCs w:val="24"/>
        </w:rPr>
        <w:t>&amp;</w:t>
      </w:r>
      <w:r w:rsidRPr="00455102">
        <w:rPr>
          <w:rFonts w:ascii="Times New Roman" w:hAnsi="Times New Roman"/>
          <w:sz w:val="24"/>
          <w:szCs w:val="24"/>
        </w:rPr>
        <w:t xml:space="preserve"> Malian 2005).</w:t>
      </w:r>
    </w:p>
    <w:p w:rsidR="00C01A20" w:rsidRPr="00455102" w:rsidRDefault="00C01A20" w:rsidP="00B376FD">
      <w:pPr>
        <w:widowControl w:val="0"/>
        <w:snapToGrid w:val="0"/>
        <w:spacing w:after="0" w:line="360" w:lineRule="auto"/>
        <w:ind w:firstLine="851"/>
        <w:jc w:val="both"/>
        <w:rPr>
          <w:rFonts w:ascii="Times New Roman" w:hAnsi="Times New Roman"/>
          <w:color w:val="000000"/>
          <w:sz w:val="24"/>
          <w:szCs w:val="24"/>
        </w:rPr>
      </w:pPr>
      <w:r w:rsidRPr="00455102">
        <w:rPr>
          <w:rFonts w:ascii="Times New Roman" w:hAnsi="Times New Roman"/>
          <w:color w:val="000000"/>
          <w:sz w:val="24"/>
          <w:szCs w:val="24"/>
        </w:rPr>
        <w:t>Sebaliknya, pada model transmisi harga lada putih dari tingkat petani ke eksportir, dari tingkat petani ke pasar dunia, dan dari eksportir ke pasar dunia diperoleh bahwa koefisien ECT positif dan ECT negatif menunjukkan nilai yang tidak signifikan. Oleh sebab itu, dapat dikatakan bahwa dalam jangka panjang transmisi harga lada putih dari tingkat petani ke eksportir, dari tingkat petani ke pasar dunia, serta dari eksportir ke pasar dunia berjalan secara simetri atau dengan kata lain dalam jangka panjang sistem pemasarannya sudah efisien dari segi efisiensi harga.</w:t>
      </w:r>
    </w:p>
    <w:p w:rsidR="00B376FD" w:rsidRDefault="00C01A20" w:rsidP="00210D08">
      <w:pPr>
        <w:widowControl w:val="0"/>
        <w:snapToGrid w:val="0"/>
        <w:spacing w:after="0" w:line="360" w:lineRule="auto"/>
        <w:ind w:firstLine="851"/>
        <w:jc w:val="both"/>
        <w:rPr>
          <w:rFonts w:ascii="Times New Roman" w:hAnsi="Times New Roman"/>
          <w:color w:val="000000"/>
          <w:sz w:val="24"/>
          <w:szCs w:val="24"/>
        </w:rPr>
      </w:pPr>
      <w:r w:rsidRPr="00455102">
        <w:rPr>
          <w:rFonts w:ascii="Times New Roman" w:hAnsi="Times New Roman"/>
          <w:color w:val="000000"/>
          <w:sz w:val="24"/>
          <w:szCs w:val="24"/>
        </w:rPr>
        <w:t xml:space="preserve">Berbeda halnya dengan hasil uji Wald pada model transmisi harga lada putih dari pasar dunia ke eksportir yang menunjukkan bahwa </w:t>
      </w:r>
      <w:r w:rsidRPr="00455102">
        <w:rPr>
          <w:rFonts w:ascii="Times New Roman" w:hAnsi="Times New Roman"/>
          <w:color w:val="000000"/>
          <w:sz w:val="24"/>
          <w:szCs w:val="24"/>
          <w:lang w:val="en-GB"/>
        </w:rPr>
        <w:t xml:space="preserve">dalam jangka </w:t>
      </w:r>
      <w:r w:rsidRPr="00455102">
        <w:rPr>
          <w:rFonts w:ascii="Times New Roman" w:hAnsi="Times New Roman"/>
          <w:color w:val="000000"/>
          <w:sz w:val="24"/>
          <w:szCs w:val="24"/>
        </w:rPr>
        <w:t>pendek</w:t>
      </w:r>
      <w:r w:rsidRPr="00455102">
        <w:rPr>
          <w:rFonts w:ascii="Times New Roman" w:hAnsi="Times New Roman"/>
          <w:color w:val="000000"/>
          <w:sz w:val="24"/>
          <w:szCs w:val="24"/>
          <w:lang w:val="en-GB"/>
        </w:rPr>
        <w:t xml:space="preserve"> antara </w:t>
      </w:r>
      <w:r w:rsidRPr="00455102">
        <w:rPr>
          <w:rFonts w:ascii="Times New Roman" w:hAnsi="Times New Roman"/>
          <w:i/>
          <w:iCs/>
          <w:color w:val="000000"/>
          <w:sz w:val="24"/>
          <w:szCs w:val="24"/>
          <w:lang w:val="en-GB"/>
        </w:rPr>
        <w:t>shock</w:t>
      </w:r>
      <w:r w:rsidRPr="00455102">
        <w:rPr>
          <w:rFonts w:ascii="Times New Roman" w:hAnsi="Times New Roman"/>
          <w:color w:val="000000"/>
          <w:sz w:val="24"/>
          <w:szCs w:val="24"/>
          <w:lang w:val="en-GB"/>
        </w:rPr>
        <w:t xml:space="preserve"> positif dan </w:t>
      </w:r>
      <w:r w:rsidRPr="00455102">
        <w:rPr>
          <w:rFonts w:ascii="Times New Roman" w:hAnsi="Times New Roman"/>
          <w:i/>
          <w:iCs/>
          <w:color w:val="000000"/>
          <w:sz w:val="24"/>
          <w:szCs w:val="24"/>
          <w:lang w:val="en-GB"/>
        </w:rPr>
        <w:t>shock</w:t>
      </w:r>
      <w:r w:rsidRPr="00455102">
        <w:rPr>
          <w:rFonts w:ascii="Times New Roman" w:hAnsi="Times New Roman"/>
          <w:color w:val="000000"/>
          <w:sz w:val="24"/>
          <w:szCs w:val="24"/>
          <w:lang w:val="en-GB"/>
        </w:rPr>
        <w:t xml:space="preserve"> negatif </w:t>
      </w:r>
      <w:r w:rsidRPr="00455102">
        <w:rPr>
          <w:rFonts w:ascii="Times New Roman" w:hAnsi="Times New Roman"/>
          <w:color w:val="000000"/>
          <w:sz w:val="24"/>
          <w:szCs w:val="24"/>
        </w:rPr>
        <w:t xml:space="preserve">tidak </w:t>
      </w:r>
      <w:r w:rsidRPr="00455102">
        <w:rPr>
          <w:rFonts w:ascii="Times New Roman" w:hAnsi="Times New Roman"/>
          <w:color w:val="000000"/>
          <w:sz w:val="24"/>
          <w:szCs w:val="24"/>
          <w:lang w:val="en-GB"/>
        </w:rPr>
        <w:t>berbeda nyata secara statistik artinya</w:t>
      </w:r>
      <w:r w:rsidRPr="00455102">
        <w:rPr>
          <w:rFonts w:ascii="Times New Roman" w:hAnsi="Times New Roman"/>
          <w:color w:val="000000"/>
          <w:sz w:val="24"/>
          <w:szCs w:val="24"/>
        </w:rPr>
        <w:t xml:space="preserve"> tidak </w:t>
      </w:r>
      <w:r w:rsidRPr="00455102">
        <w:rPr>
          <w:rFonts w:ascii="Times New Roman" w:hAnsi="Times New Roman"/>
          <w:color w:val="000000"/>
          <w:sz w:val="24"/>
          <w:szCs w:val="24"/>
          <w:lang w:val="en-GB"/>
        </w:rPr>
        <w:t xml:space="preserve">terdapat perbedaan respon harga lada putih di </w:t>
      </w:r>
      <w:r w:rsidRPr="00455102">
        <w:rPr>
          <w:rFonts w:ascii="Times New Roman" w:hAnsi="Times New Roman"/>
          <w:color w:val="000000"/>
          <w:sz w:val="24"/>
          <w:szCs w:val="24"/>
        </w:rPr>
        <w:t>tingkat eksportir</w:t>
      </w:r>
      <w:r w:rsidRPr="00455102">
        <w:rPr>
          <w:rFonts w:ascii="Times New Roman" w:hAnsi="Times New Roman"/>
          <w:color w:val="000000"/>
          <w:sz w:val="24"/>
          <w:szCs w:val="24"/>
          <w:lang w:val="en-GB"/>
        </w:rPr>
        <w:t xml:space="preserve"> terhadap perubahan harga lada putih di </w:t>
      </w:r>
      <w:r w:rsidRPr="00455102">
        <w:rPr>
          <w:rFonts w:ascii="Times New Roman" w:hAnsi="Times New Roman"/>
          <w:color w:val="000000"/>
          <w:sz w:val="24"/>
          <w:szCs w:val="24"/>
        </w:rPr>
        <w:t>pasar dunia</w:t>
      </w:r>
      <w:r w:rsidRPr="00455102">
        <w:rPr>
          <w:rFonts w:ascii="Times New Roman" w:hAnsi="Times New Roman"/>
          <w:color w:val="000000"/>
          <w:sz w:val="24"/>
          <w:szCs w:val="24"/>
          <w:lang w:val="en-GB"/>
        </w:rPr>
        <w:t xml:space="preserve">. </w:t>
      </w:r>
      <w:r w:rsidRPr="00455102">
        <w:rPr>
          <w:rFonts w:ascii="Times New Roman" w:hAnsi="Times New Roman"/>
          <w:color w:val="000000"/>
          <w:sz w:val="24"/>
          <w:szCs w:val="24"/>
        </w:rPr>
        <w:t>Sebaliknya, jika dilihat dari koefisien ECT positif dan ECT negatif menunjukkan nilai yang signifikan sehingga dapat dikatakan bahwa dalam jangka panjang transmisi harga lada putih dari pasar dunia ke eksportir berjalan secara asimetri. Dengan demikian, dapat dikatakan bahwa dalam jangka panjang sistem pemasarannya belum efisien dari segi efisiensi harga.</w:t>
      </w:r>
    </w:p>
    <w:p w:rsidR="00B87F41" w:rsidRDefault="00B87F41" w:rsidP="00210D08">
      <w:pPr>
        <w:widowControl w:val="0"/>
        <w:snapToGrid w:val="0"/>
        <w:spacing w:after="0" w:line="360" w:lineRule="auto"/>
        <w:ind w:firstLine="851"/>
        <w:jc w:val="both"/>
        <w:rPr>
          <w:rFonts w:ascii="Times New Roman" w:hAnsi="Times New Roman"/>
          <w:color w:val="000000"/>
          <w:sz w:val="24"/>
          <w:szCs w:val="24"/>
        </w:rPr>
      </w:pPr>
    </w:p>
    <w:p w:rsidR="00151154" w:rsidRPr="00455102" w:rsidRDefault="00151154" w:rsidP="00151154">
      <w:pPr>
        <w:widowControl w:val="0"/>
        <w:snapToGrid w:val="0"/>
        <w:spacing w:after="0" w:line="240" w:lineRule="auto"/>
        <w:ind w:firstLine="851"/>
        <w:jc w:val="both"/>
        <w:rPr>
          <w:rFonts w:ascii="Times New Roman" w:hAnsi="Times New Roman"/>
          <w:color w:val="000000"/>
          <w:sz w:val="24"/>
          <w:szCs w:val="24"/>
        </w:rPr>
      </w:pPr>
    </w:p>
    <w:p w:rsidR="00C01A20" w:rsidRDefault="00210D08" w:rsidP="0015115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lang w:val="en-GB"/>
        </w:rPr>
        <w:t>KESIMPULAN</w:t>
      </w:r>
    </w:p>
    <w:p w:rsidR="00151154" w:rsidRPr="00151154" w:rsidRDefault="00151154" w:rsidP="00151154">
      <w:pPr>
        <w:autoSpaceDE w:val="0"/>
        <w:autoSpaceDN w:val="0"/>
        <w:adjustRightInd w:val="0"/>
        <w:spacing w:after="0" w:line="240" w:lineRule="auto"/>
        <w:jc w:val="center"/>
        <w:rPr>
          <w:rFonts w:ascii="Times New Roman" w:hAnsi="Times New Roman"/>
          <w:b/>
          <w:bCs/>
          <w:sz w:val="24"/>
          <w:szCs w:val="24"/>
        </w:rPr>
      </w:pPr>
    </w:p>
    <w:p w:rsidR="00C01A20" w:rsidRDefault="00C01A20" w:rsidP="00B376FD">
      <w:pPr>
        <w:autoSpaceDE w:val="0"/>
        <w:autoSpaceDN w:val="0"/>
        <w:adjustRightInd w:val="0"/>
        <w:spacing w:after="0" w:line="360" w:lineRule="auto"/>
        <w:ind w:firstLine="851"/>
        <w:jc w:val="both"/>
        <w:rPr>
          <w:rFonts w:ascii="Times New Roman" w:hAnsi="Times New Roman"/>
          <w:bCs/>
          <w:sz w:val="24"/>
          <w:szCs w:val="24"/>
        </w:rPr>
      </w:pPr>
      <w:r w:rsidRPr="00455102">
        <w:rPr>
          <w:rFonts w:ascii="Times New Roman" w:hAnsi="Times New Roman"/>
          <w:bCs/>
          <w:sz w:val="24"/>
          <w:szCs w:val="24"/>
        </w:rPr>
        <w:t xml:space="preserve">Transmisi harga lada putih dari tingkat petani ke eksportir, dari tingkat petani ke pasar dunia, dan dari tingkat eksportir ke pasar dunia menunjukkan bahwa dalam jangka pendek berjalan secara asimetri, sedangkan dalam jangka panjang berjalan simetri. Sebaliknya transmisi harga lada putih dari pasar dunia ke </w:t>
      </w:r>
      <w:r w:rsidRPr="00455102">
        <w:rPr>
          <w:rFonts w:ascii="Times New Roman" w:hAnsi="Times New Roman"/>
          <w:bCs/>
          <w:sz w:val="24"/>
          <w:szCs w:val="24"/>
        </w:rPr>
        <w:lastRenderedPageBreak/>
        <w:t>eksportir berjalan secara simetri dalam jangka pendek tetapi dalam jangka panjang berjalan secara asimetri.</w:t>
      </w:r>
    </w:p>
    <w:p w:rsidR="00151154" w:rsidRDefault="00151154" w:rsidP="00151154">
      <w:pPr>
        <w:autoSpaceDE w:val="0"/>
        <w:autoSpaceDN w:val="0"/>
        <w:adjustRightInd w:val="0"/>
        <w:spacing w:after="0" w:line="240" w:lineRule="auto"/>
        <w:ind w:firstLine="851"/>
        <w:jc w:val="both"/>
        <w:rPr>
          <w:rFonts w:ascii="Times New Roman" w:hAnsi="Times New Roman"/>
          <w:bCs/>
          <w:sz w:val="24"/>
          <w:szCs w:val="24"/>
        </w:rPr>
      </w:pPr>
    </w:p>
    <w:p w:rsidR="00210D08" w:rsidRDefault="00CC1E33" w:rsidP="00151154">
      <w:pPr>
        <w:autoSpaceDE w:val="0"/>
        <w:autoSpaceDN w:val="0"/>
        <w:adjustRightInd w:val="0"/>
        <w:spacing w:after="0" w:line="240" w:lineRule="auto"/>
        <w:jc w:val="center"/>
        <w:rPr>
          <w:rFonts w:ascii="Times New Roman" w:hAnsi="Times New Roman"/>
          <w:b/>
          <w:bCs/>
          <w:sz w:val="24"/>
          <w:szCs w:val="24"/>
        </w:rPr>
      </w:pPr>
      <w:r w:rsidRPr="00CC1E33">
        <w:rPr>
          <w:rFonts w:ascii="Times New Roman" w:hAnsi="Times New Roman"/>
          <w:b/>
          <w:bCs/>
          <w:sz w:val="24"/>
          <w:szCs w:val="24"/>
        </w:rPr>
        <w:t>UCAPAN TERIMA KASIH</w:t>
      </w:r>
    </w:p>
    <w:p w:rsidR="00151154" w:rsidRDefault="00151154" w:rsidP="00151154">
      <w:pPr>
        <w:autoSpaceDE w:val="0"/>
        <w:autoSpaceDN w:val="0"/>
        <w:adjustRightInd w:val="0"/>
        <w:spacing w:after="0" w:line="240" w:lineRule="auto"/>
        <w:jc w:val="center"/>
        <w:rPr>
          <w:rFonts w:ascii="Times New Roman" w:hAnsi="Times New Roman"/>
          <w:b/>
          <w:bCs/>
          <w:sz w:val="24"/>
          <w:szCs w:val="24"/>
        </w:rPr>
      </w:pPr>
    </w:p>
    <w:p w:rsidR="00CC1E33" w:rsidRDefault="00CC1E33" w:rsidP="00CC1E33">
      <w:pPr>
        <w:autoSpaceDE w:val="0"/>
        <w:autoSpaceDN w:val="0"/>
        <w:adjustRightInd w:val="0"/>
        <w:spacing w:after="0" w:line="360" w:lineRule="auto"/>
        <w:ind w:firstLine="851"/>
        <w:jc w:val="both"/>
        <w:rPr>
          <w:rFonts w:ascii="Times New Roman" w:hAnsi="Times New Roman"/>
          <w:bCs/>
          <w:sz w:val="24"/>
          <w:szCs w:val="24"/>
        </w:rPr>
      </w:pPr>
      <w:r w:rsidRPr="00CC1E33">
        <w:rPr>
          <w:rFonts w:ascii="Times New Roman" w:hAnsi="Times New Roman"/>
          <w:bCs/>
          <w:sz w:val="24"/>
          <w:szCs w:val="24"/>
        </w:rPr>
        <w:t xml:space="preserve">Terima kasih </w:t>
      </w:r>
      <w:r>
        <w:rPr>
          <w:rFonts w:ascii="Times New Roman" w:hAnsi="Times New Roman"/>
          <w:bCs/>
          <w:sz w:val="24"/>
          <w:szCs w:val="24"/>
        </w:rPr>
        <w:t xml:space="preserve">yang sebesar-besarnya </w:t>
      </w:r>
      <w:r w:rsidRPr="00CC1E33">
        <w:rPr>
          <w:rFonts w:ascii="Times New Roman" w:hAnsi="Times New Roman"/>
          <w:bCs/>
          <w:sz w:val="24"/>
          <w:szCs w:val="24"/>
        </w:rPr>
        <w:t xml:space="preserve">kepada </w:t>
      </w:r>
      <w:r>
        <w:rPr>
          <w:rFonts w:ascii="Times New Roman" w:hAnsi="Times New Roman"/>
          <w:bCs/>
          <w:sz w:val="24"/>
          <w:szCs w:val="24"/>
        </w:rPr>
        <w:t>Universitas Bangka Belitung yang telah mendanai dan mendukung penelitian ini</w:t>
      </w:r>
      <w:r w:rsidR="00293596">
        <w:rPr>
          <w:rFonts w:ascii="Times New Roman" w:hAnsi="Times New Roman"/>
          <w:bCs/>
          <w:sz w:val="24"/>
          <w:szCs w:val="24"/>
        </w:rPr>
        <w:t>. Terima kasih juga kepada L</w:t>
      </w:r>
      <w:r w:rsidR="00D779CB">
        <w:rPr>
          <w:rFonts w:ascii="Times New Roman" w:hAnsi="Times New Roman"/>
          <w:bCs/>
          <w:sz w:val="24"/>
          <w:szCs w:val="24"/>
        </w:rPr>
        <w:t xml:space="preserve">embaga </w:t>
      </w:r>
      <w:r w:rsidR="00293596">
        <w:rPr>
          <w:rFonts w:ascii="Times New Roman" w:hAnsi="Times New Roman"/>
          <w:bCs/>
          <w:sz w:val="24"/>
          <w:szCs w:val="24"/>
        </w:rPr>
        <w:t>P</w:t>
      </w:r>
      <w:r w:rsidR="00D779CB">
        <w:rPr>
          <w:rFonts w:ascii="Times New Roman" w:hAnsi="Times New Roman"/>
          <w:bCs/>
          <w:sz w:val="24"/>
          <w:szCs w:val="24"/>
        </w:rPr>
        <w:t xml:space="preserve">enelitian dan </w:t>
      </w:r>
      <w:r w:rsidR="00293596">
        <w:rPr>
          <w:rFonts w:ascii="Times New Roman" w:hAnsi="Times New Roman"/>
          <w:bCs/>
          <w:sz w:val="24"/>
          <w:szCs w:val="24"/>
        </w:rPr>
        <w:t>P</w:t>
      </w:r>
      <w:r w:rsidR="00D779CB">
        <w:rPr>
          <w:rFonts w:ascii="Times New Roman" w:hAnsi="Times New Roman"/>
          <w:bCs/>
          <w:sz w:val="24"/>
          <w:szCs w:val="24"/>
        </w:rPr>
        <w:t xml:space="preserve">engabdian kepada </w:t>
      </w:r>
      <w:r w:rsidR="00293596">
        <w:rPr>
          <w:rFonts w:ascii="Times New Roman" w:hAnsi="Times New Roman"/>
          <w:bCs/>
          <w:sz w:val="24"/>
          <w:szCs w:val="24"/>
        </w:rPr>
        <w:t>M</w:t>
      </w:r>
      <w:r w:rsidR="00D779CB">
        <w:rPr>
          <w:rFonts w:ascii="Times New Roman" w:hAnsi="Times New Roman"/>
          <w:bCs/>
          <w:sz w:val="24"/>
          <w:szCs w:val="24"/>
        </w:rPr>
        <w:t>asyarakat (LPPM)</w:t>
      </w:r>
      <w:r w:rsidR="00293596">
        <w:rPr>
          <w:rFonts w:ascii="Times New Roman" w:hAnsi="Times New Roman"/>
          <w:bCs/>
          <w:sz w:val="24"/>
          <w:szCs w:val="24"/>
        </w:rPr>
        <w:t xml:space="preserve"> yang telah mendukung penelitian ini</w:t>
      </w:r>
      <w:r>
        <w:rPr>
          <w:rFonts w:ascii="Times New Roman" w:hAnsi="Times New Roman"/>
          <w:bCs/>
          <w:sz w:val="24"/>
          <w:szCs w:val="24"/>
        </w:rPr>
        <w:t>.</w:t>
      </w:r>
      <w:r w:rsidR="002E0492">
        <w:rPr>
          <w:rFonts w:ascii="Times New Roman" w:hAnsi="Times New Roman"/>
          <w:bCs/>
          <w:sz w:val="24"/>
          <w:szCs w:val="24"/>
        </w:rPr>
        <w:t xml:space="preserve"> Selain itu, </w:t>
      </w:r>
      <w:r w:rsidR="00641FB5">
        <w:rPr>
          <w:rFonts w:ascii="Times New Roman" w:hAnsi="Times New Roman"/>
          <w:bCs/>
          <w:sz w:val="24"/>
          <w:szCs w:val="24"/>
        </w:rPr>
        <w:t xml:space="preserve">tak lupa kami ucapkan </w:t>
      </w:r>
      <w:r w:rsidR="002E0492">
        <w:rPr>
          <w:rFonts w:ascii="Times New Roman" w:hAnsi="Times New Roman"/>
          <w:bCs/>
          <w:sz w:val="24"/>
          <w:szCs w:val="24"/>
        </w:rPr>
        <w:t>terima kasih kepada BP3L yang telah memberikan data terkait lada putih</w:t>
      </w:r>
      <w:r w:rsidR="0091468C">
        <w:rPr>
          <w:rFonts w:ascii="Times New Roman" w:hAnsi="Times New Roman"/>
          <w:bCs/>
          <w:sz w:val="24"/>
          <w:szCs w:val="24"/>
        </w:rPr>
        <w:t>.</w:t>
      </w:r>
    </w:p>
    <w:p w:rsidR="00151154" w:rsidRPr="00CC1E33" w:rsidRDefault="00151154" w:rsidP="00151154">
      <w:pPr>
        <w:autoSpaceDE w:val="0"/>
        <w:autoSpaceDN w:val="0"/>
        <w:adjustRightInd w:val="0"/>
        <w:spacing w:after="0" w:line="240" w:lineRule="auto"/>
        <w:ind w:firstLine="851"/>
        <w:jc w:val="both"/>
        <w:rPr>
          <w:rFonts w:ascii="Times New Roman" w:hAnsi="Times New Roman"/>
          <w:bCs/>
          <w:sz w:val="24"/>
          <w:szCs w:val="24"/>
        </w:rPr>
      </w:pPr>
    </w:p>
    <w:p w:rsidR="00C01A20" w:rsidRDefault="00C01A20" w:rsidP="00151154">
      <w:pPr>
        <w:autoSpaceDE w:val="0"/>
        <w:autoSpaceDN w:val="0"/>
        <w:adjustRightInd w:val="0"/>
        <w:spacing w:after="0" w:line="240" w:lineRule="auto"/>
        <w:jc w:val="center"/>
        <w:rPr>
          <w:rFonts w:ascii="Times New Roman" w:hAnsi="Times New Roman"/>
          <w:b/>
          <w:bCs/>
          <w:sz w:val="24"/>
          <w:szCs w:val="24"/>
        </w:rPr>
      </w:pPr>
      <w:r w:rsidRPr="00455102">
        <w:rPr>
          <w:rFonts w:ascii="Times New Roman" w:hAnsi="Times New Roman"/>
          <w:b/>
          <w:bCs/>
          <w:sz w:val="24"/>
          <w:szCs w:val="24"/>
        </w:rPr>
        <w:t>DAFTAR PUSTAKA</w:t>
      </w:r>
    </w:p>
    <w:p w:rsidR="00151154" w:rsidRPr="00455102" w:rsidRDefault="00151154" w:rsidP="00151154">
      <w:pPr>
        <w:autoSpaceDE w:val="0"/>
        <w:autoSpaceDN w:val="0"/>
        <w:adjustRightInd w:val="0"/>
        <w:spacing w:after="0" w:line="240" w:lineRule="auto"/>
        <w:jc w:val="center"/>
        <w:rPr>
          <w:rFonts w:ascii="Times New Roman" w:hAnsi="Times New Roman"/>
          <w:b/>
          <w:bCs/>
          <w:sz w:val="24"/>
          <w:szCs w:val="24"/>
          <w:lang w:val="en-GB"/>
        </w:rPr>
      </w:pPr>
    </w:p>
    <w:p w:rsidR="00C01A20" w:rsidRPr="00455102" w:rsidRDefault="00C01A20" w:rsidP="003E43D4">
      <w:pPr>
        <w:spacing w:after="0" w:line="240" w:lineRule="auto"/>
        <w:ind w:left="851" w:hanging="851"/>
        <w:jc w:val="both"/>
        <w:rPr>
          <w:rFonts w:ascii="Times New Roman" w:hAnsi="Times New Roman"/>
          <w:i/>
          <w:iCs/>
          <w:sz w:val="24"/>
          <w:szCs w:val="24"/>
        </w:rPr>
      </w:pPr>
      <w:r w:rsidRPr="00455102">
        <w:rPr>
          <w:rFonts w:ascii="Times New Roman" w:hAnsi="Times New Roman"/>
          <w:sz w:val="24"/>
          <w:szCs w:val="24"/>
        </w:rPr>
        <w:t>Acquah</w:t>
      </w:r>
      <w:r w:rsidR="0033270A">
        <w:rPr>
          <w:rFonts w:ascii="Times New Roman" w:hAnsi="Times New Roman"/>
          <w:sz w:val="24"/>
          <w:szCs w:val="24"/>
        </w:rPr>
        <w:t>,</w:t>
      </w:r>
      <w:r w:rsidRPr="00455102">
        <w:rPr>
          <w:rFonts w:ascii="Times New Roman" w:hAnsi="Times New Roman"/>
          <w:sz w:val="24"/>
          <w:szCs w:val="24"/>
        </w:rPr>
        <w:t xml:space="preserve"> H</w:t>
      </w:r>
      <w:r w:rsidR="0033270A">
        <w:rPr>
          <w:rFonts w:ascii="Times New Roman" w:hAnsi="Times New Roman"/>
          <w:sz w:val="24"/>
          <w:szCs w:val="24"/>
        </w:rPr>
        <w:t>.</w:t>
      </w:r>
      <w:r w:rsidRPr="00455102">
        <w:rPr>
          <w:rFonts w:ascii="Times New Roman" w:hAnsi="Times New Roman"/>
          <w:sz w:val="24"/>
          <w:szCs w:val="24"/>
        </w:rPr>
        <w:t>G</w:t>
      </w:r>
      <w:r w:rsidR="0033270A">
        <w:rPr>
          <w:rFonts w:ascii="Times New Roman" w:hAnsi="Times New Roman"/>
          <w:sz w:val="24"/>
          <w:szCs w:val="24"/>
        </w:rPr>
        <w:t>.</w:t>
      </w:r>
      <w:r w:rsidRPr="00455102">
        <w:rPr>
          <w:rFonts w:ascii="Times New Roman" w:hAnsi="Times New Roman"/>
          <w:sz w:val="24"/>
          <w:szCs w:val="24"/>
        </w:rPr>
        <w:t>, Onumah</w:t>
      </w:r>
      <w:r w:rsidR="0033270A">
        <w:rPr>
          <w:rFonts w:ascii="Times New Roman" w:hAnsi="Times New Roman"/>
          <w:sz w:val="24"/>
          <w:szCs w:val="24"/>
        </w:rPr>
        <w:t>,</w:t>
      </w:r>
      <w:r w:rsidRPr="00455102">
        <w:rPr>
          <w:rFonts w:ascii="Times New Roman" w:hAnsi="Times New Roman"/>
          <w:sz w:val="24"/>
          <w:szCs w:val="24"/>
        </w:rPr>
        <w:t xml:space="preserve"> E</w:t>
      </w:r>
      <w:r w:rsidR="0033270A">
        <w:rPr>
          <w:rFonts w:ascii="Times New Roman" w:hAnsi="Times New Roman"/>
          <w:sz w:val="24"/>
          <w:szCs w:val="24"/>
        </w:rPr>
        <w:t>.</w:t>
      </w:r>
      <w:r w:rsidRPr="00455102">
        <w:rPr>
          <w:rFonts w:ascii="Times New Roman" w:hAnsi="Times New Roman"/>
          <w:sz w:val="24"/>
          <w:szCs w:val="24"/>
        </w:rPr>
        <w:t xml:space="preserve">E. </w:t>
      </w:r>
      <w:r w:rsidR="0033270A">
        <w:rPr>
          <w:rFonts w:ascii="Times New Roman" w:hAnsi="Times New Roman"/>
          <w:sz w:val="24"/>
          <w:szCs w:val="24"/>
        </w:rPr>
        <w:t>(</w:t>
      </w:r>
      <w:r w:rsidRPr="00455102">
        <w:rPr>
          <w:rFonts w:ascii="Times New Roman" w:hAnsi="Times New Roman"/>
          <w:sz w:val="24"/>
          <w:szCs w:val="24"/>
        </w:rPr>
        <w:t>2010</w:t>
      </w:r>
      <w:r w:rsidR="0033270A">
        <w:rPr>
          <w:rFonts w:ascii="Times New Roman" w:hAnsi="Times New Roman"/>
          <w:sz w:val="24"/>
          <w:szCs w:val="24"/>
        </w:rPr>
        <w:t>)</w:t>
      </w:r>
      <w:r w:rsidRPr="00455102">
        <w:rPr>
          <w:rFonts w:ascii="Times New Roman" w:hAnsi="Times New Roman"/>
          <w:sz w:val="24"/>
          <w:szCs w:val="24"/>
        </w:rPr>
        <w:t xml:space="preserve">. A comparison </w:t>
      </w:r>
      <w:r w:rsidR="0033270A">
        <w:rPr>
          <w:rFonts w:ascii="Times New Roman" w:hAnsi="Times New Roman"/>
          <w:sz w:val="24"/>
          <w:szCs w:val="24"/>
        </w:rPr>
        <w:t>o</w:t>
      </w:r>
      <w:r w:rsidRPr="00455102">
        <w:rPr>
          <w:rFonts w:ascii="Times New Roman" w:hAnsi="Times New Roman"/>
          <w:sz w:val="24"/>
          <w:szCs w:val="24"/>
        </w:rPr>
        <w:t xml:space="preserve">f </w:t>
      </w:r>
      <w:r w:rsidR="0033270A">
        <w:rPr>
          <w:rFonts w:ascii="Times New Roman" w:hAnsi="Times New Roman"/>
          <w:sz w:val="24"/>
          <w:szCs w:val="24"/>
        </w:rPr>
        <w:t>the Different Approaches to Detecting Asymmetry in R</w:t>
      </w:r>
      <w:r w:rsidRPr="00455102">
        <w:rPr>
          <w:rFonts w:ascii="Times New Roman" w:hAnsi="Times New Roman"/>
          <w:sz w:val="24"/>
          <w:szCs w:val="24"/>
        </w:rPr>
        <w:t>etail-</w:t>
      </w:r>
      <w:r w:rsidR="0033270A">
        <w:rPr>
          <w:rFonts w:ascii="Times New Roman" w:hAnsi="Times New Roman"/>
          <w:sz w:val="24"/>
          <w:szCs w:val="24"/>
        </w:rPr>
        <w:t>W</w:t>
      </w:r>
      <w:r w:rsidRPr="00455102">
        <w:rPr>
          <w:rFonts w:ascii="Times New Roman" w:hAnsi="Times New Roman"/>
          <w:sz w:val="24"/>
          <w:szCs w:val="24"/>
        </w:rPr>
        <w:t xml:space="preserve">holesale </w:t>
      </w:r>
      <w:r w:rsidR="0033270A">
        <w:rPr>
          <w:rFonts w:ascii="Times New Roman" w:hAnsi="Times New Roman"/>
          <w:sz w:val="24"/>
          <w:szCs w:val="24"/>
        </w:rPr>
        <w:t>Price T</w:t>
      </w:r>
      <w:r w:rsidRPr="00455102">
        <w:rPr>
          <w:rFonts w:ascii="Times New Roman" w:hAnsi="Times New Roman"/>
          <w:sz w:val="24"/>
          <w:szCs w:val="24"/>
        </w:rPr>
        <w:t xml:space="preserve">ransmission. </w:t>
      </w:r>
      <w:r w:rsidRPr="00455102">
        <w:rPr>
          <w:rFonts w:ascii="Times New Roman" w:hAnsi="Times New Roman"/>
          <w:i/>
          <w:iCs/>
          <w:sz w:val="24"/>
          <w:szCs w:val="24"/>
        </w:rPr>
        <w:t>American-Eurasian Journal of Scientific Research</w:t>
      </w:r>
      <w:r w:rsidRPr="00455102">
        <w:rPr>
          <w:rFonts w:ascii="Times New Roman" w:hAnsi="Times New Roman"/>
          <w:sz w:val="24"/>
          <w:szCs w:val="24"/>
        </w:rPr>
        <w:t xml:space="preserve"> 5(1):60-66.</w:t>
      </w:r>
      <w:r w:rsidR="003468DD">
        <w:rPr>
          <w:rFonts w:ascii="Times New Roman" w:hAnsi="Times New Roman"/>
          <w:sz w:val="24"/>
          <w:szCs w:val="24"/>
        </w:rPr>
        <w:t xml:space="preserve"> </w:t>
      </w:r>
      <w:r w:rsidR="003468DD" w:rsidRPr="003468DD">
        <w:rPr>
          <w:rFonts w:ascii="Times New Roman" w:hAnsi="Times New Roman"/>
          <w:sz w:val="24"/>
          <w:szCs w:val="24"/>
        </w:rPr>
        <w:t>http://www.idosi.org/aejsr/5(1)10/9.pdf</w:t>
      </w:r>
      <w:r w:rsidR="003468DD">
        <w:rPr>
          <w:rFonts w:ascii="Times New Roman" w:hAnsi="Times New Roman"/>
          <w:sz w:val="24"/>
          <w:szCs w:val="24"/>
        </w:rPr>
        <w:t>.</w:t>
      </w:r>
    </w:p>
    <w:p w:rsidR="00C01A20" w:rsidRPr="00455102" w:rsidRDefault="009A1AAE" w:rsidP="003E43D4">
      <w:pPr>
        <w:widowControl w:val="0"/>
        <w:snapToGrid w:val="0"/>
        <w:spacing w:before="120" w:after="0" w:line="240" w:lineRule="auto"/>
        <w:ind w:left="851" w:hanging="851"/>
        <w:jc w:val="both"/>
        <w:rPr>
          <w:rFonts w:ascii="Times New Roman" w:hAnsi="Times New Roman"/>
          <w:color w:val="000000"/>
          <w:sz w:val="24"/>
          <w:szCs w:val="24"/>
        </w:rPr>
      </w:pPr>
      <w:r>
        <w:rPr>
          <w:rFonts w:ascii="Times New Roman" w:hAnsi="Times New Roman"/>
          <w:color w:val="000000"/>
          <w:sz w:val="24"/>
          <w:szCs w:val="24"/>
        </w:rPr>
        <w:t>BI</w:t>
      </w:r>
      <w:r w:rsidR="00C01A20" w:rsidRPr="00455102">
        <w:rPr>
          <w:rFonts w:ascii="Times New Roman" w:hAnsi="Times New Roman"/>
          <w:color w:val="000000"/>
          <w:sz w:val="24"/>
          <w:szCs w:val="24"/>
        </w:rPr>
        <w:t xml:space="preserve">. </w:t>
      </w:r>
      <w:r>
        <w:rPr>
          <w:rFonts w:ascii="Times New Roman" w:hAnsi="Times New Roman"/>
          <w:color w:val="000000"/>
          <w:sz w:val="24"/>
          <w:szCs w:val="24"/>
        </w:rPr>
        <w:t>(</w:t>
      </w:r>
      <w:r w:rsidR="00C01A20" w:rsidRPr="00455102">
        <w:rPr>
          <w:rFonts w:ascii="Times New Roman" w:hAnsi="Times New Roman"/>
          <w:color w:val="000000"/>
          <w:sz w:val="24"/>
          <w:szCs w:val="24"/>
        </w:rPr>
        <w:t>2015</w:t>
      </w:r>
      <w:r>
        <w:rPr>
          <w:rFonts w:ascii="Times New Roman" w:hAnsi="Times New Roman"/>
          <w:color w:val="000000"/>
          <w:sz w:val="24"/>
          <w:szCs w:val="24"/>
        </w:rPr>
        <w:t>)</w:t>
      </w:r>
      <w:r w:rsidR="00C01A20" w:rsidRPr="00455102">
        <w:rPr>
          <w:rFonts w:ascii="Times New Roman" w:hAnsi="Times New Roman"/>
          <w:color w:val="000000"/>
          <w:sz w:val="24"/>
          <w:szCs w:val="24"/>
        </w:rPr>
        <w:t xml:space="preserve">. </w:t>
      </w:r>
      <w:r w:rsidR="00C01A20" w:rsidRPr="00455102">
        <w:rPr>
          <w:rFonts w:ascii="Times New Roman" w:hAnsi="Times New Roman"/>
          <w:i/>
          <w:color w:val="000000"/>
          <w:sz w:val="24"/>
          <w:szCs w:val="24"/>
        </w:rPr>
        <w:t>Kajian Model Pembiayaan dan Komoditas Lada Di Provinsi Kepulauan Bangka Belitung</w:t>
      </w:r>
      <w:r w:rsidR="00C01A20" w:rsidRPr="00455102">
        <w:rPr>
          <w:rFonts w:ascii="Times New Roman" w:hAnsi="Times New Roman"/>
          <w:color w:val="000000"/>
          <w:sz w:val="24"/>
          <w:szCs w:val="24"/>
        </w:rPr>
        <w:t>. Provinsi Kepulauan Babel: Bank Indonesia.</w:t>
      </w:r>
    </w:p>
    <w:p w:rsidR="00B368E1" w:rsidRPr="007159B0" w:rsidRDefault="00B368E1" w:rsidP="007159B0">
      <w:pPr>
        <w:spacing w:before="120" w:after="0" w:line="240" w:lineRule="auto"/>
        <w:ind w:left="851" w:hanging="851"/>
        <w:jc w:val="both"/>
        <w:rPr>
          <w:rFonts w:ascii="Times New Roman" w:hAnsi="Times New Roman"/>
          <w:color w:val="000000" w:themeColor="text1"/>
          <w:sz w:val="24"/>
          <w:szCs w:val="24"/>
        </w:rPr>
      </w:pPr>
      <w:r w:rsidRPr="007159B0">
        <w:rPr>
          <w:rFonts w:ascii="Times New Roman" w:hAnsi="Times New Roman"/>
          <w:color w:val="000000" w:themeColor="text1"/>
          <w:sz w:val="24"/>
          <w:szCs w:val="24"/>
        </w:rPr>
        <w:t xml:space="preserve">BP3L. (2017). </w:t>
      </w:r>
      <w:r w:rsidR="007159B0" w:rsidRPr="007159B0">
        <w:rPr>
          <w:rFonts w:ascii="Times New Roman" w:hAnsi="Times New Roman"/>
          <w:i/>
          <w:color w:val="000000" w:themeColor="text1"/>
          <w:sz w:val="24"/>
          <w:szCs w:val="24"/>
        </w:rPr>
        <w:t>Realisasi Ekspor Lada Putih (Muntok White Pepper)</w:t>
      </w:r>
      <w:r w:rsidR="007159B0">
        <w:rPr>
          <w:rFonts w:ascii="Times New Roman" w:hAnsi="Times New Roman"/>
          <w:color w:val="000000" w:themeColor="text1"/>
          <w:sz w:val="24"/>
          <w:szCs w:val="24"/>
        </w:rPr>
        <w:t xml:space="preserve">. </w:t>
      </w:r>
      <w:r w:rsidRPr="007159B0">
        <w:rPr>
          <w:rFonts w:ascii="Times New Roman" w:hAnsi="Times New Roman"/>
          <w:color w:val="000000" w:themeColor="text1"/>
          <w:sz w:val="24"/>
          <w:szCs w:val="24"/>
        </w:rPr>
        <w:t>Pro</w:t>
      </w:r>
      <w:r w:rsidR="007159B0">
        <w:rPr>
          <w:rFonts w:ascii="Times New Roman" w:hAnsi="Times New Roman"/>
          <w:color w:val="000000" w:themeColor="text1"/>
          <w:sz w:val="24"/>
          <w:szCs w:val="24"/>
        </w:rPr>
        <w:t>vinsi Kepulauan Bangka Belitung: BP3L.</w:t>
      </w:r>
    </w:p>
    <w:p w:rsidR="00C01A20" w:rsidRPr="00455102" w:rsidRDefault="00C01A20" w:rsidP="003E43D4">
      <w:pPr>
        <w:spacing w:before="120" w:after="0" w:line="240" w:lineRule="auto"/>
        <w:ind w:left="567" w:hanging="567"/>
        <w:jc w:val="both"/>
        <w:rPr>
          <w:rFonts w:ascii="Times New Roman" w:hAnsi="Times New Roman"/>
          <w:sz w:val="24"/>
          <w:szCs w:val="24"/>
        </w:rPr>
      </w:pPr>
      <w:r w:rsidRPr="00455102">
        <w:rPr>
          <w:rFonts w:ascii="Times New Roman" w:hAnsi="Times New Roman"/>
          <w:sz w:val="24"/>
          <w:szCs w:val="24"/>
        </w:rPr>
        <w:t>Conforti</w:t>
      </w:r>
      <w:r w:rsidR="00DA7F93">
        <w:rPr>
          <w:rFonts w:ascii="Times New Roman" w:hAnsi="Times New Roman"/>
          <w:sz w:val="24"/>
          <w:szCs w:val="24"/>
        </w:rPr>
        <w:t>,</w:t>
      </w:r>
      <w:r w:rsidRPr="00455102">
        <w:rPr>
          <w:rFonts w:ascii="Times New Roman" w:hAnsi="Times New Roman"/>
          <w:sz w:val="24"/>
          <w:szCs w:val="24"/>
        </w:rPr>
        <w:t xml:space="preserve"> P. </w:t>
      </w:r>
      <w:r w:rsidR="00DA7F93">
        <w:rPr>
          <w:rFonts w:ascii="Times New Roman" w:hAnsi="Times New Roman"/>
          <w:sz w:val="24"/>
          <w:szCs w:val="24"/>
        </w:rPr>
        <w:t>(</w:t>
      </w:r>
      <w:r w:rsidRPr="00455102">
        <w:rPr>
          <w:rFonts w:ascii="Times New Roman" w:hAnsi="Times New Roman"/>
          <w:sz w:val="24"/>
          <w:szCs w:val="24"/>
        </w:rPr>
        <w:t>2004</w:t>
      </w:r>
      <w:r w:rsidR="00DA7F93">
        <w:rPr>
          <w:rFonts w:ascii="Times New Roman" w:hAnsi="Times New Roman"/>
          <w:sz w:val="24"/>
          <w:szCs w:val="24"/>
        </w:rPr>
        <w:t>)</w:t>
      </w:r>
      <w:r w:rsidRPr="00455102">
        <w:rPr>
          <w:rFonts w:ascii="Times New Roman" w:hAnsi="Times New Roman"/>
          <w:sz w:val="24"/>
          <w:szCs w:val="24"/>
        </w:rPr>
        <w:t xml:space="preserve">. Price </w:t>
      </w:r>
      <w:r w:rsidR="00DA7F93">
        <w:rPr>
          <w:rFonts w:ascii="Times New Roman" w:hAnsi="Times New Roman"/>
          <w:sz w:val="24"/>
          <w:szCs w:val="24"/>
        </w:rPr>
        <w:t>T</w:t>
      </w:r>
      <w:r w:rsidRPr="00455102">
        <w:rPr>
          <w:rFonts w:ascii="Times New Roman" w:hAnsi="Times New Roman"/>
          <w:sz w:val="24"/>
          <w:szCs w:val="24"/>
        </w:rPr>
        <w:t xml:space="preserve">ransmission in </w:t>
      </w:r>
      <w:r w:rsidR="00DA7F93">
        <w:rPr>
          <w:rFonts w:ascii="Times New Roman" w:hAnsi="Times New Roman"/>
          <w:sz w:val="24"/>
          <w:szCs w:val="24"/>
        </w:rPr>
        <w:t>S</w:t>
      </w:r>
      <w:r w:rsidRPr="00455102">
        <w:rPr>
          <w:rFonts w:ascii="Times New Roman" w:hAnsi="Times New Roman"/>
          <w:sz w:val="24"/>
          <w:szCs w:val="24"/>
        </w:rPr>
        <w:t xml:space="preserve">elected </w:t>
      </w:r>
      <w:r w:rsidR="00DA7F93">
        <w:rPr>
          <w:rFonts w:ascii="Times New Roman" w:hAnsi="Times New Roman"/>
          <w:sz w:val="24"/>
          <w:szCs w:val="24"/>
        </w:rPr>
        <w:t>A</w:t>
      </w:r>
      <w:r w:rsidRPr="00455102">
        <w:rPr>
          <w:rFonts w:ascii="Times New Roman" w:hAnsi="Times New Roman"/>
          <w:sz w:val="24"/>
          <w:szCs w:val="24"/>
        </w:rPr>
        <w:t xml:space="preserve">gricultural </w:t>
      </w:r>
      <w:r w:rsidR="00DA7F93">
        <w:rPr>
          <w:rFonts w:ascii="Times New Roman" w:hAnsi="Times New Roman"/>
          <w:sz w:val="24"/>
          <w:szCs w:val="24"/>
        </w:rPr>
        <w:t>M</w:t>
      </w:r>
      <w:r w:rsidRPr="00455102">
        <w:rPr>
          <w:rFonts w:ascii="Times New Roman" w:hAnsi="Times New Roman"/>
          <w:sz w:val="24"/>
          <w:szCs w:val="24"/>
        </w:rPr>
        <w:t>arkets. working paper FAO commoditiy and trade policy research, No 7, March, 2004.</w:t>
      </w:r>
    </w:p>
    <w:p w:rsidR="00C01A20" w:rsidRPr="00455102" w:rsidRDefault="00C01A20" w:rsidP="003E43D4">
      <w:pPr>
        <w:spacing w:before="120" w:after="0" w:line="240" w:lineRule="auto"/>
        <w:ind w:left="851" w:hanging="851"/>
        <w:jc w:val="both"/>
        <w:rPr>
          <w:rFonts w:ascii="Times New Roman" w:hAnsi="Times New Roman"/>
          <w:sz w:val="24"/>
          <w:szCs w:val="24"/>
        </w:rPr>
      </w:pPr>
      <w:r w:rsidRPr="00455102">
        <w:rPr>
          <w:rFonts w:ascii="Times New Roman" w:hAnsi="Times New Roman"/>
          <w:sz w:val="24"/>
          <w:szCs w:val="24"/>
        </w:rPr>
        <w:t>Djulin</w:t>
      </w:r>
      <w:r w:rsidR="004915D2">
        <w:rPr>
          <w:rFonts w:ascii="Times New Roman" w:hAnsi="Times New Roman"/>
          <w:sz w:val="24"/>
          <w:szCs w:val="24"/>
        </w:rPr>
        <w:t>,</w:t>
      </w:r>
      <w:r w:rsidRPr="00455102">
        <w:rPr>
          <w:rFonts w:ascii="Times New Roman" w:hAnsi="Times New Roman"/>
          <w:sz w:val="24"/>
          <w:szCs w:val="24"/>
        </w:rPr>
        <w:t xml:space="preserve"> A</w:t>
      </w:r>
      <w:r w:rsidR="004915D2">
        <w:rPr>
          <w:rFonts w:ascii="Times New Roman" w:hAnsi="Times New Roman"/>
          <w:sz w:val="24"/>
          <w:szCs w:val="24"/>
        </w:rPr>
        <w:t>.</w:t>
      </w:r>
      <w:r w:rsidRPr="00455102">
        <w:rPr>
          <w:rFonts w:ascii="Times New Roman" w:hAnsi="Times New Roman"/>
          <w:sz w:val="24"/>
          <w:szCs w:val="24"/>
        </w:rPr>
        <w:t>, Malian</w:t>
      </w:r>
      <w:r w:rsidR="004915D2">
        <w:rPr>
          <w:rFonts w:ascii="Times New Roman" w:hAnsi="Times New Roman"/>
          <w:sz w:val="24"/>
          <w:szCs w:val="24"/>
        </w:rPr>
        <w:t>,</w:t>
      </w:r>
      <w:r w:rsidRPr="00455102">
        <w:rPr>
          <w:rFonts w:ascii="Times New Roman" w:hAnsi="Times New Roman"/>
          <w:sz w:val="24"/>
          <w:szCs w:val="24"/>
        </w:rPr>
        <w:t xml:space="preserve"> H. </w:t>
      </w:r>
      <w:r w:rsidR="004915D2">
        <w:rPr>
          <w:rFonts w:ascii="Times New Roman" w:hAnsi="Times New Roman"/>
          <w:sz w:val="24"/>
          <w:szCs w:val="24"/>
        </w:rPr>
        <w:t>(</w:t>
      </w:r>
      <w:r w:rsidRPr="00455102">
        <w:rPr>
          <w:rFonts w:ascii="Times New Roman" w:hAnsi="Times New Roman"/>
          <w:sz w:val="24"/>
          <w:szCs w:val="24"/>
        </w:rPr>
        <w:t>2005</w:t>
      </w:r>
      <w:r w:rsidR="004915D2">
        <w:rPr>
          <w:rFonts w:ascii="Times New Roman" w:hAnsi="Times New Roman"/>
          <w:sz w:val="24"/>
          <w:szCs w:val="24"/>
        </w:rPr>
        <w:t>)</w:t>
      </w:r>
      <w:r w:rsidRPr="00455102">
        <w:rPr>
          <w:rFonts w:ascii="Times New Roman" w:hAnsi="Times New Roman"/>
          <w:sz w:val="24"/>
          <w:szCs w:val="24"/>
        </w:rPr>
        <w:t xml:space="preserve">. Struktur dan </w:t>
      </w:r>
      <w:r w:rsidR="004915D2">
        <w:rPr>
          <w:rFonts w:ascii="Times New Roman" w:hAnsi="Times New Roman"/>
          <w:sz w:val="24"/>
          <w:szCs w:val="24"/>
        </w:rPr>
        <w:t>I</w:t>
      </w:r>
      <w:r w:rsidRPr="00455102">
        <w:rPr>
          <w:rFonts w:ascii="Times New Roman" w:hAnsi="Times New Roman"/>
          <w:sz w:val="24"/>
          <w:szCs w:val="24"/>
        </w:rPr>
        <w:t xml:space="preserve">integrasi </w:t>
      </w:r>
      <w:r w:rsidR="004915D2">
        <w:rPr>
          <w:rFonts w:ascii="Times New Roman" w:hAnsi="Times New Roman"/>
          <w:sz w:val="24"/>
          <w:szCs w:val="24"/>
        </w:rPr>
        <w:t>P</w:t>
      </w:r>
      <w:r w:rsidRPr="00455102">
        <w:rPr>
          <w:rFonts w:ascii="Times New Roman" w:hAnsi="Times New Roman"/>
          <w:sz w:val="24"/>
          <w:szCs w:val="24"/>
        </w:rPr>
        <w:t xml:space="preserve">asar </w:t>
      </w:r>
      <w:r w:rsidR="004915D2">
        <w:rPr>
          <w:rFonts w:ascii="Times New Roman" w:hAnsi="Times New Roman"/>
          <w:sz w:val="24"/>
          <w:szCs w:val="24"/>
        </w:rPr>
        <w:t>E</w:t>
      </w:r>
      <w:r w:rsidRPr="00455102">
        <w:rPr>
          <w:rFonts w:ascii="Times New Roman" w:hAnsi="Times New Roman"/>
          <w:sz w:val="24"/>
          <w:szCs w:val="24"/>
        </w:rPr>
        <w:t xml:space="preserve">kspor </w:t>
      </w:r>
      <w:r w:rsidR="004915D2">
        <w:rPr>
          <w:rFonts w:ascii="Times New Roman" w:hAnsi="Times New Roman"/>
          <w:sz w:val="24"/>
          <w:szCs w:val="24"/>
        </w:rPr>
        <w:t>L</w:t>
      </w:r>
      <w:r w:rsidRPr="00455102">
        <w:rPr>
          <w:rFonts w:ascii="Times New Roman" w:hAnsi="Times New Roman"/>
          <w:sz w:val="24"/>
          <w:szCs w:val="24"/>
        </w:rPr>
        <w:t xml:space="preserve">ada </w:t>
      </w:r>
      <w:r w:rsidR="004915D2">
        <w:rPr>
          <w:rFonts w:ascii="Times New Roman" w:hAnsi="Times New Roman"/>
          <w:sz w:val="24"/>
          <w:szCs w:val="24"/>
        </w:rPr>
        <w:t>H</w:t>
      </w:r>
      <w:r w:rsidRPr="00455102">
        <w:rPr>
          <w:rFonts w:ascii="Times New Roman" w:hAnsi="Times New Roman"/>
          <w:sz w:val="24"/>
          <w:szCs w:val="24"/>
        </w:rPr>
        <w:t xml:space="preserve">itam dan </w:t>
      </w:r>
      <w:r w:rsidR="004915D2">
        <w:rPr>
          <w:rFonts w:ascii="Times New Roman" w:hAnsi="Times New Roman"/>
          <w:sz w:val="24"/>
          <w:szCs w:val="24"/>
        </w:rPr>
        <w:t>L</w:t>
      </w:r>
      <w:r w:rsidRPr="00455102">
        <w:rPr>
          <w:rFonts w:ascii="Times New Roman" w:hAnsi="Times New Roman"/>
          <w:sz w:val="24"/>
          <w:szCs w:val="24"/>
        </w:rPr>
        <w:t xml:space="preserve">ada </w:t>
      </w:r>
      <w:r w:rsidR="004915D2">
        <w:rPr>
          <w:rFonts w:ascii="Times New Roman" w:hAnsi="Times New Roman"/>
          <w:sz w:val="24"/>
          <w:szCs w:val="24"/>
        </w:rPr>
        <w:t>P</w:t>
      </w:r>
      <w:r w:rsidRPr="00455102">
        <w:rPr>
          <w:rFonts w:ascii="Times New Roman" w:hAnsi="Times New Roman"/>
          <w:sz w:val="24"/>
          <w:szCs w:val="24"/>
        </w:rPr>
        <w:t xml:space="preserve">utih di </w:t>
      </w:r>
      <w:r w:rsidR="004915D2">
        <w:rPr>
          <w:rFonts w:ascii="Times New Roman" w:hAnsi="Times New Roman"/>
          <w:sz w:val="24"/>
          <w:szCs w:val="24"/>
        </w:rPr>
        <w:t>D</w:t>
      </w:r>
      <w:r w:rsidRPr="00455102">
        <w:rPr>
          <w:rFonts w:ascii="Times New Roman" w:hAnsi="Times New Roman"/>
          <w:sz w:val="24"/>
          <w:szCs w:val="24"/>
        </w:rPr>
        <w:t xml:space="preserve">aerah </w:t>
      </w:r>
      <w:r w:rsidR="004915D2">
        <w:rPr>
          <w:rFonts w:ascii="Times New Roman" w:hAnsi="Times New Roman"/>
          <w:sz w:val="24"/>
          <w:szCs w:val="24"/>
        </w:rPr>
        <w:t>P</w:t>
      </w:r>
      <w:r w:rsidRPr="00455102">
        <w:rPr>
          <w:rFonts w:ascii="Times New Roman" w:hAnsi="Times New Roman"/>
          <w:sz w:val="24"/>
          <w:szCs w:val="24"/>
        </w:rPr>
        <w:t xml:space="preserve">roduksi </w:t>
      </w:r>
      <w:r w:rsidR="004915D2">
        <w:rPr>
          <w:rFonts w:ascii="Times New Roman" w:hAnsi="Times New Roman"/>
          <w:sz w:val="24"/>
          <w:szCs w:val="24"/>
        </w:rPr>
        <w:t>U</w:t>
      </w:r>
      <w:r w:rsidRPr="00455102">
        <w:rPr>
          <w:rFonts w:ascii="Times New Roman" w:hAnsi="Times New Roman"/>
          <w:sz w:val="24"/>
          <w:szCs w:val="24"/>
        </w:rPr>
        <w:t xml:space="preserve">tama. </w:t>
      </w:r>
      <w:r w:rsidRPr="00455102">
        <w:rPr>
          <w:rFonts w:ascii="Times New Roman" w:hAnsi="Times New Roman"/>
          <w:i/>
          <w:sz w:val="24"/>
          <w:szCs w:val="24"/>
        </w:rPr>
        <w:t>Jurnal Sosio-Ekonomi Pertanian Soca</w:t>
      </w:r>
      <w:r w:rsidRPr="00455102">
        <w:rPr>
          <w:rFonts w:ascii="Times New Roman" w:hAnsi="Times New Roman"/>
          <w:sz w:val="24"/>
          <w:szCs w:val="24"/>
        </w:rPr>
        <w:t xml:space="preserve"> 5(1):16-20.</w:t>
      </w:r>
      <w:r w:rsidR="009D370F">
        <w:rPr>
          <w:rFonts w:ascii="Times New Roman" w:hAnsi="Times New Roman"/>
          <w:sz w:val="24"/>
          <w:szCs w:val="24"/>
        </w:rPr>
        <w:t xml:space="preserve"> </w:t>
      </w:r>
      <w:r w:rsidR="009D370F" w:rsidRPr="009D370F">
        <w:rPr>
          <w:rFonts w:ascii="Times New Roman" w:hAnsi="Times New Roman"/>
          <w:sz w:val="24"/>
          <w:szCs w:val="24"/>
        </w:rPr>
        <w:t>https://ojs.unud.ac.id/index.php/soca/article/view/4075</w:t>
      </w:r>
      <w:r w:rsidR="009D370F">
        <w:rPr>
          <w:rFonts w:ascii="Times New Roman" w:hAnsi="Times New Roman"/>
          <w:sz w:val="24"/>
          <w:szCs w:val="24"/>
        </w:rPr>
        <w:t>.</w:t>
      </w:r>
    </w:p>
    <w:p w:rsidR="00C01A20" w:rsidRPr="00455102" w:rsidRDefault="00C01A20" w:rsidP="003E43D4">
      <w:pPr>
        <w:spacing w:after="0" w:line="240" w:lineRule="auto"/>
        <w:ind w:left="851" w:hanging="851"/>
        <w:jc w:val="both"/>
        <w:rPr>
          <w:rFonts w:ascii="Times New Roman" w:hAnsi="Times New Roman"/>
          <w:sz w:val="24"/>
          <w:szCs w:val="24"/>
        </w:rPr>
      </w:pPr>
      <w:r w:rsidRPr="00455102">
        <w:rPr>
          <w:rFonts w:ascii="Times New Roman" w:hAnsi="Times New Roman"/>
          <w:sz w:val="24"/>
          <w:szCs w:val="24"/>
        </w:rPr>
        <w:t xml:space="preserve">Enders, W. </w:t>
      </w:r>
      <w:r w:rsidR="00645D77">
        <w:rPr>
          <w:rFonts w:ascii="Times New Roman" w:hAnsi="Times New Roman"/>
          <w:sz w:val="24"/>
          <w:szCs w:val="24"/>
        </w:rPr>
        <w:t>(</w:t>
      </w:r>
      <w:r w:rsidRPr="00455102">
        <w:rPr>
          <w:rFonts w:ascii="Times New Roman" w:hAnsi="Times New Roman"/>
          <w:sz w:val="24"/>
          <w:szCs w:val="24"/>
        </w:rPr>
        <w:t>1995</w:t>
      </w:r>
      <w:r w:rsidR="00645D77">
        <w:rPr>
          <w:rFonts w:ascii="Times New Roman" w:hAnsi="Times New Roman"/>
          <w:sz w:val="24"/>
          <w:szCs w:val="24"/>
        </w:rPr>
        <w:t>)</w:t>
      </w:r>
      <w:r w:rsidRPr="00455102">
        <w:rPr>
          <w:rFonts w:ascii="Times New Roman" w:hAnsi="Times New Roman"/>
          <w:sz w:val="24"/>
          <w:szCs w:val="24"/>
        </w:rPr>
        <w:t xml:space="preserve">. </w:t>
      </w:r>
      <w:r w:rsidRPr="00455102">
        <w:rPr>
          <w:rFonts w:ascii="Times New Roman" w:hAnsi="Times New Roman"/>
          <w:i/>
          <w:sz w:val="24"/>
          <w:szCs w:val="24"/>
        </w:rPr>
        <w:t>Applied Econometric Time Series</w:t>
      </w:r>
      <w:r w:rsidRPr="00455102">
        <w:rPr>
          <w:rFonts w:ascii="Times New Roman" w:hAnsi="Times New Roman"/>
          <w:sz w:val="24"/>
          <w:szCs w:val="24"/>
        </w:rPr>
        <w:t xml:space="preserve">. New York: John Willey and Sons, Inc. </w:t>
      </w:r>
    </w:p>
    <w:p w:rsidR="009D370F" w:rsidRPr="00455102" w:rsidRDefault="00C01A20" w:rsidP="00FC0BB5">
      <w:pPr>
        <w:widowControl w:val="0"/>
        <w:tabs>
          <w:tab w:val="left" w:pos="1514"/>
        </w:tabs>
        <w:snapToGrid w:val="0"/>
        <w:spacing w:before="120" w:after="0" w:line="240" w:lineRule="auto"/>
        <w:ind w:left="851" w:hanging="851"/>
        <w:jc w:val="both"/>
        <w:rPr>
          <w:rFonts w:ascii="Times New Roman" w:hAnsi="Times New Roman"/>
          <w:noProof/>
          <w:sz w:val="24"/>
          <w:szCs w:val="24"/>
        </w:rPr>
      </w:pPr>
      <w:r w:rsidRPr="00455102">
        <w:rPr>
          <w:rFonts w:ascii="Times New Roman" w:hAnsi="Times New Roman"/>
          <w:sz w:val="24"/>
          <w:szCs w:val="24"/>
        </w:rPr>
        <w:t>Fazaria</w:t>
      </w:r>
      <w:r w:rsidR="00645D77">
        <w:rPr>
          <w:rFonts w:ascii="Times New Roman" w:hAnsi="Times New Roman"/>
          <w:sz w:val="24"/>
          <w:szCs w:val="24"/>
        </w:rPr>
        <w:t>,</w:t>
      </w:r>
      <w:r w:rsidRPr="00455102">
        <w:rPr>
          <w:rFonts w:ascii="Times New Roman" w:hAnsi="Times New Roman"/>
          <w:sz w:val="24"/>
          <w:szCs w:val="24"/>
        </w:rPr>
        <w:t xml:space="preserve"> D</w:t>
      </w:r>
      <w:r w:rsidR="00645D77">
        <w:rPr>
          <w:rFonts w:ascii="Times New Roman" w:hAnsi="Times New Roman"/>
          <w:sz w:val="24"/>
          <w:szCs w:val="24"/>
        </w:rPr>
        <w:t>.</w:t>
      </w:r>
      <w:r w:rsidRPr="00455102">
        <w:rPr>
          <w:rFonts w:ascii="Times New Roman" w:hAnsi="Times New Roman"/>
          <w:sz w:val="24"/>
          <w:szCs w:val="24"/>
        </w:rPr>
        <w:t>A</w:t>
      </w:r>
      <w:r w:rsidR="00100865">
        <w:rPr>
          <w:rFonts w:ascii="Times New Roman" w:hAnsi="Times New Roman"/>
          <w:sz w:val="24"/>
          <w:szCs w:val="24"/>
        </w:rPr>
        <w:t>.</w:t>
      </w:r>
      <w:r w:rsidRPr="00455102">
        <w:rPr>
          <w:rFonts w:ascii="Times New Roman" w:hAnsi="Times New Roman"/>
          <w:sz w:val="24"/>
          <w:szCs w:val="24"/>
        </w:rPr>
        <w:t xml:space="preserve"> </w:t>
      </w:r>
      <w:r w:rsidR="00645D77">
        <w:rPr>
          <w:rFonts w:ascii="Times New Roman" w:hAnsi="Times New Roman"/>
          <w:sz w:val="24"/>
          <w:szCs w:val="24"/>
        </w:rPr>
        <w:t>(</w:t>
      </w:r>
      <w:r w:rsidRPr="00455102">
        <w:rPr>
          <w:rFonts w:ascii="Times New Roman" w:hAnsi="Times New Roman"/>
          <w:sz w:val="24"/>
          <w:szCs w:val="24"/>
        </w:rPr>
        <w:t>2016</w:t>
      </w:r>
      <w:r w:rsidR="00645D77">
        <w:rPr>
          <w:rFonts w:ascii="Times New Roman" w:hAnsi="Times New Roman"/>
          <w:sz w:val="24"/>
          <w:szCs w:val="24"/>
        </w:rPr>
        <w:t>)</w:t>
      </w:r>
      <w:r w:rsidRPr="00455102">
        <w:rPr>
          <w:rFonts w:ascii="Times New Roman" w:hAnsi="Times New Roman"/>
          <w:sz w:val="24"/>
          <w:szCs w:val="24"/>
        </w:rPr>
        <w:t xml:space="preserve">. Analisis </w:t>
      </w:r>
      <w:r w:rsidR="00100865">
        <w:rPr>
          <w:rFonts w:ascii="Times New Roman" w:hAnsi="Times New Roman"/>
          <w:sz w:val="24"/>
          <w:szCs w:val="24"/>
        </w:rPr>
        <w:t>Daya Saing dan Integrasi Pasar Lada Indonesia di Pasar Internasional</w:t>
      </w:r>
      <w:r w:rsidRPr="00455102">
        <w:rPr>
          <w:rFonts w:ascii="Times New Roman" w:hAnsi="Times New Roman"/>
          <w:sz w:val="24"/>
          <w:szCs w:val="24"/>
        </w:rPr>
        <w:t>.</w:t>
      </w:r>
      <w:r w:rsidR="00100865">
        <w:rPr>
          <w:rFonts w:ascii="Times New Roman" w:hAnsi="Times New Roman"/>
          <w:i/>
          <w:iCs/>
          <w:sz w:val="24"/>
          <w:szCs w:val="24"/>
        </w:rPr>
        <w:t xml:space="preserve"> </w:t>
      </w:r>
      <w:r w:rsidR="00100865">
        <w:rPr>
          <w:rFonts w:ascii="Times New Roman" w:hAnsi="Times New Roman"/>
          <w:iCs/>
          <w:sz w:val="24"/>
          <w:szCs w:val="24"/>
        </w:rPr>
        <w:t>Institut Pertanian Bogor</w:t>
      </w:r>
      <w:r w:rsidRPr="00455102">
        <w:rPr>
          <w:rFonts w:ascii="Times New Roman" w:hAnsi="Times New Roman"/>
          <w:sz w:val="24"/>
          <w:szCs w:val="24"/>
        </w:rPr>
        <w:t>.</w:t>
      </w:r>
      <w:r w:rsidR="00100865">
        <w:rPr>
          <w:rFonts w:ascii="Times New Roman" w:hAnsi="Times New Roman"/>
          <w:sz w:val="24"/>
          <w:szCs w:val="24"/>
        </w:rPr>
        <w:t xml:space="preserve"> </w:t>
      </w:r>
      <w:r w:rsidR="00100865" w:rsidRPr="00F02663">
        <w:rPr>
          <w:rFonts w:ascii="Times New Roman" w:hAnsi="Times New Roman"/>
          <w:noProof/>
          <w:sz w:val="24"/>
          <w:szCs w:val="24"/>
        </w:rPr>
        <w:t>Retrieved from</w:t>
      </w:r>
      <w:r w:rsidR="00100865">
        <w:rPr>
          <w:rFonts w:ascii="Times New Roman" w:hAnsi="Times New Roman"/>
          <w:noProof/>
          <w:sz w:val="24"/>
          <w:szCs w:val="24"/>
        </w:rPr>
        <w:t xml:space="preserve"> </w:t>
      </w:r>
      <w:hyperlink r:id="rId76" w:history="1">
        <w:r w:rsidR="009D370F" w:rsidRPr="009D370F">
          <w:rPr>
            <w:rStyle w:val="Hyperlink"/>
            <w:rFonts w:ascii="Times New Roman" w:hAnsi="Times New Roman"/>
            <w:noProof/>
            <w:color w:val="000000" w:themeColor="text1"/>
            <w:sz w:val="24"/>
            <w:szCs w:val="24"/>
            <w:u w:val="none"/>
          </w:rPr>
          <w:t>http://repository.ipb.ac.id/handle/123456789/81700</w:t>
        </w:r>
      </w:hyperlink>
      <w:r w:rsidR="00E43EB7">
        <w:rPr>
          <w:rFonts w:ascii="Times New Roman" w:hAnsi="Times New Roman"/>
          <w:noProof/>
          <w:sz w:val="24"/>
          <w:szCs w:val="24"/>
        </w:rPr>
        <w:t>.</w:t>
      </w:r>
    </w:p>
    <w:p w:rsidR="00B87F41" w:rsidRDefault="00C01A20" w:rsidP="00E43EB7">
      <w:pPr>
        <w:widowControl w:val="0"/>
        <w:tabs>
          <w:tab w:val="left" w:pos="1514"/>
        </w:tabs>
        <w:snapToGrid w:val="0"/>
        <w:spacing w:before="120" w:after="0" w:line="240" w:lineRule="auto"/>
        <w:ind w:left="851" w:hanging="851"/>
        <w:jc w:val="both"/>
        <w:rPr>
          <w:rFonts w:ascii="Times New Roman" w:hAnsi="Times New Roman"/>
          <w:sz w:val="24"/>
          <w:szCs w:val="24"/>
        </w:rPr>
      </w:pPr>
      <w:r w:rsidRPr="00455102">
        <w:rPr>
          <w:rFonts w:ascii="Times New Roman" w:hAnsi="Times New Roman"/>
          <w:sz w:val="24"/>
          <w:szCs w:val="24"/>
        </w:rPr>
        <w:t>Firdaus</w:t>
      </w:r>
      <w:r w:rsidR="00645D77">
        <w:rPr>
          <w:rFonts w:ascii="Times New Roman" w:hAnsi="Times New Roman"/>
          <w:sz w:val="24"/>
          <w:szCs w:val="24"/>
        </w:rPr>
        <w:t>,</w:t>
      </w:r>
      <w:r w:rsidRPr="00455102">
        <w:rPr>
          <w:rFonts w:ascii="Times New Roman" w:hAnsi="Times New Roman"/>
          <w:sz w:val="24"/>
          <w:szCs w:val="24"/>
        </w:rPr>
        <w:t xml:space="preserve"> M. </w:t>
      </w:r>
      <w:r w:rsidR="00645D77">
        <w:rPr>
          <w:rFonts w:ascii="Times New Roman" w:hAnsi="Times New Roman"/>
          <w:sz w:val="24"/>
          <w:szCs w:val="24"/>
        </w:rPr>
        <w:t>(</w:t>
      </w:r>
      <w:r w:rsidRPr="00455102">
        <w:rPr>
          <w:rFonts w:ascii="Times New Roman" w:hAnsi="Times New Roman"/>
          <w:sz w:val="24"/>
          <w:szCs w:val="24"/>
        </w:rPr>
        <w:t>2011</w:t>
      </w:r>
      <w:r w:rsidR="00645D77">
        <w:rPr>
          <w:rFonts w:ascii="Times New Roman" w:hAnsi="Times New Roman"/>
          <w:sz w:val="24"/>
          <w:szCs w:val="24"/>
        </w:rPr>
        <w:t>)</w:t>
      </w:r>
      <w:r w:rsidRPr="00455102">
        <w:rPr>
          <w:rFonts w:ascii="Times New Roman" w:hAnsi="Times New Roman"/>
          <w:sz w:val="24"/>
          <w:szCs w:val="24"/>
        </w:rPr>
        <w:t xml:space="preserve">. </w:t>
      </w:r>
      <w:r w:rsidRPr="00455102">
        <w:rPr>
          <w:rFonts w:ascii="Times New Roman" w:hAnsi="Times New Roman"/>
          <w:i/>
          <w:sz w:val="24"/>
          <w:szCs w:val="24"/>
        </w:rPr>
        <w:t>Aplikasi Ekonometrika untuk Data Panel dan Time Series</w:t>
      </w:r>
      <w:r w:rsidRPr="00455102">
        <w:rPr>
          <w:rFonts w:ascii="Times New Roman" w:hAnsi="Times New Roman"/>
          <w:sz w:val="24"/>
          <w:szCs w:val="24"/>
        </w:rPr>
        <w:t>. Kampus IPB Taman Kencana Bogor: IPB Press.</w:t>
      </w:r>
    </w:p>
    <w:p w:rsidR="00F6552B" w:rsidRPr="00896271" w:rsidRDefault="00896271" w:rsidP="00896271">
      <w:pPr>
        <w:widowControl w:val="0"/>
        <w:tabs>
          <w:tab w:val="left" w:pos="1514"/>
        </w:tabs>
        <w:snapToGrid w:val="0"/>
        <w:spacing w:before="120" w:after="0" w:line="240" w:lineRule="auto"/>
        <w:ind w:left="851" w:hanging="851"/>
        <w:jc w:val="both"/>
        <w:rPr>
          <w:rFonts w:ascii="Times New Roman" w:hAnsi="Times New Roman"/>
          <w:color w:val="FF0000"/>
          <w:sz w:val="24"/>
          <w:szCs w:val="24"/>
        </w:rPr>
      </w:pPr>
      <w:r>
        <w:rPr>
          <w:rFonts w:ascii="Times New Roman" w:hAnsi="Times New Roman"/>
          <w:sz w:val="24"/>
          <w:szCs w:val="24"/>
        </w:rPr>
        <w:t xml:space="preserve">Ginting, K.H. (2014). Analisis Posisi Lada Putih Indonesia di Pasar Lada Putih Dunia. Institut </w:t>
      </w:r>
      <w:r w:rsidR="00C21E05">
        <w:rPr>
          <w:rFonts w:ascii="Times New Roman" w:hAnsi="Times New Roman"/>
          <w:sz w:val="24"/>
          <w:szCs w:val="24"/>
        </w:rPr>
        <w:t>Pertanian Bogor.</w:t>
      </w:r>
      <w:r w:rsidR="00982C7C">
        <w:rPr>
          <w:rFonts w:ascii="Times New Roman" w:hAnsi="Times New Roman"/>
          <w:sz w:val="24"/>
          <w:szCs w:val="24"/>
        </w:rPr>
        <w:t xml:space="preserve"> </w:t>
      </w:r>
      <w:r w:rsidR="00982C7C" w:rsidRPr="00982C7C">
        <w:rPr>
          <w:rFonts w:ascii="Times New Roman" w:hAnsi="Times New Roman"/>
          <w:sz w:val="24"/>
          <w:szCs w:val="24"/>
        </w:rPr>
        <w:t>http://repository.ipb.ac.id/handle/123456789/68354</w:t>
      </w:r>
      <w:r w:rsidR="00982C7C">
        <w:rPr>
          <w:rFonts w:ascii="Times New Roman" w:hAnsi="Times New Roman"/>
          <w:sz w:val="24"/>
          <w:szCs w:val="24"/>
        </w:rPr>
        <w:t>.</w:t>
      </w:r>
    </w:p>
    <w:p w:rsidR="00C01A20" w:rsidRPr="00C832DA" w:rsidRDefault="00C01A20" w:rsidP="003E43D4">
      <w:pPr>
        <w:widowControl w:val="0"/>
        <w:snapToGrid w:val="0"/>
        <w:spacing w:before="120" w:after="0" w:line="240" w:lineRule="auto"/>
        <w:ind w:left="851" w:hanging="851"/>
        <w:jc w:val="both"/>
        <w:rPr>
          <w:rFonts w:ascii="Times New Roman" w:hAnsi="Times New Roman"/>
          <w:sz w:val="24"/>
          <w:szCs w:val="24"/>
        </w:rPr>
      </w:pPr>
      <w:r w:rsidRPr="00455102">
        <w:rPr>
          <w:rFonts w:ascii="Times New Roman" w:hAnsi="Times New Roman"/>
          <w:color w:val="000000"/>
          <w:sz w:val="24"/>
          <w:szCs w:val="24"/>
          <w:lang w:val="en-GB"/>
        </w:rPr>
        <w:t>Hall</w:t>
      </w:r>
      <w:r w:rsidR="00070660">
        <w:rPr>
          <w:rFonts w:ascii="Times New Roman" w:hAnsi="Times New Roman"/>
          <w:color w:val="000000"/>
          <w:sz w:val="24"/>
          <w:szCs w:val="24"/>
        </w:rPr>
        <w:t>,</w:t>
      </w:r>
      <w:r w:rsidRPr="00455102">
        <w:rPr>
          <w:rFonts w:ascii="Times New Roman" w:hAnsi="Times New Roman"/>
          <w:color w:val="000000"/>
          <w:sz w:val="24"/>
          <w:szCs w:val="24"/>
          <w:lang w:val="en-GB"/>
        </w:rPr>
        <w:t xml:space="preserve"> L</w:t>
      </w:r>
      <w:r w:rsidR="00070660">
        <w:rPr>
          <w:rFonts w:ascii="Times New Roman" w:hAnsi="Times New Roman"/>
          <w:color w:val="000000"/>
          <w:sz w:val="24"/>
          <w:szCs w:val="24"/>
        </w:rPr>
        <w:t>.</w:t>
      </w:r>
      <w:r w:rsidRPr="00455102">
        <w:rPr>
          <w:rFonts w:ascii="Times New Roman" w:hAnsi="Times New Roman"/>
          <w:color w:val="000000"/>
          <w:sz w:val="24"/>
          <w:szCs w:val="24"/>
          <w:lang w:val="en-GB"/>
        </w:rPr>
        <w:t>L</w:t>
      </w:r>
      <w:r w:rsidR="00070660">
        <w:rPr>
          <w:rFonts w:ascii="Times New Roman" w:hAnsi="Times New Roman"/>
          <w:color w:val="000000"/>
          <w:sz w:val="24"/>
          <w:szCs w:val="24"/>
        </w:rPr>
        <w:t>.</w:t>
      </w:r>
      <w:r w:rsidRPr="00455102">
        <w:rPr>
          <w:rFonts w:ascii="Times New Roman" w:hAnsi="Times New Roman"/>
          <w:color w:val="000000"/>
          <w:sz w:val="24"/>
          <w:szCs w:val="24"/>
          <w:lang w:val="en-GB"/>
        </w:rPr>
        <w:t>, Tomek</w:t>
      </w:r>
      <w:r w:rsidR="00070660">
        <w:rPr>
          <w:rFonts w:ascii="Times New Roman" w:hAnsi="Times New Roman"/>
          <w:color w:val="000000"/>
          <w:sz w:val="24"/>
          <w:szCs w:val="24"/>
        </w:rPr>
        <w:t>,</w:t>
      </w:r>
      <w:r w:rsidRPr="00455102">
        <w:rPr>
          <w:rFonts w:ascii="Times New Roman" w:hAnsi="Times New Roman"/>
          <w:color w:val="000000"/>
          <w:sz w:val="24"/>
          <w:szCs w:val="24"/>
          <w:lang w:val="en-GB"/>
        </w:rPr>
        <w:t xml:space="preserve"> W</w:t>
      </w:r>
      <w:r w:rsidR="00070660">
        <w:rPr>
          <w:rFonts w:ascii="Times New Roman" w:hAnsi="Times New Roman"/>
          <w:color w:val="000000"/>
          <w:sz w:val="24"/>
          <w:szCs w:val="24"/>
        </w:rPr>
        <w:t>.</w:t>
      </w:r>
      <w:r w:rsidRPr="00455102">
        <w:rPr>
          <w:rFonts w:ascii="Times New Roman" w:hAnsi="Times New Roman"/>
          <w:color w:val="000000"/>
          <w:sz w:val="24"/>
          <w:szCs w:val="24"/>
          <w:lang w:val="en-GB"/>
        </w:rPr>
        <w:t>G</w:t>
      </w:r>
      <w:r w:rsidR="00070660">
        <w:rPr>
          <w:rFonts w:ascii="Times New Roman" w:hAnsi="Times New Roman"/>
          <w:color w:val="000000"/>
          <w:sz w:val="24"/>
          <w:szCs w:val="24"/>
        </w:rPr>
        <w:t>.</w:t>
      </w:r>
      <w:r w:rsidRPr="00455102">
        <w:rPr>
          <w:rFonts w:ascii="Times New Roman" w:hAnsi="Times New Roman"/>
          <w:color w:val="000000"/>
          <w:sz w:val="24"/>
          <w:szCs w:val="24"/>
          <w:lang w:val="en-GB"/>
        </w:rPr>
        <w:t>, Ruther</w:t>
      </w:r>
      <w:r w:rsidR="00070660">
        <w:rPr>
          <w:rFonts w:ascii="Times New Roman" w:hAnsi="Times New Roman"/>
          <w:color w:val="000000"/>
          <w:sz w:val="24"/>
          <w:szCs w:val="24"/>
        </w:rPr>
        <w:t>,</w:t>
      </w:r>
      <w:r w:rsidRPr="00455102">
        <w:rPr>
          <w:rFonts w:ascii="Times New Roman" w:hAnsi="Times New Roman"/>
          <w:color w:val="000000"/>
          <w:sz w:val="24"/>
          <w:szCs w:val="24"/>
          <w:lang w:val="en-GB"/>
        </w:rPr>
        <w:t xml:space="preserve"> N</w:t>
      </w:r>
      <w:r w:rsidR="00070660">
        <w:rPr>
          <w:rFonts w:ascii="Times New Roman" w:hAnsi="Times New Roman"/>
          <w:color w:val="000000"/>
          <w:sz w:val="24"/>
          <w:szCs w:val="24"/>
        </w:rPr>
        <w:t>.</w:t>
      </w:r>
      <w:r w:rsidRPr="00455102">
        <w:rPr>
          <w:rFonts w:ascii="Times New Roman" w:hAnsi="Times New Roman"/>
          <w:color w:val="000000"/>
          <w:sz w:val="24"/>
          <w:szCs w:val="24"/>
          <w:lang w:val="en-GB"/>
        </w:rPr>
        <w:t>L</w:t>
      </w:r>
      <w:r w:rsidR="00070660">
        <w:rPr>
          <w:rFonts w:ascii="Times New Roman" w:hAnsi="Times New Roman"/>
          <w:color w:val="000000"/>
          <w:sz w:val="24"/>
          <w:szCs w:val="24"/>
        </w:rPr>
        <w:t>.</w:t>
      </w:r>
      <w:r w:rsidRPr="00455102">
        <w:rPr>
          <w:rFonts w:ascii="Times New Roman" w:hAnsi="Times New Roman"/>
          <w:color w:val="000000"/>
          <w:sz w:val="24"/>
          <w:szCs w:val="24"/>
          <w:lang w:val="en-GB"/>
        </w:rPr>
        <w:t>, Kyereme</w:t>
      </w:r>
      <w:r w:rsidR="00070660">
        <w:rPr>
          <w:rFonts w:ascii="Times New Roman" w:hAnsi="Times New Roman"/>
          <w:color w:val="000000"/>
          <w:sz w:val="24"/>
          <w:szCs w:val="24"/>
        </w:rPr>
        <w:t>,</w:t>
      </w:r>
      <w:r w:rsidRPr="00455102">
        <w:rPr>
          <w:rFonts w:ascii="Times New Roman" w:hAnsi="Times New Roman"/>
          <w:color w:val="000000"/>
          <w:sz w:val="24"/>
          <w:szCs w:val="24"/>
          <w:lang w:val="en-GB"/>
        </w:rPr>
        <w:t xml:space="preserve"> S</w:t>
      </w:r>
      <w:r w:rsidR="00070660">
        <w:rPr>
          <w:rFonts w:ascii="Times New Roman" w:hAnsi="Times New Roman"/>
          <w:color w:val="000000"/>
          <w:sz w:val="24"/>
          <w:szCs w:val="24"/>
        </w:rPr>
        <w:t>.</w:t>
      </w:r>
      <w:r w:rsidRPr="00455102">
        <w:rPr>
          <w:rFonts w:ascii="Times New Roman" w:hAnsi="Times New Roman"/>
          <w:color w:val="000000"/>
          <w:sz w:val="24"/>
          <w:szCs w:val="24"/>
          <w:lang w:val="en-GB"/>
        </w:rPr>
        <w:t xml:space="preserve">S. </w:t>
      </w:r>
      <w:r w:rsidR="00070660">
        <w:rPr>
          <w:rFonts w:ascii="Times New Roman" w:hAnsi="Times New Roman"/>
          <w:color w:val="000000"/>
          <w:sz w:val="24"/>
          <w:szCs w:val="24"/>
        </w:rPr>
        <w:t>(</w:t>
      </w:r>
      <w:r w:rsidRPr="00455102">
        <w:rPr>
          <w:rFonts w:ascii="Times New Roman" w:hAnsi="Times New Roman"/>
          <w:color w:val="000000"/>
          <w:sz w:val="24"/>
          <w:szCs w:val="24"/>
          <w:lang w:val="en-GB"/>
        </w:rPr>
        <w:t>1981</w:t>
      </w:r>
      <w:r w:rsidR="00070660">
        <w:rPr>
          <w:rFonts w:ascii="Times New Roman" w:hAnsi="Times New Roman"/>
          <w:color w:val="000000"/>
          <w:sz w:val="24"/>
          <w:szCs w:val="24"/>
        </w:rPr>
        <w:t>)</w:t>
      </w:r>
      <w:r w:rsidRPr="00455102">
        <w:rPr>
          <w:rFonts w:ascii="Times New Roman" w:hAnsi="Times New Roman"/>
          <w:color w:val="000000"/>
          <w:sz w:val="24"/>
          <w:szCs w:val="24"/>
          <w:lang w:val="en-GB"/>
        </w:rPr>
        <w:t xml:space="preserve">. </w:t>
      </w:r>
      <w:r w:rsidRPr="00455102">
        <w:rPr>
          <w:rFonts w:ascii="Times New Roman" w:hAnsi="Times New Roman"/>
          <w:i/>
          <w:iCs/>
          <w:color w:val="000000"/>
          <w:sz w:val="24"/>
          <w:szCs w:val="24"/>
          <w:lang w:val="en-GB"/>
        </w:rPr>
        <w:t xml:space="preserve">Case </w:t>
      </w:r>
      <w:r w:rsidRPr="00455102">
        <w:rPr>
          <w:rFonts w:ascii="Times New Roman" w:hAnsi="Times New Roman"/>
          <w:i/>
          <w:iCs/>
          <w:color w:val="000000"/>
          <w:sz w:val="24"/>
          <w:szCs w:val="24"/>
        </w:rPr>
        <w:t>S</w:t>
      </w:r>
      <w:r w:rsidRPr="00455102">
        <w:rPr>
          <w:rFonts w:ascii="Times New Roman" w:hAnsi="Times New Roman"/>
          <w:i/>
          <w:iCs/>
          <w:color w:val="000000"/>
          <w:sz w:val="24"/>
          <w:szCs w:val="24"/>
          <w:lang w:val="en-GB"/>
        </w:rPr>
        <w:t xml:space="preserve">tudies in the </w:t>
      </w:r>
      <w:r w:rsidRPr="00455102">
        <w:rPr>
          <w:rFonts w:ascii="Times New Roman" w:hAnsi="Times New Roman"/>
          <w:i/>
          <w:iCs/>
          <w:color w:val="000000"/>
          <w:sz w:val="24"/>
          <w:szCs w:val="24"/>
        </w:rPr>
        <w:t>T</w:t>
      </w:r>
      <w:r w:rsidRPr="00455102">
        <w:rPr>
          <w:rFonts w:ascii="Times New Roman" w:hAnsi="Times New Roman"/>
          <w:i/>
          <w:iCs/>
          <w:color w:val="000000"/>
          <w:sz w:val="24"/>
          <w:szCs w:val="24"/>
          <w:lang w:val="en-GB"/>
        </w:rPr>
        <w:t xml:space="preserve">ransmission of </w:t>
      </w:r>
      <w:r w:rsidRPr="00455102">
        <w:rPr>
          <w:rFonts w:ascii="Times New Roman" w:hAnsi="Times New Roman"/>
          <w:i/>
          <w:iCs/>
          <w:color w:val="000000"/>
          <w:sz w:val="24"/>
          <w:szCs w:val="24"/>
        </w:rPr>
        <w:t>F</w:t>
      </w:r>
      <w:r w:rsidRPr="00455102">
        <w:rPr>
          <w:rFonts w:ascii="Times New Roman" w:hAnsi="Times New Roman"/>
          <w:i/>
          <w:iCs/>
          <w:color w:val="000000"/>
          <w:sz w:val="24"/>
          <w:szCs w:val="24"/>
          <w:lang w:val="en-GB"/>
        </w:rPr>
        <w:t xml:space="preserve">arm </w:t>
      </w:r>
      <w:r w:rsidRPr="00455102">
        <w:rPr>
          <w:rFonts w:ascii="Times New Roman" w:hAnsi="Times New Roman"/>
          <w:i/>
          <w:iCs/>
          <w:color w:val="000000"/>
          <w:sz w:val="24"/>
          <w:szCs w:val="24"/>
        </w:rPr>
        <w:t>P</w:t>
      </w:r>
      <w:r w:rsidRPr="00455102">
        <w:rPr>
          <w:rFonts w:ascii="Times New Roman" w:hAnsi="Times New Roman"/>
          <w:i/>
          <w:iCs/>
          <w:color w:val="000000"/>
          <w:sz w:val="24"/>
          <w:szCs w:val="24"/>
          <w:lang w:val="en-GB"/>
        </w:rPr>
        <w:t>rices</w:t>
      </w:r>
      <w:r w:rsidRPr="00455102">
        <w:rPr>
          <w:rFonts w:ascii="Times New Roman" w:hAnsi="Times New Roman"/>
          <w:color w:val="000000"/>
          <w:sz w:val="24"/>
          <w:szCs w:val="24"/>
          <w:lang w:val="en-GB"/>
        </w:rPr>
        <w:t>. New York: Cornell University.</w:t>
      </w:r>
      <w:r w:rsidR="00C832DA">
        <w:rPr>
          <w:rFonts w:ascii="Times New Roman" w:hAnsi="Times New Roman"/>
          <w:color w:val="000000"/>
          <w:sz w:val="24"/>
          <w:szCs w:val="24"/>
        </w:rPr>
        <w:t xml:space="preserve"> </w:t>
      </w:r>
      <w:r w:rsidR="00C832DA" w:rsidRPr="00C832DA">
        <w:rPr>
          <w:rFonts w:ascii="Times New Roman" w:hAnsi="Times New Roman"/>
          <w:color w:val="000000"/>
          <w:sz w:val="24"/>
          <w:szCs w:val="24"/>
        </w:rPr>
        <w:lastRenderedPageBreak/>
        <w:t>http://ageconsearch.umn.edu/record/181826</w:t>
      </w:r>
      <w:r w:rsidR="00C832DA">
        <w:rPr>
          <w:rFonts w:ascii="Times New Roman" w:hAnsi="Times New Roman"/>
          <w:color w:val="000000"/>
          <w:sz w:val="24"/>
          <w:szCs w:val="24"/>
        </w:rPr>
        <w:t>.</w:t>
      </w:r>
    </w:p>
    <w:p w:rsidR="00C01A20" w:rsidRPr="00455102" w:rsidRDefault="008F6E26" w:rsidP="003E43D4">
      <w:pPr>
        <w:spacing w:before="120" w:after="0" w:line="240" w:lineRule="auto"/>
        <w:ind w:left="851" w:hanging="851"/>
        <w:jc w:val="both"/>
        <w:rPr>
          <w:rStyle w:val="tanggal"/>
          <w:rFonts w:ascii="Times New Roman" w:hAnsi="Times New Roman"/>
          <w:sz w:val="24"/>
          <w:szCs w:val="24"/>
        </w:rPr>
      </w:pPr>
      <w:r>
        <w:rPr>
          <w:rFonts w:ascii="Times New Roman" w:hAnsi="Times New Roman"/>
          <w:sz w:val="24"/>
          <w:szCs w:val="24"/>
        </w:rPr>
        <w:t>IPC</w:t>
      </w:r>
      <w:r w:rsidR="00C01A20" w:rsidRPr="00455102">
        <w:rPr>
          <w:rStyle w:val="tanggal"/>
          <w:rFonts w:ascii="Times New Roman" w:hAnsi="Times New Roman"/>
          <w:sz w:val="24"/>
          <w:szCs w:val="24"/>
        </w:rPr>
        <w:t xml:space="preserve">. </w:t>
      </w:r>
      <w:r>
        <w:rPr>
          <w:rStyle w:val="tanggal"/>
          <w:rFonts w:ascii="Times New Roman" w:hAnsi="Times New Roman"/>
          <w:sz w:val="24"/>
          <w:szCs w:val="24"/>
        </w:rPr>
        <w:t>(</w:t>
      </w:r>
      <w:r w:rsidR="00C01A20" w:rsidRPr="00455102">
        <w:rPr>
          <w:rStyle w:val="tanggal"/>
          <w:rFonts w:ascii="Times New Roman" w:hAnsi="Times New Roman"/>
          <w:sz w:val="24"/>
          <w:szCs w:val="24"/>
        </w:rPr>
        <w:t>2016</w:t>
      </w:r>
      <w:r>
        <w:rPr>
          <w:rStyle w:val="tanggal"/>
          <w:rFonts w:ascii="Times New Roman" w:hAnsi="Times New Roman"/>
          <w:sz w:val="24"/>
          <w:szCs w:val="24"/>
        </w:rPr>
        <w:t>)</w:t>
      </w:r>
      <w:r w:rsidR="00C01A20" w:rsidRPr="00455102">
        <w:rPr>
          <w:rStyle w:val="tanggal"/>
          <w:rFonts w:ascii="Times New Roman" w:hAnsi="Times New Roman"/>
          <w:sz w:val="24"/>
          <w:szCs w:val="24"/>
        </w:rPr>
        <w:t xml:space="preserve">. </w:t>
      </w:r>
      <w:r w:rsidR="00C01A20" w:rsidRPr="00455102">
        <w:rPr>
          <w:rStyle w:val="tanggal"/>
          <w:rFonts w:ascii="Times New Roman" w:hAnsi="Times New Roman"/>
          <w:i/>
          <w:sz w:val="24"/>
          <w:szCs w:val="24"/>
        </w:rPr>
        <w:t>Pepper Statistical Yearbook 2006-2015</w:t>
      </w:r>
      <w:r w:rsidR="00C01A20" w:rsidRPr="00455102">
        <w:rPr>
          <w:rStyle w:val="tanggal"/>
          <w:rFonts w:ascii="Times New Roman" w:hAnsi="Times New Roman"/>
          <w:sz w:val="24"/>
          <w:szCs w:val="24"/>
        </w:rPr>
        <w:t>. Jakarta (ID): International Pepper Community.</w:t>
      </w:r>
    </w:p>
    <w:p w:rsidR="00C01A20" w:rsidRPr="00455102" w:rsidRDefault="00C01A20" w:rsidP="003E43D4">
      <w:pPr>
        <w:spacing w:before="120" w:after="0" w:line="240" w:lineRule="auto"/>
        <w:ind w:left="851" w:hanging="851"/>
        <w:jc w:val="both"/>
        <w:rPr>
          <w:rFonts w:ascii="Times New Roman" w:hAnsi="Times New Roman"/>
          <w:color w:val="000000"/>
          <w:sz w:val="24"/>
          <w:szCs w:val="24"/>
        </w:rPr>
      </w:pPr>
      <w:r w:rsidRPr="00455102">
        <w:rPr>
          <w:rFonts w:ascii="Times New Roman" w:hAnsi="Times New Roman"/>
          <w:sz w:val="24"/>
          <w:szCs w:val="24"/>
          <w:lang w:val="en-GB"/>
        </w:rPr>
        <w:t>Kohls</w:t>
      </w:r>
      <w:r w:rsidR="00070660">
        <w:rPr>
          <w:rFonts w:ascii="Times New Roman" w:hAnsi="Times New Roman"/>
          <w:sz w:val="24"/>
          <w:szCs w:val="24"/>
        </w:rPr>
        <w:t>,</w:t>
      </w:r>
      <w:r w:rsidRPr="00455102">
        <w:rPr>
          <w:rFonts w:ascii="Times New Roman" w:hAnsi="Times New Roman"/>
          <w:sz w:val="24"/>
          <w:szCs w:val="24"/>
          <w:lang w:val="en-GB"/>
        </w:rPr>
        <w:t xml:space="preserve"> R</w:t>
      </w:r>
      <w:r w:rsidR="00070660">
        <w:rPr>
          <w:rFonts w:ascii="Times New Roman" w:hAnsi="Times New Roman"/>
          <w:sz w:val="24"/>
          <w:szCs w:val="24"/>
        </w:rPr>
        <w:t>.</w:t>
      </w:r>
      <w:r w:rsidRPr="00455102">
        <w:rPr>
          <w:rFonts w:ascii="Times New Roman" w:hAnsi="Times New Roman"/>
          <w:sz w:val="24"/>
          <w:szCs w:val="24"/>
          <w:lang w:val="en-GB"/>
        </w:rPr>
        <w:t>L</w:t>
      </w:r>
      <w:r w:rsidR="00070660">
        <w:rPr>
          <w:rFonts w:ascii="Times New Roman" w:hAnsi="Times New Roman"/>
          <w:sz w:val="24"/>
          <w:szCs w:val="24"/>
        </w:rPr>
        <w:t>.</w:t>
      </w:r>
      <w:r w:rsidRPr="00455102">
        <w:rPr>
          <w:rFonts w:ascii="Times New Roman" w:hAnsi="Times New Roman"/>
          <w:sz w:val="24"/>
          <w:szCs w:val="24"/>
          <w:lang w:val="en-GB"/>
        </w:rPr>
        <w:t>, Uhl</w:t>
      </w:r>
      <w:r w:rsidR="00070660">
        <w:rPr>
          <w:rFonts w:ascii="Times New Roman" w:hAnsi="Times New Roman"/>
          <w:sz w:val="24"/>
          <w:szCs w:val="24"/>
        </w:rPr>
        <w:t>,</w:t>
      </w:r>
      <w:r w:rsidRPr="00455102">
        <w:rPr>
          <w:rFonts w:ascii="Times New Roman" w:hAnsi="Times New Roman"/>
          <w:sz w:val="24"/>
          <w:szCs w:val="24"/>
          <w:lang w:val="en-GB"/>
        </w:rPr>
        <w:t xml:space="preserve"> J</w:t>
      </w:r>
      <w:r w:rsidR="00070660">
        <w:rPr>
          <w:rFonts w:ascii="Times New Roman" w:hAnsi="Times New Roman"/>
          <w:sz w:val="24"/>
          <w:szCs w:val="24"/>
        </w:rPr>
        <w:t>.</w:t>
      </w:r>
      <w:r w:rsidRPr="00455102">
        <w:rPr>
          <w:rFonts w:ascii="Times New Roman" w:hAnsi="Times New Roman"/>
          <w:sz w:val="24"/>
          <w:szCs w:val="24"/>
          <w:lang w:val="en-GB"/>
        </w:rPr>
        <w:t xml:space="preserve">N. </w:t>
      </w:r>
      <w:r w:rsidR="00070660">
        <w:rPr>
          <w:rFonts w:ascii="Times New Roman" w:hAnsi="Times New Roman"/>
          <w:sz w:val="24"/>
          <w:szCs w:val="24"/>
        </w:rPr>
        <w:t>(</w:t>
      </w:r>
      <w:r w:rsidRPr="00455102">
        <w:rPr>
          <w:rFonts w:ascii="Times New Roman" w:hAnsi="Times New Roman"/>
          <w:sz w:val="24"/>
          <w:szCs w:val="24"/>
          <w:lang w:val="en-GB"/>
        </w:rPr>
        <w:t>2002</w:t>
      </w:r>
      <w:r w:rsidR="00070660">
        <w:rPr>
          <w:rFonts w:ascii="Times New Roman" w:hAnsi="Times New Roman"/>
          <w:sz w:val="24"/>
          <w:szCs w:val="24"/>
        </w:rPr>
        <w:t>)</w:t>
      </w:r>
      <w:r w:rsidRPr="00455102">
        <w:rPr>
          <w:rFonts w:ascii="Times New Roman" w:hAnsi="Times New Roman"/>
          <w:sz w:val="24"/>
          <w:szCs w:val="24"/>
          <w:lang w:val="en-GB"/>
        </w:rPr>
        <w:t xml:space="preserve">. </w:t>
      </w:r>
      <w:r w:rsidR="00070660">
        <w:rPr>
          <w:rFonts w:ascii="Times New Roman" w:hAnsi="Times New Roman"/>
          <w:i/>
          <w:iCs/>
          <w:sz w:val="24"/>
          <w:szCs w:val="24"/>
          <w:lang w:val="en-GB"/>
        </w:rPr>
        <w:t xml:space="preserve">Marketing of </w:t>
      </w:r>
      <w:r w:rsidR="00070660">
        <w:rPr>
          <w:rFonts w:ascii="Times New Roman" w:hAnsi="Times New Roman"/>
          <w:i/>
          <w:iCs/>
          <w:sz w:val="24"/>
          <w:szCs w:val="24"/>
        </w:rPr>
        <w:t>A</w:t>
      </w:r>
      <w:r w:rsidRPr="00455102">
        <w:rPr>
          <w:rFonts w:ascii="Times New Roman" w:hAnsi="Times New Roman"/>
          <w:i/>
          <w:iCs/>
          <w:sz w:val="24"/>
          <w:szCs w:val="24"/>
          <w:lang w:val="en-GB"/>
        </w:rPr>
        <w:t xml:space="preserve">gricultural </w:t>
      </w:r>
      <w:r w:rsidR="00070660">
        <w:rPr>
          <w:rFonts w:ascii="Times New Roman" w:hAnsi="Times New Roman"/>
          <w:i/>
          <w:iCs/>
          <w:sz w:val="24"/>
          <w:szCs w:val="24"/>
        </w:rPr>
        <w:t>P</w:t>
      </w:r>
      <w:r w:rsidRPr="00455102">
        <w:rPr>
          <w:rFonts w:ascii="Times New Roman" w:hAnsi="Times New Roman"/>
          <w:i/>
          <w:iCs/>
          <w:sz w:val="24"/>
          <w:szCs w:val="24"/>
          <w:lang w:val="en-GB"/>
        </w:rPr>
        <w:t xml:space="preserve">roducts, </w:t>
      </w:r>
      <w:r w:rsidR="00070660">
        <w:rPr>
          <w:rFonts w:ascii="Times New Roman" w:hAnsi="Times New Roman"/>
          <w:i/>
          <w:iCs/>
          <w:sz w:val="24"/>
          <w:szCs w:val="24"/>
        </w:rPr>
        <w:t>N</w:t>
      </w:r>
      <w:r w:rsidRPr="00455102">
        <w:rPr>
          <w:rFonts w:ascii="Times New Roman" w:hAnsi="Times New Roman"/>
          <w:i/>
          <w:iCs/>
          <w:sz w:val="24"/>
          <w:szCs w:val="24"/>
          <w:lang w:val="en-GB"/>
        </w:rPr>
        <w:t xml:space="preserve">inth </w:t>
      </w:r>
      <w:r w:rsidR="00070660">
        <w:rPr>
          <w:rFonts w:ascii="Times New Roman" w:hAnsi="Times New Roman"/>
          <w:i/>
          <w:iCs/>
          <w:sz w:val="24"/>
          <w:szCs w:val="24"/>
        </w:rPr>
        <w:t>E</w:t>
      </w:r>
      <w:r w:rsidRPr="00455102">
        <w:rPr>
          <w:rFonts w:ascii="Times New Roman" w:hAnsi="Times New Roman"/>
          <w:i/>
          <w:iCs/>
          <w:sz w:val="24"/>
          <w:szCs w:val="24"/>
          <w:lang w:val="en-GB"/>
        </w:rPr>
        <w:t>dition</w:t>
      </w:r>
      <w:r w:rsidRPr="00455102">
        <w:rPr>
          <w:rFonts w:ascii="Times New Roman" w:hAnsi="Times New Roman"/>
          <w:sz w:val="24"/>
          <w:szCs w:val="24"/>
          <w:lang w:val="en-GB"/>
        </w:rPr>
        <w:t>. New Jersey: Prentice Hall, Inc.</w:t>
      </w:r>
    </w:p>
    <w:p w:rsidR="00C01A20" w:rsidRPr="00455102" w:rsidRDefault="00C01A20" w:rsidP="003E43D4">
      <w:pPr>
        <w:widowControl w:val="0"/>
        <w:snapToGrid w:val="0"/>
        <w:spacing w:before="120" w:after="0" w:line="240" w:lineRule="auto"/>
        <w:ind w:left="851" w:hanging="851"/>
        <w:jc w:val="both"/>
        <w:rPr>
          <w:rFonts w:ascii="Times New Roman" w:hAnsi="Times New Roman"/>
          <w:color w:val="000000"/>
          <w:sz w:val="24"/>
          <w:szCs w:val="24"/>
        </w:rPr>
      </w:pPr>
      <w:r w:rsidRPr="00455102">
        <w:rPr>
          <w:rFonts w:ascii="Times New Roman" w:hAnsi="Times New Roman"/>
          <w:color w:val="000000"/>
          <w:sz w:val="24"/>
          <w:szCs w:val="24"/>
        </w:rPr>
        <w:t>Meyer</w:t>
      </w:r>
      <w:r w:rsidR="0011751E">
        <w:rPr>
          <w:rFonts w:ascii="Times New Roman" w:hAnsi="Times New Roman"/>
          <w:color w:val="000000"/>
          <w:sz w:val="24"/>
          <w:szCs w:val="24"/>
        </w:rPr>
        <w:t>,</w:t>
      </w:r>
      <w:r w:rsidRPr="00455102">
        <w:rPr>
          <w:rFonts w:ascii="Times New Roman" w:hAnsi="Times New Roman"/>
          <w:color w:val="000000"/>
          <w:sz w:val="24"/>
          <w:szCs w:val="24"/>
        </w:rPr>
        <w:t xml:space="preserve"> J</w:t>
      </w:r>
      <w:r w:rsidR="0011751E">
        <w:rPr>
          <w:rFonts w:ascii="Times New Roman" w:hAnsi="Times New Roman"/>
          <w:color w:val="000000"/>
          <w:sz w:val="24"/>
          <w:szCs w:val="24"/>
        </w:rPr>
        <w:t>.</w:t>
      </w:r>
      <w:r w:rsidRPr="00455102">
        <w:rPr>
          <w:rFonts w:ascii="Times New Roman" w:hAnsi="Times New Roman"/>
          <w:color w:val="000000"/>
          <w:sz w:val="24"/>
          <w:szCs w:val="24"/>
        </w:rPr>
        <w:t xml:space="preserve">, </w:t>
      </w:r>
      <w:r w:rsidR="003362F0">
        <w:rPr>
          <w:rFonts w:ascii="Times New Roman" w:hAnsi="Times New Roman"/>
          <w:color w:val="000000"/>
          <w:sz w:val="24"/>
          <w:szCs w:val="24"/>
        </w:rPr>
        <w:t xml:space="preserve">von </w:t>
      </w:r>
      <w:r w:rsidRPr="00455102">
        <w:rPr>
          <w:rFonts w:ascii="Times New Roman" w:hAnsi="Times New Roman"/>
          <w:color w:val="000000"/>
          <w:sz w:val="24"/>
          <w:szCs w:val="24"/>
        </w:rPr>
        <w:t>Cramon-Taubadel</w:t>
      </w:r>
      <w:r w:rsidR="0011751E">
        <w:rPr>
          <w:rFonts w:ascii="Times New Roman" w:hAnsi="Times New Roman"/>
          <w:color w:val="000000"/>
          <w:sz w:val="24"/>
          <w:szCs w:val="24"/>
        </w:rPr>
        <w:t>,</w:t>
      </w:r>
      <w:r w:rsidRPr="00455102">
        <w:rPr>
          <w:rFonts w:ascii="Times New Roman" w:hAnsi="Times New Roman"/>
          <w:color w:val="000000"/>
          <w:sz w:val="24"/>
          <w:szCs w:val="24"/>
        </w:rPr>
        <w:t xml:space="preserve"> S. </w:t>
      </w:r>
      <w:r w:rsidR="0011751E">
        <w:rPr>
          <w:rFonts w:ascii="Times New Roman" w:hAnsi="Times New Roman"/>
          <w:color w:val="000000"/>
          <w:sz w:val="24"/>
          <w:szCs w:val="24"/>
        </w:rPr>
        <w:t>(</w:t>
      </w:r>
      <w:r w:rsidRPr="00455102">
        <w:rPr>
          <w:rFonts w:ascii="Times New Roman" w:hAnsi="Times New Roman"/>
          <w:color w:val="000000"/>
          <w:sz w:val="24"/>
          <w:szCs w:val="24"/>
        </w:rPr>
        <w:t>2004</w:t>
      </w:r>
      <w:r w:rsidR="0011751E">
        <w:rPr>
          <w:rFonts w:ascii="Times New Roman" w:hAnsi="Times New Roman"/>
          <w:color w:val="000000"/>
          <w:sz w:val="24"/>
          <w:szCs w:val="24"/>
        </w:rPr>
        <w:t>)</w:t>
      </w:r>
      <w:r w:rsidRPr="00455102">
        <w:rPr>
          <w:rFonts w:ascii="Times New Roman" w:hAnsi="Times New Roman"/>
          <w:color w:val="000000"/>
          <w:sz w:val="24"/>
          <w:szCs w:val="24"/>
        </w:rPr>
        <w:t xml:space="preserve">. Asymmetric </w:t>
      </w:r>
      <w:r w:rsidR="00457046">
        <w:rPr>
          <w:rFonts w:ascii="Times New Roman" w:hAnsi="Times New Roman"/>
          <w:color w:val="000000"/>
          <w:sz w:val="24"/>
          <w:szCs w:val="24"/>
        </w:rPr>
        <w:t>P</w:t>
      </w:r>
      <w:r w:rsidRPr="00455102">
        <w:rPr>
          <w:rFonts w:ascii="Times New Roman" w:hAnsi="Times New Roman"/>
          <w:color w:val="000000"/>
          <w:sz w:val="24"/>
          <w:szCs w:val="24"/>
        </w:rPr>
        <w:t xml:space="preserve">rice </w:t>
      </w:r>
      <w:r w:rsidR="00457046">
        <w:rPr>
          <w:rFonts w:ascii="Times New Roman" w:hAnsi="Times New Roman"/>
          <w:color w:val="000000"/>
          <w:sz w:val="24"/>
          <w:szCs w:val="24"/>
        </w:rPr>
        <w:t>T</w:t>
      </w:r>
      <w:r w:rsidRPr="00455102">
        <w:rPr>
          <w:rFonts w:ascii="Times New Roman" w:hAnsi="Times New Roman"/>
          <w:color w:val="000000"/>
          <w:sz w:val="24"/>
          <w:szCs w:val="24"/>
        </w:rPr>
        <w:t xml:space="preserve">ransmission: </w:t>
      </w:r>
      <w:r w:rsidR="00457046">
        <w:rPr>
          <w:rFonts w:ascii="Times New Roman" w:hAnsi="Times New Roman"/>
          <w:color w:val="000000"/>
          <w:sz w:val="24"/>
          <w:szCs w:val="24"/>
        </w:rPr>
        <w:t>A</w:t>
      </w:r>
      <w:r w:rsidRPr="00455102">
        <w:rPr>
          <w:rFonts w:ascii="Times New Roman" w:hAnsi="Times New Roman"/>
          <w:color w:val="000000"/>
          <w:sz w:val="24"/>
          <w:szCs w:val="24"/>
        </w:rPr>
        <w:t xml:space="preserve"> </w:t>
      </w:r>
      <w:r w:rsidR="00457046">
        <w:rPr>
          <w:rFonts w:ascii="Times New Roman" w:hAnsi="Times New Roman"/>
          <w:color w:val="000000"/>
          <w:sz w:val="24"/>
          <w:szCs w:val="24"/>
        </w:rPr>
        <w:t>S</w:t>
      </w:r>
      <w:r w:rsidRPr="00455102">
        <w:rPr>
          <w:rFonts w:ascii="Times New Roman" w:hAnsi="Times New Roman"/>
          <w:color w:val="000000"/>
          <w:sz w:val="24"/>
          <w:szCs w:val="24"/>
        </w:rPr>
        <w:t xml:space="preserve">urvey. </w:t>
      </w:r>
      <w:r w:rsidRPr="00455102">
        <w:rPr>
          <w:rFonts w:ascii="Times New Roman" w:hAnsi="Times New Roman"/>
          <w:i/>
          <w:color w:val="000000"/>
          <w:sz w:val="24"/>
          <w:szCs w:val="24"/>
        </w:rPr>
        <w:t>Journal of Agricultural Economics</w:t>
      </w:r>
      <w:r w:rsidRPr="00455102">
        <w:rPr>
          <w:rFonts w:ascii="Times New Roman" w:hAnsi="Times New Roman"/>
          <w:color w:val="000000"/>
          <w:sz w:val="24"/>
          <w:szCs w:val="24"/>
        </w:rPr>
        <w:t xml:space="preserve"> 55(3):581-611.</w:t>
      </w:r>
      <w:r w:rsidR="00FE584D">
        <w:rPr>
          <w:rFonts w:ascii="Times New Roman" w:hAnsi="Times New Roman"/>
          <w:color w:val="000000"/>
          <w:sz w:val="24"/>
          <w:szCs w:val="24"/>
        </w:rPr>
        <w:t xml:space="preserve"> </w:t>
      </w:r>
      <w:r w:rsidR="00FE584D" w:rsidRPr="00FE584D">
        <w:rPr>
          <w:rFonts w:ascii="Times New Roman" w:hAnsi="Times New Roman"/>
          <w:color w:val="000000"/>
          <w:sz w:val="24"/>
          <w:szCs w:val="24"/>
        </w:rPr>
        <w:t>http://ageconsearch.umn.edu/bitstream/24822/1/cp02me91.pdf</w:t>
      </w:r>
      <w:r w:rsidR="00FE584D">
        <w:rPr>
          <w:rFonts w:ascii="Times New Roman" w:hAnsi="Times New Roman"/>
          <w:color w:val="000000"/>
          <w:sz w:val="24"/>
          <w:szCs w:val="24"/>
        </w:rPr>
        <w:t>.</w:t>
      </w:r>
    </w:p>
    <w:p w:rsidR="00C01A20" w:rsidRPr="00455102" w:rsidRDefault="00C01A20" w:rsidP="003E43D4">
      <w:pPr>
        <w:widowControl w:val="0"/>
        <w:snapToGrid w:val="0"/>
        <w:spacing w:before="120" w:after="0" w:line="240" w:lineRule="auto"/>
        <w:ind w:left="851" w:hanging="851"/>
        <w:jc w:val="both"/>
        <w:rPr>
          <w:rFonts w:ascii="Times New Roman" w:hAnsi="Times New Roman"/>
          <w:sz w:val="24"/>
          <w:szCs w:val="24"/>
        </w:rPr>
      </w:pPr>
      <w:r w:rsidRPr="00455102">
        <w:rPr>
          <w:rFonts w:ascii="Times New Roman" w:hAnsi="Times New Roman"/>
          <w:sz w:val="24"/>
          <w:szCs w:val="24"/>
        </w:rPr>
        <w:t>Omar</w:t>
      </w:r>
      <w:r w:rsidR="00DA7F93">
        <w:rPr>
          <w:rFonts w:ascii="Times New Roman" w:hAnsi="Times New Roman"/>
          <w:sz w:val="24"/>
          <w:szCs w:val="24"/>
        </w:rPr>
        <w:t>,</w:t>
      </w:r>
      <w:r w:rsidRPr="00455102">
        <w:rPr>
          <w:rFonts w:ascii="Times New Roman" w:hAnsi="Times New Roman"/>
          <w:sz w:val="24"/>
          <w:szCs w:val="24"/>
        </w:rPr>
        <w:t xml:space="preserve"> M</w:t>
      </w:r>
      <w:r w:rsidR="00DA7F93">
        <w:rPr>
          <w:rFonts w:ascii="Times New Roman" w:hAnsi="Times New Roman"/>
          <w:sz w:val="24"/>
          <w:szCs w:val="24"/>
        </w:rPr>
        <w:t>.</w:t>
      </w:r>
      <w:r w:rsidRPr="00455102">
        <w:rPr>
          <w:rFonts w:ascii="Times New Roman" w:hAnsi="Times New Roman"/>
          <w:sz w:val="24"/>
          <w:szCs w:val="24"/>
        </w:rPr>
        <w:t>I</w:t>
      </w:r>
      <w:r w:rsidR="00DA7F93">
        <w:rPr>
          <w:rFonts w:ascii="Times New Roman" w:hAnsi="Times New Roman"/>
          <w:sz w:val="24"/>
          <w:szCs w:val="24"/>
        </w:rPr>
        <w:t>.</w:t>
      </w:r>
      <w:r w:rsidRPr="00455102">
        <w:rPr>
          <w:rFonts w:ascii="Times New Roman" w:hAnsi="Times New Roman"/>
          <w:sz w:val="24"/>
          <w:szCs w:val="24"/>
        </w:rPr>
        <w:t>, Islam</w:t>
      </w:r>
      <w:r w:rsidR="00DA7F93">
        <w:rPr>
          <w:rFonts w:ascii="Times New Roman" w:hAnsi="Times New Roman"/>
          <w:sz w:val="24"/>
          <w:szCs w:val="24"/>
        </w:rPr>
        <w:t>,</w:t>
      </w:r>
      <w:r w:rsidRPr="00455102">
        <w:rPr>
          <w:rFonts w:ascii="Times New Roman" w:hAnsi="Times New Roman"/>
          <w:sz w:val="24"/>
          <w:szCs w:val="24"/>
        </w:rPr>
        <w:t xml:space="preserve"> A</w:t>
      </w:r>
      <w:r w:rsidR="00DA7F93">
        <w:rPr>
          <w:rFonts w:ascii="Times New Roman" w:hAnsi="Times New Roman"/>
          <w:sz w:val="24"/>
          <w:szCs w:val="24"/>
        </w:rPr>
        <w:t xml:space="preserve">., Hoq, </w:t>
      </w:r>
      <w:r w:rsidRPr="00455102">
        <w:rPr>
          <w:rFonts w:ascii="Times New Roman" w:hAnsi="Times New Roman"/>
          <w:sz w:val="24"/>
          <w:szCs w:val="24"/>
        </w:rPr>
        <w:t>M</w:t>
      </w:r>
      <w:r w:rsidR="00DA7F93">
        <w:rPr>
          <w:rFonts w:ascii="Times New Roman" w:hAnsi="Times New Roman"/>
          <w:sz w:val="24"/>
          <w:szCs w:val="24"/>
        </w:rPr>
        <w:t>.</w:t>
      </w:r>
      <w:r w:rsidRPr="00455102">
        <w:rPr>
          <w:rFonts w:ascii="Times New Roman" w:hAnsi="Times New Roman"/>
          <w:sz w:val="24"/>
          <w:szCs w:val="24"/>
        </w:rPr>
        <w:t>S</w:t>
      </w:r>
      <w:r w:rsidR="00DA7F93">
        <w:rPr>
          <w:rFonts w:ascii="Times New Roman" w:hAnsi="Times New Roman"/>
          <w:sz w:val="24"/>
          <w:szCs w:val="24"/>
        </w:rPr>
        <w:t>.</w:t>
      </w:r>
      <w:r w:rsidRPr="00455102">
        <w:rPr>
          <w:rFonts w:ascii="Times New Roman" w:hAnsi="Times New Roman"/>
          <w:sz w:val="24"/>
          <w:szCs w:val="24"/>
        </w:rPr>
        <w:t>, Dewan</w:t>
      </w:r>
      <w:r w:rsidR="00DA7F93">
        <w:rPr>
          <w:rFonts w:ascii="Times New Roman" w:hAnsi="Times New Roman"/>
          <w:sz w:val="24"/>
          <w:szCs w:val="24"/>
        </w:rPr>
        <w:t>,</w:t>
      </w:r>
      <w:r w:rsidRPr="00455102">
        <w:rPr>
          <w:rFonts w:ascii="Times New Roman" w:hAnsi="Times New Roman"/>
          <w:sz w:val="24"/>
          <w:szCs w:val="24"/>
        </w:rPr>
        <w:t xml:space="preserve"> M</w:t>
      </w:r>
      <w:r w:rsidR="00DA7F93">
        <w:rPr>
          <w:rFonts w:ascii="Times New Roman" w:hAnsi="Times New Roman"/>
          <w:sz w:val="24"/>
          <w:szCs w:val="24"/>
        </w:rPr>
        <w:t>.</w:t>
      </w:r>
      <w:r w:rsidRPr="00455102">
        <w:rPr>
          <w:rFonts w:ascii="Times New Roman" w:hAnsi="Times New Roman"/>
          <w:sz w:val="24"/>
          <w:szCs w:val="24"/>
        </w:rPr>
        <w:t>F</w:t>
      </w:r>
      <w:r w:rsidR="00DA7F93">
        <w:rPr>
          <w:rFonts w:ascii="Times New Roman" w:hAnsi="Times New Roman"/>
          <w:sz w:val="24"/>
          <w:szCs w:val="24"/>
        </w:rPr>
        <w:t>.</w:t>
      </w:r>
      <w:r w:rsidRPr="00455102">
        <w:rPr>
          <w:rFonts w:ascii="Times New Roman" w:hAnsi="Times New Roman"/>
          <w:sz w:val="24"/>
          <w:szCs w:val="24"/>
        </w:rPr>
        <w:t>, Islam</w:t>
      </w:r>
      <w:r w:rsidR="00DA7F93">
        <w:rPr>
          <w:rFonts w:ascii="Times New Roman" w:hAnsi="Times New Roman"/>
          <w:sz w:val="24"/>
          <w:szCs w:val="24"/>
        </w:rPr>
        <w:t>,</w:t>
      </w:r>
      <w:r w:rsidRPr="00455102">
        <w:rPr>
          <w:rFonts w:ascii="Times New Roman" w:hAnsi="Times New Roman"/>
          <w:sz w:val="24"/>
          <w:szCs w:val="24"/>
        </w:rPr>
        <w:t xml:space="preserve"> M</w:t>
      </w:r>
      <w:r w:rsidR="00DA7F93">
        <w:rPr>
          <w:rFonts w:ascii="Times New Roman" w:hAnsi="Times New Roman"/>
          <w:sz w:val="24"/>
          <w:szCs w:val="24"/>
        </w:rPr>
        <w:t>.</w:t>
      </w:r>
      <w:r w:rsidRPr="00455102">
        <w:rPr>
          <w:rFonts w:ascii="Times New Roman" w:hAnsi="Times New Roman"/>
          <w:sz w:val="24"/>
          <w:szCs w:val="24"/>
        </w:rPr>
        <w:t xml:space="preserve">T. </w:t>
      </w:r>
      <w:r w:rsidR="00DA7F93">
        <w:rPr>
          <w:rFonts w:ascii="Times New Roman" w:hAnsi="Times New Roman"/>
          <w:sz w:val="24"/>
          <w:szCs w:val="24"/>
        </w:rPr>
        <w:t>(</w:t>
      </w:r>
      <w:r w:rsidRPr="00455102">
        <w:rPr>
          <w:rFonts w:ascii="Times New Roman" w:hAnsi="Times New Roman"/>
          <w:sz w:val="24"/>
          <w:szCs w:val="24"/>
        </w:rPr>
        <w:t>2014</w:t>
      </w:r>
      <w:r w:rsidR="00DA7F93">
        <w:rPr>
          <w:rFonts w:ascii="Times New Roman" w:hAnsi="Times New Roman"/>
          <w:sz w:val="24"/>
          <w:szCs w:val="24"/>
        </w:rPr>
        <w:t>)</w:t>
      </w:r>
      <w:r w:rsidRPr="00455102">
        <w:rPr>
          <w:rFonts w:ascii="Times New Roman" w:hAnsi="Times New Roman"/>
          <w:sz w:val="24"/>
          <w:szCs w:val="24"/>
        </w:rPr>
        <w:t xml:space="preserve">. Marketing </w:t>
      </w:r>
      <w:r w:rsidR="00DA7F93">
        <w:rPr>
          <w:rFonts w:ascii="Times New Roman" w:hAnsi="Times New Roman"/>
          <w:sz w:val="24"/>
          <w:szCs w:val="24"/>
        </w:rPr>
        <w:t>S</w:t>
      </w:r>
      <w:r w:rsidRPr="00455102">
        <w:rPr>
          <w:rFonts w:ascii="Times New Roman" w:hAnsi="Times New Roman"/>
          <w:sz w:val="24"/>
          <w:szCs w:val="24"/>
        </w:rPr>
        <w:t xml:space="preserve">ystem and </w:t>
      </w:r>
      <w:r w:rsidR="00DA7F93">
        <w:rPr>
          <w:rFonts w:ascii="Times New Roman" w:hAnsi="Times New Roman"/>
          <w:sz w:val="24"/>
          <w:szCs w:val="24"/>
        </w:rPr>
        <w:t>M</w:t>
      </w:r>
      <w:r w:rsidRPr="00455102">
        <w:rPr>
          <w:rFonts w:ascii="Times New Roman" w:hAnsi="Times New Roman"/>
          <w:sz w:val="24"/>
          <w:szCs w:val="24"/>
        </w:rPr>
        <w:t xml:space="preserve">arket </w:t>
      </w:r>
      <w:r w:rsidR="00DA7F93">
        <w:rPr>
          <w:rFonts w:ascii="Times New Roman" w:hAnsi="Times New Roman"/>
          <w:sz w:val="24"/>
          <w:szCs w:val="24"/>
        </w:rPr>
        <w:t>I</w:t>
      </w:r>
      <w:r w:rsidRPr="00455102">
        <w:rPr>
          <w:rFonts w:ascii="Times New Roman" w:hAnsi="Times New Roman"/>
          <w:sz w:val="24"/>
          <w:szCs w:val="24"/>
        </w:rPr>
        <w:t xml:space="preserve">ntegration of </w:t>
      </w:r>
      <w:r w:rsidR="00DA7F93">
        <w:rPr>
          <w:rFonts w:ascii="Times New Roman" w:hAnsi="Times New Roman"/>
          <w:sz w:val="24"/>
          <w:szCs w:val="24"/>
        </w:rPr>
        <w:t>D</w:t>
      </w:r>
      <w:r w:rsidRPr="00455102">
        <w:rPr>
          <w:rFonts w:ascii="Times New Roman" w:hAnsi="Times New Roman"/>
          <w:sz w:val="24"/>
          <w:szCs w:val="24"/>
        </w:rPr>
        <w:t xml:space="preserve">ifferent </w:t>
      </w:r>
      <w:r w:rsidR="00DA7F93">
        <w:rPr>
          <w:rFonts w:ascii="Times New Roman" w:hAnsi="Times New Roman"/>
          <w:sz w:val="24"/>
          <w:szCs w:val="24"/>
        </w:rPr>
        <w:t>E</w:t>
      </w:r>
      <w:r w:rsidRPr="00455102">
        <w:rPr>
          <w:rFonts w:ascii="Times New Roman" w:hAnsi="Times New Roman"/>
          <w:sz w:val="24"/>
          <w:szCs w:val="24"/>
        </w:rPr>
        <w:t xml:space="preserve">gg </w:t>
      </w:r>
      <w:r w:rsidR="00DA7F93">
        <w:rPr>
          <w:rFonts w:ascii="Times New Roman" w:hAnsi="Times New Roman"/>
          <w:sz w:val="24"/>
          <w:szCs w:val="24"/>
        </w:rPr>
        <w:t>M</w:t>
      </w:r>
      <w:r w:rsidRPr="00455102">
        <w:rPr>
          <w:rFonts w:ascii="Times New Roman" w:hAnsi="Times New Roman"/>
          <w:sz w:val="24"/>
          <w:szCs w:val="24"/>
        </w:rPr>
        <w:t xml:space="preserve">arkets in Bangladesh. </w:t>
      </w:r>
      <w:r w:rsidRPr="00455102">
        <w:rPr>
          <w:rFonts w:ascii="Times New Roman" w:hAnsi="Times New Roman"/>
          <w:i/>
          <w:sz w:val="24"/>
          <w:szCs w:val="24"/>
        </w:rPr>
        <w:t xml:space="preserve">IOSR Journal of Business and Management </w:t>
      </w:r>
      <w:r w:rsidRPr="00455102">
        <w:rPr>
          <w:rFonts w:ascii="Times New Roman" w:hAnsi="Times New Roman"/>
          <w:sz w:val="24"/>
          <w:szCs w:val="24"/>
        </w:rPr>
        <w:t>16(1):52-58.</w:t>
      </w:r>
      <w:r w:rsidR="00FE584D">
        <w:rPr>
          <w:rFonts w:ascii="Times New Roman" w:hAnsi="Times New Roman"/>
          <w:sz w:val="24"/>
          <w:szCs w:val="24"/>
        </w:rPr>
        <w:t xml:space="preserve"> </w:t>
      </w:r>
      <w:r w:rsidR="00FE584D" w:rsidRPr="00FE584D">
        <w:rPr>
          <w:rFonts w:ascii="Times New Roman" w:hAnsi="Times New Roman"/>
          <w:sz w:val="24"/>
          <w:szCs w:val="24"/>
        </w:rPr>
        <w:t>http://www.iosrjournals.org/iosr-jbm/papers/Vol16-issue1/Version-1/H016115258.pdf</w:t>
      </w:r>
      <w:r w:rsidR="00FE584D">
        <w:rPr>
          <w:rFonts w:ascii="Times New Roman" w:hAnsi="Times New Roman"/>
          <w:sz w:val="24"/>
          <w:szCs w:val="24"/>
        </w:rPr>
        <w:t>.</w:t>
      </w:r>
    </w:p>
    <w:p w:rsidR="00C01A20" w:rsidRPr="00455102" w:rsidRDefault="00C01A20" w:rsidP="003E43D4">
      <w:pPr>
        <w:widowControl w:val="0"/>
        <w:autoSpaceDN w:val="0"/>
        <w:snapToGrid w:val="0"/>
        <w:spacing w:before="120" w:after="0" w:line="240" w:lineRule="auto"/>
        <w:ind w:left="851" w:hanging="851"/>
        <w:jc w:val="both"/>
        <w:rPr>
          <w:rFonts w:ascii="Times New Roman" w:hAnsi="Times New Roman"/>
          <w:sz w:val="24"/>
          <w:szCs w:val="24"/>
        </w:rPr>
      </w:pPr>
      <w:r w:rsidRPr="00455102">
        <w:rPr>
          <w:rFonts w:ascii="Times New Roman" w:hAnsi="Times New Roman"/>
          <w:sz w:val="24"/>
          <w:szCs w:val="24"/>
        </w:rPr>
        <w:t xml:space="preserve">Permentan. </w:t>
      </w:r>
      <w:r w:rsidR="00070660">
        <w:rPr>
          <w:rFonts w:ascii="Times New Roman" w:hAnsi="Times New Roman"/>
          <w:sz w:val="24"/>
          <w:szCs w:val="24"/>
        </w:rPr>
        <w:t>(</w:t>
      </w:r>
      <w:r w:rsidRPr="00455102">
        <w:rPr>
          <w:rFonts w:ascii="Times New Roman" w:hAnsi="Times New Roman"/>
          <w:sz w:val="24"/>
          <w:szCs w:val="24"/>
        </w:rPr>
        <w:t>2012</w:t>
      </w:r>
      <w:r w:rsidR="00070660">
        <w:rPr>
          <w:rFonts w:ascii="Times New Roman" w:hAnsi="Times New Roman"/>
          <w:sz w:val="24"/>
          <w:szCs w:val="24"/>
        </w:rPr>
        <w:t>)</w:t>
      </w:r>
      <w:r w:rsidRPr="00455102">
        <w:rPr>
          <w:rFonts w:ascii="Times New Roman" w:hAnsi="Times New Roman"/>
          <w:sz w:val="24"/>
          <w:szCs w:val="24"/>
        </w:rPr>
        <w:t xml:space="preserve">. </w:t>
      </w:r>
      <w:r w:rsidRPr="00070660">
        <w:rPr>
          <w:rFonts w:ascii="Times New Roman" w:hAnsi="Times New Roman"/>
          <w:i/>
          <w:sz w:val="24"/>
          <w:szCs w:val="24"/>
        </w:rPr>
        <w:t>Pedoman Penanganan Pascapanen Lada</w:t>
      </w:r>
      <w:r w:rsidRPr="00455102">
        <w:rPr>
          <w:rFonts w:ascii="Times New Roman" w:hAnsi="Times New Roman"/>
          <w:sz w:val="24"/>
          <w:szCs w:val="24"/>
        </w:rPr>
        <w:t>. Jakarta (ID): Kementerian Pertanian.</w:t>
      </w:r>
    </w:p>
    <w:p w:rsidR="00C01A20" w:rsidRPr="00455102" w:rsidRDefault="00C01A20" w:rsidP="003E43D4">
      <w:pPr>
        <w:autoSpaceDE w:val="0"/>
        <w:autoSpaceDN w:val="0"/>
        <w:adjustRightInd w:val="0"/>
        <w:snapToGrid w:val="0"/>
        <w:spacing w:before="120" w:after="0" w:line="240" w:lineRule="auto"/>
        <w:ind w:left="851" w:hanging="851"/>
        <w:jc w:val="both"/>
        <w:rPr>
          <w:rFonts w:ascii="Times New Roman" w:hAnsi="Times New Roman"/>
          <w:color w:val="000000"/>
          <w:sz w:val="24"/>
          <w:szCs w:val="24"/>
        </w:rPr>
      </w:pPr>
      <w:r w:rsidRPr="00455102">
        <w:rPr>
          <w:rFonts w:ascii="Times New Roman" w:hAnsi="Times New Roman"/>
          <w:color w:val="000000"/>
          <w:sz w:val="24"/>
          <w:szCs w:val="24"/>
        </w:rPr>
        <w:t>Reziti</w:t>
      </w:r>
      <w:r w:rsidR="0011751E">
        <w:rPr>
          <w:rFonts w:ascii="Times New Roman" w:hAnsi="Times New Roman"/>
          <w:color w:val="000000"/>
          <w:sz w:val="24"/>
          <w:szCs w:val="24"/>
        </w:rPr>
        <w:t>,</w:t>
      </w:r>
      <w:r w:rsidRPr="00455102">
        <w:rPr>
          <w:rFonts w:ascii="Times New Roman" w:hAnsi="Times New Roman"/>
          <w:color w:val="000000"/>
          <w:sz w:val="24"/>
          <w:szCs w:val="24"/>
        </w:rPr>
        <w:t xml:space="preserve"> I. </w:t>
      </w:r>
      <w:r w:rsidR="0011751E">
        <w:rPr>
          <w:rFonts w:ascii="Times New Roman" w:hAnsi="Times New Roman"/>
          <w:color w:val="000000"/>
          <w:sz w:val="24"/>
          <w:szCs w:val="24"/>
        </w:rPr>
        <w:t>(</w:t>
      </w:r>
      <w:r w:rsidRPr="00455102">
        <w:rPr>
          <w:rFonts w:ascii="Times New Roman" w:hAnsi="Times New Roman"/>
          <w:color w:val="000000"/>
          <w:sz w:val="24"/>
          <w:szCs w:val="24"/>
        </w:rPr>
        <w:t>2014</w:t>
      </w:r>
      <w:r w:rsidR="0011751E">
        <w:rPr>
          <w:rFonts w:ascii="Times New Roman" w:hAnsi="Times New Roman"/>
          <w:color w:val="000000"/>
          <w:sz w:val="24"/>
          <w:szCs w:val="24"/>
        </w:rPr>
        <w:t>)</w:t>
      </w:r>
      <w:r w:rsidRPr="00455102">
        <w:rPr>
          <w:rFonts w:ascii="Times New Roman" w:hAnsi="Times New Roman"/>
          <w:color w:val="000000"/>
          <w:sz w:val="24"/>
          <w:szCs w:val="24"/>
        </w:rPr>
        <w:t xml:space="preserve">. Price </w:t>
      </w:r>
      <w:r w:rsidR="0011751E">
        <w:rPr>
          <w:rFonts w:ascii="Times New Roman" w:hAnsi="Times New Roman"/>
          <w:color w:val="000000"/>
          <w:sz w:val="24"/>
          <w:szCs w:val="24"/>
        </w:rPr>
        <w:t>T</w:t>
      </w:r>
      <w:r w:rsidRPr="00455102">
        <w:rPr>
          <w:rFonts w:ascii="Times New Roman" w:hAnsi="Times New Roman"/>
          <w:color w:val="000000"/>
          <w:sz w:val="24"/>
          <w:szCs w:val="24"/>
        </w:rPr>
        <w:t xml:space="preserve">ransmission </w:t>
      </w:r>
      <w:r w:rsidR="0011751E">
        <w:rPr>
          <w:rFonts w:ascii="Times New Roman" w:hAnsi="Times New Roman"/>
          <w:color w:val="000000"/>
          <w:sz w:val="24"/>
          <w:szCs w:val="24"/>
        </w:rPr>
        <w:t>A</w:t>
      </w:r>
      <w:r w:rsidRPr="00455102">
        <w:rPr>
          <w:rFonts w:ascii="Times New Roman" w:hAnsi="Times New Roman"/>
          <w:color w:val="000000"/>
          <w:sz w:val="24"/>
          <w:szCs w:val="24"/>
        </w:rPr>
        <w:t xml:space="preserve">nalysis in the </w:t>
      </w:r>
      <w:r w:rsidR="0011751E">
        <w:rPr>
          <w:rFonts w:ascii="Times New Roman" w:hAnsi="Times New Roman"/>
          <w:color w:val="000000"/>
          <w:sz w:val="24"/>
          <w:szCs w:val="24"/>
        </w:rPr>
        <w:t>G</w:t>
      </w:r>
      <w:r w:rsidRPr="00455102">
        <w:rPr>
          <w:rFonts w:ascii="Times New Roman" w:hAnsi="Times New Roman"/>
          <w:color w:val="000000"/>
          <w:sz w:val="24"/>
          <w:szCs w:val="24"/>
        </w:rPr>
        <w:t xml:space="preserve">reek </w:t>
      </w:r>
      <w:r w:rsidR="0011751E">
        <w:rPr>
          <w:rFonts w:ascii="Times New Roman" w:hAnsi="Times New Roman"/>
          <w:color w:val="000000"/>
          <w:sz w:val="24"/>
          <w:szCs w:val="24"/>
        </w:rPr>
        <w:t>M</w:t>
      </w:r>
      <w:r w:rsidRPr="00455102">
        <w:rPr>
          <w:rFonts w:ascii="Times New Roman" w:hAnsi="Times New Roman"/>
          <w:color w:val="000000"/>
          <w:sz w:val="24"/>
          <w:szCs w:val="24"/>
        </w:rPr>
        <w:t xml:space="preserve">ilk </w:t>
      </w:r>
      <w:r w:rsidR="0011751E">
        <w:rPr>
          <w:rFonts w:ascii="Times New Roman" w:hAnsi="Times New Roman"/>
          <w:color w:val="000000"/>
          <w:sz w:val="24"/>
          <w:szCs w:val="24"/>
        </w:rPr>
        <w:t>M</w:t>
      </w:r>
      <w:r w:rsidRPr="00455102">
        <w:rPr>
          <w:rFonts w:ascii="Times New Roman" w:hAnsi="Times New Roman"/>
          <w:color w:val="000000"/>
          <w:sz w:val="24"/>
          <w:szCs w:val="24"/>
        </w:rPr>
        <w:t xml:space="preserve">arket. </w:t>
      </w:r>
      <w:r w:rsidRPr="00455102">
        <w:rPr>
          <w:rFonts w:ascii="Times New Roman" w:hAnsi="Times New Roman"/>
          <w:i/>
          <w:color w:val="000000"/>
          <w:sz w:val="24"/>
          <w:szCs w:val="24"/>
        </w:rPr>
        <w:t>SPOUDAI Jurnal of Economics and Business</w:t>
      </w:r>
      <w:r w:rsidRPr="00455102">
        <w:rPr>
          <w:rFonts w:ascii="Times New Roman" w:hAnsi="Times New Roman"/>
          <w:color w:val="000000"/>
          <w:sz w:val="24"/>
          <w:szCs w:val="24"/>
        </w:rPr>
        <w:t xml:space="preserve"> 64(4):75-86.</w:t>
      </w:r>
      <w:r w:rsidR="00FE584D">
        <w:rPr>
          <w:rFonts w:ascii="Times New Roman" w:hAnsi="Times New Roman"/>
          <w:color w:val="000000"/>
          <w:sz w:val="24"/>
          <w:szCs w:val="24"/>
        </w:rPr>
        <w:t xml:space="preserve"> </w:t>
      </w:r>
      <w:r w:rsidR="00FE584D" w:rsidRPr="00FE584D">
        <w:rPr>
          <w:rFonts w:ascii="Times New Roman" w:hAnsi="Times New Roman"/>
          <w:color w:val="333333"/>
          <w:sz w:val="24"/>
          <w:szCs w:val="24"/>
          <w:shd w:val="clear" w:color="auto" w:fill="FFFFFF"/>
        </w:rPr>
        <w:t>http://</w:t>
      </w:r>
      <w:r w:rsidR="00FE584D" w:rsidRPr="00FE584D">
        <w:rPr>
          <w:rFonts w:ascii="Times New Roman" w:hAnsi="Times New Roman"/>
          <w:color w:val="000000" w:themeColor="text1"/>
          <w:sz w:val="24"/>
          <w:szCs w:val="24"/>
          <w:shd w:val="clear" w:color="auto" w:fill="FFFFFF"/>
        </w:rPr>
        <w:t>spoudai.unipi.gr/index.php/spoudai/article/download/121/209/121-584-1-PB.pdf.</w:t>
      </w:r>
    </w:p>
    <w:p w:rsidR="00C01A20" w:rsidRPr="00455102" w:rsidRDefault="00C01A20" w:rsidP="003E43D4">
      <w:pPr>
        <w:widowControl w:val="0"/>
        <w:snapToGrid w:val="0"/>
        <w:spacing w:before="120" w:after="0" w:line="240" w:lineRule="auto"/>
        <w:ind w:left="851" w:hanging="851"/>
        <w:jc w:val="both"/>
        <w:rPr>
          <w:rFonts w:ascii="Times New Roman" w:hAnsi="Times New Roman"/>
          <w:sz w:val="24"/>
          <w:szCs w:val="24"/>
        </w:rPr>
      </w:pPr>
      <w:r w:rsidRPr="00455102">
        <w:rPr>
          <w:rFonts w:ascii="Times New Roman" w:hAnsi="Times New Roman"/>
          <w:sz w:val="24"/>
          <w:szCs w:val="24"/>
        </w:rPr>
        <w:t>Vavra</w:t>
      </w:r>
      <w:r w:rsidR="00D151D4">
        <w:rPr>
          <w:rFonts w:ascii="Times New Roman" w:hAnsi="Times New Roman"/>
          <w:sz w:val="24"/>
          <w:szCs w:val="24"/>
        </w:rPr>
        <w:t>,</w:t>
      </w:r>
      <w:r w:rsidRPr="00455102">
        <w:rPr>
          <w:rFonts w:ascii="Times New Roman" w:hAnsi="Times New Roman"/>
          <w:sz w:val="24"/>
          <w:szCs w:val="24"/>
        </w:rPr>
        <w:t xml:space="preserve"> P</w:t>
      </w:r>
      <w:r w:rsidR="00D151D4">
        <w:rPr>
          <w:rFonts w:ascii="Times New Roman" w:hAnsi="Times New Roman"/>
          <w:sz w:val="24"/>
          <w:szCs w:val="24"/>
        </w:rPr>
        <w:t>.</w:t>
      </w:r>
      <w:r w:rsidRPr="00455102">
        <w:rPr>
          <w:rFonts w:ascii="Times New Roman" w:hAnsi="Times New Roman"/>
          <w:sz w:val="24"/>
          <w:szCs w:val="24"/>
        </w:rPr>
        <w:t>, Goodwin</w:t>
      </w:r>
      <w:r w:rsidR="00D151D4">
        <w:rPr>
          <w:rFonts w:ascii="Times New Roman" w:hAnsi="Times New Roman"/>
          <w:sz w:val="24"/>
          <w:szCs w:val="24"/>
        </w:rPr>
        <w:t>,</w:t>
      </w:r>
      <w:r w:rsidRPr="00455102">
        <w:rPr>
          <w:rFonts w:ascii="Times New Roman" w:hAnsi="Times New Roman"/>
          <w:sz w:val="24"/>
          <w:szCs w:val="24"/>
        </w:rPr>
        <w:t xml:space="preserve"> B</w:t>
      </w:r>
      <w:r w:rsidR="00D151D4">
        <w:rPr>
          <w:rFonts w:ascii="Times New Roman" w:hAnsi="Times New Roman"/>
          <w:sz w:val="24"/>
          <w:szCs w:val="24"/>
        </w:rPr>
        <w:t>.</w:t>
      </w:r>
      <w:r w:rsidRPr="00455102">
        <w:rPr>
          <w:rFonts w:ascii="Times New Roman" w:hAnsi="Times New Roman"/>
          <w:sz w:val="24"/>
          <w:szCs w:val="24"/>
        </w:rPr>
        <w:t xml:space="preserve">K. </w:t>
      </w:r>
      <w:r w:rsidR="00D151D4">
        <w:rPr>
          <w:rFonts w:ascii="Times New Roman" w:hAnsi="Times New Roman"/>
          <w:sz w:val="24"/>
          <w:szCs w:val="24"/>
        </w:rPr>
        <w:t>(</w:t>
      </w:r>
      <w:r w:rsidRPr="00455102">
        <w:rPr>
          <w:rFonts w:ascii="Times New Roman" w:hAnsi="Times New Roman"/>
          <w:sz w:val="24"/>
          <w:szCs w:val="24"/>
        </w:rPr>
        <w:t>2005</w:t>
      </w:r>
      <w:r w:rsidR="00D151D4">
        <w:rPr>
          <w:rFonts w:ascii="Times New Roman" w:hAnsi="Times New Roman"/>
          <w:sz w:val="24"/>
          <w:szCs w:val="24"/>
        </w:rPr>
        <w:t>)</w:t>
      </w:r>
      <w:r w:rsidRPr="00455102">
        <w:rPr>
          <w:rFonts w:ascii="Times New Roman" w:hAnsi="Times New Roman"/>
          <w:sz w:val="24"/>
          <w:szCs w:val="24"/>
        </w:rPr>
        <w:t xml:space="preserve">. Analysis of </w:t>
      </w:r>
      <w:r w:rsidR="00D151D4">
        <w:rPr>
          <w:rFonts w:ascii="Times New Roman" w:hAnsi="Times New Roman"/>
          <w:sz w:val="24"/>
          <w:szCs w:val="24"/>
        </w:rPr>
        <w:t>Price T</w:t>
      </w:r>
      <w:r w:rsidRPr="00455102">
        <w:rPr>
          <w:rFonts w:ascii="Times New Roman" w:hAnsi="Times New Roman"/>
          <w:sz w:val="24"/>
          <w:szCs w:val="24"/>
        </w:rPr>
        <w:t xml:space="preserve">ransmission </w:t>
      </w:r>
      <w:r w:rsidR="00D151D4">
        <w:rPr>
          <w:rFonts w:ascii="Times New Roman" w:hAnsi="Times New Roman"/>
          <w:sz w:val="24"/>
          <w:szCs w:val="24"/>
        </w:rPr>
        <w:t>A</w:t>
      </w:r>
      <w:r w:rsidRPr="00455102">
        <w:rPr>
          <w:rFonts w:ascii="Times New Roman" w:hAnsi="Times New Roman"/>
          <w:sz w:val="24"/>
          <w:szCs w:val="24"/>
        </w:rPr>
        <w:t xml:space="preserve">long the </w:t>
      </w:r>
      <w:r w:rsidR="00D151D4">
        <w:rPr>
          <w:rFonts w:ascii="Times New Roman" w:hAnsi="Times New Roman"/>
          <w:sz w:val="24"/>
          <w:szCs w:val="24"/>
        </w:rPr>
        <w:t>F</w:t>
      </w:r>
      <w:r w:rsidRPr="00455102">
        <w:rPr>
          <w:rFonts w:ascii="Times New Roman" w:hAnsi="Times New Roman"/>
          <w:sz w:val="24"/>
          <w:szCs w:val="24"/>
        </w:rPr>
        <w:t xml:space="preserve">ood </w:t>
      </w:r>
      <w:r w:rsidR="00D151D4">
        <w:rPr>
          <w:rFonts w:ascii="Times New Roman" w:hAnsi="Times New Roman"/>
          <w:sz w:val="24"/>
          <w:szCs w:val="24"/>
        </w:rPr>
        <w:t>C</w:t>
      </w:r>
      <w:r w:rsidRPr="00455102">
        <w:rPr>
          <w:rFonts w:ascii="Times New Roman" w:hAnsi="Times New Roman"/>
          <w:sz w:val="24"/>
          <w:szCs w:val="24"/>
        </w:rPr>
        <w:t xml:space="preserve">hain. </w:t>
      </w:r>
      <w:r w:rsidRPr="00455102">
        <w:rPr>
          <w:rFonts w:ascii="Times New Roman" w:hAnsi="Times New Roman"/>
          <w:i/>
          <w:sz w:val="24"/>
          <w:szCs w:val="24"/>
        </w:rPr>
        <w:t>OECD Food Agriculture and Fisheries Working Paper</w:t>
      </w:r>
      <w:r w:rsidRPr="00455102">
        <w:rPr>
          <w:rFonts w:ascii="Times New Roman" w:hAnsi="Times New Roman"/>
          <w:sz w:val="24"/>
          <w:szCs w:val="24"/>
        </w:rPr>
        <w:t>, No 3. Doi:10.1787/752335872456.</w:t>
      </w:r>
      <w:r w:rsidR="002F1ADD">
        <w:rPr>
          <w:rFonts w:ascii="Times New Roman" w:hAnsi="Times New Roman"/>
          <w:sz w:val="24"/>
          <w:szCs w:val="24"/>
        </w:rPr>
        <w:t xml:space="preserve"> </w:t>
      </w:r>
      <w:r w:rsidR="002F1ADD" w:rsidRPr="002F1ADD">
        <w:rPr>
          <w:rFonts w:ascii="Times New Roman" w:hAnsi="Times New Roman"/>
          <w:sz w:val="24"/>
          <w:szCs w:val="24"/>
        </w:rPr>
        <w:t>http://www.oecd.org/Agriculture/Agricultural-policies/40459642.Pdf</w:t>
      </w:r>
      <w:r w:rsidR="002F1ADD">
        <w:rPr>
          <w:rFonts w:ascii="Times New Roman" w:hAnsi="Times New Roman"/>
          <w:sz w:val="24"/>
          <w:szCs w:val="24"/>
        </w:rPr>
        <w:t>.</w:t>
      </w:r>
    </w:p>
    <w:p w:rsidR="00C01A20" w:rsidRPr="00455102" w:rsidRDefault="00C01A20" w:rsidP="003E43D4">
      <w:pPr>
        <w:widowControl w:val="0"/>
        <w:snapToGrid w:val="0"/>
        <w:spacing w:before="120" w:after="0" w:line="240" w:lineRule="auto"/>
        <w:ind w:left="851" w:hanging="851"/>
        <w:jc w:val="both"/>
        <w:rPr>
          <w:rFonts w:ascii="Times New Roman" w:hAnsi="Times New Roman"/>
          <w:color w:val="000000"/>
          <w:sz w:val="24"/>
          <w:szCs w:val="24"/>
        </w:rPr>
      </w:pPr>
      <w:r w:rsidRPr="00455102">
        <w:rPr>
          <w:rFonts w:ascii="Times New Roman" w:hAnsi="Times New Roman"/>
          <w:color w:val="000000"/>
          <w:sz w:val="24"/>
          <w:szCs w:val="24"/>
        </w:rPr>
        <w:t>von Cramon-Taubadel</w:t>
      </w:r>
      <w:r w:rsidR="00843B9A">
        <w:rPr>
          <w:rFonts w:ascii="Times New Roman" w:hAnsi="Times New Roman"/>
          <w:color w:val="000000"/>
          <w:sz w:val="24"/>
          <w:szCs w:val="24"/>
        </w:rPr>
        <w:t>,</w:t>
      </w:r>
      <w:r w:rsidRPr="00455102">
        <w:rPr>
          <w:rFonts w:ascii="Times New Roman" w:hAnsi="Times New Roman"/>
          <w:color w:val="000000"/>
          <w:sz w:val="24"/>
          <w:szCs w:val="24"/>
        </w:rPr>
        <w:t xml:space="preserve"> S</w:t>
      </w:r>
      <w:r w:rsidR="00DA7F93">
        <w:rPr>
          <w:rFonts w:ascii="Times New Roman" w:hAnsi="Times New Roman"/>
          <w:color w:val="000000"/>
          <w:sz w:val="24"/>
          <w:szCs w:val="24"/>
        </w:rPr>
        <w:t>.</w:t>
      </w:r>
      <w:r w:rsidRPr="00455102">
        <w:rPr>
          <w:rFonts w:ascii="Times New Roman" w:hAnsi="Times New Roman"/>
          <w:color w:val="000000"/>
          <w:sz w:val="24"/>
          <w:szCs w:val="24"/>
          <w:lang w:val="en-GB"/>
        </w:rPr>
        <w:t xml:space="preserve">, </w:t>
      </w:r>
      <w:r w:rsidRPr="00455102">
        <w:rPr>
          <w:rFonts w:ascii="Times New Roman" w:hAnsi="Times New Roman"/>
          <w:color w:val="000000"/>
          <w:sz w:val="24"/>
          <w:szCs w:val="24"/>
        </w:rPr>
        <w:t>Loy</w:t>
      </w:r>
      <w:r w:rsidR="00DA7F93">
        <w:rPr>
          <w:rFonts w:ascii="Times New Roman" w:hAnsi="Times New Roman"/>
          <w:color w:val="000000"/>
          <w:sz w:val="24"/>
          <w:szCs w:val="24"/>
        </w:rPr>
        <w:t>,</w:t>
      </w:r>
      <w:r w:rsidRPr="00455102">
        <w:rPr>
          <w:rFonts w:ascii="Times New Roman" w:hAnsi="Times New Roman"/>
          <w:color w:val="000000"/>
          <w:sz w:val="24"/>
          <w:szCs w:val="24"/>
          <w:lang w:val="en-GB"/>
        </w:rPr>
        <w:t xml:space="preserve"> J</w:t>
      </w:r>
      <w:r w:rsidR="00DA7F93">
        <w:rPr>
          <w:rFonts w:ascii="Times New Roman" w:hAnsi="Times New Roman"/>
          <w:color w:val="000000"/>
          <w:sz w:val="24"/>
          <w:szCs w:val="24"/>
        </w:rPr>
        <w:t>.</w:t>
      </w:r>
      <w:r w:rsidRPr="00455102">
        <w:rPr>
          <w:rFonts w:ascii="Times New Roman" w:hAnsi="Times New Roman"/>
          <w:color w:val="000000"/>
          <w:sz w:val="24"/>
          <w:szCs w:val="24"/>
          <w:lang w:val="en-GB"/>
        </w:rPr>
        <w:t>P</w:t>
      </w:r>
      <w:r w:rsidRPr="00455102">
        <w:rPr>
          <w:rFonts w:ascii="Times New Roman" w:hAnsi="Times New Roman"/>
          <w:color w:val="000000"/>
          <w:sz w:val="24"/>
          <w:szCs w:val="24"/>
        </w:rPr>
        <w:t xml:space="preserve">. </w:t>
      </w:r>
      <w:r w:rsidR="00DA7F93">
        <w:rPr>
          <w:rFonts w:ascii="Times New Roman" w:hAnsi="Times New Roman"/>
          <w:color w:val="000000"/>
          <w:sz w:val="24"/>
          <w:szCs w:val="24"/>
        </w:rPr>
        <w:t>(</w:t>
      </w:r>
      <w:r w:rsidRPr="00455102">
        <w:rPr>
          <w:rFonts w:ascii="Times New Roman" w:hAnsi="Times New Roman"/>
          <w:color w:val="000000"/>
          <w:sz w:val="24"/>
          <w:szCs w:val="24"/>
        </w:rPr>
        <w:t>1996</w:t>
      </w:r>
      <w:r w:rsidR="00DA7F93">
        <w:rPr>
          <w:rFonts w:ascii="Times New Roman" w:hAnsi="Times New Roman"/>
          <w:color w:val="000000"/>
          <w:sz w:val="24"/>
          <w:szCs w:val="24"/>
        </w:rPr>
        <w:t>)</w:t>
      </w:r>
      <w:r w:rsidRPr="00455102">
        <w:rPr>
          <w:rFonts w:ascii="Times New Roman" w:hAnsi="Times New Roman"/>
          <w:color w:val="000000"/>
          <w:sz w:val="24"/>
          <w:szCs w:val="24"/>
        </w:rPr>
        <w:t xml:space="preserve">. Price </w:t>
      </w:r>
      <w:r w:rsidR="00843B9A">
        <w:rPr>
          <w:rFonts w:ascii="Times New Roman" w:hAnsi="Times New Roman"/>
          <w:color w:val="000000"/>
          <w:sz w:val="24"/>
          <w:szCs w:val="24"/>
        </w:rPr>
        <w:t>Aymmetry in t</w:t>
      </w:r>
      <w:r w:rsidR="00DA7F93">
        <w:rPr>
          <w:rFonts w:ascii="Times New Roman" w:hAnsi="Times New Roman"/>
          <w:color w:val="000000"/>
          <w:sz w:val="24"/>
          <w:szCs w:val="24"/>
        </w:rPr>
        <w:t>he International Wheat M</w:t>
      </w:r>
      <w:r w:rsidRPr="00455102">
        <w:rPr>
          <w:rFonts w:ascii="Times New Roman" w:hAnsi="Times New Roman"/>
          <w:color w:val="000000"/>
          <w:sz w:val="24"/>
          <w:szCs w:val="24"/>
        </w:rPr>
        <w:t xml:space="preserve">arket: comment. </w:t>
      </w:r>
      <w:r w:rsidRPr="00455102">
        <w:rPr>
          <w:rFonts w:ascii="Times New Roman" w:hAnsi="Times New Roman"/>
          <w:i/>
          <w:iCs/>
          <w:color w:val="000000"/>
          <w:sz w:val="24"/>
          <w:szCs w:val="24"/>
        </w:rPr>
        <w:t>Canadian Journal of Agricultural Economics</w:t>
      </w:r>
      <w:r w:rsidRPr="00455102">
        <w:rPr>
          <w:rFonts w:ascii="Times New Roman" w:hAnsi="Times New Roman"/>
          <w:color w:val="000000"/>
          <w:sz w:val="24"/>
          <w:szCs w:val="24"/>
        </w:rPr>
        <w:t xml:space="preserve"> 44(3):311-317.</w:t>
      </w:r>
    </w:p>
    <w:sectPr w:rsidR="00C01A20" w:rsidRPr="00455102" w:rsidSect="00C01A20">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TimesNewRoman">
    <w:altName w:val="MS Mincho"/>
    <w:charset w:val="80"/>
    <w:family w:val="auto"/>
    <w:pitch w:val="default"/>
    <w:sig w:usb0="00000083" w:usb1="08070000" w:usb2="00000010" w:usb3="00000000" w:csb0="0002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42D49"/>
    <w:multiLevelType w:val="hybridMultilevel"/>
    <w:tmpl w:val="936AE4EA"/>
    <w:lvl w:ilvl="0" w:tplc="0421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7BB69C5"/>
    <w:multiLevelType w:val="singleLevel"/>
    <w:tmpl w:val="57BB69C5"/>
    <w:lvl w:ilvl="0">
      <w:start w:val="1"/>
      <w:numFmt w:val="decimal"/>
      <w:lvlText w:val="%1."/>
      <w:lvlJc w:val="left"/>
      <w:pPr>
        <w:tabs>
          <w:tab w:val="left" w:pos="425"/>
        </w:tabs>
        <w:ind w:left="425" w:hanging="425"/>
      </w:pPr>
      <w:rPr>
        <w:rFonts w:cs="Times New Roman" w:hint="default"/>
      </w:rPr>
    </w:lvl>
  </w:abstractNum>
  <w:abstractNum w:abstractNumId="2">
    <w:nsid w:val="57E22708"/>
    <w:multiLevelType w:val="singleLevel"/>
    <w:tmpl w:val="57E22708"/>
    <w:lvl w:ilvl="0">
      <w:start w:val="1"/>
      <w:numFmt w:val="lowerLetter"/>
      <w:lvlText w:val="%1."/>
      <w:lvlJc w:val="left"/>
      <w:pPr>
        <w:tabs>
          <w:tab w:val="left" w:pos="425"/>
        </w:tabs>
        <w:ind w:left="425" w:hanging="425"/>
      </w:pPr>
      <w:rPr>
        <w:rFonts w:cs="Times New Roman" w:hint="default"/>
        <w:sz w:val="24"/>
      </w:rPr>
    </w:lvl>
  </w:abstractNum>
  <w:abstractNum w:abstractNumId="3">
    <w:nsid w:val="57E22758"/>
    <w:multiLevelType w:val="singleLevel"/>
    <w:tmpl w:val="57E22758"/>
    <w:lvl w:ilvl="0">
      <w:start w:val="4"/>
      <w:numFmt w:val="lowerLetter"/>
      <w:lvlText w:val="%1."/>
      <w:lvlJc w:val="left"/>
      <w:pPr>
        <w:tabs>
          <w:tab w:val="left" w:pos="425"/>
        </w:tabs>
        <w:ind w:left="425" w:hanging="425"/>
      </w:pPr>
      <w:rPr>
        <w:rFonts w:cs="Times New Roman" w:hint="default"/>
        <w:sz w:val="24"/>
      </w:rPr>
    </w:lvl>
  </w:abstractNum>
  <w:abstractNum w:abstractNumId="4">
    <w:nsid w:val="57E227EC"/>
    <w:multiLevelType w:val="singleLevel"/>
    <w:tmpl w:val="57E227EC"/>
    <w:lvl w:ilvl="0">
      <w:start w:val="6"/>
      <w:numFmt w:val="lowerLetter"/>
      <w:lvlText w:val="%1."/>
      <w:lvlJc w:val="left"/>
      <w:pPr>
        <w:tabs>
          <w:tab w:val="left" w:pos="425"/>
        </w:tabs>
        <w:ind w:left="425" w:hanging="425"/>
      </w:pPr>
      <w:rPr>
        <w:rFonts w:cs="Times New Roman" w:hint="default"/>
        <w:sz w:val="24"/>
      </w:rPr>
    </w:lvl>
  </w:abstractNum>
  <w:abstractNum w:abstractNumId="5">
    <w:nsid w:val="57ED4AA2"/>
    <w:multiLevelType w:val="singleLevel"/>
    <w:tmpl w:val="57ED4AA2"/>
    <w:lvl w:ilvl="0">
      <w:start w:val="3"/>
      <w:numFmt w:val="lowerLetter"/>
      <w:lvlText w:val="%1."/>
      <w:lvlJc w:val="left"/>
      <w:pPr>
        <w:tabs>
          <w:tab w:val="left" w:pos="425"/>
        </w:tabs>
        <w:ind w:left="425" w:hanging="425"/>
      </w:pPr>
      <w:rPr>
        <w:rFonts w:cs="Times New Roman" w:hint="default"/>
      </w:rPr>
    </w:lvl>
  </w:abstractNum>
  <w:abstractNum w:abstractNumId="6">
    <w:nsid w:val="59468643"/>
    <w:multiLevelType w:val="singleLevel"/>
    <w:tmpl w:val="59468643"/>
    <w:lvl w:ilvl="0">
      <w:start w:val="5"/>
      <w:numFmt w:val="lowerLetter"/>
      <w:lvlText w:val="%1."/>
      <w:lvlJc w:val="left"/>
      <w:pPr>
        <w:tabs>
          <w:tab w:val="left" w:pos="425"/>
        </w:tabs>
        <w:ind w:left="425" w:hanging="425"/>
      </w:pPr>
      <w:rPr>
        <w:rFonts w:cs="Times New Roman" w:hint="default"/>
        <w:b w:val="0"/>
        <w:sz w:val="24"/>
      </w:rPr>
    </w:lvl>
  </w:abstractNum>
  <w:abstractNum w:abstractNumId="7">
    <w:nsid w:val="5DF9585C"/>
    <w:multiLevelType w:val="hybridMultilevel"/>
    <w:tmpl w:val="F162C7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6"/>
  </w:num>
  <w:num w:numId="5">
    <w:abstractNumId w:val="4"/>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A20"/>
    <w:rsid w:val="00070660"/>
    <w:rsid w:val="000A3EED"/>
    <w:rsid w:val="000B0ED1"/>
    <w:rsid w:val="00100865"/>
    <w:rsid w:val="00102649"/>
    <w:rsid w:val="00106775"/>
    <w:rsid w:val="0011751E"/>
    <w:rsid w:val="00151154"/>
    <w:rsid w:val="0015375E"/>
    <w:rsid w:val="00205F2B"/>
    <w:rsid w:val="00210D08"/>
    <w:rsid w:val="00235F78"/>
    <w:rsid w:val="00293596"/>
    <w:rsid w:val="002C489A"/>
    <w:rsid w:val="002D237E"/>
    <w:rsid w:val="002E0492"/>
    <w:rsid w:val="002F1ADD"/>
    <w:rsid w:val="0033270A"/>
    <w:rsid w:val="003362F0"/>
    <w:rsid w:val="003468DD"/>
    <w:rsid w:val="003635A9"/>
    <w:rsid w:val="003A074B"/>
    <w:rsid w:val="003A3067"/>
    <w:rsid w:val="003E43D4"/>
    <w:rsid w:val="00432F81"/>
    <w:rsid w:val="00455102"/>
    <w:rsid w:val="00457046"/>
    <w:rsid w:val="00480547"/>
    <w:rsid w:val="004915D2"/>
    <w:rsid w:val="004F05B2"/>
    <w:rsid w:val="004F5854"/>
    <w:rsid w:val="00553598"/>
    <w:rsid w:val="00566655"/>
    <w:rsid w:val="00595D8B"/>
    <w:rsid w:val="005D008C"/>
    <w:rsid w:val="005D1A4A"/>
    <w:rsid w:val="0060424E"/>
    <w:rsid w:val="00641FB5"/>
    <w:rsid w:val="00645D77"/>
    <w:rsid w:val="00693D6F"/>
    <w:rsid w:val="007159B0"/>
    <w:rsid w:val="00825144"/>
    <w:rsid w:val="00843B9A"/>
    <w:rsid w:val="00896271"/>
    <w:rsid w:val="008F6E26"/>
    <w:rsid w:val="0091468C"/>
    <w:rsid w:val="009569D9"/>
    <w:rsid w:val="0096477A"/>
    <w:rsid w:val="00982C7C"/>
    <w:rsid w:val="009A1AAE"/>
    <w:rsid w:val="009B2CB5"/>
    <w:rsid w:val="009B7D02"/>
    <w:rsid w:val="009C7052"/>
    <w:rsid w:val="009D370F"/>
    <w:rsid w:val="009F030A"/>
    <w:rsid w:val="00A46236"/>
    <w:rsid w:val="00A84446"/>
    <w:rsid w:val="00AB51D9"/>
    <w:rsid w:val="00AD27AB"/>
    <w:rsid w:val="00AE5641"/>
    <w:rsid w:val="00B054FE"/>
    <w:rsid w:val="00B10428"/>
    <w:rsid w:val="00B368E1"/>
    <w:rsid w:val="00B376FD"/>
    <w:rsid w:val="00B43CFD"/>
    <w:rsid w:val="00B6676F"/>
    <w:rsid w:val="00B87F41"/>
    <w:rsid w:val="00BD6065"/>
    <w:rsid w:val="00C01A20"/>
    <w:rsid w:val="00C121E5"/>
    <w:rsid w:val="00C21E05"/>
    <w:rsid w:val="00C832DA"/>
    <w:rsid w:val="00CC1E33"/>
    <w:rsid w:val="00D07684"/>
    <w:rsid w:val="00D151D4"/>
    <w:rsid w:val="00D229AB"/>
    <w:rsid w:val="00D779CB"/>
    <w:rsid w:val="00DA7F93"/>
    <w:rsid w:val="00E43EB7"/>
    <w:rsid w:val="00F26C2E"/>
    <w:rsid w:val="00F64375"/>
    <w:rsid w:val="00F6552B"/>
    <w:rsid w:val="00F92D64"/>
    <w:rsid w:val="00FA322C"/>
    <w:rsid w:val="00FB387E"/>
    <w:rsid w:val="00FC0BB5"/>
    <w:rsid w:val="00FD0151"/>
    <w:rsid w:val="00FE05E5"/>
    <w:rsid w:val="00FE58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A2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01A20"/>
    <w:pPr>
      <w:spacing w:after="0" w:line="240" w:lineRule="auto"/>
      <w:ind w:left="425" w:hanging="851"/>
      <w:jc w:val="both"/>
    </w:pPr>
    <w:rPr>
      <w:rFonts w:eastAsia="Calibri"/>
      <w:sz w:val="20"/>
      <w:szCs w:val="20"/>
      <w:lang w:val="en-US"/>
    </w:rPr>
  </w:style>
  <w:style w:type="character" w:customStyle="1" w:styleId="FootnoteTextChar">
    <w:name w:val="Footnote Text Char"/>
    <w:basedOn w:val="DefaultParagraphFont"/>
    <w:link w:val="FootnoteText"/>
    <w:rsid w:val="00C01A20"/>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C01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A20"/>
    <w:rPr>
      <w:rFonts w:ascii="Tahoma" w:eastAsia="Times New Roman" w:hAnsi="Tahoma" w:cs="Tahoma"/>
      <w:sz w:val="16"/>
      <w:szCs w:val="16"/>
    </w:rPr>
  </w:style>
  <w:style w:type="paragraph" w:styleId="ListParagraph">
    <w:name w:val="List Paragraph"/>
    <w:basedOn w:val="Normal"/>
    <w:uiPriority w:val="34"/>
    <w:unhideWhenUsed/>
    <w:qFormat/>
    <w:rsid w:val="00C01A20"/>
    <w:pPr>
      <w:ind w:left="720"/>
      <w:contextualSpacing/>
    </w:pPr>
  </w:style>
  <w:style w:type="paragraph" w:styleId="Caption">
    <w:name w:val="caption"/>
    <w:basedOn w:val="Normal"/>
    <w:next w:val="Normal"/>
    <w:uiPriority w:val="35"/>
    <w:unhideWhenUsed/>
    <w:qFormat/>
    <w:rsid w:val="00C01A20"/>
    <w:pPr>
      <w:spacing w:before="60" w:line="240" w:lineRule="auto"/>
      <w:ind w:left="567" w:hanging="567"/>
    </w:pPr>
    <w:rPr>
      <w:rFonts w:ascii="Times New Roman" w:eastAsia="SimSun" w:hAnsi="Times New Roman"/>
      <w:bCs/>
      <w:sz w:val="24"/>
      <w:szCs w:val="18"/>
      <w:lang w:val="en-US" w:eastAsia="ja-JP"/>
    </w:rPr>
  </w:style>
  <w:style w:type="character" w:customStyle="1" w:styleId="tanggal">
    <w:name w:val="tanggal"/>
    <w:qFormat/>
    <w:rsid w:val="00C01A20"/>
    <w:rPr>
      <w:rFonts w:cs="Times New Roman"/>
    </w:rPr>
  </w:style>
  <w:style w:type="character" w:styleId="Hyperlink">
    <w:name w:val="Hyperlink"/>
    <w:basedOn w:val="DefaultParagraphFont"/>
    <w:uiPriority w:val="99"/>
    <w:unhideWhenUsed/>
    <w:rsid w:val="00FE58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A2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01A20"/>
    <w:pPr>
      <w:spacing w:after="0" w:line="240" w:lineRule="auto"/>
      <w:ind w:left="425" w:hanging="851"/>
      <w:jc w:val="both"/>
    </w:pPr>
    <w:rPr>
      <w:rFonts w:eastAsia="Calibri"/>
      <w:sz w:val="20"/>
      <w:szCs w:val="20"/>
      <w:lang w:val="en-US"/>
    </w:rPr>
  </w:style>
  <w:style w:type="character" w:customStyle="1" w:styleId="FootnoteTextChar">
    <w:name w:val="Footnote Text Char"/>
    <w:basedOn w:val="DefaultParagraphFont"/>
    <w:link w:val="FootnoteText"/>
    <w:rsid w:val="00C01A20"/>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C01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A20"/>
    <w:rPr>
      <w:rFonts w:ascii="Tahoma" w:eastAsia="Times New Roman" w:hAnsi="Tahoma" w:cs="Tahoma"/>
      <w:sz w:val="16"/>
      <w:szCs w:val="16"/>
    </w:rPr>
  </w:style>
  <w:style w:type="paragraph" w:styleId="ListParagraph">
    <w:name w:val="List Paragraph"/>
    <w:basedOn w:val="Normal"/>
    <w:uiPriority w:val="34"/>
    <w:unhideWhenUsed/>
    <w:qFormat/>
    <w:rsid w:val="00C01A20"/>
    <w:pPr>
      <w:ind w:left="720"/>
      <w:contextualSpacing/>
    </w:pPr>
  </w:style>
  <w:style w:type="paragraph" w:styleId="Caption">
    <w:name w:val="caption"/>
    <w:basedOn w:val="Normal"/>
    <w:next w:val="Normal"/>
    <w:uiPriority w:val="35"/>
    <w:unhideWhenUsed/>
    <w:qFormat/>
    <w:rsid w:val="00C01A20"/>
    <w:pPr>
      <w:spacing w:before="60" w:line="240" w:lineRule="auto"/>
      <w:ind w:left="567" w:hanging="567"/>
    </w:pPr>
    <w:rPr>
      <w:rFonts w:ascii="Times New Roman" w:eastAsia="SimSun" w:hAnsi="Times New Roman"/>
      <w:bCs/>
      <w:sz w:val="24"/>
      <w:szCs w:val="18"/>
      <w:lang w:val="en-US" w:eastAsia="ja-JP"/>
    </w:rPr>
  </w:style>
  <w:style w:type="character" w:customStyle="1" w:styleId="tanggal">
    <w:name w:val="tanggal"/>
    <w:qFormat/>
    <w:rsid w:val="00C01A20"/>
    <w:rPr>
      <w:rFonts w:cs="Times New Roman"/>
    </w:rPr>
  </w:style>
  <w:style w:type="character" w:styleId="Hyperlink">
    <w:name w:val="Hyperlink"/>
    <w:basedOn w:val="DefaultParagraphFont"/>
    <w:uiPriority w:val="99"/>
    <w:unhideWhenUsed/>
    <w:rsid w:val="00FE58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8.bin"/><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5.wmf"/><Relationship Id="rId47" Type="http://schemas.openxmlformats.org/officeDocument/2006/relationships/image" Target="media/image16.wmf"/><Relationship Id="rId50" Type="http://schemas.openxmlformats.org/officeDocument/2006/relationships/oleObject" Target="embeddings/oleObject27.bin"/><Relationship Id="rId55" Type="http://schemas.openxmlformats.org/officeDocument/2006/relationships/oleObject" Target="embeddings/oleObject32.bin"/><Relationship Id="rId63" Type="http://schemas.openxmlformats.org/officeDocument/2006/relationships/oleObject" Target="embeddings/oleObject40.bin"/><Relationship Id="rId68" Type="http://schemas.openxmlformats.org/officeDocument/2006/relationships/oleObject" Target="embeddings/oleObject45.bin"/><Relationship Id="rId76" Type="http://schemas.openxmlformats.org/officeDocument/2006/relationships/hyperlink" Target="http://repository.ipb.ac.id/handle/123456789/81700" TargetMode="External"/><Relationship Id="rId7" Type="http://schemas.openxmlformats.org/officeDocument/2006/relationships/chart" Target="charts/chart2.xml"/><Relationship Id="rId71" Type="http://schemas.openxmlformats.org/officeDocument/2006/relationships/oleObject" Target="embeddings/oleObject48.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4.wmf"/><Relationship Id="rId40" Type="http://schemas.openxmlformats.org/officeDocument/2006/relationships/oleObject" Target="embeddings/oleObject19.bin"/><Relationship Id="rId45" Type="http://schemas.openxmlformats.org/officeDocument/2006/relationships/oleObject" Target="embeddings/oleObject23.bin"/><Relationship Id="rId53" Type="http://schemas.openxmlformats.org/officeDocument/2006/relationships/oleObject" Target="embeddings/oleObject30.bin"/><Relationship Id="rId58" Type="http://schemas.openxmlformats.org/officeDocument/2006/relationships/oleObject" Target="embeddings/oleObject35.bin"/><Relationship Id="rId66" Type="http://schemas.openxmlformats.org/officeDocument/2006/relationships/oleObject" Target="embeddings/oleObject43.bin"/><Relationship Id="rId74" Type="http://schemas.openxmlformats.org/officeDocument/2006/relationships/oleObject" Target="embeddings/oleObject51.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oleObject" Target="embeddings/oleObject26.bin"/><Relationship Id="rId57" Type="http://schemas.openxmlformats.org/officeDocument/2006/relationships/oleObject" Target="embeddings/oleObject34.bin"/><Relationship Id="rId61" Type="http://schemas.openxmlformats.org/officeDocument/2006/relationships/oleObject" Target="embeddings/oleObject38.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2.bin"/><Relationship Id="rId52" Type="http://schemas.openxmlformats.org/officeDocument/2006/relationships/oleObject" Target="embeddings/oleObject29.bin"/><Relationship Id="rId60" Type="http://schemas.openxmlformats.org/officeDocument/2006/relationships/oleObject" Target="embeddings/oleObject37.bin"/><Relationship Id="rId65" Type="http://schemas.openxmlformats.org/officeDocument/2006/relationships/oleObject" Target="embeddings/oleObject42.bin"/><Relationship Id="rId73" Type="http://schemas.openxmlformats.org/officeDocument/2006/relationships/oleObject" Target="embeddings/oleObject50.bin"/><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3.bin"/><Relationship Id="rId64" Type="http://schemas.openxmlformats.org/officeDocument/2006/relationships/oleObject" Target="embeddings/oleObject41.bin"/><Relationship Id="rId69" Type="http://schemas.openxmlformats.org/officeDocument/2006/relationships/oleObject" Target="embeddings/oleObject46.bin"/><Relationship Id="rId77"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8.bin"/><Relationship Id="rId72" Type="http://schemas.openxmlformats.org/officeDocument/2006/relationships/oleObject" Target="embeddings/oleObject49.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oleObject" Target="embeddings/oleObject24.bin"/><Relationship Id="rId59" Type="http://schemas.openxmlformats.org/officeDocument/2006/relationships/oleObject" Target="embeddings/oleObject36.bin"/><Relationship Id="rId67" Type="http://schemas.openxmlformats.org/officeDocument/2006/relationships/oleObject" Target="embeddings/oleObject44.bin"/><Relationship Id="rId20" Type="http://schemas.openxmlformats.org/officeDocument/2006/relationships/image" Target="media/image7.wmf"/><Relationship Id="rId41" Type="http://schemas.openxmlformats.org/officeDocument/2006/relationships/oleObject" Target="embeddings/oleObject20.bin"/><Relationship Id="rId54" Type="http://schemas.openxmlformats.org/officeDocument/2006/relationships/oleObject" Target="embeddings/oleObject31.bin"/><Relationship Id="rId62" Type="http://schemas.openxmlformats.org/officeDocument/2006/relationships/oleObject" Target="embeddings/oleObject39.bin"/><Relationship Id="rId70" Type="http://schemas.openxmlformats.org/officeDocument/2006/relationships/oleObject" Target="embeddings/oleObject47.bin"/><Relationship Id="rId75"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D:\Lada\DATA%20LADA%20PUTIH.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Lada\PROPOSAL%20LADA%20PUTIH%20RATI%20(KUMPUL%20LPPM)\PROPOSAL%20LPPM%20RATI\HARGA%20LADA%20PUTIH%20TINGKAT%20PRODUSEN%20final.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'[DATA LADA PUTIH.xlsx]Sheet1'!$K$35</c:f>
              <c:strCache>
                <c:ptCount val="1"/>
                <c:pt idx="0">
                  <c:v>Nilai (US$)</c:v>
                </c:pt>
              </c:strCache>
            </c:strRef>
          </c:tx>
          <c:spPr>
            <a:solidFill>
              <a:schemeClr val="accent2"/>
            </a:solidFill>
            <a:ln>
              <a:noFill/>
            </a:ln>
            <a:effectLst/>
          </c:spPr>
          <c:invertIfNegative val="0"/>
          <c:cat>
            <c:numRef>
              <c:f>'[DATA LADA PUTIH.xlsx]Sheet1'!$I$36:$I$40</c:f>
              <c:numCache>
                <c:formatCode>General</c:formatCode>
                <c:ptCount val="5"/>
                <c:pt idx="0">
                  <c:v>2012</c:v>
                </c:pt>
                <c:pt idx="1">
                  <c:v>2013</c:v>
                </c:pt>
                <c:pt idx="2">
                  <c:v>2014</c:v>
                </c:pt>
                <c:pt idx="3">
                  <c:v>2015</c:v>
                </c:pt>
                <c:pt idx="4">
                  <c:v>2016</c:v>
                </c:pt>
              </c:numCache>
            </c:numRef>
          </c:cat>
          <c:val>
            <c:numRef>
              <c:f>'[DATA LADA PUTIH.xlsx]Sheet1'!$K$36:$K$40</c:f>
              <c:numCache>
                <c:formatCode>#,##0</c:formatCode>
                <c:ptCount val="5"/>
                <c:pt idx="0">
                  <c:v>68272713.640000001</c:v>
                </c:pt>
                <c:pt idx="1">
                  <c:v>80847660</c:v>
                </c:pt>
                <c:pt idx="2">
                  <c:v>96070229</c:v>
                </c:pt>
                <c:pt idx="3">
                  <c:v>93176055</c:v>
                </c:pt>
                <c:pt idx="4">
                  <c:v>80756814</c:v>
                </c:pt>
              </c:numCache>
            </c:numRef>
          </c:val>
        </c:ser>
        <c:dLbls>
          <c:showLegendKey val="0"/>
          <c:showVal val="0"/>
          <c:showCatName val="0"/>
          <c:showSerName val="0"/>
          <c:showPercent val="0"/>
          <c:showBubbleSize val="0"/>
        </c:dLbls>
        <c:gapWidth val="219"/>
        <c:overlap val="-27"/>
        <c:axId val="128340352"/>
        <c:axId val="128342272"/>
      </c:barChart>
      <c:lineChart>
        <c:grouping val="standard"/>
        <c:varyColors val="0"/>
        <c:ser>
          <c:idx val="0"/>
          <c:order val="0"/>
          <c:tx>
            <c:strRef>
              <c:f>'[DATA LADA PUTIH.xlsx]Sheet1'!$J$35</c:f>
              <c:strCache>
                <c:ptCount val="1"/>
                <c:pt idx="0">
                  <c:v>Volume (kg)</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'[DATA LADA PUTIH.xlsx]Sheet1'!$I$36:$I$40</c:f>
              <c:numCache>
                <c:formatCode>General</c:formatCode>
                <c:ptCount val="5"/>
                <c:pt idx="0">
                  <c:v>2012</c:v>
                </c:pt>
                <c:pt idx="1">
                  <c:v>2013</c:v>
                </c:pt>
                <c:pt idx="2">
                  <c:v>2014</c:v>
                </c:pt>
                <c:pt idx="3">
                  <c:v>2015</c:v>
                </c:pt>
                <c:pt idx="4">
                  <c:v>2016</c:v>
                </c:pt>
              </c:numCache>
            </c:numRef>
          </c:cat>
          <c:val>
            <c:numRef>
              <c:f>'[DATA LADA PUTIH.xlsx]Sheet1'!$J$36:$J$40</c:f>
              <c:numCache>
                <c:formatCode>#,##0</c:formatCode>
                <c:ptCount val="5"/>
                <c:pt idx="0">
                  <c:v>7291400</c:v>
                </c:pt>
                <c:pt idx="1">
                  <c:v>8785500</c:v>
                </c:pt>
                <c:pt idx="2">
                  <c:v>8051000</c:v>
                </c:pt>
                <c:pt idx="3">
                  <c:v>7039000</c:v>
                </c:pt>
                <c:pt idx="4">
                  <c:v>6519000</c:v>
                </c:pt>
              </c:numCache>
            </c:numRef>
          </c:val>
          <c:smooth val="0"/>
        </c:ser>
        <c:dLbls>
          <c:showLegendKey val="0"/>
          <c:showVal val="0"/>
          <c:showCatName val="0"/>
          <c:showSerName val="0"/>
          <c:showPercent val="0"/>
          <c:showBubbleSize val="0"/>
        </c:dLbls>
        <c:marker val="1"/>
        <c:smooth val="0"/>
        <c:axId val="128340352"/>
        <c:axId val="128342272"/>
      </c:lineChart>
      <c:catAx>
        <c:axId val="128340352"/>
        <c:scaling>
          <c:orientation val="minMax"/>
        </c:scaling>
        <c:delete val="0"/>
        <c:axPos val="b"/>
        <c:numFmt formatCode="General" sourceLinked="1"/>
        <c:majorTickMark val="none"/>
        <c:minorTickMark val="none"/>
        <c:tickLblPos val="nextTo"/>
        <c:spPr>
          <a:noFill/>
          <a:effectLst/>
        </c:spPr>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id-ID"/>
          </a:p>
        </c:txPr>
        <c:crossAx val="128342272"/>
        <c:crosses val="autoZero"/>
        <c:auto val="1"/>
        <c:lblAlgn val="ctr"/>
        <c:lblOffset val="100"/>
        <c:noMultiLvlLbl val="0"/>
      </c:catAx>
      <c:valAx>
        <c:axId val="128342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effectLst/>
        </c:spPr>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id-ID"/>
          </a:p>
        </c:txPr>
        <c:crossAx val="12834035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id-ID"/>
          </a:p>
        </c:txPr>
      </c:legendEntry>
      <c:legendEntry>
        <c:idx val="1"/>
        <c:txPr>
          <a:bodyPr rot="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id-ID"/>
          </a:p>
        </c:txPr>
      </c:legendEntry>
      <c:overlay val="0"/>
      <c:spPr>
        <a:noFill/>
        <a:ln>
          <a:noFill/>
        </a:ln>
        <a:effectLst/>
      </c:spPr>
      <c:txPr>
        <a:bodyPr rot="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id-ID"/>
        </a:p>
      </c:txPr>
    </c:legend>
    <c:plotVisOnly val="1"/>
    <c:dispBlanksAs val="gap"/>
    <c:showDLblsOverMax val="0"/>
  </c:chart>
  <c:spPr>
    <a:solidFill>
      <a:schemeClr val="bg1"/>
    </a:solidFill>
    <a:ln w="9525" cap="flat" cmpd="sng" algn="ctr">
      <a:noFill/>
      <a:round/>
    </a:ln>
    <a:effectLst/>
  </c:spPr>
  <c:txPr>
    <a:bodyPr/>
    <a:lstStyle/>
    <a:p>
      <a:pPr>
        <a:defRPr lang="en-US" sz="1000">
          <a:solidFill>
            <a:schemeClr val="tx1"/>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id-ID"/>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GRAFIK!$B$2</c:f>
              <c:strCache>
                <c:ptCount val="1"/>
                <c:pt idx="0">
                  <c:v>Petani (Rp/kg)</c:v>
                </c:pt>
              </c:strCache>
            </c:strRef>
          </c:tx>
          <c:marker>
            <c:symbol val="none"/>
          </c:marker>
          <c:cat>
            <c:strRef>
              <c:f>GRAFIK!$A$3:$A$122</c:f>
              <c:strCache>
                <c:ptCount val="120"/>
                <c:pt idx="0">
                  <c:v>Jan-07</c:v>
                </c:pt>
                <c:pt idx="1">
                  <c:v>Feb-07</c:v>
                </c:pt>
                <c:pt idx="2">
                  <c:v>Mar-07</c:v>
                </c:pt>
                <c:pt idx="3">
                  <c:v>Apr-07</c:v>
                </c:pt>
                <c:pt idx="4">
                  <c:v>May-07</c:v>
                </c:pt>
                <c:pt idx="5">
                  <c:v>Jun-07</c:v>
                </c:pt>
                <c:pt idx="6">
                  <c:v>Jul-07</c:v>
                </c:pt>
                <c:pt idx="7">
                  <c:v>Aug-07</c:v>
                </c:pt>
                <c:pt idx="8">
                  <c:v>Sep-07</c:v>
                </c:pt>
                <c:pt idx="9">
                  <c:v>Oct-07</c:v>
                </c:pt>
                <c:pt idx="10">
                  <c:v>Nov-07</c:v>
                </c:pt>
                <c:pt idx="11">
                  <c:v>Dec-07</c:v>
                </c:pt>
                <c:pt idx="12">
                  <c:v>Jan-08</c:v>
                </c:pt>
                <c:pt idx="13">
                  <c:v>Feb-08</c:v>
                </c:pt>
                <c:pt idx="14">
                  <c:v>Mar-08</c:v>
                </c:pt>
                <c:pt idx="15">
                  <c:v>Apr-08</c:v>
                </c:pt>
                <c:pt idx="16">
                  <c:v>May-08</c:v>
                </c:pt>
                <c:pt idx="17">
                  <c:v>Jun-08</c:v>
                </c:pt>
                <c:pt idx="18">
                  <c:v>Jul-08</c:v>
                </c:pt>
                <c:pt idx="19">
                  <c:v>Aug-08</c:v>
                </c:pt>
                <c:pt idx="20">
                  <c:v>Sep-08</c:v>
                </c:pt>
                <c:pt idx="21">
                  <c:v>Oct-08</c:v>
                </c:pt>
                <c:pt idx="22">
                  <c:v>Nov-08</c:v>
                </c:pt>
                <c:pt idx="23">
                  <c:v>Dec-08</c:v>
                </c:pt>
                <c:pt idx="24">
                  <c:v>Jan-09</c:v>
                </c:pt>
                <c:pt idx="25">
                  <c:v>Feb-09</c:v>
                </c:pt>
                <c:pt idx="26">
                  <c:v>Mar-09</c:v>
                </c:pt>
                <c:pt idx="27">
                  <c:v>Apr-09</c:v>
                </c:pt>
                <c:pt idx="28">
                  <c:v>May-09</c:v>
                </c:pt>
                <c:pt idx="29">
                  <c:v>Jun-09</c:v>
                </c:pt>
                <c:pt idx="30">
                  <c:v>Jul-09</c:v>
                </c:pt>
                <c:pt idx="31">
                  <c:v>Aug-09</c:v>
                </c:pt>
                <c:pt idx="32">
                  <c:v>Sep-09</c:v>
                </c:pt>
                <c:pt idx="33">
                  <c:v>Oct-09</c:v>
                </c:pt>
                <c:pt idx="34">
                  <c:v>Nov-09</c:v>
                </c:pt>
                <c:pt idx="35">
                  <c:v>Dec-09</c:v>
                </c:pt>
                <c:pt idx="36">
                  <c:v>Jan-10</c:v>
                </c:pt>
                <c:pt idx="37">
                  <c:v>Feb-10</c:v>
                </c:pt>
                <c:pt idx="38">
                  <c:v>Mar-10</c:v>
                </c:pt>
                <c:pt idx="39">
                  <c:v>Apr-10</c:v>
                </c:pt>
                <c:pt idx="40">
                  <c:v>May-10</c:v>
                </c:pt>
                <c:pt idx="41">
                  <c:v>Jun-10</c:v>
                </c:pt>
                <c:pt idx="42">
                  <c:v>Jul-10</c:v>
                </c:pt>
                <c:pt idx="43">
                  <c:v>Aug-10</c:v>
                </c:pt>
                <c:pt idx="44">
                  <c:v>Sep-10</c:v>
                </c:pt>
                <c:pt idx="45">
                  <c:v>Oct-10</c:v>
                </c:pt>
                <c:pt idx="46">
                  <c:v>Nov-10</c:v>
                </c:pt>
                <c:pt idx="47">
                  <c:v>Dec-10</c:v>
                </c:pt>
                <c:pt idx="48">
                  <c:v>Jan-11</c:v>
                </c:pt>
                <c:pt idx="49">
                  <c:v>Feb-11</c:v>
                </c:pt>
                <c:pt idx="50">
                  <c:v>Mar-11</c:v>
                </c:pt>
                <c:pt idx="51">
                  <c:v>Apr-11</c:v>
                </c:pt>
                <c:pt idx="52">
                  <c:v>May-11</c:v>
                </c:pt>
                <c:pt idx="53">
                  <c:v>Jun-11</c:v>
                </c:pt>
                <c:pt idx="54">
                  <c:v>Jul-11</c:v>
                </c:pt>
                <c:pt idx="55">
                  <c:v>Aug-11</c:v>
                </c:pt>
                <c:pt idx="56">
                  <c:v>Sep-11</c:v>
                </c:pt>
                <c:pt idx="57">
                  <c:v>Oct-11</c:v>
                </c:pt>
                <c:pt idx="58">
                  <c:v>Nov-11</c:v>
                </c:pt>
                <c:pt idx="59">
                  <c:v>Dec-11</c:v>
                </c:pt>
                <c:pt idx="60">
                  <c:v>Jan-12</c:v>
                </c:pt>
                <c:pt idx="61">
                  <c:v>Feb-12</c:v>
                </c:pt>
                <c:pt idx="62">
                  <c:v>Mar-12</c:v>
                </c:pt>
                <c:pt idx="63">
                  <c:v>Apr-12</c:v>
                </c:pt>
                <c:pt idx="64">
                  <c:v>May-12</c:v>
                </c:pt>
                <c:pt idx="65">
                  <c:v>Jun-12</c:v>
                </c:pt>
                <c:pt idx="66">
                  <c:v>Jul-12</c:v>
                </c:pt>
                <c:pt idx="67">
                  <c:v>Aug-12</c:v>
                </c:pt>
                <c:pt idx="68">
                  <c:v>Sep-12</c:v>
                </c:pt>
                <c:pt idx="69">
                  <c:v>Oct-12</c:v>
                </c:pt>
                <c:pt idx="70">
                  <c:v>Nov-12</c:v>
                </c:pt>
                <c:pt idx="71">
                  <c:v>Dec-12</c:v>
                </c:pt>
                <c:pt idx="72">
                  <c:v>Jan-13</c:v>
                </c:pt>
                <c:pt idx="73">
                  <c:v>Feb-13</c:v>
                </c:pt>
                <c:pt idx="74">
                  <c:v>Mar-13</c:v>
                </c:pt>
                <c:pt idx="75">
                  <c:v>Apr-13</c:v>
                </c:pt>
                <c:pt idx="76">
                  <c:v>May-13</c:v>
                </c:pt>
                <c:pt idx="77">
                  <c:v>Jun-13</c:v>
                </c:pt>
                <c:pt idx="78">
                  <c:v>Jul-13</c:v>
                </c:pt>
                <c:pt idx="79">
                  <c:v>Aug-13</c:v>
                </c:pt>
                <c:pt idx="80">
                  <c:v>Sep-13</c:v>
                </c:pt>
                <c:pt idx="81">
                  <c:v>Oct-13</c:v>
                </c:pt>
                <c:pt idx="82">
                  <c:v>Nov-13</c:v>
                </c:pt>
                <c:pt idx="83">
                  <c:v>Dec-13</c:v>
                </c:pt>
                <c:pt idx="84">
                  <c:v>Jan-14</c:v>
                </c:pt>
                <c:pt idx="85">
                  <c:v>Feb-14</c:v>
                </c:pt>
                <c:pt idx="86">
                  <c:v>Mar-14</c:v>
                </c:pt>
                <c:pt idx="87">
                  <c:v>Apr-14</c:v>
                </c:pt>
                <c:pt idx="88">
                  <c:v>May-14</c:v>
                </c:pt>
                <c:pt idx="89">
                  <c:v>Jun-14</c:v>
                </c:pt>
                <c:pt idx="90">
                  <c:v>Jul-14</c:v>
                </c:pt>
                <c:pt idx="91">
                  <c:v>Aug-14</c:v>
                </c:pt>
                <c:pt idx="92">
                  <c:v>Sep-14</c:v>
                </c:pt>
                <c:pt idx="93">
                  <c:v>Oct-14</c:v>
                </c:pt>
                <c:pt idx="94">
                  <c:v>Nov-14</c:v>
                </c:pt>
                <c:pt idx="95">
                  <c:v>Dec-14</c:v>
                </c:pt>
                <c:pt idx="96">
                  <c:v>Jan-15</c:v>
                </c:pt>
                <c:pt idx="97">
                  <c:v>Februari</c:v>
                </c:pt>
                <c:pt idx="98">
                  <c:v>Mar-15</c:v>
                </c:pt>
                <c:pt idx="99">
                  <c:v>Apr-15</c:v>
                </c:pt>
                <c:pt idx="100">
                  <c:v>May-15</c:v>
                </c:pt>
                <c:pt idx="101">
                  <c:v>Jun-15</c:v>
                </c:pt>
                <c:pt idx="102">
                  <c:v>Jul-15</c:v>
                </c:pt>
                <c:pt idx="103">
                  <c:v>Aug-15</c:v>
                </c:pt>
                <c:pt idx="104">
                  <c:v>Sep-15</c:v>
                </c:pt>
                <c:pt idx="105">
                  <c:v>Oct-15</c:v>
                </c:pt>
                <c:pt idx="106">
                  <c:v>Nov-15</c:v>
                </c:pt>
                <c:pt idx="107">
                  <c:v>Dec-15</c:v>
                </c:pt>
                <c:pt idx="108">
                  <c:v>Jan-16</c:v>
                </c:pt>
                <c:pt idx="109">
                  <c:v>Feb-16</c:v>
                </c:pt>
                <c:pt idx="110">
                  <c:v>Mar-16</c:v>
                </c:pt>
                <c:pt idx="111">
                  <c:v>Apr-16</c:v>
                </c:pt>
                <c:pt idx="112">
                  <c:v>May-16</c:v>
                </c:pt>
                <c:pt idx="113">
                  <c:v>Jun-16</c:v>
                </c:pt>
                <c:pt idx="114">
                  <c:v>Jul-16</c:v>
                </c:pt>
                <c:pt idx="115">
                  <c:v>Aug-16</c:v>
                </c:pt>
                <c:pt idx="116">
                  <c:v>Sep-16</c:v>
                </c:pt>
                <c:pt idx="117">
                  <c:v>Oct-16</c:v>
                </c:pt>
                <c:pt idx="118">
                  <c:v>Nov-16</c:v>
                </c:pt>
                <c:pt idx="119">
                  <c:v>Dec-16</c:v>
                </c:pt>
              </c:strCache>
            </c:strRef>
          </c:cat>
          <c:val>
            <c:numRef>
              <c:f>GRAFIK!$B$3:$B$122</c:f>
              <c:numCache>
                <c:formatCode>#,##0</c:formatCode>
                <c:ptCount val="120"/>
                <c:pt idx="0">
                  <c:v>34621.289493201475</c:v>
                </c:pt>
                <c:pt idx="1">
                  <c:v>36196.960687960687</c:v>
                </c:pt>
                <c:pt idx="2">
                  <c:v>36622.118522408964</c:v>
                </c:pt>
                <c:pt idx="3">
                  <c:v>41078.507975460125</c:v>
                </c:pt>
                <c:pt idx="4">
                  <c:v>47955.388848039212</c:v>
                </c:pt>
                <c:pt idx="5">
                  <c:v>46950.004584352078</c:v>
                </c:pt>
                <c:pt idx="6">
                  <c:v>47998.602934686671</c:v>
                </c:pt>
                <c:pt idx="7">
                  <c:v>47420.23734939759</c:v>
                </c:pt>
                <c:pt idx="8">
                  <c:v>46482.682535885178</c:v>
                </c:pt>
                <c:pt idx="9">
                  <c:v>44206.506175423914</c:v>
                </c:pt>
                <c:pt idx="10">
                  <c:v>47691.818181818184</c:v>
                </c:pt>
                <c:pt idx="11">
                  <c:v>45913.880093676809</c:v>
                </c:pt>
                <c:pt idx="12">
                  <c:v>45765.302416570776</c:v>
                </c:pt>
                <c:pt idx="13">
                  <c:v>48161.689714285712</c:v>
                </c:pt>
                <c:pt idx="14">
                  <c:v>52550.780671951688</c:v>
                </c:pt>
                <c:pt idx="15">
                  <c:v>52410.414619164621</c:v>
                </c:pt>
                <c:pt idx="16">
                  <c:v>49722.794228634848</c:v>
                </c:pt>
                <c:pt idx="17">
                  <c:v>48083.290384615386</c:v>
                </c:pt>
                <c:pt idx="18">
                  <c:v>45220.952474857033</c:v>
                </c:pt>
                <c:pt idx="19">
                  <c:v>43157.335922330087</c:v>
                </c:pt>
                <c:pt idx="20">
                  <c:v>42122.738942307689</c:v>
                </c:pt>
                <c:pt idx="21">
                  <c:v>36891.844294003866</c:v>
                </c:pt>
                <c:pt idx="22">
                  <c:v>38726.361199575367</c:v>
                </c:pt>
                <c:pt idx="23">
                  <c:v>38054.357849991604</c:v>
                </c:pt>
                <c:pt idx="24">
                  <c:v>39470.926897477497</c:v>
                </c:pt>
                <c:pt idx="25">
                  <c:v>39955.639783445891</c:v>
                </c:pt>
                <c:pt idx="26">
                  <c:v>40876.309259259258</c:v>
                </c:pt>
                <c:pt idx="27">
                  <c:v>44039.569585987258</c:v>
                </c:pt>
                <c:pt idx="28">
                  <c:v>39342.027494692142</c:v>
                </c:pt>
                <c:pt idx="29">
                  <c:v>40022.922587486748</c:v>
                </c:pt>
                <c:pt idx="30">
                  <c:v>39731.57252567917</c:v>
                </c:pt>
                <c:pt idx="31">
                  <c:v>38078.206925498431</c:v>
                </c:pt>
                <c:pt idx="32">
                  <c:v>42090.920849198104</c:v>
                </c:pt>
                <c:pt idx="33">
                  <c:v>44485.291568535089</c:v>
                </c:pt>
                <c:pt idx="34">
                  <c:v>42880.012188796682</c:v>
                </c:pt>
                <c:pt idx="35">
                  <c:v>41596.495087900716</c:v>
                </c:pt>
                <c:pt idx="36">
                  <c:v>40066.902868852463</c:v>
                </c:pt>
                <c:pt idx="37">
                  <c:v>39910.887640449437</c:v>
                </c:pt>
                <c:pt idx="38">
                  <c:v>41043.324560120869</c:v>
                </c:pt>
                <c:pt idx="39">
                  <c:v>42628.561797752809</c:v>
                </c:pt>
                <c:pt idx="40">
                  <c:v>43520.463755804733</c:v>
                </c:pt>
                <c:pt idx="41">
                  <c:v>43406.262177781864</c:v>
                </c:pt>
                <c:pt idx="42">
                  <c:v>46063.3053109912</c:v>
                </c:pt>
                <c:pt idx="43">
                  <c:v>45513.553489245794</c:v>
                </c:pt>
                <c:pt idx="44">
                  <c:v>46531.415112855742</c:v>
                </c:pt>
                <c:pt idx="45">
                  <c:v>48372.683071638858</c:v>
                </c:pt>
                <c:pt idx="46">
                  <c:v>56134.854839537868</c:v>
                </c:pt>
                <c:pt idx="47">
                  <c:v>56638.843671497591</c:v>
                </c:pt>
                <c:pt idx="48">
                  <c:v>58006.96551724137</c:v>
                </c:pt>
                <c:pt idx="49">
                  <c:v>61093.158457641439</c:v>
                </c:pt>
                <c:pt idx="50">
                  <c:v>58868.382231971489</c:v>
                </c:pt>
                <c:pt idx="51">
                  <c:v>62857.231665062558</c:v>
                </c:pt>
                <c:pt idx="52">
                  <c:v>63512.959615384614</c:v>
                </c:pt>
                <c:pt idx="53">
                  <c:v>63071.70185741601</c:v>
                </c:pt>
                <c:pt idx="54">
                  <c:v>64372.244444444434</c:v>
                </c:pt>
                <c:pt idx="55">
                  <c:v>65294.280338664168</c:v>
                </c:pt>
                <c:pt idx="56">
                  <c:v>77472.073140597975</c:v>
                </c:pt>
                <c:pt idx="57">
                  <c:v>79695.954887218046</c:v>
                </c:pt>
                <c:pt idx="58">
                  <c:v>74404.351966292132</c:v>
                </c:pt>
                <c:pt idx="59">
                  <c:v>70786.874612042215</c:v>
                </c:pt>
                <c:pt idx="60">
                  <c:v>70011.355190193601</c:v>
                </c:pt>
                <c:pt idx="61">
                  <c:v>70544.01154201293</c:v>
                </c:pt>
                <c:pt idx="62">
                  <c:v>75455.320406278843</c:v>
                </c:pt>
                <c:pt idx="63">
                  <c:v>74764.272099447524</c:v>
                </c:pt>
                <c:pt idx="64">
                  <c:v>74797.99723756907</c:v>
                </c:pt>
                <c:pt idx="65">
                  <c:v>71605.593778591036</c:v>
                </c:pt>
                <c:pt idx="66">
                  <c:v>68056.987154534843</c:v>
                </c:pt>
                <c:pt idx="67">
                  <c:v>65437.283033303334</c:v>
                </c:pt>
                <c:pt idx="68">
                  <c:v>71107.45075560188</c:v>
                </c:pt>
                <c:pt idx="69">
                  <c:v>70427.41835721377</c:v>
                </c:pt>
                <c:pt idx="70">
                  <c:v>69746.017354877316</c:v>
                </c:pt>
                <c:pt idx="71">
                  <c:v>69502.074404761908</c:v>
                </c:pt>
                <c:pt idx="72">
                  <c:v>71882.902573203188</c:v>
                </c:pt>
                <c:pt idx="73">
                  <c:v>74329.588546255502</c:v>
                </c:pt>
                <c:pt idx="74">
                  <c:v>71373.808333333334</c:v>
                </c:pt>
                <c:pt idx="75">
                  <c:v>72090.885626643314</c:v>
                </c:pt>
                <c:pt idx="76">
                  <c:v>71383.981486114571</c:v>
                </c:pt>
                <c:pt idx="77">
                  <c:v>70756.184963710228</c:v>
                </c:pt>
                <c:pt idx="78">
                  <c:v>70013.552429052434</c:v>
                </c:pt>
                <c:pt idx="79">
                  <c:v>72774.519558823536</c:v>
                </c:pt>
                <c:pt idx="80">
                  <c:v>78622.488345864665</c:v>
                </c:pt>
                <c:pt idx="81">
                  <c:v>82137.500297867271</c:v>
                </c:pt>
                <c:pt idx="82">
                  <c:v>87339.856138403193</c:v>
                </c:pt>
                <c:pt idx="83">
                  <c:v>103436.42971554821</c:v>
                </c:pt>
                <c:pt idx="84">
                  <c:v>97963.651399143186</c:v>
                </c:pt>
                <c:pt idx="85">
                  <c:v>97184.822223178548</c:v>
                </c:pt>
                <c:pt idx="86">
                  <c:v>96824.634894698611</c:v>
                </c:pt>
                <c:pt idx="87">
                  <c:v>99733.204824202781</c:v>
                </c:pt>
                <c:pt idx="88">
                  <c:v>97799.452581032427</c:v>
                </c:pt>
                <c:pt idx="89">
                  <c:v>100734.63753819968</c:v>
                </c:pt>
                <c:pt idx="90">
                  <c:v>109346.45637965332</c:v>
                </c:pt>
                <c:pt idx="91">
                  <c:v>115622.90384615384</c:v>
                </c:pt>
                <c:pt idx="92">
                  <c:v>116863.14498877092</c:v>
                </c:pt>
                <c:pt idx="93">
                  <c:v>116824.69877775366</c:v>
                </c:pt>
                <c:pt idx="94">
                  <c:v>117730.66740682689</c:v>
                </c:pt>
                <c:pt idx="95">
                  <c:v>122127.40671111597</c:v>
                </c:pt>
                <c:pt idx="96">
                  <c:v>113797.48078028578</c:v>
                </c:pt>
                <c:pt idx="97">
                  <c:v>115422.70798880477</c:v>
                </c:pt>
                <c:pt idx="98">
                  <c:v>128732.97110624622</c:v>
                </c:pt>
                <c:pt idx="99">
                  <c:v>129628.9702174369</c:v>
                </c:pt>
                <c:pt idx="100">
                  <c:v>132192.16625383508</c:v>
                </c:pt>
                <c:pt idx="101">
                  <c:v>137407.51682602937</c:v>
                </c:pt>
                <c:pt idx="102">
                  <c:v>130042.95044695653</c:v>
                </c:pt>
                <c:pt idx="103">
                  <c:v>128585.86352162132</c:v>
                </c:pt>
                <c:pt idx="104">
                  <c:v>128242.07237838749</c:v>
                </c:pt>
                <c:pt idx="105">
                  <c:v>124480.39866699211</c:v>
                </c:pt>
                <c:pt idx="106">
                  <c:v>118329.62449654605</c:v>
                </c:pt>
                <c:pt idx="107">
                  <c:v>111043.75356620314</c:v>
                </c:pt>
                <c:pt idx="108">
                  <c:v>112033.54048849494</c:v>
                </c:pt>
                <c:pt idx="109">
                  <c:v>117033.17076425054</c:v>
                </c:pt>
                <c:pt idx="110">
                  <c:v>115136.2813580989</c:v>
                </c:pt>
                <c:pt idx="111">
                  <c:v>118766.57848116018</c:v>
                </c:pt>
                <c:pt idx="112">
                  <c:v>116743.42368108741</c:v>
                </c:pt>
                <c:pt idx="113">
                  <c:v>113852.11238912641</c:v>
                </c:pt>
                <c:pt idx="114">
                  <c:v>101187.98101469279</c:v>
                </c:pt>
                <c:pt idx="115">
                  <c:v>95802.007364312318</c:v>
                </c:pt>
                <c:pt idx="116">
                  <c:v>92212.256806796853</c:v>
                </c:pt>
                <c:pt idx="117">
                  <c:v>81828.568943724866</c:v>
                </c:pt>
                <c:pt idx="118">
                  <c:v>80611.023902922505</c:v>
                </c:pt>
                <c:pt idx="119">
                  <c:v>88407.523146734748</c:v>
                </c:pt>
              </c:numCache>
            </c:numRef>
          </c:val>
          <c:smooth val="0"/>
        </c:ser>
        <c:ser>
          <c:idx val="1"/>
          <c:order val="1"/>
          <c:tx>
            <c:strRef>
              <c:f>GRAFIK!$C$2</c:f>
              <c:strCache>
                <c:ptCount val="1"/>
                <c:pt idx="0">
                  <c:v>Eksportir (Rp/kg)</c:v>
                </c:pt>
              </c:strCache>
            </c:strRef>
          </c:tx>
          <c:marker>
            <c:symbol val="none"/>
          </c:marker>
          <c:cat>
            <c:strRef>
              <c:f>GRAFIK!$A$3:$A$122</c:f>
              <c:strCache>
                <c:ptCount val="120"/>
                <c:pt idx="0">
                  <c:v>Jan-07</c:v>
                </c:pt>
                <c:pt idx="1">
                  <c:v>Feb-07</c:v>
                </c:pt>
                <c:pt idx="2">
                  <c:v>Mar-07</c:v>
                </c:pt>
                <c:pt idx="3">
                  <c:v>Apr-07</c:v>
                </c:pt>
                <c:pt idx="4">
                  <c:v>May-07</c:v>
                </c:pt>
                <c:pt idx="5">
                  <c:v>Jun-07</c:v>
                </c:pt>
                <c:pt idx="6">
                  <c:v>Jul-07</c:v>
                </c:pt>
                <c:pt idx="7">
                  <c:v>Aug-07</c:v>
                </c:pt>
                <c:pt idx="8">
                  <c:v>Sep-07</c:v>
                </c:pt>
                <c:pt idx="9">
                  <c:v>Oct-07</c:v>
                </c:pt>
                <c:pt idx="10">
                  <c:v>Nov-07</c:v>
                </c:pt>
                <c:pt idx="11">
                  <c:v>Dec-07</c:v>
                </c:pt>
                <c:pt idx="12">
                  <c:v>Jan-08</c:v>
                </c:pt>
                <c:pt idx="13">
                  <c:v>Feb-08</c:v>
                </c:pt>
                <c:pt idx="14">
                  <c:v>Mar-08</c:v>
                </c:pt>
                <c:pt idx="15">
                  <c:v>Apr-08</c:v>
                </c:pt>
                <c:pt idx="16">
                  <c:v>May-08</c:v>
                </c:pt>
                <c:pt idx="17">
                  <c:v>Jun-08</c:v>
                </c:pt>
                <c:pt idx="18">
                  <c:v>Jul-08</c:v>
                </c:pt>
                <c:pt idx="19">
                  <c:v>Aug-08</c:v>
                </c:pt>
                <c:pt idx="20">
                  <c:v>Sep-08</c:v>
                </c:pt>
                <c:pt idx="21">
                  <c:v>Oct-08</c:v>
                </c:pt>
                <c:pt idx="22">
                  <c:v>Nov-08</c:v>
                </c:pt>
                <c:pt idx="23">
                  <c:v>Dec-08</c:v>
                </c:pt>
                <c:pt idx="24">
                  <c:v>Jan-09</c:v>
                </c:pt>
                <c:pt idx="25">
                  <c:v>Feb-09</c:v>
                </c:pt>
                <c:pt idx="26">
                  <c:v>Mar-09</c:v>
                </c:pt>
                <c:pt idx="27">
                  <c:v>Apr-09</c:v>
                </c:pt>
                <c:pt idx="28">
                  <c:v>May-09</c:v>
                </c:pt>
                <c:pt idx="29">
                  <c:v>Jun-09</c:v>
                </c:pt>
                <c:pt idx="30">
                  <c:v>Jul-09</c:v>
                </c:pt>
                <c:pt idx="31">
                  <c:v>Aug-09</c:v>
                </c:pt>
                <c:pt idx="32">
                  <c:v>Sep-09</c:v>
                </c:pt>
                <c:pt idx="33">
                  <c:v>Oct-09</c:v>
                </c:pt>
                <c:pt idx="34">
                  <c:v>Nov-09</c:v>
                </c:pt>
                <c:pt idx="35">
                  <c:v>Dec-09</c:v>
                </c:pt>
                <c:pt idx="36">
                  <c:v>Jan-10</c:v>
                </c:pt>
                <c:pt idx="37">
                  <c:v>Feb-10</c:v>
                </c:pt>
                <c:pt idx="38">
                  <c:v>Mar-10</c:v>
                </c:pt>
                <c:pt idx="39">
                  <c:v>Apr-10</c:v>
                </c:pt>
                <c:pt idx="40">
                  <c:v>May-10</c:v>
                </c:pt>
                <c:pt idx="41">
                  <c:v>Jun-10</c:v>
                </c:pt>
                <c:pt idx="42">
                  <c:v>Jul-10</c:v>
                </c:pt>
                <c:pt idx="43">
                  <c:v>Aug-10</c:v>
                </c:pt>
                <c:pt idx="44">
                  <c:v>Sep-10</c:v>
                </c:pt>
                <c:pt idx="45">
                  <c:v>Oct-10</c:v>
                </c:pt>
                <c:pt idx="46">
                  <c:v>Nov-10</c:v>
                </c:pt>
                <c:pt idx="47">
                  <c:v>Dec-10</c:v>
                </c:pt>
                <c:pt idx="48">
                  <c:v>Jan-11</c:v>
                </c:pt>
                <c:pt idx="49">
                  <c:v>Feb-11</c:v>
                </c:pt>
                <c:pt idx="50">
                  <c:v>Mar-11</c:v>
                </c:pt>
                <c:pt idx="51">
                  <c:v>Apr-11</c:v>
                </c:pt>
                <c:pt idx="52">
                  <c:v>May-11</c:v>
                </c:pt>
                <c:pt idx="53">
                  <c:v>Jun-11</c:v>
                </c:pt>
                <c:pt idx="54">
                  <c:v>Jul-11</c:v>
                </c:pt>
                <c:pt idx="55">
                  <c:v>Aug-11</c:v>
                </c:pt>
                <c:pt idx="56">
                  <c:v>Sep-11</c:v>
                </c:pt>
                <c:pt idx="57">
                  <c:v>Oct-11</c:v>
                </c:pt>
                <c:pt idx="58">
                  <c:v>Nov-11</c:v>
                </c:pt>
                <c:pt idx="59">
                  <c:v>Dec-11</c:v>
                </c:pt>
                <c:pt idx="60">
                  <c:v>Jan-12</c:v>
                </c:pt>
                <c:pt idx="61">
                  <c:v>Feb-12</c:v>
                </c:pt>
                <c:pt idx="62">
                  <c:v>Mar-12</c:v>
                </c:pt>
                <c:pt idx="63">
                  <c:v>Apr-12</c:v>
                </c:pt>
                <c:pt idx="64">
                  <c:v>May-12</c:v>
                </c:pt>
                <c:pt idx="65">
                  <c:v>Jun-12</c:v>
                </c:pt>
                <c:pt idx="66">
                  <c:v>Jul-12</c:v>
                </c:pt>
                <c:pt idx="67">
                  <c:v>Aug-12</c:v>
                </c:pt>
                <c:pt idx="68">
                  <c:v>Sep-12</c:v>
                </c:pt>
                <c:pt idx="69">
                  <c:v>Oct-12</c:v>
                </c:pt>
                <c:pt idx="70">
                  <c:v>Nov-12</c:v>
                </c:pt>
                <c:pt idx="71">
                  <c:v>Dec-12</c:v>
                </c:pt>
                <c:pt idx="72">
                  <c:v>Jan-13</c:v>
                </c:pt>
                <c:pt idx="73">
                  <c:v>Feb-13</c:v>
                </c:pt>
                <c:pt idx="74">
                  <c:v>Mar-13</c:v>
                </c:pt>
                <c:pt idx="75">
                  <c:v>Apr-13</c:v>
                </c:pt>
                <c:pt idx="76">
                  <c:v>May-13</c:v>
                </c:pt>
                <c:pt idx="77">
                  <c:v>Jun-13</c:v>
                </c:pt>
                <c:pt idx="78">
                  <c:v>Jul-13</c:v>
                </c:pt>
                <c:pt idx="79">
                  <c:v>Aug-13</c:v>
                </c:pt>
                <c:pt idx="80">
                  <c:v>Sep-13</c:v>
                </c:pt>
                <c:pt idx="81">
                  <c:v>Oct-13</c:v>
                </c:pt>
                <c:pt idx="82">
                  <c:v>Nov-13</c:v>
                </c:pt>
                <c:pt idx="83">
                  <c:v>Dec-13</c:v>
                </c:pt>
                <c:pt idx="84">
                  <c:v>Jan-14</c:v>
                </c:pt>
                <c:pt idx="85">
                  <c:v>Feb-14</c:v>
                </c:pt>
                <c:pt idx="86">
                  <c:v>Mar-14</c:v>
                </c:pt>
                <c:pt idx="87">
                  <c:v>Apr-14</c:v>
                </c:pt>
                <c:pt idx="88">
                  <c:v>May-14</c:v>
                </c:pt>
                <c:pt idx="89">
                  <c:v>Jun-14</c:v>
                </c:pt>
                <c:pt idx="90">
                  <c:v>Jul-14</c:v>
                </c:pt>
                <c:pt idx="91">
                  <c:v>Aug-14</c:v>
                </c:pt>
                <c:pt idx="92">
                  <c:v>Sep-14</c:v>
                </c:pt>
                <c:pt idx="93">
                  <c:v>Oct-14</c:v>
                </c:pt>
                <c:pt idx="94">
                  <c:v>Nov-14</c:v>
                </c:pt>
                <c:pt idx="95">
                  <c:v>Dec-14</c:v>
                </c:pt>
                <c:pt idx="96">
                  <c:v>Jan-15</c:v>
                </c:pt>
                <c:pt idx="97">
                  <c:v>Februari</c:v>
                </c:pt>
                <c:pt idx="98">
                  <c:v>Mar-15</c:v>
                </c:pt>
                <c:pt idx="99">
                  <c:v>Apr-15</c:v>
                </c:pt>
                <c:pt idx="100">
                  <c:v>May-15</c:v>
                </c:pt>
                <c:pt idx="101">
                  <c:v>Jun-15</c:v>
                </c:pt>
                <c:pt idx="102">
                  <c:v>Jul-15</c:v>
                </c:pt>
                <c:pt idx="103">
                  <c:v>Aug-15</c:v>
                </c:pt>
                <c:pt idx="104">
                  <c:v>Sep-15</c:v>
                </c:pt>
                <c:pt idx="105">
                  <c:v>Oct-15</c:v>
                </c:pt>
                <c:pt idx="106">
                  <c:v>Nov-15</c:v>
                </c:pt>
                <c:pt idx="107">
                  <c:v>Dec-15</c:v>
                </c:pt>
                <c:pt idx="108">
                  <c:v>Jan-16</c:v>
                </c:pt>
                <c:pt idx="109">
                  <c:v>Feb-16</c:v>
                </c:pt>
                <c:pt idx="110">
                  <c:v>Mar-16</c:v>
                </c:pt>
                <c:pt idx="111">
                  <c:v>Apr-16</c:v>
                </c:pt>
                <c:pt idx="112">
                  <c:v>May-16</c:v>
                </c:pt>
                <c:pt idx="113">
                  <c:v>Jun-16</c:v>
                </c:pt>
                <c:pt idx="114">
                  <c:v>Jul-16</c:v>
                </c:pt>
                <c:pt idx="115">
                  <c:v>Aug-16</c:v>
                </c:pt>
                <c:pt idx="116">
                  <c:v>Sep-16</c:v>
                </c:pt>
                <c:pt idx="117">
                  <c:v>Oct-16</c:v>
                </c:pt>
                <c:pt idx="118">
                  <c:v>Nov-16</c:v>
                </c:pt>
                <c:pt idx="119">
                  <c:v>Dec-16</c:v>
                </c:pt>
              </c:strCache>
            </c:strRef>
          </c:cat>
          <c:val>
            <c:numRef>
              <c:f>GRAFIK!$C$3:$C$122</c:f>
              <c:numCache>
                <c:formatCode>#,##0</c:formatCode>
                <c:ptCount val="120"/>
                <c:pt idx="0">
                  <c:v>39487.105438813342</c:v>
                </c:pt>
                <c:pt idx="1">
                  <c:v>40118.576619681873</c:v>
                </c:pt>
                <c:pt idx="2">
                  <c:v>42068.830415499535</c:v>
                </c:pt>
                <c:pt idx="3">
                  <c:v>46659.826993865026</c:v>
                </c:pt>
                <c:pt idx="4">
                  <c:v>53921.338602941185</c:v>
                </c:pt>
                <c:pt idx="5">
                  <c:v>52540.075305623475</c:v>
                </c:pt>
                <c:pt idx="6">
                  <c:v>54237.761087819948</c:v>
                </c:pt>
                <c:pt idx="7">
                  <c:v>52284.140799561872</c:v>
                </c:pt>
                <c:pt idx="8">
                  <c:v>51783.53468899522</c:v>
                </c:pt>
                <c:pt idx="9">
                  <c:v>48884.271858209482</c:v>
                </c:pt>
                <c:pt idx="10">
                  <c:v>51529.090909090904</c:v>
                </c:pt>
                <c:pt idx="11">
                  <c:v>51367.587822014044</c:v>
                </c:pt>
                <c:pt idx="12">
                  <c:v>52822.771001150737</c:v>
                </c:pt>
                <c:pt idx="13">
                  <c:v>55086.9</c:v>
                </c:pt>
                <c:pt idx="14">
                  <c:v>59031.211463445325</c:v>
                </c:pt>
                <c:pt idx="15">
                  <c:v>58850.238022113022</c:v>
                </c:pt>
                <c:pt idx="16">
                  <c:v>56507.862375138735</c:v>
                </c:pt>
                <c:pt idx="17">
                  <c:v>53652.980769230773</c:v>
                </c:pt>
                <c:pt idx="18">
                  <c:v>50567.957404851106</c:v>
                </c:pt>
                <c:pt idx="19">
                  <c:v>48374.264509169356</c:v>
                </c:pt>
                <c:pt idx="20">
                  <c:v>47212.195673076923</c:v>
                </c:pt>
                <c:pt idx="21">
                  <c:v>46283.779497098643</c:v>
                </c:pt>
                <c:pt idx="22">
                  <c:v>53458.540339702755</c:v>
                </c:pt>
                <c:pt idx="23">
                  <c:v>45852.973879970923</c:v>
                </c:pt>
                <c:pt idx="24">
                  <c:v>44478.963924156837</c:v>
                </c:pt>
                <c:pt idx="25">
                  <c:v>45225.426299045597</c:v>
                </c:pt>
                <c:pt idx="26">
                  <c:v>46896.753703703704</c:v>
                </c:pt>
                <c:pt idx="27">
                  <c:v>48844.801114649672</c:v>
                </c:pt>
                <c:pt idx="28">
                  <c:v>43777.107430997872</c:v>
                </c:pt>
                <c:pt idx="29">
                  <c:v>44051.203757006515</c:v>
                </c:pt>
                <c:pt idx="30">
                  <c:v>44603.20389747528</c:v>
                </c:pt>
                <c:pt idx="31">
                  <c:v>49867.060650577136</c:v>
                </c:pt>
                <c:pt idx="32">
                  <c:v>20726.745586708206</c:v>
                </c:pt>
                <c:pt idx="33">
                  <c:v>21785.706076307113</c:v>
                </c:pt>
                <c:pt idx="34">
                  <c:v>48155.28516597511</c:v>
                </c:pt>
                <c:pt idx="35">
                  <c:v>37165.925542916229</c:v>
                </c:pt>
                <c:pt idx="36">
                  <c:v>45096.617312356604</c:v>
                </c:pt>
                <c:pt idx="37">
                  <c:v>45047.213841455596</c:v>
                </c:pt>
                <c:pt idx="38">
                  <c:v>45850.851099521089</c:v>
                </c:pt>
                <c:pt idx="39">
                  <c:v>47742.249521672558</c:v>
                </c:pt>
                <c:pt idx="40">
                  <c:v>48915.087437664326</c:v>
                </c:pt>
                <c:pt idx="41">
                  <c:v>48556.458531915487</c:v>
                </c:pt>
                <c:pt idx="42">
                  <c:v>52043.713836386931</c:v>
                </c:pt>
                <c:pt idx="43">
                  <c:v>53084.207471521826</c:v>
                </c:pt>
                <c:pt idx="44">
                  <c:v>52871.279092752513</c:v>
                </c:pt>
                <c:pt idx="45">
                  <c:v>53216.936817162728</c:v>
                </c:pt>
                <c:pt idx="46">
                  <c:v>60859.426869294657</c:v>
                </c:pt>
                <c:pt idx="47">
                  <c:v>61921.532850242489</c:v>
                </c:pt>
                <c:pt idx="48">
                  <c:v>63097.113464273913</c:v>
                </c:pt>
                <c:pt idx="49">
                  <c:v>64550.35401929931</c:v>
                </c:pt>
                <c:pt idx="50">
                  <c:v>64610.551740170617</c:v>
                </c:pt>
                <c:pt idx="51">
                  <c:v>68692.243282244395</c:v>
                </c:pt>
                <c:pt idx="52">
                  <c:v>70504.814344380909</c:v>
                </c:pt>
                <c:pt idx="53">
                  <c:v>70436.979161472598</c:v>
                </c:pt>
                <c:pt idx="54">
                  <c:v>72250.68050473617</c:v>
                </c:pt>
                <c:pt idx="55">
                  <c:v>73068.225130224877</c:v>
                </c:pt>
                <c:pt idx="56">
                  <c:v>84645.578149703186</c:v>
                </c:pt>
                <c:pt idx="57">
                  <c:v>87423.688827123246</c:v>
                </c:pt>
                <c:pt idx="58">
                  <c:v>84387.685824651766</c:v>
                </c:pt>
                <c:pt idx="59">
                  <c:v>80821.435333545291</c:v>
                </c:pt>
                <c:pt idx="60">
                  <c:v>78251.086854697816</c:v>
                </c:pt>
                <c:pt idx="61">
                  <c:v>78924.168059930351</c:v>
                </c:pt>
                <c:pt idx="62">
                  <c:v>85026.039983975395</c:v>
                </c:pt>
                <c:pt idx="63">
                  <c:v>84015.591866362796</c:v>
                </c:pt>
                <c:pt idx="64">
                  <c:v>84160.053759976421</c:v>
                </c:pt>
                <c:pt idx="65">
                  <c:v>81006.979702065553</c:v>
                </c:pt>
                <c:pt idx="66">
                  <c:v>76837.534871503653</c:v>
                </c:pt>
                <c:pt idx="67">
                  <c:v>74157.579132078012</c:v>
                </c:pt>
                <c:pt idx="68">
                  <c:v>80253.599408259368</c:v>
                </c:pt>
                <c:pt idx="69">
                  <c:v>79402.060314048998</c:v>
                </c:pt>
                <c:pt idx="70">
                  <c:v>79123.056919754963</c:v>
                </c:pt>
                <c:pt idx="71">
                  <c:v>74882.351108837378</c:v>
                </c:pt>
                <c:pt idx="72">
                  <c:v>80587.993322523704</c:v>
                </c:pt>
                <c:pt idx="73">
                  <c:v>83135.118795293485</c:v>
                </c:pt>
                <c:pt idx="74">
                  <c:v>80389.833521480177</c:v>
                </c:pt>
                <c:pt idx="75">
                  <c:v>81100.777482597914</c:v>
                </c:pt>
                <c:pt idx="76">
                  <c:v>80180.6405276273</c:v>
                </c:pt>
                <c:pt idx="77">
                  <c:v>79464.483404095314</c:v>
                </c:pt>
                <c:pt idx="78">
                  <c:v>78601.122871191474</c:v>
                </c:pt>
                <c:pt idx="79">
                  <c:v>81523.335397647068</c:v>
                </c:pt>
                <c:pt idx="80">
                  <c:v>88320.230881629308</c:v>
                </c:pt>
                <c:pt idx="81">
                  <c:v>91301.201215725698</c:v>
                </c:pt>
                <c:pt idx="82">
                  <c:v>97331.816086186882</c:v>
                </c:pt>
                <c:pt idx="83">
                  <c:v>111801.28218410573</c:v>
                </c:pt>
                <c:pt idx="84">
                  <c:v>103439.16092403654</c:v>
                </c:pt>
                <c:pt idx="85">
                  <c:v>108661.26262838249</c:v>
                </c:pt>
                <c:pt idx="86">
                  <c:v>105758.74726073448</c:v>
                </c:pt>
                <c:pt idx="87">
                  <c:v>111595.74371558613</c:v>
                </c:pt>
                <c:pt idx="88">
                  <c:v>107635.73915792795</c:v>
                </c:pt>
                <c:pt idx="89">
                  <c:v>113070.21632392693</c:v>
                </c:pt>
                <c:pt idx="90">
                  <c:v>118276.45426285062</c:v>
                </c:pt>
                <c:pt idx="91">
                  <c:v>125239.38917845501</c:v>
                </c:pt>
                <c:pt idx="92">
                  <c:v>126482.9304029304</c:v>
                </c:pt>
                <c:pt idx="93">
                  <c:v>125984.46007655734</c:v>
                </c:pt>
                <c:pt idx="94">
                  <c:v>128745.74212487396</c:v>
                </c:pt>
                <c:pt idx="95">
                  <c:v>135486.34406779826</c:v>
                </c:pt>
                <c:pt idx="96">
                  <c:v>126754.66744310256</c:v>
                </c:pt>
                <c:pt idx="97">
                  <c:v>125714.99128362423</c:v>
                </c:pt>
                <c:pt idx="98">
                  <c:v>135147.53509071999</c:v>
                </c:pt>
                <c:pt idx="99">
                  <c:v>138509.4318211393</c:v>
                </c:pt>
                <c:pt idx="100">
                  <c:v>142229.16419120046</c:v>
                </c:pt>
                <c:pt idx="101">
                  <c:v>145244.67755228828</c:v>
                </c:pt>
                <c:pt idx="102">
                  <c:v>144101.64779257347</c:v>
                </c:pt>
                <c:pt idx="103">
                  <c:v>144785.33278400218</c:v>
                </c:pt>
                <c:pt idx="104">
                  <c:v>146550.05330191326</c:v>
                </c:pt>
                <c:pt idx="105">
                  <c:v>139403.15477536377</c:v>
                </c:pt>
                <c:pt idx="106">
                  <c:v>135799.81066563656</c:v>
                </c:pt>
                <c:pt idx="107">
                  <c:v>134318.85242079975</c:v>
                </c:pt>
                <c:pt idx="108">
                  <c:v>132922.88275535585</c:v>
                </c:pt>
                <c:pt idx="109">
                  <c:v>130999.8464036342</c:v>
                </c:pt>
                <c:pt idx="110">
                  <c:v>127605.73955828069</c:v>
                </c:pt>
                <c:pt idx="111">
                  <c:v>129030.5973167737</c:v>
                </c:pt>
                <c:pt idx="112">
                  <c:v>130955.83845025467</c:v>
                </c:pt>
                <c:pt idx="113">
                  <c:v>128366.03170752375</c:v>
                </c:pt>
                <c:pt idx="114">
                  <c:v>115257.76532810458</c:v>
                </c:pt>
                <c:pt idx="115">
                  <c:v>110607.07567551054</c:v>
                </c:pt>
                <c:pt idx="116">
                  <c:v>105651.94576336139</c:v>
                </c:pt>
                <c:pt idx="117">
                  <c:v>98256.56001049433</c:v>
                </c:pt>
                <c:pt idx="118">
                  <c:v>95724.99188472121</c:v>
                </c:pt>
                <c:pt idx="119">
                  <c:v>102642.55112969858</c:v>
                </c:pt>
              </c:numCache>
            </c:numRef>
          </c:val>
          <c:smooth val="0"/>
        </c:ser>
        <c:ser>
          <c:idx val="2"/>
          <c:order val="2"/>
          <c:tx>
            <c:strRef>
              <c:f>GRAFIK!$D$2</c:f>
              <c:strCache>
                <c:ptCount val="1"/>
                <c:pt idx="0">
                  <c:v>Dunia (Rp/kg)</c:v>
                </c:pt>
              </c:strCache>
            </c:strRef>
          </c:tx>
          <c:marker>
            <c:symbol val="none"/>
          </c:marker>
          <c:cat>
            <c:strRef>
              <c:f>GRAFIK!$A$3:$A$122</c:f>
              <c:strCache>
                <c:ptCount val="120"/>
                <c:pt idx="0">
                  <c:v>Jan-07</c:v>
                </c:pt>
                <c:pt idx="1">
                  <c:v>Feb-07</c:v>
                </c:pt>
                <c:pt idx="2">
                  <c:v>Mar-07</c:v>
                </c:pt>
                <c:pt idx="3">
                  <c:v>Apr-07</c:v>
                </c:pt>
                <c:pt idx="4">
                  <c:v>May-07</c:v>
                </c:pt>
                <c:pt idx="5">
                  <c:v>Jun-07</c:v>
                </c:pt>
                <c:pt idx="6">
                  <c:v>Jul-07</c:v>
                </c:pt>
                <c:pt idx="7">
                  <c:v>Aug-07</c:v>
                </c:pt>
                <c:pt idx="8">
                  <c:v>Sep-07</c:v>
                </c:pt>
                <c:pt idx="9">
                  <c:v>Oct-07</c:v>
                </c:pt>
                <c:pt idx="10">
                  <c:v>Nov-07</c:v>
                </c:pt>
                <c:pt idx="11">
                  <c:v>Dec-07</c:v>
                </c:pt>
                <c:pt idx="12">
                  <c:v>Jan-08</c:v>
                </c:pt>
                <c:pt idx="13">
                  <c:v>Feb-08</c:v>
                </c:pt>
                <c:pt idx="14">
                  <c:v>Mar-08</c:v>
                </c:pt>
                <c:pt idx="15">
                  <c:v>Apr-08</c:v>
                </c:pt>
                <c:pt idx="16">
                  <c:v>May-08</c:v>
                </c:pt>
                <c:pt idx="17">
                  <c:v>Jun-08</c:v>
                </c:pt>
                <c:pt idx="18">
                  <c:v>Jul-08</c:v>
                </c:pt>
                <c:pt idx="19">
                  <c:v>Aug-08</c:v>
                </c:pt>
                <c:pt idx="20">
                  <c:v>Sep-08</c:v>
                </c:pt>
                <c:pt idx="21">
                  <c:v>Oct-08</c:v>
                </c:pt>
                <c:pt idx="22">
                  <c:v>Nov-08</c:v>
                </c:pt>
                <c:pt idx="23">
                  <c:v>Dec-08</c:v>
                </c:pt>
                <c:pt idx="24">
                  <c:v>Jan-09</c:v>
                </c:pt>
                <c:pt idx="25">
                  <c:v>Feb-09</c:v>
                </c:pt>
                <c:pt idx="26">
                  <c:v>Mar-09</c:v>
                </c:pt>
                <c:pt idx="27">
                  <c:v>Apr-09</c:v>
                </c:pt>
                <c:pt idx="28">
                  <c:v>May-09</c:v>
                </c:pt>
                <c:pt idx="29">
                  <c:v>Jun-09</c:v>
                </c:pt>
                <c:pt idx="30">
                  <c:v>Jul-09</c:v>
                </c:pt>
                <c:pt idx="31">
                  <c:v>Aug-09</c:v>
                </c:pt>
                <c:pt idx="32">
                  <c:v>Sep-09</c:v>
                </c:pt>
                <c:pt idx="33">
                  <c:v>Oct-09</c:v>
                </c:pt>
                <c:pt idx="34">
                  <c:v>Nov-09</c:v>
                </c:pt>
                <c:pt idx="35">
                  <c:v>Dec-09</c:v>
                </c:pt>
                <c:pt idx="36">
                  <c:v>Jan-10</c:v>
                </c:pt>
                <c:pt idx="37">
                  <c:v>Feb-10</c:v>
                </c:pt>
                <c:pt idx="38">
                  <c:v>Mar-10</c:v>
                </c:pt>
                <c:pt idx="39">
                  <c:v>Apr-10</c:v>
                </c:pt>
                <c:pt idx="40">
                  <c:v>May-10</c:v>
                </c:pt>
                <c:pt idx="41">
                  <c:v>Jun-10</c:v>
                </c:pt>
                <c:pt idx="42">
                  <c:v>Jul-10</c:v>
                </c:pt>
                <c:pt idx="43">
                  <c:v>Aug-10</c:v>
                </c:pt>
                <c:pt idx="44">
                  <c:v>Sep-10</c:v>
                </c:pt>
                <c:pt idx="45">
                  <c:v>Oct-10</c:v>
                </c:pt>
                <c:pt idx="46">
                  <c:v>Nov-10</c:v>
                </c:pt>
                <c:pt idx="47">
                  <c:v>Dec-10</c:v>
                </c:pt>
                <c:pt idx="48">
                  <c:v>Jan-11</c:v>
                </c:pt>
                <c:pt idx="49">
                  <c:v>Feb-11</c:v>
                </c:pt>
                <c:pt idx="50">
                  <c:v>Mar-11</c:v>
                </c:pt>
                <c:pt idx="51">
                  <c:v>Apr-11</c:v>
                </c:pt>
                <c:pt idx="52">
                  <c:v>May-11</c:v>
                </c:pt>
                <c:pt idx="53">
                  <c:v>Jun-11</c:v>
                </c:pt>
                <c:pt idx="54">
                  <c:v>Jul-11</c:v>
                </c:pt>
                <c:pt idx="55">
                  <c:v>Aug-11</c:v>
                </c:pt>
                <c:pt idx="56">
                  <c:v>Sep-11</c:v>
                </c:pt>
                <c:pt idx="57">
                  <c:v>Oct-11</c:v>
                </c:pt>
                <c:pt idx="58">
                  <c:v>Nov-11</c:v>
                </c:pt>
                <c:pt idx="59">
                  <c:v>Dec-11</c:v>
                </c:pt>
                <c:pt idx="60">
                  <c:v>Jan-12</c:v>
                </c:pt>
                <c:pt idx="61">
                  <c:v>Feb-12</c:v>
                </c:pt>
                <c:pt idx="62">
                  <c:v>Mar-12</c:v>
                </c:pt>
                <c:pt idx="63">
                  <c:v>Apr-12</c:v>
                </c:pt>
                <c:pt idx="64">
                  <c:v>May-12</c:v>
                </c:pt>
                <c:pt idx="65">
                  <c:v>Jun-12</c:v>
                </c:pt>
                <c:pt idx="66">
                  <c:v>Jul-12</c:v>
                </c:pt>
                <c:pt idx="67">
                  <c:v>Aug-12</c:v>
                </c:pt>
                <c:pt idx="68">
                  <c:v>Sep-12</c:v>
                </c:pt>
                <c:pt idx="69">
                  <c:v>Oct-12</c:v>
                </c:pt>
                <c:pt idx="70">
                  <c:v>Nov-12</c:v>
                </c:pt>
                <c:pt idx="71">
                  <c:v>Dec-12</c:v>
                </c:pt>
                <c:pt idx="72">
                  <c:v>Jan-13</c:v>
                </c:pt>
                <c:pt idx="73">
                  <c:v>Feb-13</c:v>
                </c:pt>
                <c:pt idx="74">
                  <c:v>Mar-13</c:v>
                </c:pt>
                <c:pt idx="75">
                  <c:v>Apr-13</c:v>
                </c:pt>
                <c:pt idx="76">
                  <c:v>May-13</c:v>
                </c:pt>
                <c:pt idx="77">
                  <c:v>Jun-13</c:v>
                </c:pt>
                <c:pt idx="78">
                  <c:v>Jul-13</c:v>
                </c:pt>
                <c:pt idx="79">
                  <c:v>Aug-13</c:v>
                </c:pt>
                <c:pt idx="80">
                  <c:v>Sep-13</c:v>
                </c:pt>
                <c:pt idx="81">
                  <c:v>Oct-13</c:v>
                </c:pt>
                <c:pt idx="82">
                  <c:v>Nov-13</c:v>
                </c:pt>
                <c:pt idx="83">
                  <c:v>Dec-13</c:v>
                </c:pt>
                <c:pt idx="84">
                  <c:v>Jan-14</c:v>
                </c:pt>
                <c:pt idx="85">
                  <c:v>Feb-14</c:v>
                </c:pt>
                <c:pt idx="86">
                  <c:v>Mar-14</c:v>
                </c:pt>
                <c:pt idx="87">
                  <c:v>Apr-14</c:v>
                </c:pt>
                <c:pt idx="88">
                  <c:v>May-14</c:v>
                </c:pt>
                <c:pt idx="89">
                  <c:v>Jun-14</c:v>
                </c:pt>
                <c:pt idx="90">
                  <c:v>Jul-14</c:v>
                </c:pt>
                <c:pt idx="91">
                  <c:v>Aug-14</c:v>
                </c:pt>
                <c:pt idx="92">
                  <c:v>Sep-14</c:v>
                </c:pt>
                <c:pt idx="93">
                  <c:v>Oct-14</c:v>
                </c:pt>
                <c:pt idx="94">
                  <c:v>Nov-14</c:v>
                </c:pt>
                <c:pt idx="95">
                  <c:v>Dec-14</c:v>
                </c:pt>
                <c:pt idx="96">
                  <c:v>Jan-15</c:v>
                </c:pt>
                <c:pt idx="97">
                  <c:v>Februari</c:v>
                </c:pt>
                <c:pt idx="98">
                  <c:v>Mar-15</c:v>
                </c:pt>
                <c:pt idx="99">
                  <c:v>Apr-15</c:v>
                </c:pt>
                <c:pt idx="100">
                  <c:v>May-15</c:v>
                </c:pt>
                <c:pt idx="101">
                  <c:v>Jun-15</c:v>
                </c:pt>
                <c:pt idx="102">
                  <c:v>Jul-15</c:v>
                </c:pt>
                <c:pt idx="103">
                  <c:v>Aug-15</c:v>
                </c:pt>
                <c:pt idx="104">
                  <c:v>Sep-15</c:v>
                </c:pt>
                <c:pt idx="105">
                  <c:v>Oct-15</c:v>
                </c:pt>
                <c:pt idx="106">
                  <c:v>Nov-15</c:v>
                </c:pt>
                <c:pt idx="107">
                  <c:v>Dec-15</c:v>
                </c:pt>
                <c:pt idx="108">
                  <c:v>Jan-16</c:v>
                </c:pt>
                <c:pt idx="109">
                  <c:v>Feb-16</c:v>
                </c:pt>
                <c:pt idx="110">
                  <c:v>Mar-16</c:v>
                </c:pt>
                <c:pt idx="111">
                  <c:v>Apr-16</c:v>
                </c:pt>
                <c:pt idx="112">
                  <c:v>May-16</c:v>
                </c:pt>
                <c:pt idx="113">
                  <c:v>Jun-16</c:v>
                </c:pt>
                <c:pt idx="114">
                  <c:v>Jul-16</c:v>
                </c:pt>
                <c:pt idx="115">
                  <c:v>Aug-16</c:v>
                </c:pt>
                <c:pt idx="116">
                  <c:v>Sep-16</c:v>
                </c:pt>
                <c:pt idx="117">
                  <c:v>Oct-16</c:v>
                </c:pt>
                <c:pt idx="118">
                  <c:v>Nov-16</c:v>
                </c:pt>
                <c:pt idx="119">
                  <c:v>Dec-16</c:v>
                </c:pt>
              </c:strCache>
            </c:strRef>
          </c:cat>
          <c:val>
            <c:numRef>
              <c:f>GRAFIK!$D$3:$D$122</c:f>
              <c:numCache>
                <c:formatCode>#,##0</c:formatCode>
                <c:ptCount val="120"/>
                <c:pt idx="0">
                  <c:v>40952.509159482761</c:v>
                </c:pt>
                <c:pt idx="1">
                  <c:v>40989.135330287136</c:v>
                </c:pt>
                <c:pt idx="2">
                  <c:v>41831.2051359822</c:v>
                </c:pt>
                <c:pt idx="3">
                  <c:v>45065.500843881855</c:v>
                </c:pt>
                <c:pt idx="4">
                  <c:v>49591.403039832272</c:v>
                </c:pt>
                <c:pt idx="5">
                  <c:v>50797.602094240836</c:v>
                </c:pt>
                <c:pt idx="6">
                  <c:v>51269.671584959557</c:v>
                </c:pt>
                <c:pt idx="7">
                  <c:v>53018.953687821617</c:v>
                </c:pt>
                <c:pt idx="8">
                  <c:v>51516.078451882844</c:v>
                </c:pt>
                <c:pt idx="9">
                  <c:v>50288.456342871192</c:v>
                </c:pt>
                <c:pt idx="10">
                  <c:v>51635.827140701622</c:v>
                </c:pt>
                <c:pt idx="11">
                  <c:v>51271.800623052957</c:v>
                </c:pt>
                <c:pt idx="12">
                  <c:v>51938.98837809918</c:v>
                </c:pt>
                <c:pt idx="13">
                  <c:v>50898.177600411946</c:v>
                </c:pt>
                <c:pt idx="14">
                  <c:v>58965.654579502894</c:v>
                </c:pt>
                <c:pt idx="15">
                  <c:v>59168.994462390401</c:v>
                </c:pt>
                <c:pt idx="16">
                  <c:v>57522.495871097679</c:v>
                </c:pt>
                <c:pt idx="17">
                  <c:v>55214.961864406781</c:v>
                </c:pt>
                <c:pt idx="18">
                  <c:v>52683.052347058285</c:v>
                </c:pt>
                <c:pt idx="19">
                  <c:v>51467.040796019901</c:v>
                </c:pt>
                <c:pt idx="20">
                  <c:v>50828.781355932202</c:v>
                </c:pt>
                <c:pt idx="21">
                  <c:v>50937.429277670963</c:v>
                </c:pt>
                <c:pt idx="22">
                  <c:v>57653.967402464055</c:v>
                </c:pt>
                <c:pt idx="23">
                  <c:v>51807.628303122954</c:v>
                </c:pt>
                <c:pt idx="24">
                  <c:v>52467.431274467162</c:v>
                </c:pt>
                <c:pt idx="25">
                  <c:v>51876.455887921249</c:v>
                </c:pt>
                <c:pt idx="26">
                  <c:v>48930.583333333336</c:v>
                </c:pt>
                <c:pt idx="27">
                  <c:v>50499.922699386501</c:v>
                </c:pt>
                <c:pt idx="28">
                  <c:v>46539.155402650351</c:v>
                </c:pt>
                <c:pt idx="29">
                  <c:v>48197.341614906836</c:v>
                </c:pt>
                <c:pt idx="30">
                  <c:v>47862.052447552451</c:v>
                </c:pt>
                <c:pt idx="31">
                  <c:v>48880.161616161618</c:v>
                </c:pt>
                <c:pt idx="32">
                  <c:v>53733.919696969693</c:v>
                </c:pt>
                <c:pt idx="33">
                  <c:v>51671.773231813582</c:v>
                </c:pt>
                <c:pt idx="34">
                  <c:v>51550.131048387106</c:v>
                </c:pt>
                <c:pt idx="35">
                  <c:v>51587.727272727272</c:v>
                </c:pt>
                <c:pt idx="36">
                  <c:v>50403.758950799325</c:v>
                </c:pt>
                <c:pt idx="37">
                  <c:v>50782.904583701915</c:v>
                </c:pt>
                <c:pt idx="38">
                  <c:v>49647.305552576341</c:v>
                </c:pt>
                <c:pt idx="39">
                  <c:v>49976.945084692059</c:v>
                </c:pt>
                <c:pt idx="40">
                  <c:v>51627.547818126208</c:v>
                </c:pt>
                <c:pt idx="41">
                  <c:v>51480.91003220882</c:v>
                </c:pt>
                <c:pt idx="42">
                  <c:v>56241.669019885056</c:v>
                </c:pt>
                <c:pt idx="43">
                  <c:v>57109.877403221435</c:v>
                </c:pt>
                <c:pt idx="44">
                  <c:v>57053.151062836034</c:v>
                </c:pt>
                <c:pt idx="45">
                  <c:v>57662.574201948941</c:v>
                </c:pt>
                <c:pt idx="46">
                  <c:v>67752.033188125832</c:v>
                </c:pt>
                <c:pt idx="47">
                  <c:v>69309.740218394829</c:v>
                </c:pt>
                <c:pt idx="48">
                  <c:v>69321.868625858959</c:v>
                </c:pt>
                <c:pt idx="49">
                  <c:v>71346.573135191007</c:v>
                </c:pt>
                <c:pt idx="50">
                  <c:v>72147.924017282145</c:v>
                </c:pt>
                <c:pt idx="51">
                  <c:v>73057.644054387361</c:v>
                </c:pt>
                <c:pt idx="52">
                  <c:v>76688.193787707423</c:v>
                </c:pt>
                <c:pt idx="53">
                  <c:v>76634.34585877342</c:v>
                </c:pt>
                <c:pt idx="54">
                  <c:v>76271.420243302608</c:v>
                </c:pt>
                <c:pt idx="55">
                  <c:v>79207.359858624186</c:v>
                </c:pt>
                <c:pt idx="56">
                  <c:v>90675.244730696329</c:v>
                </c:pt>
                <c:pt idx="57">
                  <c:v>110660.28338809896</c:v>
                </c:pt>
                <c:pt idx="58">
                  <c:v>107271.25759526854</c:v>
                </c:pt>
                <c:pt idx="59">
                  <c:v>101077.81398760779</c:v>
                </c:pt>
                <c:pt idx="60">
                  <c:v>91032.392064131869</c:v>
                </c:pt>
                <c:pt idx="61">
                  <c:v>91025.811734957751</c:v>
                </c:pt>
                <c:pt idx="62">
                  <c:v>93178.959095579907</c:v>
                </c:pt>
                <c:pt idx="63">
                  <c:v>92236.137502404832</c:v>
                </c:pt>
                <c:pt idx="64">
                  <c:v>90577.477704854886</c:v>
                </c:pt>
                <c:pt idx="65">
                  <c:v>88873.071604430821</c:v>
                </c:pt>
                <c:pt idx="66">
                  <c:v>86283.055840937115</c:v>
                </c:pt>
                <c:pt idx="67">
                  <c:v>84744.84626342266</c:v>
                </c:pt>
                <c:pt idx="68">
                  <c:v>87205.355553163972</c:v>
                </c:pt>
                <c:pt idx="69">
                  <c:v>88746.194777481083</c:v>
                </c:pt>
                <c:pt idx="70">
                  <c:v>89458.604970112458</c:v>
                </c:pt>
                <c:pt idx="71">
                  <c:v>89867.847225124133</c:v>
                </c:pt>
                <c:pt idx="72">
                  <c:v>89973.683338367773</c:v>
                </c:pt>
                <c:pt idx="73">
                  <c:v>93284.291230202376</c:v>
                </c:pt>
                <c:pt idx="74">
                  <c:v>95288.418743129019</c:v>
                </c:pt>
                <c:pt idx="75">
                  <c:v>94697.704905315215</c:v>
                </c:pt>
                <c:pt idx="76">
                  <c:v>92680.874690641765</c:v>
                </c:pt>
                <c:pt idx="77">
                  <c:v>91567.129227218204</c:v>
                </c:pt>
                <c:pt idx="78">
                  <c:v>92357.683137608619</c:v>
                </c:pt>
                <c:pt idx="79">
                  <c:v>98482.059283398019</c:v>
                </c:pt>
                <c:pt idx="80">
                  <c:v>106390.70641317558</c:v>
                </c:pt>
                <c:pt idx="81">
                  <c:v>110703.88993438015</c:v>
                </c:pt>
                <c:pt idx="82">
                  <c:v>109660.89110351834</c:v>
                </c:pt>
                <c:pt idx="83">
                  <c:v>131167.25426350784</c:v>
                </c:pt>
                <c:pt idx="84">
                  <c:v>140925.90270734523</c:v>
                </c:pt>
                <c:pt idx="85">
                  <c:v>139171.71206427107</c:v>
                </c:pt>
                <c:pt idx="86">
                  <c:v>133702.70876891635</c:v>
                </c:pt>
                <c:pt idx="87">
                  <c:v>137076.39837418564</c:v>
                </c:pt>
                <c:pt idx="88">
                  <c:v>138530.52217975204</c:v>
                </c:pt>
                <c:pt idx="89">
                  <c:v>142749.98847685251</c:v>
                </c:pt>
                <c:pt idx="90">
                  <c:v>152469.45506299962</c:v>
                </c:pt>
                <c:pt idx="91">
                  <c:v>159238.81885280993</c:v>
                </c:pt>
                <c:pt idx="92">
                  <c:v>167054.63879879672</c:v>
                </c:pt>
                <c:pt idx="93">
                  <c:v>172120.4920219261</c:v>
                </c:pt>
                <c:pt idx="94">
                  <c:v>173237.03399674606</c:v>
                </c:pt>
                <c:pt idx="95">
                  <c:v>178284.65563753372</c:v>
                </c:pt>
                <c:pt idx="96">
                  <c:v>174752.9695122448</c:v>
                </c:pt>
                <c:pt idx="97">
                  <c:v>177941.08925434705</c:v>
                </c:pt>
                <c:pt idx="98">
                  <c:v>186256.99539484968</c:v>
                </c:pt>
                <c:pt idx="99">
                  <c:v>184189.66282349036</c:v>
                </c:pt>
                <c:pt idx="100">
                  <c:v>185943.9046151053</c:v>
                </c:pt>
                <c:pt idx="101">
                  <c:v>194493.60481461074</c:v>
                </c:pt>
                <c:pt idx="102">
                  <c:v>201636.96973536309</c:v>
                </c:pt>
                <c:pt idx="103">
                  <c:v>203022.53882739172</c:v>
                </c:pt>
                <c:pt idx="104">
                  <c:v>212522.77969562309</c:v>
                </c:pt>
                <c:pt idx="105">
                  <c:v>194916.47844271964</c:v>
                </c:pt>
                <c:pt idx="106">
                  <c:v>191029.36559899963</c:v>
                </c:pt>
                <c:pt idx="107">
                  <c:v>191808.18326893772</c:v>
                </c:pt>
                <c:pt idx="108">
                  <c:v>190250.14840104239</c:v>
                </c:pt>
                <c:pt idx="109">
                  <c:v>185041.85839441806</c:v>
                </c:pt>
                <c:pt idx="110">
                  <c:v>176477.01555772734</c:v>
                </c:pt>
                <c:pt idx="111">
                  <c:v>172128.22703449253</c:v>
                </c:pt>
                <c:pt idx="112">
                  <c:v>174402.20316659816</c:v>
                </c:pt>
                <c:pt idx="113">
                  <c:v>170486.44571153721</c:v>
                </c:pt>
                <c:pt idx="114">
                  <c:v>167699.91309603749</c:v>
                </c:pt>
                <c:pt idx="115">
                  <c:v>157689.50803553726</c:v>
                </c:pt>
                <c:pt idx="116">
                  <c:v>143676.36422425864</c:v>
                </c:pt>
                <c:pt idx="117">
                  <c:v>142461.84214561875</c:v>
                </c:pt>
                <c:pt idx="118">
                  <c:v>142962.46031502238</c:v>
                </c:pt>
                <c:pt idx="119">
                  <c:v>141655.74501175937</c:v>
                </c:pt>
              </c:numCache>
            </c:numRef>
          </c:val>
          <c:smooth val="0"/>
        </c:ser>
        <c:dLbls>
          <c:showLegendKey val="0"/>
          <c:showVal val="0"/>
          <c:showCatName val="0"/>
          <c:showSerName val="0"/>
          <c:showPercent val="0"/>
          <c:showBubbleSize val="0"/>
        </c:dLbls>
        <c:marker val="1"/>
        <c:smooth val="0"/>
        <c:axId val="128373120"/>
        <c:axId val="128374656"/>
      </c:lineChart>
      <c:catAx>
        <c:axId val="128373120"/>
        <c:scaling>
          <c:orientation val="minMax"/>
        </c:scaling>
        <c:delete val="0"/>
        <c:axPos val="b"/>
        <c:majorTickMark val="out"/>
        <c:minorTickMark val="none"/>
        <c:tickLblPos val="nextTo"/>
        <c:txPr>
          <a:bodyPr/>
          <a:lstStyle/>
          <a:p>
            <a:pPr>
              <a:defRPr sz="1000"/>
            </a:pPr>
            <a:endParaRPr lang="id-ID"/>
          </a:p>
        </c:txPr>
        <c:crossAx val="128374656"/>
        <c:crosses val="autoZero"/>
        <c:auto val="1"/>
        <c:lblAlgn val="ctr"/>
        <c:lblOffset val="100"/>
        <c:noMultiLvlLbl val="0"/>
      </c:catAx>
      <c:valAx>
        <c:axId val="128374656"/>
        <c:scaling>
          <c:orientation val="minMax"/>
        </c:scaling>
        <c:delete val="0"/>
        <c:axPos val="l"/>
        <c:majorGridlines/>
        <c:numFmt formatCode="#,##0" sourceLinked="1"/>
        <c:majorTickMark val="out"/>
        <c:minorTickMark val="none"/>
        <c:tickLblPos val="nextTo"/>
        <c:txPr>
          <a:bodyPr/>
          <a:lstStyle/>
          <a:p>
            <a:pPr>
              <a:defRPr sz="1000"/>
            </a:pPr>
            <a:endParaRPr lang="id-ID"/>
          </a:p>
        </c:txPr>
        <c:crossAx val="128373120"/>
        <c:crosses val="autoZero"/>
        <c:crossBetween val="between"/>
      </c:valAx>
    </c:plotArea>
    <c:legend>
      <c:legendPos val="r"/>
      <c:overlay val="0"/>
      <c:txPr>
        <a:bodyPr/>
        <a:lstStyle/>
        <a:p>
          <a:pPr>
            <a:defRPr sz="1000"/>
          </a:pPr>
          <a:endParaRPr lang="id-ID"/>
        </a:p>
      </c:txPr>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id-ID"/>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18</Pages>
  <Words>5393</Words>
  <Characters>30743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Rati</dc:creator>
  <cp:lastModifiedBy>Lab Agribisnis</cp:lastModifiedBy>
  <cp:revision>2</cp:revision>
  <dcterms:created xsi:type="dcterms:W3CDTF">2018-01-08T06:26:00Z</dcterms:created>
  <dcterms:modified xsi:type="dcterms:W3CDTF">2018-01-08T06:26:00Z</dcterms:modified>
</cp:coreProperties>
</file>