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Pengkodean Partisipan 4b</w:t>
      </w:r>
    </w:p>
    <w:p>
      <w:pPr>
        <w:rPr>
          <w:rFonts w:hint="default" w:ascii="Times New Roman" w:hAnsi="Times New Roman" w:cs="Times New Roman"/>
          <w:sz w:val="24"/>
          <w:szCs w:val="24"/>
          <w:lang w:val="en-US"/>
        </w:rPr>
      </w:pP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Maman Permana, S.IP.,M.Si.</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NIP</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:197211242002121003</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Jabatan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Kabid Pemsosbudkesra Bappeda Kabupatten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Pangkat/Golongan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Penata Tk.1, III/D</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Terakhir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S2</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Tanggal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09 April 2021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Tempat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Kantor Bappeda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Durasi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5 menit.</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Peneliti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Partisipan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P4b</w:t>
      </w:r>
    </w:p>
    <w:p>
      <w:pPr>
        <w:rPr>
          <w:rFonts w:hint="default" w:ascii="Times New Roman" w:hAnsi="Times New Roman" w:cs="Times New Roman"/>
          <w:sz w:val="24"/>
          <w:szCs w:val="24"/>
          <w:lang w:val="en-US"/>
        </w:rPr>
      </w:pP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5"/>
        <w:gridCol w:w="7160"/>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8"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No</w:t>
            </w:r>
          </w:p>
        </w:tc>
        <w:tc>
          <w:tcPr>
            <w:tcW w:w="1185"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Referensi</w:t>
            </w:r>
          </w:p>
        </w:tc>
        <w:tc>
          <w:tcPr>
            <w:tcW w:w="7160"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Transkrip Wawancara</w:t>
            </w:r>
          </w:p>
        </w:tc>
        <w:tc>
          <w:tcPr>
            <w:tcW w:w="3954"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Pertanyaan pertama, e.. untuk peningkatan kategori C ke B Pemerintah Kabupaten Pangandaran dalam perolehan kategori SAKIP itu dalam satu tahun atau dalam dua tahun pak?</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(P4b, 2)</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Dalam satu tahun, jadi tahun 2018 itu C, kita kemudian berupaya 2019 jadi B.</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Penguatan akuntabilitas kinerja dalam satu 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Itu teh untuk e..LAKIP 2019 atas tahun anggaran 2018 atau….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(P4b, 4)</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Bukan LAKIP, SAKIP. Beda ya, kalau LAKIP itu hanya laporan, jadi bagian dari SAKIP, ya. Kalau LAKIP itu bagian…salah satu bagian dari SAKIP. Jadi yang dinilai itu adalah SAKIP, sistemnya secara keseluruhan, kan mulai dari perencanaan, kemudian evaluasi, pelaporan, dan seterusnya. Lanjut..</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w:t>
            </w:r>
          </w:p>
        </w:tc>
        <w:tc>
          <w:tcPr>
            <w:tcW w:w="7160" w:type="dxa"/>
            <w:vAlign w:val="top"/>
          </w:tcPr>
          <w:p>
            <w:pPr>
              <w:widowControl w:val="0"/>
              <w:numPr>
                <w:ilvl w:val="0"/>
                <w:numId w:val="0"/>
              </w:numPr>
              <w:spacing w:line="240" w:lineRule="auto"/>
              <w:ind w:left="0" w:leftChars="0" w:firstLine="0" w:firstLineChars="0"/>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Untuk yang kedua, sejak tahun berapa bekerjasama dengan Universitas Brawijaya?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(P4b, 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Kalau bekerjasama dengan Universitas Brawijaya baru dimulai pada tahun 2020. ini kenapa kita melakukan kerjasama dengan Brawijaya, salah satu pertimbangannya yaitu karena Brawijaya ditunjuk oleh KemenPANRB sebagai konsultan KemenPANRB. </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dimulai pada tahun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Pak. Dalam hal mengubah..merubah RPJMD 2016-2021 itu sudah bekerjasama dengan pihak ketiga atau belum?</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(P4b, 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berbicara terkait RPJMD nya sendiri, waktu itu belum, ya. Jadi kita belum e.. bekerjasama dengan pihak manapun, tetapi kita biasanya konsultasi ke Provinsi, ya. Kemudian juga mempelajari dokumen yang lain dari kabupaten/kota lain, gitu. Kemudian kita juga konsultasi ke KemenPANRB, gitu, terkait dengan e.. perubahan RPJMD ini, 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RPJMD belum bekerjasama dengan pihak ketiga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pak. Selanjutnya, studi ke Pemprov Jogja khususnya dari Bappeda itu dilaksanakan pada tahun berapa?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(P4b, 10)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Studi banding itu hanya bagian kecil sebetulnya..dari implementasi RPJMD, karena waktu itu kan RPJMD sudah ditetapkan, ya. Jadi itu dilksanakan tahun 2019 itu dalam rangka bagaimana kita ingin meningkatkan nilai SAKIP. Karena apa? Karena baru yang terbaik se-Indonesia itu baru Pemerintah Jogja, ya waktu itu, sehingga semua studi banding merujuk ke Pemprov Jogja, 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banding ke jogja pada tahun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terakhir. Ini konfirmasi terkait beberapa pernyataan yang searah tenta</w:t>
            </w:r>
            <w:bookmarkStart w:id="0" w:name="_GoBack"/>
            <w:bookmarkEnd w:id="0"/>
            <w:r>
              <w:rPr>
                <w:rFonts w:hint="default" w:ascii="Times New Roman" w:hAnsi="Times New Roman" w:cs="Times New Roman"/>
                <w:i w:val="0"/>
                <w:iCs w:val="0"/>
                <w:sz w:val="24"/>
                <w:szCs w:val="24"/>
                <w:vertAlign w:val="baseline"/>
                <w:lang w:val="en-US"/>
              </w:rPr>
              <w:t xml:space="preserve">ng kebijakan e.. </w:t>
            </w:r>
            <w:r>
              <w:rPr>
                <w:rFonts w:hint="default" w:ascii="Times New Roman" w:hAnsi="Times New Roman" w:cs="Times New Roman"/>
                <w:i/>
                <w:iCs/>
                <w:sz w:val="24"/>
                <w:szCs w:val="24"/>
                <w:vertAlign w:val="baseline"/>
                <w:lang w:val="en-US"/>
              </w:rPr>
              <w:t xml:space="preserve">rolling </w:t>
            </w:r>
            <w:r>
              <w:rPr>
                <w:rFonts w:hint="default" w:ascii="Times New Roman" w:hAnsi="Times New Roman" w:cs="Times New Roman"/>
                <w:i w:val="0"/>
                <w:iCs w:val="0"/>
                <w:sz w:val="24"/>
                <w:szCs w:val="24"/>
                <w:vertAlign w:val="baseline"/>
                <w:lang w:val="en-US"/>
              </w:rPr>
              <w:t>pengurusan SAKIP, ini hanya penafsiran penulis bahwasannya terdapat pernyataan “kadang di Bappeda, kadang di Biro Organisasi atau di Inspektorat”. nah saya meminta penjelasannya dari Bapak.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(P4b, 12)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Sebetulnya bukan kadang-kadang.. kalau kadang-kadang itu kan bisa dalam satu tahun oleh tiga..bisa di Inspektorat, di Bappeda atau di Bagian Organisasi, itu kalau kadang-kadang. Bahasanya bukan kadang-kadang, bahwa untuk awal-awal SAKIP itu dibuatkan oleh Inspektorat waktu itu, karena memang kita belum fokus ke SAKIP, waktu itu kan masih awal-awal DOB, ya. Kemudian sebetulnya secara tupoksi memang ada di Bagian Organisasi, namun karena kebijakan Pimpinan, nah menunjuklah Bappeda dalam rangka penyusunan LAKIP. Memang di kabupaten/kota lain juga ada yang disusun oleh Bappeda LAKIP ini, yaitu terutama dalam hal kemudahan dalam e.. data, perolehan data, karena memang sebetulnya sebagian besar data itu berada di Bappeda, begitu.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i/>
                <w:iCs/>
                <w:sz w:val="24"/>
                <w:szCs w:val="24"/>
                <w:vertAlign w:val="baseline"/>
                <w:lang w:val="en-US"/>
              </w:rPr>
              <w:t>Rolling</w:t>
            </w:r>
            <w:r>
              <w:rPr>
                <w:rFonts w:hint="default" w:ascii="Times New Roman" w:hAnsi="Times New Roman" w:cs="Times New Roman"/>
                <w:sz w:val="24"/>
                <w:szCs w:val="24"/>
                <w:vertAlign w:val="baseline"/>
                <w:lang w:val="en-US"/>
              </w:rPr>
              <w:t xml:space="preserve"> sesuai keperluan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berarti bisa disimpulkan bahwa itu kebijakan di Pemkab Pangandaran sendiri?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(P4b, 14)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Kebijakan dari pimpinan. Tetapi, banyak juga sama kabupaten/kota lain dilaksanakan oleh Bappeda, gitu. Jadi, dalam hal ini tidak terlalu aneh, gitu kan.</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Pak, terimakasih. Sekian pertanyaannya, terimakasih atas kesempatannya. Assalamu’alaikum wr,wb.</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 16)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Waalaikum salam.</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bl>
    <w:p>
      <w:pPr>
        <w:rPr>
          <w:rFonts w:hint="default" w:ascii="Times New Roman" w:hAnsi="Times New Roman" w:cs="Times New Roman"/>
          <w:sz w:val="24"/>
          <w:szCs w:val="24"/>
          <w:lang w:val="en-US"/>
        </w:rPr>
      </w:pPr>
    </w:p>
    <w:sectPr>
      <w:pgSz w:w="16838" w:h="11906" w:orient="landscape"/>
      <w:pgMar w:top="2275" w:right="2275" w:bottom="1701"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8DECD"/>
    <w:multiLevelType w:val="singleLevel"/>
    <w:tmpl w:val="2038DEC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371B"/>
    <w:rsid w:val="053E7D26"/>
    <w:rsid w:val="079C3FA5"/>
    <w:rsid w:val="0E1876C9"/>
    <w:rsid w:val="11ED382F"/>
    <w:rsid w:val="16E7371B"/>
    <w:rsid w:val="231C6D7D"/>
    <w:rsid w:val="27D909F0"/>
    <w:rsid w:val="2ECE1403"/>
    <w:rsid w:val="392C78B5"/>
    <w:rsid w:val="3B1E5627"/>
    <w:rsid w:val="429B059A"/>
    <w:rsid w:val="44900CFA"/>
    <w:rsid w:val="44F87A2A"/>
    <w:rsid w:val="4A073E83"/>
    <w:rsid w:val="50595914"/>
    <w:rsid w:val="571913B0"/>
    <w:rsid w:val="58DE0F4A"/>
    <w:rsid w:val="5ABA223D"/>
    <w:rsid w:val="73380A45"/>
    <w:rsid w:val="76AF5E64"/>
    <w:rsid w:val="776920DC"/>
    <w:rsid w:val="7B531C77"/>
    <w:rsid w:val="7E46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2021-04-13T12:50:00Z</dcterms:created>
  <dc:creator>ASUS</dc:creator>
  <cp:lastModifiedBy>ASUS</cp:lastModifiedBy>
  <dcterms:modified xsi:type="dcterms:W3CDTF">2021-04-16T01:38:09Z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