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75F2" w14:textId="4DC49AAD" w:rsidR="00AF1000" w:rsidRPr="00BD4406" w:rsidRDefault="00EA36F2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 xml:space="preserve">DOES MONETARY POLICY RESPOND TO MACROECONOMIC SHOCKS? </w:t>
      </w:r>
      <w:r w:rsidR="00D8208A"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>EVIDENCE FROM INDONESIA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5442CE86" w:rsidR="00E60F72" w:rsidRPr="001275FD" w:rsidRDefault="00D8208A" w:rsidP="00D8208A">
      <w:pPr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Arintoko</w:t>
      </w:r>
      <w:r w:rsidR="001275FD" w:rsidRPr="001275FD">
        <w:rPr>
          <w:rFonts w:ascii="Segoe UI" w:hAnsi="Segoe UI"/>
          <w:b/>
          <w:bCs/>
          <w:sz w:val="22"/>
          <w:szCs w:val="22"/>
          <w:vertAlign w:val="superscript"/>
        </w:rPr>
        <w:t>1</w:t>
      </w:r>
    </w:p>
    <w:p w14:paraId="0AB5C527" w14:textId="47155593" w:rsidR="001275FD" w:rsidRPr="008C25E9" w:rsidRDefault="00A75039" w:rsidP="00D8208A">
      <w:pPr>
        <w:jc w:val="center"/>
        <w:rPr>
          <w:rFonts w:ascii="Segoe UI" w:hAnsi="Segoe UI"/>
          <w:sz w:val="22"/>
          <w:szCs w:val="22"/>
        </w:rPr>
      </w:pPr>
      <w:r w:rsidRPr="008C25E9">
        <w:rPr>
          <w:rFonts w:ascii="Segoe UI" w:hAnsi="Segoe UI"/>
          <w:sz w:val="22"/>
          <w:szCs w:val="22"/>
          <w:vertAlign w:val="superscript"/>
        </w:rPr>
        <w:t>1</w:t>
      </w:r>
      <w:r w:rsidR="005F3554" w:rsidRPr="008C25E9">
        <w:rPr>
          <w:rFonts w:ascii="Segoe UI" w:hAnsi="Segoe UI"/>
          <w:sz w:val="22"/>
          <w:szCs w:val="22"/>
        </w:rPr>
        <w:t>Department of Economics</w:t>
      </w:r>
      <w:r w:rsidR="00B14CB7">
        <w:rPr>
          <w:rFonts w:ascii="Segoe UI" w:hAnsi="Segoe UI"/>
          <w:sz w:val="22"/>
          <w:szCs w:val="22"/>
        </w:rPr>
        <w:t xml:space="preserve"> and Development Studies</w:t>
      </w:r>
      <w:r w:rsidR="006B0C20" w:rsidRPr="008C25E9">
        <w:rPr>
          <w:rFonts w:ascii="Segoe UI" w:hAnsi="Segoe UI"/>
          <w:sz w:val="22"/>
          <w:szCs w:val="22"/>
        </w:rPr>
        <w:t>, Faculty of Economics and Business, U</w:t>
      </w:r>
      <w:r w:rsidR="00D8208A" w:rsidRPr="008C25E9">
        <w:rPr>
          <w:rFonts w:ascii="Segoe UI" w:hAnsi="Segoe UI"/>
          <w:sz w:val="22"/>
          <w:szCs w:val="22"/>
        </w:rPr>
        <w:t xml:space="preserve">niversitas </w:t>
      </w:r>
      <w:proofErr w:type="spellStart"/>
      <w:r w:rsidR="00D8208A" w:rsidRPr="008C25E9">
        <w:rPr>
          <w:rFonts w:ascii="Segoe UI" w:hAnsi="Segoe UI"/>
          <w:sz w:val="22"/>
          <w:szCs w:val="22"/>
        </w:rPr>
        <w:t>Jenderal</w:t>
      </w:r>
      <w:proofErr w:type="spellEnd"/>
      <w:r w:rsidR="00D8208A" w:rsidRPr="008C25E9">
        <w:rPr>
          <w:rFonts w:ascii="Segoe UI" w:hAnsi="Segoe UI"/>
          <w:sz w:val="22"/>
          <w:szCs w:val="22"/>
        </w:rPr>
        <w:t xml:space="preserve"> </w:t>
      </w:r>
      <w:proofErr w:type="spellStart"/>
      <w:r w:rsidR="00D8208A" w:rsidRPr="008C25E9">
        <w:rPr>
          <w:rFonts w:ascii="Segoe UI" w:hAnsi="Segoe UI"/>
          <w:sz w:val="22"/>
          <w:szCs w:val="22"/>
        </w:rPr>
        <w:t>Soedirman</w:t>
      </w:r>
      <w:proofErr w:type="spellEnd"/>
      <w:r w:rsidR="006B0C20" w:rsidRPr="008C25E9">
        <w:rPr>
          <w:rFonts w:ascii="Segoe UI" w:hAnsi="Segoe UI"/>
          <w:sz w:val="22"/>
          <w:szCs w:val="22"/>
        </w:rPr>
        <w:t xml:space="preserve">, </w:t>
      </w:r>
      <w:proofErr w:type="spellStart"/>
      <w:r w:rsidR="006B0C20" w:rsidRPr="008C25E9">
        <w:rPr>
          <w:rFonts w:ascii="Segoe UI" w:hAnsi="Segoe UI"/>
          <w:sz w:val="22"/>
          <w:szCs w:val="22"/>
        </w:rPr>
        <w:t>Purwokerto</w:t>
      </w:r>
      <w:proofErr w:type="spellEnd"/>
      <w:r w:rsidR="006B0C20" w:rsidRPr="008C25E9">
        <w:rPr>
          <w:rFonts w:ascii="Segoe UI" w:hAnsi="Segoe UI"/>
          <w:sz w:val="22"/>
          <w:szCs w:val="22"/>
        </w:rPr>
        <w:t>, Indonesia</w:t>
      </w:r>
    </w:p>
    <w:p w14:paraId="48959A8A" w14:textId="2A6D7895" w:rsidR="00E60F72" w:rsidRPr="008C25E9" w:rsidRDefault="00E60F72" w:rsidP="008412B8">
      <w:pPr>
        <w:ind w:firstLine="709"/>
        <w:jc w:val="center"/>
        <w:rPr>
          <w:rFonts w:ascii="Segoe UI" w:hAnsi="Segoe UI" w:cs="Segoe UI"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4701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3554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0C20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5E9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75039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14CB7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08A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36F2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asus ryzen3</cp:lastModifiedBy>
  <cp:revision>5</cp:revision>
  <dcterms:created xsi:type="dcterms:W3CDTF">2022-06-01T12:18:00Z</dcterms:created>
  <dcterms:modified xsi:type="dcterms:W3CDTF">2022-06-05T02:20:00Z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