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4E303" w14:textId="3C6F0538" w:rsidR="00DD4B85" w:rsidRPr="00112B95" w:rsidRDefault="00DD4B85" w:rsidP="00DD4B85">
      <w:pPr>
        <w:spacing w:after="40" w:line="240" w:lineRule="auto"/>
        <w:ind w:left="0" w:hanging="2"/>
        <w:jc w:val="center"/>
        <w:rPr>
          <w:rFonts w:ascii="Segoe UI" w:hAnsi="Segoe UI" w:cs="Segoe UI"/>
          <w:b/>
          <w:bCs/>
          <w:noProof/>
          <w:spacing w:val="1"/>
          <w:sz w:val="32"/>
          <w:szCs w:val="32"/>
          <w:lang w:eastAsia="id-ID"/>
        </w:rPr>
      </w:pPr>
      <w:r>
        <w:rPr>
          <w:rFonts w:ascii="Segoe UI" w:hAnsi="Segoe UI" w:cs="Segoe UI"/>
          <w:b/>
          <w:bCs/>
        </w:rPr>
        <w:t>“</w:t>
      </w:r>
      <w:r w:rsidRPr="00DD4B85">
        <w:rPr>
          <w:rFonts w:ascii="Segoe UI" w:hAnsi="Segoe UI" w:cs="Segoe UI"/>
          <w:b/>
          <w:bCs/>
        </w:rPr>
        <w:t xml:space="preserve">The Determinants of International Tourism: Evidence From European Countries </w:t>
      </w:r>
      <w:r w:rsidR="00B74E0A">
        <w:rPr>
          <w:rFonts w:ascii="Segoe UI" w:hAnsi="Segoe UI" w:cs="Segoe UI"/>
          <w:b/>
          <w:bCs/>
        </w:rPr>
        <w:t>a</w:t>
      </w:r>
      <w:r w:rsidRPr="00DD4B85">
        <w:rPr>
          <w:rFonts w:ascii="Segoe UI" w:hAnsi="Segoe UI" w:cs="Segoe UI"/>
          <w:b/>
          <w:bCs/>
        </w:rPr>
        <w:t>nd China’s Provinces</w:t>
      </w:r>
      <w:r w:rsidRPr="00B93D64">
        <w:rPr>
          <w:rFonts w:ascii="Segoe UI" w:hAnsi="Segoe UI" w:cs="Segoe UI"/>
          <w:b/>
          <w:bCs/>
          <w:noProof/>
          <w:spacing w:val="1"/>
          <w:sz w:val="32"/>
          <w:szCs w:val="32"/>
          <w:lang w:val="id-ID" w:eastAsia="id-ID"/>
        </w:rPr>
        <w:t>”</w:t>
      </w:r>
    </w:p>
    <w:p w14:paraId="5BF5D17D" w14:textId="16B3EA5E" w:rsidR="00DD4B85" w:rsidRPr="00B93D64" w:rsidRDefault="00DD4B85" w:rsidP="00DD4B85">
      <w:pPr>
        <w:spacing w:after="40" w:line="240" w:lineRule="auto"/>
        <w:ind w:left="0" w:hanging="2"/>
        <w:jc w:val="center"/>
        <w:rPr>
          <w:rFonts w:ascii="Segoe UI" w:hAnsi="Segoe UI"/>
          <w:b/>
          <w:bCs/>
          <w:vertAlign w:val="superscript"/>
        </w:rPr>
      </w:pPr>
      <w:r w:rsidRPr="00DD4B85">
        <w:rPr>
          <w:rFonts w:ascii="Segoe UI" w:hAnsi="Segoe UI"/>
          <w:b/>
          <w:bCs/>
        </w:rPr>
        <w:t>Z</w:t>
      </w:r>
      <w:r w:rsidR="00915AA2">
        <w:rPr>
          <w:rFonts w:ascii="Segoe UI" w:hAnsi="Segoe UI"/>
          <w:b/>
          <w:bCs/>
        </w:rPr>
        <w:t>h</w:t>
      </w:r>
      <w:r w:rsidRPr="00DD4B85">
        <w:rPr>
          <w:rFonts w:ascii="Segoe UI" w:hAnsi="Segoe UI"/>
          <w:b/>
          <w:bCs/>
        </w:rPr>
        <w:t>ang Cheng</w:t>
      </w:r>
      <w:r>
        <w:rPr>
          <w:rFonts w:ascii="Segoe UI" w:hAnsi="Segoe UI"/>
          <w:b/>
          <w:bCs/>
          <w:vertAlign w:val="superscript"/>
        </w:rPr>
        <w:t>1</w:t>
      </w:r>
      <w:r>
        <w:rPr>
          <w:rFonts w:ascii="Segoe UI" w:hAnsi="Segoe UI"/>
          <w:b/>
          <w:bCs/>
        </w:rPr>
        <w:t xml:space="preserve">, </w:t>
      </w:r>
      <w:r>
        <w:rPr>
          <w:rFonts w:ascii="Segoe UI" w:hAnsi="Segoe UI"/>
          <w:b/>
          <w:bCs/>
        </w:rPr>
        <w:t>Faiza Husnayeni Nahar</w:t>
      </w:r>
      <w:r>
        <w:rPr>
          <w:rFonts w:ascii="Segoe UI" w:hAnsi="Segoe UI"/>
          <w:b/>
          <w:bCs/>
          <w:vertAlign w:val="superscript"/>
        </w:rPr>
        <w:t>2</w:t>
      </w:r>
      <w:r w:rsidR="00D94339">
        <w:rPr>
          <w:rFonts w:ascii="Segoe UI" w:hAnsi="Segoe UI"/>
          <w:b/>
          <w:bCs/>
          <w:vertAlign w:val="superscript"/>
        </w:rPr>
        <w:t>,3</w:t>
      </w:r>
    </w:p>
    <w:p w14:paraId="00729BBB" w14:textId="06817214" w:rsidR="00DD4B85" w:rsidRDefault="00DD4B85" w:rsidP="00DD4B85">
      <w:pPr>
        <w:spacing w:after="40" w:line="240" w:lineRule="auto"/>
        <w:ind w:left="0" w:hanging="2"/>
        <w:jc w:val="center"/>
        <w:rPr>
          <w:rFonts w:ascii="Segoe UI" w:hAnsi="Segoe UI"/>
          <w:bCs/>
        </w:rPr>
      </w:pPr>
      <w:r>
        <w:rPr>
          <w:rFonts w:ascii="Segoe UI" w:hAnsi="Segoe UI"/>
          <w:bCs/>
          <w:vertAlign w:val="superscript"/>
        </w:rPr>
        <w:t>1</w:t>
      </w:r>
      <w:r>
        <w:rPr>
          <w:rFonts w:ascii="Segoe UI" w:hAnsi="Segoe UI"/>
          <w:bCs/>
        </w:rPr>
        <w:t xml:space="preserve">Faculty of </w:t>
      </w:r>
      <w:r w:rsidR="00D94339">
        <w:rPr>
          <w:rFonts w:ascii="Segoe UI" w:hAnsi="Segoe UI"/>
          <w:bCs/>
        </w:rPr>
        <w:t>E</w:t>
      </w:r>
      <w:r>
        <w:rPr>
          <w:rFonts w:ascii="Segoe UI" w:hAnsi="Segoe UI"/>
          <w:bCs/>
        </w:rPr>
        <w:t xml:space="preserve">conomics and </w:t>
      </w:r>
      <w:r w:rsidR="00D94339">
        <w:rPr>
          <w:rFonts w:ascii="Segoe UI" w:hAnsi="Segoe UI"/>
          <w:bCs/>
        </w:rPr>
        <w:t>B</w:t>
      </w:r>
      <w:r>
        <w:rPr>
          <w:rFonts w:ascii="Segoe UI" w:hAnsi="Segoe UI"/>
          <w:bCs/>
        </w:rPr>
        <w:t xml:space="preserve">usiness, </w:t>
      </w:r>
      <w:r w:rsidR="00D94339" w:rsidRPr="00D94339">
        <w:rPr>
          <w:rFonts w:ascii="Segoe UI" w:hAnsi="Segoe UI"/>
          <w:bCs/>
        </w:rPr>
        <w:t>Universitat Autonoma de Barcelona</w:t>
      </w:r>
      <w:r>
        <w:rPr>
          <w:rFonts w:ascii="Segoe UI" w:hAnsi="Segoe UI"/>
          <w:bCs/>
        </w:rPr>
        <w:t xml:space="preserve">, </w:t>
      </w:r>
      <w:r w:rsidR="00D94339">
        <w:rPr>
          <w:rFonts w:ascii="Segoe UI" w:hAnsi="Segoe UI"/>
          <w:bCs/>
        </w:rPr>
        <w:t>Spain</w:t>
      </w:r>
      <w:r>
        <w:rPr>
          <w:rFonts w:ascii="Segoe UI" w:hAnsi="Segoe UI"/>
          <w:bCs/>
        </w:rPr>
        <w:t xml:space="preserve"> </w:t>
      </w:r>
    </w:p>
    <w:p w14:paraId="47CCF6F3" w14:textId="0CE45504" w:rsidR="00DD4B85" w:rsidRDefault="00DD4B85" w:rsidP="006819DA">
      <w:pPr>
        <w:spacing w:after="40" w:line="240" w:lineRule="auto"/>
        <w:ind w:left="0" w:hanging="2"/>
        <w:jc w:val="center"/>
        <w:rPr>
          <w:rFonts w:ascii="Segoe UI" w:hAnsi="Segoe UI"/>
          <w:bCs/>
        </w:rPr>
      </w:pPr>
      <w:r>
        <w:rPr>
          <w:rFonts w:ascii="Segoe UI" w:hAnsi="Segoe UI"/>
          <w:bCs/>
          <w:vertAlign w:val="superscript"/>
        </w:rPr>
        <w:t>2</w:t>
      </w:r>
      <w:r w:rsidR="006819DA" w:rsidRPr="006819DA">
        <w:rPr>
          <w:rFonts w:ascii="Segoe UI" w:hAnsi="Segoe UI"/>
          <w:bCs/>
        </w:rPr>
        <w:t xml:space="preserve"> </w:t>
      </w:r>
      <w:r w:rsidR="006819DA">
        <w:rPr>
          <w:rFonts w:ascii="Segoe UI" w:hAnsi="Segoe UI"/>
          <w:bCs/>
        </w:rPr>
        <w:t xml:space="preserve">Faculty of Economics and Business, </w:t>
      </w:r>
      <w:r w:rsidR="006819DA" w:rsidRPr="00D94339">
        <w:rPr>
          <w:rFonts w:ascii="Segoe UI" w:hAnsi="Segoe UI"/>
          <w:bCs/>
        </w:rPr>
        <w:t>Universi</w:t>
      </w:r>
      <w:r w:rsidR="006819DA">
        <w:rPr>
          <w:rFonts w:ascii="Segoe UI" w:hAnsi="Segoe UI"/>
          <w:bCs/>
        </w:rPr>
        <w:t>dad de Granada</w:t>
      </w:r>
      <w:r w:rsidR="006819DA">
        <w:rPr>
          <w:rFonts w:ascii="Segoe UI" w:hAnsi="Segoe UI"/>
          <w:bCs/>
        </w:rPr>
        <w:t xml:space="preserve">, Spain </w:t>
      </w:r>
    </w:p>
    <w:p w14:paraId="1D2AB3F4" w14:textId="0E702B95" w:rsidR="00DD4B85" w:rsidRDefault="00DD4B85" w:rsidP="00DD4B85">
      <w:pPr>
        <w:spacing w:after="40" w:line="240" w:lineRule="auto"/>
        <w:ind w:left="0" w:hanging="2"/>
        <w:jc w:val="center"/>
        <w:rPr>
          <w:rFonts w:ascii="Segoe UI" w:hAnsi="Segoe UI"/>
          <w:bCs/>
        </w:rPr>
      </w:pPr>
      <w:r>
        <w:rPr>
          <w:rFonts w:ascii="Segoe UI" w:hAnsi="Segoe UI"/>
          <w:bCs/>
          <w:vertAlign w:val="superscript"/>
        </w:rPr>
        <w:t>3</w:t>
      </w:r>
      <w:r>
        <w:rPr>
          <w:rFonts w:ascii="Segoe UI" w:hAnsi="Segoe UI"/>
          <w:bCs/>
        </w:rPr>
        <w:t xml:space="preserve">Faculty of </w:t>
      </w:r>
      <w:r w:rsidR="006819DA">
        <w:rPr>
          <w:rFonts w:ascii="Segoe UI" w:hAnsi="Segoe UI"/>
          <w:bCs/>
        </w:rPr>
        <w:t>E</w:t>
      </w:r>
      <w:r>
        <w:rPr>
          <w:rFonts w:ascii="Segoe UI" w:hAnsi="Segoe UI"/>
          <w:bCs/>
        </w:rPr>
        <w:t xml:space="preserve">conomics and </w:t>
      </w:r>
      <w:r w:rsidR="006819DA">
        <w:rPr>
          <w:rFonts w:ascii="Segoe UI" w:hAnsi="Segoe UI"/>
          <w:bCs/>
        </w:rPr>
        <w:t>B</w:t>
      </w:r>
      <w:r>
        <w:rPr>
          <w:rFonts w:ascii="Segoe UI" w:hAnsi="Segoe UI"/>
          <w:bCs/>
        </w:rPr>
        <w:t xml:space="preserve">usiness, </w:t>
      </w:r>
      <w:r w:rsidR="006819DA">
        <w:rPr>
          <w:rFonts w:ascii="Segoe UI" w:hAnsi="Segoe UI"/>
          <w:bCs/>
        </w:rPr>
        <w:t>Universitas Muhammadiyah Yogyakarta, Indonesia</w:t>
      </w:r>
    </w:p>
    <w:p w14:paraId="1349E0B5" w14:textId="377F55A0" w:rsidR="00EE783D" w:rsidRDefault="00DD4B85" w:rsidP="00E97D0A">
      <w:pPr>
        <w:spacing w:after="40" w:line="240" w:lineRule="auto"/>
        <w:ind w:left="0" w:hanging="2"/>
        <w:jc w:val="center"/>
        <w:rPr>
          <w:rFonts w:ascii="Segoe UI" w:hAnsi="Segoe UI"/>
          <w:b/>
          <w:bCs/>
          <w:spacing w:val="1"/>
          <w:sz w:val="24"/>
          <w:szCs w:val="24"/>
        </w:rPr>
      </w:pPr>
      <w:r w:rsidRPr="007D7E9F">
        <w:rPr>
          <w:rFonts w:ascii="Segoe UI" w:hAnsi="Segoe UI"/>
          <w:b/>
          <w:bCs/>
          <w:spacing w:val="1"/>
          <w:sz w:val="24"/>
          <w:szCs w:val="24"/>
        </w:rPr>
        <w:t xml:space="preserve">Submission of a manuscript to the </w:t>
      </w:r>
      <w:bookmarkStart w:id="0" w:name="_Hlk99481832"/>
      <w:r w:rsidRPr="005548AC">
        <w:rPr>
          <w:rFonts w:ascii="Segoe UI" w:hAnsi="Segoe UI"/>
          <w:b/>
          <w:bCs/>
          <w:spacing w:val="1"/>
          <w:sz w:val="24"/>
          <w:szCs w:val="24"/>
        </w:rPr>
        <w:t>Jurnal Ekonomi &amp; Studi Pembangunan</w:t>
      </w:r>
      <w:bookmarkStart w:id="1" w:name="_heading=h.gjdgxs" w:colFirst="0" w:colLast="0"/>
      <w:bookmarkEnd w:id="0"/>
      <w:bookmarkEnd w:id="1"/>
    </w:p>
    <w:p w14:paraId="2B04BA36" w14:textId="77777777" w:rsidR="00E97D0A" w:rsidRPr="00E97D0A" w:rsidRDefault="00E97D0A" w:rsidP="00E97D0A">
      <w:pPr>
        <w:spacing w:after="40" w:line="240" w:lineRule="auto"/>
        <w:ind w:left="0" w:hanging="2"/>
        <w:jc w:val="center"/>
        <w:rPr>
          <w:rFonts w:ascii="Segoe UI" w:hAnsi="Segoe UI"/>
          <w:b/>
          <w:bCs/>
          <w:spacing w:val="1"/>
          <w:sz w:val="24"/>
          <w:szCs w:val="24"/>
        </w:rPr>
      </w:pPr>
    </w:p>
    <w:p w14:paraId="143E436B" w14:textId="2C3F004B" w:rsidR="00EE783D" w:rsidRDefault="00000000">
      <w:pPr>
        <w:ind w:left="0" w:hanging="2"/>
        <w:jc w:val="both"/>
        <w:rPr>
          <w:color w:val="000000"/>
        </w:rPr>
      </w:pPr>
      <w:r>
        <w:rPr>
          <w:color w:val="000000"/>
        </w:rPr>
        <w:t>(</w:t>
      </w:r>
      <w:r w:rsidR="009827AD">
        <w:rPr>
          <w:color w:val="000000"/>
        </w:rPr>
        <w:t>03 Agustus 2022</w:t>
      </w:r>
      <w:r>
        <w:rPr>
          <w:color w:val="000000"/>
        </w:rPr>
        <w:t>)</w:t>
      </w:r>
    </w:p>
    <w:p w14:paraId="33AD142C" w14:textId="77777777" w:rsidR="00EE783D" w:rsidRDefault="00000000">
      <w:pPr>
        <w:ind w:left="0" w:hanging="2"/>
        <w:jc w:val="both"/>
        <w:rPr>
          <w:color w:val="000000"/>
        </w:rPr>
      </w:pPr>
      <w:r>
        <w:rPr>
          <w:color w:val="000000"/>
        </w:rPr>
        <w:t xml:space="preserve">Dear Editor of Jurnal Ekonomi &amp; Studi Pembangunan, </w:t>
      </w:r>
    </w:p>
    <w:p w14:paraId="11EBAD96" w14:textId="0E45E2CC" w:rsidR="00EE783D" w:rsidRDefault="00000000">
      <w:pPr>
        <w:pBdr>
          <w:top w:val="nil"/>
          <w:left w:val="nil"/>
          <w:bottom w:val="nil"/>
          <w:right w:val="nil"/>
          <w:between w:val="nil"/>
        </w:pBdr>
        <w:spacing w:after="0" w:line="240" w:lineRule="auto"/>
        <w:ind w:left="0" w:hanging="2"/>
        <w:jc w:val="both"/>
        <w:rPr>
          <w:color w:val="000000"/>
        </w:rPr>
      </w:pPr>
      <w:r>
        <w:rPr>
          <w:color w:val="000000"/>
        </w:rPr>
        <w:t>I wish to submit an original research article entitled “</w:t>
      </w:r>
      <w:r w:rsidR="00F311B7" w:rsidRPr="00F311B7">
        <w:rPr>
          <w:color w:val="000000"/>
        </w:rPr>
        <w:t xml:space="preserve">The Determinants of International Tourism: Evidence </w:t>
      </w:r>
      <w:r w:rsidR="00E97D0A">
        <w:rPr>
          <w:color w:val="000000"/>
        </w:rPr>
        <w:t>f</w:t>
      </w:r>
      <w:r w:rsidR="00F311B7" w:rsidRPr="00F311B7">
        <w:rPr>
          <w:color w:val="000000"/>
        </w:rPr>
        <w:t xml:space="preserve">rom European Countries </w:t>
      </w:r>
      <w:r w:rsidR="005C6086">
        <w:rPr>
          <w:color w:val="000000"/>
        </w:rPr>
        <w:t>a</w:t>
      </w:r>
      <w:r w:rsidR="00F311B7" w:rsidRPr="00F311B7">
        <w:rPr>
          <w:color w:val="000000"/>
        </w:rPr>
        <w:t>nd China’s Provinces</w:t>
      </w:r>
      <w:r>
        <w:rPr>
          <w:color w:val="000000"/>
        </w:rPr>
        <w:t xml:space="preserve">” for consideration by Jurnal Ekonomi &amp; Studi Pembangunan. </w:t>
      </w:r>
    </w:p>
    <w:p w14:paraId="4F3945DA" w14:textId="77777777" w:rsidR="004D2684" w:rsidRDefault="004D2684" w:rsidP="004D2684">
      <w:pPr>
        <w:ind w:left="0" w:hanging="2"/>
        <w:jc w:val="both"/>
        <w:rPr>
          <w:color w:val="000000"/>
        </w:rPr>
      </w:pPr>
      <w:r w:rsidRPr="002108B9">
        <w:rPr>
          <w:color w:val="000000"/>
        </w:rPr>
        <w:t>I confirm that</w:t>
      </w:r>
      <w:r>
        <w:rPr>
          <w:color w:val="000000"/>
        </w:rPr>
        <w:t xml:space="preserve"> </w:t>
      </w:r>
      <w:r w:rsidRPr="0004251F">
        <w:rPr>
          <w:color w:val="000000"/>
        </w:rPr>
        <w:t>this work is original and has not been published elsewhere, nor is it currently under consideration for publication elsewhere. There are also no conflicts of interest to disclose.</w:t>
      </w:r>
    </w:p>
    <w:p w14:paraId="524E9691" w14:textId="7872DF2B" w:rsidR="00EE783D" w:rsidRDefault="00E97D0A" w:rsidP="00915AA2">
      <w:pPr>
        <w:spacing w:after="0"/>
        <w:ind w:left="0" w:hanging="2"/>
        <w:jc w:val="both"/>
        <w:rPr>
          <w:position w:val="0"/>
          <w:lang w:eastAsia="en-ID"/>
        </w:rPr>
      </w:pPr>
      <w:r>
        <w:t>T</w:t>
      </w:r>
      <w:r w:rsidR="00000000">
        <w:t>his paper</w:t>
      </w:r>
      <w:r>
        <w:t xml:space="preserve"> focuses on the five significant determinants of tourism: carbon emissions, population, transportation infrastructure, energy consumption, and international trade (trade openness). Therefore, this study collects panel data from 12 western provinces in China and 18 countries in Europe. The analysis employs Pooled regression, fixed effects, random effects, and panel autoregressive distribution models. Through Jarque-Bera test and Hausman test, it is finally determined that the Pooled Mean group (PMG) model of panel ARDL is the best option. Hence, the study obtains the long-run impacts of each determinant on international tourism for general overall and individual countries and provinces. Based on these results, this study compares the difference between the impact of the same determinant in China and Europe.</w:t>
      </w:r>
    </w:p>
    <w:p w14:paraId="69E87A97" w14:textId="77777777" w:rsidR="00915AA2" w:rsidRPr="00915AA2" w:rsidRDefault="00915AA2" w:rsidP="00915AA2">
      <w:pPr>
        <w:spacing w:after="0"/>
        <w:ind w:left="0" w:hanging="2"/>
        <w:jc w:val="both"/>
        <w:rPr>
          <w:position w:val="0"/>
          <w:lang w:eastAsia="en-ID"/>
        </w:rPr>
      </w:pPr>
    </w:p>
    <w:p w14:paraId="0377AC89" w14:textId="063516D7" w:rsidR="00E97D0A" w:rsidRDefault="00E97D0A" w:rsidP="00915AA2">
      <w:pPr>
        <w:ind w:leftChars="0" w:left="0" w:firstLineChars="0" w:firstLine="0"/>
        <w:jc w:val="both"/>
        <w:rPr>
          <w:color w:val="000000"/>
        </w:rPr>
      </w:pPr>
      <w:r>
        <w:t xml:space="preserve">Thank you for your consideration of this manuscript. If you have any questions, please address all correspondence concerning this manuscript to me at </w:t>
      </w:r>
      <w:r>
        <w:t>faizahusnayeni@umy.ac.id</w:t>
      </w:r>
      <w:r>
        <w:t xml:space="preserve"> </w:t>
      </w:r>
    </w:p>
    <w:p w14:paraId="1A937DA3" w14:textId="6F687059" w:rsidR="00EE783D" w:rsidRPr="00E97D0A" w:rsidRDefault="00000000" w:rsidP="00E97D0A">
      <w:pPr>
        <w:ind w:left="0" w:hanging="2"/>
        <w:jc w:val="both"/>
        <w:rPr>
          <w:color w:val="000000"/>
        </w:rPr>
      </w:pPr>
      <w:r>
        <w:rPr>
          <w:color w:val="000000"/>
        </w:rPr>
        <w:t>Sincerely,</w:t>
      </w:r>
    </w:p>
    <w:p w14:paraId="2747A8DD" w14:textId="791B5DAF" w:rsidR="00EE783D" w:rsidRDefault="008965EB" w:rsidP="00E97D0A">
      <w:pPr>
        <w:spacing w:after="0"/>
        <w:ind w:left="0" w:hanging="2"/>
        <w:jc w:val="both"/>
      </w:pPr>
      <w:r>
        <w:t>Faiza Husnayeni Nahar</w:t>
      </w:r>
      <w:r w:rsidR="00000000">
        <w:t xml:space="preserve"> </w:t>
      </w:r>
    </w:p>
    <w:p w14:paraId="755EFC8F" w14:textId="77777777" w:rsidR="00E97D0A" w:rsidRPr="00383190" w:rsidRDefault="00E97D0A" w:rsidP="00E97D0A">
      <w:pPr>
        <w:spacing w:after="0" w:line="240" w:lineRule="auto"/>
        <w:ind w:left="0" w:hanging="2"/>
        <w:jc w:val="both"/>
        <w:rPr>
          <w:color w:val="000000"/>
        </w:rPr>
      </w:pPr>
      <w:r>
        <w:rPr>
          <w:color w:val="000000"/>
        </w:rPr>
        <w:t>Corresponding author</w:t>
      </w:r>
    </w:p>
    <w:p w14:paraId="29E5F118" w14:textId="77777777" w:rsidR="00E97D0A" w:rsidRDefault="00E97D0A">
      <w:pPr>
        <w:ind w:left="0" w:hanging="2"/>
        <w:jc w:val="both"/>
      </w:pPr>
    </w:p>
    <w:p w14:paraId="2298AFE7" w14:textId="77777777" w:rsidR="00E97D0A" w:rsidRDefault="00E97D0A">
      <w:pPr>
        <w:ind w:left="0" w:hanging="2"/>
        <w:jc w:val="both"/>
      </w:pPr>
    </w:p>
    <w:sectPr w:rsidR="00E97D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3D"/>
    <w:rsid w:val="00230B08"/>
    <w:rsid w:val="004D2684"/>
    <w:rsid w:val="005C6086"/>
    <w:rsid w:val="005D411A"/>
    <w:rsid w:val="006819DA"/>
    <w:rsid w:val="008965EB"/>
    <w:rsid w:val="008C60E1"/>
    <w:rsid w:val="00914930"/>
    <w:rsid w:val="00915AA2"/>
    <w:rsid w:val="009827AD"/>
    <w:rsid w:val="009842CC"/>
    <w:rsid w:val="00B74E0A"/>
    <w:rsid w:val="00D94339"/>
    <w:rsid w:val="00DD4B85"/>
    <w:rsid w:val="00E97D0A"/>
    <w:rsid w:val="00EE783D"/>
    <w:rsid w:val="00F311B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FFFB4"/>
  <w15:docId w15:val="{133416A9-C8D9-4AE3-B2E9-E9AA964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en-GB" w:eastAsia="en-GB"/>
    </w:rPr>
  </w:style>
  <w:style w:type="character" w:styleId="FollowedHyperlink">
    <w:name w:val="FollowedHyperlink"/>
    <w:qFormat/>
    <w:rPr>
      <w:color w:val="800080"/>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US" w:eastAsia="en-US"/>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US" w:eastAsia="en-US"/>
    </w:r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914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367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NnO8yE7mBG6/H/GHTBaN8La2Ww==">AMUW2mX26w1+eUw5xibIdl1ROzZwOwTL0BK7o3YapVtb7rZRJuAgdK+1OxnS4KLm0KGUiK8tbs8FJrWHbaLZODrr1p294vz0oiFMG/EN+0BXyTpZQbtaCevnIZvcWduwycbxaB1gFPzc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Karolyn Labes</dc:creator>
  <cp:lastModifiedBy>Faiza Husnayeni Nahar, S.E., M.Ec.</cp:lastModifiedBy>
  <cp:revision>13</cp:revision>
  <dcterms:created xsi:type="dcterms:W3CDTF">2022-08-03T12:52:00Z</dcterms:created>
  <dcterms:modified xsi:type="dcterms:W3CDTF">2022-08-03T13:16:00Z</dcterms:modified>
</cp:coreProperties>
</file>