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2A1" w14:textId="4C5EA9A2" w:rsidR="002A55E4" w:rsidRPr="00E26503" w:rsidRDefault="004C0A0E">
      <w:pPr>
        <w:ind w:left="1" w:hanging="3"/>
        <w:jc w:val="center"/>
        <w:rPr>
          <w:rFonts w:asciiTheme="minorHAnsi" w:eastAsia="Quattrocento Sans" w:hAnsiTheme="minorHAnsi" w:cs="Quattrocento Sans"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>“</w:t>
      </w:r>
      <w:r w:rsidR="00F45D54" w:rsidRPr="00F45D54">
        <w:rPr>
          <w:b/>
          <w:sz w:val="28"/>
          <w:szCs w:val="28"/>
        </w:rPr>
        <w:t xml:space="preserve">Income Inequality </w:t>
      </w:r>
      <w:r w:rsidR="00497905">
        <w:rPr>
          <w:b/>
          <w:sz w:val="28"/>
          <w:szCs w:val="28"/>
          <w:lang w:val="id-ID"/>
        </w:rPr>
        <w:t>Complexity i</w:t>
      </w:r>
      <w:r w:rsidR="00F45D54" w:rsidRPr="00F45D54">
        <w:rPr>
          <w:b/>
          <w:sz w:val="28"/>
          <w:szCs w:val="28"/>
        </w:rPr>
        <w:t>n Yogyakarta</w:t>
      </w:r>
      <w:r w:rsidR="00497905">
        <w:rPr>
          <w:b/>
          <w:sz w:val="28"/>
          <w:szCs w:val="28"/>
          <w:lang w:val="id-ID"/>
        </w:rPr>
        <w:t xml:space="preserve"> Province</w:t>
      </w:r>
      <w:r w:rsidR="00F45D54" w:rsidRPr="00F45D54">
        <w:rPr>
          <w:b/>
          <w:sz w:val="28"/>
          <w:szCs w:val="28"/>
        </w:rPr>
        <w:t>: Poverty-Growth-Inequality Triangle Nexus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>”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br/>
      </w:r>
      <w:r w:rsidR="00F45D54" w:rsidRPr="00F45D54">
        <w:rPr>
          <w:rFonts w:ascii="Quattrocento Sans" w:eastAsia="Quattrocento Sans" w:hAnsi="Quattrocento Sans" w:cstheme="majorHAnsi"/>
          <w:b/>
          <w:sz w:val="28"/>
          <w:szCs w:val="28"/>
          <w:lang w:val="id-ID"/>
        </w:rPr>
        <w:t xml:space="preserve">Athari Maurilla, Suriani Suriani, Muhammad Nasir, </w:t>
      </w:r>
      <w:hyperlink r:id="rId5" w:history="1">
        <w:r w:rsidR="00F45D54" w:rsidRPr="00F45D54">
          <w:rPr>
            <w:rStyle w:val="Hyperlink"/>
            <w:rFonts w:ascii="Quattrocento Sans" w:eastAsia="Quattrocento Sans" w:hAnsi="Quattrocento Sans" w:cstheme="majorHAnsi"/>
            <w:b/>
            <w:sz w:val="28"/>
            <w:szCs w:val="28"/>
            <w:lang w:val="id-ID"/>
          </w:rPr>
          <w:t>suriani@unsyiah.ac.id</w:t>
        </w:r>
      </w:hyperlink>
      <w:r w:rsidRPr="00F45D54">
        <w:rPr>
          <w:rFonts w:ascii="Quattrocento Sans" w:eastAsia="Quattrocento Sans" w:hAnsi="Quattrocento Sans" w:cstheme="majorHAnsi"/>
          <w:b/>
          <w:sz w:val="28"/>
          <w:szCs w:val="28"/>
        </w:rPr>
        <w:t xml:space="preserve">, </w:t>
      </w:r>
      <w:r w:rsidR="00F45D54" w:rsidRPr="00F45D54">
        <w:rPr>
          <w:rFonts w:ascii="Quattrocento Sans" w:eastAsia="Quattrocento Sans" w:hAnsi="Quattrocento Sans" w:cstheme="majorHAnsi"/>
          <w:b/>
          <w:sz w:val="28"/>
          <w:szCs w:val="28"/>
        </w:rPr>
        <w:t>Faculty of Economics and Business, Universitas Syiah Kuala</w:t>
      </w:r>
      <w:r w:rsidRPr="00F45D54">
        <w:rPr>
          <w:rFonts w:ascii="Quattrocento Sans" w:eastAsia="Quattrocento Sans" w:hAnsi="Quattrocento Sans" w:cstheme="majorHAnsi"/>
          <w:b/>
          <w:sz w:val="28"/>
          <w:szCs w:val="28"/>
        </w:rPr>
        <w:t xml:space="preserve">, </w:t>
      </w:r>
      <w:r w:rsidR="00F45D54" w:rsidRPr="00F45D54">
        <w:rPr>
          <w:rFonts w:ascii="Quattrocento Sans" w:eastAsia="Quattrocento Sans" w:hAnsi="Quattrocento Sans" w:cstheme="majorHAnsi"/>
          <w:b/>
          <w:sz w:val="28"/>
          <w:szCs w:val="28"/>
        </w:rPr>
        <w:t>Jl. Teuku Nyak Arief</w:t>
      </w:r>
      <w:r w:rsidR="00F45D54" w:rsidRPr="00F45D54">
        <w:rPr>
          <w:rFonts w:ascii="Quattrocento Sans" w:eastAsia="Quattrocento Sans" w:hAnsi="Quattrocento Sans" w:cstheme="majorHAnsi"/>
          <w:b/>
          <w:sz w:val="28"/>
          <w:szCs w:val="28"/>
          <w:lang w:val="id-ID"/>
        </w:rPr>
        <w:t xml:space="preserve"> </w:t>
      </w:r>
      <w:r w:rsidR="00F45D54" w:rsidRPr="00F45D54">
        <w:rPr>
          <w:rFonts w:ascii="Quattrocento Sans" w:eastAsia="Quattrocento Sans" w:hAnsi="Quattrocento Sans" w:cstheme="majorHAnsi"/>
          <w:b/>
          <w:sz w:val="28"/>
          <w:szCs w:val="28"/>
        </w:rPr>
        <w:t>Syiah Kuala Banda Aceh</w:t>
      </w:r>
      <w:r w:rsidR="00E26503">
        <w:rPr>
          <w:rFonts w:ascii="Quattrocento Sans" w:eastAsia="Quattrocento Sans" w:hAnsi="Quattrocento Sans" w:cstheme="majorHAnsi"/>
          <w:b/>
          <w:sz w:val="28"/>
          <w:szCs w:val="28"/>
        </w:rPr>
        <w:t>, Post code</w:t>
      </w:r>
      <w:r w:rsidR="00F45D54" w:rsidRPr="00F45D54">
        <w:rPr>
          <w:rFonts w:ascii="Quattrocento Sans" w:eastAsia="Quattrocento Sans" w:hAnsi="Quattrocento Sans" w:cstheme="majorHAnsi"/>
          <w:b/>
          <w:sz w:val="28"/>
          <w:szCs w:val="28"/>
          <w:lang w:val="id-ID"/>
        </w:rPr>
        <w:t xml:space="preserve"> 2311</w:t>
      </w:r>
      <w:r w:rsidR="00E26503">
        <w:rPr>
          <w:rFonts w:ascii="Quattrocento Sans" w:eastAsia="Quattrocento Sans" w:hAnsi="Quattrocento Sans" w:cstheme="majorHAnsi"/>
          <w:b/>
          <w:sz w:val="28"/>
          <w:szCs w:val="28"/>
        </w:rPr>
        <w:t>1</w:t>
      </w:r>
    </w:p>
    <w:p w14:paraId="5E86F78C" w14:textId="77777777" w:rsidR="002A55E4" w:rsidRDefault="004C0A0E">
      <w:pPr>
        <w:ind w:left="0" w:hanging="2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Quattrocento Sans" w:eastAsia="Quattrocento Sans" w:hAnsi="Quattrocento Sans" w:cs="Quattrocento Sans"/>
          <w:b/>
          <w:sz w:val="24"/>
          <w:szCs w:val="24"/>
        </w:rPr>
        <w:t>Submission of a manuscript to the Jurnal Ekonomi &amp; Studi Pembangunan</w:t>
      </w:r>
    </w:p>
    <w:p w14:paraId="7AD3A6A0" w14:textId="77777777" w:rsidR="002A55E4" w:rsidRDefault="002A55E4">
      <w:pPr>
        <w:ind w:left="0" w:hanging="2"/>
        <w:rPr>
          <w:color w:val="000000"/>
        </w:rPr>
      </w:pPr>
    </w:p>
    <w:p w14:paraId="24AC3021" w14:textId="4B6F7841" w:rsidR="002A55E4" w:rsidRDefault="004C0A0E">
      <w:pPr>
        <w:ind w:left="0" w:hanging="2"/>
        <w:jc w:val="both"/>
        <w:rPr>
          <w:color w:val="000000"/>
        </w:rPr>
      </w:pPr>
      <w:r>
        <w:rPr>
          <w:color w:val="000000"/>
        </w:rPr>
        <w:t>(</w:t>
      </w:r>
      <w:r w:rsidR="00F45D54">
        <w:rPr>
          <w:color w:val="000000"/>
          <w:lang w:val="id-ID"/>
        </w:rPr>
        <w:t>13</w:t>
      </w:r>
      <w:r>
        <w:rPr>
          <w:color w:val="000000"/>
        </w:rPr>
        <w:t xml:space="preserve"> </w:t>
      </w:r>
      <w:r w:rsidR="00F45D54">
        <w:rPr>
          <w:color w:val="000000"/>
          <w:lang w:val="id-ID"/>
        </w:rPr>
        <w:t>August</w:t>
      </w:r>
      <w:r>
        <w:rPr>
          <w:color w:val="000000"/>
        </w:rPr>
        <w:t xml:space="preserve"> 2022)</w:t>
      </w:r>
    </w:p>
    <w:p w14:paraId="7CBF19F5" w14:textId="77777777" w:rsidR="002A55E4" w:rsidRDefault="004C0A0E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Dear Editor of Jurnal Ekonomi &amp; Studi Pembangunan, </w:t>
      </w:r>
    </w:p>
    <w:p w14:paraId="4A53C024" w14:textId="5609749D" w:rsidR="002A55E4" w:rsidRDefault="00D9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  <w:lang w:val="id-ID"/>
        </w:rPr>
        <w:t>We</w:t>
      </w:r>
      <w:r w:rsidR="004C0A0E">
        <w:rPr>
          <w:color w:val="000000"/>
        </w:rPr>
        <w:t xml:space="preserve"> wish to submit an original research article entitled “Title” for consideration by Jurnal Ekonomi &amp; Studi Pembangunan. </w:t>
      </w:r>
    </w:p>
    <w:p w14:paraId="09FF13E7" w14:textId="2C52177B" w:rsidR="002A55E4" w:rsidRPr="002932CC" w:rsidRDefault="00D9105D">
      <w:pPr>
        <w:ind w:left="0" w:hanging="2"/>
        <w:jc w:val="both"/>
        <w:rPr>
          <w:color w:val="000000"/>
          <w:lang w:val="id-ID"/>
        </w:rPr>
      </w:pPr>
      <w:r>
        <w:rPr>
          <w:color w:val="000000"/>
          <w:lang w:val="id-ID"/>
        </w:rPr>
        <w:t>We</w:t>
      </w:r>
      <w:r w:rsidR="004C0A0E">
        <w:rPr>
          <w:color w:val="000000"/>
        </w:rPr>
        <w:t xml:space="preserve"> confirm that the paper is </w:t>
      </w:r>
      <w:r>
        <w:rPr>
          <w:color w:val="000000"/>
          <w:lang w:val="id-ID"/>
        </w:rPr>
        <w:t>our</w:t>
      </w:r>
      <w:r w:rsidR="004C0A0E">
        <w:rPr>
          <w:color w:val="000000"/>
        </w:rPr>
        <w:t xml:space="preserve"> own</w:t>
      </w:r>
      <w:r w:rsidR="004C0A0E">
        <w:t xml:space="preserve"> work with the support </w:t>
      </w:r>
      <w:r w:rsidR="002932CC" w:rsidRPr="002932CC">
        <w:t>of The Directorate General of Higher Education (DIKTI), Ministry of Education, Culture, Research, and Technology, Indonesia</w:t>
      </w:r>
      <w:r w:rsidR="002932CC">
        <w:rPr>
          <w:lang w:val="id-ID"/>
        </w:rPr>
        <w:t xml:space="preserve"> as the m</w:t>
      </w:r>
      <w:r w:rsidR="002932CC" w:rsidRPr="002932CC">
        <w:rPr>
          <w:lang w:val="id-ID"/>
        </w:rPr>
        <w:t>aster thesis research</w:t>
      </w:r>
      <w:r w:rsidR="002932CC">
        <w:rPr>
          <w:lang w:val="id-ID"/>
        </w:rPr>
        <w:t xml:space="preserve"> (PTM)</w:t>
      </w:r>
      <w:r w:rsidR="002932CC" w:rsidRPr="002932CC">
        <w:rPr>
          <w:lang w:val="id-ID"/>
        </w:rPr>
        <w:t xml:space="preserve"> grant funds</w:t>
      </w:r>
      <w:r w:rsidR="002932CC">
        <w:rPr>
          <w:lang w:val="id-ID"/>
        </w:rPr>
        <w:t xml:space="preserve"> program. The</w:t>
      </w:r>
      <w:r w:rsidR="002932CC" w:rsidRPr="002932CC">
        <w:rPr>
          <w:lang w:val="id-ID"/>
        </w:rPr>
        <w:t xml:space="preserve"> </w:t>
      </w:r>
      <w:r w:rsidR="002932CC">
        <w:rPr>
          <w:lang w:val="id-ID"/>
        </w:rPr>
        <w:t xml:space="preserve">grant </w:t>
      </w:r>
      <w:r w:rsidR="002932CC" w:rsidRPr="002932CC">
        <w:rPr>
          <w:lang w:val="id-ID"/>
        </w:rPr>
        <w:t>number</w:t>
      </w:r>
      <w:r w:rsidR="002932CC">
        <w:rPr>
          <w:lang w:val="id-ID"/>
        </w:rPr>
        <w:t xml:space="preserve"> is </w:t>
      </w:r>
      <w:r w:rsidR="002932CC" w:rsidRPr="002932CC">
        <w:rPr>
          <w:lang w:val="id-ID"/>
        </w:rPr>
        <w:t>145/E5/PG.02.00.PT/2022 on May 10, 2022</w:t>
      </w:r>
      <w:r w:rsidR="002932CC">
        <w:rPr>
          <w:lang w:val="id-ID"/>
        </w:rPr>
        <w:t>.</w:t>
      </w:r>
    </w:p>
    <w:p w14:paraId="19AB2AD6" w14:textId="7BEC6BAF" w:rsidR="002A55E4" w:rsidRDefault="004C0A0E">
      <w:pPr>
        <w:ind w:left="0" w:hanging="2"/>
        <w:jc w:val="both"/>
      </w:pPr>
      <w:r>
        <w:t xml:space="preserve">In this paper, </w:t>
      </w:r>
      <w:r w:rsidR="00D9105D">
        <w:rPr>
          <w:lang w:val="id-ID"/>
        </w:rPr>
        <w:t>we</w:t>
      </w:r>
      <w:r>
        <w:t xml:space="preserve"> report a brief description</w:t>
      </w:r>
      <w:r w:rsidR="00D758DE">
        <w:rPr>
          <w:lang w:val="id-ID"/>
        </w:rPr>
        <w:t xml:space="preserve"> and </w:t>
      </w:r>
      <w:r>
        <w:t xml:space="preserve">analysis of the </w:t>
      </w:r>
      <w:r w:rsidR="00F45D54">
        <w:rPr>
          <w:lang w:val="id-ID"/>
        </w:rPr>
        <w:t xml:space="preserve">income inequality of </w:t>
      </w:r>
      <w:r w:rsidR="00497905">
        <w:rPr>
          <w:lang w:val="id-ID"/>
        </w:rPr>
        <w:t>Yogyakarta Province</w:t>
      </w:r>
      <w:r w:rsidR="00F45D54">
        <w:rPr>
          <w:lang w:val="id-ID"/>
        </w:rPr>
        <w:t xml:space="preserve">. </w:t>
      </w:r>
      <w:r>
        <w:t xml:space="preserve">It focuses on specific variables of </w:t>
      </w:r>
      <w:r w:rsidR="00F45D54">
        <w:rPr>
          <w:lang w:val="id-ID"/>
        </w:rPr>
        <w:t>macroeconomics</w:t>
      </w:r>
      <w:r w:rsidR="00D758DE">
        <w:rPr>
          <w:lang w:val="id-ID"/>
        </w:rPr>
        <w:t xml:space="preserve">, including economic growth and poverty, </w:t>
      </w:r>
      <w:r>
        <w:t xml:space="preserve">and </w:t>
      </w:r>
      <w:r w:rsidR="00D758DE">
        <w:rPr>
          <w:lang w:val="id-ID"/>
        </w:rPr>
        <w:t xml:space="preserve">draws recommendations for policies for the local </w:t>
      </w:r>
      <w:r>
        <w:t>government</w:t>
      </w:r>
      <w:r w:rsidR="00D758DE">
        <w:rPr>
          <w:lang w:val="id-ID"/>
        </w:rPr>
        <w:t xml:space="preserve"> </w:t>
      </w:r>
      <w:r>
        <w:t>to</w:t>
      </w:r>
      <w:r w:rsidR="00D758DE">
        <w:rPr>
          <w:lang w:val="id-ID"/>
        </w:rPr>
        <w:t xml:space="preserve"> overcome income inequality.</w:t>
      </w:r>
      <w:r>
        <w:t xml:space="preserve"> This paper can be seen as a 'real-time </w:t>
      </w:r>
      <w:r w:rsidR="00D758DE">
        <w:rPr>
          <w:lang w:val="id-ID"/>
        </w:rPr>
        <w:t>analysis</w:t>
      </w:r>
      <w:r>
        <w:t xml:space="preserve">' as </w:t>
      </w:r>
      <w:r w:rsidR="00F764F9">
        <w:rPr>
          <w:lang w:val="id-ID"/>
        </w:rPr>
        <w:t>income inequality, so far, is still a problem in Yogyakarta</w:t>
      </w:r>
      <w:r w:rsidR="00497905">
        <w:rPr>
          <w:lang w:val="id-ID"/>
        </w:rPr>
        <w:t xml:space="preserve"> Province</w:t>
      </w:r>
      <w:r>
        <w:t xml:space="preserve">. As known, </w:t>
      </w:r>
      <w:r w:rsidR="00D758DE">
        <w:rPr>
          <w:lang w:val="id-ID"/>
        </w:rPr>
        <w:t>studies</w:t>
      </w:r>
      <w:r>
        <w:t xml:space="preserve"> about</w:t>
      </w:r>
      <w:r w:rsidR="00D758DE">
        <w:rPr>
          <w:lang w:val="id-ID"/>
        </w:rPr>
        <w:t xml:space="preserve"> income inequality, which is associated with some specific variables of macroeconomics, </w:t>
      </w:r>
      <w:r>
        <w:t xml:space="preserve">have </w:t>
      </w:r>
      <w:r w:rsidR="00D758DE">
        <w:rPr>
          <w:lang w:val="id-ID"/>
        </w:rPr>
        <w:t xml:space="preserve">been </w:t>
      </w:r>
      <w:r>
        <w:t>issued</w:t>
      </w:r>
      <w:r w:rsidR="00D758DE">
        <w:rPr>
          <w:lang w:val="id-ID"/>
        </w:rPr>
        <w:t>.</w:t>
      </w:r>
      <w:r w:rsidR="00F764F9">
        <w:rPr>
          <w:lang w:val="id-ID"/>
        </w:rPr>
        <w:t xml:space="preserve"> </w:t>
      </w:r>
      <w:r w:rsidR="00D9105D">
        <w:rPr>
          <w:lang w:val="id-ID"/>
        </w:rPr>
        <w:t>We</w:t>
      </w:r>
      <w:r w:rsidR="00F764F9">
        <w:rPr>
          <w:lang w:val="id-ID"/>
        </w:rPr>
        <w:t xml:space="preserve"> associated income inequality with economic growth and poverty through Poverty-Growth-Inequality (PGI) Triangle nexus.</w:t>
      </w:r>
      <w:r w:rsidR="00497905">
        <w:rPr>
          <w:lang w:val="id-ID"/>
        </w:rPr>
        <w:t xml:space="preserve"> </w:t>
      </w:r>
      <w:r w:rsidR="00F764F9">
        <w:rPr>
          <w:lang w:val="id-ID"/>
        </w:rPr>
        <w:t>S</w:t>
      </w:r>
      <w:r>
        <w:t xml:space="preserve">ome articles have been published, </w:t>
      </w:r>
      <w:r w:rsidR="00F764F9">
        <w:rPr>
          <w:lang w:val="id-ID"/>
        </w:rPr>
        <w:t xml:space="preserve">and </w:t>
      </w:r>
      <w:r>
        <w:t xml:space="preserve">the study of </w:t>
      </w:r>
      <w:r w:rsidR="00F764F9">
        <w:rPr>
          <w:lang w:val="id-ID"/>
        </w:rPr>
        <w:t>using this PGI model</w:t>
      </w:r>
      <w:r>
        <w:t xml:space="preserve"> at a regional level is </w:t>
      </w:r>
      <w:r w:rsidR="00F764F9">
        <w:rPr>
          <w:lang w:val="id-ID"/>
        </w:rPr>
        <w:t>rarely</w:t>
      </w:r>
      <w:r>
        <w:t xml:space="preserve"> found</w:t>
      </w:r>
      <w:r w:rsidR="00F764F9">
        <w:rPr>
          <w:lang w:val="id-ID"/>
        </w:rPr>
        <w:t xml:space="preserve">, </w:t>
      </w:r>
      <w:r w:rsidR="0032251B">
        <w:rPr>
          <w:lang w:val="id-ID"/>
        </w:rPr>
        <w:t xml:space="preserve">especially </w:t>
      </w:r>
      <w:r w:rsidR="002932CC">
        <w:rPr>
          <w:lang w:val="id-ID"/>
        </w:rPr>
        <w:t>none of those studies found to analyze</w:t>
      </w:r>
      <w:r w:rsidR="00F764F9">
        <w:rPr>
          <w:lang w:val="id-ID"/>
        </w:rPr>
        <w:t xml:space="preserve"> income inequality using this nexus</w:t>
      </w:r>
      <w:r w:rsidR="002932CC">
        <w:rPr>
          <w:lang w:val="id-ID"/>
        </w:rPr>
        <w:t xml:space="preserve"> and analyze the relationship between poverty, growth, and income inequality as a simultaneous relationship in Yogyakarta</w:t>
      </w:r>
      <w:r w:rsidR="00497905">
        <w:rPr>
          <w:lang w:val="id-ID"/>
        </w:rPr>
        <w:t xml:space="preserve"> Province</w:t>
      </w:r>
      <w:r w:rsidR="002932CC">
        <w:rPr>
          <w:lang w:val="id-ID"/>
        </w:rPr>
        <w:t xml:space="preserve">. </w:t>
      </w:r>
      <w:r>
        <w:t xml:space="preserve">Therefore, this article aims to contribute to </w:t>
      </w:r>
      <w:r w:rsidR="00F764F9">
        <w:rPr>
          <w:lang w:val="id-ID"/>
        </w:rPr>
        <w:t>income inequality</w:t>
      </w:r>
      <w:r>
        <w:t xml:space="preserve"> </w:t>
      </w:r>
      <w:r w:rsidR="00F764F9">
        <w:rPr>
          <w:lang w:val="id-ID"/>
        </w:rPr>
        <w:t xml:space="preserve">analysis </w:t>
      </w:r>
      <w:r>
        <w:t xml:space="preserve">by investigating </w:t>
      </w:r>
      <w:r w:rsidR="0032251B">
        <w:rPr>
          <w:lang w:val="id-ID"/>
        </w:rPr>
        <w:t>its</w:t>
      </w:r>
      <w:r w:rsidR="00F764F9">
        <w:rPr>
          <w:lang w:val="id-ID"/>
        </w:rPr>
        <w:t xml:space="preserve"> relations with economic growth and poverty through </w:t>
      </w:r>
      <w:r w:rsidR="0032251B">
        <w:rPr>
          <w:lang w:val="id-ID"/>
        </w:rPr>
        <w:t xml:space="preserve">the </w:t>
      </w:r>
      <w:r w:rsidR="00F764F9">
        <w:rPr>
          <w:lang w:val="id-ID"/>
        </w:rPr>
        <w:t>PGI Triangle nexus in Yogyakarta</w:t>
      </w:r>
      <w:r w:rsidR="00497905">
        <w:rPr>
          <w:lang w:val="id-ID"/>
        </w:rPr>
        <w:t xml:space="preserve"> Province</w:t>
      </w:r>
      <w:r>
        <w:t>. By applying q</w:t>
      </w:r>
      <w:r w:rsidR="0032251B">
        <w:rPr>
          <w:lang w:val="id-ID"/>
        </w:rPr>
        <w:t>uantitative</w:t>
      </w:r>
      <w:r>
        <w:t xml:space="preserve"> analysis, we </w:t>
      </w:r>
      <w:r w:rsidR="0032251B">
        <w:rPr>
          <w:lang w:val="id-ID"/>
        </w:rPr>
        <w:t xml:space="preserve">analyze the relationship using simultaneous equation models with three-stage-least-square (3SLS) as the estimation method. </w:t>
      </w:r>
    </w:p>
    <w:p w14:paraId="569703C5" w14:textId="4354694A" w:rsidR="002A55E4" w:rsidRDefault="004C0A0E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Thank you for your consideration of this manuscript </w:t>
      </w:r>
      <w:r>
        <w:t xml:space="preserve">to be published </w:t>
      </w:r>
      <w:r w:rsidR="0032251B">
        <w:rPr>
          <w:lang w:val="id-ID"/>
        </w:rPr>
        <w:t>in</w:t>
      </w:r>
      <w:r>
        <w:t xml:space="preserve"> Jurnal Ekonomi &amp; Studi Pembangunan.</w:t>
      </w:r>
    </w:p>
    <w:p w14:paraId="5890A6A6" w14:textId="77777777" w:rsidR="0032251B" w:rsidRDefault="004C0A0E" w:rsidP="0032251B">
      <w:pPr>
        <w:ind w:left="0" w:hanging="2"/>
        <w:jc w:val="both"/>
        <w:rPr>
          <w:color w:val="000000"/>
        </w:rPr>
      </w:pPr>
      <w:r>
        <w:rPr>
          <w:color w:val="000000"/>
        </w:rPr>
        <w:t>Sincerely,</w:t>
      </w:r>
    </w:p>
    <w:p w14:paraId="7CDE88DE" w14:textId="673500A6" w:rsidR="002A55E4" w:rsidRPr="0032251B" w:rsidRDefault="00E26503" w:rsidP="004E6801">
      <w:pPr>
        <w:ind w:leftChars="0" w:left="0" w:firstLineChars="0" w:firstLine="0"/>
        <w:jc w:val="both"/>
        <w:rPr>
          <w:color w:val="000000"/>
        </w:rPr>
      </w:pPr>
      <w:r>
        <w:rPr>
          <w:noProof/>
          <w:lang w:eastAsia="en-ID"/>
        </w:rPr>
        <w:lastRenderedPageBreak/>
        <w:drawing>
          <wp:anchor distT="0" distB="0" distL="114300" distR="114300" simplePos="0" relativeHeight="251660288" behindDoc="0" locked="0" layoutInCell="1" allowOverlap="1" wp14:anchorId="14EA2DCD" wp14:editId="30A657B0">
            <wp:simplePos x="0" y="0"/>
            <wp:positionH relativeFrom="margin">
              <wp:posOffset>939800</wp:posOffset>
            </wp:positionH>
            <wp:positionV relativeFrom="paragraph">
              <wp:posOffset>82550</wp:posOffset>
            </wp:positionV>
            <wp:extent cx="1381125" cy="6096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FBF797" wp14:editId="20A931AC">
            <wp:simplePos x="0" y="0"/>
            <wp:positionH relativeFrom="column">
              <wp:posOffset>2559050</wp:posOffset>
            </wp:positionH>
            <wp:positionV relativeFrom="paragraph">
              <wp:posOffset>120650</wp:posOffset>
            </wp:positionV>
            <wp:extent cx="617855" cy="501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51B">
        <w:rPr>
          <w:noProof/>
        </w:rPr>
        <w:drawing>
          <wp:inline distT="0" distB="0" distL="0" distR="0" wp14:anchorId="75738891" wp14:editId="513D6743">
            <wp:extent cx="1002897" cy="6540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0" t="39261" r="31480" b="41807"/>
                    <a:stretch/>
                  </pic:blipFill>
                  <pic:spPr bwMode="auto">
                    <a:xfrm>
                      <a:off x="0" y="0"/>
                      <a:ext cx="1018187" cy="66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5B672" w14:textId="56D199B2" w:rsidR="002A55E4" w:rsidRDefault="0032251B">
      <w:pPr>
        <w:ind w:left="0" w:hanging="2"/>
        <w:jc w:val="both"/>
      </w:pPr>
      <w:r>
        <w:rPr>
          <w:lang w:val="id-ID"/>
        </w:rPr>
        <w:t xml:space="preserve">Athari Maurilla, </w:t>
      </w:r>
      <w:r w:rsidR="00E26503">
        <w:t xml:space="preserve">           </w:t>
      </w:r>
      <w:r>
        <w:rPr>
          <w:lang w:val="id-ID"/>
        </w:rPr>
        <w:t xml:space="preserve">Suriani Suriani, </w:t>
      </w:r>
      <w:r w:rsidR="00E26503">
        <w:t xml:space="preserve">           </w:t>
      </w:r>
      <w:r>
        <w:rPr>
          <w:lang w:val="id-ID"/>
        </w:rPr>
        <w:t>Muhammad Nasir</w:t>
      </w:r>
      <w:r w:rsidR="004C0A0E">
        <w:t xml:space="preserve"> </w:t>
      </w:r>
    </w:p>
    <w:sectPr w:rsidR="002A55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E4"/>
    <w:rsid w:val="002932CC"/>
    <w:rsid w:val="002A55E4"/>
    <w:rsid w:val="0032251B"/>
    <w:rsid w:val="00497905"/>
    <w:rsid w:val="004C0A0E"/>
    <w:rsid w:val="004C29E9"/>
    <w:rsid w:val="004E6801"/>
    <w:rsid w:val="009E6D0F"/>
    <w:rsid w:val="00D758DE"/>
    <w:rsid w:val="00D9105D"/>
    <w:rsid w:val="00E26503"/>
    <w:rsid w:val="00F45D54"/>
    <w:rsid w:val="00F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095B"/>
  <w15:docId w15:val="{3A82DAD1-716C-46F4-B876-1788939A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GB" w:eastAsia="en-GB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45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uriani@unsyiah.ac.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nO8yE7mBG6/H/GHTBaN8La2Ww==">AMUW2mX26w1+eUw5xibIdl1ROzZwOwTL0BK7o3YapVtb7rZRJuAgdK+1OxnS4KLm0KGUiK8tbs8FJrWHbaLZODrr1p294vz0oiFMG/EN+0BXyTpZQbtaCevnIZvcWduwycbxaB1gFPzc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Ekonomidan Bisnis21</cp:lastModifiedBy>
  <cp:revision>3</cp:revision>
  <dcterms:created xsi:type="dcterms:W3CDTF">2022-08-13T15:45:00Z</dcterms:created>
  <dcterms:modified xsi:type="dcterms:W3CDTF">2022-08-13T15:49:00Z</dcterms:modified>
</cp:coreProperties>
</file>