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275F2" w14:textId="13DAB7AB" w:rsidR="00AF1000" w:rsidRPr="00BD4406" w:rsidRDefault="008412B8" w:rsidP="00BD4406">
      <w:pPr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“</w:t>
      </w:r>
      <w:r w:rsidR="00BC2C19"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  <w:t>THE IMPACT OF THE PROVINCIAL MINIMUM WAGE ON ENVIRONMENTAL QUALITY IN INDONESIA</w:t>
      </w: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”</w:t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06CCB345" w14:textId="20E486A5" w:rsidR="00E60F72" w:rsidRPr="001275FD" w:rsidRDefault="00BC2C19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</w:rPr>
        <w:t>Siti Aminatul Ahadiyah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>
        <w:rPr>
          <w:rFonts w:ascii="Segoe UI" w:hAnsi="Segoe UI"/>
          <w:b/>
          <w:bCs/>
          <w:sz w:val="22"/>
          <w:szCs w:val="22"/>
        </w:rPr>
        <w:t>, Andryan Setyadharma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</w:p>
    <w:p w14:paraId="0AB5C527" w14:textId="4FA752C5" w:rsidR="001275FD" w:rsidRPr="001275FD" w:rsidRDefault="00BC2C19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Cs/>
          <w:sz w:val="22"/>
          <w:szCs w:val="22"/>
        </w:rPr>
        <w:t>Development Economic Study Program, Economics Faculty, Universitas Negeri Semarang</w:t>
      </w:r>
      <w:r w:rsidR="00C657CE">
        <w:rPr>
          <w:rFonts w:ascii="Segoe UI" w:hAnsi="Segoe UI"/>
          <w:bCs/>
          <w:sz w:val="22"/>
          <w:szCs w:val="22"/>
        </w:rPr>
        <w:t>, Central Java, Indonesia</w:t>
      </w:r>
      <w:r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>
        <w:rPr>
          <w:rFonts w:ascii="Segoe UI" w:hAnsi="Segoe UI"/>
          <w:b/>
          <w:bCs/>
          <w:sz w:val="22"/>
          <w:szCs w:val="22"/>
          <w:vertAlign w:val="superscript"/>
        </w:rPr>
        <w:t xml:space="preserve">, </w:t>
      </w:r>
      <w:r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  <w:r w:rsidR="001275FD">
        <w:rPr>
          <w:rFonts w:ascii="Segoe UI" w:hAnsi="Segoe UI"/>
          <w:bCs/>
          <w:sz w:val="22"/>
          <w:szCs w:val="22"/>
          <w:lang w:val="id-ID"/>
        </w:rPr>
        <w:br/>
      </w:r>
    </w:p>
    <w:p w14:paraId="48959A8A" w14:textId="2A6D7895" w:rsidR="00E60F72" w:rsidRPr="001275FD" w:rsidRDefault="00E60F72" w:rsidP="008412B8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2C19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7CE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Siti</cp:lastModifiedBy>
  <cp:revision>3</cp:revision>
  <dcterms:created xsi:type="dcterms:W3CDTF">2023-01-18T03:18:00Z</dcterms:created>
  <dcterms:modified xsi:type="dcterms:W3CDTF">2023-01-18T03:19:00Z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