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52853B79" w:rsidR="00E6164C" w:rsidRPr="004D5169" w:rsidRDefault="004D5169">
      <w:pPr>
        <w:spacing w:after="0"/>
        <w:jc w:val="center"/>
        <w:rPr>
          <w:b/>
          <w:sz w:val="28"/>
          <w:szCs w:val="28"/>
        </w:rPr>
      </w:pPr>
      <w:r w:rsidRPr="004D5169">
        <w:rPr>
          <w:rFonts w:asciiTheme="minorHAnsi" w:hAnsiTheme="minorHAnsi" w:cstheme="minorHAnsi"/>
          <w:b/>
          <w:sz w:val="28"/>
          <w:szCs w:val="28"/>
        </w:rPr>
        <w:t xml:space="preserve">Does Prudential Capital </w:t>
      </w:r>
      <w:r w:rsidR="0084307B">
        <w:rPr>
          <w:rFonts w:asciiTheme="minorHAnsi" w:hAnsiTheme="minorHAnsi" w:cstheme="minorHAnsi"/>
          <w:b/>
          <w:sz w:val="28"/>
          <w:szCs w:val="28"/>
        </w:rPr>
        <w:t>Reduce</w:t>
      </w:r>
      <w:r w:rsidRPr="004D5169">
        <w:rPr>
          <w:rFonts w:asciiTheme="minorHAnsi" w:hAnsiTheme="minorHAnsi" w:cstheme="minorHAnsi"/>
          <w:b/>
          <w:sz w:val="28"/>
          <w:szCs w:val="28"/>
        </w:rPr>
        <w:t xml:space="preserve"> Bank Risk-taking? </w:t>
      </w:r>
      <w:r w:rsidRPr="004D5169">
        <w:rPr>
          <w:rFonts w:asciiTheme="minorHAnsi" w:hAnsiTheme="minorHAnsi" w:cstheme="minorHAnsi"/>
          <w:b/>
          <w:sz w:val="28"/>
          <w:szCs w:val="28"/>
          <w:lang w:eastAsia="zh-CN"/>
        </w:rPr>
        <w:t>Empirical</w:t>
      </w:r>
      <w:r w:rsidRPr="004D5169">
        <w:rPr>
          <w:rFonts w:asciiTheme="minorHAnsi" w:hAnsiTheme="minorHAnsi" w:cstheme="minorHAnsi"/>
          <w:b/>
          <w:sz w:val="28"/>
          <w:szCs w:val="28"/>
        </w:rPr>
        <w:t xml:space="preserve"> Evidence from the Indonesian Bank Industry</w:t>
      </w:r>
    </w:p>
    <w:p w14:paraId="055493DA" w14:textId="77777777" w:rsidR="00F657F2" w:rsidRDefault="00F657F2" w:rsidP="004D5169">
      <w:pPr>
        <w:spacing w:after="0" w:line="240" w:lineRule="auto"/>
        <w:contextualSpacing/>
        <w:jc w:val="center"/>
        <w:rPr>
          <w:rFonts w:asciiTheme="minorHAnsi" w:hAnsiTheme="minorHAnsi" w:cstheme="minorHAnsi"/>
          <w:bCs/>
        </w:rPr>
      </w:pPr>
    </w:p>
    <w:p w14:paraId="7A050BEA" w14:textId="76F72A51" w:rsidR="004D5169" w:rsidRPr="00523AFA" w:rsidRDefault="004D5169" w:rsidP="004D5169">
      <w:pPr>
        <w:spacing w:after="0" w:line="240" w:lineRule="auto"/>
        <w:contextualSpacing/>
        <w:jc w:val="center"/>
        <w:rPr>
          <w:rFonts w:asciiTheme="minorHAnsi" w:hAnsiTheme="minorHAnsi" w:cstheme="minorHAnsi"/>
          <w:bCs/>
          <w:vertAlign w:val="superscript"/>
        </w:rPr>
      </w:pPr>
      <w:r w:rsidRPr="00523AFA">
        <w:rPr>
          <w:rFonts w:asciiTheme="minorHAnsi" w:hAnsiTheme="minorHAnsi" w:cstheme="minorHAnsi"/>
          <w:bCs/>
        </w:rPr>
        <w:t>Agus Salim</w:t>
      </w:r>
      <w:r w:rsidRPr="00523AFA">
        <w:rPr>
          <w:rFonts w:asciiTheme="minorHAnsi" w:hAnsiTheme="minorHAnsi" w:cstheme="minorHAnsi"/>
          <w:bCs/>
          <w:vertAlign w:val="superscript"/>
        </w:rPr>
        <w:t>1</w:t>
      </w:r>
      <w:r w:rsidRPr="00523AFA">
        <w:rPr>
          <w:rFonts w:asciiTheme="minorHAnsi" w:hAnsiTheme="minorHAnsi" w:cstheme="minorHAnsi"/>
          <w:bCs/>
        </w:rPr>
        <w:t>, Suripto</w:t>
      </w:r>
      <w:r w:rsidRPr="00523AFA">
        <w:rPr>
          <w:rFonts w:asciiTheme="minorHAnsi" w:hAnsiTheme="minorHAnsi" w:cstheme="minorHAnsi"/>
          <w:bCs/>
          <w:vertAlign w:val="superscript"/>
        </w:rPr>
        <w:t>2</w:t>
      </w:r>
    </w:p>
    <w:p w14:paraId="2EA6FE01" w14:textId="1DECE058" w:rsidR="004D5169" w:rsidRPr="00523AFA" w:rsidRDefault="004D5169" w:rsidP="004D5169">
      <w:pPr>
        <w:pStyle w:val="ListParagraph"/>
        <w:spacing w:after="0" w:line="240" w:lineRule="auto"/>
        <w:ind w:left="714"/>
        <w:jc w:val="center"/>
        <w:rPr>
          <w:rFonts w:cstheme="minorHAnsi"/>
          <w:b/>
        </w:rPr>
      </w:pPr>
      <w:r w:rsidRPr="00523AFA">
        <w:rPr>
          <w:rFonts w:cstheme="minorHAnsi"/>
          <w:vertAlign w:val="superscript"/>
        </w:rPr>
        <w:t>1,2</w:t>
      </w:r>
      <w:r w:rsidR="00EB6563" w:rsidRPr="00EB6563">
        <w:rPr>
          <w:rFonts w:cstheme="minorHAnsi"/>
        </w:rPr>
        <w:t xml:space="preserve"> </w:t>
      </w:r>
      <w:r w:rsidRPr="00523AFA">
        <w:rPr>
          <w:rFonts w:cstheme="minorHAnsi"/>
        </w:rPr>
        <w:t xml:space="preserve">Department of Development Economics, </w:t>
      </w:r>
      <w:r w:rsidR="008E7029">
        <w:rPr>
          <w:rFonts w:cstheme="minorHAnsi"/>
        </w:rPr>
        <w:t xml:space="preserve">Faculty of Economics and Business, </w:t>
      </w:r>
      <w:r w:rsidRPr="00523AFA">
        <w:rPr>
          <w:rFonts w:cstheme="minorHAnsi"/>
        </w:rPr>
        <w:t>Universitas Ahmad Dahlan, Indonesia</w:t>
      </w:r>
    </w:p>
    <w:p w14:paraId="576B38B7" w14:textId="77777777" w:rsidR="004D5169" w:rsidRPr="00523AFA" w:rsidRDefault="004D5169" w:rsidP="004D5169">
      <w:pPr>
        <w:spacing w:after="0" w:line="240" w:lineRule="auto"/>
        <w:contextualSpacing/>
        <w:jc w:val="center"/>
        <w:rPr>
          <w:rStyle w:val="Hyperlink"/>
          <w:rFonts w:asciiTheme="minorHAnsi" w:hAnsiTheme="minorHAnsi" w:cstheme="minorHAnsi"/>
        </w:rPr>
      </w:pPr>
      <w:r w:rsidRPr="00523AFA">
        <w:rPr>
          <w:rFonts w:asciiTheme="minorHAnsi" w:hAnsiTheme="minorHAnsi" w:cstheme="minorHAnsi"/>
          <w:bCs/>
        </w:rPr>
        <w:t xml:space="preserve">E-mail: </w:t>
      </w:r>
      <w:hyperlink r:id="rId7" w:history="1">
        <w:r w:rsidRPr="00523AFA">
          <w:rPr>
            <w:rStyle w:val="Hyperlink"/>
            <w:rFonts w:asciiTheme="minorHAnsi" w:hAnsiTheme="minorHAnsi" w:cstheme="minorHAnsi"/>
          </w:rPr>
          <w:t>agus.salim@ep.uad.ac.id</w:t>
        </w:r>
      </w:hyperlink>
    </w:p>
    <w:p w14:paraId="00000003" w14:textId="77777777" w:rsidR="00E6164C" w:rsidRDefault="00E6164C" w:rsidP="004D5169">
      <w:pPr>
        <w:spacing w:after="0"/>
      </w:pPr>
    </w:p>
    <w:p w14:paraId="0000002F" w14:textId="77777777" w:rsidR="00E6164C" w:rsidRDefault="00E6164C">
      <w:pPr>
        <w:spacing w:after="0"/>
        <w:jc w:val="both"/>
        <w:rPr>
          <w:b/>
          <w:sz w:val="28"/>
          <w:szCs w:val="28"/>
        </w:rPr>
      </w:pPr>
    </w:p>
    <w:p w14:paraId="00000030" w14:textId="5EDF1FC9" w:rsidR="00E6164C" w:rsidRDefault="009E7043">
      <w:pPr>
        <w:spacing w:after="0"/>
        <w:jc w:val="both"/>
        <w:rPr>
          <w:b/>
          <w:sz w:val="28"/>
          <w:szCs w:val="28"/>
        </w:rPr>
      </w:pPr>
      <w:bookmarkStart w:id="0" w:name="_heading=h.1fob9te" w:colFirst="0" w:colLast="0"/>
      <w:bookmarkEnd w:id="0"/>
      <w:r>
        <w:rPr>
          <w:b/>
          <w:sz w:val="28"/>
          <w:szCs w:val="28"/>
        </w:rPr>
        <w:t>Acknowledgement</w:t>
      </w:r>
    </w:p>
    <w:p w14:paraId="00000031" w14:textId="77777777" w:rsidR="00E6164C" w:rsidRDefault="00E6164C">
      <w:pPr>
        <w:spacing w:after="0"/>
        <w:jc w:val="both"/>
      </w:pPr>
    </w:p>
    <w:p w14:paraId="00000032" w14:textId="00E63845" w:rsidR="00E6164C" w:rsidRPr="009E7043" w:rsidRDefault="009E7043">
      <w:p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9E7043">
        <w:rPr>
          <w:rFonts w:asciiTheme="minorHAnsi" w:hAnsiTheme="minorHAnsi" w:cstheme="minorHAnsi"/>
        </w:rPr>
        <w:t xml:space="preserve">The authors would like to profound thanks to the Institute of Research and Community Service (Lembaga </w:t>
      </w:r>
      <w:proofErr w:type="spellStart"/>
      <w:r w:rsidRPr="009E7043">
        <w:rPr>
          <w:rFonts w:asciiTheme="minorHAnsi" w:hAnsiTheme="minorHAnsi" w:cstheme="minorHAnsi"/>
        </w:rPr>
        <w:t>Penelitian</w:t>
      </w:r>
      <w:proofErr w:type="spellEnd"/>
      <w:r w:rsidRPr="009E7043">
        <w:rPr>
          <w:rFonts w:asciiTheme="minorHAnsi" w:hAnsiTheme="minorHAnsi" w:cstheme="minorHAnsi"/>
        </w:rPr>
        <w:t xml:space="preserve"> dan </w:t>
      </w:r>
      <w:proofErr w:type="spellStart"/>
      <w:r w:rsidRPr="009E7043">
        <w:rPr>
          <w:rFonts w:asciiTheme="minorHAnsi" w:hAnsiTheme="minorHAnsi" w:cstheme="minorHAnsi"/>
        </w:rPr>
        <w:t>Pengabdian</w:t>
      </w:r>
      <w:proofErr w:type="spellEnd"/>
      <w:r w:rsidRPr="009E7043">
        <w:rPr>
          <w:rFonts w:asciiTheme="minorHAnsi" w:hAnsiTheme="minorHAnsi" w:cstheme="minorHAnsi"/>
        </w:rPr>
        <w:t xml:space="preserve"> </w:t>
      </w:r>
      <w:proofErr w:type="spellStart"/>
      <w:r w:rsidRPr="009E7043">
        <w:rPr>
          <w:rFonts w:asciiTheme="minorHAnsi" w:hAnsiTheme="minorHAnsi" w:cstheme="minorHAnsi"/>
        </w:rPr>
        <w:t>Kepada</w:t>
      </w:r>
      <w:proofErr w:type="spellEnd"/>
      <w:r w:rsidRPr="009E7043">
        <w:rPr>
          <w:rFonts w:asciiTheme="minorHAnsi" w:hAnsiTheme="minorHAnsi" w:cstheme="minorHAnsi"/>
        </w:rPr>
        <w:t xml:space="preserve"> Masyarakat/LPPM) and the Department of Development Economics, Faculty of Economics and Business, Universitas Ahmad Dahlan, Yogyakarta, Indonesia that conduct the research funding, and the editor and anonymous reviewers under the </w:t>
      </w:r>
      <w:proofErr w:type="spellStart"/>
      <w:r w:rsidRPr="009E7043">
        <w:rPr>
          <w:rFonts w:asciiTheme="minorHAnsi" w:hAnsiTheme="minorHAnsi" w:cstheme="minorHAnsi"/>
        </w:rPr>
        <w:t>Jurnal</w:t>
      </w:r>
      <w:proofErr w:type="spellEnd"/>
      <w:r w:rsidRPr="009E7043">
        <w:rPr>
          <w:rFonts w:asciiTheme="minorHAnsi" w:hAnsiTheme="minorHAnsi" w:cstheme="minorHAnsi"/>
        </w:rPr>
        <w:t xml:space="preserve"> Ekonomi dan </w:t>
      </w:r>
      <w:proofErr w:type="spellStart"/>
      <w:r w:rsidRPr="009E7043">
        <w:rPr>
          <w:rFonts w:asciiTheme="minorHAnsi" w:hAnsiTheme="minorHAnsi" w:cstheme="minorHAnsi"/>
        </w:rPr>
        <w:t>Studi</w:t>
      </w:r>
      <w:proofErr w:type="spellEnd"/>
      <w:r w:rsidRPr="009E7043">
        <w:rPr>
          <w:rFonts w:asciiTheme="minorHAnsi" w:hAnsiTheme="minorHAnsi" w:cstheme="minorHAnsi"/>
        </w:rPr>
        <w:t xml:space="preserve"> Pembangunan (JESP).</w:t>
      </w:r>
    </w:p>
    <w:p w14:paraId="00000039" w14:textId="3684F409" w:rsidR="00E6164C" w:rsidRDefault="00E6164C" w:rsidP="00766E1A">
      <w:pPr>
        <w:spacing w:after="0"/>
        <w:jc w:val="both"/>
      </w:pPr>
    </w:p>
    <w:sectPr w:rsidR="00E6164C"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2602E5"/>
    <w:multiLevelType w:val="hybridMultilevel"/>
    <w:tmpl w:val="E346896E"/>
    <w:lvl w:ilvl="0" w:tplc="C95432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1CB6E05C" w:tentative="1">
      <w:start w:val="1"/>
      <w:numFmt w:val="lowerLetter"/>
      <w:lvlText w:val="%2."/>
      <w:lvlJc w:val="left"/>
      <w:pPr>
        <w:ind w:left="1440" w:hanging="360"/>
      </w:pPr>
    </w:lvl>
    <w:lvl w:ilvl="2" w:tplc="DED643E2" w:tentative="1">
      <w:start w:val="1"/>
      <w:numFmt w:val="lowerRoman"/>
      <w:lvlText w:val="%3."/>
      <w:lvlJc w:val="right"/>
      <w:pPr>
        <w:ind w:left="2160" w:hanging="180"/>
      </w:pPr>
    </w:lvl>
    <w:lvl w:ilvl="3" w:tplc="86AA8C92" w:tentative="1">
      <w:start w:val="1"/>
      <w:numFmt w:val="decimal"/>
      <w:lvlText w:val="%4."/>
      <w:lvlJc w:val="left"/>
      <w:pPr>
        <w:ind w:left="2880" w:hanging="360"/>
      </w:pPr>
    </w:lvl>
    <w:lvl w:ilvl="4" w:tplc="4E50D2E0" w:tentative="1">
      <w:start w:val="1"/>
      <w:numFmt w:val="lowerLetter"/>
      <w:lvlText w:val="%5."/>
      <w:lvlJc w:val="left"/>
      <w:pPr>
        <w:ind w:left="3600" w:hanging="360"/>
      </w:pPr>
    </w:lvl>
    <w:lvl w:ilvl="5" w:tplc="51DCFCBA" w:tentative="1">
      <w:start w:val="1"/>
      <w:numFmt w:val="lowerRoman"/>
      <w:lvlText w:val="%6."/>
      <w:lvlJc w:val="right"/>
      <w:pPr>
        <w:ind w:left="4320" w:hanging="180"/>
      </w:pPr>
    </w:lvl>
    <w:lvl w:ilvl="6" w:tplc="13CA7F1E" w:tentative="1">
      <w:start w:val="1"/>
      <w:numFmt w:val="decimal"/>
      <w:lvlText w:val="%7."/>
      <w:lvlJc w:val="left"/>
      <w:pPr>
        <w:ind w:left="5040" w:hanging="360"/>
      </w:pPr>
    </w:lvl>
    <w:lvl w:ilvl="7" w:tplc="2CCE1EEC" w:tentative="1">
      <w:start w:val="1"/>
      <w:numFmt w:val="lowerLetter"/>
      <w:lvlText w:val="%8."/>
      <w:lvlJc w:val="left"/>
      <w:pPr>
        <w:ind w:left="5760" w:hanging="360"/>
      </w:pPr>
    </w:lvl>
    <w:lvl w:ilvl="8" w:tplc="9FBC83A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59498F"/>
    <w:multiLevelType w:val="hybridMultilevel"/>
    <w:tmpl w:val="22B4DEA4"/>
    <w:lvl w:ilvl="0" w:tplc="C89CA770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 w:val="0"/>
        <w:bCs w:val="0"/>
      </w:rPr>
    </w:lvl>
    <w:lvl w:ilvl="1" w:tplc="4732961E" w:tentative="1">
      <w:start w:val="1"/>
      <w:numFmt w:val="lowerLetter"/>
      <w:lvlText w:val="%2."/>
      <w:lvlJc w:val="left"/>
      <w:pPr>
        <w:ind w:left="1440" w:hanging="360"/>
      </w:pPr>
    </w:lvl>
    <w:lvl w:ilvl="2" w:tplc="6BE486A4" w:tentative="1">
      <w:start w:val="1"/>
      <w:numFmt w:val="lowerRoman"/>
      <w:lvlText w:val="%3."/>
      <w:lvlJc w:val="right"/>
      <w:pPr>
        <w:ind w:left="2160" w:hanging="180"/>
      </w:pPr>
    </w:lvl>
    <w:lvl w:ilvl="3" w:tplc="A3BAC0C4" w:tentative="1">
      <w:start w:val="1"/>
      <w:numFmt w:val="decimal"/>
      <w:lvlText w:val="%4."/>
      <w:lvlJc w:val="left"/>
      <w:pPr>
        <w:ind w:left="2880" w:hanging="360"/>
      </w:pPr>
    </w:lvl>
    <w:lvl w:ilvl="4" w:tplc="95B6102E" w:tentative="1">
      <w:start w:val="1"/>
      <w:numFmt w:val="lowerLetter"/>
      <w:lvlText w:val="%5."/>
      <w:lvlJc w:val="left"/>
      <w:pPr>
        <w:ind w:left="3600" w:hanging="360"/>
      </w:pPr>
    </w:lvl>
    <w:lvl w:ilvl="5" w:tplc="1E50572A" w:tentative="1">
      <w:start w:val="1"/>
      <w:numFmt w:val="lowerRoman"/>
      <w:lvlText w:val="%6."/>
      <w:lvlJc w:val="right"/>
      <w:pPr>
        <w:ind w:left="4320" w:hanging="180"/>
      </w:pPr>
    </w:lvl>
    <w:lvl w:ilvl="6" w:tplc="65C6C018" w:tentative="1">
      <w:start w:val="1"/>
      <w:numFmt w:val="decimal"/>
      <w:lvlText w:val="%7."/>
      <w:lvlJc w:val="left"/>
      <w:pPr>
        <w:ind w:left="5040" w:hanging="360"/>
      </w:pPr>
    </w:lvl>
    <w:lvl w:ilvl="7" w:tplc="0F06941A" w:tentative="1">
      <w:start w:val="1"/>
      <w:numFmt w:val="lowerLetter"/>
      <w:lvlText w:val="%8."/>
      <w:lvlJc w:val="left"/>
      <w:pPr>
        <w:ind w:left="5760" w:hanging="360"/>
      </w:pPr>
    </w:lvl>
    <w:lvl w:ilvl="8" w:tplc="26389ED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EB602C"/>
    <w:multiLevelType w:val="hybridMultilevel"/>
    <w:tmpl w:val="0E88FD96"/>
    <w:lvl w:ilvl="0" w:tplc="ED08147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821CF484" w:tentative="1">
      <w:start w:val="1"/>
      <w:numFmt w:val="lowerLetter"/>
      <w:lvlText w:val="%2."/>
      <w:lvlJc w:val="left"/>
      <w:pPr>
        <w:ind w:left="1440" w:hanging="360"/>
      </w:pPr>
    </w:lvl>
    <w:lvl w:ilvl="2" w:tplc="2788E3AE" w:tentative="1">
      <w:start w:val="1"/>
      <w:numFmt w:val="lowerRoman"/>
      <w:lvlText w:val="%3."/>
      <w:lvlJc w:val="right"/>
      <w:pPr>
        <w:ind w:left="2160" w:hanging="180"/>
      </w:pPr>
    </w:lvl>
    <w:lvl w:ilvl="3" w:tplc="458EDE6A" w:tentative="1">
      <w:start w:val="1"/>
      <w:numFmt w:val="decimal"/>
      <w:lvlText w:val="%4."/>
      <w:lvlJc w:val="left"/>
      <w:pPr>
        <w:ind w:left="2880" w:hanging="360"/>
      </w:pPr>
    </w:lvl>
    <w:lvl w:ilvl="4" w:tplc="38F44B1E" w:tentative="1">
      <w:start w:val="1"/>
      <w:numFmt w:val="lowerLetter"/>
      <w:lvlText w:val="%5."/>
      <w:lvlJc w:val="left"/>
      <w:pPr>
        <w:ind w:left="3600" w:hanging="360"/>
      </w:pPr>
    </w:lvl>
    <w:lvl w:ilvl="5" w:tplc="26225C40" w:tentative="1">
      <w:start w:val="1"/>
      <w:numFmt w:val="lowerRoman"/>
      <w:lvlText w:val="%6."/>
      <w:lvlJc w:val="right"/>
      <w:pPr>
        <w:ind w:left="4320" w:hanging="180"/>
      </w:pPr>
    </w:lvl>
    <w:lvl w:ilvl="6" w:tplc="8D06A236" w:tentative="1">
      <w:start w:val="1"/>
      <w:numFmt w:val="decimal"/>
      <w:lvlText w:val="%7."/>
      <w:lvlJc w:val="left"/>
      <w:pPr>
        <w:ind w:left="5040" w:hanging="360"/>
      </w:pPr>
    </w:lvl>
    <w:lvl w:ilvl="7" w:tplc="68BA1918" w:tentative="1">
      <w:start w:val="1"/>
      <w:numFmt w:val="lowerLetter"/>
      <w:lvlText w:val="%8."/>
      <w:lvlJc w:val="left"/>
      <w:pPr>
        <w:ind w:left="5760" w:hanging="360"/>
      </w:pPr>
    </w:lvl>
    <w:lvl w:ilvl="8" w:tplc="020E1D50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9357371">
    <w:abstractNumId w:val="2"/>
  </w:num>
  <w:num w:numId="2" w16cid:durableId="1122698746">
    <w:abstractNumId w:val="1"/>
  </w:num>
  <w:num w:numId="3" w16cid:durableId="19571025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164C"/>
    <w:rsid w:val="00053A2D"/>
    <w:rsid w:val="000838B9"/>
    <w:rsid w:val="000F427A"/>
    <w:rsid w:val="001035DC"/>
    <w:rsid w:val="001361AD"/>
    <w:rsid w:val="0015540C"/>
    <w:rsid w:val="001762D4"/>
    <w:rsid w:val="001855D0"/>
    <w:rsid w:val="001860AB"/>
    <w:rsid w:val="00240404"/>
    <w:rsid w:val="002958F5"/>
    <w:rsid w:val="002C17EB"/>
    <w:rsid w:val="002E686B"/>
    <w:rsid w:val="0030204D"/>
    <w:rsid w:val="00326493"/>
    <w:rsid w:val="00335FB3"/>
    <w:rsid w:val="003372E2"/>
    <w:rsid w:val="003A4523"/>
    <w:rsid w:val="003E3369"/>
    <w:rsid w:val="003F0303"/>
    <w:rsid w:val="003F1037"/>
    <w:rsid w:val="0040313F"/>
    <w:rsid w:val="004148EF"/>
    <w:rsid w:val="0042491F"/>
    <w:rsid w:val="004A501A"/>
    <w:rsid w:val="004D5169"/>
    <w:rsid w:val="00507D88"/>
    <w:rsid w:val="00553223"/>
    <w:rsid w:val="0059443E"/>
    <w:rsid w:val="00666802"/>
    <w:rsid w:val="00670E9B"/>
    <w:rsid w:val="0067166E"/>
    <w:rsid w:val="00696DDF"/>
    <w:rsid w:val="007239D0"/>
    <w:rsid w:val="007408B7"/>
    <w:rsid w:val="00766E1A"/>
    <w:rsid w:val="008425AE"/>
    <w:rsid w:val="0084307B"/>
    <w:rsid w:val="00867D55"/>
    <w:rsid w:val="008C40B2"/>
    <w:rsid w:val="008E7029"/>
    <w:rsid w:val="00914EDD"/>
    <w:rsid w:val="009237F4"/>
    <w:rsid w:val="00923C1E"/>
    <w:rsid w:val="00936129"/>
    <w:rsid w:val="00943DF4"/>
    <w:rsid w:val="00997ED5"/>
    <w:rsid w:val="009A2072"/>
    <w:rsid w:val="009E7043"/>
    <w:rsid w:val="009F5328"/>
    <w:rsid w:val="009F6BA8"/>
    <w:rsid w:val="00A02257"/>
    <w:rsid w:val="00A20F52"/>
    <w:rsid w:val="00A33E66"/>
    <w:rsid w:val="00A5368E"/>
    <w:rsid w:val="00AA71ED"/>
    <w:rsid w:val="00AE53E3"/>
    <w:rsid w:val="00B163B9"/>
    <w:rsid w:val="00B25292"/>
    <w:rsid w:val="00C24574"/>
    <w:rsid w:val="00C30190"/>
    <w:rsid w:val="00C351FC"/>
    <w:rsid w:val="00C66447"/>
    <w:rsid w:val="00C75B8B"/>
    <w:rsid w:val="00D130E7"/>
    <w:rsid w:val="00D137D7"/>
    <w:rsid w:val="00D14F67"/>
    <w:rsid w:val="00D15365"/>
    <w:rsid w:val="00D87460"/>
    <w:rsid w:val="00DD2954"/>
    <w:rsid w:val="00DD6A7B"/>
    <w:rsid w:val="00DE0720"/>
    <w:rsid w:val="00E56932"/>
    <w:rsid w:val="00E6164C"/>
    <w:rsid w:val="00E924AC"/>
    <w:rsid w:val="00EA07E9"/>
    <w:rsid w:val="00EB26A3"/>
    <w:rsid w:val="00EB6563"/>
    <w:rsid w:val="00ED124F"/>
    <w:rsid w:val="00F16224"/>
    <w:rsid w:val="00F16D3D"/>
    <w:rsid w:val="00F35016"/>
    <w:rsid w:val="00F657F2"/>
    <w:rsid w:val="00F72AEE"/>
    <w:rsid w:val="00F9086D"/>
    <w:rsid w:val="00FC1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B17FD"/>
  <w15:docId w15:val="{E9FCF07F-17DC-475B-87EF-406E41F10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ID" w:eastAsia="en-ID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F1AB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6E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6E99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1D66CA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7F1AB6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styleId="Strong">
    <w:name w:val="Strong"/>
    <w:basedOn w:val="DefaultParagraphFont"/>
    <w:uiPriority w:val="22"/>
    <w:qFormat/>
    <w:rsid w:val="007F1AB6"/>
    <w:rPr>
      <w:b/>
      <w:bCs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4D5169"/>
    <w:pPr>
      <w:ind w:left="720"/>
      <w:contextualSpacing/>
    </w:pPr>
    <w:rPr>
      <w:rFonts w:asciiTheme="minorHAnsi" w:eastAsia="SimSun" w:hAnsiTheme="minorHAnsi" w:cstheme="minorBidi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4D5169"/>
    <w:rPr>
      <w:color w:val="0563C1" w:themeColor="hyperlink"/>
      <w:u w:val="single"/>
    </w:rPr>
  </w:style>
  <w:style w:type="table" w:styleId="TableGrid">
    <w:name w:val="Table Grid"/>
    <w:basedOn w:val="TableNormal"/>
    <w:rsid w:val="009E7043"/>
    <w:pPr>
      <w:spacing w:after="0" w:line="240" w:lineRule="auto"/>
    </w:pPr>
    <w:rPr>
      <w:rFonts w:asciiTheme="minorHAnsi" w:eastAsia="SimSun" w:hAnsiTheme="minorHAnsi" w:cstheme="minorBidi"/>
      <w:lang w:val="id-ID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9E7043"/>
    <w:pPr>
      <w:spacing w:after="0" w:line="240" w:lineRule="auto"/>
    </w:pPr>
    <w:rPr>
      <w:rFonts w:asciiTheme="minorHAnsi" w:eastAsia="SimSun" w:hAnsiTheme="minorHAnsi" w:cstheme="minorBidi"/>
      <w:color w:val="000000" w:themeColor="text1" w:themeShade="BF"/>
      <w:lang w:val="id-ID" w:eastAsia="en-US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hyperlink" Target="mailto:agus.salim@ep.uad.ac.id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cgq25qfc7q7ULh6r3XjPBtOcMcA==">AMUW2mWHzcPuPE9gtHK4Rw67giZ/BxS5BQcst6P0uaudVi+EHX2uGObkvj0YHSOkGYjsaLM235KkDIKg2Pnoufx40NsMjsoeyhBr78QVEpUkB+TF7GWsAn/iC9YIAg6lgTo7FU+GgaQF4eReEsuiW50wJOemMwbeng==</go:docsCustomData>
</go:gDocsCustomXmlDataStorage>
</file>

<file path=customXml/itemProps1.xml><?xml version="1.0" encoding="utf-8"?>
<ds:datastoreItem xmlns:ds="http://schemas.openxmlformats.org/officeDocument/2006/customXml" ds:itemID="{B7E8E134-92F9-4CAD-9E48-ACDF088273C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2520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Wafiyulloh Mubarrok</dc:creator>
  <cp:lastModifiedBy>Agus Salim</cp:lastModifiedBy>
  <cp:revision>97</cp:revision>
  <dcterms:created xsi:type="dcterms:W3CDTF">2020-12-07T00:42:00Z</dcterms:created>
  <dcterms:modified xsi:type="dcterms:W3CDTF">2023-01-23T10:49:00Z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Unique User Id_1">
    <vt:lpwstr>07bca888-29fe-33bf-8ba8-7149d4b7e041</vt:lpwstr>
  </property>
  <property fmtid="{D5CDD505-2E9C-101B-9397-08002B2CF9AE}" pid="4" name="Mendeley Citation Style_1">
    <vt:lpwstr>http://www.zotero.org/styles/apa</vt:lpwstr>
  </property>
  <property fmtid="{D5CDD505-2E9C-101B-9397-08002B2CF9AE}" pid="5" name="Mendeley Recent Style Id 0_1">
    <vt:lpwstr>http://www.zotero.org/styles/american-medical-association</vt:lpwstr>
  </property>
  <property fmtid="{D5CDD505-2E9C-101B-9397-08002B2CF9AE}" pid="6" name="Mendeley Recent Style Name 0_1">
    <vt:lpwstr>American Medical Association 11th edition</vt:lpwstr>
  </property>
  <property fmtid="{D5CDD505-2E9C-101B-9397-08002B2CF9AE}" pid="7" name="Mendeley Recent Style Id 1_1">
    <vt:lpwstr>http://www.zotero.org/styles/american-political-science-association</vt:lpwstr>
  </property>
  <property fmtid="{D5CDD505-2E9C-101B-9397-08002B2CF9AE}" pid="8" name="Mendeley Recent Style Name 1_1">
    <vt:lpwstr>American Political Science Association</vt:lpwstr>
  </property>
  <property fmtid="{D5CDD505-2E9C-101B-9397-08002B2CF9AE}" pid="9" name="Mendeley Recent Style Id 2_1">
    <vt:lpwstr>http://www.zotero.org/styles/apa</vt:lpwstr>
  </property>
  <property fmtid="{D5CDD505-2E9C-101B-9397-08002B2CF9AE}" pid="10" name="Mendeley Recent Style Name 2_1">
    <vt:lpwstr>American Psychological Association 7th edition</vt:lpwstr>
  </property>
  <property fmtid="{D5CDD505-2E9C-101B-9397-08002B2CF9AE}" pid="11" name="Mendeley Recent Style Id 3_1">
    <vt:lpwstr>http://www.zotero.org/styles/american-sociological-association</vt:lpwstr>
  </property>
  <property fmtid="{D5CDD505-2E9C-101B-9397-08002B2CF9AE}" pid="12" name="Mendeley Recent Style Name 3_1">
    <vt:lpwstr>American Sociological Association 6th edition</vt:lpwstr>
  </property>
  <property fmtid="{D5CDD505-2E9C-101B-9397-08002B2CF9AE}" pid="13" name="Mendeley Recent Style Id 4_1">
    <vt:lpwstr>http://www.zotero.org/styles/chicago-author-date</vt:lpwstr>
  </property>
  <property fmtid="{D5CDD505-2E9C-101B-9397-08002B2CF9AE}" pid="14" name="Mendeley Recent Style Name 4_1">
    <vt:lpwstr>Chicago Manual of Style 17th edition (author-date)</vt:lpwstr>
  </property>
  <property fmtid="{D5CDD505-2E9C-101B-9397-08002B2CF9AE}" pid="15" name="Mendeley Recent Style Id 5_1">
    <vt:lpwstr>http://www.zotero.org/styles/harvard-cite-them-right</vt:lpwstr>
  </property>
  <property fmtid="{D5CDD505-2E9C-101B-9397-08002B2CF9AE}" pid="16" name="Mendeley Recent Style Name 5_1">
    <vt:lpwstr>Cite Them Right 12th edition - Harvard</vt:lpwstr>
  </property>
  <property fmtid="{D5CDD505-2E9C-101B-9397-08002B2CF9AE}" pid="17" name="Mendeley Recent Style Id 6_1">
    <vt:lpwstr>http://www.zotero.org/styles/ieee</vt:lpwstr>
  </property>
  <property fmtid="{D5CDD505-2E9C-101B-9397-08002B2CF9AE}" pid="18" name="Mendeley Recent Style Name 6_1">
    <vt:lpwstr>IEEE</vt:lpwstr>
  </property>
  <property fmtid="{D5CDD505-2E9C-101B-9397-08002B2CF9AE}" pid="19" name="Mendeley Recent Style Id 7_1">
    <vt:lpwstr>http://www.zotero.org/styles/modern-humanities-research-association</vt:lpwstr>
  </property>
  <property fmtid="{D5CDD505-2E9C-101B-9397-08002B2CF9AE}" pid="20" name="Mendeley Recent Style Name 7_1">
    <vt:lpwstr>Modern Humanities Research Association 3rd edition (note with bibliography)</vt:lpwstr>
  </property>
  <property fmtid="{D5CDD505-2E9C-101B-9397-08002B2CF9AE}" pid="21" name="Mendeley Recent Style Id 8_1">
    <vt:lpwstr>http://www.zotero.org/styles/modern-language-association</vt:lpwstr>
  </property>
  <property fmtid="{D5CDD505-2E9C-101B-9397-08002B2CF9AE}" pid="22" name="Mendeley Recent Style Name 8_1">
    <vt:lpwstr>Modern Language Association 9th edition</vt:lpwstr>
  </property>
  <property fmtid="{D5CDD505-2E9C-101B-9397-08002B2CF9AE}" pid="23" name="Mendeley Recent Style Id 9_1">
    <vt:lpwstr>http://www.zotero.org/styles/nature</vt:lpwstr>
  </property>
  <property fmtid="{D5CDD505-2E9C-101B-9397-08002B2CF9AE}" pid="24" name="Mendeley Recent Style Name 9_1">
    <vt:lpwstr>Nature</vt:lpwstr>
  </property>
</Properties>
</file>