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3C4FF" w14:textId="07D64F79" w:rsidR="00AD42C9" w:rsidRDefault="00AD42C9" w:rsidP="00126456">
      <w:pPr>
        <w:spacing w:after="0"/>
        <w:jc w:val="right"/>
        <w:rPr>
          <w:rFonts w:ascii="Calibri Light" w:hAnsi="Calibri Light" w:cs="Calibri Light"/>
          <w:b/>
          <w:bCs/>
          <w:sz w:val="32"/>
          <w:szCs w:val="32"/>
        </w:rPr>
      </w:pPr>
      <w:r w:rsidRPr="00AD42C9">
        <w:rPr>
          <w:rFonts w:ascii="Calibri Light" w:hAnsi="Calibri Light" w:cs="Calibri Light"/>
          <w:b/>
          <w:bCs/>
          <w:sz w:val="32"/>
          <w:szCs w:val="32"/>
        </w:rPr>
        <w:t>Do Google Trends and Shariah Compliant Stocks Co-Integrated? An Evidence from India</w:t>
      </w:r>
    </w:p>
    <w:p w14:paraId="43B38117" w14:textId="77777777" w:rsidR="00126456" w:rsidRPr="00126456" w:rsidRDefault="00126456" w:rsidP="00126456">
      <w:pPr>
        <w:spacing w:after="0"/>
        <w:jc w:val="right"/>
        <w:rPr>
          <w:rFonts w:ascii="Calibri Light" w:hAnsi="Calibri Light" w:cs="Calibri Light"/>
          <w:b/>
          <w:bCs/>
          <w:sz w:val="32"/>
          <w:szCs w:val="32"/>
        </w:rPr>
      </w:pPr>
    </w:p>
    <w:p w14:paraId="40F95C74" w14:textId="027024ED" w:rsidR="00AD42C9" w:rsidRPr="000004FC" w:rsidRDefault="00AD42C9" w:rsidP="00AD42C9">
      <w:pPr>
        <w:widowControl w:val="0"/>
        <w:overflowPunct w:val="0"/>
        <w:autoSpaceDE w:val="0"/>
        <w:autoSpaceDN w:val="0"/>
        <w:adjustRightInd w:val="0"/>
        <w:spacing w:after="0" w:line="240" w:lineRule="auto"/>
        <w:ind w:right="56"/>
        <w:jc w:val="right"/>
        <w:rPr>
          <w:rFonts w:ascii="Calibri Light" w:hAnsi="Calibri Light" w:cs="Calibri Light"/>
          <w:sz w:val="24"/>
          <w:szCs w:val="24"/>
        </w:rPr>
      </w:pPr>
      <w:r>
        <w:rPr>
          <w:rFonts w:ascii="Calibri Light" w:hAnsi="Calibri Light" w:cs="Calibri Light"/>
          <w:sz w:val="24"/>
          <w:szCs w:val="24"/>
        </w:rPr>
        <w:t>Mohammad Irfan</w:t>
      </w:r>
    </w:p>
    <w:p w14:paraId="3F54133A" w14:textId="77777777" w:rsidR="00AD42C9" w:rsidRDefault="00AD42C9" w:rsidP="00AD42C9">
      <w:pPr>
        <w:widowControl w:val="0"/>
        <w:overflowPunct w:val="0"/>
        <w:autoSpaceDE w:val="0"/>
        <w:autoSpaceDN w:val="0"/>
        <w:adjustRightInd w:val="0"/>
        <w:spacing w:after="0" w:line="240" w:lineRule="auto"/>
        <w:ind w:right="56"/>
        <w:jc w:val="right"/>
        <w:rPr>
          <w:rFonts w:ascii="Calibri Light" w:hAnsi="Calibri Light" w:cs="Calibri Light"/>
          <w:i/>
          <w:iCs/>
          <w:sz w:val="20"/>
          <w:szCs w:val="20"/>
        </w:rPr>
      </w:pPr>
      <w:r>
        <w:rPr>
          <w:rFonts w:ascii="Calibri Light" w:hAnsi="Calibri Light" w:cs="Calibri Light"/>
          <w:i/>
          <w:iCs/>
          <w:sz w:val="20"/>
          <w:szCs w:val="20"/>
        </w:rPr>
        <w:t>School of Business, Auro University, Surat, Gujarat, India</w:t>
      </w:r>
      <w:r w:rsidRPr="000004FC">
        <w:rPr>
          <w:rFonts w:ascii="Calibri Light" w:hAnsi="Calibri Light" w:cs="Calibri Light"/>
          <w:i/>
          <w:iCs/>
          <w:sz w:val="20"/>
          <w:szCs w:val="20"/>
        </w:rPr>
        <w:t>,</w:t>
      </w:r>
    </w:p>
    <w:p w14:paraId="395CA4AF" w14:textId="6A74EA4C" w:rsidR="00AD42C9" w:rsidRPr="000004FC" w:rsidRDefault="00AD42C9" w:rsidP="00AD42C9">
      <w:pPr>
        <w:widowControl w:val="0"/>
        <w:overflowPunct w:val="0"/>
        <w:autoSpaceDE w:val="0"/>
        <w:autoSpaceDN w:val="0"/>
        <w:adjustRightInd w:val="0"/>
        <w:spacing w:after="0" w:line="240" w:lineRule="auto"/>
        <w:ind w:right="56"/>
        <w:jc w:val="right"/>
        <w:rPr>
          <w:rFonts w:ascii="Calibri Light" w:hAnsi="Calibri Light" w:cs="Calibri Light"/>
          <w:i/>
          <w:iCs/>
          <w:sz w:val="20"/>
          <w:szCs w:val="20"/>
        </w:rPr>
      </w:pPr>
      <w:r w:rsidRPr="000004FC">
        <w:rPr>
          <w:rFonts w:ascii="Calibri Light" w:hAnsi="Calibri Light" w:cs="Calibri Light"/>
          <w:i/>
          <w:iCs/>
          <w:sz w:val="20"/>
          <w:szCs w:val="20"/>
        </w:rPr>
        <w:t xml:space="preserve"> </w:t>
      </w:r>
      <w:r>
        <w:rPr>
          <w:rFonts w:ascii="Calibri Light" w:hAnsi="Calibri Light" w:cs="Calibri Light"/>
          <w:i/>
          <w:iCs/>
          <w:sz w:val="20"/>
          <w:szCs w:val="20"/>
        </w:rPr>
        <w:t>Mohammad.irfan@aurouniversity.edu.in</w:t>
      </w:r>
    </w:p>
    <w:p w14:paraId="7D04E7E7" w14:textId="1EF5B895" w:rsidR="004641A4" w:rsidRPr="00C26665" w:rsidRDefault="00126456" w:rsidP="00126456">
      <w:pPr>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w:t>
      </w:r>
    </w:p>
    <w:p w14:paraId="0D4CDAF5" w14:textId="77777777" w:rsidR="00126456" w:rsidRDefault="00126456" w:rsidP="00126456">
      <w:pPr>
        <w:ind w:left="-108"/>
        <w:jc w:val="center"/>
        <w:rPr>
          <w:rFonts w:ascii="Calibri Light" w:hAnsi="Calibri Light" w:cstheme="majorBidi"/>
          <w:b/>
          <w:bCs/>
          <w:sz w:val="24"/>
          <w:szCs w:val="20"/>
        </w:rPr>
      </w:pPr>
      <w:r w:rsidRPr="00126456">
        <w:rPr>
          <w:rFonts w:ascii="Calibri Light" w:hAnsi="Calibri Light" w:cstheme="majorBidi"/>
          <w:b/>
          <w:bCs/>
          <w:sz w:val="24"/>
          <w:szCs w:val="20"/>
        </w:rPr>
        <w:t>Abstract</w:t>
      </w:r>
    </w:p>
    <w:p w14:paraId="2C13E926" w14:textId="3E66EADC" w:rsidR="00C9487F" w:rsidRPr="00126456" w:rsidRDefault="00C9487F" w:rsidP="00126456">
      <w:pPr>
        <w:ind w:left="-108"/>
        <w:jc w:val="both"/>
        <w:rPr>
          <w:rFonts w:ascii="Calibri Light" w:hAnsi="Calibri Light" w:cstheme="majorBidi"/>
          <w:b/>
          <w:bCs/>
          <w:sz w:val="24"/>
          <w:szCs w:val="20"/>
        </w:rPr>
      </w:pPr>
      <w:r w:rsidRPr="00126456">
        <w:rPr>
          <w:rFonts w:ascii="Calibri Light" w:hAnsi="Calibri Light" w:cs="Calibri Light"/>
          <w:bCs/>
          <w:sz w:val="20"/>
          <w:szCs w:val="20"/>
        </w:rPr>
        <w:t>The objective of the study is to understand the dynamic relationship between Shariah-compliant stocks and the Google search value index (GSVI). The search strength is identified by the search volume of Shariah-compliant stocks on Google. The sample for the study consists of Shariah-compliant stocks commonly available in all the three Shariah indices in India, sample stock data has been extracted on a weekly basis from Sept 2014 to Sept 2019. The results of the study are based on the diagnostic analysis suggests that there is no serial correlation as demonstrated by LM residual test, CUSUM test shows stability in data, coefficient Wald test is showing there is no short-run causality running between selected Shariah-compliant stocks and GSVI. The outcome suggests that there is a long-run equilibrium relationship existing between Shariah-compliant stocks and the Google search value index. Trace statistics has five co-integration equations and Max-Eigen statistics has one co-integration. The vector error correction model (VECM) suggests the acceptability of the model. There are many potential investment opportunities for investors in the Islamic stock market of India. The motive of Shariah is to provide an avenue for ethical and viable investment to the investors. This study will not only be advantageous for the Muslim investors but also the other investors, industrialist, Shariah-compliant advisor as well.</w:t>
      </w:r>
    </w:p>
    <w:p w14:paraId="7CA9A6A6" w14:textId="77777777" w:rsidR="00126456" w:rsidRDefault="007E01FA" w:rsidP="00126456">
      <w:pPr>
        <w:pStyle w:val="Footer"/>
        <w:ind w:left="-108"/>
        <w:jc w:val="both"/>
        <w:rPr>
          <w:rFonts w:ascii="Calibri Light" w:hAnsi="Calibri Light" w:cs="Calibri Light"/>
          <w:bCs/>
          <w:sz w:val="20"/>
          <w:szCs w:val="16"/>
        </w:rPr>
      </w:pPr>
      <w:r w:rsidRPr="00126456">
        <w:rPr>
          <w:rFonts w:ascii="Calibri Light" w:hAnsi="Calibri Light" w:cs="Calibri Light"/>
          <w:b/>
          <w:bCs/>
          <w:sz w:val="20"/>
          <w:szCs w:val="16"/>
        </w:rPr>
        <w:t>Keywords:</w:t>
      </w:r>
      <w:r w:rsidRPr="00126456">
        <w:rPr>
          <w:rFonts w:ascii="Calibri Light" w:hAnsi="Calibri Light" w:cs="Calibri Light"/>
          <w:bCs/>
          <w:sz w:val="20"/>
          <w:szCs w:val="16"/>
        </w:rPr>
        <w:t xml:space="preserve"> Nifty Shariah Indices, </w:t>
      </w:r>
      <w:r w:rsidR="006464AA" w:rsidRPr="00126456">
        <w:rPr>
          <w:rFonts w:ascii="Calibri Light" w:hAnsi="Calibri Light" w:cs="Calibri Light"/>
          <w:bCs/>
          <w:sz w:val="20"/>
          <w:szCs w:val="16"/>
        </w:rPr>
        <w:t>Google trends</w:t>
      </w:r>
      <w:r w:rsidR="00AE54E8" w:rsidRPr="00126456">
        <w:rPr>
          <w:rFonts w:ascii="Calibri Light" w:hAnsi="Calibri Light" w:cs="Calibri Light"/>
          <w:bCs/>
          <w:sz w:val="20"/>
          <w:szCs w:val="16"/>
        </w:rPr>
        <w:t xml:space="preserve">, </w:t>
      </w:r>
      <w:r w:rsidRPr="00126456">
        <w:rPr>
          <w:rFonts w:ascii="Calibri Light" w:hAnsi="Calibri Light" w:cs="Calibri Light"/>
          <w:bCs/>
          <w:sz w:val="20"/>
          <w:szCs w:val="16"/>
        </w:rPr>
        <w:t>Co-</w:t>
      </w:r>
      <w:r w:rsidR="00AE54E8" w:rsidRPr="00126456">
        <w:rPr>
          <w:rFonts w:ascii="Calibri Light" w:hAnsi="Calibri Light" w:cs="Calibri Light"/>
          <w:bCs/>
          <w:sz w:val="20"/>
          <w:szCs w:val="16"/>
        </w:rPr>
        <w:t>integration, Granger Causality.</w:t>
      </w:r>
    </w:p>
    <w:p w14:paraId="12319F8F" w14:textId="77777777" w:rsidR="00126456" w:rsidRDefault="00126456" w:rsidP="00126456">
      <w:pPr>
        <w:pStyle w:val="Footer"/>
        <w:ind w:left="-108"/>
        <w:jc w:val="both"/>
        <w:rPr>
          <w:rFonts w:ascii="Times New Roman" w:hAnsi="Times New Roman"/>
          <w:b/>
          <w:bCs/>
          <w:sz w:val="20"/>
          <w:szCs w:val="20"/>
          <w:lang w:val="en-IN"/>
        </w:rPr>
      </w:pPr>
    </w:p>
    <w:p w14:paraId="01A3CD5B" w14:textId="77777777" w:rsidR="00602514" w:rsidRDefault="00126456" w:rsidP="00602514">
      <w:pPr>
        <w:ind w:left="-108"/>
        <w:jc w:val="both"/>
        <w:rPr>
          <w:rFonts w:ascii="Calibri Light" w:eastAsia="Calibri" w:hAnsi="Calibri Light" w:cstheme="majorBidi"/>
          <w:b/>
          <w:bCs/>
          <w:color w:val="000000"/>
          <w:sz w:val="20"/>
        </w:rPr>
      </w:pPr>
      <w:r w:rsidRPr="00126456">
        <w:rPr>
          <w:rFonts w:ascii="Calibri Light" w:eastAsia="Calibri" w:hAnsi="Calibri Light" w:cstheme="majorBidi"/>
          <w:b/>
          <w:bCs/>
          <w:color w:val="000000"/>
          <w:sz w:val="20"/>
        </w:rPr>
        <w:t xml:space="preserve">JEL classification: </w:t>
      </w:r>
      <w:r w:rsidRPr="00126456">
        <w:rPr>
          <w:rFonts w:ascii="Calibri Light" w:eastAsia="Calibri" w:hAnsi="Calibri Light" w:cstheme="majorBidi"/>
          <w:bCs/>
          <w:color w:val="000000"/>
          <w:sz w:val="20"/>
        </w:rPr>
        <w:t>G10, G17</w:t>
      </w:r>
      <w:bookmarkStart w:id="0" w:name="_Toc428776815"/>
      <w:bookmarkStart w:id="1" w:name="_Toc428777188"/>
      <w:bookmarkStart w:id="2" w:name="_Toc428777447"/>
    </w:p>
    <w:p w14:paraId="3C25B42D" w14:textId="22B215C9" w:rsidR="00602514" w:rsidRDefault="00602514" w:rsidP="00602514">
      <w:pPr>
        <w:ind w:left="-108"/>
        <w:jc w:val="both"/>
        <w:rPr>
          <w:rFonts w:ascii="Calibri Light" w:hAnsi="Calibri Light" w:cstheme="majorBidi"/>
          <w:b/>
          <w:sz w:val="20"/>
          <w:szCs w:val="20"/>
        </w:rPr>
      </w:pPr>
      <w:r w:rsidRPr="000004FC">
        <w:rPr>
          <w:rFonts w:ascii="Calibri Light" w:hAnsi="Calibri Light" w:cstheme="majorBidi"/>
          <w:b/>
          <w:sz w:val="20"/>
          <w:szCs w:val="20"/>
        </w:rPr>
        <w:t xml:space="preserve">Citation: </w:t>
      </w:r>
    </w:p>
    <w:p w14:paraId="7A2DF4B4" w14:textId="77777777" w:rsidR="00523115" w:rsidRPr="00523115" w:rsidRDefault="00523115" w:rsidP="00523115">
      <w:pPr>
        <w:ind w:left="-108"/>
        <w:jc w:val="both"/>
        <w:rPr>
          <w:rFonts w:ascii="Calibri Light" w:hAnsi="Calibri Light" w:cs="Calibri Light"/>
          <w:color w:val="000000" w:themeColor="text1"/>
          <w:sz w:val="20"/>
          <w:szCs w:val="20"/>
        </w:rPr>
      </w:pPr>
      <w:r w:rsidRPr="00523115">
        <w:rPr>
          <w:rFonts w:ascii="Calibri Light" w:hAnsi="Calibri Light" w:cs="Calibri Light"/>
          <w:color w:val="000000" w:themeColor="text1"/>
          <w:sz w:val="20"/>
          <w:szCs w:val="20"/>
        </w:rPr>
        <w:t xml:space="preserve">Irfan, M. (2020). Do Google Trends and Shariah Compliant Stocks Co-Integrated? An Evidence from India. </w:t>
      </w:r>
      <w:r w:rsidRPr="00523115">
        <w:rPr>
          <w:rFonts w:ascii="Calibri Light" w:hAnsi="Calibri Light" w:cs="Calibri Light"/>
          <w:b/>
          <w:i/>
          <w:color w:val="000000" w:themeColor="text1"/>
          <w:sz w:val="20"/>
          <w:szCs w:val="20"/>
        </w:rPr>
        <w:t>IJIEF: International Journal of Islamic Economics and Finance</w:t>
      </w:r>
      <w:r w:rsidRPr="00523115">
        <w:rPr>
          <w:rFonts w:ascii="Calibri Light" w:hAnsi="Calibri Light" w:cs="Calibri Light"/>
          <w:i/>
          <w:color w:val="000000" w:themeColor="text1"/>
          <w:sz w:val="20"/>
          <w:szCs w:val="20"/>
        </w:rPr>
        <w:t>, 3(2</w:t>
      </w:r>
      <w:r w:rsidRPr="00523115">
        <w:rPr>
          <w:rFonts w:ascii="Calibri Light" w:hAnsi="Calibri Light" w:cs="Calibri Light"/>
          <w:color w:val="000000" w:themeColor="text1"/>
          <w:sz w:val="20"/>
          <w:szCs w:val="20"/>
        </w:rPr>
        <w:t>), 1-17.</w:t>
      </w:r>
    </w:p>
    <w:bookmarkEnd w:id="0"/>
    <w:bookmarkEnd w:id="1"/>
    <w:bookmarkEnd w:id="2"/>
    <w:p w14:paraId="777A4313" w14:textId="77777777" w:rsidR="00640988" w:rsidRPr="00C26665" w:rsidRDefault="00640988" w:rsidP="004641A4">
      <w:pPr>
        <w:autoSpaceDE w:val="0"/>
        <w:autoSpaceDN w:val="0"/>
        <w:adjustRightInd w:val="0"/>
        <w:spacing w:after="0" w:line="240" w:lineRule="auto"/>
        <w:rPr>
          <w:rFonts w:ascii="Times New Roman" w:hAnsi="Times New Roman" w:cs="Times New Roman"/>
          <w:sz w:val="24"/>
          <w:szCs w:val="24"/>
        </w:rPr>
      </w:pPr>
    </w:p>
    <w:p w14:paraId="286C2099" w14:textId="77777777" w:rsidR="00640988" w:rsidRPr="00C26665" w:rsidRDefault="00640988" w:rsidP="004641A4">
      <w:pPr>
        <w:autoSpaceDE w:val="0"/>
        <w:autoSpaceDN w:val="0"/>
        <w:adjustRightInd w:val="0"/>
        <w:spacing w:after="0" w:line="240" w:lineRule="auto"/>
        <w:rPr>
          <w:rFonts w:ascii="Times New Roman" w:hAnsi="Times New Roman" w:cs="Times New Roman"/>
          <w:sz w:val="24"/>
          <w:szCs w:val="24"/>
        </w:rPr>
      </w:pPr>
    </w:p>
    <w:p w14:paraId="572B4840" w14:textId="77777777" w:rsidR="00640988" w:rsidRPr="00C26665" w:rsidRDefault="00640988" w:rsidP="004641A4">
      <w:pPr>
        <w:autoSpaceDE w:val="0"/>
        <w:autoSpaceDN w:val="0"/>
        <w:adjustRightInd w:val="0"/>
        <w:spacing w:after="0" w:line="240" w:lineRule="auto"/>
        <w:rPr>
          <w:rFonts w:ascii="Times New Roman" w:hAnsi="Times New Roman" w:cs="Times New Roman"/>
          <w:sz w:val="24"/>
          <w:szCs w:val="24"/>
        </w:rPr>
      </w:pPr>
    </w:p>
    <w:p w14:paraId="327FA1B5" w14:textId="77777777" w:rsidR="00F22C2A" w:rsidRPr="00C26665" w:rsidRDefault="00F22C2A" w:rsidP="004641A4">
      <w:pPr>
        <w:autoSpaceDE w:val="0"/>
        <w:autoSpaceDN w:val="0"/>
        <w:adjustRightInd w:val="0"/>
        <w:spacing w:after="0" w:line="240" w:lineRule="auto"/>
        <w:rPr>
          <w:rFonts w:ascii="Times New Roman" w:hAnsi="Times New Roman" w:cs="Times New Roman"/>
          <w:sz w:val="24"/>
          <w:szCs w:val="24"/>
        </w:rPr>
      </w:pPr>
    </w:p>
    <w:p w14:paraId="656B6A27" w14:textId="77777777" w:rsidR="00F22C2A" w:rsidRPr="00C26665" w:rsidRDefault="00F22C2A" w:rsidP="004641A4">
      <w:pPr>
        <w:autoSpaceDE w:val="0"/>
        <w:autoSpaceDN w:val="0"/>
        <w:adjustRightInd w:val="0"/>
        <w:spacing w:after="0" w:line="240" w:lineRule="auto"/>
        <w:rPr>
          <w:rFonts w:ascii="Times New Roman" w:hAnsi="Times New Roman" w:cs="Times New Roman"/>
          <w:sz w:val="24"/>
          <w:szCs w:val="24"/>
        </w:rPr>
      </w:pPr>
    </w:p>
    <w:p w14:paraId="51309A74" w14:textId="26B3032B" w:rsidR="007E01FA" w:rsidRPr="00C26665" w:rsidRDefault="007E01FA" w:rsidP="00C8210C">
      <w:pPr>
        <w:spacing w:after="0"/>
        <w:rPr>
          <w:rFonts w:ascii="Times New Roman" w:hAnsi="Times New Roman" w:cs="Times New Roman"/>
          <w:sz w:val="20"/>
          <w:szCs w:val="20"/>
        </w:rPr>
      </w:pPr>
    </w:p>
    <w:p w14:paraId="5B8F4401" w14:textId="14B06BC0" w:rsidR="00C8210C" w:rsidRPr="00CB6590" w:rsidRDefault="00C8210C" w:rsidP="00C8210C">
      <w:pPr>
        <w:pStyle w:val="Heading1"/>
        <w:numPr>
          <w:ilvl w:val="0"/>
          <w:numId w:val="11"/>
        </w:numPr>
        <w:ind w:left="360" w:hanging="360"/>
      </w:pPr>
      <w:r w:rsidRPr="00CB6590">
        <w:lastRenderedPageBreak/>
        <w:t>Introduction</w:t>
      </w:r>
      <w:r>
        <w:t xml:space="preserve"> </w:t>
      </w:r>
    </w:p>
    <w:p w14:paraId="1972339E" w14:textId="77777777" w:rsidR="00700931" w:rsidRPr="006C17D3" w:rsidRDefault="00700931" w:rsidP="00700931">
      <w:pPr>
        <w:pStyle w:val="ListParagraph"/>
        <w:numPr>
          <w:ilvl w:val="1"/>
          <w:numId w:val="11"/>
        </w:numPr>
        <w:spacing w:after="0"/>
        <w:jc w:val="both"/>
        <w:rPr>
          <w:rFonts w:ascii="Bell MT" w:eastAsia="Times New Roman" w:hAnsi="Bell MT" w:cstheme="majorBidi"/>
          <w:b/>
          <w:bCs/>
          <w:sz w:val="24"/>
          <w:szCs w:val="24"/>
        </w:rPr>
      </w:pPr>
      <w:r w:rsidRPr="006C17D3">
        <w:rPr>
          <w:rFonts w:ascii="Bell MT" w:eastAsia="Times New Roman" w:hAnsi="Bell MT" w:cstheme="majorBidi"/>
          <w:b/>
          <w:bCs/>
          <w:sz w:val="24"/>
          <w:szCs w:val="24"/>
        </w:rPr>
        <w:t>Background of the study</w:t>
      </w:r>
    </w:p>
    <w:p w14:paraId="0981E7D4" w14:textId="4D32FBE1" w:rsidR="00B20A4B" w:rsidRPr="00B20A4B" w:rsidRDefault="00B20A4B" w:rsidP="00700931">
      <w:pPr>
        <w:spacing w:after="0"/>
        <w:jc w:val="both"/>
        <w:rPr>
          <w:rFonts w:ascii="Calibri Light" w:eastAsia="Times New Roman" w:hAnsi="Calibri Light" w:cstheme="minorHAnsi"/>
          <w:bCs/>
          <w:sz w:val="22"/>
          <w:szCs w:val="22"/>
        </w:rPr>
      </w:pPr>
      <w:r w:rsidRPr="00B20A4B">
        <w:rPr>
          <w:rFonts w:ascii="Calibri Light" w:eastAsia="Times New Roman" w:hAnsi="Calibri Light" w:cstheme="minorHAnsi"/>
          <w:bCs/>
          <w:sz w:val="22"/>
          <w:szCs w:val="22"/>
        </w:rPr>
        <w:t>Google trends is tool which is provided by Google, represents in graphs and numbers on the behalf of the popularity of special search on google. Psychology of people now changed before buying and investing they will google things knows that fact about the thing. This google trends help them to identify the frequency of the item, the range of frequency in between 1-100, higher the frequency higher will be the demand of product &amp; services, industry, company, item, etc. </w:t>
      </w:r>
    </w:p>
    <w:p w14:paraId="1597AFBA" w14:textId="1C98E3BB" w:rsidR="00EF195F" w:rsidRDefault="006C17D3" w:rsidP="006C17D3">
      <w:pPr>
        <w:spacing w:after="0"/>
        <w:jc w:val="both"/>
        <w:rPr>
          <w:rFonts w:ascii="Calibri Light" w:eastAsia="Times New Roman" w:hAnsi="Calibri Light" w:cstheme="minorHAnsi"/>
          <w:bCs/>
          <w:sz w:val="22"/>
          <w:szCs w:val="22"/>
        </w:rPr>
      </w:pPr>
      <w:r w:rsidRPr="006C17D3">
        <w:rPr>
          <w:rFonts w:ascii="Calibri Light" w:eastAsia="Times New Roman" w:hAnsi="Calibri Light" w:cstheme="minorHAnsi"/>
          <w:bCs/>
          <w:sz w:val="22"/>
          <w:szCs w:val="22"/>
        </w:rPr>
        <w:t xml:space="preserve">Nowadays, with the help of advancement in technology like the internet, the use of Google search has increased. Internet has become the core source of information for people across the world. Google trends collects the data of the user’s behavior, most recent search terms, etc. In the search items some of the data are publicly available on Google trends. In terms of global scale this data tells very important aspects about human information gathering activities. Its open new opportunities to identify collective decision making </w:t>
      </w:r>
      <w:sdt>
        <w:sdtPr>
          <w:id w:val="5230998"/>
          <w:citation/>
        </w:sdtPr>
        <w:sdtContent>
          <w:r w:rsidRPr="006C17D3">
            <w:rPr>
              <w:rFonts w:ascii="Calibri Light" w:eastAsia="Times New Roman" w:hAnsi="Calibri Light" w:cstheme="minorHAnsi"/>
              <w:bCs/>
              <w:sz w:val="22"/>
              <w:szCs w:val="22"/>
            </w:rPr>
            <w:fldChar w:fldCharType="begin"/>
          </w:r>
          <w:r w:rsidRPr="006C17D3">
            <w:rPr>
              <w:rFonts w:ascii="Calibri Light" w:eastAsia="Times New Roman" w:hAnsi="Calibri Light" w:cstheme="minorHAnsi"/>
              <w:bCs/>
              <w:sz w:val="22"/>
              <w:szCs w:val="22"/>
            </w:rPr>
            <w:instrText xml:space="preserve">CITATION Cur13 \l 1033 </w:instrText>
          </w:r>
          <w:r w:rsidRPr="006C17D3">
            <w:rPr>
              <w:rFonts w:ascii="Calibri Light" w:eastAsia="Times New Roman" w:hAnsi="Calibri Light" w:cstheme="minorHAnsi"/>
              <w:bCs/>
              <w:sz w:val="22"/>
              <w:szCs w:val="22"/>
            </w:rPr>
            <w:fldChar w:fldCharType="separate"/>
          </w:r>
          <w:r w:rsidRPr="006C17D3">
            <w:rPr>
              <w:rFonts w:ascii="Calibri Light" w:eastAsia="Times New Roman" w:hAnsi="Calibri Light" w:cstheme="minorHAnsi"/>
              <w:bCs/>
              <w:sz w:val="22"/>
              <w:szCs w:val="22"/>
            </w:rPr>
            <w:t>(Curme, Stanley, Moat, &amp; Preis, 2014)</w:t>
          </w:r>
          <w:r w:rsidRPr="006C17D3">
            <w:rPr>
              <w:rFonts w:ascii="Calibri Light" w:eastAsia="Times New Roman" w:hAnsi="Calibri Light" w:cstheme="minorHAnsi"/>
              <w:bCs/>
              <w:sz w:val="22"/>
              <w:szCs w:val="22"/>
            </w:rPr>
            <w:fldChar w:fldCharType="end"/>
          </w:r>
        </w:sdtContent>
      </w:sdt>
      <w:r w:rsidRPr="006C17D3">
        <w:rPr>
          <w:rFonts w:ascii="Calibri Light" w:eastAsia="Times New Roman" w:hAnsi="Calibri Light" w:cstheme="minorHAnsi"/>
          <w:bCs/>
          <w:sz w:val="22"/>
          <w:szCs w:val="22"/>
        </w:rPr>
        <w:t xml:space="preserve">. In the past, it was very difficult to predict stock market trends. The stock market is definitely affected by the macro-micro condition of the countries and for this historical data was used in forecasting stock market movements. In the present context, Google search value index (GSVI) becomes more popular term, people are tend to seek data or information from the Internet and express opinions on social networks </w:t>
      </w:r>
      <w:sdt>
        <w:sdtPr>
          <w:id w:val="16627183"/>
          <w:citation/>
        </w:sdtPr>
        <w:sdtContent>
          <w:r w:rsidRPr="006C17D3">
            <w:rPr>
              <w:rFonts w:ascii="Calibri Light" w:eastAsia="Times New Roman" w:hAnsi="Calibri Light" w:cstheme="minorHAnsi"/>
              <w:bCs/>
              <w:sz w:val="22"/>
              <w:szCs w:val="22"/>
            </w:rPr>
            <w:fldChar w:fldCharType="begin"/>
          </w:r>
          <w:r w:rsidRPr="006C17D3">
            <w:rPr>
              <w:rFonts w:ascii="Calibri Light" w:eastAsia="Times New Roman" w:hAnsi="Calibri Light" w:cstheme="minorHAnsi"/>
              <w:bCs/>
              <w:sz w:val="22"/>
              <w:szCs w:val="22"/>
            </w:rPr>
            <w:instrText xml:space="preserve">CITATION Tip28 \l 1033 </w:instrText>
          </w:r>
          <w:r w:rsidRPr="006C17D3">
            <w:rPr>
              <w:rFonts w:ascii="Calibri Light" w:eastAsia="Times New Roman" w:hAnsi="Calibri Light" w:cstheme="minorHAnsi"/>
              <w:bCs/>
              <w:sz w:val="22"/>
              <w:szCs w:val="22"/>
            </w:rPr>
            <w:fldChar w:fldCharType="separate"/>
          </w:r>
          <w:r w:rsidRPr="006C17D3">
            <w:rPr>
              <w:rFonts w:ascii="Calibri Light" w:eastAsia="Times New Roman" w:hAnsi="Calibri Light" w:cstheme="minorHAnsi"/>
              <w:bCs/>
              <w:sz w:val="22"/>
              <w:szCs w:val="22"/>
            </w:rPr>
            <w:t>(The Invest, 28)</w:t>
          </w:r>
          <w:r w:rsidRPr="006C17D3">
            <w:rPr>
              <w:rFonts w:ascii="Calibri Light" w:eastAsia="Times New Roman" w:hAnsi="Calibri Light" w:cstheme="minorHAnsi"/>
              <w:bCs/>
              <w:sz w:val="22"/>
              <w:szCs w:val="22"/>
            </w:rPr>
            <w:fldChar w:fldCharType="end"/>
          </w:r>
        </w:sdtContent>
      </w:sdt>
      <w:r w:rsidRPr="006C17D3">
        <w:rPr>
          <w:rFonts w:ascii="Calibri Light" w:eastAsia="Times New Roman" w:hAnsi="Calibri Light" w:cstheme="minorHAnsi"/>
          <w:bCs/>
          <w:sz w:val="22"/>
          <w:szCs w:val="22"/>
        </w:rPr>
        <w:t>.</w:t>
      </w:r>
      <w:r>
        <w:rPr>
          <w:rFonts w:ascii="Calibri Light" w:eastAsia="Times New Roman" w:hAnsi="Calibri Light" w:cstheme="minorHAnsi"/>
          <w:bCs/>
          <w:sz w:val="22"/>
          <w:szCs w:val="22"/>
        </w:rPr>
        <w:t xml:space="preserve"> </w:t>
      </w:r>
      <w:r w:rsidRPr="006C17D3">
        <w:rPr>
          <w:rFonts w:ascii="Calibri Light" w:eastAsia="Times New Roman" w:hAnsi="Calibri Light" w:cstheme="minorHAnsi"/>
          <w:bCs/>
          <w:sz w:val="22"/>
          <w:szCs w:val="22"/>
        </w:rPr>
        <w:t>Google trends permit researchers to analyze terms which are frequently searched. It helps in explaining search volume terms like bullish and bearish. It helps in drawing the sentiment index of the investors. In investment research Google trends data are play an important role and open exciting frontiers of the research in the stock market return. It are starts with a Google search which stock gives highest return or stable. Google trends also explore the how many new investors enter into the market in most recent years</w:t>
      </w:r>
      <w:sdt>
        <w:sdtPr>
          <w:id w:val="16627181"/>
          <w:citation/>
        </w:sdtPr>
        <w:sdtContent>
          <w:r w:rsidRPr="006C17D3">
            <w:rPr>
              <w:rFonts w:ascii="Calibri Light" w:eastAsia="Times New Roman" w:hAnsi="Calibri Light" w:cstheme="minorHAnsi"/>
              <w:bCs/>
              <w:sz w:val="22"/>
              <w:szCs w:val="22"/>
            </w:rPr>
            <w:fldChar w:fldCharType="begin"/>
          </w:r>
          <w:r w:rsidRPr="006C17D3">
            <w:rPr>
              <w:rFonts w:ascii="Calibri Light" w:eastAsia="Times New Roman" w:hAnsi="Calibri Light" w:cstheme="minorHAnsi"/>
              <w:bCs/>
              <w:sz w:val="22"/>
              <w:szCs w:val="22"/>
            </w:rPr>
            <w:instrText xml:space="preserve">CITATION Usi18 \l 1033 </w:instrText>
          </w:r>
          <w:r w:rsidRPr="006C17D3">
            <w:rPr>
              <w:rFonts w:ascii="Calibri Light" w:eastAsia="Times New Roman" w:hAnsi="Calibri Light" w:cstheme="minorHAnsi"/>
              <w:bCs/>
              <w:sz w:val="22"/>
              <w:szCs w:val="22"/>
            </w:rPr>
            <w:fldChar w:fldCharType="separate"/>
          </w:r>
          <w:r w:rsidRPr="006C17D3">
            <w:rPr>
              <w:rFonts w:ascii="Calibri Light" w:eastAsia="Times New Roman" w:hAnsi="Calibri Light" w:cstheme="minorHAnsi"/>
              <w:bCs/>
              <w:sz w:val="22"/>
              <w:szCs w:val="22"/>
            </w:rPr>
            <w:t xml:space="preserve"> (Seeking Alpha, 2018)</w:t>
          </w:r>
          <w:r w:rsidRPr="006C17D3">
            <w:rPr>
              <w:rFonts w:ascii="Calibri Light" w:eastAsia="Times New Roman" w:hAnsi="Calibri Light" w:cstheme="minorHAnsi"/>
              <w:bCs/>
              <w:sz w:val="22"/>
              <w:szCs w:val="22"/>
            </w:rPr>
            <w:fldChar w:fldCharType="end"/>
          </w:r>
        </w:sdtContent>
      </w:sdt>
      <w:r w:rsidRPr="006C17D3">
        <w:rPr>
          <w:rFonts w:ascii="Calibri Light" w:eastAsia="Times New Roman" w:hAnsi="Calibri Light" w:cstheme="minorHAnsi"/>
          <w:bCs/>
          <w:sz w:val="22"/>
          <w:szCs w:val="22"/>
        </w:rPr>
        <w:t>.</w:t>
      </w:r>
      <w:r>
        <w:rPr>
          <w:rFonts w:ascii="Calibri Light" w:eastAsia="Times New Roman" w:hAnsi="Calibri Light" w:cstheme="minorHAnsi"/>
          <w:bCs/>
          <w:sz w:val="22"/>
          <w:szCs w:val="22"/>
        </w:rPr>
        <w:t xml:space="preserve"> </w:t>
      </w:r>
      <w:r w:rsidR="00C42BB3" w:rsidRPr="00BA3BC6">
        <w:rPr>
          <w:rFonts w:ascii="Calibri Light" w:eastAsia="Times New Roman" w:hAnsi="Calibri Light" w:cstheme="minorHAnsi"/>
          <w:bCs/>
          <w:sz w:val="22"/>
          <w:szCs w:val="22"/>
        </w:rPr>
        <w:t>Google</w:t>
      </w:r>
      <w:r w:rsidR="00E03E21" w:rsidRPr="00BA3BC6">
        <w:rPr>
          <w:rFonts w:ascii="Calibri Light" w:eastAsia="Times New Roman" w:hAnsi="Calibri Light" w:cstheme="minorHAnsi"/>
          <w:bCs/>
          <w:sz w:val="22"/>
          <w:szCs w:val="22"/>
        </w:rPr>
        <w:t xml:space="preserve"> is n</w:t>
      </w:r>
      <w:r w:rsidR="005D0FAF" w:rsidRPr="00BA3BC6">
        <w:rPr>
          <w:rFonts w:ascii="Calibri Light" w:eastAsia="Times New Roman" w:hAnsi="Calibri Light" w:cstheme="minorHAnsi"/>
          <w:bCs/>
          <w:sz w:val="22"/>
          <w:szCs w:val="22"/>
        </w:rPr>
        <w:t>ot limited to the search engine.</w:t>
      </w:r>
      <w:r w:rsidR="00E03E21" w:rsidRPr="00BA3BC6">
        <w:rPr>
          <w:rFonts w:ascii="Calibri Light" w:eastAsia="Times New Roman" w:hAnsi="Calibri Light" w:cstheme="minorHAnsi"/>
          <w:bCs/>
          <w:sz w:val="22"/>
          <w:szCs w:val="22"/>
        </w:rPr>
        <w:t xml:space="preserve"> </w:t>
      </w:r>
      <w:r w:rsidR="005D0FAF" w:rsidRPr="00BA3BC6">
        <w:rPr>
          <w:rFonts w:ascii="Calibri Light" w:eastAsia="Times New Roman" w:hAnsi="Calibri Light" w:cstheme="minorHAnsi"/>
          <w:bCs/>
          <w:sz w:val="22"/>
          <w:szCs w:val="22"/>
        </w:rPr>
        <w:t>M</w:t>
      </w:r>
      <w:r w:rsidR="00C42BB3" w:rsidRPr="00BA3BC6">
        <w:rPr>
          <w:rFonts w:ascii="Calibri Light" w:eastAsia="Times New Roman" w:hAnsi="Calibri Light" w:cstheme="minorHAnsi"/>
          <w:bCs/>
          <w:sz w:val="22"/>
          <w:szCs w:val="22"/>
        </w:rPr>
        <w:t xml:space="preserve">any </w:t>
      </w:r>
      <w:r w:rsidR="00A3617C" w:rsidRPr="00BA3BC6">
        <w:rPr>
          <w:rFonts w:ascii="Calibri Light" w:eastAsia="Times New Roman" w:hAnsi="Calibri Light" w:cstheme="minorHAnsi"/>
          <w:bCs/>
          <w:sz w:val="22"/>
          <w:szCs w:val="22"/>
        </w:rPr>
        <w:t xml:space="preserve">of </w:t>
      </w:r>
      <w:r w:rsidR="00E03E21" w:rsidRPr="00BA3BC6">
        <w:rPr>
          <w:rFonts w:ascii="Calibri Light" w:eastAsia="Times New Roman" w:hAnsi="Calibri Light" w:cstheme="minorHAnsi"/>
          <w:bCs/>
          <w:sz w:val="22"/>
          <w:szCs w:val="22"/>
        </w:rPr>
        <w:t>researchers have</w:t>
      </w:r>
      <w:r w:rsidR="00A3617C" w:rsidRPr="00BA3BC6">
        <w:rPr>
          <w:rFonts w:ascii="Calibri Light" w:eastAsia="Times New Roman" w:hAnsi="Calibri Light" w:cstheme="minorHAnsi"/>
          <w:bCs/>
          <w:sz w:val="22"/>
          <w:szCs w:val="22"/>
        </w:rPr>
        <w:t xml:space="preserve"> </w:t>
      </w:r>
      <w:r w:rsidR="00C42BB3" w:rsidRPr="00BA3BC6">
        <w:rPr>
          <w:rFonts w:ascii="Calibri Light" w:eastAsia="Times New Roman" w:hAnsi="Calibri Light" w:cstheme="minorHAnsi"/>
          <w:bCs/>
          <w:sz w:val="22"/>
          <w:szCs w:val="22"/>
        </w:rPr>
        <w:t>prove</w:t>
      </w:r>
      <w:r w:rsidR="00A3617C" w:rsidRPr="00BA3BC6">
        <w:rPr>
          <w:rFonts w:ascii="Calibri Light" w:eastAsia="Times New Roman" w:hAnsi="Calibri Light" w:cstheme="minorHAnsi"/>
          <w:bCs/>
          <w:sz w:val="22"/>
          <w:szCs w:val="22"/>
        </w:rPr>
        <w:t>d</w:t>
      </w:r>
      <w:r w:rsidR="00C42BB3" w:rsidRPr="00BA3BC6">
        <w:rPr>
          <w:rFonts w:ascii="Calibri Light" w:eastAsia="Times New Roman" w:hAnsi="Calibri Light" w:cstheme="minorHAnsi"/>
          <w:bCs/>
          <w:sz w:val="22"/>
          <w:szCs w:val="22"/>
        </w:rPr>
        <w:t xml:space="preserve"> that, it is like a barometer of public opinion and the voice of the world at any given point of time. Google trends</w:t>
      </w:r>
      <w:r w:rsidR="00E03E21" w:rsidRPr="00BA3BC6">
        <w:rPr>
          <w:rFonts w:ascii="Calibri Light" w:eastAsia="Times New Roman" w:hAnsi="Calibri Light" w:cstheme="minorHAnsi"/>
          <w:bCs/>
          <w:sz w:val="22"/>
          <w:szCs w:val="22"/>
        </w:rPr>
        <w:t xml:space="preserve"> track</w:t>
      </w:r>
      <w:r w:rsidR="00C42BB3" w:rsidRPr="00BA3BC6">
        <w:rPr>
          <w:rFonts w:ascii="Calibri Light" w:eastAsia="Times New Roman" w:hAnsi="Calibri Light" w:cstheme="minorHAnsi"/>
          <w:bCs/>
          <w:sz w:val="22"/>
          <w:szCs w:val="22"/>
        </w:rPr>
        <w:t xml:space="preserve"> the frequency of search terms entered i</w:t>
      </w:r>
      <w:r w:rsidR="00E03E21" w:rsidRPr="00BA3BC6">
        <w:rPr>
          <w:rFonts w:ascii="Calibri Light" w:eastAsia="Times New Roman" w:hAnsi="Calibri Light" w:cstheme="minorHAnsi"/>
          <w:bCs/>
          <w:sz w:val="22"/>
          <w:szCs w:val="22"/>
        </w:rPr>
        <w:t>n</w:t>
      </w:r>
      <w:r w:rsidR="00C42BB3" w:rsidRPr="00BA3BC6">
        <w:rPr>
          <w:rFonts w:ascii="Calibri Light" w:eastAsia="Times New Roman" w:hAnsi="Calibri Light" w:cstheme="minorHAnsi"/>
          <w:bCs/>
          <w:sz w:val="22"/>
          <w:szCs w:val="22"/>
        </w:rPr>
        <w:t xml:space="preserve"> Google</w:t>
      </w:r>
      <w:r w:rsidR="00E03E21" w:rsidRPr="00BA3BC6">
        <w:rPr>
          <w:rFonts w:ascii="Calibri Light" w:eastAsia="Times New Roman" w:hAnsi="Calibri Light" w:cstheme="minorHAnsi"/>
          <w:bCs/>
          <w:sz w:val="22"/>
          <w:szCs w:val="22"/>
        </w:rPr>
        <w:t>. Analytics</w:t>
      </w:r>
      <w:r w:rsidR="00C42BB3" w:rsidRPr="00BA3BC6">
        <w:rPr>
          <w:rFonts w:ascii="Calibri Light" w:eastAsia="Times New Roman" w:hAnsi="Calibri Light" w:cstheme="minorHAnsi"/>
          <w:bCs/>
          <w:sz w:val="22"/>
          <w:szCs w:val="22"/>
        </w:rPr>
        <w:t xml:space="preserve"> revealed that Google </w:t>
      </w:r>
      <w:r w:rsidR="00EE0CEB" w:rsidRPr="00BA3BC6">
        <w:rPr>
          <w:rFonts w:ascii="Calibri Light" w:eastAsia="Times New Roman" w:hAnsi="Calibri Light" w:cstheme="minorHAnsi"/>
          <w:bCs/>
          <w:sz w:val="22"/>
          <w:szCs w:val="22"/>
        </w:rPr>
        <w:t>trends</w:t>
      </w:r>
      <w:r w:rsidR="00C42BB3" w:rsidRPr="00BA3BC6">
        <w:rPr>
          <w:rFonts w:ascii="Calibri Light" w:eastAsia="Times New Roman" w:hAnsi="Calibri Light" w:cstheme="minorHAnsi"/>
          <w:bCs/>
          <w:sz w:val="22"/>
          <w:szCs w:val="22"/>
        </w:rPr>
        <w:t xml:space="preserve"> track the seasonal pattern</w:t>
      </w:r>
      <w:r w:rsidR="00E03E21" w:rsidRPr="00BA3BC6">
        <w:rPr>
          <w:rFonts w:ascii="Calibri Light" w:eastAsia="Times New Roman" w:hAnsi="Calibri Light" w:cstheme="minorHAnsi"/>
          <w:bCs/>
          <w:sz w:val="22"/>
          <w:szCs w:val="22"/>
        </w:rPr>
        <w:t>, it also helps in the making strategy for investing in the stock market</w:t>
      </w:r>
      <w:sdt>
        <w:sdtPr>
          <w:rPr>
            <w:rFonts w:ascii="Calibri Light" w:eastAsia="Times New Roman" w:hAnsi="Calibri Light" w:cstheme="minorHAnsi"/>
            <w:bCs/>
            <w:sz w:val="22"/>
            <w:szCs w:val="22"/>
          </w:rPr>
          <w:id w:val="-2110341597"/>
          <w:citation/>
        </w:sdtPr>
        <w:sdtContent>
          <w:r w:rsidR="002219F2" w:rsidRPr="00BA3BC6">
            <w:rPr>
              <w:rFonts w:ascii="Calibri Light" w:eastAsia="Times New Roman" w:hAnsi="Calibri Light" w:cstheme="minorHAnsi"/>
              <w:bCs/>
              <w:sz w:val="22"/>
              <w:szCs w:val="22"/>
            </w:rPr>
            <w:fldChar w:fldCharType="begin"/>
          </w:r>
          <w:r w:rsidR="002219F2" w:rsidRPr="00BA3BC6">
            <w:rPr>
              <w:rFonts w:ascii="Calibri Light" w:eastAsia="Times New Roman" w:hAnsi="Calibri Light" w:cstheme="minorHAnsi"/>
              <w:bCs/>
              <w:sz w:val="22"/>
              <w:szCs w:val="22"/>
            </w:rPr>
            <w:instrText xml:space="preserve"> CITATION Str13 \l 1033 </w:instrText>
          </w:r>
          <w:r w:rsidR="002219F2" w:rsidRPr="00BA3BC6">
            <w:rPr>
              <w:rFonts w:ascii="Calibri Light" w:eastAsia="Times New Roman" w:hAnsi="Calibri Light" w:cstheme="minorHAnsi"/>
              <w:bCs/>
              <w:sz w:val="22"/>
              <w:szCs w:val="22"/>
            </w:rPr>
            <w:fldChar w:fldCharType="separate"/>
          </w:r>
          <w:r w:rsidR="00533C87" w:rsidRPr="00BA3BC6">
            <w:rPr>
              <w:rFonts w:ascii="Calibri Light" w:eastAsia="Times New Roman" w:hAnsi="Calibri Light" w:cstheme="minorHAnsi"/>
              <w:bCs/>
              <w:sz w:val="22"/>
              <w:szCs w:val="22"/>
            </w:rPr>
            <w:t xml:space="preserve"> (Stromberg, 2013)</w:t>
          </w:r>
          <w:r w:rsidR="002219F2" w:rsidRPr="00BA3BC6">
            <w:rPr>
              <w:rFonts w:ascii="Calibri Light" w:eastAsia="Times New Roman" w:hAnsi="Calibri Light" w:cstheme="minorHAnsi"/>
              <w:bCs/>
              <w:sz w:val="22"/>
              <w:szCs w:val="22"/>
            </w:rPr>
            <w:fldChar w:fldCharType="end"/>
          </w:r>
        </w:sdtContent>
      </w:sdt>
      <w:r w:rsidR="00FB4C2A" w:rsidRPr="00BA3BC6">
        <w:rPr>
          <w:rFonts w:ascii="Calibri Light" w:eastAsia="Times New Roman" w:hAnsi="Calibri Light" w:cstheme="minorHAnsi"/>
          <w:bCs/>
          <w:sz w:val="22"/>
          <w:szCs w:val="22"/>
        </w:rPr>
        <w:t xml:space="preserve">. </w:t>
      </w:r>
      <w:r w:rsidR="00A1795B" w:rsidRPr="00BA3BC6">
        <w:rPr>
          <w:rFonts w:ascii="Calibri Light" w:eastAsia="Times New Roman" w:hAnsi="Calibri Light" w:cstheme="minorHAnsi"/>
          <w:bCs/>
          <w:sz w:val="22"/>
          <w:szCs w:val="22"/>
        </w:rPr>
        <w:t xml:space="preserve">Google is the </w:t>
      </w:r>
      <w:r w:rsidR="00965CC5" w:rsidRPr="00BA3BC6">
        <w:rPr>
          <w:rFonts w:ascii="Calibri Light" w:eastAsia="Times New Roman" w:hAnsi="Calibri Light" w:cstheme="minorHAnsi"/>
          <w:bCs/>
          <w:sz w:val="22"/>
          <w:szCs w:val="22"/>
        </w:rPr>
        <w:t>well-known</w:t>
      </w:r>
      <w:r w:rsidR="00A1795B" w:rsidRPr="00BA3BC6">
        <w:rPr>
          <w:rFonts w:ascii="Calibri Light" w:eastAsia="Times New Roman" w:hAnsi="Calibri Light" w:cstheme="minorHAnsi"/>
          <w:bCs/>
          <w:sz w:val="22"/>
          <w:szCs w:val="22"/>
        </w:rPr>
        <w:t xml:space="preserve"> search engine all over the world. It maintains records of search statistic </w:t>
      </w:r>
      <w:r w:rsidR="005D0FAF" w:rsidRPr="00BA3BC6">
        <w:rPr>
          <w:rFonts w:ascii="Calibri Light" w:eastAsia="Times New Roman" w:hAnsi="Calibri Light" w:cstheme="minorHAnsi"/>
          <w:bCs/>
          <w:sz w:val="22"/>
          <w:szCs w:val="22"/>
        </w:rPr>
        <w:t xml:space="preserve">for items or terms and reflects them in </w:t>
      </w:r>
      <w:r w:rsidR="00A1795B" w:rsidRPr="00BA3BC6">
        <w:rPr>
          <w:rFonts w:ascii="Calibri Light" w:eastAsia="Times New Roman" w:hAnsi="Calibri Light" w:cstheme="minorHAnsi"/>
          <w:bCs/>
          <w:sz w:val="22"/>
          <w:szCs w:val="22"/>
        </w:rPr>
        <w:t xml:space="preserve">Google trends. </w:t>
      </w:r>
      <w:r w:rsidR="008B60E7" w:rsidRPr="00BA3BC6">
        <w:rPr>
          <w:rFonts w:ascii="Calibri Light" w:eastAsia="Times New Roman" w:hAnsi="Calibri Light" w:cstheme="minorHAnsi"/>
          <w:bCs/>
          <w:sz w:val="22"/>
          <w:szCs w:val="22"/>
        </w:rPr>
        <w:t>In previous years Google search</w:t>
      </w:r>
      <w:r w:rsidR="0074403F" w:rsidRPr="00BA3BC6">
        <w:rPr>
          <w:rFonts w:ascii="Calibri Light" w:eastAsia="Times New Roman" w:hAnsi="Calibri Light" w:cstheme="minorHAnsi"/>
          <w:bCs/>
          <w:sz w:val="22"/>
          <w:szCs w:val="22"/>
        </w:rPr>
        <w:t>es have been</w:t>
      </w:r>
      <w:r w:rsidR="008B60E7" w:rsidRPr="00BA3BC6">
        <w:rPr>
          <w:rFonts w:ascii="Calibri Light" w:eastAsia="Times New Roman" w:hAnsi="Calibri Light" w:cstheme="minorHAnsi"/>
          <w:bCs/>
          <w:sz w:val="22"/>
          <w:szCs w:val="22"/>
        </w:rPr>
        <w:t xml:space="preserve"> used as</w:t>
      </w:r>
      <w:r w:rsidR="005D0FAF" w:rsidRPr="00BA3BC6">
        <w:rPr>
          <w:rFonts w:ascii="Calibri Light" w:eastAsia="Times New Roman" w:hAnsi="Calibri Light" w:cstheme="minorHAnsi"/>
          <w:bCs/>
          <w:sz w:val="22"/>
          <w:szCs w:val="22"/>
        </w:rPr>
        <w:t xml:space="preserve"> a proxy</w:t>
      </w:r>
      <w:r w:rsidR="008B60E7" w:rsidRPr="00BA3BC6">
        <w:rPr>
          <w:rFonts w:ascii="Calibri Light" w:eastAsia="Times New Roman" w:hAnsi="Calibri Light" w:cstheme="minorHAnsi"/>
          <w:bCs/>
          <w:sz w:val="22"/>
          <w:szCs w:val="22"/>
        </w:rPr>
        <w:t xml:space="preserve"> for investor attention </w:t>
      </w:r>
      <w:r w:rsidR="005D0FAF" w:rsidRPr="00BA3BC6">
        <w:rPr>
          <w:rFonts w:ascii="Calibri Light" w:eastAsia="Times New Roman" w:hAnsi="Calibri Light" w:cstheme="minorHAnsi"/>
          <w:bCs/>
          <w:sz w:val="22"/>
          <w:szCs w:val="22"/>
        </w:rPr>
        <w:t>and also</w:t>
      </w:r>
      <w:r w:rsidR="0074403F" w:rsidRPr="00BA3BC6">
        <w:rPr>
          <w:rFonts w:ascii="Calibri Light" w:eastAsia="Times New Roman" w:hAnsi="Calibri Light" w:cstheme="minorHAnsi"/>
          <w:bCs/>
          <w:sz w:val="22"/>
          <w:szCs w:val="22"/>
        </w:rPr>
        <w:t xml:space="preserve"> used to measure </w:t>
      </w:r>
      <w:r w:rsidR="008B60E7" w:rsidRPr="00BA3BC6">
        <w:rPr>
          <w:rFonts w:ascii="Calibri Light" w:eastAsia="Times New Roman" w:hAnsi="Calibri Light" w:cstheme="minorHAnsi"/>
          <w:bCs/>
          <w:sz w:val="22"/>
          <w:szCs w:val="22"/>
        </w:rPr>
        <w:t xml:space="preserve">the sentiment of the investors and customer attention </w:t>
      </w:r>
      <w:sdt>
        <w:sdtPr>
          <w:rPr>
            <w:rFonts w:ascii="Calibri Light" w:eastAsia="Times New Roman" w:hAnsi="Calibri Light" w:cstheme="minorHAnsi"/>
            <w:bCs/>
            <w:sz w:val="22"/>
            <w:szCs w:val="22"/>
          </w:rPr>
          <w:id w:val="5230995"/>
          <w:citation/>
        </w:sdtPr>
        <w:sdtContent>
          <w:r w:rsidR="00285F84" w:rsidRPr="00BA3BC6">
            <w:rPr>
              <w:rFonts w:ascii="Calibri Light" w:eastAsia="Times New Roman" w:hAnsi="Calibri Light" w:cstheme="minorHAnsi"/>
              <w:bCs/>
              <w:sz w:val="22"/>
              <w:szCs w:val="22"/>
            </w:rPr>
            <w:fldChar w:fldCharType="begin"/>
          </w:r>
          <w:r w:rsidR="00FB4C2A" w:rsidRPr="00BA3BC6">
            <w:rPr>
              <w:rFonts w:ascii="Calibri Light" w:eastAsia="Times New Roman" w:hAnsi="Calibri Light" w:cstheme="minorHAnsi"/>
              <w:bCs/>
              <w:sz w:val="22"/>
              <w:szCs w:val="22"/>
            </w:rPr>
            <w:instrText xml:space="preserve"> CITATION Lau15 \l 1033 </w:instrText>
          </w:r>
          <w:r w:rsidR="00285F84" w:rsidRPr="00BA3BC6">
            <w:rPr>
              <w:rFonts w:ascii="Calibri Light" w:eastAsia="Times New Roman" w:hAnsi="Calibri Light" w:cstheme="minorHAnsi"/>
              <w:bCs/>
              <w:sz w:val="22"/>
              <w:szCs w:val="22"/>
            </w:rPr>
            <w:fldChar w:fldCharType="separate"/>
          </w:r>
          <w:r w:rsidR="00533C87" w:rsidRPr="00BA3BC6">
            <w:rPr>
              <w:rFonts w:ascii="Calibri Light" w:eastAsia="Times New Roman" w:hAnsi="Calibri Light" w:cstheme="minorHAnsi"/>
              <w:bCs/>
              <w:sz w:val="22"/>
              <w:szCs w:val="22"/>
            </w:rPr>
            <w:t>(Laurens, Glenn, &amp; Eirik, 2015)</w:t>
          </w:r>
          <w:r w:rsidR="00285F84" w:rsidRPr="00BA3BC6">
            <w:rPr>
              <w:rFonts w:ascii="Calibri Light" w:eastAsia="Times New Roman" w:hAnsi="Calibri Light" w:cstheme="minorHAnsi"/>
              <w:bCs/>
              <w:sz w:val="22"/>
              <w:szCs w:val="22"/>
            </w:rPr>
            <w:fldChar w:fldCharType="end"/>
          </w:r>
        </w:sdtContent>
      </w:sdt>
      <w:r w:rsidR="002D121A" w:rsidRPr="00BA3BC6">
        <w:rPr>
          <w:rFonts w:ascii="Calibri Light" w:eastAsia="Times New Roman" w:hAnsi="Calibri Light" w:cstheme="minorHAnsi"/>
          <w:bCs/>
          <w:sz w:val="22"/>
          <w:szCs w:val="22"/>
        </w:rPr>
        <w:t>.</w:t>
      </w:r>
      <w:r>
        <w:rPr>
          <w:rFonts w:ascii="Calibri Light" w:eastAsia="Times New Roman" w:hAnsi="Calibri Light" w:cstheme="minorHAnsi"/>
          <w:bCs/>
          <w:sz w:val="22"/>
          <w:szCs w:val="22"/>
        </w:rPr>
        <w:t xml:space="preserve"> </w:t>
      </w:r>
      <w:r w:rsidR="00F409E6" w:rsidRPr="00BA3BC6">
        <w:rPr>
          <w:rFonts w:ascii="Calibri Light" w:eastAsia="Times New Roman" w:hAnsi="Calibri Light" w:cstheme="minorHAnsi"/>
          <w:bCs/>
          <w:sz w:val="22"/>
          <w:szCs w:val="22"/>
        </w:rPr>
        <w:t xml:space="preserve">The sentiment of the investors is the </w:t>
      </w:r>
      <w:r w:rsidR="00F409E6" w:rsidRPr="00BA3BC6">
        <w:rPr>
          <w:rFonts w:ascii="Calibri Light" w:eastAsia="Times New Roman" w:hAnsi="Calibri Light" w:cstheme="minorHAnsi"/>
          <w:bCs/>
          <w:sz w:val="22"/>
          <w:szCs w:val="22"/>
        </w:rPr>
        <w:lastRenderedPageBreak/>
        <w:t>good sign for other inv</w:t>
      </w:r>
      <w:r w:rsidR="00EA76CE" w:rsidRPr="00BA3BC6">
        <w:rPr>
          <w:rFonts w:ascii="Calibri Light" w:eastAsia="Times New Roman" w:hAnsi="Calibri Light" w:cstheme="minorHAnsi"/>
          <w:bCs/>
          <w:sz w:val="22"/>
          <w:szCs w:val="22"/>
        </w:rPr>
        <w:t>estors for trading</w:t>
      </w:r>
      <w:r w:rsidR="00F409E6" w:rsidRPr="00BA3BC6">
        <w:rPr>
          <w:rFonts w:ascii="Calibri Light" w:eastAsia="Times New Roman" w:hAnsi="Calibri Light" w:cstheme="minorHAnsi"/>
          <w:bCs/>
          <w:sz w:val="22"/>
          <w:szCs w:val="22"/>
        </w:rPr>
        <w:t xml:space="preserve"> in the stock market. With the inven</w:t>
      </w:r>
      <w:r w:rsidR="00A836A1" w:rsidRPr="00BA3BC6">
        <w:rPr>
          <w:rFonts w:ascii="Calibri Light" w:eastAsia="Times New Roman" w:hAnsi="Calibri Light" w:cstheme="minorHAnsi"/>
          <w:bCs/>
          <w:sz w:val="22"/>
          <w:szCs w:val="22"/>
        </w:rPr>
        <w:t>tion of internet technology it</w:t>
      </w:r>
      <w:r w:rsidR="00F409E6" w:rsidRPr="00BA3BC6">
        <w:rPr>
          <w:rFonts w:ascii="Calibri Light" w:eastAsia="Times New Roman" w:hAnsi="Calibri Light" w:cstheme="minorHAnsi"/>
          <w:bCs/>
          <w:sz w:val="22"/>
          <w:szCs w:val="22"/>
        </w:rPr>
        <w:t xml:space="preserve"> become</w:t>
      </w:r>
      <w:r w:rsidR="00A836A1" w:rsidRPr="00BA3BC6">
        <w:rPr>
          <w:rFonts w:ascii="Calibri Light" w:eastAsia="Times New Roman" w:hAnsi="Calibri Light" w:cstheme="minorHAnsi"/>
          <w:bCs/>
          <w:sz w:val="22"/>
          <w:szCs w:val="22"/>
        </w:rPr>
        <w:t>s</w:t>
      </w:r>
      <w:r w:rsidR="00F409E6" w:rsidRPr="00BA3BC6">
        <w:rPr>
          <w:rFonts w:ascii="Calibri Light" w:eastAsia="Times New Roman" w:hAnsi="Calibri Light" w:cstheme="minorHAnsi"/>
          <w:bCs/>
          <w:sz w:val="22"/>
          <w:szCs w:val="22"/>
        </w:rPr>
        <w:t xml:space="preserve"> easy to find availability of </w:t>
      </w:r>
      <w:r w:rsidR="003C7FA9" w:rsidRPr="00BA3BC6">
        <w:rPr>
          <w:rFonts w:ascii="Calibri Light" w:eastAsia="Times New Roman" w:hAnsi="Calibri Light" w:cstheme="minorHAnsi"/>
          <w:bCs/>
          <w:sz w:val="22"/>
          <w:szCs w:val="22"/>
        </w:rPr>
        <w:t xml:space="preserve">information also the recently observed sentiment of the market, all this information people can get easily with the help of online </w:t>
      </w:r>
      <w:r w:rsidR="002A094C" w:rsidRPr="00BA3BC6">
        <w:rPr>
          <w:rFonts w:ascii="Calibri Light" w:eastAsia="Times New Roman" w:hAnsi="Calibri Light" w:cstheme="minorHAnsi"/>
          <w:bCs/>
          <w:sz w:val="22"/>
          <w:szCs w:val="22"/>
        </w:rPr>
        <w:t xml:space="preserve">search </w:t>
      </w:r>
      <w:r w:rsidR="003C7FA9" w:rsidRPr="00BA3BC6">
        <w:rPr>
          <w:rFonts w:ascii="Calibri Light" w:eastAsia="Times New Roman" w:hAnsi="Calibri Light" w:cstheme="minorHAnsi"/>
          <w:bCs/>
          <w:sz w:val="22"/>
          <w:szCs w:val="22"/>
        </w:rPr>
        <w:t xml:space="preserve">invention. Investor sentiments are studied based on the </w:t>
      </w:r>
      <w:r w:rsidR="00EA76CE" w:rsidRPr="00BA3BC6">
        <w:rPr>
          <w:rFonts w:ascii="Calibri Light" w:eastAsia="Times New Roman" w:hAnsi="Calibri Light" w:cstheme="minorHAnsi"/>
          <w:bCs/>
          <w:sz w:val="22"/>
          <w:szCs w:val="22"/>
        </w:rPr>
        <w:t xml:space="preserve">search keywords about companies </w:t>
      </w:r>
      <w:sdt>
        <w:sdtPr>
          <w:rPr>
            <w:rFonts w:ascii="Calibri Light" w:eastAsia="Times New Roman" w:hAnsi="Calibri Light" w:cstheme="minorHAnsi"/>
            <w:bCs/>
            <w:sz w:val="22"/>
            <w:szCs w:val="22"/>
          </w:rPr>
          <w:id w:val="7036987"/>
          <w:citation/>
        </w:sdtPr>
        <w:sdtContent>
          <w:r w:rsidR="00EA76CE" w:rsidRPr="00BA3BC6">
            <w:rPr>
              <w:rFonts w:ascii="Calibri Light" w:eastAsia="Times New Roman" w:hAnsi="Calibri Light" w:cstheme="minorHAnsi"/>
              <w:bCs/>
              <w:sz w:val="22"/>
              <w:szCs w:val="22"/>
            </w:rPr>
            <w:fldChar w:fldCharType="begin"/>
          </w:r>
          <w:r w:rsidR="00EA76CE" w:rsidRPr="00BA3BC6">
            <w:rPr>
              <w:rFonts w:ascii="Calibri Light" w:eastAsia="Times New Roman" w:hAnsi="Calibri Light" w:cstheme="minorHAnsi"/>
              <w:bCs/>
              <w:sz w:val="22"/>
              <w:szCs w:val="22"/>
            </w:rPr>
            <w:instrText xml:space="preserve"> CITATION Dim17 \l 1033 </w:instrText>
          </w:r>
          <w:r w:rsidR="00EA76CE" w:rsidRPr="00BA3BC6">
            <w:rPr>
              <w:rFonts w:ascii="Calibri Light" w:eastAsia="Times New Roman" w:hAnsi="Calibri Light" w:cstheme="minorHAnsi"/>
              <w:bCs/>
              <w:sz w:val="22"/>
              <w:szCs w:val="22"/>
            </w:rPr>
            <w:fldChar w:fldCharType="separate"/>
          </w:r>
          <w:r w:rsidR="00533C87" w:rsidRPr="00BA3BC6">
            <w:rPr>
              <w:rFonts w:ascii="Calibri Light" w:eastAsia="Times New Roman" w:hAnsi="Calibri Light" w:cstheme="minorHAnsi"/>
              <w:bCs/>
              <w:sz w:val="22"/>
              <w:szCs w:val="22"/>
            </w:rPr>
            <w:t>(Dimpfl &amp; Kleiman, 2017)</w:t>
          </w:r>
          <w:r w:rsidR="00EA76CE" w:rsidRPr="00BA3BC6">
            <w:rPr>
              <w:rFonts w:ascii="Calibri Light" w:eastAsia="Times New Roman" w:hAnsi="Calibri Light" w:cstheme="minorHAnsi"/>
              <w:bCs/>
              <w:sz w:val="22"/>
              <w:szCs w:val="22"/>
            </w:rPr>
            <w:fldChar w:fldCharType="end"/>
          </w:r>
        </w:sdtContent>
      </w:sdt>
      <w:r w:rsidR="00EA76CE" w:rsidRPr="00BA3BC6">
        <w:rPr>
          <w:rFonts w:ascii="Calibri Light" w:eastAsia="Times New Roman" w:hAnsi="Calibri Light" w:cstheme="minorHAnsi"/>
          <w:bCs/>
          <w:sz w:val="22"/>
          <w:szCs w:val="22"/>
        </w:rPr>
        <w:t xml:space="preserve">. </w:t>
      </w:r>
      <w:r w:rsidR="00AC31DF" w:rsidRPr="00BA3BC6">
        <w:rPr>
          <w:rFonts w:ascii="Calibri Light" w:eastAsia="Times New Roman" w:hAnsi="Calibri Light" w:cstheme="minorHAnsi"/>
          <w:bCs/>
          <w:sz w:val="22"/>
          <w:szCs w:val="22"/>
        </w:rPr>
        <w:t>The term Buy, most of them used with respective company name, when people search for this type of data it indicates the investor inter</w:t>
      </w:r>
      <w:r w:rsidR="001804D3" w:rsidRPr="00BA3BC6">
        <w:rPr>
          <w:rFonts w:ascii="Calibri Light" w:eastAsia="Times New Roman" w:hAnsi="Calibri Light" w:cstheme="minorHAnsi"/>
          <w:bCs/>
          <w:sz w:val="22"/>
          <w:szCs w:val="22"/>
        </w:rPr>
        <w:t xml:space="preserve">est in that particular company. </w:t>
      </w:r>
      <w:r w:rsidR="00AC31DF" w:rsidRPr="00BA3BC6">
        <w:rPr>
          <w:rFonts w:ascii="Calibri Light" w:eastAsia="Times New Roman" w:hAnsi="Calibri Light" w:cstheme="minorHAnsi"/>
          <w:bCs/>
          <w:sz w:val="22"/>
          <w:szCs w:val="22"/>
        </w:rPr>
        <w:t xml:space="preserve">Google trends are such an amazing tool for gathering vast data. Most of the decisions of the investors are also made up </w:t>
      </w:r>
      <w:r w:rsidR="002A094C" w:rsidRPr="00BA3BC6">
        <w:rPr>
          <w:rFonts w:ascii="Calibri Light" w:eastAsia="Times New Roman" w:hAnsi="Calibri Light" w:cstheme="minorHAnsi"/>
          <w:bCs/>
          <w:sz w:val="22"/>
          <w:szCs w:val="22"/>
        </w:rPr>
        <w:t xml:space="preserve">by </w:t>
      </w:r>
      <w:r w:rsidR="00AC31DF" w:rsidRPr="00BA3BC6">
        <w:rPr>
          <w:rFonts w:ascii="Calibri Light" w:eastAsia="Times New Roman" w:hAnsi="Calibri Light" w:cstheme="minorHAnsi"/>
          <w:bCs/>
          <w:sz w:val="22"/>
          <w:szCs w:val="22"/>
        </w:rPr>
        <w:t>this type of search</w:t>
      </w:r>
      <w:sdt>
        <w:sdtPr>
          <w:rPr>
            <w:rFonts w:ascii="Calibri Light" w:eastAsia="Times New Roman" w:hAnsi="Calibri Light" w:cstheme="minorHAnsi"/>
            <w:bCs/>
            <w:sz w:val="22"/>
            <w:szCs w:val="22"/>
          </w:rPr>
          <w:id w:val="16627182"/>
          <w:citation/>
        </w:sdtPr>
        <w:sdtContent>
          <w:r w:rsidR="00285F84" w:rsidRPr="00BA3BC6">
            <w:rPr>
              <w:rFonts w:ascii="Calibri Light" w:eastAsia="Times New Roman" w:hAnsi="Calibri Light" w:cstheme="minorHAnsi"/>
              <w:bCs/>
              <w:sz w:val="22"/>
              <w:szCs w:val="22"/>
            </w:rPr>
            <w:fldChar w:fldCharType="begin"/>
          </w:r>
          <w:r w:rsidR="00EA76CE" w:rsidRPr="00BA3BC6">
            <w:rPr>
              <w:rFonts w:ascii="Calibri Light" w:eastAsia="Times New Roman" w:hAnsi="Calibri Light" w:cstheme="minorHAnsi"/>
              <w:bCs/>
              <w:sz w:val="22"/>
              <w:szCs w:val="22"/>
            </w:rPr>
            <w:instrText xml:space="preserve">CITATION Kri18 \l 1033 </w:instrText>
          </w:r>
          <w:r w:rsidR="00285F84" w:rsidRPr="00BA3BC6">
            <w:rPr>
              <w:rFonts w:ascii="Calibri Light" w:eastAsia="Times New Roman" w:hAnsi="Calibri Light" w:cstheme="minorHAnsi"/>
              <w:bCs/>
              <w:sz w:val="22"/>
              <w:szCs w:val="22"/>
            </w:rPr>
            <w:fldChar w:fldCharType="separate"/>
          </w:r>
          <w:r w:rsidR="00533C87" w:rsidRPr="00BA3BC6">
            <w:rPr>
              <w:rFonts w:ascii="Calibri Light" w:eastAsia="Times New Roman" w:hAnsi="Calibri Light" w:cstheme="minorHAnsi"/>
              <w:bCs/>
              <w:sz w:val="22"/>
              <w:szCs w:val="22"/>
            </w:rPr>
            <w:t xml:space="preserve"> (Krishnan, V, &amp; Sureshkumar, 2018)</w:t>
          </w:r>
          <w:r w:rsidR="00285F84" w:rsidRPr="00BA3BC6">
            <w:rPr>
              <w:rFonts w:ascii="Calibri Light" w:eastAsia="Times New Roman" w:hAnsi="Calibri Light" w:cstheme="minorHAnsi"/>
              <w:bCs/>
              <w:sz w:val="22"/>
              <w:szCs w:val="22"/>
            </w:rPr>
            <w:fldChar w:fldCharType="end"/>
          </w:r>
        </w:sdtContent>
      </w:sdt>
      <w:r w:rsidR="00FB4C2A" w:rsidRPr="00BA3BC6">
        <w:rPr>
          <w:rFonts w:ascii="Calibri Light" w:eastAsia="Times New Roman" w:hAnsi="Calibri Light" w:cstheme="minorHAnsi"/>
          <w:bCs/>
          <w:sz w:val="22"/>
          <w:szCs w:val="22"/>
        </w:rPr>
        <w:t>.</w:t>
      </w:r>
    </w:p>
    <w:p w14:paraId="11A32385" w14:textId="1D0937D7" w:rsidR="00D75281" w:rsidRDefault="00A07F35" w:rsidP="006C17D3">
      <w:pPr>
        <w:spacing w:after="0"/>
        <w:jc w:val="both"/>
        <w:rPr>
          <w:rFonts w:ascii="Calibri Light" w:eastAsia="Times New Roman" w:hAnsi="Calibri Light" w:cstheme="minorHAnsi"/>
          <w:bCs/>
          <w:sz w:val="22"/>
          <w:szCs w:val="22"/>
        </w:rPr>
      </w:pPr>
      <w:r>
        <w:rPr>
          <w:rFonts w:ascii="Calibri Light" w:eastAsia="Times New Roman" w:hAnsi="Calibri Light" w:cstheme="minorHAnsi"/>
          <w:bCs/>
          <w:sz w:val="22"/>
          <w:szCs w:val="22"/>
        </w:rPr>
        <w:t xml:space="preserve">Google search value index (GSVI) is the combination of the </w:t>
      </w:r>
      <w:r w:rsidR="00D75281">
        <w:rPr>
          <w:rFonts w:ascii="Calibri Light" w:eastAsia="Times New Roman" w:hAnsi="Calibri Light" w:cstheme="minorHAnsi"/>
          <w:bCs/>
          <w:sz w:val="22"/>
          <w:szCs w:val="22"/>
        </w:rPr>
        <w:t xml:space="preserve">actual search and average search over the period of time. </w:t>
      </w:r>
    </w:p>
    <w:p w14:paraId="34E4B4E7" w14:textId="50A4B1C0" w:rsidR="00D75281" w:rsidRPr="0033569E" w:rsidRDefault="00D75281" w:rsidP="0033569E">
      <w:pPr>
        <w:spacing w:after="0"/>
        <w:ind w:firstLine="720"/>
        <w:jc w:val="both"/>
        <w:rPr>
          <w:rFonts w:ascii="Calibri Light" w:eastAsia="Times New Roman" w:hAnsi="Calibri Light" w:cstheme="minorHAnsi"/>
          <w:b/>
          <w:bCs/>
          <w:sz w:val="22"/>
          <w:szCs w:val="22"/>
        </w:rPr>
      </w:pPr>
      <w:r w:rsidRPr="0033569E">
        <w:rPr>
          <w:rFonts w:ascii="Calibri Light" w:eastAsia="Times New Roman" w:hAnsi="Calibri Light" w:cstheme="minorHAnsi"/>
          <w:b/>
          <w:bCs/>
          <w:sz w:val="22"/>
          <w:szCs w:val="22"/>
        </w:rPr>
        <w:t xml:space="preserve">GSVI = Actual Number of Search /Average Number of Search </w:t>
      </w:r>
    </w:p>
    <w:p w14:paraId="540C06CC" w14:textId="67AE1B9A" w:rsidR="00A07F35" w:rsidRPr="006C17D3" w:rsidRDefault="00D75281" w:rsidP="006C17D3">
      <w:pPr>
        <w:spacing w:after="0"/>
        <w:jc w:val="both"/>
        <w:rPr>
          <w:rFonts w:ascii="Calibri Light" w:eastAsia="Times New Roman" w:hAnsi="Calibri Light" w:cstheme="minorHAnsi"/>
          <w:bCs/>
          <w:sz w:val="22"/>
          <w:szCs w:val="22"/>
        </w:rPr>
      </w:pPr>
      <w:r>
        <w:rPr>
          <w:rFonts w:ascii="Calibri Light" w:eastAsia="Times New Roman" w:hAnsi="Calibri Light" w:cstheme="minorHAnsi"/>
          <w:bCs/>
          <w:sz w:val="22"/>
          <w:szCs w:val="22"/>
        </w:rPr>
        <w:t xml:space="preserve">To control overall increased </w:t>
      </w:r>
      <w:r w:rsidR="0033569E">
        <w:rPr>
          <w:rFonts w:ascii="Calibri Light" w:eastAsia="Times New Roman" w:hAnsi="Calibri Light" w:cstheme="minorHAnsi"/>
          <w:bCs/>
          <w:sz w:val="22"/>
          <w:szCs w:val="22"/>
        </w:rPr>
        <w:t xml:space="preserve">in the number of internet search over period of time </w:t>
      </w:r>
      <w:sdt>
        <w:sdtPr>
          <w:rPr>
            <w:rFonts w:ascii="Times New Roman" w:hAnsi="Times New Roman" w:cs="Times New Roman"/>
            <w:sz w:val="20"/>
            <w:szCs w:val="20"/>
          </w:rPr>
          <w:id w:val="1994372837"/>
          <w:citation/>
        </w:sdtPr>
        <w:sdtContent>
          <w:r w:rsidR="00A07F35" w:rsidRPr="00C26665">
            <w:rPr>
              <w:rFonts w:ascii="Times New Roman" w:hAnsi="Times New Roman" w:cs="Times New Roman"/>
              <w:sz w:val="20"/>
              <w:szCs w:val="20"/>
            </w:rPr>
            <w:fldChar w:fldCharType="begin"/>
          </w:r>
          <w:r w:rsidR="00A07F35" w:rsidRPr="00C26665">
            <w:rPr>
              <w:rFonts w:ascii="Times New Roman" w:hAnsi="Times New Roman" w:cs="Times New Roman"/>
              <w:sz w:val="20"/>
              <w:szCs w:val="20"/>
            </w:rPr>
            <w:instrText xml:space="preserve"> CITATION Lat132 \l 1033 </w:instrText>
          </w:r>
          <w:r w:rsidR="00A07F35" w:rsidRPr="00C26665">
            <w:rPr>
              <w:rFonts w:ascii="Times New Roman" w:hAnsi="Times New Roman" w:cs="Times New Roman"/>
              <w:sz w:val="20"/>
              <w:szCs w:val="20"/>
            </w:rPr>
            <w:fldChar w:fldCharType="separate"/>
          </w:r>
          <w:r w:rsidR="00A07F35" w:rsidRPr="00C26665">
            <w:rPr>
              <w:rFonts w:ascii="Times New Roman" w:hAnsi="Times New Roman" w:cs="Times New Roman"/>
              <w:noProof/>
              <w:sz w:val="20"/>
              <w:szCs w:val="20"/>
            </w:rPr>
            <w:t>(Latoeiro, Ramos, &amp; Veiga, 2013)</w:t>
          </w:r>
          <w:r w:rsidR="00A07F35" w:rsidRPr="00C26665">
            <w:rPr>
              <w:rFonts w:ascii="Times New Roman" w:hAnsi="Times New Roman" w:cs="Times New Roman"/>
              <w:sz w:val="20"/>
              <w:szCs w:val="20"/>
            </w:rPr>
            <w:fldChar w:fldCharType="end"/>
          </w:r>
        </w:sdtContent>
      </w:sdt>
      <w:r w:rsidR="0033569E">
        <w:rPr>
          <w:rFonts w:ascii="Times New Roman" w:hAnsi="Times New Roman" w:cs="Times New Roman"/>
          <w:sz w:val="20"/>
          <w:szCs w:val="20"/>
        </w:rPr>
        <w:t>.</w:t>
      </w:r>
    </w:p>
    <w:p w14:paraId="0398419E" w14:textId="46E5C809" w:rsidR="004641A4" w:rsidRPr="006C17D3" w:rsidRDefault="00EF195F" w:rsidP="006C17D3">
      <w:pPr>
        <w:shd w:val="clear" w:color="auto" w:fill="FFFFFF"/>
        <w:spacing w:after="120"/>
        <w:jc w:val="both"/>
        <w:rPr>
          <w:rFonts w:ascii="Calibri Light" w:eastAsia="Times New Roman" w:hAnsi="Calibri Light" w:cstheme="minorHAnsi"/>
          <w:bCs/>
          <w:sz w:val="22"/>
          <w:szCs w:val="22"/>
        </w:rPr>
      </w:pPr>
      <w:r w:rsidRPr="00BA3BC6">
        <w:rPr>
          <w:rFonts w:ascii="Calibri Light" w:eastAsia="Times New Roman" w:hAnsi="Calibri Light" w:cstheme="minorHAnsi"/>
          <w:bCs/>
          <w:sz w:val="22"/>
          <w:szCs w:val="22"/>
        </w:rPr>
        <w:t>The current study focuses upon examing the relationship between the google search queries of the Sariah compliant stocks and their volatility by investigating the causality and the extent of responsiveness of Islamic stocks and GSVI. This relationship is important for two reasons viz, for investors to know the impact of google trends on the Islamic stock market in India and for governments to take precautionary action to avoid the possible financial downturn in their respective countries due to investor perception based on google trends.</w:t>
      </w:r>
    </w:p>
    <w:p w14:paraId="0319F496" w14:textId="77777777" w:rsidR="009B597B" w:rsidRPr="006C17D3" w:rsidRDefault="009B597B" w:rsidP="004641A4">
      <w:pPr>
        <w:autoSpaceDE w:val="0"/>
        <w:autoSpaceDN w:val="0"/>
        <w:adjustRightInd w:val="0"/>
        <w:spacing w:after="0"/>
        <w:jc w:val="both"/>
        <w:rPr>
          <w:rFonts w:ascii="Calibri Light" w:eastAsia="Times New Roman" w:hAnsi="Calibri Light" w:cstheme="minorHAnsi"/>
          <w:b/>
          <w:bCs/>
          <w:sz w:val="24"/>
          <w:szCs w:val="24"/>
        </w:rPr>
      </w:pPr>
      <w:r w:rsidRPr="006C17D3">
        <w:rPr>
          <w:rFonts w:ascii="Calibri Light" w:eastAsia="Times New Roman" w:hAnsi="Calibri Light" w:cstheme="minorHAnsi"/>
          <w:b/>
          <w:bCs/>
          <w:sz w:val="24"/>
          <w:szCs w:val="24"/>
        </w:rPr>
        <w:t>Shariah Compliant Indices in India</w:t>
      </w:r>
    </w:p>
    <w:p w14:paraId="7EADEC29" w14:textId="4CA02F8D" w:rsidR="006C17D3" w:rsidRPr="006C17D3" w:rsidRDefault="002A094C" w:rsidP="004641A4">
      <w:pPr>
        <w:autoSpaceDE w:val="0"/>
        <w:autoSpaceDN w:val="0"/>
        <w:adjustRightInd w:val="0"/>
        <w:spacing w:after="0"/>
        <w:jc w:val="both"/>
        <w:rPr>
          <w:rFonts w:ascii="Calibri Light" w:eastAsia="Times New Roman" w:hAnsi="Calibri Light" w:cstheme="minorHAnsi"/>
          <w:bCs/>
          <w:sz w:val="22"/>
          <w:szCs w:val="22"/>
        </w:rPr>
      </w:pPr>
      <w:r w:rsidRPr="006C17D3">
        <w:rPr>
          <w:rFonts w:ascii="Calibri Light" w:eastAsia="Times New Roman" w:hAnsi="Calibri Light" w:cstheme="minorHAnsi"/>
          <w:bCs/>
          <w:sz w:val="22"/>
          <w:szCs w:val="22"/>
        </w:rPr>
        <w:t>Shariah Indices consist of</w:t>
      </w:r>
      <w:r w:rsidR="009B597B" w:rsidRPr="006C17D3">
        <w:rPr>
          <w:rFonts w:ascii="Calibri Light" w:eastAsia="Times New Roman" w:hAnsi="Calibri Light" w:cstheme="minorHAnsi"/>
          <w:bCs/>
          <w:sz w:val="22"/>
          <w:szCs w:val="22"/>
        </w:rPr>
        <w:t xml:space="preserve"> socially responsible investment </w:t>
      </w:r>
      <w:r w:rsidRPr="006C17D3">
        <w:rPr>
          <w:rFonts w:ascii="Calibri Light" w:eastAsia="Times New Roman" w:hAnsi="Calibri Light" w:cstheme="minorHAnsi"/>
          <w:bCs/>
          <w:sz w:val="22"/>
          <w:szCs w:val="22"/>
        </w:rPr>
        <w:t>(SRI) products in India. The SRI offer</w:t>
      </w:r>
      <w:r w:rsidR="009B597B" w:rsidRPr="006C17D3">
        <w:rPr>
          <w:rFonts w:ascii="Calibri Light" w:eastAsia="Times New Roman" w:hAnsi="Calibri Light" w:cstheme="minorHAnsi"/>
          <w:bCs/>
          <w:sz w:val="22"/>
          <w:szCs w:val="22"/>
        </w:rPr>
        <w:t xml:space="preserve"> the product to those who wants to invest in Shariah compliant st</w:t>
      </w:r>
      <w:r w:rsidR="001804D3" w:rsidRPr="006C17D3">
        <w:rPr>
          <w:rFonts w:ascii="Calibri Light" w:eastAsia="Times New Roman" w:hAnsi="Calibri Light" w:cstheme="minorHAnsi"/>
          <w:bCs/>
          <w:sz w:val="22"/>
          <w:szCs w:val="22"/>
        </w:rPr>
        <w:t>ocks. Shariah compliant stocks</w:t>
      </w:r>
      <w:r w:rsidR="009B597B" w:rsidRPr="006C17D3">
        <w:rPr>
          <w:rFonts w:ascii="Calibri Light" w:eastAsia="Times New Roman" w:hAnsi="Calibri Light" w:cstheme="minorHAnsi"/>
          <w:bCs/>
          <w:sz w:val="22"/>
          <w:szCs w:val="22"/>
        </w:rPr>
        <w:t xml:space="preserve"> ar</w:t>
      </w:r>
      <w:r w:rsidR="001804D3" w:rsidRPr="006C17D3">
        <w:rPr>
          <w:rFonts w:ascii="Calibri Light" w:eastAsia="Times New Roman" w:hAnsi="Calibri Light" w:cstheme="minorHAnsi"/>
          <w:bCs/>
          <w:sz w:val="22"/>
          <w:szCs w:val="22"/>
        </w:rPr>
        <w:t>e not only attractive to Muslim</w:t>
      </w:r>
      <w:r w:rsidR="009B597B" w:rsidRPr="006C17D3">
        <w:rPr>
          <w:rFonts w:ascii="Calibri Light" w:eastAsia="Times New Roman" w:hAnsi="Calibri Light" w:cstheme="minorHAnsi"/>
          <w:bCs/>
          <w:sz w:val="22"/>
          <w:szCs w:val="22"/>
        </w:rPr>
        <w:t xml:space="preserve"> investors but also Non-Muslim investors, these instruments</w:t>
      </w:r>
      <w:r w:rsidRPr="006C17D3">
        <w:rPr>
          <w:rFonts w:ascii="Calibri Light" w:eastAsia="Times New Roman" w:hAnsi="Calibri Light" w:cstheme="minorHAnsi"/>
          <w:bCs/>
          <w:sz w:val="22"/>
          <w:szCs w:val="22"/>
        </w:rPr>
        <w:t xml:space="preserve"> are based on the</w:t>
      </w:r>
      <w:r w:rsidR="009B597B" w:rsidRPr="006C17D3">
        <w:rPr>
          <w:rFonts w:ascii="Calibri Light" w:eastAsia="Times New Roman" w:hAnsi="Calibri Light" w:cstheme="minorHAnsi"/>
          <w:bCs/>
          <w:sz w:val="22"/>
          <w:szCs w:val="22"/>
        </w:rPr>
        <w:t xml:space="preserve"> Islamic faith to invest without viol</w:t>
      </w:r>
      <w:r w:rsidR="00041127" w:rsidRPr="006C17D3">
        <w:rPr>
          <w:rFonts w:ascii="Calibri Light" w:eastAsia="Times New Roman" w:hAnsi="Calibri Light" w:cstheme="minorHAnsi"/>
          <w:bCs/>
          <w:sz w:val="22"/>
          <w:szCs w:val="22"/>
        </w:rPr>
        <w:t>ating their religious principle</w:t>
      </w:r>
      <w:r w:rsidRPr="006C17D3">
        <w:rPr>
          <w:rFonts w:ascii="Calibri Light" w:eastAsia="Times New Roman" w:hAnsi="Calibri Light" w:cstheme="minorHAnsi"/>
          <w:bCs/>
          <w:sz w:val="22"/>
          <w:szCs w:val="22"/>
        </w:rPr>
        <w:t>s of the Islam</w:t>
      </w:r>
      <w:sdt>
        <w:sdtPr>
          <w:rPr>
            <w:rFonts w:ascii="Calibri Light" w:eastAsia="Times New Roman" w:hAnsi="Calibri Light" w:cstheme="minorHAnsi"/>
            <w:bCs/>
            <w:sz w:val="22"/>
            <w:szCs w:val="22"/>
          </w:rPr>
          <w:id w:val="1468361"/>
          <w:citation/>
        </w:sdtPr>
        <w:sdtContent>
          <w:r w:rsidR="00285F84" w:rsidRPr="006C17D3">
            <w:rPr>
              <w:rFonts w:ascii="Calibri Light" w:eastAsia="Times New Roman" w:hAnsi="Calibri Light" w:cstheme="minorHAnsi"/>
              <w:bCs/>
              <w:sz w:val="22"/>
              <w:szCs w:val="22"/>
            </w:rPr>
            <w:fldChar w:fldCharType="begin"/>
          </w:r>
          <w:r w:rsidR="001804D3" w:rsidRPr="006C17D3">
            <w:rPr>
              <w:rFonts w:ascii="Calibri Light" w:eastAsia="Times New Roman" w:hAnsi="Calibri Light" w:cstheme="minorHAnsi"/>
              <w:bCs/>
              <w:sz w:val="22"/>
              <w:szCs w:val="22"/>
            </w:rPr>
            <w:instrText xml:space="preserve">CITATION Met18 \l 1033 </w:instrText>
          </w:r>
          <w:r w:rsidR="00285F84" w:rsidRPr="006C17D3">
            <w:rPr>
              <w:rFonts w:ascii="Calibri Light" w:eastAsia="Times New Roman" w:hAnsi="Calibri Light" w:cstheme="minorHAnsi"/>
              <w:bCs/>
              <w:sz w:val="22"/>
              <w:szCs w:val="22"/>
            </w:rPr>
            <w:fldChar w:fldCharType="separate"/>
          </w:r>
          <w:r w:rsidR="00533C87" w:rsidRPr="006C17D3">
            <w:rPr>
              <w:rFonts w:ascii="Calibri Light" w:eastAsia="Times New Roman" w:hAnsi="Calibri Light" w:cstheme="minorHAnsi"/>
              <w:bCs/>
              <w:sz w:val="22"/>
              <w:szCs w:val="22"/>
            </w:rPr>
            <w:t xml:space="preserve"> (NSE Indices, 2018)</w:t>
          </w:r>
          <w:r w:rsidR="00285F84" w:rsidRPr="006C17D3">
            <w:rPr>
              <w:rFonts w:ascii="Calibri Light" w:eastAsia="Times New Roman" w:hAnsi="Calibri Light" w:cstheme="minorHAnsi"/>
              <w:bCs/>
              <w:sz w:val="22"/>
              <w:szCs w:val="22"/>
            </w:rPr>
            <w:fldChar w:fldCharType="end"/>
          </w:r>
        </w:sdtContent>
      </w:sdt>
      <w:r w:rsidR="000A00F3" w:rsidRPr="006C17D3">
        <w:rPr>
          <w:rFonts w:ascii="Calibri Light" w:eastAsia="Times New Roman" w:hAnsi="Calibri Light" w:cstheme="minorHAnsi"/>
          <w:bCs/>
          <w:sz w:val="22"/>
          <w:szCs w:val="22"/>
        </w:rPr>
        <w:t>.</w:t>
      </w:r>
    </w:p>
    <w:p w14:paraId="55AFF74F" w14:textId="504BDA7C" w:rsidR="009B597B" w:rsidRPr="006C17D3" w:rsidRDefault="009B597B" w:rsidP="004641A4">
      <w:pPr>
        <w:autoSpaceDE w:val="0"/>
        <w:autoSpaceDN w:val="0"/>
        <w:adjustRightInd w:val="0"/>
        <w:spacing w:after="0"/>
        <w:ind w:firstLine="425"/>
        <w:jc w:val="both"/>
        <w:rPr>
          <w:rFonts w:ascii="Calibri Light" w:eastAsia="Times New Roman" w:hAnsi="Calibri Light" w:cstheme="minorHAnsi"/>
          <w:bCs/>
          <w:sz w:val="22"/>
          <w:szCs w:val="22"/>
        </w:rPr>
      </w:pPr>
    </w:p>
    <w:p w14:paraId="5AAF6ED5" w14:textId="384D14CE" w:rsidR="009B597B" w:rsidRPr="006C17D3" w:rsidRDefault="006C17D3" w:rsidP="004641A4">
      <w:pPr>
        <w:autoSpaceDE w:val="0"/>
        <w:autoSpaceDN w:val="0"/>
        <w:adjustRightInd w:val="0"/>
        <w:spacing w:after="0"/>
        <w:jc w:val="both"/>
        <w:rPr>
          <w:rFonts w:ascii="Calibri Light" w:eastAsia="Times New Roman" w:hAnsi="Calibri Light" w:cstheme="minorHAnsi"/>
          <w:b/>
          <w:bCs/>
          <w:sz w:val="22"/>
          <w:szCs w:val="22"/>
        </w:rPr>
      </w:pPr>
      <w:r w:rsidRPr="006C17D3">
        <w:rPr>
          <w:rFonts w:ascii="Calibri Light" w:eastAsia="Times New Roman" w:hAnsi="Calibri Light" w:cstheme="minorHAnsi"/>
          <w:b/>
          <w:bCs/>
          <w:noProof/>
          <w:sz w:val="22"/>
          <w:szCs w:val="22"/>
          <w:lang w:val="en-IN" w:eastAsia="en-IN"/>
        </w:rPr>
        <w:lastRenderedPageBreak/>
        <w:drawing>
          <wp:anchor distT="0" distB="0" distL="114300" distR="114300" simplePos="0" relativeHeight="251658240" behindDoc="0" locked="0" layoutInCell="1" allowOverlap="1" wp14:anchorId="6BE9522A" wp14:editId="72F67422">
            <wp:simplePos x="0" y="0"/>
            <wp:positionH relativeFrom="margin">
              <wp:posOffset>-85090</wp:posOffset>
            </wp:positionH>
            <wp:positionV relativeFrom="paragraph">
              <wp:posOffset>247015</wp:posOffset>
            </wp:positionV>
            <wp:extent cx="4563110" cy="1623695"/>
            <wp:effectExtent l="0" t="0" r="889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3110" cy="1623695"/>
                    </a:xfrm>
                    <a:prstGeom prst="rect">
                      <a:avLst/>
                    </a:prstGeom>
                    <a:noFill/>
                  </pic:spPr>
                </pic:pic>
              </a:graphicData>
            </a:graphic>
            <wp14:sizeRelH relativeFrom="margin">
              <wp14:pctWidth>0</wp14:pctWidth>
            </wp14:sizeRelH>
          </wp:anchor>
        </w:drawing>
      </w:r>
      <w:r w:rsidR="009B597B" w:rsidRPr="006C17D3">
        <w:rPr>
          <w:rFonts w:ascii="Calibri Light" w:eastAsia="Times New Roman" w:hAnsi="Calibri Light" w:cstheme="minorHAnsi"/>
          <w:b/>
          <w:bCs/>
          <w:sz w:val="22"/>
          <w:szCs w:val="22"/>
        </w:rPr>
        <w:t>Nifty500 Shariah Index</w:t>
      </w:r>
    </w:p>
    <w:p w14:paraId="173BD91E" w14:textId="77B83255" w:rsidR="009B597B" w:rsidRPr="006C17D3" w:rsidRDefault="003622A5" w:rsidP="004641A4">
      <w:pPr>
        <w:autoSpaceDE w:val="0"/>
        <w:autoSpaceDN w:val="0"/>
        <w:adjustRightInd w:val="0"/>
        <w:spacing w:after="0" w:line="360" w:lineRule="auto"/>
        <w:jc w:val="both"/>
        <w:rPr>
          <w:rFonts w:ascii="Calibri Light" w:eastAsia="Times New Roman" w:hAnsi="Calibri Light" w:cstheme="minorHAnsi"/>
          <w:bCs/>
          <w:sz w:val="20"/>
          <w:szCs w:val="20"/>
        </w:rPr>
      </w:pPr>
      <w:r w:rsidRPr="006C17D3">
        <w:rPr>
          <w:rFonts w:ascii="Calibri Light" w:eastAsia="Times New Roman" w:hAnsi="Calibri Light" w:cstheme="minorHAnsi"/>
          <w:bCs/>
          <w:sz w:val="20"/>
          <w:szCs w:val="20"/>
        </w:rPr>
        <w:t xml:space="preserve">Sources: </w:t>
      </w:r>
      <w:sdt>
        <w:sdtPr>
          <w:rPr>
            <w:rFonts w:ascii="Calibri Light" w:eastAsia="Times New Roman" w:hAnsi="Calibri Light" w:cstheme="minorHAnsi"/>
            <w:bCs/>
            <w:sz w:val="20"/>
            <w:szCs w:val="20"/>
          </w:rPr>
          <w:id w:val="22299844"/>
          <w:citation/>
        </w:sdtPr>
        <w:sdtContent>
          <w:r w:rsidR="00285F84" w:rsidRPr="006C17D3">
            <w:rPr>
              <w:rFonts w:ascii="Calibri Light" w:eastAsia="Times New Roman" w:hAnsi="Calibri Light" w:cstheme="minorHAnsi"/>
              <w:bCs/>
              <w:sz w:val="20"/>
              <w:szCs w:val="20"/>
            </w:rPr>
            <w:fldChar w:fldCharType="begin"/>
          </w:r>
          <w:r w:rsidRPr="006C17D3">
            <w:rPr>
              <w:rFonts w:ascii="Calibri Light" w:eastAsia="Times New Roman" w:hAnsi="Calibri Light" w:cstheme="minorHAnsi"/>
              <w:bCs/>
              <w:sz w:val="20"/>
              <w:szCs w:val="20"/>
            </w:rPr>
            <w:instrText xml:space="preserve"> CITATION NIF19 \l 1033 </w:instrText>
          </w:r>
          <w:r w:rsidR="00285F84" w:rsidRPr="006C17D3">
            <w:rPr>
              <w:rFonts w:ascii="Calibri Light" w:eastAsia="Times New Roman" w:hAnsi="Calibri Light" w:cstheme="minorHAnsi"/>
              <w:bCs/>
              <w:sz w:val="20"/>
              <w:szCs w:val="20"/>
            </w:rPr>
            <w:fldChar w:fldCharType="separate"/>
          </w:r>
          <w:r w:rsidR="00533C87" w:rsidRPr="006C17D3">
            <w:rPr>
              <w:rFonts w:ascii="Calibri Light" w:eastAsia="Times New Roman" w:hAnsi="Calibri Light" w:cstheme="minorHAnsi"/>
              <w:bCs/>
              <w:sz w:val="20"/>
              <w:szCs w:val="20"/>
            </w:rPr>
            <w:t>(NIFTY500 Shariah index, 2019)</w:t>
          </w:r>
          <w:r w:rsidR="00285F84" w:rsidRPr="006C17D3">
            <w:rPr>
              <w:rFonts w:ascii="Calibri Light" w:eastAsia="Times New Roman" w:hAnsi="Calibri Light" w:cstheme="minorHAnsi"/>
              <w:bCs/>
              <w:sz w:val="20"/>
              <w:szCs w:val="20"/>
            </w:rPr>
            <w:fldChar w:fldCharType="end"/>
          </w:r>
        </w:sdtContent>
      </w:sdt>
    </w:p>
    <w:p w14:paraId="6E051169" w14:textId="00CB5CCB" w:rsidR="009B597B" w:rsidRPr="006C17D3" w:rsidRDefault="009B597B"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r w:rsidRPr="006C17D3">
        <w:rPr>
          <w:rFonts w:ascii="Calibri Light" w:hAnsi="Calibri Light" w:cstheme="minorHAnsi"/>
          <w:bCs/>
          <w:sz w:val="22"/>
          <w:szCs w:val="22"/>
          <w:lang w:bidi="ar-SA"/>
        </w:rPr>
        <w:t>The NIFTY500</w:t>
      </w:r>
      <w:r w:rsidR="001804D3" w:rsidRPr="006C17D3">
        <w:rPr>
          <w:rFonts w:ascii="Calibri Light" w:hAnsi="Calibri Light" w:cstheme="minorHAnsi"/>
          <w:bCs/>
          <w:sz w:val="22"/>
          <w:szCs w:val="22"/>
          <w:lang w:bidi="ar-SA"/>
        </w:rPr>
        <w:t xml:space="preserve"> </w:t>
      </w:r>
      <w:r w:rsidR="00D92500" w:rsidRPr="006C17D3">
        <w:rPr>
          <w:rFonts w:ascii="Calibri Light" w:hAnsi="Calibri Light" w:cstheme="minorHAnsi"/>
          <w:bCs/>
          <w:sz w:val="22"/>
          <w:szCs w:val="22"/>
          <w:lang w:bidi="ar-SA"/>
        </w:rPr>
        <w:t>Shariah</w:t>
      </w:r>
      <w:r w:rsidR="001804D3" w:rsidRPr="006C17D3">
        <w:rPr>
          <w:rFonts w:ascii="Calibri Light" w:hAnsi="Calibri Light" w:cstheme="minorHAnsi"/>
          <w:bCs/>
          <w:sz w:val="22"/>
          <w:szCs w:val="22"/>
          <w:lang w:bidi="ar-SA"/>
        </w:rPr>
        <w:t xml:space="preserve"> </w:t>
      </w:r>
      <w:r w:rsidR="00041127" w:rsidRPr="006C17D3">
        <w:rPr>
          <w:rFonts w:ascii="Calibri Light" w:hAnsi="Calibri Light" w:cstheme="minorHAnsi"/>
          <w:bCs/>
          <w:sz w:val="22"/>
          <w:szCs w:val="22"/>
          <w:lang w:bidi="ar-SA"/>
        </w:rPr>
        <w:t xml:space="preserve">index </w:t>
      </w:r>
      <w:r w:rsidRPr="006C17D3">
        <w:rPr>
          <w:rFonts w:ascii="Calibri Light" w:hAnsi="Calibri Light" w:cstheme="minorHAnsi"/>
          <w:bCs/>
          <w:sz w:val="22"/>
          <w:szCs w:val="22"/>
          <w:lang w:bidi="ar-SA"/>
        </w:rPr>
        <w:t>covers more than 90% of the total mark</w:t>
      </w:r>
      <w:r w:rsidR="00EE05CB" w:rsidRPr="006C17D3">
        <w:rPr>
          <w:rFonts w:ascii="Calibri Light" w:hAnsi="Calibri Light" w:cstheme="minorHAnsi"/>
          <w:bCs/>
          <w:sz w:val="22"/>
          <w:szCs w:val="22"/>
          <w:lang w:bidi="ar-SA"/>
        </w:rPr>
        <w:t xml:space="preserve">et capitalization and </w:t>
      </w:r>
      <w:r w:rsidRPr="006C17D3">
        <w:rPr>
          <w:rFonts w:ascii="Calibri Light" w:hAnsi="Calibri Light" w:cstheme="minorHAnsi"/>
          <w:bCs/>
          <w:sz w:val="22"/>
          <w:szCs w:val="22"/>
          <w:lang w:bidi="ar-SA"/>
        </w:rPr>
        <w:t>80% of total traded</w:t>
      </w:r>
      <w:r w:rsidR="00EE05CB" w:rsidRPr="006C17D3">
        <w:rPr>
          <w:rFonts w:ascii="Calibri Light" w:hAnsi="Calibri Light" w:cstheme="minorHAnsi"/>
          <w:bCs/>
          <w:sz w:val="22"/>
          <w:szCs w:val="22"/>
          <w:lang w:bidi="ar-SA"/>
        </w:rPr>
        <w:t xml:space="preserve"> volume on the NSEs</w:t>
      </w:r>
      <w:r w:rsidR="00041127" w:rsidRPr="006C17D3">
        <w:rPr>
          <w:rFonts w:ascii="Calibri Light" w:hAnsi="Calibri Light" w:cstheme="minorHAnsi"/>
          <w:bCs/>
          <w:sz w:val="22"/>
          <w:szCs w:val="22"/>
          <w:lang w:bidi="ar-SA"/>
        </w:rPr>
        <w:t xml:space="preserve">. Shariah Indices </w:t>
      </w:r>
      <w:r w:rsidR="00EE05CB" w:rsidRPr="006C17D3">
        <w:rPr>
          <w:rFonts w:ascii="Calibri Light" w:hAnsi="Calibri Light" w:cstheme="minorHAnsi"/>
          <w:bCs/>
          <w:sz w:val="22"/>
          <w:szCs w:val="22"/>
          <w:lang w:bidi="ar-SA"/>
        </w:rPr>
        <w:t>are screened by Shariah principles</w:t>
      </w:r>
      <w:sdt>
        <w:sdtPr>
          <w:rPr>
            <w:rFonts w:ascii="Calibri Light" w:hAnsi="Calibri Light" w:cstheme="minorHAnsi"/>
            <w:bCs/>
            <w:sz w:val="22"/>
            <w:szCs w:val="22"/>
            <w:lang w:bidi="ar-SA"/>
          </w:rPr>
          <w:id w:val="1468364"/>
          <w:citation/>
        </w:sdtPr>
        <w:sdtContent>
          <w:r w:rsidR="00285F84" w:rsidRPr="006C17D3">
            <w:rPr>
              <w:rFonts w:ascii="Calibri Light" w:hAnsi="Calibri Light" w:cstheme="minorHAnsi"/>
              <w:bCs/>
              <w:sz w:val="22"/>
              <w:szCs w:val="22"/>
              <w:lang w:bidi="ar-SA"/>
            </w:rPr>
            <w:fldChar w:fldCharType="begin"/>
          </w:r>
          <w:r w:rsidR="001804D3" w:rsidRPr="006C17D3">
            <w:rPr>
              <w:rFonts w:ascii="Calibri Light" w:hAnsi="Calibri Light" w:cstheme="minorHAnsi"/>
              <w:bCs/>
              <w:sz w:val="22"/>
              <w:szCs w:val="22"/>
              <w:lang w:bidi="ar-SA"/>
            </w:rPr>
            <w:instrText xml:space="preserve">CITATION Met18 \l 1033 </w:instrText>
          </w:r>
          <w:r w:rsidR="00285F84" w:rsidRPr="006C17D3">
            <w:rPr>
              <w:rFonts w:ascii="Calibri Light" w:hAnsi="Calibri Light" w:cstheme="minorHAnsi"/>
              <w:bCs/>
              <w:sz w:val="22"/>
              <w:szCs w:val="22"/>
              <w:lang w:bidi="ar-SA"/>
            </w:rPr>
            <w:fldChar w:fldCharType="separate"/>
          </w:r>
          <w:r w:rsidR="00533C87" w:rsidRPr="006C17D3">
            <w:rPr>
              <w:rFonts w:ascii="Calibri Light" w:hAnsi="Calibri Light" w:cstheme="minorHAnsi"/>
              <w:bCs/>
              <w:sz w:val="22"/>
              <w:szCs w:val="22"/>
              <w:lang w:bidi="ar-SA"/>
            </w:rPr>
            <w:t xml:space="preserve"> (NSE Indices, 2018)</w:t>
          </w:r>
          <w:r w:rsidR="00285F84" w:rsidRPr="006C17D3">
            <w:rPr>
              <w:rFonts w:ascii="Calibri Light" w:hAnsi="Calibri Light" w:cstheme="minorHAnsi"/>
              <w:bCs/>
              <w:sz w:val="22"/>
              <w:szCs w:val="22"/>
              <w:lang w:bidi="ar-SA"/>
            </w:rPr>
            <w:fldChar w:fldCharType="end"/>
          </w:r>
        </w:sdtContent>
      </w:sdt>
      <w:r w:rsidR="00041127" w:rsidRPr="006C17D3">
        <w:rPr>
          <w:rFonts w:ascii="Calibri Light" w:hAnsi="Calibri Light" w:cstheme="minorHAnsi"/>
          <w:bCs/>
          <w:sz w:val="22"/>
          <w:szCs w:val="22"/>
          <w:lang w:bidi="ar-SA"/>
        </w:rPr>
        <w:t>.</w:t>
      </w:r>
    </w:p>
    <w:p w14:paraId="5379EE37" w14:textId="77777777" w:rsidR="004641A4" w:rsidRPr="006C17D3" w:rsidRDefault="004641A4"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p>
    <w:p w14:paraId="07B4A49A" w14:textId="77777777" w:rsidR="00041127" w:rsidRPr="006C17D3" w:rsidRDefault="009B597B"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
          <w:bCs/>
          <w:sz w:val="22"/>
          <w:szCs w:val="22"/>
          <w:lang w:bidi="ar-SA"/>
        </w:rPr>
      </w:pPr>
      <w:r w:rsidRPr="006C17D3">
        <w:rPr>
          <w:rFonts w:ascii="Calibri Light" w:hAnsi="Calibri Light" w:cstheme="minorHAnsi"/>
          <w:b/>
          <w:bCs/>
          <w:sz w:val="22"/>
          <w:szCs w:val="22"/>
          <w:lang w:bidi="ar-SA"/>
        </w:rPr>
        <w:t>Nifty50 Shariah Index</w:t>
      </w:r>
    </w:p>
    <w:p w14:paraId="381B5BA6" w14:textId="77777777" w:rsidR="00041127" w:rsidRPr="006C17D3" w:rsidRDefault="00041127"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r w:rsidRPr="006C17D3">
        <w:rPr>
          <w:rFonts w:ascii="Calibri Light" w:hAnsi="Calibri Light" w:cstheme="minorHAnsi"/>
          <w:bCs/>
          <w:sz w:val="22"/>
          <w:szCs w:val="22"/>
          <w:lang w:bidi="ar-SA"/>
        </w:rPr>
        <w:t>This index is based on the principle of Shariah compliant and also screened by Shariah compliance. Nifty50 Shariah track the performance of parent index</w:t>
      </w:r>
      <w:sdt>
        <w:sdtPr>
          <w:rPr>
            <w:rFonts w:ascii="Calibri Light" w:hAnsi="Calibri Light" w:cstheme="minorHAnsi"/>
            <w:bCs/>
            <w:sz w:val="22"/>
            <w:szCs w:val="22"/>
            <w:lang w:bidi="ar-SA"/>
          </w:rPr>
          <w:id w:val="1468366"/>
          <w:citation/>
        </w:sdtPr>
        <w:sdtContent>
          <w:r w:rsidR="00285F84" w:rsidRPr="006C17D3">
            <w:rPr>
              <w:rFonts w:ascii="Calibri Light" w:hAnsi="Calibri Light" w:cstheme="minorHAnsi"/>
              <w:bCs/>
              <w:sz w:val="22"/>
              <w:szCs w:val="22"/>
              <w:lang w:bidi="ar-SA"/>
            </w:rPr>
            <w:fldChar w:fldCharType="begin"/>
          </w:r>
          <w:r w:rsidR="001804D3" w:rsidRPr="006C17D3">
            <w:rPr>
              <w:rFonts w:ascii="Calibri Light" w:hAnsi="Calibri Light" w:cstheme="minorHAnsi"/>
              <w:bCs/>
              <w:sz w:val="22"/>
              <w:szCs w:val="22"/>
              <w:lang w:bidi="ar-SA"/>
            </w:rPr>
            <w:instrText xml:space="preserve">CITATION Met18 \l 1033 </w:instrText>
          </w:r>
          <w:r w:rsidR="00285F84" w:rsidRPr="006C17D3">
            <w:rPr>
              <w:rFonts w:ascii="Calibri Light" w:hAnsi="Calibri Light" w:cstheme="minorHAnsi"/>
              <w:bCs/>
              <w:sz w:val="22"/>
              <w:szCs w:val="22"/>
              <w:lang w:bidi="ar-SA"/>
            </w:rPr>
            <w:fldChar w:fldCharType="separate"/>
          </w:r>
          <w:r w:rsidR="00533C87" w:rsidRPr="006C17D3">
            <w:rPr>
              <w:rFonts w:ascii="Calibri Light" w:hAnsi="Calibri Light" w:cstheme="minorHAnsi"/>
              <w:bCs/>
              <w:sz w:val="22"/>
              <w:szCs w:val="22"/>
              <w:lang w:bidi="ar-SA"/>
            </w:rPr>
            <w:t xml:space="preserve"> (NSE Indices, 2018)</w:t>
          </w:r>
          <w:r w:rsidR="00285F84" w:rsidRPr="006C17D3">
            <w:rPr>
              <w:rFonts w:ascii="Calibri Light" w:hAnsi="Calibri Light" w:cstheme="minorHAnsi"/>
              <w:bCs/>
              <w:sz w:val="22"/>
              <w:szCs w:val="22"/>
              <w:lang w:bidi="ar-SA"/>
            </w:rPr>
            <w:fldChar w:fldCharType="end"/>
          </w:r>
        </w:sdtContent>
      </w:sdt>
      <w:r w:rsidRPr="006C17D3">
        <w:rPr>
          <w:rFonts w:ascii="Calibri Light" w:hAnsi="Calibri Light" w:cstheme="minorHAnsi"/>
          <w:bCs/>
          <w:sz w:val="22"/>
          <w:szCs w:val="22"/>
          <w:lang w:bidi="ar-SA"/>
        </w:rPr>
        <w:t>.</w:t>
      </w:r>
    </w:p>
    <w:p w14:paraId="0C97AF86" w14:textId="77777777" w:rsidR="004641A4" w:rsidRPr="006C17D3" w:rsidRDefault="004641A4"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p>
    <w:p w14:paraId="420B5551" w14:textId="16AA6D5C" w:rsidR="004641A4" w:rsidRPr="006C17D3" w:rsidRDefault="009B597B" w:rsidP="006C17D3">
      <w:pPr>
        <w:pStyle w:val="NormalWeb"/>
        <w:shd w:val="clear" w:color="auto" w:fill="FFFFFF"/>
        <w:spacing w:before="0" w:beforeAutospacing="0" w:after="0" w:afterAutospacing="0" w:line="360" w:lineRule="auto"/>
        <w:textAlignment w:val="baseline"/>
        <w:rPr>
          <w:rFonts w:ascii="Calibri Light" w:hAnsi="Calibri Light" w:cstheme="minorHAnsi"/>
          <w:bCs/>
          <w:sz w:val="22"/>
          <w:szCs w:val="22"/>
          <w:lang w:bidi="ar-SA"/>
        </w:rPr>
      </w:pPr>
      <w:r w:rsidRPr="006C17D3">
        <w:rPr>
          <w:rFonts w:ascii="Calibri Light" w:hAnsi="Calibri Light" w:cstheme="minorHAnsi"/>
          <w:bCs/>
          <w:noProof/>
          <w:sz w:val="22"/>
          <w:szCs w:val="22"/>
          <w:lang w:val="en-IN" w:eastAsia="en-IN" w:bidi="ar-SA"/>
        </w:rPr>
        <w:drawing>
          <wp:inline distT="0" distB="0" distL="0" distR="0" wp14:anchorId="77296B2E" wp14:editId="0B01C890">
            <wp:extent cx="4412512" cy="1555693"/>
            <wp:effectExtent l="0" t="0" r="762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47" cy="1560430"/>
                    </a:xfrm>
                    <a:prstGeom prst="rect">
                      <a:avLst/>
                    </a:prstGeom>
                    <a:noFill/>
                  </pic:spPr>
                </pic:pic>
              </a:graphicData>
            </a:graphic>
          </wp:inline>
        </w:drawing>
      </w:r>
      <w:r w:rsidR="000A00F3" w:rsidRPr="006C17D3">
        <w:rPr>
          <w:rFonts w:ascii="Calibri Light" w:hAnsi="Calibri Light" w:cstheme="minorHAnsi"/>
          <w:bCs/>
          <w:sz w:val="20"/>
          <w:szCs w:val="20"/>
          <w:lang w:bidi="ar-SA"/>
        </w:rPr>
        <w:t>Sources:</w:t>
      </w:r>
      <w:sdt>
        <w:sdtPr>
          <w:rPr>
            <w:rFonts w:ascii="Calibri Light" w:hAnsi="Calibri Light" w:cstheme="minorHAnsi"/>
            <w:bCs/>
            <w:sz w:val="20"/>
            <w:szCs w:val="20"/>
            <w:lang w:bidi="ar-SA"/>
          </w:rPr>
          <w:id w:val="22299846"/>
          <w:citation/>
        </w:sdtPr>
        <w:sdtContent>
          <w:r w:rsidR="00285F84" w:rsidRPr="006C17D3">
            <w:rPr>
              <w:rFonts w:ascii="Calibri Light" w:hAnsi="Calibri Light" w:cstheme="minorHAnsi"/>
              <w:bCs/>
              <w:sz w:val="20"/>
              <w:szCs w:val="20"/>
              <w:lang w:bidi="ar-SA"/>
            </w:rPr>
            <w:fldChar w:fldCharType="begin"/>
          </w:r>
          <w:r w:rsidR="00CF2B7D" w:rsidRPr="006C17D3">
            <w:rPr>
              <w:rFonts w:ascii="Calibri Light" w:hAnsi="Calibri Light" w:cstheme="minorHAnsi"/>
              <w:bCs/>
              <w:sz w:val="20"/>
              <w:szCs w:val="20"/>
              <w:lang w:bidi="ar-SA"/>
            </w:rPr>
            <w:instrText xml:space="preserve"> CITATION NIF191 \l 1033 </w:instrText>
          </w:r>
          <w:r w:rsidR="00285F84" w:rsidRPr="006C17D3">
            <w:rPr>
              <w:rFonts w:ascii="Calibri Light" w:hAnsi="Calibri Light" w:cstheme="minorHAnsi"/>
              <w:bCs/>
              <w:sz w:val="20"/>
              <w:szCs w:val="20"/>
              <w:lang w:bidi="ar-SA"/>
            </w:rPr>
            <w:fldChar w:fldCharType="separate"/>
          </w:r>
          <w:r w:rsidR="00533C87" w:rsidRPr="006C17D3">
            <w:rPr>
              <w:rFonts w:ascii="Calibri Light" w:hAnsi="Calibri Light" w:cstheme="minorHAnsi"/>
              <w:bCs/>
              <w:sz w:val="20"/>
              <w:szCs w:val="20"/>
              <w:lang w:bidi="ar-SA"/>
            </w:rPr>
            <w:t xml:space="preserve"> (NIFTY50 Shariah index, 2019)</w:t>
          </w:r>
          <w:r w:rsidR="00285F84" w:rsidRPr="006C17D3">
            <w:rPr>
              <w:rFonts w:ascii="Calibri Light" w:hAnsi="Calibri Light" w:cstheme="minorHAnsi"/>
              <w:bCs/>
              <w:sz w:val="20"/>
              <w:szCs w:val="20"/>
              <w:lang w:bidi="ar-SA"/>
            </w:rPr>
            <w:fldChar w:fldCharType="end"/>
          </w:r>
        </w:sdtContent>
      </w:sdt>
    </w:p>
    <w:p w14:paraId="47D4EBFA" w14:textId="77777777" w:rsidR="00A73B16" w:rsidRPr="006C17D3" w:rsidRDefault="004641A4"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
          <w:bCs/>
          <w:sz w:val="22"/>
          <w:szCs w:val="22"/>
          <w:lang w:bidi="ar-SA"/>
        </w:rPr>
      </w:pPr>
      <w:r w:rsidRPr="006C17D3">
        <w:rPr>
          <w:rFonts w:ascii="Calibri Light" w:hAnsi="Calibri Light" w:cstheme="minorHAnsi"/>
          <w:b/>
          <w:bCs/>
          <w:sz w:val="22"/>
          <w:szCs w:val="22"/>
          <w:lang w:bidi="ar-SA"/>
        </w:rPr>
        <w:t>Nif</w:t>
      </w:r>
      <w:r w:rsidR="00A73B16" w:rsidRPr="006C17D3">
        <w:rPr>
          <w:rFonts w:ascii="Calibri Light" w:hAnsi="Calibri Light" w:cstheme="minorHAnsi"/>
          <w:b/>
          <w:bCs/>
          <w:sz w:val="22"/>
          <w:szCs w:val="22"/>
          <w:lang w:bidi="ar-SA"/>
        </w:rPr>
        <w:t>y25 Shariah Index</w:t>
      </w:r>
    </w:p>
    <w:p w14:paraId="4E6DB0B5" w14:textId="59873C3C" w:rsidR="00041127" w:rsidRPr="006C17D3" w:rsidRDefault="007C26C0"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r w:rsidRPr="006C17D3">
        <w:rPr>
          <w:rFonts w:ascii="Calibri Light" w:hAnsi="Calibri Light" w:cstheme="minorHAnsi"/>
          <w:bCs/>
          <w:sz w:val="22"/>
          <w:szCs w:val="22"/>
          <w:lang w:bidi="ar-SA"/>
        </w:rPr>
        <w:t xml:space="preserve">Nifty25 Shariah index is </w:t>
      </w:r>
      <w:r w:rsidR="00041127" w:rsidRPr="006C17D3">
        <w:rPr>
          <w:rFonts w:ascii="Calibri Light" w:hAnsi="Calibri Light" w:cstheme="minorHAnsi"/>
          <w:bCs/>
          <w:sz w:val="22"/>
          <w:szCs w:val="22"/>
          <w:lang w:bidi="ar-SA"/>
        </w:rPr>
        <w:t xml:space="preserve">independent and have fixed number of </w:t>
      </w:r>
      <w:r w:rsidRPr="006C17D3">
        <w:rPr>
          <w:rFonts w:ascii="Calibri Light" w:hAnsi="Calibri Light" w:cstheme="minorHAnsi"/>
          <w:bCs/>
          <w:sz w:val="22"/>
          <w:szCs w:val="22"/>
          <w:lang w:bidi="ar-SA"/>
        </w:rPr>
        <w:t xml:space="preserve">scripts in it. This index </w:t>
      </w:r>
      <w:r w:rsidR="002A094C" w:rsidRPr="006C17D3">
        <w:rPr>
          <w:rFonts w:ascii="Calibri Light" w:hAnsi="Calibri Light" w:cstheme="minorHAnsi"/>
          <w:bCs/>
          <w:sz w:val="22"/>
          <w:szCs w:val="22"/>
          <w:lang w:bidi="ar-SA"/>
        </w:rPr>
        <w:t xml:space="preserve">is </w:t>
      </w:r>
      <w:r w:rsidRPr="006C17D3">
        <w:rPr>
          <w:rFonts w:ascii="Calibri Light" w:hAnsi="Calibri Light" w:cstheme="minorHAnsi"/>
          <w:bCs/>
          <w:sz w:val="22"/>
          <w:szCs w:val="22"/>
          <w:lang w:bidi="ar-SA"/>
        </w:rPr>
        <w:t>different from the Nifty500 Shariah and Nifty50 Sh</w:t>
      </w:r>
      <w:r w:rsidR="00700931">
        <w:rPr>
          <w:rFonts w:ascii="Calibri Light" w:hAnsi="Calibri Light" w:cstheme="minorHAnsi"/>
          <w:bCs/>
          <w:sz w:val="22"/>
          <w:szCs w:val="22"/>
          <w:lang w:bidi="ar-SA"/>
        </w:rPr>
        <w:t>a</w:t>
      </w:r>
      <w:r w:rsidRPr="006C17D3">
        <w:rPr>
          <w:rFonts w:ascii="Calibri Light" w:hAnsi="Calibri Light" w:cstheme="minorHAnsi"/>
          <w:bCs/>
          <w:sz w:val="22"/>
          <w:szCs w:val="22"/>
          <w:lang w:bidi="ar-SA"/>
        </w:rPr>
        <w:t>r</w:t>
      </w:r>
      <w:r w:rsidR="00700931">
        <w:rPr>
          <w:rFonts w:ascii="Calibri Light" w:hAnsi="Calibri Light" w:cstheme="minorHAnsi"/>
          <w:bCs/>
          <w:sz w:val="22"/>
          <w:szCs w:val="22"/>
          <w:lang w:bidi="ar-SA"/>
        </w:rPr>
        <w:t>i</w:t>
      </w:r>
      <w:r w:rsidRPr="006C17D3">
        <w:rPr>
          <w:rFonts w:ascii="Calibri Light" w:hAnsi="Calibri Light" w:cstheme="minorHAnsi"/>
          <w:bCs/>
          <w:sz w:val="22"/>
          <w:szCs w:val="22"/>
          <w:lang w:bidi="ar-SA"/>
        </w:rPr>
        <w:t>ah</w:t>
      </w:r>
      <w:r w:rsidR="00EE05CB" w:rsidRPr="006C17D3">
        <w:rPr>
          <w:rFonts w:ascii="Calibri Light" w:hAnsi="Calibri Light" w:cstheme="minorHAnsi"/>
          <w:bCs/>
          <w:sz w:val="22"/>
          <w:szCs w:val="22"/>
          <w:lang w:bidi="ar-SA"/>
        </w:rPr>
        <w:t xml:space="preserve"> </w:t>
      </w:r>
      <w:r w:rsidR="002A094C" w:rsidRPr="006C17D3">
        <w:rPr>
          <w:rFonts w:ascii="Calibri Light" w:hAnsi="Calibri Light" w:cstheme="minorHAnsi"/>
          <w:bCs/>
          <w:sz w:val="22"/>
          <w:szCs w:val="22"/>
          <w:lang w:bidi="ar-SA"/>
        </w:rPr>
        <w:t>Index. It does</w:t>
      </w:r>
      <w:r w:rsidRPr="006C17D3">
        <w:rPr>
          <w:rFonts w:ascii="Calibri Light" w:hAnsi="Calibri Light" w:cstheme="minorHAnsi"/>
          <w:bCs/>
          <w:sz w:val="22"/>
          <w:szCs w:val="22"/>
          <w:lang w:bidi="ar-SA"/>
        </w:rPr>
        <w:t xml:space="preserve"> not give the open platforms to the all constituents</w:t>
      </w:r>
      <w:sdt>
        <w:sdtPr>
          <w:rPr>
            <w:rFonts w:ascii="Calibri Light" w:hAnsi="Calibri Light" w:cstheme="minorHAnsi"/>
            <w:bCs/>
            <w:sz w:val="22"/>
            <w:szCs w:val="22"/>
            <w:lang w:bidi="ar-SA"/>
          </w:rPr>
          <w:id w:val="1468368"/>
          <w:citation/>
        </w:sdtPr>
        <w:sdtContent>
          <w:r w:rsidR="00285F84" w:rsidRPr="006C17D3">
            <w:rPr>
              <w:rFonts w:ascii="Calibri Light" w:hAnsi="Calibri Light" w:cstheme="minorHAnsi"/>
              <w:bCs/>
              <w:sz w:val="22"/>
              <w:szCs w:val="22"/>
              <w:lang w:bidi="ar-SA"/>
            </w:rPr>
            <w:fldChar w:fldCharType="begin"/>
          </w:r>
          <w:r w:rsidR="001804D3" w:rsidRPr="006C17D3">
            <w:rPr>
              <w:rFonts w:ascii="Calibri Light" w:hAnsi="Calibri Light" w:cstheme="minorHAnsi"/>
              <w:bCs/>
              <w:sz w:val="22"/>
              <w:szCs w:val="22"/>
              <w:lang w:bidi="ar-SA"/>
            </w:rPr>
            <w:instrText xml:space="preserve">CITATION Met18 \l 1033 </w:instrText>
          </w:r>
          <w:r w:rsidR="00285F84" w:rsidRPr="006C17D3">
            <w:rPr>
              <w:rFonts w:ascii="Calibri Light" w:hAnsi="Calibri Light" w:cstheme="minorHAnsi"/>
              <w:bCs/>
              <w:sz w:val="22"/>
              <w:szCs w:val="22"/>
              <w:lang w:bidi="ar-SA"/>
            </w:rPr>
            <w:fldChar w:fldCharType="separate"/>
          </w:r>
          <w:r w:rsidR="00533C87" w:rsidRPr="006C17D3">
            <w:rPr>
              <w:rFonts w:ascii="Calibri Light" w:hAnsi="Calibri Light" w:cstheme="minorHAnsi"/>
              <w:bCs/>
              <w:sz w:val="22"/>
              <w:szCs w:val="22"/>
              <w:lang w:bidi="ar-SA"/>
            </w:rPr>
            <w:t xml:space="preserve"> (NSE Indices, 2018)</w:t>
          </w:r>
          <w:r w:rsidR="00285F84" w:rsidRPr="006C17D3">
            <w:rPr>
              <w:rFonts w:ascii="Calibri Light" w:hAnsi="Calibri Light" w:cstheme="minorHAnsi"/>
              <w:bCs/>
              <w:sz w:val="22"/>
              <w:szCs w:val="22"/>
              <w:lang w:bidi="ar-SA"/>
            </w:rPr>
            <w:fldChar w:fldCharType="end"/>
          </w:r>
        </w:sdtContent>
      </w:sdt>
      <w:r w:rsidR="000A00F3" w:rsidRPr="006C17D3">
        <w:rPr>
          <w:rFonts w:ascii="Calibri Light" w:hAnsi="Calibri Light" w:cstheme="minorHAnsi"/>
          <w:bCs/>
          <w:sz w:val="22"/>
          <w:szCs w:val="22"/>
          <w:lang w:bidi="ar-SA"/>
        </w:rPr>
        <w:t>.</w:t>
      </w:r>
    </w:p>
    <w:p w14:paraId="6120F641" w14:textId="77777777" w:rsidR="004641A4" w:rsidRPr="006C17D3" w:rsidRDefault="004641A4" w:rsidP="004641A4">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p>
    <w:p w14:paraId="48940809" w14:textId="77777777" w:rsidR="004641A4" w:rsidRPr="006C17D3" w:rsidRDefault="009B597B" w:rsidP="00EF195F">
      <w:pPr>
        <w:pStyle w:val="NormalWeb"/>
        <w:shd w:val="clear" w:color="auto" w:fill="FFFFFF"/>
        <w:spacing w:before="0" w:beforeAutospacing="0" w:after="0" w:afterAutospacing="0" w:line="360" w:lineRule="auto"/>
        <w:textAlignment w:val="baseline"/>
        <w:rPr>
          <w:rFonts w:ascii="Calibri Light" w:hAnsi="Calibri Light" w:cstheme="minorHAnsi"/>
          <w:sz w:val="22"/>
          <w:szCs w:val="22"/>
          <w:lang w:bidi="ar-SA"/>
        </w:rPr>
      </w:pPr>
      <w:r w:rsidRPr="006C17D3">
        <w:rPr>
          <w:rFonts w:ascii="Calibri Light" w:hAnsi="Calibri Light" w:cstheme="minorHAnsi"/>
          <w:bCs/>
          <w:noProof/>
          <w:sz w:val="22"/>
          <w:szCs w:val="22"/>
          <w:lang w:val="en-IN" w:eastAsia="en-IN" w:bidi="ar-SA"/>
        </w:rPr>
        <w:lastRenderedPageBreak/>
        <w:drawing>
          <wp:inline distT="0" distB="0" distL="0" distR="0" wp14:anchorId="6652BB32" wp14:editId="0EE447FB">
            <wp:extent cx="4564056" cy="1514165"/>
            <wp:effectExtent l="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4335" cy="1524210"/>
                    </a:xfrm>
                    <a:prstGeom prst="rect">
                      <a:avLst/>
                    </a:prstGeom>
                    <a:noFill/>
                  </pic:spPr>
                </pic:pic>
              </a:graphicData>
            </a:graphic>
          </wp:inline>
        </w:drawing>
      </w:r>
      <w:r w:rsidR="000A00F3" w:rsidRPr="006C17D3">
        <w:rPr>
          <w:rFonts w:ascii="Calibri Light" w:hAnsi="Calibri Light" w:cstheme="minorHAnsi"/>
          <w:bCs/>
          <w:sz w:val="20"/>
          <w:szCs w:val="20"/>
          <w:lang w:bidi="ar-SA"/>
        </w:rPr>
        <w:t>Sources:</w:t>
      </w:r>
      <w:sdt>
        <w:sdtPr>
          <w:rPr>
            <w:rFonts w:ascii="Calibri Light" w:hAnsi="Calibri Light" w:cstheme="minorHAnsi"/>
            <w:bCs/>
            <w:sz w:val="20"/>
            <w:szCs w:val="20"/>
            <w:lang w:bidi="ar-SA"/>
          </w:rPr>
          <w:id w:val="22299849"/>
          <w:citation/>
        </w:sdtPr>
        <w:sdtContent>
          <w:r w:rsidR="00285F84" w:rsidRPr="006C17D3">
            <w:rPr>
              <w:rFonts w:ascii="Calibri Light" w:hAnsi="Calibri Light" w:cstheme="minorHAnsi"/>
              <w:bCs/>
              <w:sz w:val="20"/>
              <w:szCs w:val="20"/>
              <w:lang w:bidi="ar-SA"/>
            </w:rPr>
            <w:fldChar w:fldCharType="begin"/>
          </w:r>
          <w:r w:rsidR="00CF2B7D" w:rsidRPr="006C17D3">
            <w:rPr>
              <w:rFonts w:ascii="Calibri Light" w:hAnsi="Calibri Light" w:cstheme="minorHAnsi"/>
              <w:bCs/>
              <w:sz w:val="20"/>
              <w:szCs w:val="20"/>
              <w:lang w:bidi="ar-SA"/>
            </w:rPr>
            <w:instrText xml:space="preserve"> CITATION NIF192 \l 1033 </w:instrText>
          </w:r>
          <w:r w:rsidR="00285F84" w:rsidRPr="006C17D3">
            <w:rPr>
              <w:rFonts w:ascii="Calibri Light" w:hAnsi="Calibri Light" w:cstheme="minorHAnsi"/>
              <w:bCs/>
              <w:sz w:val="20"/>
              <w:szCs w:val="20"/>
              <w:lang w:bidi="ar-SA"/>
            </w:rPr>
            <w:fldChar w:fldCharType="separate"/>
          </w:r>
          <w:r w:rsidR="00533C87" w:rsidRPr="006C17D3">
            <w:rPr>
              <w:rFonts w:ascii="Calibri Light" w:hAnsi="Calibri Light" w:cstheme="minorHAnsi"/>
              <w:bCs/>
              <w:sz w:val="20"/>
              <w:szCs w:val="20"/>
              <w:lang w:bidi="ar-SA"/>
            </w:rPr>
            <w:t xml:space="preserve"> (NIFTY Shariah 25, 2019)</w:t>
          </w:r>
          <w:r w:rsidR="00285F84" w:rsidRPr="006C17D3">
            <w:rPr>
              <w:rFonts w:ascii="Calibri Light" w:hAnsi="Calibri Light" w:cstheme="minorHAnsi"/>
              <w:bCs/>
              <w:sz w:val="20"/>
              <w:szCs w:val="20"/>
              <w:lang w:bidi="ar-SA"/>
            </w:rPr>
            <w:fldChar w:fldCharType="end"/>
          </w:r>
        </w:sdtContent>
      </w:sdt>
    </w:p>
    <w:p w14:paraId="720514BD" w14:textId="77777777" w:rsidR="003D04E2" w:rsidRPr="00262BA0" w:rsidRDefault="003D04E2" w:rsidP="004641A4">
      <w:pPr>
        <w:pStyle w:val="NormalWeb"/>
        <w:shd w:val="clear" w:color="auto" w:fill="FFFFFF"/>
        <w:spacing w:before="0" w:beforeAutospacing="0" w:after="0" w:afterAutospacing="0" w:line="276" w:lineRule="auto"/>
        <w:textAlignment w:val="baseline"/>
        <w:rPr>
          <w:rFonts w:ascii="Calibri Light" w:hAnsi="Calibri Light" w:cstheme="minorHAnsi"/>
          <w:bCs/>
          <w:lang w:bidi="ar-SA"/>
        </w:rPr>
      </w:pPr>
    </w:p>
    <w:p w14:paraId="47F97DD6" w14:textId="543CA785" w:rsidR="00EE05CB" w:rsidRPr="00262BA0" w:rsidRDefault="001B6A8B" w:rsidP="00262BA0">
      <w:pPr>
        <w:numPr>
          <w:ilvl w:val="1"/>
          <w:numId w:val="12"/>
        </w:numPr>
        <w:spacing w:after="0"/>
        <w:ind w:left="0" w:firstLine="0"/>
        <w:rPr>
          <w:rFonts w:ascii="Bell MT" w:eastAsia="Palatino Linotype" w:hAnsi="Bell MT"/>
          <w:b/>
          <w:sz w:val="24"/>
          <w:szCs w:val="24"/>
        </w:rPr>
      </w:pPr>
      <w:r w:rsidRPr="00262BA0">
        <w:rPr>
          <w:rFonts w:ascii="Bell MT" w:eastAsia="Palatino Linotype" w:hAnsi="Bell MT"/>
          <w:b/>
          <w:sz w:val="24"/>
          <w:szCs w:val="24"/>
        </w:rPr>
        <w:t>Objective of the Study</w:t>
      </w:r>
    </w:p>
    <w:p w14:paraId="1D34E1C9" w14:textId="0ADC5904" w:rsidR="00EE05CB" w:rsidRDefault="00CB0AC7" w:rsidP="00800BBA">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r w:rsidRPr="00C0658E">
        <w:rPr>
          <w:rFonts w:ascii="Calibri Light" w:hAnsi="Calibri Light" w:cstheme="minorHAnsi"/>
          <w:bCs/>
          <w:sz w:val="22"/>
          <w:szCs w:val="22"/>
          <w:lang w:bidi="ar-SA"/>
        </w:rPr>
        <w:t xml:space="preserve">Basically this paper focused inter-linkage between on the google trends (keywords of web search) and the company trends line. Whether, these are correlated </w:t>
      </w:r>
      <w:r w:rsidR="00C0658E">
        <w:rPr>
          <w:rFonts w:ascii="Calibri Light" w:hAnsi="Calibri Light" w:cstheme="minorHAnsi"/>
          <w:bCs/>
          <w:sz w:val="22"/>
          <w:szCs w:val="22"/>
          <w:lang w:bidi="ar-SA"/>
        </w:rPr>
        <w:t xml:space="preserve">or not, study also know about the short term and </w:t>
      </w:r>
      <w:r w:rsidR="00700931">
        <w:rPr>
          <w:rFonts w:ascii="Calibri Light" w:hAnsi="Calibri Light" w:cstheme="minorHAnsi"/>
          <w:bCs/>
          <w:sz w:val="22"/>
          <w:szCs w:val="22"/>
          <w:lang w:bidi="ar-SA"/>
        </w:rPr>
        <w:t>long-term</w:t>
      </w:r>
      <w:r w:rsidR="00C0658E">
        <w:rPr>
          <w:rFonts w:ascii="Calibri Light" w:hAnsi="Calibri Light" w:cstheme="minorHAnsi"/>
          <w:bCs/>
          <w:sz w:val="22"/>
          <w:szCs w:val="22"/>
          <w:lang w:bidi="ar-SA"/>
        </w:rPr>
        <w:t xml:space="preserve"> relation association between Google trends and Shariah complaint stocks.</w:t>
      </w:r>
      <w:r w:rsidR="00674C37">
        <w:rPr>
          <w:rFonts w:ascii="Calibri Light" w:hAnsi="Calibri Light" w:cstheme="minorHAnsi"/>
          <w:bCs/>
          <w:sz w:val="22"/>
          <w:szCs w:val="22"/>
          <w:lang w:bidi="ar-SA"/>
        </w:rPr>
        <w:t xml:space="preserve"> To check the robustness of the data in term of efficiency and </w:t>
      </w:r>
      <w:r w:rsidR="00800BBA">
        <w:rPr>
          <w:rFonts w:ascii="Calibri Light" w:hAnsi="Calibri Light" w:cstheme="minorHAnsi"/>
          <w:bCs/>
          <w:sz w:val="22"/>
          <w:szCs w:val="22"/>
          <w:lang w:bidi="ar-SA"/>
        </w:rPr>
        <w:t>stability.</w:t>
      </w:r>
      <w:r w:rsidR="00800BBA" w:rsidRPr="00C0658E">
        <w:rPr>
          <w:rFonts w:ascii="Calibri Light" w:hAnsi="Calibri Light" w:cstheme="minorHAnsi"/>
          <w:bCs/>
          <w:sz w:val="22"/>
          <w:szCs w:val="22"/>
          <w:lang w:bidi="ar-SA"/>
        </w:rPr>
        <w:t xml:space="preserve"> </w:t>
      </w:r>
      <w:r w:rsidR="001B6A8B" w:rsidRPr="00C0658E">
        <w:rPr>
          <w:rFonts w:ascii="Calibri Light" w:hAnsi="Calibri Light" w:cstheme="minorHAnsi"/>
          <w:bCs/>
          <w:sz w:val="22"/>
          <w:szCs w:val="22"/>
          <w:lang w:bidi="ar-SA"/>
        </w:rPr>
        <w:t>The objective of study is to understand the dynam</w:t>
      </w:r>
      <w:r w:rsidR="00FF1579" w:rsidRPr="00C0658E">
        <w:rPr>
          <w:rFonts w:ascii="Calibri Light" w:hAnsi="Calibri Light" w:cstheme="minorHAnsi"/>
          <w:bCs/>
          <w:sz w:val="22"/>
          <w:szCs w:val="22"/>
          <w:lang w:bidi="ar-SA"/>
        </w:rPr>
        <w:t>ic relationship between</w:t>
      </w:r>
      <w:r w:rsidR="00EE05CB" w:rsidRPr="00C0658E">
        <w:rPr>
          <w:rFonts w:ascii="Calibri Light" w:hAnsi="Calibri Light" w:cstheme="minorHAnsi"/>
          <w:bCs/>
          <w:sz w:val="22"/>
          <w:szCs w:val="22"/>
          <w:lang w:bidi="ar-SA"/>
        </w:rPr>
        <w:t xml:space="preserve"> </w:t>
      </w:r>
      <w:r w:rsidR="001B6A8B" w:rsidRPr="00C0658E">
        <w:rPr>
          <w:rFonts w:ascii="Calibri Light" w:hAnsi="Calibri Light" w:cstheme="minorHAnsi"/>
          <w:bCs/>
          <w:sz w:val="22"/>
          <w:szCs w:val="22"/>
          <w:lang w:bidi="ar-SA"/>
        </w:rPr>
        <w:t>Shariah</w:t>
      </w:r>
      <w:r w:rsidR="00533C87" w:rsidRPr="00C0658E">
        <w:rPr>
          <w:rFonts w:ascii="Calibri Light" w:hAnsi="Calibri Light" w:cstheme="minorHAnsi"/>
          <w:bCs/>
          <w:sz w:val="22"/>
          <w:szCs w:val="22"/>
          <w:lang w:bidi="ar-SA"/>
        </w:rPr>
        <w:t xml:space="preserve"> compliant stocks</w:t>
      </w:r>
      <w:r w:rsidR="00FF1579" w:rsidRPr="00C0658E">
        <w:rPr>
          <w:rFonts w:ascii="Calibri Light" w:hAnsi="Calibri Light" w:cstheme="minorHAnsi"/>
          <w:bCs/>
          <w:sz w:val="22"/>
          <w:szCs w:val="22"/>
          <w:lang w:bidi="ar-SA"/>
        </w:rPr>
        <w:t xml:space="preserve"> and google trend (GSVI)</w:t>
      </w:r>
      <w:r w:rsidR="001B6A8B" w:rsidRPr="00C0658E">
        <w:rPr>
          <w:rFonts w:ascii="Calibri Light" w:hAnsi="Calibri Light" w:cstheme="minorHAnsi"/>
          <w:bCs/>
          <w:sz w:val="22"/>
          <w:szCs w:val="22"/>
          <w:lang w:bidi="ar-SA"/>
        </w:rPr>
        <w:t>.</w:t>
      </w:r>
    </w:p>
    <w:p w14:paraId="714B3D26" w14:textId="6E304769" w:rsidR="00634F06" w:rsidRPr="00C0658E" w:rsidRDefault="00753A80" w:rsidP="00800BBA">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commentRangeStart w:id="3"/>
      <w:r>
        <w:rPr>
          <w:rFonts w:ascii="Calibri Light" w:hAnsi="Calibri Light" w:cstheme="minorHAnsi"/>
          <w:bCs/>
          <w:sz w:val="22"/>
          <w:szCs w:val="22"/>
          <w:lang w:bidi="ar-SA"/>
        </w:rPr>
        <w:t>This paper have selected Sharaih complaints which were continuously working in the Shariah index series of India from sept 2014 to sept 2019 namely</w:t>
      </w:r>
      <w:r w:rsidRPr="00753A80">
        <w:rPr>
          <w:rFonts w:ascii="Calibri Light" w:hAnsi="Calibri Light" w:cstheme="minorHAnsi"/>
          <w:bCs/>
          <w:i/>
          <w:sz w:val="22"/>
          <w:szCs w:val="22"/>
          <w:lang w:bidi="ar-SA"/>
        </w:rPr>
        <w:t xml:space="preserve"> viz</w:t>
      </w:r>
      <w:r>
        <w:rPr>
          <w:rFonts w:ascii="Calibri Light" w:hAnsi="Calibri Light" w:cstheme="minorHAnsi"/>
          <w:bCs/>
          <w:sz w:val="22"/>
          <w:szCs w:val="22"/>
          <w:lang w:bidi="ar-SA"/>
        </w:rPr>
        <w:t>,.  Infosys Ltd., Tata Consultancy Services Ltd., Hindustan Uniliver Ltd., Asian Paints Ltd., HCL Technologies Ltd., Titan Company Ltd., Tech Mahindra Ltd., Oil &amp; Natural Gas Corporation Ltd., Hero Motor Corporations Ltd., Britannia Industries Ltd</w:t>
      </w:r>
      <w:commentRangeStart w:id="4"/>
      <w:r w:rsidR="00634F06">
        <w:rPr>
          <w:rFonts w:ascii="Calibri Light" w:hAnsi="Calibri Light" w:cstheme="minorHAnsi"/>
          <w:bCs/>
          <w:sz w:val="22"/>
          <w:szCs w:val="22"/>
          <w:lang w:bidi="ar-SA"/>
        </w:rPr>
        <w:t>.</w:t>
      </w:r>
      <w:commentRangeEnd w:id="4"/>
      <w:r w:rsidR="00700931">
        <w:rPr>
          <w:rStyle w:val="CommentReference"/>
          <w:rFonts w:ascii="Calibri" w:eastAsia="SimSun" w:hAnsi="Calibri"/>
          <w:lang w:eastAsia="zh-CN" w:bidi="ar-SA"/>
        </w:rPr>
        <w:commentReference w:id="4"/>
      </w:r>
      <w:commentRangeEnd w:id="3"/>
      <w:r>
        <w:rPr>
          <w:rStyle w:val="CommentReference"/>
          <w:rFonts w:ascii="Calibri" w:eastAsia="SimSun" w:hAnsi="Calibri"/>
          <w:lang w:eastAsia="zh-CN" w:bidi="ar-SA"/>
        </w:rPr>
        <w:commentReference w:id="3"/>
      </w:r>
    </w:p>
    <w:p w14:paraId="19B41FC1" w14:textId="00D1F63A" w:rsidR="0000142F" w:rsidRPr="00E20892" w:rsidRDefault="0000142F" w:rsidP="00E20892">
      <w:pPr>
        <w:pStyle w:val="Heading1"/>
        <w:numPr>
          <w:ilvl w:val="0"/>
          <w:numId w:val="11"/>
        </w:numPr>
        <w:ind w:left="360" w:hanging="360"/>
      </w:pPr>
      <w:r w:rsidRPr="00262BA0">
        <w:t>LITERAT</w:t>
      </w:r>
      <w:r>
        <w:t>URE REVIEW</w:t>
      </w:r>
    </w:p>
    <w:p w14:paraId="6EE49D3F" w14:textId="77777777" w:rsidR="00E20892" w:rsidRDefault="00E20892" w:rsidP="00E20892">
      <w:pPr>
        <w:widowControl w:val="0"/>
        <w:autoSpaceDE w:val="0"/>
        <w:autoSpaceDN w:val="0"/>
        <w:adjustRightInd w:val="0"/>
        <w:spacing w:after="0"/>
        <w:jc w:val="both"/>
        <w:rPr>
          <w:rFonts w:ascii="Bell MT" w:eastAsia="Calibri" w:hAnsi="Bell MT" w:cs="Times New Roman"/>
          <w:b/>
          <w:color w:val="231F20"/>
          <w:sz w:val="24"/>
          <w:szCs w:val="24"/>
        </w:rPr>
      </w:pPr>
    </w:p>
    <w:p w14:paraId="02A27839" w14:textId="1E301EA9" w:rsidR="004F61DF" w:rsidRPr="00B80511" w:rsidRDefault="004F61DF" w:rsidP="00B80511">
      <w:pPr>
        <w:pStyle w:val="ListParagraph"/>
        <w:numPr>
          <w:ilvl w:val="1"/>
          <w:numId w:val="11"/>
        </w:numPr>
        <w:spacing w:after="120"/>
        <w:rPr>
          <w:rFonts w:ascii="Bell MT" w:hAnsi="Bell MT" w:cs="Times New Roman"/>
          <w:b/>
          <w:color w:val="000000" w:themeColor="text1"/>
          <w:sz w:val="24"/>
          <w:szCs w:val="24"/>
        </w:rPr>
      </w:pPr>
      <w:r w:rsidRPr="00B80511">
        <w:rPr>
          <w:rFonts w:ascii="Bell MT" w:hAnsi="Bell MT" w:cs="Times New Roman"/>
          <w:b/>
          <w:color w:val="000000" w:themeColor="text1"/>
          <w:sz w:val="24"/>
          <w:szCs w:val="24"/>
        </w:rPr>
        <w:t>Background of theory</w:t>
      </w:r>
    </w:p>
    <w:p w14:paraId="2DEAE326" w14:textId="77777777" w:rsidR="005F2F65" w:rsidRPr="00B80511" w:rsidRDefault="008F242E" w:rsidP="004F61DF">
      <w:pPr>
        <w:widowControl w:val="0"/>
        <w:autoSpaceDE w:val="0"/>
        <w:autoSpaceDN w:val="0"/>
        <w:adjustRightInd w:val="0"/>
        <w:spacing w:after="0"/>
        <w:jc w:val="both"/>
        <w:rPr>
          <w:rFonts w:ascii="Calibri Light" w:eastAsia="Times New Roman" w:hAnsi="Calibri Light" w:cstheme="minorHAnsi"/>
          <w:bCs/>
          <w:sz w:val="22"/>
          <w:szCs w:val="22"/>
        </w:rPr>
      </w:pPr>
      <w:r w:rsidRPr="00B80511">
        <w:rPr>
          <w:rFonts w:ascii="Calibri Light" w:eastAsia="Times New Roman" w:hAnsi="Calibri Light" w:cstheme="minorHAnsi"/>
          <w:bCs/>
          <w:sz w:val="22"/>
          <w:szCs w:val="22"/>
        </w:rPr>
        <w:t xml:space="preserve">There are a number of studies discussed about the Google search queries (GSVI). </w:t>
      </w:r>
      <w:r w:rsidR="005F2F65" w:rsidRPr="00B80511">
        <w:rPr>
          <w:rFonts w:ascii="Calibri Light" w:eastAsia="Times New Roman" w:hAnsi="Calibri Light" w:cstheme="minorHAnsi"/>
          <w:bCs/>
          <w:sz w:val="22"/>
          <w:szCs w:val="22"/>
        </w:rPr>
        <w:t xml:space="preserve">The objective of the study is examine the relationship between Shariah compliant stocks and Google search index value (GSVI). </w:t>
      </w:r>
      <w:r w:rsidR="004532EB" w:rsidRPr="00B80511">
        <w:rPr>
          <w:rFonts w:ascii="Calibri Light" w:eastAsia="Times New Roman" w:hAnsi="Calibri Light" w:cstheme="minorHAnsi"/>
          <w:bCs/>
          <w:sz w:val="22"/>
          <w:szCs w:val="22"/>
        </w:rPr>
        <w:t xml:space="preserve">In the past, it works as assets pricing model on the basis of efficient market hypothesis. </w:t>
      </w:r>
      <w:r w:rsidR="005F2F65" w:rsidRPr="00B80511">
        <w:rPr>
          <w:rFonts w:ascii="Calibri Light" w:eastAsia="Times New Roman" w:hAnsi="Calibri Light" w:cstheme="minorHAnsi"/>
          <w:bCs/>
          <w:sz w:val="22"/>
          <w:szCs w:val="22"/>
        </w:rPr>
        <w:t>Efficient</w:t>
      </w:r>
      <w:r w:rsidR="004532EB" w:rsidRPr="00B80511">
        <w:rPr>
          <w:rFonts w:ascii="Calibri Light" w:eastAsia="Times New Roman" w:hAnsi="Calibri Light" w:cstheme="minorHAnsi"/>
          <w:bCs/>
          <w:sz w:val="22"/>
          <w:szCs w:val="22"/>
        </w:rPr>
        <w:t xml:space="preserve"> market covers the market price which reflects all the available information </w:t>
      </w:r>
      <w:r w:rsidR="002D5B2E" w:rsidRPr="00B80511">
        <w:rPr>
          <w:rFonts w:ascii="Calibri Light" w:eastAsia="Times New Roman" w:hAnsi="Calibri Light" w:cstheme="minorHAnsi"/>
          <w:bCs/>
          <w:sz w:val="22"/>
          <w:szCs w:val="22"/>
        </w:rPr>
        <w:t xml:space="preserve">(Fama 1976). </w:t>
      </w:r>
      <w:r w:rsidR="004532EB" w:rsidRPr="00B80511">
        <w:rPr>
          <w:rFonts w:ascii="Calibri Light" w:eastAsia="Times New Roman" w:hAnsi="Calibri Light" w:cstheme="minorHAnsi"/>
          <w:bCs/>
          <w:sz w:val="22"/>
          <w:szCs w:val="22"/>
        </w:rPr>
        <w:t xml:space="preserve">In the real world investors do not have the access of all the information, but </w:t>
      </w:r>
      <w:r w:rsidR="005F2F65" w:rsidRPr="00B80511">
        <w:rPr>
          <w:rFonts w:ascii="Calibri Light" w:eastAsia="Times New Roman" w:hAnsi="Calibri Light" w:cstheme="minorHAnsi"/>
          <w:bCs/>
          <w:sz w:val="22"/>
          <w:szCs w:val="22"/>
        </w:rPr>
        <w:t xml:space="preserve">now-a-days, </w:t>
      </w:r>
      <w:r w:rsidR="00593204" w:rsidRPr="00B80511">
        <w:rPr>
          <w:rFonts w:ascii="Calibri Light" w:eastAsia="Times New Roman" w:hAnsi="Calibri Light" w:cstheme="minorHAnsi"/>
          <w:bCs/>
          <w:sz w:val="22"/>
          <w:szCs w:val="22"/>
        </w:rPr>
        <w:t>any</w:t>
      </w:r>
      <w:r w:rsidR="005F2F65" w:rsidRPr="00B80511">
        <w:rPr>
          <w:rFonts w:ascii="Calibri Light" w:eastAsia="Times New Roman" w:hAnsi="Calibri Light" w:cstheme="minorHAnsi"/>
          <w:bCs/>
          <w:sz w:val="22"/>
          <w:szCs w:val="22"/>
        </w:rPr>
        <w:t>how</w:t>
      </w:r>
      <w:r w:rsidR="00593204" w:rsidRPr="00B80511">
        <w:rPr>
          <w:rFonts w:ascii="Calibri Light" w:eastAsia="Times New Roman" w:hAnsi="Calibri Light" w:cstheme="minorHAnsi"/>
          <w:bCs/>
          <w:sz w:val="22"/>
          <w:szCs w:val="22"/>
        </w:rPr>
        <w:t xml:space="preserve"> they have collected the</w:t>
      </w:r>
      <w:r w:rsidR="004532EB" w:rsidRPr="00B80511">
        <w:rPr>
          <w:rFonts w:ascii="Calibri Light" w:eastAsia="Times New Roman" w:hAnsi="Calibri Light" w:cstheme="minorHAnsi"/>
          <w:bCs/>
          <w:sz w:val="22"/>
          <w:szCs w:val="22"/>
        </w:rPr>
        <w:t xml:space="preserve"> week information, semi-strong inf</w:t>
      </w:r>
      <w:r w:rsidR="005F2F65" w:rsidRPr="00B80511">
        <w:rPr>
          <w:rFonts w:ascii="Calibri Light" w:eastAsia="Times New Roman" w:hAnsi="Calibri Light" w:cstheme="minorHAnsi"/>
          <w:bCs/>
          <w:sz w:val="22"/>
          <w:szCs w:val="22"/>
        </w:rPr>
        <w:t xml:space="preserve">ormation and strong information. But important thing is, which information is directly associated with your problem and solution, as this intention is called </w:t>
      </w:r>
      <w:r w:rsidR="002D5B2E" w:rsidRPr="00B80511">
        <w:rPr>
          <w:rFonts w:ascii="Calibri Light" w:eastAsia="Times New Roman" w:hAnsi="Calibri Light" w:cstheme="minorHAnsi"/>
          <w:bCs/>
          <w:sz w:val="22"/>
          <w:szCs w:val="22"/>
        </w:rPr>
        <w:t>cognitive activity (Kahneman 197</w:t>
      </w:r>
      <w:r w:rsidR="005F2F65" w:rsidRPr="00B80511">
        <w:rPr>
          <w:rFonts w:ascii="Calibri Light" w:eastAsia="Times New Roman" w:hAnsi="Calibri Light" w:cstheme="minorHAnsi"/>
          <w:bCs/>
          <w:sz w:val="22"/>
          <w:szCs w:val="22"/>
        </w:rPr>
        <w:t xml:space="preserve">3). This reality may determine the efficient market hypothesis, and </w:t>
      </w:r>
      <w:r w:rsidR="005F2F65" w:rsidRPr="00B80511">
        <w:rPr>
          <w:rFonts w:ascii="Calibri Light" w:eastAsia="Times New Roman" w:hAnsi="Calibri Light" w:cstheme="minorHAnsi"/>
          <w:bCs/>
          <w:sz w:val="22"/>
          <w:szCs w:val="22"/>
        </w:rPr>
        <w:lastRenderedPageBreak/>
        <w:t>then invite the question to the investors, and what extent market prices are reflects according to the interest of the investors.</w:t>
      </w:r>
      <w:r w:rsidR="001A2A1B" w:rsidRPr="00B80511">
        <w:rPr>
          <w:rFonts w:ascii="Calibri Light" w:eastAsia="Times New Roman" w:hAnsi="Calibri Light" w:cstheme="minorHAnsi"/>
          <w:bCs/>
          <w:sz w:val="22"/>
          <w:szCs w:val="22"/>
        </w:rPr>
        <w:t xml:space="preserve"> </w:t>
      </w:r>
      <w:r w:rsidR="00614637" w:rsidRPr="00B80511">
        <w:rPr>
          <w:rFonts w:ascii="Calibri Light" w:eastAsia="Times New Roman" w:hAnsi="Calibri Light" w:cstheme="minorHAnsi"/>
          <w:bCs/>
          <w:sz w:val="22"/>
          <w:szCs w:val="22"/>
        </w:rPr>
        <w:t xml:space="preserve">According to Merton (1987), investors intention is directly associated with the stock prices and its liquidity. It is really difficult to measure the degree of </w:t>
      </w:r>
      <w:r w:rsidR="001A2A1B" w:rsidRPr="00B80511">
        <w:rPr>
          <w:rFonts w:ascii="Calibri Light" w:eastAsia="Times New Roman" w:hAnsi="Calibri Light" w:cstheme="minorHAnsi"/>
          <w:bCs/>
          <w:sz w:val="22"/>
          <w:szCs w:val="22"/>
        </w:rPr>
        <w:t>investor’s</w:t>
      </w:r>
      <w:r w:rsidR="00614637" w:rsidRPr="00B80511">
        <w:rPr>
          <w:rFonts w:ascii="Calibri Light" w:eastAsia="Times New Roman" w:hAnsi="Calibri Light" w:cstheme="minorHAnsi"/>
          <w:bCs/>
          <w:sz w:val="22"/>
          <w:szCs w:val="22"/>
        </w:rPr>
        <w:t xml:space="preserve"> intention. Here, Google trends is provide the online services to measure the </w:t>
      </w:r>
      <w:r w:rsidR="001A2A1B" w:rsidRPr="00B80511">
        <w:rPr>
          <w:rFonts w:ascii="Calibri Light" w:eastAsia="Times New Roman" w:hAnsi="Calibri Light" w:cstheme="minorHAnsi"/>
          <w:bCs/>
          <w:sz w:val="22"/>
          <w:szCs w:val="22"/>
        </w:rPr>
        <w:t>investor’s</w:t>
      </w:r>
      <w:r w:rsidR="00614637" w:rsidRPr="00B80511">
        <w:rPr>
          <w:rFonts w:ascii="Calibri Light" w:eastAsia="Times New Roman" w:hAnsi="Calibri Light" w:cstheme="minorHAnsi"/>
          <w:bCs/>
          <w:sz w:val="22"/>
          <w:szCs w:val="22"/>
        </w:rPr>
        <w:t xml:space="preserve"> intention.</w:t>
      </w:r>
    </w:p>
    <w:p w14:paraId="4004F63E" w14:textId="4974FB9C" w:rsidR="00AD551D" w:rsidRDefault="00D364DF" w:rsidP="00B80511">
      <w:pPr>
        <w:spacing w:after="120"/>
        <w:jc w:val="both"/>
        <w:rPr>
          <w:rFonts w:ascii="Calibri Light" w:eastAsia="Times New Roman" w:hAnsi="Calibri Light" w:cstheme="minorHAnsi"/>
          <w:bCs/>
          <w:sz w:val="22"/>
          <w:szCs w:val="22"/>
        </w:rPr>
      </w:pPr>
      <w:r w:rsidRPr="00B80511">
        <w:rPr>
          <w:rFonts w:ascii="Calibri Light" w:eastAsia="Times New Roman" w:hAnsi="Calibri Light" w:cstheme="minorHAnsi"/>
          <w:bCs/>
          <w:sz w:val="22"/>
          <w:szCs w:val="22"/>
        </w:rPr>
        <w:t>(Takeda &amp; Wakao, 2014) Analyzes the relationship between intensity of online search and behavior of stock-trading. Data were gathered from 189 Japanese stocks, period ranging from 2008 to 2011. The result of the study revealed that there is strongly positive correlation between weakly positive stock returns and trading volume. It also suggested that increases of trading activity associated wit</w:t>
      </w:r>
      <w:r w:rsidR="004D10EF">
        <w:rPr>
          <w:rFonts w:ascii="Calibri Light" w:eastAsia="Times New Roman" w:hAnsi="Calibri Light" w:cstheme="minorHAnsi"/>
          <w:bCs/>
          <w:sz w:val="22"/>
          <w:szCs w:val="22"/>
        </w:rPr>
        <w:t>h the increase of search actively.</w:t>
      </w:r>
      <w:r w:rsidR="004D10EF" w:rsidRPr="004D10EF">
        <w:rPr>
          <w:rFonts w:ascii="Calibri Light" w:eastAsia="Times New Roman" w:hAnsi="Calibri Light" w:cstheme="minorHAnsi"/>
          <w:bCs/>
          <w:sz w:val="22"/>
          <w:szCs w:val="22"/>
        </w:rPr>
        <w:t xml:space="preserve"> </w:t>
      </w:r>
      <w:r w:rsidR="004D10EF">
        <w:rPr>
          <w:rFonts w:ascii="Calibri Light" w:eastAsia="Times New Roman" w:hAnsi="Calibri Light" w:cstheme="minorHAnsi"/>
          <w:bCs/>
          <w:sz w:val="22"/>
          <w:szCs w:val="22"/>
        </w:rPr>
        <w:t>This study also stated that online search intensity and stock trading behavior have positively strong correlation, and trading volume and weekly returns have positive correction.</w:t>
      </w:r>
    </w:p>
    <w:p w14:paraId="14DB2BB9" w14:textId="1C84F303" w:rsidR="004D10EF" w:rsidRDefault="00DA2E0A" w:rsidP="00B80511">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1113168250"/>
          <w:citation/>
        </w:sdtPr>
        <w:sdtContent>
          <w:r w:rsidR="004D10EF" w:rsidRPr="004D10EF">
            <w:rPr>
              <w:rFonts w:ascii="Calibri Light" w:eastAsia="Times New Roman" w:hAnsi="Calibri Light" w:cstheme="minorHAnsi"/>
              <w:bCs/>
              <w:sz w:val="22"/>
              <w:szCs w:val="22"/>
            </w:rPr>
            <w:fldChar w:fldCharType="begin"/>
          </w:r>
          <w:r w:rsidR="004D10EF" w:rsidRPr="004D10EF">
            <w:rPr>
              <w:rFonts w:ascii="Calibri Light" w:eastAsia="Times New Roman" w:hAnsi="Calibri Light" w:cstheme="minorHAnsi"/>
              <w:bCs/>
              <w:sz w:val="22"/>
              <w:szCs w:val="22"/>
            </w:rPr>
            <w:instrText xml:space="preserve">CITATION Bij16 \l 1033 </w:instrText>
          </w:r>
          <w:r w:rsidR="004D10EF" w:rsidRPr="004D10EF">
            <w:rPr>
              <w:rFonts w:ascii="Calibri Light" w:eastAsia="Times New Roman" w:hAnsi="Calibri Light" w:cstheme="minorHAnsi"/>
              <w:bCs/>
              <w:sz w:val="22"/>
              <w:szCs w:val="22"/>
            </w:rPr>
            <w:fldChar w:fldCharType="separate"/>
          </w:r>
          <w:r w:rsidR="004D10EF" w:rsidRPr="004D10EF">
            <w:rPr>
              <w:rFonts w:ascii="Calibri Light" w:eastAsia="Times New Roman" w:hAnsi="Calibri Light" w:cstheme="minorHAnsi"/>
              <w:bCs/>
              <w:sz w:val="22"/>
              <w:szCs w:val="22"/>
            </w:rPr>
            <w:t>(Bijl, Kringhaug, Molnár, &amp; Sandvik, 2016)</w:t>
          </w:r>
          <w:r w:rsidR="004D10EF" w:rsidRPr="004D10EF">
            <w:rPr>
              <w:rFonts w:ascii="Calibri Light" w:eastAsia="Times New Roman" w:hAnsi="Calibri Light" w:cstheme="minorHAnsi"/>
              <w:bCs/>
              <w:sz w:val="22"/>
              <w:szCs w:val="22"/>
            </w:rPr>
            <w:fldChar w:fldCharType="end"/>
          </w:r>
        </w:sdtContent>
      </w:sdt>
      <w:r w:rsidR="004D10EF" w:rsidRPr="004D10EF">
        <w:rPr>
          <w:rFonts w:ascii="Calibri Light" w:eastAsia="Times New Roman" w:hAnsi="Calibri Light" w:cstheme="minorHAnsi"/>
          <w:bCs/>
          <w:sz w:val="22"/>
          <w:szCs w:val="22"/>
        </w:rPr>
        <w:t xml:space="preserve"> This study explored the search index value and stock returns have high co-relation. In the year range 2008-13 found the google search value has negative impact on the stock returns</w:t>
      </w:r>
      <w:r w:rsidR="004D10EF">
        <w:rPr>
          <w:rFonts w:ascii="Calibri Light" w:eastAsia="Times New Roman" w:hAnsi="Calibri Light" w:cstheme="minorHAnsi"/>
          <w:bCs/>
          <w:sz w:val="22"/>
          <w:szCs w:val="22"/>
        </w:rPr>
        <w:t>.</w:t>
      </w:r>
    </w:p>
    <w:p w14:paraId="677839F2" w14:textId="355A7AF9" w:rsidR="003C2616" w:rsidRDefault="00DA2E0A" w:rsidP="00B80511">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1233923954"/>
          <w:citation/>
        </w:sdtPr>
        <w:sdtContent>
          <w:r w:rsidR="003C2616" w:rsidRPr="003C2616">
            <w:rPr>
              <w:rFonts w:ascii="Calibri Light" w:eastAsia="Times New Roman" w:hAnsi="Calibri Light" w:cstheme="minorHAnsi"/>
              <w:bCs/>
              <w:sz w:val="22"/>
              <w:szCs w:val="22"/>
            </w:rPr>
            <w:fldChar w:fldCharType="begin"/>
          </w:r>
          <w:r w:rsidR="003C2616" w:rsidRPr="003C2616">
            <w:rPr>
              <w:rFonts w:ascii="Calibri Light" w:eastAsia="Times New Roman" w:hAnsi="Calibri Light" w:cstheme="minorHAnsi"/>
              <w:bCs/>
              <w:sz w:val="22"/>
              <w:szCs w:val="22"/>
            </w:rPr>
            <w:instrText xml:space="preserve"> CITATION Dim17 \l 1033 </w:instrText>
          </w:r>
          <w:r w:rsidR="003C2616" w:rsidRPr="003C2616">
            <w:rPr>
              <w:rFonts w:ascii="Calibri Light" w:eastAsia="Times New Roman" w:hAnsi="Calibri Light" w:cstheme="minorHAnsi"/>
              <w:bCs/>
              <w:sz w:val="22"/>
              <w:szCs w:val="22"/>
            </w:rPr>
            <w:fldChar w:fldCharType="separate"/>
          </w:r>
          <w:r w:rsidR="003C2616" w:rsidRPr="003C2616">
            <w:rPr>
              <w:rFonts w:ascii="Calibri Light" w:eastAsia="Times New Roman" w:hAnsi="Calibri Light" w:cstheme="minorHAnsi"/>
              <w:bCs/>
              <w:sz w:val="22"/>
              <w:szCs w:val="22"/>
            </w:rPr>
            <w:t>(Dimpfl &amp; Kleiman, 2017)</w:t>
          </w:r>
          <w:r w:rsidR="003C2616" w:rsidRPr="003C2616">
            <w:rPr>
              <w:rFonts w:ascii="Calibri Light" w:eastAsia="Times New Roman" w:hAnsi="Calibri Light" w:cstheme="minorHAnsi"/>
              <w:bCs/>
              <w:sz w:val="22"/>
              <w:szCs w:val="22"/>
            </w:rPr>
            <w:fldChar w:fldCharType="end"/>
          </w:r>
        </w:sdtContent>
      </w:sdt>
      <w:r w:rsidR="003C2616" w:rsidRPr="003C2616">
        <w:rPr>
          <w:rFonts w:ascii="Calibri Light" w:eastAsia="Times New Roman" w:hAnsi="Calibri Light" w:cstheme="minorHAnsi"/>
          <w:bCs/>
          <w:sz w:val="22"/>
          <w:szCs w:val="22"/>
        </w:rPr>
        <w:t xml:space="preserve"> Study focused on the co-moment stock market and internet search. This study found the strong co-moment in between realized volatility of market index and search value index. Granger test identified the bi-directional relationship in between the indices.</w:t>
      </w:r>
    </w:p>
    <w:p w14:paraId="49FD71BD" w14:textId="77777777" w:rsidR="003C2616" w:rsidRPr="00B80511" w:rsidRDefault="003C2616" w:rsidP="00B80511">
      <w:pPr>
        <w:spacing w:after="120"/>
        <w:jc w:val="both"/>
        <w:rPr>
          <w:rFonts w:ascii="Calibri Light" w:eastAsia="Times New Roman" w:hAnsi="Calibri Light" w:cstheme="minorHAnsi"/>
          <w:bCs/>
          <w:sz w:val="22"/>
          <w:szCs w:val="22"/>
        </w:rPr>
      </w:pPr>
    </w:p>
    <w:p w14:paraId="00FE10DE" w14:textId="3DD8E4FF" w:rsidR="004F61DF" w:rsidRPr="00B80511" w:rsidRDefault="004F61DF" w:rsidP="00B80511">
      <w:pPr>
        <w:pStyle w:val="ListParagraph"/>
        <w:numPr>
          <w:ilvl w:val="1"/>
          <w:numId w:val="11"/>
        </w:numPr>
        <w:spacing w:after="120"/>
        <w:rPr>
          <w:rFonts w:ascii="Bell MT" w:hAnsi="Bell MT" w:cs="Times New Roman"/>
          <w:b/>
          <w:color w:val="000000" w:themeColor="text1"/>
          <w:sz w:val="24"/>
          <w:szCs w:val="24"/>
        </w:rPr>
      </w:pPr>
      <w:r w:rsidRPr="00B80511">
        <w:rPr>
          <w:rFonts w:ascii="Bell MT" w:hAnsi="Bell MT" w:cs="Times New Roman"/>
          <w:b/>
          <w:color w:val="000000" w:themeColor="text1"/>
          <w:sz w:val="24"/>
          <w:szCs w:val="24"/>
        </w:rPr>
        <w:t xml:space="preserve">Previous Studies </w:t>
      </w:r>
    </w:p>
    <w:p w14:paraId="2DD9CDE5" w14:textId="77777777" w:rsidR="00CB1DC1" w:rsidRPr="00805A1E" w:rsidRDefault="00DA2E0A" w:rsidP="005766CC">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7036996"/>
          <w:citation/>
        </w:sdtPr>
        <w:sdtContent>
          <w:r w:rsidR="005766CC" w:rsidRPr="00805A1E">
            <w:rPr>
              <w:rFonts w:ascii="Calibri Light" w:eastAsia="Times New Roman" w:hAnsi="Calibri Light" w:cstheme="minorHAnsi"/>
              <w:bCs/>
              <w:sz w:val="22"/>
              <w:szCs w:val="22"/>
            </w:rPr>
            <w:fldChar w:fldCharType="begin"/>
          </w:r>
          <w:r w:rsidR="005766CC" w:rsidRPr="00805A1E">
            <w:rPr>
              <w:rFonts w:ascii="Calibri Light" w:eastAsia="Times New Roman" w:hAnsi="Calibri Light" w:cstheme="minorHAnsi"/>
              <w:bCs/>
              <w:sz w:val="22"/>
              <w:szCs w:val="22"/>
            </w:rPr>
            <w:instrText xml:space="preserve"> CITATION Aou13 \l 1033 </w:instrText>
          </w:r>
          <w:r w:rsidR="005766CC"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(Aouadi, Arouri, &amp; Teulon, 2013)</w:t>
          </w:r>
          <w:r w:rsidR="005766CC" w:rsidRPr="00805A1E">
            <w:rPr>
              <w:rFonts w:ascii="Calibri Light" w:eastAsia="Times New Roman" w:hAnsi="Calibri Light" w:cstheme="minorHAnsi"/>
              <w:bCs/>
              <w:sz w:val="22"/>
              <w:szCs w:val="22"/>
            </w:rPr>
            <w:fldChar w:fldCharType="end"/>
          </w:r>
        </w:sdtContent>
      </w:sdt>
      <w:r w:rsidR="005766CC" w:rsidRPr="00805A1E">
        <w:rPr>
          <w:rFonts w:ascii="Calibri Light" w:eastAsia="Times New Roman" w:hAnsi="Calibri Light" w:cstheme="minorHAnsi"/>
          <w:bCs/>
          <w:sz w:val="22"/>
          <w:szCs w:val="22"/>
        </w:rPr>
        <w:t xml:space="preserve"> Found that the influence of investor attention to stock market volatility. The French stock market data were used for the study. On the basis of investors' online search behavior, researcher constructs a non-standard proxy of investor attention. Result of the study shows that there is strong correlation between trading volume and investor attention. </w:t>
      </w:r>
    </w:p>
    <w:p w14:paraId="17BC9B58" w14:textId="77777777" w:rsidR="00533C87" w:rsidRPr="00805A1E" w:rsidRDefault="00533C87" w:rsidP="00533C87">
      <w:pPr>
        <w:spacing w:after="120"/>
        <w:jc w:val="both"/>
        <w:rPr>
          <w:rFonts w:ascii="Calibri Light" w:eastAsia="Times New Roman" w:hAnsi="Calibri Light" w:cstheme="minorHAnsi"/>
          <w:bCs/>
          <w:sz w:val="22"/>
          <w:szCs w:val="22"/>
        </w:rPr>
      </w:pPr>
      <w:r w:rsidRPr="00805A1E">
        <w:rPr>
          <w:rFonts w:ascii="Calibri Light" w:eastAsia="Times New Roman" w:hAnsi="Calibri Light" w:cstheme="minorHAnsi"/>
          <w:bCs/>
          <w:sz w:val="22"/>
          <w:szCs w:val="22"/>
        </w:rPr>
        <w:t>(Smet, 2015-16) Identified profitable trading strategy using internet search engine data. Author also tried to construct a profitable trading model by using search volume data. The study found that there is correlation between market index returns and search volumes changes. It is also revealed that degree of financial relevance and performance of a word is positively correlated with each other.</w:t>
      </w:r>
    </w:p>
    <w:p w14:paraId="39A03315" w14:textId="77777777" w:rsidR="000009D6" w:rsidRPr="00805A1E" w:rsidRDefault="00DA2E0A" w:rsidP="005766CC">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7036998"/>
          <w:citation/>
        </w:sdtPr>
        <w:sdtContent>
          <w:r w:rsidR="000009D6" w:rsidRPr="00805A1E">
            <w:rPr>
              <w:rFonts w:ascii="Calibri Light" w:eastAsia="Times New Roman" w:hAnsi="Calibri Light" w:cstheme="minorHAnsi"/>
              <w:bCs/>
              <w:sz w:val="22"/>
              <w:szCs w:val="22"/>
            </w:rPr>
            <w:fldChar w:fldCharType="begin"/>
          </w:r>
          <w:r w:rsidR="000009D6" w:rsidRPr="00805A1E">
            <w:rPr>
              <w:rFonts w:ascii="Calibri Light" w:eastAsia="Times New Roman" w:hAnsi="Calibri Light" w:cstheme="minorHAnsi"/>
              <w:bCs/>
              <w:sz w:val="22"/>
              <w:szCs w:val="22"/>
            </w:rPr>
            <w:instrText xml:space="preserve"> CITATION Goo15 \l 1033  </w:instrText>
          </w:r>
          <w:r w:rsidR="000009D6"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(Tower, 2015)</w:t>
          </w:r>
          <w:r w:rsidR="000009D6" w:rsidRPr="00805A1E">
            <w:rPr>
              <w:rFonts w:ascii="Calibri Light" w:eastAsia="Times New Roman" w:hAnsi="Calibri Light" w:cstheme="minorHAnsi"/>
              <w:bCs/>
              <w:sz w:val="22"/>
              <w:szCs w:val="22"/>
            </w:rPr>
            <w:fldChar w:fldCharType="end"/>
          </w:r>
        </w:sdtContent>
      </w:sdt>
      <w:r w:rsidR="000009D6" w:rsidRPr="00805A1E">
        <w:rPr>
          <w:rFonts w:ascii="Calibri Light" w:eastAsia="Times New Roman" w:hAnsi="Calibri Light" w:cstheme="minorHAnsi"/>
          <w:bCs/>
          <w:sz w:val="22"/>
          <w:szCs w:val="22"/>
        </w:rPr>
        <w:t xml:space="preserve"> Predict stock movements within the tech sector using Google search volume Index. The study were used weekly data from April 2004 to March 2015. Within this, three different time periods correlations was established. Result of the </w:t>
      </w:r>
      <w:r w:rsidR="000009D6" w:rsidRPr="00805A1E">
        <w:rPr>
          <w:rFonts w:ascii="Calibri Light" w:eastAsia="Times New Roman" w:hAnsi="Calibri Light" w:cstheme="minorHAnsi"/>
          <w:bCs/>
          <w:sz w:val="22"/>
          <w:szCs w:val="22"/>
        </w:rPr>
        <w:lastRenderedPageBreak/>
        <w:t xml:space="preserve">study shows that there is strong positive correlation between weekly trading volume and Google SVI. </w:t>
      </w:r>
    </w:p>
    <w:p w14:paraId="51D47FFC" w14:textId="77777777" w:rsidR="000009D6" w:rsidRPr="00805A1E" w:rsidRDefault="00DA2E0A" w:rsidP="005766CC">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9888206"/>
          <w:citation/>
        </w:sdtPr>
        <w:sdtContent>
          <w:r w:rsidR="000009D6" w:rsidRPr="00805A1E">
            <w:rPr>
              <w:rFonts w:ascii="Calibri Light" w:eastAsia="Times New Roman" w:hAnsi="Calibri Light" w:cstheme="minorHAnsi"/>
              <w:bCs/>
              <w:sz w:val="22"/>
              <w:szCs w:val="22"/>
            </w:rPr>
            <w:fldChar w:fldCharType="begin"/>
          </w:r>
          <w:r w:rsidR="000009D6" w:rsidRPr="00805A1E">
            <w:rPr>
              <w:rFonts w:ascii="Calibri Light" w:eastAsia="Times New Roman" w:hAnsi="Calibri Light" w:cstheme="minorHAnsi"/>
              <w:bCs/>
              <w:sz w:val="22"/>
              <w:szCs w:val="22"/>
            </w:rPr>
            <w:instrText xml:space="preserve"> CITATION Lau15 \l 1033 </w:instrText>
          </w:r>
          <w:r w:rsidR="000009D6"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(Laurens, Glenn, &amp; Eirik, 2015)</w:t>
          </w:r>
          <w:r w:rsidR="000009D6" w:rsidRPr="00805A1E">
            <w:rPr>
              <w:rFonts w:ascii="Calibri Light" w:eastAsia="Times New Roman" w:hAnsi="Calibri Light" w:cstheme="minorHAnsi"/>
              <w:bCs/>
              <w:sz w:val="22"/>
              <w:szCs w:val="22"/>
            </w:rPr>
            <w:fldChar w:fldCharType="end"/>
          </w:r>
        </w:sdtContent>
      </w:sdt>
      <w:r w:rsidR="000009D6" w:rsidRPr="00805A1E">
        <w:rPr>
          <w:rFonts w:ascii="Calibri Light" w:eastAsia="Times New Roman" w:hAnsi="Calibri Light" w:cstheme="minorHAnsi"/>
          <w:bCs/>
          <w:sz w:val="22"/>
          <w:szCs w:val="22"/>
        </w:rPr>
        <w:t xml:space="preserve"> Forecast stock returns of different time period by using google search statistic and also identify trading strategies by using their models. They used Google search data of daily, weekly and quarterly. The data were collected from the period ranging from 2010 to 2014. The result of the study found that there is short-term positive relationship between daily searches and excess stock returns. </w:t>
      </w:r>
    </w:p>
    <w:p w14:paraId="603ED67D" w14:textId="77777777" w:rsidR="00EF0FA2" w:rsidRPr="00805A1E" w:rsidRDefault="00DA2E0A" w:rsidP="00EF0FA2">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9888207"/>
          <w:citation/>
        </w:sdtPr>
        <w:sdtContent>
          <w:r w:rsidR="00EF0FA2" w:rsidRPr="00805A1E">
            <w:rPr>
              <w:rFonts w:ascii="Calibri Light" w:eastAsia="Times New Roman" w:hAnsi="Calibri Light" w:cstheme="minorHAnsi"/>
              <w:bCs/>
              <w:sz w:val="22"/>
              <w:szCs w:val="22"/>
            </w:rPr>
            <w:fldChar w:fldCharType="begin"/>
          </w:r>
          <w:r w:rsidR="00EF0FA2" w:rsidRPr="00805A1E">
            <w:rPr>
              <w:rFonts w:ascii="Calibri Light" w:eastAsia="Times New Roman" w:hAnsi="Calibri Light" w:cstheme="minorHAnsi"/>
              <w:bCs/>
              <w:sz w:val="22"/>
              <w:szCs w:val="22"/>
            </w:rPr>
            <w:instrText xml:space="preserve"> CITATION Dim17 \l 1033 </w:instrText>
          </w:r>
          <w:r w:rsidR="00EF0FA2"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(Dimpfl &amp; Kleiman, 2017)</w:t>
          </w:r>
          <w:r w:rsidR="00EF0FA2" w:rsidRPr="00805A1E">
            <w:rPr>
              <w:rFonts w:ascii="Calibri Light" w:eastAsia="Times New Roman" w:hAnsi="Calibri Light" w:cstheme="minorHAnsi"/>
              <w:bCs/>
              <w:sz w:val="22"/>
              <w:szCs w:val="22"/>
            </w:rPr>
            <w:fldChar w:fldCharType="end"/>
          </w:r>
        </w:sdtContent>
      </w:sdt>
      <w:r w:rsidR="00EF0FA2" w:rsidRPr="00805A1E">
        <w:rPr>
          <w:rFonts w:ascii="Calibri Light" w:eastAsia="Times New Roman" w:hAnsi="Calibri Light" w:cstheme="minorHAnsi"/>
          <w:bCs/>
          <w:sz w:val="22"/>
          <w:szCs w:val="22"/>
        </w:rPr>
        <w:t xml:space="preserve"> Identify relationship between German stock market and sentiment of retail investors. Authors analyzed the sentiment captured by the IPIs of weekly changes in the predictive power. Study found that an increase in retail investor pessimism is accompanied by decreasing contemporaneous market returns and an increase in volatility and trading volume. Future returns tend to increase while future volatility and trading volume decrease.</w:t>
      </w:r>
    </w:p>
    <w:p w14:paraId="65B7617C" w14:textId="77777777" w:rsidR="00EF0FA2" w:rsidRPr="00805A1E" w:rsidRDefault="00DA2E0A" w:rsidP="005766CC">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7037010"/>
          <w:citation/>
        </w:sdtPr>
        <w:sdtContent>
          <w:r w:rsidR="00EF0FA2" w:rsidRPr="00805A1E">
            <w:rPr>
              <w:rFonts w:ascii="Calibri Light" w:eastAsia="Times New Roman" w:hAnsi="Calibri Light" w:cstheme="minorHAnsi"/>
              <w:bCs/>
              <w:sz w:val="22"/>
              <w:szCs w:val="22"/>
            </w:rPr>
            <w:fldChar w:fldCharType="begin"/>
          </w:r>
          <w:r w:rsidR="00EF0FA2" w:rsidRPr="00805A1E">
            <w:rPr>
              <w:rFonts w:ascii="Calibri Light" w:eastAsia="Times New Roman" w:hAnsi="Calibri Light" w:cstheme="minorHAnsi"/>
              <w:bCs/>
              <w:sz w:val="22"/>
              <w:szCs w:val="22"/>
            </w:rPr>
            <w:instrText xml:space="preserve"> CITATION Kha19 \l 1033 </w:instrText>
          </w:r>
          <w:r w:rsidR="00EF0FA2"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(Khan &amp; Ahmad, 2019)</w:t>
          </w:r>
          <w:r w:rsidR="00EF0FA2" w:rsidRPr="00805A1E">
            <w:rPr>
              <w:rFonts w:ascii="Calibri Light" w:eastAsia="Times New Roman" w:hAnsi="Calibri Light" w:cstheme="minorHAnsi"/>
              <w:bCs/>
              <w:sz w:val="22"/>
              <w:szCs w:val="22"/>
            </w:rPr>
            <w:fldChar w:fldCharType="end"/>
          </w:r>
        </w:sdtContent>
      </w:sdt>
      <w:r w:rsidR="00EF0FA2" w:rsidRPr="00805A1E">
        <w:rPr>
          <w:rFonts w:ascii="Calibri Light" w:eastAsia="Times New Roman" w:hAnsi="Calibri Light" w:cstheme="minorHAnsi"/>
          <w:bCs/>
          <w:sz w:val="22"/>
          <w:szCs w:val="22"/>
        </w:rPr>
        <w:t xml:space="preserve"> Identify lead–lag relationship between returns of the market and sentiment of the investors. Data were gathered from stock market of Pakistan, from the period of 2006 to 2016. The study reveals nine indirect proxies and other direct proxy on Google search volume index.  It finds sufficient evidence of irrational behavior of investors in the thin market of Pakistan. </w:t>
      </w:r>
    </w:p>
    <w:p w14:paraId="4723B75A" w14:textId="00C9E730" w:rsidR="005E049D" w:rsidRPr="00805A1E" w:rsidRDefault="00DA2E0A" w:rsidP="005766CC">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9888205"/>
          <w:citation/>
        </w:sdtPr>
        <w:sdtContent>
          <w:r w:rsidR="005E049D" w:rsidRPr="00805A1E">
            <w:rPr>
              <w:rFonts w:ascii="Calibri Light" w:eastAsia="Times New Roman" w:hAnsi="Calibri Light" w:cstheme="minorHAnsi"/>
              <w:bCs/>
              <w:sz w:val="22"/>
              <w:szCs w:val="22"/>
            </w:rPr>
            <w:fldChar w:fldCharType="begin"/>
          </w:r>
          <w:r w:rsidR="00625FA3" w:rsidRPr="00805A1E">
            <w:rPr>
              <w:rFonts w:ascii="Calibri Light" w:eastAsia="Times New Roman" w:hAnsi="Calibri Light" w:cstheme="minorHAnsi"/>
              <w:bCs/>
              <w:sz w:val="22"/>
              <w:szCs w:val="22"/>
            </w:rPr>
            <w:instrText xml:space="preserve">CITATION Cur13 \l 1033 </w:instrText>
          </w:r>
          <w:r w:rsidR="005E049D" w:rsidRPr="00805A1E">
            <w:rPr>
              <w:rFonts w:ascii="Calibri Light" w:eastAsia="Times New Roman" w:hAnsi="Calibri Light" w:cstheme="minorHAnsi"/>
              <w:bCs/>
              <w:sz w:val="22"/>
              <w:szCs w:val="22"/>
            </w:rPr>
            <w:fldChar w:fldCharType="separate"/>
          </w:r>
          <w:r w:rsidR="00625FA3" w:rsidRPr="00805A1E">
            <w:rPr>
              <w:rFonts w:ascii="Calibri Light" w:eastAsia="Times New Roman" w:hAnsi="Calibri Light" w:cstheme="minorHAnsi"/>
              <w:bCs/>
              <w:sz w:val="22"/>
              <w:szCs w:val="22"/>
            </w:rPr>
            <w:t>(Curme, Stanley, Moat, &amp; Preis, 2014)</w:t>
          </w:r>
          <w:r w:rsidR="005E049D" w:rsidRPr="00805A1E">
            <w:rPr>
              <w:rFonts w:ascii="Calibri Light" w:eastAsia="Times New Roman" w:hAnsi="Calibri Light" w:cstheme="minorHAnsi"/>
              <w:bCs/>
              <w:sz w:val="22"/>
              <w:szCs w:val="22"/>
            </w:rPr>
            <w:fldChar w:fldCharType="end"/>
          </w:r>
        </w:sdtContent>
      </w:sdt>
      <w:r w:rsidR="005E049D" w:rsidRPr="00805A1E">
        <w:rPr>
          <w:rFonts w:ascii="Calibri Light" w:eastAsia="Times New Roman" w:hAnsi="Calibri Light" w:cstheme="minorHAnsi"/>
          <w:bCs/>
          <w:sz w:val="22"/>
          <w:szCs w:val="22"/>
        </w:rPr>
        <w:t xml:space="preserve"> Analyze stock market moves with search value index. Data were collected from 2004 to 2012 yearly. Research reveals that there is a relationship between stock market moves and internet search. Which is related to business and politics. It also found that stock market falls because of increase in search volume by general people.</w:t>
      </w:r>
    </w:p>
    <w:p w14:paraId="403DC15A" w14:textId="77777777" w:rsidR="005E049D" w:rsidRPr="00805A1E" w:rsidRDefault="00DA2E0A" w:rsidP="00C2179F">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5230999"/>
          <w:citation/>
        </w:sdtPr>
        <w:sdtContent>
          <w:r w:rsidR="00C2179F" w:rsidRPr="00805A1E">
            <w:rPr>
              <w:rFonts w:ascii="Calibri Light" w:eastAsia="Times New Roman" w:hAnsi="Calibri Light" w:cstheme="minorHAnsi"/>
              <w:bCs/>
              <w:sz w:val="22"/>
              <w:szCs w:val="22"/>
            </w:rPr>
            <w:fldChar w:fldCharType="begin"/>
          </w:r>
          <w:r w:rsidR="00C2179F" w:rsidRPr="00805A1E">
            <w:rPr>
              <w:rFonts w:ascii="Calibri Light" w:eastAsia="Times New Roman" w:hAnsi="Calibri Light" w:cstheme="minorHAnsi"/>
              <w:bCs/>
              <w:sz w:val="22"/>
              <w:szCs w:val="22"/>
            </w:rPr>
            <w:instrText xml:space="preserve"> CITATION Dim11 \l 1033 </w:instrText>
          </w:r>
          <w:r w:rsidR="00C2179F"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(Dimp &amp; Jank, 2011)</w:t>
          </w:r>
          <w:r w:rsidR="00C2179F" w:rsidRPr="00805A1E">
            <w:rPr>
              <w:rFonts w:ascii="Calibri Light" w:eastAsia="Times New Roman" w:hAnsi="Calibri Light" w:cstheme="minorHAnsi"/>
              <w:bCs/>
              <w:sz w:val="22"/>
              <w:szCs w:val="22"/>
            </w:rPr>
            <w:fldChar w:fldCharType="end"/>
          </w:r>
        </w:sdtContent>
      </w:sdt>
      <w:r w:rsidR="00C2179F" w:rsidRPr="00805A1E">
        <w:rPr>
          <w:rFonts w:ascii="Calibri Light" w:eastAsia="Times New Roman" w:hAnsi="Calibri Light" w:cstheme="minorHAnsi"/>
          <w:bCs/>
          <w:sz w:val="22"/>
          <w:szCs w:val="22"/>
        </w:rPr>
        <w:t xml:space="preserve"> </w:t>
      </w:r>
      <w:r w:rsidR="005766CC" w:rsidRPr="00805A1E">
        <w:rPr>
          <w:rFonts w:ascii="Calibri Light" w:eastAsia="Times New Roman" w:hAnsi="Calibri Light" w:cstheme="minorHAnsi"/>
          <w:bCs/>
          <w:sz w:val="22"/>
          <w:szCs w:val="22"/>
        </w:rPr>
        <w:t>Identify</w:t>
      </w:r>
      <w:r w:rsidR="00C2179F" w:rsidRPr="00805A1E">
        <w:rPr>
          <w:rFonts w:ascii="Calibri Light" w:eastAsia="Times New Roman" w:hAnsi="Calibri Light" w:cstheme="minorHAnsi"/>
          <w:bCs/>
          <w:sz w:val="22"/>
          <w:szCs w:val="22"/>
        </w:rPr>
        <w:t xml:space="preserve"> stock market volatility and retail </w:t>
      </w:r>
      <w:r w:rsidR="005766CC" w:rsidRPr="00805A1E">
        <w:rPr>
          <w:rFonts w:ascii="Calibri Light" w:eastAsia="Times New Roman" w:hAnsi="Calibri Light" w:cstheme="minorHAnsi"/>
          <w:bCs/>
          <w:sz w:val="22"/>
          <w:szCs w:val="22"/>
        </w:rPr>
        <w:t>investor’s</w:t>
      </w:r>
      <w:r w:rsidR="00C2179F" w:rsidRPr="00805A1E">
        <w:rPr>
          <w:rFonts w:ascii="Calibri Light" w:eastAsia="Times New Roman" w:hAnsi="Calibri Light" w:cstheme="minorHAnsi"/>
          <w:bCs/>
          <w:sz w:val="22"/>
          <w:szCs w:val="22"/>
        </w:rPr>
        <w:t xml:space="preserve"> attention</w:t>
      </w:r>
      <w:r w:rsidR="005766CC" w:rsidRPr="00805A1E">
        <w:rPr>
          <w:rFonts w:ascii="Calibri Light" w:eastAsia="Times New Roman" w:hAnsi="Calibri Light" w:cstheme="minorHAnsi"/>
          <w:bCs/>
          <w:sz w:val="22"/>
          <w:szCs w:val="22"/>
        </w:rPr>
        <w:t xml:space="preserve"> by queries of internet search. </w:t>
      </w:r>
      <w:r w:rsidR="00C2179F" w:rsidRPr="00805A1E">
        <w:rPr>
          <w:rFonts w:ascii="Calibri Light" w:eastAsia="Times New Roman" w:hAnsi="Calibri Light" w:cstheme="minorHAnsi"/>
          <w:bCs/>
          <w:sz w:val="22"/>
          <w:szCs w:val="22"/>
        </w:rPr>
        <w:t>The researcher found that Search queries are useful to predict volatility. It also improves the different forecasting horizons in-sample and out-of-sample as well. Search queries contain additional infor</w:t>
      </w:r>
      <w:r w:rsidR="005E049D" w:rsidRPr="00805A1E">
        <w:rPr>
          <w:rFonts w:ascii="Calibri Light" w:eastAsia="Times New Roman" w:hAnsi="Calibri Light" w:cstheme="minorHAnsi"/>
          <w:bCs/>
          <w:sz w:val="22"/>
          <w:szCs w:val="22"/>
        </w:rPr>
        <w:t>mation about market volatility.</w:t>
      </w:r>
    </w:p>
    <w:p w14:paraId="1C2F6261" w14:textId="77777777" w:rsidR="00C2179F" w:rsidRPr="00805A1E" w:rsidRDefault="00DA2E0A" w:rsidP="00C2179F">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81959464"/>
          <w:citation/>
        </w:sdtPr>
        <w:sdtContent>
          <w:r w:rsidR="005E049D" w:rsidRPr="00805A1E">
            <w:rPr>
              <w:rFonts w:ascii="Calibri Light" w:eastAsia="Times New Roman" w:hAnsi="Calibri Light" w:cstheme="minorHAnsi"/>
              <w:bCs/>
              <w:sz w:val="22"/>
              <w:szCs w:val="22"/>
            </w:rPr>
            <w:fldChar w:fldCharType="begin"/>
          </w:r>
          <w:r w:rsidR="005E049D" w:rsidRPr="00805A1E">
            <w:rPr>
              <w:rFonts w:ascii="Calibri Light" w:eastAsia="Times New Roman" w:hAnsi="Calibri Light" w:cstheme="minorHAnsi"/>
              <w:bCs/>
              <w:sz w:val="22"/>
              <w:szCs w:val="22"/>
            </w:rPr>
            <w:instrText xml:space="preserve"> CITATION Lat132 \l 1033 </w:instrText>
          </w:r>
          <w:r w:rsidR="005E049D"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(Latoeiro, Ramos, &amp; Veiga, 2013)</w:t>
          </w:r>
          <w:r w:rsidR="005E049D" w:rsidRPr="00805A1E">
            <w:rPr>
              <w:rFonts w:ascii="Calibri Light" w:eastAsia="Times New Roman" w:hAnsi="Calibri Light" w:cstheme="minorHAnsi"/>
              <w:bCs/>
              <w:sz w:val="22"/>
              <w:szCs w:val="22"/>
            </w:rPr>
            <w:fldChar w:fldCharType="end"/>
          </w:r>
        </w:sdtContent>
      </w:sdt>
      <w:r w:rsidR="005E049D" w:rsidRPr="00805A1E">
        <w:rPr>
          <w:rFonts w:ascii="Calibri Light" w:eastAsia="Times New Roman" w:hAnsi="Calibri Light" w:cstheme="minorHAnsi"/>
          <w:bCs/>
          <w:sz w:val="22"/>
          <w:szCs w:val="22"/>
        </w:rPr>
        <w:t xml:space="preserve"> P</w:t>
      </w:r>
      <w:r w:rsidR="00C2179F" w:rsidRPr="00805A1E">
        <w:rPr>
          <w:rFonts w:ascii="Calibri Light" w:eastAsia="Times New Roman" w:hAnsi="Calibri Light" w:cstheme="minorHAnsi"/>
          <w:bCs/>
          <w:sz w:val="22"/>
          <w:szCs w:val="22"/>
        </w:rPr>
        <w:t xml:space="preserve">redict stock market activity using web search queries. Researcher used the data from European stock market. Study found that an increase for web search queries for the market index leads to a decrease in the returns of the index as well as of the stock index futures and an increase in implied volatility. </w:t>
      </w:r>
    </w:p>
    <w:p w14:paraId="60DDDE0E" w14:textId="378B9716" w:rsidR="00533C87" w:rsidRPr="00805A1E" w:rsidRDefault="00DA2E0A" w:rsidP="00C2179F">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1099554664"/>
          <w:citation/>
        </w:sdtPr>
        <w:sdtContent>
          <w:r w:rsidR="000009D6" w:rsidRPr="00805A1E">
            <w:rPr>
              <w:rFonts w:ascii="Calibri Light" w:eastAsia="Times New Roman" w:hAnsi="Calibri Light" w:cstheme="minorHAnsi"/>
              <w:bCs/>
              <w:sz w:val="22"/>
              <w:szCs w:val="22"/>
            </w:rPr>
            <w:fldChar w:fldCharType="begin"/>
          </w:r>
          <w:r w:rsidR="00625FA3" w:rsidRPr="00805A1E">
            <w:rPr>
              <w:rFonts w:ascii="Calibri Light" w:eastAsia="Times New Roman" w:hAnsi="Calibri Light" w:cstheme="minorHAnsi"/>
              <w:bCs/>
              <w:sz w:val="22"/>
              <w:szCs w:val="22"/>
            </w:rPr>
            <w:instrText xml:space="preserve">CITATION Cur13 \l 1033 </w:instrText>
          </w:r>
          <w:r w:rsidR="000009D6" w:rsidRPr="00805A1E">
            <w:rPr>
              <w:rFonts w:ascii="Calibri Light" w:eastAsia="Times New Roman" w:hAnsi="Calibri Light" w:cstheme="minorHAnsi"/>
              <w:bCs/>
              <w:sz w:val="22"/>
              <w:szCs w:val="22"/>
            </w:rPr>
            <w:fldChar w:fldCharType="separate"/>
          </w:r>
          <w:r w:rsidR="00625FA3" w:rsidRPr="00805A1E">
            <w:rPr>
              <w:rFonts w:ascii="Calibri Light" w:eastAsia="Times New Roman" w:hAnsi="Calibri Light" w:cstheme="minorHAnsi"/>
              <w:bCs/>
              <w:sz w:val="22"/>
              <w:szCs w:val="22"/>
            </w:rPr>
            <w:t>(Curme, Stanley, Moat, &amp; Preis, 2014)</w:t>
          </w:r>
          <w:r w:rsidR="000009D6" w:rsidRPr="00805A1E">
            <w:rPr>
              <w:rFonts w:ascii="Calibri Light" w:eastAsia="Times New Roman" w:hAnsi="Calibri Light" w:cstheme="minorHAnsi"/>
              <w:bCs/>
              <w:sz w:val="22"/>
              <w:szCs w:val="22"/>
            </w:rPr>
            <w:fldChar w:fldCharType="end"/>
          </w:r>
        </w:sdtContent>
      </w:sdt>
      <w:r w:rsidR="000009D6" w:rsidRPr="00805A1E">
        <w:rPr>
          <w:rFonts w:ascii="Calibri Light" w:eastAsia="Times New Roman" w:hAnsi="Calibri Light" w:cstheme="minorHAnsi"/>
          <w:bCs/>
          <w:sz w:val="22"/>
          <w:szCs w:val="22"/>
        </w:rPr>
        <w:t xml:space="preserve"> E</w:t>
      </w:r>
      <w:r w:rsidR="00C2179F" w:rsidRPr="00805A1E">
        <w:rPr>
          <w:rFonts w:ascii="Calibri Light" w:eastAsia="Times New Roman" w:hAnsi="Calibri Light" w:cstheme="minorHAnsi"/>
          <w:bCs/>
          <w:sz w:val="22"/>
          <w:szCs w:val="22"/>
        </w:rPr>
        <w:t>xplore search terms related with finance by using Google query volumes. Result of the study found patterns that may be interpreted as ‘‘early warning signs’’ of stock market moves. It further explains that for better understanding of collective human behavior this</w:t>
      </w:r>
      <w:r w:rsidR="00EF0FA2" w:rsidRPr="00805A1E">
        <w:rPr>
          <w:rFonts w:ascii="Calibri Light" w:eastAsia="Times New Roman" w:hAnsi="Calibri Light" w:cstheme="minorHAnsi"/>
          <w:bCs/>
          <w:sz w:val="22"/>
          <w:szCs w:val="22"/>
        </w:rPr>
        <w:t xml:space="preserve"> behavioral set is very useful.</w:t>
      </w:r>
    </w:p>
    <w:p w14:paraId="3A9CAF7B" w14:textId="77777777" w:rsidR="00C2179F" w:rsidRPr="00805A1E" w:rsidRDefault="00DA2E0A" w:rsidP="00C2179F">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7036994"/>
          <w:citation/>
        </w:sdtPr>
        <w:sdtContent>
          <w:r w:rsidR="00C2179F" w:rsidRPr="00805A1E">
            <w:rPr>
              <w:rFonts w:ascii="Calibri Light" w:eastAsia="Times New Roman" w:hAnsi="Calibri Light" w:cstheme="minorHAnsi"/>
              <w:bCs/>
              <w:sz w:val="22"/>
              <w:szCs w:val="22"/>
            </w:rPr>
            <w:fldChar w:fldCharType="begin"/>
          </w:r>
          <w:r w:rsidR="00EF0FA2" w:rsidRPr="00805A1E">
            <w:rPr>
              <w:rFonts w:ascii="Calibri Light" w:eastAsia="Times New Roman" w:hAnsi="Calibri Light" w:cstheme="minorHAnsi"/>
              <w:bCs/>
              <w:sz w:val="22"/>
              <w:szCs w:val="22"/>
            </w:rPr>
            <w:instrText xml:space="preserve">CITATION Bij16 \l 1033 </w:instrText>
          </w:r>
          <w:r w:rsidR="00C2179F"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(Bijl, Kringhaug, Molnár, &amp; Sandvik, 2016)</w:t>
          </w:r>
          <w:r w:rsidR="00C2179F" w:rsidRPr="00805A1E">
            <w:rPr>
              <w:rFonts w:ascii="Calibri Light" w:eastAsia="Times New Roman" w:hAnsi="Calibri Light" w:cstheme="minorHAnsi"/>
              <w:bCs/>
              <w:sz w:val="22"/>
              <w:szCs w:val="22"/>
            </w:rPr>
            <w:fldChar w:fldCharType="end"/>
          </w:r>
        </w:sdtContent>
      </w:sdt>
      <w:r w:rsidR="00C2179F" w:rsidRPr="00805A1E">
        <w:rPr>
          <w:rFonts w:ascii="Calibri Light" w:eastAsia="Times New Roman" w:hAnsi="Calibri Light" w:cstheme="minorHAnsi"/>
          <w:bCs/>
          <w:sz w:val="22"/>
          <w:szCs w:val="22"/>
        </w:rPr>
        <w:t xml:space="preserve"> </w:t>
      </w:r>
      <w:r w:rsidR="00EF0FA2" w:rsidRPr="00805A1E">
        <w:rPr>
          <w:rFonts w:ascii="Calibri Light" w:eastAsia="Times New Roman" w:hAnsi="Calibri Light" w:cstheme="minorHAnsi"/>
          <w:bCs/>
          <w:sz w:val="22"/>
          <w:szCs w:val="22"/>
        </w:rPr>
        <w:t>Explored</w:t>
      </w:r>
      <w:r w:rsidR="00C2179F" w:rsidRPr="00805A1E">
        <w:rPr>
          <w:rFonts w:ascii="Calibri Light" w:eastAsia="Times New Roman" w:hAnsi="Calibri Light" w:cstheme="minorHAnsi"/>
          <w:bCs/>
          <w:sz w:val="22"/>
          <w:szCs w:val="22"/>
        </w:rPr>
        <w:t xml:space="preserve"> </w:t>
      </w:r>
      <w:r w:rsidR="00EF0FA2" w:rsidRPr="00805A1E">
        <w:rPr>
          <w:rFonts w:ascii="Calibri Light" w:eastAsia="Times New Roman" w:hAnsi="Calibri Light" w:cstheme="minorHAnsi"/>
          <w:bCs/>
          <w:sz w:val="22"/>
          <w:szCs w:val="22"/>
        </w:rPr>
        <w:t xml:space="preserve">the volatility of </w:t>
      </w:r>
      <w:r w:rsidR="00C2179F" w:rsidRPr="00805A1E">
        <w:rPr>
          <w:rFonts w:ascii="Calibri Light" w:eastAsia="Times New Roman" w:hAnsi="Calibri Light" w:cstheme="minorHAnsi"/>
          <w:bCs/>
          <w:sz w:val="22"/>
          <w:szCs w:val="22"/>
        </w:rPr>
        <w:t>stock retu</w:t>
      </w:r>
      <w:r w:rsidR="00EF0FA2" w:rsidRPr="00805A1E">
        <w:rPr>
          <w:rFonts w:ascii="Calibri Light" w:eastAsia="Times New Roman" w:hAnsi="Calibri Light" w:cstheme="minorHAnsi"/>
          <w:bCs/>
          <w:sz w:val="22"/>
          <w:szCs w:val="22"/>
        </w:rPr>
        <w:t>rns can be identified</w:t>
      </w:r>
      <w:r w:rsidR="00C2179F" w:rsidRPr="00805A1E">
        <w:rPr>
          <w:rFonts w:ascii="Calibri Light" w:eastAsia="Times New Roman" w:hAnsi="Calibri Light" w:cstheme="minorHAnsi"/>
          <w:bCs/>
          <w:sz w:val="22"/>
          <w:szCs w:val="22"/>
        </w:rPr>
        <w:t xml:space="preserve"> by using trends on Google. They further analyze trading strategy based on selling stocks with high Google search volumes and buying stocks wi</w:t>
      </w:r>
      <w:r w:rsidR="00EF0FA2" w:rsidRPr="00805A1E">
        <w:rPr>
          <w:rFonts w:ascii="Calibri Light" w:eastAsia="Times New Roman" w:hAnsi="Calibri Light" w:cstheme="minorHAnsi"/>
          <w:bCs/>
          <w:sz w:val="22"/>
          <w:szCs w:val="22"/>
        </w:rPr>
        <w:t>th infrequent Google searches. The data were collected</w:t>
      </w:r>
      <w:r w:rsidR="00C2179F" w:rsidRPr="00805A1E">
        <w:rPr>
          <w:rFonts w:ascii="Calibri Light" w:eastAsia="Times New Roman" w:hAnsi="Calibri Light" w:cstheme="minorHAnsi"/>
          <w:bCs/>
          <w:sz w:val="22"/>
          <w:szCs w:val="22"/>
        </w:rPr>
        <w:t xml:space="preserve"> from the period 2008 to 2013. Result of the study declared that it leads negative return when there is high search on Google. Research further finds that when transaction cost is not including this strategy becomes useful.</w:t>
      </w:r>
    </w:p>
    <w:p w14:paraId="2804C6D8" w14:textId="77777777" w:rsidR="00C2179F" w:rsidRPr="00805A1E" w:rsidRDefault="00DA2E0A" w:rsidP="00C2179F">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7036999"/>
          <w:citation/>
        </w:sdtPr>
        <w:sdtContent>
          <w:r w:rsidR="00C2179F" w:rsidRPr="00805A1E">
            <w:rPr>
              <w:rFonts w:ascii="Calibri Light" w:eastAsia="Times New Roman" w:hAnsi="Calibri Light" w:cstheme="minorHAnsi"/>
              <w:bCs/>
              <w:sz w:val="22"/>
              <w:szCs w:val="22"/>
            </w:rPr>
            <w:fldChar w:fldCharType="begin"/>
          </w:r>
          <w:r w:rsidR="00C2179F" w:rsidRPr="00805A1E">
            <w:rPr>
              <w:rFonts w:ascii="Calibri Light" w:eastAsia="Times New Roman" w:hAnsi="Calibri Light" w:cstheme="minorHAnsi"/>
              <w:bCs/>
              <w:sz w:val="22"/>
              <w:szCs w:val="22"/>
            </w:rPr>
            <w:instrText xml:space="preserve"> CITATION Nas19 \l 1033 </w:instrText>
          </w:r>
          <w:r w:rsidR="00C2179F"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(Nasir, Huynh, Nguyen, &amp; Duong, 2019)</w:t>
          </w:r>
          <w:r w:rsidR="00C2179F" w:rsidRPr="00805A1E">
            <w:rPr>
              <w:rFonts w:ascii="Calibri Light" w:eastAsia="Times New Roman" w:hAnsi="Calibri Light" w:cstheme="minorHAnsi"/>
              <w:bCs/>
              <w:sz w:val="22"/>
              <w:szCs w:val="22"/>
            </w:rPr>
            <w:fldChar w:fldCharType="end"/>
          </w:r>
        </w:sdtContent>
      </w:sdt>
      <w:r w:rsidR="00C2179F" w:rsidRPr="00805A1E">
        <w:rPr>
          <w:rFonts w:ascii="Calibri Light" w:eastAsia="Times New Roman" w:hAnsi="Calibri Light" w:cstheme="minorHAnsi"/>
          <w:bCs/>
          <w:sz w:val="22"/>
          <w:szCs w:val="22"/>
        </w:rPr>
        <w:t xml:space="preserve"> </w:t>
      </w:r>
      <w:r w:rsidR="00EF0FA2" w:rsidRPr="00805A1E">
        <w:rPr>
          <w:rFonts w:ascii="Calibri Light" w:eastAsia="Times New Roman" w:hAnsi="Calibri Light" w:cstheme="minorHAnsi"/>
          <w:bCs/>
          <w:sz w:val="22"/>
          <w:szCs w:val="22"/>
        </w:rPr>
        <w:t>Used</w:t>
      </w:r>
      <w:r w:rsidR="00C2179F" w:rsidRPr="00805A1E">
        <w:rPr>
          <w:rFonts w:ascii="Calibri Light" w:eastAsia="Times New Roman" w:hAnsi="Calibri Light" w:cstheme="minorHAnsi"/>
          <w:bCs/>
          <w:sz w:val="22"/>
          <w:szCs w:val="22"/>
        </w:rPr>
        <w:t xml:space="preserve"> search values on Google trends to predict returns and volume of Bitcoin. Data were gathered</w:t>
      </w:r>
      <w:r w:rsidR="00EF0FA2" w:rsidRPr="00805A1E">
        <w:rPr>
          <w:rFonts w:ascii="Calibri Light" w:eastAsia="Times New Roman" w:hAnsi="Calibri Light" w:cstheme="minorHAnsi"/>
          <w:bCs/>
          <w:sz w:val="22"/>
          <w:szCs w:val="22"/>
        </w:rPr>
        <w:t xml:space="preserve"> from the period </w:t>
      </w:r>
      <w:r w:rsidR="00C2179F" w:rsidRPr="00805A1E">
        <w:rPr>
          <w:rFonts w:ascii="Calibri Light" w:eastAsia="Times New Roman" w:hAnsi="Calibri Light" w:cstheme="minorHAnsi"/>
          <w:bCs/>
          <w:sz w:val="22"/>
          <w:szCs w:val="22"/>
        </w:rPr>
        <w:t xml:space="preserve">2013 to 2017. The study revealed that the when there is increase in frequency of Google search tend to give positive result and it increase trading volume of Bitcoin. </w:t>
      </w:r>
    </w:p>
    <w:p w14:paraId="5A4D190B" w14:textId="77777777" w:rsidR="00C2179F" w:rsidRPr="00805A1E" w:rsidRDefault="00DA2E0A" w:rsidP="00C2179F">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5230997"/>
          <w:citation/>
        </w:sdtPr>
        <w:sdtContent>
          <w:r w:rsidR="00C2179F" w:rsidRPr="00805A1E">
            <w:rPr>
              <w:rFonts w:ascii="Calibri Light" w:eastAsia="Times New Roman" w:hAnsi="Calibri Light" w:cstheme="minorHAnsi"/>
              <w:bCs/>
              <w:sz w:val="22"/>
              <w:szCs w:val="22"/>
            </w:rPr>
            <w:fldChar w:fldCharType="begin"/>
          </w:r>
          <w:r w:rsidR="00EF0FA2" w:rsidRPr="00805A1E">
            <w:rPr>
              <w:rFonts w:ascii="Calibri Light" w:eastAsia="Times New Roman" w:hAnsi="Calibri Light" w:cstheme="minorHAnsi"/>
              <w:bCs/>
              <w:sz w:val="22"/>
              <w:szCs w:val="22"/>
            </w:rPr>
            <w:instrText xml:space="preserve">CITATION Oli \l 1033 </w:instrText>
          </w:r>
          <w:r w:rsidR="00C2179F"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(Oliveira, Cortez, &amp; Areal, 2013)</w:t>
          </w:r>
          <w:r w:rsidR="00C2179F" w:rsidRPr="00805A1E">
            <w:rPr>
              <w:rFonts w:ascii="Calibri Light" w:eastAsia="Times New Roman" w:hAnsi="Calibri Light" w:cstheme="minorHAnsi"/>
              <w:bCs/>
              <w:sz w:val="22"/>
              <w:szCs w:val="22"/>
            </w:rPr>
            <w:fldChar w:fldCharType="end"/>
          </w:r>
        </w:sdtContent>
      </w:sdt>
      <w:r w:rsidR="00C2179F" w:rsidRPr="00805A1E">
        <w:rPr>
          <w:rFonts w:ascii="Calibri Light" w:eastAsia="Times New Roman" w:hAnsi="Calibri Light" w:cstheme="minorHAnsi"/>
          <w:bCs/>
          <w:sz w:val="22"/>
          <w:szCs w:val="22"/>
        </w:rPr>
        <w:t xml:space="preserve"> </w:t>
      </w:r>
      <w:r w:rsidR="00EF0FA2" w:rsidRPr="00805A1E">
        <w:rPr>
          <w:rFonts w:ascii="Calibri Light" w:eastAsia="Times New Roman" w:hAnsi="Calibri Light" w:cstheme="minorHAnsi"/>
          <w:bCs/>
          <w:sz w:val="22"/>
          <w:szCs w:val="22"/>
        </w:rPr>
        <w:t>Analyzes</w:t>
      </w:r>
      <w:r w:rsidR="00C2179F" w:rsidRPr="00805A1E">
        <w:rPr>
          <w:rFonts w:ascii="Calibri Light" w:eastAsia="Times New Roman" w:hAnsi="Calibri Light" w:cstheme="minorHAnsi"/>
          <w:bCs/>
          <w:sz w:val="22"/>
          <w:szCs w:val="22"/>
        </w:rPr>
        <w:t xml:space="preserve"> the six major stocks. They developed several indicators and also identify value of three markets variables. Basically they are returns, volatility and trading volume. Data from stock twist were used in this study. Research found that there is no evidence of return predictability using sentiment indicators, and of information content of posting volume for forecasting volatility. It also suggested that posting volume can improve the forecasts of trading volume.</w:t>
      </w:r>
    </w:p>
    <w:p w14:paraId="5AC6AD43" w14:textId="77777777" w:rsidR="006A17AA" w:rsidRPr="00805A1E" w:rsidRDefault="006A17AA" w:rsidP="006A17AA">
      <w:pPr>
        <w:spacing w:after="120"/>
        <w:jc w:val="both"/>
        <w:rPr>
          <w:rFonts w:ascii="Calibri Light" w:eastAsia="Times New Roman" w:hAnsi="Calibri Light" w:cstheme="minorHAnsi"/>
          <w:bCs/>
          <w:sz w:val="22"/>
          <w:szCs w:val="22"/>
        </w:rPr>
      </w:pPr>
      <w:r w:rsidRPr="00805A1E">
        <w:rPr>
          <w:rFonts w:ascii="Calibri Light" w:eastAsia="Times New Roman" w:hAnsi="Calibri Light" w:cstheme="minorHAnsi"/>
          <w:bCs/>
          <w:sz w:val="22"/>
          <w:szCs w:val="22"/>
        </w:rPr>
        <w:t>(Huang, Rojas, &amp; Convery 2019) Investigate the different terms for S&amp;P 500, researcher used the relative volume of Google searches. Kaplan- Meier test used for analyses. Study declared that there is high persistence relationship between search trend data and the stock market series.</w:t>
      </w:r>
    </w:p>
    <w:p w14:paraId="12F1BD42" w14:textId="77777777" w:rsidR="00640988" w:rsidRPr="00805A1E" w:rsidRDefault="00DA2E0A" w:rsidP="00970571">
      <w:pPr>
        <w:spacing w:after="120"/>
        <w:jc w:val="both"/>
        <w:rPr>
          <w:rFonts w:ascii="Calibri Light" w:eastAsia="Times New Roman" w:hAnsi="Calibri Light" w:cstheme="minorHAnsi"/>
          <w:bCs/>
          <w:sz w:val="22"/>
          <w:szCs w:val="22"/>
        </w:rPr>
      </w:pPr>
      <w:sdt>
        <w:sdtPr>
          <w:rPr>
            <w:rFonts w:ascii="Calibri Light" w:eastAsia="Times New Roman" w:hAnsi="Calibri Light" w:cstheme="minorHAnsi"/>
            <w:bCs/>
            <w:sz w:val="22"/>
            <w:szCs w:val="22"/>
          </w:rPr>
          <w:id w:val="7037000"/>
          <w:citation/>
        </w:sdtPr>
        <w:sdtContent>
          <w:r w:rsidR="00C2179F" w:rsidRPr="00805A1E">
            <w:rPr>
              <w:rFonts w:ascii="Calibri Light" w:eastAsia="Times New Roman" w:hAnsi="Calibri Light" w:cstheme="minorHAnsi"/>
              <w:bCs/>
              <w:sz w:val="22"/>
              <w:szCs w:val="22"/>
            </w:rPr>
            <w:fldChar w:fldCharType="begin"/>
          </w:r>
          <w:r w:rsidR="00357CA6" w:rsidRPr="00805A1E">
            <w:rPr>
              <w:rFonts w:ascii="Calibri Light" w:eastAsia="Times New Roman" w:hAnsi="Calibri Light" w:cstheme="minorHAnsi"/>
              <w:bCs/>
              <w:sz w:val="22"/>
              <w:szCs w:val="22"/>
            </w:rPr>
            <w:instrText xml:space="preserve">CITATION XuS \l 1033 </w:instrText>
          </w:r>
          <w:r w:rsidR="00C2179F" w:rsidRPr="00805A1E">
            <w:rPr>
              <w:rFonts w:ascii="Calibri Light" w:eastAsia="Times New Roman" w:hAnsi="Calibri Light" w:cstheme="minorHAnsi"/>
              <w:bCs/>
              <w:sz w:val="22"/>
              <w:szCs w:val="22"/>
            </w:rPr>
            <w:fldChar w:fldCharType="separate"/>
          </w:r>
          <w:r w:rsidR="00533C87" w:rsidRPr="00805A1E">
            <w:rPr>
              <w:rFonts w:ascii="Calibri Light" w:eastAsia="Times New Roman" w:hAnsi="Calibri Light" w:cstheme="minorHAnsi"/>
              <w:bCs/>
              <w:sz w:val="22"/>
              <w:szCs w:val="22"/>
            </w:rPr>
            <w:t>(Selene, 2018)</w:t>
          </w:r>
          <w:r w:rsidR="00C2179F" w:rsidRPr="00805A1E">
            <w:rPr>
              <w:rFonts w:ascii="Calibri Light" w:eastAsia="Times New Roman" w:hAnsi="Calibri Light" w:cstheme="minorHAnsi"/>
              <w:bCs/>
              <w:sz w:val="22"/>
              <w:szCs w:val="22"/>
            </w:rPr>
            <w:fldChar w:fldCharType="end"/>
          </w:r>
        </w:sdtContent>
      </w:sdt>
      <w:r w:rsidR="00C2179F" w:rsidRPr="00805A1E">
        <w:rPr>
          <w:rFonts w:ascii="Calibri Light" w:eastAsia="Times New Roman" w:hAnsi="Calibri Light" w:cstheme="minorHAnsi"/>
          <w:bCs/>
          <w:sz w:val="22"/>
          <w:szCs w:val="22"/>
        </w:rPr>
        <w:t xml:space="preserve"> </w:t>
      </w:r>
      <w:r w:rsidR="00357CA6" w:rsidRPr="00805A1E">
        <w:rPr>
          <w:rFonts w:ascii="Calibri Light" w:eastAsia="Times New Roman" w:hAnsi="Calibri Light" w:cstheme="minorHAnsi"/>
          <w:bCs/>
          <w:sz w:val="22"/>
          <w:szCs w:val="22"/>
        </w:rPr>
        <w:t>Predict</w:t>
      </w:r>
      <w:r w:rsidR="00C2179F" w:rsidRPr="00805A1E">
        <w:rPr>
          <w:rFonts w:ascii="Calibri Light" w:eastAsia="Times New Roman" w:hAnsi="Calibri Light" w:cstheme="minorHAnsi"/>
          <w:bCs/>
          <w:sz w:val="22"/>
          <w:szCs w:val="22"/>
        </w:rPr>
        <w:t xml:space="preserve"> weekly changes in stock price using data from Google trend website and the Yahoo finance website. It used the conventional time series analys</w:t>
      </w:r>
      <w:r w:rsidR="00357CA6" w:rsidRPr="00805A1E">
        <w:rPr>
          <w:rFonts w:ascii="Calibri Light" w:eastAsia="Times New Roman" w:hAnsi="Calibri Light" w:cstheme="minorHAnsi"/>
          <w:bCs/>
          <w:sz w:val="22"/>
          <w:szCs w:val="22"/>
        </w:rPr>
        <w:t xml:space="preserve">is technique. Data were collected </w:t>
      </w:r>
      <w:r w:rsidR="00C2179F" w:rsidRPr="00805A1E">
        <w:rPr>
          <w:rFonts w:ascii="Calibri Light" w:eastAsia="Times New Roman" w:hAnsi="Calibri Light" w:cstheme="minorHAnsi"/>
          <w:bCs/>
          <w:sz w:val="22"/>
          <w:szCs w:val="22"/>
        </w:rPr>
        <w:t xml:space="preserve">events related to a selected stock and news. The result of the study shows the significant correlation between important news/events computed from the Google trend website and the </w:t>
      </w:r>
      <w:r w:rsidR="004F61DF" w:rsidRPr="00805A1E">
        <w:rPr>
          <w:rFonts w:ascii="Calibri Light" w:eastAsia="Times New Roman" w:hAnsi="Calibri Light" w:cstheme="minorHAnsi"/>
          <w:bCs/>
          <w:sz w:val="22"/>
          <w:szCs w:val="22"/>
        </w:rPr>
        <w:t>changes in weekly stock prices.</w:t>
      </w:r>
    </w:p>
    <w:p w14:paraId="5EF63F40" w14:textId="4B742077" w:rsidR="00970571" w:rsidRDefault="00970571" w:rsidP="007A0F47">
      <w:pPr>
        <w:pStyle w:val="ListParagraph"/>
        <w:numPr>
          <w:ilvl w:val="0"/>
          <w:numId w:val="11"/>
        </w:numPr>
        <w:rPr>
          <w:rFonts w:ascii="Bell MT" w:eastAsiaTheme="majorEastAsia" w:hAnsi="Bell MT" w:cstheme="majorBidi"/>
          <w:b/>
          <w:bCs/>
          <w:color w:val="000000" w:themeColor="text1"/>
          <w:sz w:val="28"/>
          <w:szCs w:val="28"/>
        </w:rPr>
      </w:pPr>
      <w:r w:rsidRPr="007A0F47">
        <w:rPr>
          <w:rFonts w:ascii="Bell MT" w:eastAsiaTheme="majorEastAsia" w:hAnsi="Bell MT" w:cstheme="majorBidi"/>
          <w:b/>
          <w:bCs/>
          <w:color w:val="000000" w:themeColor="text1"/>
          <w:sz w:val="28"/>
          <w:szCs w:val="28"/>
        </w:rPr>
        <w:t>METHODOLOGY</w:t>
      </w:r>
    </w:p>
    <w:p w14:paraId="054BE3F0" w14:textId="1AD7C1CD" w:rsidR="007A0F47" w:rsidRPr="007A0F47" w:rsidRDefault="007A0F47" w:rsidP="000236C8">
      <w:pPr>
        <w:jc w:val="both"/>
        <w:rPr>
          <w:rFonts w:ascii="Calibri Light" w:eastAsia="Times New Roman" w:hAnsi="Calibri Light" w:cstheme="minorHAnsi"/>
          <w:bCs/>
          <w:sz w:val="22"/>
          <w:szCs w:val="22"/>
        </w:rPr>
      </w:pPr>
      <w:r w:rsidRPr="007A0F47">
        <w:rPr>
          <w:rFonts w:ascii="Calibri Light" w:eastAsia="Times New Roman" w:hAnsi="Calibri Light" w:cstheme="minorHAnsi"/>
          <w:bCs/>
          <w:sz w:val="22"/>
          <w:szCs w:val="22"/>
        </w:rPr>
        <w:lastRenderedPageBreak/>
        <w:t>Metho</w:t>
      </w:r>
      <w:r>
        <w:rPr>
          <w:rFonts w:ascii="Calibri Light" w:eastAsia="Times New Roman" w:hAnsi="Calibri Light" w:cstheme="minorHAnsi"/>
          <w:bCs/>
          <w:sz w:val="22"/>
          <w:szCs w:val="22"/>
        </w:rPr>
        <w:t>dology section consist of the three set first, data used, second, research model and third, method used.</w:t>
      </w:r>
    </w:p>
    <w:p w14:paraId="27E575E2" w14:textId="5553A646" w:rsidR="005F348B" w:rsidRPr="007A0F47" w:rsidRDefault="004F61DF" w:rsidP="004F61DF">
      <w:pPr>
        <w:widowControl w:val="0"/>
        <w:autoSpaceDE w:val="0"/>
        <w:autoSpaceDN w:val="0"/>
        <w:adjustRightInd w:val="0"/>
        <w:spacing w:after="0"/>
        <w:ind w:firstLine="720"/>
        <w:jc w:val="both"/>
        <w:rPr>
          <w:rStyle w:val="tgc"/>
          <w:rFonts w:ascii="Bell MT" w:hAnsi="Bell MT" w:cs="Times New Roman"/>
          <w:b/>
          <w:color w:val="222222"/>
          <w:sz w:val="24"/>
          <w:szCs w:val="24"/>
          <w:shd w:val="clear" w:color="auto" w:fill="FFFFFF"/>
        </w:rPr>
      </w:pPr>
      <w:r w:rsidRPr="007A0F47">
        <w:rPr>
          <w:rStyle w:val="tgc"/>
          <w:rFonts w:ascii="Bell MT" w:hAnsi="Bell MT" w:cs="Times New Roman"/>
          <w:b/>
          <w:color w:val="222222"/>
          <w:sz w:val="24"/>
          <w:szCs w:val="24"/>
          <w:shd w:val="clear" w:color="auto" w:fill="FFFFFF"/>
        </w:rPr>
        <w:t>3.1</w:t>
      </w:r>
      <w:r w:rsidR="007A0F47">
        <w:rPr>
          <w:rStyle w:val="tgc"/>
          <w:rFonts w:ascii="Bell MT" w:hAnsi="Bell MT" w:cs="Times New Roman"/>
          <w:b/>
          <w:color w:val="222222"/>
          <w:sz w:val="24"/>
          <w:szCs w:val="24"/>
          <w:shd w:val="clear" w:color="auto" w:fill="FFFFFF"/>
        </w:rPr>
        <w:t>.</w:t>
      </w:r>
      <w:r w:rsidR="00F31528" w:rsidRPr="007A0F47">
        <w:rPr>
          <w:rStyle w:val="tgc"/>
          <w:rFonts w:ascii="Bell MT" w:hAnsi="Bell MT" w:cs="Times New Roman"/>
          <w:b/>
          <w:color w:val="222222"/>
          <w:sz w:val="24"/>
          <w:szCs w:val="24"/>
          <w:shd w:val="clear" w:color="auto" w:fill="FFFFFF"/>
        </w:rPr>
        <w:t xml:space="preserve"> </w:t>
      </w:r>
      <w:r w:rsidR="005F4351" w:rsidRPr="007A0F47">
        <w:rPr>
          <w:rStyle w:val="tgc"/>
          <w:rFonts w:ascii="Bell MT" w:hAnsi="Bell MT" w:cs="Times New Roman"/>
          <w:b/>
          <w:color w:val="222222"/>
          <w:sz w:val="24"/>
          <w:szCs w:val="24"/>
          <w:shd w:val="clear" w:color="auto" w:fill="FFFFFF"/>
        </w:rPr>
        <w:t>Data</w:t>
      </w:r>
    </w:p>
    <w:p w14:paraId="28E82DB4" w14:textId="0A0D3A5A" w:rsidR="0082583A" w:rsidRPr="009729EE" w:rsidRDefault="005F348B" w:rsidP="009729EE">
      <w:pPr>
        <w:jc w:val="both"/>
        <w:rPr>
          <w:rFonts w:ascii="Calibri Light" w:eastAsia="Times New Roman" w:hAnsi="Calibri Light" w:cstheme="minorHAnsi"/>
          <w:bCs/>
          <w:sz w:val="22"/>
          <w:szCs w:val="22"/>
        </w:rPr>
      </w:pPr>
      <w:r w:rsidRPr="009729EE">
        <w:rPr>
          <w:rFonts w:ascii="Calibri Light" w:eastAsia="Times New Roman" w:hAnsi="Calibri Light" w:cstheme="minorHAnsi"/>
          <w:bCs/>
          <w:sz w:val="22"/>
          <w:szCs w:val="22"/>
        </w:rPr>
        <w:t xml:space="preserve">Present study shows that the online search value intensity to measure the degree of investors’ interest on the particular item. Data were collected from the </w:t>
      </w:r>
      <w:r w:rsidR="00A27E53" w:rsidRPr="009729EE">
        <w:rPr>
          <w:rFonts w:ascii="Calibri Light" w:eastAsia="Times New Roman" w:hAnsi="Calibri Light" w:cstheme="minorHAnsi"/>
          <w:bCs/>
          <w:sz w:val="22"/>
          <w:szCs w:val="22"/>
        </w:rPr>
        <w:t>Google Trends (</w:t>
      </w:r>
      <w:hyperlink r:id="rId13" w:history="1">
        <w:r w:rsidR="00CC1953" w:rsidRPr="009729EE">
          <w:rPr>
            <w:rFonts w:ascii="Calibri Light" w:eastAsia="Times New Roman" w:hAnsi="Calibri Light" w:cstheme="minorHAnsi"/>
            <w:bCs/>
            <w:sz w:val="22"/>
            <w:szCs w:val="22"/>
          </w:rPr>
          <w:t>https://trends.google.com/trends/</w:t>
        </w:r>
      </w:hyperlink>
      <w:r w:rsidR="00A27E53" w:rsidRPr="009729EE">
        <w:rPr>
          <w:rFonts w:ascii="Calibri Light" w:eastAsia="Times New Roman" w:hAnsi="Calibri Light" w:cstheme="minorHAnsi"/>
          <w:bCs/>
          <w:sz w:val="22"/>
          <w:szCs w:val="22"/>
        </w:rPr>
        <w:t>)</w:t>
      </w:r>
      <w:r w:rsidR="00CC1953" w:rsidRPr="009729EE">
        <w:rPr>
          <w:rFonts w:ascii="Calibri Light" w:eastAsia="Times New Roman" w:hAnsi="Calibri Light" w:cstheme="minorHAnsi"/>
          <w:bCs/>
          <w:sz w:val="22"/>
          <w:szCs w:val="22"/>
        </w:rPr>
        <w:t xml:space="preserve"> (Bank et al. 2011)</w:t>
      </w:r>
      <w:r w:rsidR="00A27E53" w:rsidRPr="009729EE">
        <w:rPr>
          <w:rFonts w:ascii="Calibri Light" w:eastAsia="Times New Roman" w:hAnsi="Calibri Light" w:cstheme="minorHAnsi"/>
          <w:bCs/>
          <w:sz w:val="22"/>
          <w:szCs w:val="22"/>
        </w:rPr>
        <w:t>. Google Trends</w:t>
      </w:r>
      <w:r w:rsidR="0098552B" w:rsidRPr="009729EE">
        <w:rPr>
          <w:rFonts w:ascii="Calibri Light" w:eastAsia="Times New Roman" w:hAnsi="Calibri Light" w:cstheme="minorHAnsi"/>
          <w:bCs/>
          <w:sz w:val="22"/>
          <w:szCs w:val="22"/>
        </w:rPr>
        <w:t xml:space="preserve"> provided time series data is called GSVI (Google search value index) on the behalf of frequency of searches of a sp</w:t>
      </w:r>
      <w:r w:rsidR="009729EE">
        <w:rPr>
          <w:rFonts w:ascii="Calibri Light" w:eastAsia="Times New Roman" w:hAnsi="Calibri Light" w:cstheme="minorHAnsi"/>
          <w:bCs/>
          <w:sz w:val="22"/>
          <w:szCs w:val="22"/>
        </w:rPr>
        <w:t xml:space="preserve">ecific keywords viz., companies, Industries, indices, </w:t>
      </w:r>
      <w:r w:rsidR="0098552B" w:rsidRPr="009729EE">
        <w:rPr>
          <w:rFonts w:ascii="Calibri Light" w:eastAsia="Times New Roman" w:hAnsi="Calibri Light" w:cstheme="minorHAnsi"/>
          <w:bCs/>
          <w:sz w:val="22"/>
          <w:szCs w:val="22"/>
        </w:rPr>
        <w:t>stock market at a time and location specified by the user</w:t>
      </w:r>
      <w:r w:rsidR="000D666B" w:rsidRPr="009729EE">
        <w:rPr>
          <w:rFonts w:ascii="Calibri Light" w:eastAsia="Times New Roman" w:hAnsi="Calibri Light" w:cstheme="minorHAnsi"/>
          <w:bCs/>
          <w:sz w:val="22"/>
          <w:szCs w:val="22"/>
        </w:rPr>
        <w:t xml:space="preserve"> (Joseph et al. 2011)</w:t>
      </w:r>
      <w:r w:rsidR="0098552B" w:rsidRPr="009729EE">
        <w:rPr>
          <w:rFonts w:ascii="Calibri Light" w:eastAsia="Times New Roman" w:hAnsi="Calibri Light" w:cstheme="minorHAnsi"/>
          <w:bCs/>
          <w:sz w:val="22"/>
          <w:szCs w:val="22"/>
        </w:rPr>
        <w:t xml:space="preserve">. </w:t>
      </w:r>
      <w:r w:rsidR="000F1B50" w:rsidRPr="009729EE">
        <w:rPr>
          <w:rFonts w:ascii="Calibri Light" w:eastAsia="Times New Roman" w:hAnsi="Calibri Light" w:cstheme="minorHAnsi"/>
          <w:bCs/>
          <w:sz w:val="22"/>
          <w:szCs w:val="22"/>
        </w:rPr>
        <w:t xml:space="preserve">GSVI has given time series data in </w:t>
      </w:r>
      <w:r w:rsidR="00D66706" w:rsidRPr="009729EE">
        <w:rPr>
          <w:rFonts w:ascii="Calibri Light" w:eastAsia="Times New Roman" w:hAnsi="Calibri Light" w:cstheme="minorHAnsi"/>
          <w:bCs/>
          <w:sz w:val="22"/>
          <w:szCs w:val="22"/>
        </w:rPr>
        <w:t xml:space="preserve">numbers, which is in the scale of </w:t>
      </w:r>
      <w:r w:rsidR="000B712A" w:rsidRPr="009729EE">
        <w:rPr>
          <w:rFonts w:ascii="Calibri Light" w:eastAsia="Times New Roman" w:hAnsi="Calibri Light" w:cstheme="minorHAnsi"/>
          <w:bCs/>
          <w:sz w:val="22"/>
          <w:szCs w:val="22"/>
        </w:rPr>
        <w:t xml:space="preserve">0 and 100 </w:t>
      </w:r>
      <w:r w:rsidR="0082583A" w:rsidRPr="009729EE">
        <w:rPr>
          <w:rFonts w:ascii="Calibri Light" w:eastAsia="Times New Roman" w:hAnsi="Calibri Light" w:cstheme="minorHAnsi"/>
          <w:bCs/>
          <w:sz w:val="22"/>
          <w:szCs w:val="22"/>
        </w:rPr>
        <w:t>(Takeda &amp; Wakao, 2014).</w:t>
      </w:r>
    </w:p>
    <w:p w14:paraId="1478FA60" w14:textId="64F4B8D2" w:rsidR="00745459" w:rsidRDefault="00E07A46" w:rsidP="009729EE">
      <w:pPr>
        <w:jc w:val="both"/>
        <w:rPr>
          <w:rFonts w:ascii="Calibri Light" w:eastAsia="Times New Roman" w:hAnsi="Calibri Light" w:cstheme="minorHAnsi"/>
          <w:bCs/>
          <w:sz w:val="22"/>
          <w:szCs w:val="22"/>
        </w:rPr>
      </w:pPr>
      <w:r w:rsidRPr="009729EE">
        <w:rPr>
          <w:rFonts w:ascii="Calibri Light" w:eastAsia="Times New Roman" w:hAnsi="Calibri Light" w:cstheme="minorHAnsi"/>
          <w:bCs/>
          <w:sz w:val="22"/>
          <w:szCs w:val="22"/>
        </w:rPr>
        <w:t>Solely secondary data has been used for the study pert</w:t>
      </w:r>
      <w:r w:rsidR="00AC301B" w:rsidRPr="009729EE">
        <w:rPr>
          <w:rFonts w:ascii="Calibri Light" w:eastAsia="Times New Roman" w:hAnsi="Calibri Light" w:cstheme="minorHAnsi"/>
          <w:bCs/>
          <w:sz w:val="22"/>
          <w:szCs w:val="22"/>
        </w:rPr>
        <w:t>aining to the</w:t>
      </w:r>
      <w:r w:rsidR="0055350C" w:rsidRPr="009729EE">
        <w:rPr>
          <w:rFonts w:ascii="Calibri Light" w:eastAsia="Times New Roman" w:hAnsi="Calibri Light" w:cstheme="minorHAnsi"/>
          <w:bCs/>
          <w:sz w:val="22"/>
          <w:szCs w:val="22"/>
        </w:rPr>
        <w:t xml:space="preserve"> Shariah compliant stocks from the</w:t>
      </w:r>
      <w:r w:rsidR="00AC301B" w:rsidRPr="009729EE">
        <w:rPr>
          <w:rFonts w:ascii="Calibri Light" w:eastAsia="Times New Roman" w:hAnsi="Calibri Light" w:cstheme="minorHAnsi"/>
          <w:bCs/>
          <w:sz w:val="22"/>
          <w:szCs w:val="22"/>
        </w:rPr>
        <w:t xml:space="preserve"> Shariah </w:t>
      </w:r>
      <w:r w:rsidR="0055350C" w:rsidRPr="009729EE">
        <w:rPr>
          <w:rFonts w:ascii="Calibri Light" w:eastAsia="Times New Roman" w:hAnsi="Calibri Light" w:cstheme="minorHAnsi"/>
          <w:bCs/>
          <w:sz w:val="22"/>
          <w:szCs w:val="22"/>
        </w:rPr>
        <w:t>Indices of India respectively</w:t>
      </w:r>
      <w:r w:rsidRPr="009729EE">
        <w:rPr>
          <w:rFonts w:ascii="Calibri Light" w:eastAsia="Times New Roman" w:hAnsi="Calibri Light" w:cstheme="minorHAnsi"/>
          <w:bCs/>
          <w:sz w:val="22"/>
          <w:szCs w:val="22"/>
        </w:rPr>
        <w:t xml:space="preserve"> Nifty500 Shairah, Nifty50 Shariah and Nifty25 Shariah In</w:t>
      </w:r>
      <w:r w:rsidR="00D65AC0" w:rsidRPr="009729EE">
        <w:rPr>
          <w:rFonts w:ascii="Calibri Light" w:eastAsia="Times New Roman" w:hAnsi="Calibri Light" w:cstheme="minorHAnsi"/>
          <w:bCs/>
          <w:sz w:val="22"/>
          <w:szCs w:val="22"/>
        </w:rPr>
        <w:t>dex. Shariah Indices were working</w:t>
      </w:r>
      <w:r w:rsidRPr="009729EE">
        <w:rPr>
          <w:rFonts w:ascii="Calibri Light" w:eastAsia="Times New Roman" w:hAnsi="Calibri Light" w:cstheme="minorHAnsi"/>
          <w:bCs/>
          <w:sz w:val="22"/>
          <w:szCs w:val="22"/>
        </w:rPr>
        <w:t xml:space="preserve"> since </w:t>
      </w:r>
      <w:r w:rsidR="008D29BB" w:rsidRPr="009729EE">
        <w:rPr>
          <w:rFonts w:ascii="Calibri Light" w:eastAsia="Times New Roman" w:hAnsi="Calibri Light" w:cstheme="minorHAnsi"/>
          <w:bCs/>
          <w:sz w:val="22"/>
          <w:szCs w:val="22"/>
        </w:rPr>
        <w:t>2007 in India. The</w:t>
      </w:r>
      <w:r w:rsidRPr="009729EE">
        <w:rPr>
          <w:rFonts w:ascii="Calibri Light" w:eastAsia="Times New Roman" w:hAnsi="Calibri Light" w:cstheme="minorHAnsi"/>
          <w:bCs/>
          <w:sz w:val="22"/>
          <w:szCs w:val="22"/>
        </w:rPr>
        <w:t xml:space="preserve"> aim o</w:t>
      </w:r>
      <w:r w:rsidR="00585425" w:rsidRPr="009729EE">
        <w:rPr>
          <w:rFonts w:ascii="Calibri Light" w:eastAsia="Times New Roman" w:hAnsi="Calibri Light" w:cstheme="minorHAnsi"/>
          <w:bCs/>
          <w:sz w:val="22"/>
          <w:szCs w:val="22"/>
        </w:rPr>
        <w:t xml:space="preserve">f study is to examine the relationship between google search index value and Shariah compliant stocks movements in India. The sample of study consists of 10 Shariah compliant stocks, which are commonly available in the all the three Shariah indices in India. </w:t>
      </w:r>
      <w:r w:rsidR="00745459" w:rsidRPr="009729EE">
        <w:rPr>
          <w:rFonts w:ascii="Calibri Light" w:eastAsia="Times New Roman" w:hAnsi="Calibri Light" w:cstheme="minorHAnsi"/>
          <w:bCs/>
          <w:sz w:val="22"/>
          <w:szCs w:val="22"/>
        </w:rPr>
        <w:t xml:space="preserve">Because these Shariah </w:t>
      </w:r>
      <w:r w:rsidR="00700931" w:rsidRPr="009729EE">
        <w:rPr>
          <w:rFonts w:ascii="Calibri Light" w:eastAsia="Times New Roman" w:hAnsi="Calibri Light" w:cstheme="minorHAnsi"/>
          <w:bCs/>
          <w:sz w:val="22"/>
          <w:szCs w:val="22"/>
        </w:rPr>
        <w:t>compliant</w:t>
      </w:r>
      <w:r w:rsidR="00745459" w:rsidRPr="009729EE">
        <w:rPr>
          <w:rFonts w:ascii="Calibri Light" w:eastAsia="Times New Roman" w:hAnsi="Calibri Light" w:cstheme="minorHAnsi"/>
          <w:bCs/>
          <w:sz w:val="22"/>
          <w:szCs w:val="22"/>
        </w:rPr>
        <w:t xml:space="preserve"> </w:t>
      </w:r>
      <w:r w:rsidR="00745459">
        <w:rPr>
          <w:rFonts w:ascii="Calibri Light" w:eastAsia="Times New Roman" w:hAnsi="Calibri Light" w:cstheme="minorHAnsi"/>
          <w:bCs/>
          <w:sz w:val="22"/>
          <w:szCs w:val="22"/>
        </w:rPr>
        <w:t xml:space="preserve">have </w:t>
      </w:r>
      <w:r w:rsidR="00745459" w:rsidRPr="009729EE">
        <w:rPr>
          <w:rFonts w:ascii="Calibri Light" w:eastAsia="Times New Roman" w:hAnsi="Calibri Light" w:cstheme="minorHAnsi"/>
          <w:bCs/>
          <w:sz w:val="22"/>
          <w:szCs w:val="22"/>
        </w:rPr>
        <w:t>filter</w:t>
      </w:r>
      <w:r w:rsidR="00745459">
        <w:rPr>
          <w:rFonts w:ascii="Calibri Light" w:eastAsia="Times New Roman" w:hAnsi="Calibri Light" w:cstheme="minorHAnsi"/>
          <w:bCs/>
          <w:sz w:val="22"/>
          <w:szCs w:val="22"/>
        </w:rPr>
        <w:t xml:space="preserve"> criteria to select the stock on </w:t>
      </w:r>
      <w:r w:rsidR="00745459" w:rsidRPr="009729EE">
        <w:rPr>
          <w:rFonts w:ascii="Calibri Light" w:eastAsia="Times New Roman" w:hAnsi="Calibri Light" w:cstheme="minorHAnsi"/>
          <w:bCs/>
          <w:sz w:val="22"/>
          <w:szCs w:val="22"/>
        </w:rPr>
        <w:t>quarterly</w:t>
      </w:r>
      <w:r w:rsidR="00745459">
        <w:rPr>
          <w:rFonts w:ascii="Calibri Light" w:eastAsia="Times New Roman" w:hAnsi="Calibri Light" w:cstheme="minorHAnsi"/>
          <w:bCs/>
          <w:sz w:val="22"/>
          <w:szCs w:val="22"/>
        </w:rPr>
        <w:t xml:space="preserve"> basis</w:t>
      </w:r>
      <w:r w:rsidR="00745459" w:rsidRPr="009729EE">
        <w:rPr>
          <w:rFonts w:ascii="Calibri Light" w:eastAsia="Times New Roman" w:hAnsi="Calibri Light" w:cstheme="minorHAnsi"/>
          <w:bCs/>
          <w:sz w:val="22"/>
          <w:szCs w:val="22"/>
        </w:rPr>
        <w:t>. These selected Shariah compliant stocks were</w:t>
      </w:r>
      <w:r w:rsidR="00745459">
        <w:rPr>
          <w:rFonts w:ascii="Calibri Light" w:eastAsia="Times New Roman" w:hAnsi="Calibri Light" w:cstheme="minorHAnsi"/>
          <w:bCs/>
          <w:sz w:val="22"/>
          <w:szCs w:val="22"/>
        </w:rPr>
        <w:t xml:space="preserve"> filtered and continuously working in the </w:t>
      </w:r>
      <w:r w:rsidR="00745459" w:rsidRPr="009729EE">
        <w:rPr>
          <w:rFonts w:ascii="Calibri Light" w:eastAsia="Times New Roman" w:hAnsi="Calibri Light" w:cstheme="minorHAnsi"/>
          <w:bCs/>
          <w:sz w:val="22"/>
          <w:szCs w:val="22"/>
        </w:rPr>
        <w:t>Shariah indices</w:t>
      </w:r>
      <w:r w:rsidR="00745459">
        <w:rPr>
          <w:rFonts w:ascii="Calibri Light" w:eastAsia="Times New Roman" w:hAnsi="Calibri Light" w:cstheme="minorHAnsi"/>
          <w:bCs/>
          <w:sz w:val="22"/>
          <w:szCs w:val="22"/>
        </w:rPr>
        <w:t xml:space="preserve"> since Sept 2014. </w:t>
      </w:r>
      <w:r w:rsidR="00585425" w:rsidRPr="009729EE">
        <w:rPr>
          <w:rFonts w:ascii="Calibri Light" w:eastAsia="Times New Roman" w:hAnsi="Calibri Light" w:cstheme="minorHAnsi"/>
          <w:bCs/>
          <w:sz w:val="22"/>
          <w:szCs w:val="22"/>
        </w:rPr>
        <w:t xml:space="preserve">The data is spread over the six years from Sept 2014 to Sept 2019 with 261 weekly </w:t>
      </w:r>
      <w:r w:rsidR="007A0F47" w:rsidRPr="009729EE">
        <w:rPr>
          <w:rFonts w:ascii="Calibri Light" w:eastAsia="Times New Roman" w:hAnsi="Calibri Light" w:cstheme="minorHAnsi"/>
          <w:bCs/>
          <w:sz w:val="22"/>
          <w:szCs w:val="22"/>
        </w:rPr>
        <w:t>d</w:t>
      </w:r>
      <w:r w:rsidR="00745459">
        <w:rPr>
          <w:rFonts w:ascii="Calibri Light" w:eastAsia="Times New Roman" w:hAnsi="Calibri Light" w:cstheme="minorHAnsi"/>
          <w:bCs/>
          <w:sz w:val="22"/>
          <w:szCs w:val="22"/>
        </w:rPr>
        <w:t>ata points of the observations.</w:t>
      </w:r>
    </w:p>
    <w:p w14:paraId="6E2E1A9E" w14:textId="08072090" w:rsidR="00585425" w:rsidRPr="009729EE" w:rsidRDefault="00503431" w:rsidP="009729EE">
      <w:pPr>
        <w:jc w:val="both"/>
        <w:rPr>
          <w:rFonts w:ascii="Calibri Light" w:eastAsia="Times New Roman" w:hAnsi="Calibri Light" w:cstheme="minorHAnsi"/>
          <w:bCs/>
          <w:sz w:val="22"/>
          <w:szCs w:val="22"/>
        </w:rPr>
      </w:pPr>
      <w:r w:rsidRPr="009729EE">
        <w:rPr>
          <w:rFonts w:ascii="Calibri Light" w:eastAsia="Times New Roman" w:hAnsi="Calibri Light" w:cstheme="minorHAnsi"/>
          <w:bCs/>
          <w:sz w:val="22"/>
          <w:szCs w:val="22"/>
        </w:rPr>
        <w:t xml:space="preserve">The </w:t>
      </w:r>
      <w:r w:rsidR="00585425" w:rsidRPr="009729EE">
        <w:rPr>
          <w:rFonts w:ascii="Calibri Light" w:eastAsia="Times New Roman" w:hAnsi="Calibri Light" w:cstheme="minorHAnsi"/>
          <w:bCs/>
          <w:sz w:val="22"/>
          <w:szCs w:val="22"/>
        </w:rPr>
        <w:t xml:space="preserve">weekly price information on Shariah indices including Shariah compliant stocks </w:t>
      </w:r>
      <w:r w:rsidR="00E542B0" w:rsidRPr="009729EE">
        <w:rPr>
          <w:rFonts w:ascii="Calibri Light" w:eastAsia="Times New Roman" w:hAnsi="Calibri Light" w:cstheme="minorHAnsi"/>
          <w:bCs/>
          <w:sz w:val="22"/>
          <w:szCs w:val="22"/>
        </w:rPr>
        <w:t xml:space="preserve">data collected from Yahoo finance </w:t>
      </w:r>
      <w:r w:rsidR="00585425" w:rsidRPr="009729EE">
        <w:rPr>
          <w:rFonts w:ascii="Calibri Light" w:eastAsia="Times New Roman" w:hAnsi="Calibri Light" w:cstheme="minorHAnsi"/>
          <w:bCs/>
          <w:sz w:val="22"/>
          <w:szCs w:val="22"/>
        </w:rPr>
        <w:t>and Google search value index</w:t>
      </w:r>
      <w:r w:rsidR="00E542B0" w:rsidRPr="009729EE">
        <w:rPr>
          <w:rFonts w:ascii="Calibri Light" w:eastAsia="Times New Roman" w:hAnsi="Calibri Light" w:cstheme="minorHAnsi"/>
          <w:bCs/>
          <w:sz w:val="22"/>
          <w:szCs w:val="22"/>
        </w:rPr>
        <w:t xml:space="preserve"> collected from Google trends.</w:t>
      </w:r>
    </w:p>
    <w:p w14:paraId="79C0237E" w14:textId="77777777" w:rsidR="00970571" w:rsidRPr="002B409C" w:rsidRDefault="004F61DF" w:rsidP="004F61DF">
      <w:pPr>
        <w:pStyle w:val="NormalWeb"/>
        <w:shd w:val="clear" w:color="auto" w:fill="FFFFFF"/>
        <w:spacing w:before="0" w:beforeAutospacing="0" w:after="0" w:afterAutospacing="0" w:line="276" w:lineRule="auto"/>
        <w:ind w:firstLine="720"/>
        <w:textAlignment w:val="baseline"/>
        <w:rPr>
          <w:rFonts w:ascii="Bell MT" w:hAnsi="Bell MT"/>
          <w:b/>
          <w:bCs/>
        </w:rPr>
      </w:pPr>
      <w:r w:rsidRPr="002B409C">
        <w:rPr>
          <w:rFonts w:ascii="Bell MT" w:hAnsi="Bell MT"/>
          <w:b/>
          <w:bCs/>
        </w:rPr>
        <w:t>3.2</w:t>
      </w:r>
      <w:r w:rsidR="00A5514A" w:rsidRPr="002B409C">
        <w:rPr>
          <w:rFonts w:ascii="Bell MT" w:hAnsi="Bell MT"/>
          <w:b/>
          <w:bCs/>
        </w:rPr>
        <w:t xml:space="preserve"> </w:t>
      </w:r>
      <w:r w:rsidR="005F4351" w:rsidRPr="002B409C">
        <w:rPr>
          <w:rFonts w:ascii="Bell MT" w:hAnsi="Bell MT"/>
          <w:b/>
          <w:bCs/>
        </w:rPr>
        <w:t>Model Development</w:t>
      </w:r>
      <w:r w:rsidRPr="002B409C">
        <w:rPr>
          <w:rFonts w:ascii="Bell MT" w:hAnsi="Bell MT"/>
          <w:b/>
          <w:bCs/>
        </w:rPr>
        <w:tab/>
      </w:r>
    </w:p>
    <w:p w14:paraId="5B1EA1F7" w14:textId="26DE7A59" w:rsidR="005F4351" w:rsidRPr="002B409C" w:rsidRDefault="005F4351" w:rsidP="005F4351">
      <w:pPr>
        <w:pStyle w:val="NormalWeb"/>
        <w:shd w:val="clear" w:color="auto" w:fill="FFFFFF"/>
        <w:spacing w:before="0" w:beforeAutospacing="0" w:after="0" w:afterAutospacing="0" w:line="276" w:lineRule="auto"/>
        <w:jc w:val="both"/>
        <w:textAlignment w:val="baseline"/>
        <w:rPr>
          <w:rFonts w:ascii="Calibri Light" w:hAnsi="Calibri Light" w:cstheme="minorHAnsi"/>
          <w:bCs/>
          <w:sz w:val="22"/>
          <w:szCs w:val="22"/>
          <w:lang w:bidi="ar-SA"/>
        </w:rPr>
      </w:pPr>
      <w:r w:rsidRPr="002B409C">
        <w:rPr>
          <w:rFonts w:ascii="Calibri Light" w:hAnsi="Calibri Light" w:cstheme="minorHAnsi"/>
          <w:bCs/>
          <w:sz w:val="22"/>
          <w:szCs w:val="22"/>
          <w:lang w:bidi="ar-SA"/>
        </w:rPr>
        <w:t xml:space="preserve">The data extracted of selected Shariah compliant stocks from the premier source for global media property i.e. Yahoo! network special from the Yahoo! Finance. Google </w:t>
      </w:r>
      <w:r w:rsidR="00634F06" w:rsidRPr="002B409C">
        <w:rPr>
          <w:rFonts w:ascii="Calibri Light" w:hAnsi="Calibri Light" w:cstheme="minorHAnsi"/>
          <w:bCs/>
          <w:sz w:val="22"/>
          <w:szCs w:val="22"/>
          <w:lang w:bidi="ar-SA"/>
        </w:rPr>
        <w:t>trends:</w:t>
      </w:r>
      <w:r w:rsidRPr="002B409C">
        <w:rPr>
          <w:rFonts w:ascii="Calibri Light" w:hAnsi="Calibri Light" w:cstheme="minorHAnsi"/>
          <w:bCs/>
          <w:sz w:val="22"/>
          <w:szCs w:val="22"/>
          <w:lang w:bidi="ar-SA"/>
        </w:rPr>
        <w:t xml:space="preserve"> Analyses the </w:t>
      </w:r>
      <w:r w:rsidR="00F45D83" w:rsidRPr="002B409C">
        <w:rPr>
          <w:rFonts w:ascii="Calibri Light" w:hAnsi="Calibri Light" w:cstheme="minorHAnsi"/>
          <w:bCs/>
          <w:sz w:val="22"/>
          <w:szCs w:val="22"/>
          <w:lang w:bidi="ar-SA"/>
        </w:rPr>
        <w:t>popularity</w:t>
      </w:r>
      <w:r w:rsidRPr="002B409C">
        <w:rPr>
          <w:rFonts w:ascii="Calibri Light" w:hAnsi="Calibri Light" w:cstheme="minorHAnsi"/>
          <w:bCs/>
          <w:sz w:val="22"/>
          <w:szCs w:val="22"/>
          <w:lang w:bidi="ar-SA"/>
        </w:rPr>
        <w:t xml:space="preserve"> of top search queries (Da et al. 2011). More recent studies have used aggregate the search value frequency in Google trends. Investors search intention world wide data have been collected from google trends (Joseph et al. 2011). Table:1, shows that the search keywords on Google finance and Yahoo! Finance.</w:t>
      </w:r>
    </w:p>
    <w:p w14:paraId="0C10BF87" w14:textId="77777777" w:rsidR="004D6498" w:rsidRPr="00C26665" w:rsidRDefault="004D6498" w:rsidP="005F4351">
      <w:pPr>
        <w:pStyle w:val="NormalWeb"/>
        <w:shd w:val="clear" w:color="auto" w:fill="FFFFFF"/>
        <w:spacing w:before="0" w:beforeAutospacing="0" w:after="0" w:afterAutospacing="0" w:line="276" w:lineRule="auto"/>
        <w:jc w:val="both"/>
        <w:textAlignment w:val="baseline"/>
        <w:rPr>
          <w:noProof/>
          <w:color w:val="000000"/>
          <w:sz w:val="20"/>
          <w:szCs w:val="20"/>
        </w:rPr>
      </w:pPr>
    </w:p>
    <w:p w14:paraId="4138710C" w14:textId="77777777" w:rsidR="005F4351" w:rsidRPr="00C26665" w:rsidRDefault="005F4351" w:rsidP="005F4351">
      <w:pPr>
        <w:autoSpaceDE w:val="0"/>
        <w:autoSpaceDN w:val="0"/>
        <w:adjustRightInd w:val="0"/>
        <w:spacing w:after="0"/>
        <w:jc w:val="both"/>
        <w:rPr>
          <w:rFonts w:ascii="Times New Roman" w:hAnsi="Times New Roman" w:cs="Times New Roman"/>
          <w:bCs/>
          <w:sz w:val="20"/>
          <w:szCs w:val="20"/>
        </w:rPr>
      </w:pPr>
    </w:p>
    <w:p w14:paraId="2D55BDEA" w14:textId="77777777" w:rsidR="005F4351" w:rsidRPr="002B409C" w:rsidRDefault="00053881" w:rsidP="00053881">
      <w:pPr>
        <w:pStyle w:val="NormalWeb"/>
        <w:shd w:val="clear" w:color="auto" w:fill="FFFFFF"/>
        <w:spacing w:before="0" w:beforeAutospacing="0" w:after="0" w:afterAutospacing="0" w:line="276" w:lineRule="auto"/>
        <w:jc w:val="center"/>
        <w:textAlignment w:val="baseline"/>
        <w:rPr>
          <w:rFonts w:ascii="Bell MT" w:hAnsi="Bell MT"/>
          <w:b/>
          <w:bCs/>
          <w:sz w:val="20"/>
          <w:szCs w:val="20"/>
        </w:rPr>
      </w:pPr>
      <w:r w:rsidRPr="002B409C">
        <w:rPr>
          <w:rFonts w:ascii="Bell MT" w:hAnsi="Bell MT"/>
          <w:b/>
          <w:bCs/>
          <w:sz w:val="20"/>
          <w:szCs w:val="20"/>
        </w:rPr>
        <w:t>Table 1.</w:t>
      </w:r>
    </w:p>
    <w:tbl>
      <w:tblPr>
        <w:tblW w:w="7764" w:type="dxa"/>
        <w:jc w:val="center"/>
        <w:tblLook w:val="04A0" w:firstRow="1" w:lastRow="0" w:firstColumn="1" w:lastColumn="0" w:noHBand="0" w:noVBand="1"/>
      </w:tblPr>
      <w:tblGrid>
        <w:gridCol w:w="983"/>
        <w:gridCol w:w="2689"/>
        <w:gridCol w:w="1559"/>
        <w:gridCol w:w="3027"/>
      </w:tblGrid>
      <w:tr w:rsidR="009A432D" w:rsidRPr="00C26665" w14:paraId="76188EB5" w14:textId="77777777" w:rsidTr="00A5514A">
        <w:trPr>
          <w:trHeight w:val="261"/>
          <w:jc w:val="center"/>
        </w:trPr>
        <w:tc>
          <w:tcPr>
            <w:tcW w:w="0" w:type="auto"/>
            <w:tcBorders>
              <w:top w:val="single" w:sz="8" w:space="0" w:color="auto"/>
              <w:left w:val="nil"/>
              <w:bottom w:val="single" w:sz="8" w:space="0" w:color="auto"/>
              <w:right w:val="nil"/>
            </w:tcBorders>
            <w:shd w:val="clear" w:color="000000" w:fill="FFFFFF"/>
            <w:noWrap/>
            <w:vAlign w:val="center"/>
            <w:hideMark/>
          </w:tcPr>
          <w:p w14:paraId="4D638AB5" w14:textId="77777777" w:rsidR="009A432D" w:rsidRPr="002B409C" w:rsidRDefault="009A432D" w:rsidP="00970571">
            <w:pPr>
              <w:spacing w:after="0" w:line="240" w:lineRule="auto"/>
              <w:jc w:val="center"/>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lastRenderedPageBreak/>
              <w:t>Indices</w:t>
            </w:r>
          </w:p>
        </w:tc>
        <w:tc>
          <w:tcPr>
            <w:tcW w:w="0" w:type="auto"/>
            <w:tcBorders>
              <w:top w:val="single" w:sz="8" w:space="0" w:color="auto"/>
              <w:left w:val="nil"/>
              <w:bottom w:val="single" w:sz="8" w:space="0" w:color="auto"/>
              <w:right w:val="nil"/>
            </w:tcBorders>
            <w:shd w:val="clear" w:color="000000" w:fill="FFFFFF"/>
            <w:noWrap/>
            <w:vAlign w:val="center"/>
            <w:hideMark/>
          </w:tcPr>
          <w:p w14:paraId="7ECD0D47" w14:textId="77777777" w:rsidR="009A432D" w:rsidRPr="002B409C" w:rsidRDefault="009A432D" w:rsidP="00970571">
            <w:pPr>
              <w:spacing w:after="0" w:line="240" w:lineRule="auto"/>
              <w:jc w:val="center"/>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Shariah Compliant Stocks</w:t>
            </w:r>
          </w:p>
        </w:tc>
        <w:tc>
          <w:tcPr>
            <w:tcW w:w="0" w:type="auto"/>
            <w:tcBorders>
              <w:top w:val="single" w:sz="8" w:space="0" w:color="auto"/>
              <w:left w:val="nil"/>
              <w:bottom w:val="single" w:sz="8" w:space="0" w:color="auto"/>
              <w:right w:val="nil"/>
            </w:tcBorders>
            <w:shd w:val="clear" w:color="000000" w:fill="FFFFFF"/>
            <w:noWrap/>
            <w:vAlign w:val="center"/>
            <w:hideMark/>
          </w:tcPr>
          <w:p w14:paraId="1B836098"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Yahoo Finance</w:t>
            </w:r>
          </w:p>
        </w:tc>
        <w:tc>
          <w:tcPr>
            <w:tcW w:w="0" w:type="auto"/>
            <w:tcBorders>
              <w:top w:val="single" w:sz="8" w:space="0" w:color="auto"/>
              <w:left w:val="nil"/>
              <w:bottom w:val="single" w:sz="8" w:space="0" w:color="auto"/>
              <w:right w:val="nil"/>
            </w:tcBorders>
            <w:shd w:val="clear" w:color="000000" w:fill="FFFFFF"/>
            <w:noWrap/>
            <w:vAlign w:val="center"/>
            <w:hideMark/>
          </w:tcPr>
          <w:p w14:paraId="1A1D6E2E" w14:textId="77777777" w:rsidR="009A432D" w:rsidRPr="002B409C" w:rsidRDefault="009A432D" w:rsidP="00970571">
            <w:pPr>
              <w:spacing w:after="0" w:line="240" w:lineRule="auto"/>
              <w:jc w:val="center"/>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Google Trends</w:t>
            </w:r>
          </w:p>
        </w:tc>
      </w:tr>
      <w:tr w:rsidR="009A432D" w:rsidRPr="00C26665" w14:paraId="3BA8A4B6" w14:textId="77777777" w:rsidTr="00A5514A">
        <w:trPr>
          <w:trHeight w:val="253"/>
          <w:jc w:val="center"/>
        </w:trPr>
        <w:tc>
          <w:tcPr>
            <w:tcW w:w="0" w:type="auto"/>
            <w:vMerge w:val="restart"/>
            <w:tcBorders>
              <w:top w:val="nil"/>
              <w:left w:val="nil"/>
              <w:bottom w:val="single" w:sz="8" w:space="0" w:color="000000"/>
              <w:right w:val="nil"/>
            </w:tcBorders>
            <w:shd w:val="clear" w:color="000000" w:fill="FFFFFF"/>
            <w:vAlign w:val="center"/>
            <w:hideMark/>
          </w:tcPr>
          <w:p w14:paraId="2727B835" w14:textId="77777777" w:rsidR="00970571" w:rsidRPr="002B409C" w:rsidRDefault="009A432D" w:rsidP="00970571">
            <w:pPr>
              <w:spacing w:after="0" w:line="240" w:lineRule="auto"/>
              <w:jc w:val="center"/>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Nifty Shariah25, Nifty50 Shariah, Nifty500 Shariah</w:t>
            </w:r>
          </w:p>
          <w:p w14:paraId="39D285DF" w14:textId="77777777" w:rsidR="00970571" w:rsidRPr="002B409C" w:rsidRDefault="00970571" w:rsidP="00970571">
            <w:pPr>
              <w:spacing w:line="240" w:lineRule="auto"/>
              <w:rPr>
                <w:rFonts w:ascii="Calibri Light" w:eastAsia="Times New Roman" w:hAnsi="Calibri Light" w:cstheme="minorHAnsi"/>
                <w:bCs/>
                <w:sz w:val="18"/>
                <w:szCs w:val="18"/>
              </w:rPr>
            </w:pPr>
          </w:p>
          <w:p w14:paraId="5C6693D4" w14:textId="5D763550" w:rsidR="009A432D" w:rsidRPr="002B409C" w:rsidRDefault="002B409C" w:rsidP="00970571">
            <w:pPr>
              <w:spacing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 </w:t>
            </w:r>
          </w:p>
        </w:tc>
        <w:tc>
          <w:tcPr>
            <w:tcW w:w="0" w:type="auto"/>
            <w:tcBorders>
              <w:top w:val="nil"/>
              <w:left w:val="nil"/>
              <w:bottom w:val="nil"/>
              <w:right w:val="nil"/>
            </w:tcBorders>
            <w:shd w:val="clear" w:color="000000" w:fill="FFFFFF"/>
            <w:noWrap/>
            <w:vAlign w:val="center"/>
            <w:hideMark/>
          </w:tcPr>
          <w:p w14:paraId="6642015B"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Infosys Ltd. </w:t>
            </w:r>
          </w:p>
        </w:tc>
        <w:tc>
          <w:tcPr>
            <w:tcW w:w="0" w:type="auto"/>
            <w:tcBorders>
              <w:top w:val="nil"/>
              <w:left w:val="nil"/>
              <w:bottom w:val="nil"/>
              <w:right w:val="nil"/>
            </w:tcBorders>
            <w:shd w:val="clear" w:color="000000" w:fill="FFFFFF"/>
            <w:noWrap/>
            <w:vAlign w:val="center"/>
            <w:hideMark/>
          </w:tcPr>
          <w:p w14:paraId="0D3AFBFE"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INFY.NS</w:t>
            </w:r>
          </w:p>
        </w:tc>
        <w:tc>
          <w:tcPr>
            <w:tcW w:w="0" w:type="auto"/>
            <w:tcBorders>
              <w:top w:val="nil"/>
              <w:left w:val="nil"/>
              <w:bottom w:val="nil"/>
              <w:right w:val="nil"/>
            </w:tcBorders>
            <w:shd w:val="clear" w:color="000000" w:fill="FFFFFF"/>
            <w:noWrap/>
            <w:vAlign w:val="center"/>
            <w:hideMark/>
          </w:tcPr>
          <w:p w14:paraId="2AE20363"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Information Technology Consulting Co.</w:t>
            </w:r>
          </w:p>
        </w:tc>
      </w:tr>
      <w:tr w:rsidR="009A432D" w:rsidRPr="00C26665" w14:paraId="4ADE5F49" w14:textId="77777777" w:rsidTr="00A5514A">
        <w:trPr>
          <w:trHeight w:val="276"/>
          <w:jc w:val="center"/>
        </w:trPr>
        <w:tc>
          <w:tcPr>
            <w:tcW w:w="0" w:type="auto"/>
            <w:vMerge/>
            <w:tcBorders>
              <w:top w:val="nil"/>
              <w:left w:val="nil"/>
              <w:bottom w:val="single" w:sz="8" w:space="0" w:color="000000"/>
              <w:right w:val="nil"/>
            </w:tcBorders>
            <w:vAlign w:val="center"/>
            <w:hideMark/>
          </w:tcPr>
          <w:p w14:paraId="4FC3B95A"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22AA865E"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Tata Consultancy Services Ltd. </w:t>
            </w:r>
          </w:p>
        </w:tc>
        <w:tc>
          <w:tcPr>
            <w:tcW w:w="0" w:type="auto"/>
            <w:tcBorders>
              <w:top w:val="nil"/>
              <w:left w:val="nil"/>
              <w:bottom w:val="nil"/>
              <w:right w:val="nil"/>
            </w:tcBorders>
            <w:shd w:val="clear" w:color="000000" w:fill="FFFFFF"/>
            <w:noWrap/>
            <w:vAlign w:val="center"/>
            <w:hideMark/>
          </w:tcPr>
          <w:p w14:paraId="02F1815E"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TCS.NS</w:t>
            </w:r>
          </w:p>
        </w:tc>
        <w:tc>
          <w:tcPr>
            <w:tcW w:w="0" w:type="auto"/>
            <w:tcBorders>
              <w:top w:val="nil"/>
              <w:left w:val="nil"/>
              <w:bottom w:val="nil"/>
              <w:right w:val="nil"/>
            </w:tcBorders>
            <w:shd w:val="clear" w:color="000000" w:fill="FFFFFF"/>
            <w:noWrap/>
            <w:vAlign w:val="center"/>
            <w:hideMark/>
          </w:tcPr>
          <w:p w14:paraId="05FCB5FD" w14:textId="70104D66" w:rsidR="009A432D" w:rsidRPr="002B409C" w:rsidRDefault="00833358"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Tata Communication Services </w:t>
            </w:r>
          </w:p>
        </w:tc>
      </w:tr>
      <w:tr w:rsidR="009A432D" w:rsidRPr="00C26665" w14:paraId="4A70BAD2" w14:textId="77777777" w:rsidTr="00A5514A">
        <w:trPr>
          <w:trHeight w:val="276"/>
          <w:jc w:val="center"/>
        </w:trPr>
        <w:tc>
          <w:tcPr>
            <w:tcW w:w="0" w:type="auto"/>
            <w:vMerge/>
            <w:tcBorders>
              <w:top w:val="nil"/>
              <w:left w:val="nil"/>
              <w:bottom w:val="single" w:sz="8" w:space="0" w:color="000000"/>
              <w:right w:val="nil"/>
            </w:tcBorders>
            <w:vAlign w:val="center"/>
            <w:hideMark/>
          </w:tcPr>
          <w:p w14:paraId="4FFA6314"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53B7D294"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Hindustan Unilever Ltd. </w:t>
            </w:r>
          </w:p>
        </w:tc>
        <w:tc>
          <w:tcPr>
            <w:tcW w:w="0" w:type="auto"/>
            <w:tcBorders>
              <w:top w:val="nil"/>
              <w:left w:val="nil"/>
              <w:bottom w:val="nil"/>
              <w:right w:val="nil"/>
            </w:tcBorders>
            <w:shd w:val="clear" w:color="000000" w:fill="FFFFFF"/>
            <w:noWrap/>
            <w:vAlign w:val="center"/>
            <w:hideMark/>
          </w:tcPr>
          <w:p w14:paraId="4E164936"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HINDUNILVR.NS</w:t>
            </w:r>
          </w:p>
        </w:tc>
        <w:tc>
          <w:tcPr>
            <w:tcW w:w="0" w:type="auto"/>
            <w:tcBorders>
              <w:top w:val="nil"/>
              <w:left w:val="nil"/>
              <w:bottom w:val="nil"/>
              <w:right w:val="nil"/>
            </w:tcBorders>
            <w:shd w:val="clear" w:color="000000" w:fill="FFFFFF"/>
            <w:noWrap/>
            <w:vAlign w:val="center"/>
            <w:hideMark/>
          </w:tcPr>
          <w:p w14:paraId="48038777"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Hindustan Unilever Company</w:t>
            </w:r>
          </w:p>
        </w:tc>
      </w:tr>
      <w:tr w:rsidR="009A432D" w:rsidRPr="00C26665" w14:paraId="6E9DCC79" w14:textId="77777777" w:rsidTr="00A5514A">
        <w:trPr>
          <w:trHeight w:val="269"/>
          <w:jc w:val="center"/>
        </w:trPr>
        <w:tc>
          <w:tcPr>
            <w:tcW w:w="0" w:type="auto"/>
            <w:vMerge/>
            <w:tcBorders>
              <w:top w:val="nil"/>
              <w:left w:val="nil"/>
              <w:bottom w:val="single" w:sz="8" w:space="0" w:color="000000"/>
              <w:right w:val="nil"/>
            </w:tcBorders>
            <w:vAlign w:val="center"/>
            <w:hideMark/>
          </w:tcPr>
          <w:p w14:paraId="61BBD4EA"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7DE411E9"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Asian Paints Ltd. </w:t>
            </w:r>
          </w:p>
        </w:tc>
        <w:tc>
          <w:tcPr>
            <w:tcW w:w="0" w:type="auto"/>
            <w:tcBorders>
              <w:top w:val="nil"/>
              <w:left w:val="nil"/>
              <w:bottom w:val="nil"/>
              <w:right w:val="nil"/>
            </w:tcBorders>
            <w:shd w:val="clear" w:color="000000" w:fill="FFFFFF"/>
            <w:noWrap/>
            <w:vAlign w:val="center"/>
            <w:hideMark/>
          </w:tcPr>
          <w:p w14:paraId="31900FFB"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ASIANPAINT.NS</w:t>
            </w:r>
          </w:p>
        </w:tc>
        <w:tc>
          <w:tcPr>
            <w:tcW w:w="0" w:type="auto"/>
            <w:tcBorders>
              <w:top w:val="nil"/>
              <w:left w:val="nil"/>
              <w:bottom w:val="nil"/>
              <w:right w:val="nil"/>
            </w:tcBorders>
            <w:shd w:val="clear" w:color="000000" w:fill="FFFFFF"/>
            <w:noWrap/>
            <w:vAlign w:val="center"/>
            <w:hideMark/>
          </w:tcPr>
          <w:p w14:paraId="7EC1DF3B"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Asian Paints Company</w:t>
            </w:r>
          </w:p>
        </w:tc>
      </w:tr>
      <w:tr w:rsidR="009A432D" w:rsidRPr="00C26665" w14:paraId="4CE7AB88" w14:textId="77777777" w:rsidTr="00A5514A">
        <w:trPr>
          <w:trHeight w:val="276"/>
          <w:jc w:val="center"/>
        </w:trPr>
        <w:tc>
          <w:tcPr>
            <w:tcW w:w="0" w:type="auto"/>
            <w:vMerge/>
            <w:tcBorders>
              <w:top w:val="nil"/>
              <w:left w:val="nil"/>
              <w:bottom w:val="single" w:sz="8" w:space="0" w:color="000000"/>
              <w:right w:val="nil"/>
            </w:tcBorders>
            <w:vAlign w:val="center"/>
            <w:hideMark/>
          </w:tcPr>
          <w:p w14:paraId="36BA297B"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1ED62056"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HCL Technologies Ltd. </w:t>
            </w:r>
          </w:p>
        </w:tc>
        <w:tc>
          <w:tcPr>
            <w:tcW w:w="0" w:type="auto"/>
            <w:tcBorders>
              <w:top w:val="nil"/>
              <w:left w:val="nil"/>
              <w:bottom w:val="nil"/>
              <w:right w:val="nil"/>
            </w:tcBorders>
            <w:shd w:val="clear" w:color="000000" w:fill="FFFFFF"/>
            <w:noWrap/>
            <w:vAlign w:val="center"/>
            <w:hideMark/>
          </w:tcPr>
          <w:p w14:paraId="17A3561E"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HCLTECH.NS</w:t>
            </w:r>
          </w:p>
        </w:tc>
        <w:tc>
          <w:tcPr>
            <w:tcW w:w="0" w:type="auto"/>
            <w:tcBorders>
              <w:top w:val="nil"/>
              <w:left w:val="nil"/>
              <w:bottom w:val="nil"/>
              <w:right w:val="nil"/>
            </w:tcBorders>
            <w:shd w:val="clear" w:color="000000" w:fill="FFFFFF"/>
            <w:noWrap/>
            <w:vAlign w:val="center"/>
            <w:hideMark/>
          </w:tcPr>
          <w:p w14:paraId="702B6C53"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Information Technology Company</w:t>
            </w:r>
          </w:p>
        </w:tc>
      </w:tr>
      <w:tr w:rsidR="009A432D" w:rsidRPr="00C26665" w14:paraId="336B4D10" w14:textId="77777777" w:rsidTr="00A5514A">
        <w:trPr>
          <w:trHeight w:val="142"/>
          <w:jc w:val="center"/>
        </w:trPr>
        <w:tc>
          <w:tcPr>
            <w:tcW w:w="0" w:type="auto"/>
            <w:vMerge/>
            <w:tcBorders>
              <w:top w:val="nil"/>
              <w:left w:val="nil"/>
              <w:bottom w:val="single" w:sz="8" w:space="0" w:color="000000"/>
              <w:right w:val="nil"/>
            </w:tcBorders>
            <w:vAlign w:val="center"/>
            <w:hideMark/>
          </w:tcPr>
          <w:p w14:paraId="6EAC5227"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63D88286"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Titan Company Ltd. </w:t>
            </w:r>
          </w:p>
        </w:tc>
        <w:tc>
          <w:tcPr>
            <w:tcW w:w="0" w:type="auto"/>
            <w:tcBorders>
              <w:top w:val="nil"/>
              <w:left w:val="nil"/>
              <w:bottom w:val="nil"/>
              <w:right w:val="nil"/>
            </w:tcBorders>
            <w:shd w:val="clear" w:color="000000" w:fill="FFFFFF"/>
            <w:noWrap/>
            <w:vAlign w:val="center"/>
            <w:hideMark/>
          </w:tcPr>
          <w:p w14:paraId="04143F4D"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TITAN.NS</w:t>
            </w:r>
          </w:p>
        </w:tc>
        <w:tc>
          <w:tcPr>
            <w:tcW w:w="0" w:type="auto"/>
            <w:tcBorders>
              <w:top w:val="nil"/>
              <w:left w:val="nil"/>
              <w:bottom w:val="nil"/>
              <w:right w:val="nil"/>
            </w:tcBorders>
            <w:shd w:val="clear" w:color="000000" w:fill="FFFFFF"/>
            <w:noWrap/>
            <w:vAlign w:val="center"/>
            <w:hideMark/>
          </w:tcPr>
          <w:p w14:paraId="17CD20AD"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Titan Company </w:t>
            </w:r>
          </w:p>
        </w:tc>
      </w:tr>
      <w:tr w:rsidR="009A432D" w:rsidRPr="00C26665" w14:paraId="1A35E3F1" w14:textId="77777777" w:rsidTr="00A5514A">
        <w:trPr>
          <w:trHeight w:val="276"/>
          <w:jc w:val="center"/>
        </w:trPr>
        <w:tc>
          <w:tcPr>
            <w:tcW w:w="0" w:type="auto"/>
            <w:vMerge/>
            <w:tcBorders>
              <w:top w:val="nil"/>
              <w:left w:val="nil"/>
              <w:bottom w:val="single" w:sz="8" w:space="0" w:color="000000"/>
              <w:right w:val="nil"/>
            </w:tcBorders>
            <w:vAlign w:val="center"/>
            <w:hideMark/>
          </w:tcPr>
          <w:p w14:paraId="36782BD7"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3B36A675"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Tech Mahindra Ltd. </w:t>
            </w:r>
          </w:p>
        </w:tc>
        <w:tc>
          <w:tcPr>
            <w:tcW w:w="0" w:type="auto"/>
            <w:tcBorders>
              <w:top w:val="nil"/>
              <w:left w:val="nil"/>
              <w:bottom w:val="nil"/>
              <w:right w:val="nil"/>
            </w:tcBorders>
            <w:shd w:val="clear" w:color="000000" w:fill="FFFFFF"/>
            <w:noWrap/>
            <w:vAlign w:val="center"/>
            <w:hideMark/>
          </w:tcPr>
          <w:p w14:paraId="3A9C97B1"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TECHM.NS</w:t>
            </w:r>
          </w:p>
        </w:tc>
        <w:tc>
          <w:tcPr>
            <w:tcW w:w="0" w:type="auto"/>
            <w:tcBorders>
              <w:top w:val="nil"/>
              <w:left w:val="nil"/>
              <w:bottom w:val="nil"/>
              <w:right w:val="nil"/>
            </w:tcBorders>
            <w:shd w:val="clear" w:color="000000" w:fill="FFFFFF"/>
            <w:noWrap/>
            <w:vAlign w:val="center"/>
            <w:hideMark/>
          </w:tcPr>
          <w:p w14:paraId="24743C31"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Information Technology Company</w:t>
            </w:r>
          </w:p>
        </w:tc>
      </w:tr>
      <w:tr w:rsidR="009A432D" w:rsidRPr="00C26665" w14:paraId="501370CB" w14:textId="77777777" w:rsidTr="00A5514A">
        <w:trPr>
          <w:trHeight w:val="269"/>
          <w:jc w:val="center"/>
        </w:trPr>
        <w:tc>
          <w:tcPr>
            <w:tcW w:w="0" w:type="auto"/>
            <w:vMerge/>
            <w:tcBorders>
              <w:top w:val="nil"/>
              <w:left w:val="nil"/>
              <w:bottom w:val="single" w:sz="8" w:space="0" w:color="000000"/>
              <w:right w:val="nil"/>
            </w:tcBorders>
            <w:vAlign w:val="center"/>
            <w:hideMark/>
          </w:tcPr>
          <w:p w14:paraId="20765A9C"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777EE624"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Oil &amp; Natural Gas Corporation Ltd.</w:t>
            </w:r>
          </w:p>
        </w:tc>
        <w:tc>
          <w:tcPr>
            <w:tcW w:w="0" w:type="auto"/>
            <w:tcBorders>
              <w:top w:val="nil"/>
              <w:left w:val="nil"/>
              <w:bottom w:val="nil"/>
              <w:right w:val="nil"/>
            </w:tcBorders>
            <w:shd w:val="clear" w:color="000000" w:fill="FFFFFF"/>
            <w:noWrap/>
            <w:vAlign w:val="center"/>
            <w:hideMark/>
          </w:tcPr>
          <w:p w14:paraId="5A4FDA41"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ONGC.NS</w:t>
            </w:r>
          </w:p>
        </w:tc>
        <w:tc>
          <w:tcPr>
            <w:tcW w:w="0" w:type="auto"/>
            <w:tcBorders>
              <w:top w:val="nil"/>
              <w:left w:val="nil"/>
              <w:bottom w:val="nil"/>
              <w:right w:val="nil"/>
            </w:tcBorders>
            <w:shd w:val="clear" w:color="000000" w:fill="FFFFFF"/>
            <w:noWrap/>
            <w:vAlign w:val="center"/>
            <w:hideMark/>
          </w:tcPr>
          <w:p w14:paraId="4474CE19"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Oil &amp; Natural Gas Corporation Co.</w:t>
            </w:r>
          </w:p>
        </w:tc>
      </w:tr>
      <w:tr w:rsidR="009A432D" w:rsidRPr="00C26665" w14:paraId="27337E27" w14:textId="77777777" w:rsidTr="00A5514A">
        <w:trPr>
          <w:trHeight w:val="276"/>
          <w:jc w:val="center"/>
        </w:trPr>
        <w:tc>
          <w:tcPr>
            <w:tcW w:w="0" w:type="auto"/>
            <w:vMerge/>
            <w:tcBorders>
              <w:top w:val="nil"/>
              <w:left w:val="nil"/>
              <w:bottom w:val="single" w:sz="8" w:space="0" w:color="000000"/>
              <w:right w:val="nil"/>
            </w:tcBorders>
            <w:vAlign w:val="center"/>
            <w:hideMark/>
          </w:tcPr>
          <w:p w14:paraId="14DB022D" w14:textId="77777777" w:rsidR="009A432D" w:rsidRPr="002B409C" w:rsidRDefault="009A432D" w:rsidP="00970571">
            <w:pPr>
              <w:spacing w:after="0" w:line="240" w:lineRule="auto"/>
              <w:rPr>
                <w:rFonts w:ascii="Calibri Light" w:eastAsia="Times New Roman" w:hAnsi="Calibri Light" w:cstheme="minorHAnsi"/>
                <w:bCs/>
                <w:sz w:val="18"/>
                <w:szCs w:val="18"/>
              </w:rPr>
            </w:pPr>
          </w:p>
        </w:tc>
        <w:tc>
          <w:tcPr>
            <w:tcW w:w="0" w:type="auto"/>
            <w:tcBorders>
              <w:top w:val="nil"/>
              <w:left w:val="nil"/>
              <w:bottom w:val="nil"/>
              <w:right w:val="nil"/>
            </w:tcBorders>
            <w:shd w:val="clear" w:color="000000" w:fill="FFFFFF"/>
            <w:noWrap/>
            <w:vAlign w:val="center"/>
            <w:hideMark/>
          </w:tcPr>
          <w:p w14:paraId="30EF3770"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Hero MotoCorp Ltd. </w:t>
            </w:r>
          </w:p>
        </w:tc>
        <w:tc>
          <w:tcPr>
            <w:tcW w:w="0" w:type="auto"/>
            <w:tcBorders>
              <w:top w:val="nil"/>
              <w:left w:val="nil"/>
              <w:bottom w:val="nil"/>
              <w:right w:val="nil"/>
            </w:tcBorders>
            <w:shd w:val="clear" w:color="000000" w:fill="FFFFFF"/>
            <w:noWrap/>
            <w:vAlign w:val="center"/>
            <w:hideMark/>
          </w:tcPr>
          <w:p w14:paraId="642E9B47"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HEROMOTOCO.NS</w:t>
            </w:r>
          </w:p>
        </w:tc>
        <w:tc>
          <w:tcPr>
            <w:tcW w:w="0" w:type="auto"/>
            <w:tcBorders>
              <w:top w:val="nil"/>
              <w:left w:val="nil"/>
              <w:bottom w:val="nil"/>
              <w:right w:val="nil"/>
            </w:tcBorders>
            <w:shd w:val="clear" w:color="000000" w:fill="FFFFFF"/>
            <w:noWrap/>
            <w:vAlign w:val="center"/>
            <w:hideMark/>
          </w:tcPr>
          <w:p w14:paraId="6B07D998" w14:textId="77777777" w:rsidR="009A432D" w:rsidRPr="002B409C" w:rsidRDefault="009A432D" w:rsidP="00970571">
            <w:pPr>
              <w:spacing w:after="0" w:line="240" w:lineRule="auto"/>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Auto Maker Company</w:t>
            </w:r>
          </w:p>
        </w:tc>
      </w:tr>
      <w:tr w:rsidR="009A432D" w:rsidRPr="00C26665" w14:paraId="6E373570" w14:textId="77777777" w:rsidTr="00A5514A">
        <w:trPr>
          <w:trHeight w:val="340"/>
          <w:jc w:val="center"/>
        </w:trPr>
        <w:tc>
          <w:tcPr>
            <w:tcW w:w="0" w:type="auto"/>
            <w:vMerge/>
            <w:tcBorders>
              <w:top w:val="nil"/>
              <w:left w:val="nil"/>
              <w:bottom w:val="single" w:sz="8" w:space="0" w:color="000000"/>
              <w:right w:val="nil"/>
            </w:tcBorders>
            <w:vAlign w:val="center"/>
            <w:hideMark/>
          </w:tcPr>
          <w:p w14:paraId="7D7B613A" w14:textId="77777777" w:rsidR="009A432D" w:rsidRPr="002B409C" w:rsidRDefault="009A432D" w:rsidP="00970571">
            <w:pPr>
              <w:spacing w:after="0"/>
              <w:ind w:firstLine="425"/>
              <w:rPr>
                <w:rFonts w:ascii="Calibri Light" w:eastAsia="Times New Roman" w:hAnsi="Calibri Light" w:cstheme="minorHAnsi"/>
                <w:bCs/>
                <w:sz w:val="18"/>
                <w:szCs w:val="18"/>
              </w:rPr>
            </w:pPr>
          </w:p>
        </w:tc>
        <w:tc>
          <w:tcPr>
            <w:tcW w:w="0" w:type="auto"/>
            <w:tcBorders>
              <w:top w:val="nil"/>
              <w:left w:val="nil"/>
              <w:bottom w:val="single" w:sz="8" w:space="0" w:color="auto"/>
              <w:right w:val="nil"/>
            </w:tcBorders>
            <w:shd w:val="clear" w:color="000000" w:fill="FFFFFF"/>
            <w:noWrap/>
            <w:vAlign w:val="center"/>
            <w:hideMark/>
          </w:tcPr>
          <w:p w14:paraId="014DDDB8" w14:textId="77777777" w:rsidR="009A432D" w:rsidRPr="002B409C" w:rsidRDefault="009A432D" w:rsidP="00A5514A">
            <w:pPr>
              <w:spacing w:after="0"/>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 xml:space="preserve">Britannia Industries Ltd. </w:t>
            </w:r>
          </w:p>
        </w:tc>
        <w:tc>
          <w:tcPr>
            <w:tcW w:w="0" w:type="auto"/>
            <w:tcBorders>
              <w:top w:val="nil"/>
              <w:left w:val="nil"/>
              <w:bottom w:val="single" w:sz="8" w:space="0" w:color="auto"/>
              <w:right w:val="nil"/>
            </w:tcBorders>
            <w:shd w:val="clear" w:color="000000" w:fill="FFFFFF"/>
            <w:noWrap/>
            <w:vAlign w:val="center"/>
            <w:hideMark/>
          </w:tcPr>
          <w:p w14:paraId="233F81D6" w14:textId="77777777" w:rsidR="009A432D" w:rsidRPr="002B409C" w:rsidRDefault="009A432D" w:rsidP="00A5514A">
            <w:pPr>
              <w:spacing w:after="0"/>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BRITANNIA.NS</w:t>
            </w:r>
          </w:p>
        </w:tc>
        <w:tc>
          <w:tcPr>
            <w:tcW w:w="0" w:type="auto"/>
            <w:tcBorders>
              <w:top w:val="nil"/>
              <w:left w:val="nil"/>
              <w:bottom w:val="single" w:sz="8" w:space="0" w:color="auto"/>
              <w:right w:val="nil"/>
            </w:tcBorders>
            <w:shd w:val="clear" w:color="000000" w:fill="FFFFFF"/>
            <w:noWrap/>
            <w:vAlign w:val="center"/>
            <w:hideMark/>
          </w:tcPr>
          <w:p w14:paraId="5664A5BD" w14:textId="77777777" w:rsidR="009A432D" w:rsidRPr="002B409C" w:rsidRDefault="009A432D" w:rsidP="00A5514A">
            <w:pPr>
              <w:spacing w:after="0"/>
              <w:rPr>
                <w:rFonts w:ascii="Calibri Light" w:eastAsia="Times New Roman" w:hAnsi="Calibri Light" w:cstheme="minorHAnsi"/>
                <w:bCs/>
                <w:sz w:val="18"/>
                <w:szCs w:val="18"/>
              </w:rPr>
            </w:pPr>
            <w:r w:rsidRPr="002B409C">
              <w:rPr>
                <w:rFonts w:ascii="Calibri Light" w:eastAsia="Times New Roman" w:hAnsi="Calibri Light" w:cstheme="minorHAnsi"/>
                <w:bCs/>
                <w:sz w:val="18"/>
                <w:szCs w:val="18"/>
              </w:rPr>
              <w:t>Food Company</w:t>
            </w:r>
          </w:p>
        </w:tc>
      </w:tr>
    </w:tbl>
    <w:p w14:paraId="5709EFE3" w14:textId="77777777" w:rsidR="00F31528" w:rsidRPr="00C26665" w:rsidRDefault="00F31528" w:rsidP="00F31528">
      <w:pPr>
        <w:pStyle w:val="NormalWeb"/>
        <w:shd w:val="clear" w:color="auto" w:fill="FFFFFF"/>
        <w:spacing w:before="0" w:beforeAutospacing="0" w:after="0" w:afterAutospacing="0" w:line="276" w:lineRule="auto"/>
        <w:jc w:val="both"/>
        <w:textAlignment w:val="baseline"/>
        <w:rPr>
          <w:b/>
          <w:sz w:val="20"/>
          <w:szCs w:val="20"/>
        </w:rPr>
      </w:pPr>
    </w:p>
    <w:p w14:paraId="3344CE61" w14:textId="3CE95E09" w:rsidR="00023B31" w:rsidRPr="002B409C" w:rsidRDefault="00A5514A" w:rsidP="004F61DF">
      <w:pPr>
        <w:pStyle w:val="NormalWeb"/>
        <w:shd w:val="clear" w:color="auto" w:fill="FFFFFF"/>
        <w:spacing w:before="0" w:beforeAutospacing="0" w:after="0" w:afterAutospacing="0" w:line="276" w:lineRule="auto"/>
        <w:ind w:firstLine="720"/>
        <w:jc w:val="both"/>
        <w:textAlignment w:val="baseline"/>
        <w:rPr>
          <w:rFonts w:ascii="Bell MT" w:hAnsi="Bell MT"/>
          <w:b/>
        </w:rPr>
      </w:pPr>
      <w:commentRangeStart w:id="5"/>
      <w:r w:rsidRPr="002B409C">
        <w:rPr>
          <w:rFonts w:ascii="Bell MT" w:hAnsi="Bell MT"/>
          <w:b/>
        </w:rPr>
        <w:t>3.3</w:t>
      </w:r>
      <w:commentRangeStart w:id="6"/>
      <w:commentRangeStart w:id="7"/>
      <w:r w:rsidR="00F31528" w:rsidRPr="002B409C">
        <w:rPr>
          <w:rFonts w:ascii="Bell MT" w:hAnsi="Bell MT"/>
          <w:b/>
        </w:rPr>
        <w:t xml:space="preserve"> </w:t>
      </w:r>
      <w:r w:rsidR="00CE614C" w:rsidRPr="002B409C">
        <w:rPr>
          <w:rFonts w:ascii="Bell MT" w:hAnsi="Bell MT"/>
          <w:b/>
        </w:rPr>
        <w:t xml:space="preserve">Method </w:t>
      </w:r>
      <w:commentRangeEnd w:id="5"/>
      <w:r w:rsidR="00A102DC">
        <w:rPr>
          <w:rStyle w:val="CommentReference"/>
          <w:rFonts w:ascii="Calibri" w:eastAsia="SimSun" w:hAnsi="Calibri"/>
          <w:lang w:eastAsia="zh-CN" w:bidi="ar-SA"/>
        </w:rPr>
        <w:commentReference w:id="5"/>
      </w:r>
      <w:commentRangeEnd w:id="6"/>
      <w:r w:rsidR="00500440">
        <w:rPr>
          <w:rStyle w:val="CommentReference"/>
          <w:rFonts w:ascii="Calibri" w:eastAsia="SimSun" w:hAnsi="Calibri"/>
          <w:lang w:eastAsia="zh-CN" w:bidi="ar-SA"/>
        </w:rPr>
        <w:commentReference w:id="6"/>
      </w:r>
      <w:commentRangeEnd w:id="7"/>
      <w:r w:rsidR="005131CA">
        <w:rPr>
          <w:rStyle w:val="CommentReference"/>
          <w:rFonts w:ascii="Calibri" w:eastAsia="SimSun" w:hAnsi="Calibri"/>
          <w:lang w:eastAsia="zh-CN" w:bidi="ar-SA"/>
        </w:rPr>
        <w:commentReference w:id="7"/>
      </w:r>
    </w:p>
    <w:p w14:paraId="71AE1CD4" w14:textId="1AB38404" w:rsidR="00AD220F" w:rsidRPr="002B409C" w:rsidRDefault="00B86AA1" w:rsidP="00AD220F">
      <w:pPr>
        <w:autoSpaceDE w:val="0"/>
        <w:autoSpaceDN w:val="0"/>
        <w:adjustRightInd w:val="0"/>
        <w:spacing w:after="120"/>
        <w:jc w:val="both"/>
        <w:rPr>
          <w:rFonts w:ascii="Calibri Light" w:eastAsia="Times New Roman" w:hAnsi="Calibri Light" w:cstheme="minorHAnsi"/>
          <w:bCs/>
          <w:sz w:val="22"/>
          <w:szCs w:val="22"/>
        </w:rPr>
      </w:pPr>
      <w:r w:rsidRPr="002B409C">
        <w:rPr>
          <w:rFonts w:ascii="Calibri Light" w:eastAsia="Times New Roman" w:hAnsi="Calibri Light" w:cstheme="minorHAnsi"/>
          <w:bCs/>
          <w:sz w:val="22"/>
          <w:szCs w:val="22"/>
        </w:rPr>
        <w:t>As</w:t>
      </w:r>
      <w:r w:rsidR="00DD6947" w:rsidRPr="002B409C">
        <w:rPr>
          <w:rFonts w:ascii="Calibri Light" w:eastAsia="Times New Roman" w:hAnsi="Calibri Light" w:cstheme="minorHAnsi"/>
          <w:bCs/>
          <w:sz w:val="22"/>
          <w:szCs w:val="22"/>
        </w:rPr>
        <w:t xml:space="preserve"> per the direction of objective</w:t>
      </w:r>
      <w:r w:rsidRPr="002B409C">
        <w:rPr>
          <w:rFonts w:ascii="Calibri Light" w:eastAsia="Times New Roman" w:hAnsi="Calibri Light" w:cstheme="minorHAnsi"/>
          <w:bCs/>
          <w:sz w:val="22"/>
          <w:szCs w:val="22"/>
        </w:rPr>
        <w:t xml:space="preserve">, this study is based on time series data. There is requirement of smooth showing the data, </w:t>
      </w:r>
      <w:r w:rsidR="00035438" w:rsidRPr="002B409C">
        <w:rPr>
          <w:rFonts w:ascii="Calibri Light" w:eastAsia="Times New Roman" w:hAnsi="Calibri Light" w:cstheme="minorHAnsi"/>
          <w:bCs/>
          <w:sz w:val="22"/>
          <w:szCs w:val="22"/>
        </w:rPr>
        <w:t>first</w:t>
      </w:r>
      <w:r w:rsidR="00DD6947" w:rsidRPr="002B409C">
        <w:rPr>
          <w:rFonts w:ascii="Calibri Light" w:eastAsia="Times New Roman" w:hAnsi="Calibri Light" w:cstheme="minorHAnsi"/>
          <w:bCs/>
          <w:sz w:val="22"/>
          <w:szCs w:val="22"/>
        </w:rPr>
        <w:t>, researcher</w:t>
      </w:r>
      <w:r w:rsidRPr="002B409C">
        <w:rPr>
          <w:rFonts w:ascii="Calibri Light" w:eastAsia="Times New Roman" w:hAnsi="Calibri Light" w:cstheme="minorHAnsi"/>
          <w:bCs/>
          <w:sz w:val="22"/>
          <w:szCs w:val="22"/>
        </w:rPr>
        <w:t xml:space="preserve"> required to calculate the summary of statistics.</w:t>
      </w:r>
      <w:r w:rsidR="00DD6947" w:rsidRPr="002B409C">
        <w:rPr>
          <w:rFonts w:ascii="Calibri Light" w:eastAsia="Times New Roman" w:hAnsi="Calibri Light" w:cstheme="minorHAnsi"/>
          <w:bCs/>
          <w:sz w:val="22"/>
          <w:szCs w:val="22"/>
        </w:rPr>
        <w:t xml:space="preserve"> The diagnostic analysis are based on three different test i.e., the residual test, stability test and coefficient test. Residual test is demonstrated by LM Test, which shows that serial correlation. CUSUM test following the stability in the data and co</w:t>
      </w:r>
      <w:r w:rsidR="00AD220F" w:rsidRPr="002B409C">
        <w:rPr>
          <w:rFonts w:ascii="Calibri Light" w:eastAsia="Times New Roman" w:hAnsi="Calibri Light" w:cstheme="minorHAnsi"/>
          <w:bCs/>
          <w:sz w:val="22"/>
          <w:szCs w:val="22"/>
        </w:rPr>
        <w:t xml:space="preserve">efficient test depends upon the Wald test, which shows that the </w:t>
      </w:r>
      <w:r w:rsidR="005923AB">
        <w:rPr>
          <w:rFonts w:ascii="Calibri Light" w:eastAsia="Times New Roman" w:hAnsi="Calibri Light" w:cstheme="minorHAnsi"/>
          <w:bCs/>
          <w:sz w:val="22"/>
          <w:szCs w:val="22"/>
        </w:rPr>
        <w:t xml:space="preserve">short run causality in the data </w:t>
      </w:r>
      <w:sdt>
        <w:sdtPr>
          <w:rPr>
            <w:rFonts w:ascii="Calibri Light" w:eastAsia="Times New Roman" w:hAnsi="Calibri Light" w:cstheme="minorHAnsi"/>
            <w:bCs/>
            <w:sz w:val="22"/>
            <w:szCs w:val="22"/>
          </w:rPr>
          <w:id w:val="775376094"/>
          <w:citation/>
        </w:sdtPr>
        <w:sdtContent>
          <w:r w:rsidR="005923AB" w:rsidRPr="002B409C">
            <w:rPr>
              <w:rFonts w:ascii="Calibri Light" w:eastAsia="Times New Roman" w:hAnsi="Calibri Light" w:cstheme="minorHAnsi"/>
              <w:bCs/>
              <w:sz w:val="22"/>
              <w:szCs w:val="22"/>
            </w:rPr>
            <w:fldChar w:fldCharType="begin"/>
          </w:r>
          <w:r w:rsidR="005923AB">
            <w:rPr>
              <w:rFonts w:ascii="Calibri Light" w:eastAsia="Times New Roman" w:hAnsi="Calibri Light" w:cstheme="minorHAnsi"/>
              <w:bCs/>
              <w:sz w:val="22"/>
              <w:szCs w:val="22"/>
            </w:rPr>
            <w:instrText xml:space="preserve">CITATION Guj95 \l 1033 </w:instrText>
          </w:r>
          <w:r w:rsidR="005923AB" w:rsidRPr="002B409C">
            <w:rPr>
              <w:rFonts w:ascii="Calibri Light" w:eastAsia="Times New Roman" w:hAnsi="Calibri Light" w:cstheme="minorHAnsi"/>
              <w:bCs/>
              <w:sz w:val="22"/>
              <w:szCs w:val="22"/>
            </w:rPr>
            <w:fldChar w:fldCharType="separate"/>
          </w:r>
          <w:r w:rsidR="005923AB" w:rsidRPr="00DA2E0A">
            <w:rPr>
              <w:rFonts w:ascii="Calibri Light" w:eastAsia="Times New Roman" w:hAnsi="Calibri Light" w:cstheme="minorHAnsi"/>
              <w:noProof/>
              <w:sz w:val="22"/>
              <w:szCs w:val="22"/>
            </w:rPr>
            <w:t>(Gujarati, 2004)</w:t>
          </w:r>
          <w:r w:rsidR="005923AB" w:rsidRPr="002B409C">
            <w:rPr>
              <w:rFonts w:ascii="Calibri Light" w:eastAsia="Times New Roman" w:hAnsi="Calibri Light" w:cstheme="minorHAnsi"/>
              <w:bCs/>
              <w:sz w:val="22"/>
              <w:szCs w:val="22"/>
            </w:rPr>
            <w:fldChar w:fldCharType="end"/>
          </w:r>
        </w:sdtContent>
      </w:sdt>
      <w:r w:rsidR="005923AB" w:rsidRPr="002B409C">
        <w:rPr>
          <w:rFonts w:ascii="Calibri Light" w:eastAsia="Times New Roman" w:hAnsi="Calibri Light" w:cstheme="minorHAnsi"/>
          <w:bCs/>
          <w:sz w:val="22"/>
          <w:szCs w:val="22"/>
        </w:rPr>
        <w:t>.</w:t>
      </w:r>
      <w:r w:rsidR="005923AB">
        <w:rPr>
          <w:rStyle w:val="CommentReference"/>
          <w:rFonts w:ascii="Calibri" w:eastAsia="SimSun" w:hAnsi="Calibri" w:cs="Times New Roman"/>
          <w:lang w:eastAsia="zh-CN"/>
        </w:rPr>
        <w:commentReference w:id="8"/>
      </w:r>
      <w:r w:rsidR="005E4681" w:rsidRPr="005E4681">
        <w:rPr>
          <w:rFonts w:ascii="Calibri Light" w:eastAsia="Times New Roman" w:hAnsi="Calibri Light" w:cstheme="minorHAnsi"/>
          <w:bCs/>
          <w:sz w:val="22"/>
          <w:szCs w:val="22"/>
        </w:rPr>
        <w:t xml:space="preserve"> </w:t>
      </w:r>
    </w:p>
    <w:p w14:paraId="1E9FB60F" w14:textId="533D1145" w:rsidR="00BD0DFA" w:rsidRDefault="00B86AA1" w:rsidP="0075040E">
      <w:pPr>
        <w:autoSpaceDE w:val="0"/>
        <w:autoSpaceDN w:val="0"/>
        <w:adjustRightInd w:val="0"/>
        <w:spacing w:after="120"/>
        <w:jc w:val="both"/>
        <w:rPr>
          <w:rFonts w:ascii="Calibri Light" w:eastAsia="Times New Roman" w:hAnsi="Calibri Light" w:cstheme="minorHAnsi"/>
          <w:bCs/>
          <w:sz w:val="22"/>
          <w:szCs w:val="22"/>
        </w:rPr>
      </w:pPr>
      <w:commentRangeStart w:id="9"/>
      <w:r w:rsidRPr="002B409C">
        <w:rPr>
          <w:rFonts w:ascii="Calibri Light" w:eastAsia="Times New Roman" w:hAnsi="Calibri Light" w:cstheme="minorHAnsi"/>
          <w:bCs/>
          <w:sz w:val="22"/>
          <w:szCs w:val="22"/>
        </w:rPr>
        <w:t>To check the sta</w:t>
      </w:r>
      <w:r w:rsidR="00A5514A" w:rsidRPr="002B409C">
        <w:rPr>
          <w:rFonts w:ascii="Calibri Light" w:eastAsia="Times New Roman" w:hAnsi="Calibri Light" w:cstheme="minorHAnsi"/>
          <w:bCs/>
          <w:sz w:val="22"/>
          <w:szCs w:val="22"/>
        </w:rPr>
        <w:t>tionarity of data, then</w:t>
      </w:r>
      <w:r w:rsidRPr="002B409C">
        <w:rPr>
          <w:rFonts w:ascii="Calibri Light" w:eastAsia="Times New Roman" w:hAnsi="Calibri Light" w:cstheme="minorHAnsi"/>
          <w:bCs/>
          <w:sz w:val="22"/>
          <w:szCs w:val="22"/>
        </w:rPr>
        <w:t xml:space="preserve"> just go to used ADF test (Augment</w:t>
      </w:r>
      <w:r w:rsidR="00500440">
        <w:rPr>
          <w:rFonts w:ascii="Calibri Light" w:eastAsia="Times New Roman" w:hAnsi="Calibri Light" w:cstheme="minorHAnsi"/>
          <w:bCs/>
          <w:sz w:val="22"/>
          <w:szCs w:val="22"/>
        </w:rPr>
        <w:t>ed Dickey–Fuller Test Statistic), (</w:t>
      </w:r>
      <w:r w:rsidR="005131CA">
        <w:rPr>
          <w:rFonts w:ascii="Calibri Light" w:eastAsia="Times New Roman" w:hAnsi="Calibri Light" w:cstheme="minorHAnsi"/>
          <w:bCs/>
          <w:sz w:val="22"/>
          <w:szCs w:val="22"/>
        </w:rPr>
        <w:t>Enders</w:t>
      </w:r>
      <w:r w:rsidR="00500440" w:rsidRPr="00500440">
        <w:rPr>
          <w:rFonts w:ascii="Calibri Light" w:eastAsia="Times New Roman" w:hAnsi="Calibri Light" w:cstheme="minorHAnsi"/>
          <w:bCs/>
          <w:sz w:val="22"/>
          <w:szCs w:val="22"/>
        </w:rPr>
        <w:t>,</w:t>
      </w:r>
      <w:r w:rsidR="00500440" w:rsidRPr="00500440">
        <w:rPr>
          <w:rFonts w:ascii="Calibri Light" w:eastAsia="Times New Roman" w:hAnsi="Calibri Light" w:cstheme="minorHAnsi"/>
          <w:bCs/>
          <w:sz w:val="22"/>
          <w:szCs w:val="22"/>
        </w:rPr>
        <w:t xml:space="preserve"> 2014)</w:t>
      </w:r>
      <w:r w:rsidRPr="002B409C">
        <w:rPr>
          <w:rFonts w:ascii="Calibri Light" w:eastAsia="Times New Roman" w:hAnsi="Calibri Light" w:cstheme="minorHAnsi"/>
          <w:bCs/>
          <w:sz w:val="22"/>
          <w:szCs w:val="22"/>
        </w:rPr>
        <w:t xml:space="preserve">. </w:t>
      </w:r>
      <w:r w:rsidR="008720C1">
        <w:rPr>
          <w:rFonts w:ascii="Calibri Light" w:eastAsia="Times New Roman" w:hAnsi="Calibri Light" w:cstheme="minorHAnsi"/>
          <w:bCs/>
          <w:sz w:val="22"/>
          <w:szCs w:val="22"/>
        </w:rPr>
        <w:t xml:space="preserve"> Significance of ADF test, standardized that T-test statistic is more than the critical va</w:t>
      </w:r>
      <w:r w:rsidR="0075040E">
        <w:rPr>
          <w:rFonts w:ascii="Calibri Light" w:eastAsia="Times New Roman" w:hAnsi="Calibri Light" w:cstheme="minorHAnsi"/>
          <w:bCs/>
          <w:sz w:val="22"/>
          <w:szCs w:val="22"/>
        </w:rPr>
        <w:t>lue and p-value is less than 5% (Irfan, 2017).</w:t>
      </w:r>
    </w:p>
    <w:p w14:paraId="12795A16" w14:textId="4B19D139" w:rsidR="0088358F" w:rsidRDefault="0088358F" w:rsidP="00F22C2A">
      <w:pPr>
        <w:autoSpaceDE w:val="0"/>
        <w:autoSpaceDN w:val="0"/>
        <w:adjustRightInd w:val="0"/>
        <w:spacing w:after="120"/>
        <w:jc w:val="both"/>
        <w:rPr>
          <w:noProof/>
          <w:lang w:val="en-IN" w:eastAsia="en-IN"/>
        </w:rPr>
      </w:pPr>
      <w:r>
        <w:rPr>
          <w:noProof/>
          <w:lang w:val="en-IN" w:eastAsia="en-IN"/>
        </w:rPr>
        <w:t xml:space="preserve">           </w:t>
      </w:r>
      <w:r>
        <w:rPr>
          <w:noProof/>
          <w:lang w:val="en-IN" w:eastAsia="en-IN"/>
        </w:rPr>
        <w:drawing>
          <wp:inline distT="0" distB="0" distL="0" distR="0" wp14:anchorId="7272C2FE" wp14:editId="37AF84A2">
            <wp:extent cx="26003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962" t="42915" r="41236" b="49930"/>
                    <a:stretch/>
                  </pic:blipFill>
                  <pic:spPr bwMode="auto">
                    <a:xfrm>
                      <a:off x="0" y="0"/>
                      <a:ext cx="2710819" cy="556065"/>
                    </a:xfrm>
                    <a:prstGeom prst="rect">
                      <a:avLst/>
                    </a:prstGeom>
                    <a:ln>
                      <a:noFill/>
                    </a:ln>
                    <a:extLst>
                      <a:ext uri="{53640926-AAD7-44D8-BBD7-CCE9431645EC}">
                        <a14:shadowObscured xmlns:a14="http://schemas.microsoft.com/office/drawing/2010/main"/>
                      </a:ext>
                    </a:extLst>
                  </pic:spPr>
                </pic:pic>
              </a:graphicData>
            </a:graphic>
          </wp:inline>
        </w:drawing>
      </w:r>
    </w:p>
    <w:p w14:paraId="24195A54" w14:textId="4513944F" w:rsidR="0012542B" w:rsidRDefault="00B86AA1" w:rsidP="00F22C2A">
      <w:pPr>
        <w:autoSpaceDE w:val="0"/>
        <w:autoSpaceDN w:val="0"/>
        <w:adjustRightInd w:val="0"/>
        <w:spacing w:after="120"/>
        <w:jc w:val="both"/>
        <w:rPr>
          <w:rFonts w:ascii="Calibri Light" w:eastAsia="Times New Roman" w:hAnsi="Calibri Light" w:cstheme="minorHAnsi"/>
          <w:bCs/>
          <w:sz w:val="22"/>
          <w:szCs w:val="22"/>
        </w:rPr>
      </w:pPr>
      <w:r w:rsidRPr="002B409C">
        <w:rPr>
          <w:rFonts w:ascii="Calibri Light" w:eastAsia="Times New Roman" w:hAnsi="Calibri Light" w:cstheme="minorHAnsi"/>
          <w:bCs/>
          <w:sz w:val="22"/>
          <w:szCs w:val="22"/>
        </w:rPr>
        <w:t>To measure the indication of co-integration equations between the Shariah compliant stocks and Google trends (GSVI)</w:t>
      </w:r>
      <w:r w:rsidR="00716A06" w:rsidRPr="002B409C">
        <w:rPr>
          <w:rFonts w:ascii="Calibri Light" w:eastAsia="Times New Roman" w:hAnsi="Calibri Light" w:cstheme="minorHAnsi"/>
          <w:bCs/>
          <w:sz w:val="22"/>
          <w:szCs w:val="22"/>
        </w:rPr>
        <w:t xml:space="preserve">, adopted the </w:t>
      </w:r>
      <w:r w:rsidR="00023B31" w:rsidRPr="002B409C">
        <w:rPr>
          <w:rFonts w:ascii="Calibri Light" w:eastAsia="Times New Roman" w:hAnsi="Calibri Light" w:cstheme="minorHAnsi"/>
          <w:bCs/>
          <w:sz w:val="22"/>
          <w:szCs w:val="22"/>
        </w:rPr>
        <w:t>Jo</w:t>
      </w:r>
      <w:r w:rsidR="00716A06" w:rsidRPr="002B409C">
        <w:rPr>
          <w:rFonts w:ascii="Calibri Light" w:eastAsia="Times New Roman" w:hAnsi="Calibri Light" w:cstheme="minorHAnsi"/>
          <w:bCs/>
          <w:sz w:val="22"/>
          <w:szCs w:val="22"/>
        </w:rPr>
        <w:t>hansen co-integration test</w:t>
      </w:r>
      <w:r w:rsidR="0075040E">
        <w:rPr>
          <w:rFonts w:ascii="Calibri Light" w:eastAsia="Times New Roman" w:hAnsi="Calibri Light" w:cstheme="minorHAnsi"/>
          <w:bCs/>
          <w:sz w:val="22"/>
          <w:szCs w:val="22"/>
        </w:rPr>
        <w:t xml:space="preserve">. It shows that the long run relationship between the </w:t>
      </w:r>
      <w:r w:rsidR="0012542B">
        <w:rPr>
          <w:rFonts w:ascii="Calibri Light" w:eastAsia="Times New Roman" w:hAnsi="Calibri Light" w:cstheme="minorHAnsi"/>
          <w:bCs/>
          <w:sz w:val="22"/>
          <w:szCs w:val="22"/>
        </w:rPr>
        <w:t xml:space="preserve">variables, where Trace statistics and Max -Eigen statistic value are significant at the level of 5 percent </w:t>
      </w:r>
      <w:r w:rsidR="0012542B" w:rsidRPr="00F939E6">
        <w:rPr>
          <w:rFonts w:ascii="Calibri Light" w:eastAsia="Times New Roman" w:hAnsi="Calibri Light" w:cstheme="minorHAnsi"/>
          <w:bCs/>
          <w:sz w:val="22"/>
          <w:szCs w:val="22"/>
        </w:rPr>
        <w:t>(J</w:t>
      </w:r>
      <w:r w:rsidR="00F939E6">
        <w:rPr>
          <w:rFonts w:ascii="Calibri Light" w:eastAsia="Times New Roman" w:hAnsi="Calibri Light" w:cstheme="minorHAnsi"/>
          <w:bCs/>
          <w:sz w:val="22"/>
          <w:szCs w:val="22"/>
        </w:rPr>
        <w:t xml:space="preserve">ohansen; </w:t>
      </w:r>
      <w:r w:rsidR="00F939E6" w:rsidRPr="00F939E6">
        <w:rPr>
          <w:rFonts w:ascii="Calibri Light" w:eastAsia="Times New Roman" w:hAnsi="Calibri Light" w:cstheme="minorHAnsi"/>
          <w:bCs/>
          <w:sz w:val="22"/>
          <w:szCs w:val="22"/>
        </w:rPr>
        <w:t>J</w:t>
      </w:r>
      <w:r w:rsidR="00F939E6">
        <w:rPr>
          <w:rFonts w:ascii="Calibri Light" w:eastAsia="Times New Roman" w:hAnsi="Calibri Light" w:cstheme="minorHAnsi"/>
          <w:bCs/>
          <w:sz w:val="22"/>
          <w:szCs w:val="22"/>
        </w:rPr>
        <w:t>uselius</w:t>
      </w:r>
      <w:r w:rsidR="0012542B" w:rsidRPr="00F939E6">
        <w:rPr>
          <w:rFonts w:ascii="Calibri Light" w:eastAsia="Times New Roman" w:hAnsi="Calibri Light" w:cstheme="minorHAnsi"/>
          <w:bCs/>
          <w:sz w:val="22"/>
          <w:szCs w:val="22"/>
        </w:rPr>
        <w:t>, 1990)</w:t>
      </w:r>
      <w:r w:rsidR="00F939E6">
        <w:rPr>
          <w:rFonts w:ascii="Calibri Light" w:eastAsia="Times New Roman" w:hAnsi="Calibri Light" w:cstheme="minorHAnsi"/>
          <w:bCs/>
          <w:sz w:val="22"/>
          <w:szCs w:val="22"/>
        </w:rPr>
        <w:t>,</w:t>
      </w:r>
      <w:sdt>
        <w:sdtPr>
          <w:rPr>
            <w:rFonts w:ascii="Calibri Light" w:hAnsi="Calibri Light"/>
            <w:sz w:val="22"/>
            <w:szCs w:val="22"/>
          </w:rPr>
          <w:id w:val="1766112036"/>
          <w:citation/>
        </w:sdtPr>
        <w:sdtContent>
          <w:r w:rsidR="0037065E">
            <w:rPr>
              <w:rFonts w:ascii="Calibri Light" w:hAnsi="Calibri Light"/>
              <w:sz w:val="22"/>
              <w:szCs w:val="22"/>
            </w:rPr>
            <w:fldChar w:fldCharType="begin"/>
          </w:r>
          <w:r w:rsidR="0037065E">
            <w:rPr>
              <w:rFonts w:ascii="Calibri Light" w:eastAsia="Times New Roman" w:hAnsi="Calibri Light" w:cstheme="minorHAnsi"/>
              <w:bCs/>
              <w:sz w:val="22"/>
              <w:szCs w:val="22"/>
            </w:rPr>
            <w:instrText xml:space="preserve"> CITATION Med11 \l 1033 </w:instrText>
          </w:r>
          <w:r w:rsidR="0037065E">
            <w:rPr>
              <w:rFonts w:ascii="Calibri Light" w:hAnsi="Calibri Light"/>
              <w:sz w:val="22"/>
              <w:szCs w:val="22"/>
            </w:rPr>
            <w:fldChar w:fldCharType="separate"/>
          </w:r>
          <w:r w:rsidR="0037065E">
            <w:rPr>
              <w:rFonts w:ascii="Calibri Light" w:eastAsia="Times New Roman" w:hAnsi="Calibri Light" w:cstheme="minorHAnsi"/>
              <w:bCs/>
              <w:noProof/>
              <w:sz w:val="22"/>
              <w:szCs w:val="22"/>
            </w:rPr>
            <w:t xml:space="preserve"> </w:t>
          </w:r>
          <w:r w:rsidR="0037065E" w:rsidRPr="0037065E">
            <w:rPr>
              <w:rFonts w:ascii="Calibri Light" w:eastAsia="Times New Roman" w:hAnsi="Calibri Light" w:cstheme="minorHAnsi"/>
              <w:noProof/>
              <w:sz w:val="22"/>
              <w:szCs w:val="22"/>
            </w:rPr>
            <w:t>(Medeiros, Van Doornik, &amp; Oliveira, 2011)</w:t>
          </w:r>
          <w:r w:rsidR="0037065E">
            <w:rPr>
              <w:rFonts w:ascii="Calibri Light" w:hAnsi="Calibri Light"/>
              <w:sz w:val="22"/>
              <w:szCs w:val="22"/>
            </w:rPr>
            <w:fldChar w:fldCharType="end"/>
          </w:r>
        </w:sdtContent>
      </w:sdt>
      <w:r w:rsidR="0037065E">
        <w:rPr>
          <w:rFonts w:ascii="Calibri Light" w:hAnsi="Calibri Light"/>
          <w:sz w:val="22"/>
          <w:szCs w:val="22"/>
        </w:rPr>
        <w:t>,</w:t>
      </w:r>
      <w:r w:rsidR="00F939E6">
        <w:rPr>
          <w:rFonts w:ascii="Calibri Light" w:eastAsia="Times New Roman" w:hAnsi="Calibri Light" w:cstheme="minorHAnsi"/>
          <w:bCs/>
          <w:sz w:val="22"/>
          <w:szCs w:val="22"/>
        </w:rPr>
        <w:t xml:space="preserve"> </w:t>
      </w:r>
      <w:r w:rsidR="0012542B">
        <w:rPr>
          <w:rFonts w:ascii="Calibri Light" w:eastAsia="Times New Roman" w:hAnsi="Calibri Light" w:cstheme="minorHAnsi"/>
          <w:bCs/>
          <w:sz w:val="22"/>
          <w:szCs w:val="22"/>
        </w:rPr>
        <w:t>(Irfan, 2016)</w:t>
      </w:r>
      <w:r w:rsidR="0037065E">
        <w:rPr>
          <w:rFonts w:ascii="Calibri Light" w:eastAsia="Times New Roman" w:hAnsi="Calibri Light" w:cstheme="minorHAnsi"/>
          <w:bCs/>
          <w:sz w:val="22"/>
          <w:szCs w:val="22"/>
        </w:rPr>
        <w:t>.</w:t>
      </w:r>
      <w:bookmarkStart w:id="10" w:name="_GoBack"/>
      <w:bookmarkEnd w:id="10"/>
    </w:p>
    <w:p w14:paraId="1C632FD9" w14:textId="75749224" w:rsidR="0088358F" w:rsidRDefault="0088358F" w:rsidP="00F22C2A">
      <w:pPr>
        <w:autoSpaceDE w:val="0"/>
        <w:autoSpaceDN w:val="0"/>
        <w:adjustRightInd w:val="0"/>
        <w:spacing w:after="120"/>
        <w:jc w:val="both"/>
        <w:rPr>
          <w:rFonts w:ascii="Calibri Light" w:eastAsia="Times New Roman" w:hAnsi="Calibri Light" w:cstheme="minorHAnsi"/>
          <w:bCs/>
          <w:sz w:val="22"/>
          <w:szCs w:val="22"/>
        </w:rPr>
      </w:pPr>
      <w:r>
        <w:rPr>
          <w:rFonts w:ascii="Calibri Light" w:eastAsia="Times New Roman" w:hAnsi="Calibri Light" w:cstheme="minorHAnsi"/>
          <w:bCs/>
          <w:sz w:val="22"/>
          <w:szCs w:val="22"/>
        </w:rPr>
        <w:lastRenderedPageBreak/>
        <w:t xml:space="preserve">                       </w:t>
      </w:r>
      <w:r>
        <w:rPr>
          <w:noProof/>
          <w:lang w:val="en-IN" w:eastAsia="en-IN"/>
        </w:rPr>
        <w:drawing>
          <wp:inline distT="0" distB="0" distL="0" distR="0" wp14:anchorId="105901E3" wp14:editId="4A5936FB">
            <wp:extent cx="3048000" cy="895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1244" t="57051" r="40842" b="29243"/>
                    <a:stretch/>
                  </pic:blipFill>
                  <pic:spPr bwMode="auto">
                    <a:xfrm>
                      <a:off x="0" y="0"/>
                      <a:ext cx="3178472" cy="933676"/>
                    </a:xfrm>
                    <a:prstGeom prst="rect">
                      <a:avLst/>
                    </a:prstGeom>
                    <a:ln>
                      <a:noFill/>
                    </a:ln>
                    <a:extLst>
                      <a:ext uri="{53640926-AAD7-44D8-BBD7-CCE9431645EC}">
                        <a14:shadowObscured xmlns:a14="http://schemas.microsoft.com/office/drawing/2010/main"/>
                      </a:ext>
                    </a:extLst>
                  </pic:spPr>
                </pic:pic>
              </a:graphicData>
            </a:graphic>
          </wp:inline>
        </w:drawing>
      </w:r>
      <w:commentRangeEnd w:id="9"/>
      <w:r w:rsidR="005E4681">
        <w:rPr>
          <w:rStyle w:val="CommentReference"/>
          <w:rFonts w:ascii="Calibri" w:eastAsia="SimSun" w:hAnsi="Calibri" w:cs="Times New Roman"/>
          <w:lang w:eastAsia="zh-CN"/>
        </w:rPr>
        <w:commentReference w:id="9"/>
      </w:r>
    </w:p>
    <w:p w14:paraId="2DD6EA80" w14:textId="0E08D50B" w:rsidR="0011599F" w:rsidRDefault="003012E3" w:rsidP="005E4681">
      <w:pPr>
        <w:autoSpaceDE w:val="0"/>
        <w:autoSpaceDN w:val="0"/>
        <w:adjustRightInd w:val="0"/>
        <w:spacing w:after="120"/>
        <w:jc w:val="both"/>
        <w:rPr>
          <w:rFonts w:ascii="Calibri Light" w:eastAsia="Times New Roman" w:hAnsi="Calibri Light" w:cstheme="minorHAnsi"/>
          <w:bCs/>
          <w:sz w:val="22"/>
          <w:szCs w:val="22"/>
        </w:rPr>
      </w:pPr>
      <w:r w:rsidRPr="002B409C">
        <w:rPr>
          <w:rFonts w:ascii="Calibri Light" w:eastAsia="Times New Roman" w:hAnsi="Calibri Light" w:cstheme="minorHAnsi"/>
          <w:bCs/>
          <w:sz w:val="22"/>
          <w:szCs w:val="22"/>
        </w:rPr>
        <w:t>To identify the casual relationship between selected Shariah compliance stoc</w:t>
      </w:r>
      <w:r w:rsidR="009F118D" w:rsidRPr="002B409C">
        <w:rPr>
          <w:rFonts w:ascii="Calibri Light" w:eastAsia="Times New Roman" w:hAnsi="Calibri Light" w:cstheme="minorHAnsi"/>
          <w:bCs/>
          <w:sz w:val="22"/>
          <w:szCs w:val="22"/>
        </w:rPr>
        <w:t xml:space="preserve">ks and Google trends (GSVI), researcher </w:t>
      </w:r>
      <w:r w:rsidRPr="002B409C">
        <w:rPr>
          <w:rFonts w:ascii="Calibri Light" w:eastAsia="Times New Roman" w:hAnsi="Calibri Light" w:cstheme="minorHAnsi"/>
          <w:bCs/>
          <w:sz w:val="22"/>
          <w:szCs w:val="22"/>
        </w:rPr>
        <w:t xml:space="preserve">run the </w:t>
      </w:r>
      <w:r w:rsidR="009F118D" w:rsidRPr="002B409C">
        <w:rPr>
          <w:rFonts w:ascii="Calibri Light" w:eastAsia="Times New Roman" w:hAnsi="Calibri Light" w:cstheme="minorHAnsi"/>
          <w:bCs/>
          <w:sz w:val="22"/>
          <w:szCs w:val="22"/>
        </w:rPr>
        <w:t xml:space="preserve">Vector Error Correction Model (VECM) to </w:t>
      </w:r>
      <w:r w:rsidR="001D4488">
        <w:rPr>
          <w:rFonts w:ascii="Calibri Light" w:eastAsia="Times New Roman" w:hAnsi="Calibri Light" w:cstheme="minorHAnsi"/>
          <w:bCs/>
          <w:sz w:val="22"/>
          <w:szCs w:val="22"/>
        </w:rPr>
        <w:t xml:space="preserve">know the acceptability of model </w:t>
      </w:r>
      <w:sdt>
        <w:sdtPr>
          <w:rPr>
            <w:rFonts w:ascii="Calibri Light" w:eastAsia="Times New Roman" w:hAnsi="Calibri Light" w:cstheme="minorHAnsi"/>
            <w:bCs/>
            <w:sz w:val="22"/>
            <w:szCs w:val="22"/>
          </w:rPr>
          <w:id w:val="-1952931896"/>
          <w:citation/>
        </w:sdtPr>
        <w:sdtContent>
          <w:r w:rsidR="001D4488">
            <w:rPr>
              <w:rFonts w:ascii="Calibri Light" w:eastAsia="Times New Roman" w:hAnsi="Calibri Light" w:cstheme="minorHAnsi"/>
              <w:bCs/>
              <w:sz w:val="22"/>
              <w:szCs w:val="22"/>
            </w:rPr>
            <w:fldChar w:fldCharType="begin"/>
          </w:r>
          <w:r w:rsidR="001D4488">
            <w:rPr>
              <w:rFonts w:ascii="Calibri Light" w:eastAsia="Times New Roman" w:hAnsi="Calibri Light" w:cstheme="minorHAnsi"/>
              <w:bCs/>
              <w:sz w:val="22"/>
              <w:szCs w:val="22"/>
            </w:rPr>
            <w:instrText xml:space="preserve">CITATION Sim80 \l 1033 </w:instrText>
          </w:r>
          <w:r w:rsidR="001D4488">
            <w:rPr>
              <w:rFonts w:ascii="Calibri Light" w:eastAsia="Times New Roman" w:hAnsi="Calibri Light" w:cstheme="minorHAnsi"/>
              <w:bCs/>
              <w:sz w:val="22"/>
              <w:szCs w:val="22"/>
            </w:rPr>
            <w:fldChar w:fldCharType="separate"/>
          </w:r>
          <w:r w:rsidR="001D4488" w:rsidRPr="00500440">
            <w:rPr>
              <w:rFonts w:ascii="Calibri Light" w:eastAsia="Times New Roman" w:hAnsi="Calibri Light" w:cstheme="minorHAnsi"/>
              <w:bCs/>
              <w:sz w:val="22"/>
              <w:szCs w:val="22"/>
            </w:rPr>
            <w:t>(Sims, 1980)</w:t>
          </w:r>
          <w:r w:rsidR="001D4488">
            <w:rPr>
              <w:rFonts w:ascii="Calibri Light" w:eastAsia="Times New Roman" w:hAnsi="Calibri Light" w:cstheme="minorHAnsi"/>
              <w:bCs/>
              <w:sz w:val="22"/>
              <w:szCs w:val="22"/>
            </w:rPr>
            <w:fldChar w:fldCharType="end"/>
          </w:r>
        </w:sdtContent>
      </w:sdt>
      <w:r w:rsidR="001D4488">
        <w:rPr>
          <w:rFonts w:ascii="Calibri Light" w:eastAsia="Times New Roman" w:hAnsi="Calibri Light" w:cstheme="minorHAnsi"/>
          <w:bCs/>
          <w:sz w:val="22"/>
          <w:szCs w:val="22"/>
        </w:rPr>
        <w:t>.</w:t>
      </w:r>
      <w:r w:rsidR="0030480B">
        <w:rPr>
          <w:rFonts w:ascii="Calibri Light" w:eastAsia="Times New Roman" w:hAnsi="Calibri Light" w:cstheme="minorHAnsi"/>
          <w:bCs/>
          <w:sz w:val="22"/>
          <w:szCs w:val="22"/>
        </w:rPr>
        <w:t xml:space="preserve"> </w:t>
      </w:r>
      <w:r w:rsidR="0011599F" w:rsidRPr="004947FB">
        <w:rPr>
          <w:rFonts w:ascii="Calibri Light" w:hAnsi="Calibri Light"/>
          <w:sz w:val="22"/>
          <w:szCs w:val="22"/>
        </w:rPr>
        <w:t>A VECM model can be represented in the following way:</w:t>
      </w:r>
      <w:r w:rsidR="0011599F" w:rsidRPr="005E4681">
        <w:rPr>
          <w:noProof/>
          <w:lang w:val="en-IN" w:eastAsia="en-IN"/>
        </w:rPr>
        <w:t xml:space="preserve"> </w:t>
      </w:r>
      <w:r w:rsidR="0011599F">
        <w:rPr>
          <w:rStyle w:val="CommentReference"/>
          <w:rFonts w:ascii="Calibri" w:eastAsia="SimSun" w:hAnsi="Calibri" w:cs="Times New Roman"/>
          <w:lang w:eastAsia="zh-CN"/>
        </w:rPr>
        <w:commentReference w:id="11"/>
      </w:r>
    </w:p>
    <w:p w14:paraId="7202B0A1" w14:textId="0CBBEC6A" w:rsidR="009B764C" w:rsidRPr="0037065E" w:rsidRDefault="0011599F" w:rsidP="005E4681">
      <w:pPr>
        <w:autoSpaceDE w:val="0"/>
        <w:autoSpaceDN w:val="0"/>
        <w:adjustRightInd w:val="0"/>
        <w:spacing w:after="120"/>
        <w:jc w:val="both"/>
        <w:rPr>
          <w:rFonts w:ascii="Calibri Light" w:eastAsia="Times New Roman" w:hAnsi="Calibri Light" w:cstheme="minorHAnsi"/>
          <w:bCs/>
          <w:sz w:val="22"/>
          <w:szCs w:val="22"/>
        </w:rPr>
      </w:pPr>
      <w:r>
        <w:rPr>
          <w:noProof/>
          <w:lang w:val="en-IN" w:eastAsia="en-IN"/>
        </w:rPr>
        <w:drawing>
          <wp:inline distT="0" distB="0" distL="0" distR="0" wp14:anchorId="391F5835" wp14:editId="0287B6CF">
            <wp:extent cx="4552950" cy="64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662" t="62238" r="32509" b="29983"/>
                    <a:stretch/>
                  </pic:blipFill>
                  <pic:spPr bwMode="auto">
                    <a:xfrm>
                      <a:off x="0" y="0"/>
                      <a:ext cx="4559671" cy="648656"/>
                    </a:xfrm>
                    <a:prstGeom prst="rect">
                      <a:avLst/>
                    </a:prstGeom>
                    <a:ln>
                      <a:noFill/>
                    </a:ln>
                    <a:extLst>
                      <a:ext uri="{53640926-AAD7-44D8-BBD7-CCE9431645EC}">
                        <a14:shadowObscured xmlns:a14="http://schemas.microsoft.com/office/drawing/2010/main"/>
                      </a:ext>
                    </a:extLst>
                  </pic:spPr>
                </pic:pic>
              </a:graphicData>
            </a:graphic>
          </wp:inline>
        </w:drawing>
      </w:r>
      <w:r w:rsidR="0030480B" w:rsidRPr="004947FB">
        <w:rPr>
          <w:rFonts w:ascii="Calibri Light" w:hAnsi="Calibri Light"/>
          <w:sz w:val="22"/>
          <w:szCs w:val="22"/>
        </w:rPr>
        <w:t>Co</w:t>
      </w:r>
      <w:r w:rsidR="005E4681">
        <w:rPr>
          <w:rFonts w:ascii="Calibri Light" w:hAnsi="Calibri Light"/>
          <w:sz w:val="22"/>
          <w:szCs w:val="22"/>
        </w:rPr>
        <w:t>-</w:t>
      </w:r>
      <w:r w:rsidR="0030480B" w:rsidRPr="004947FB">
        <w:rPr>
          <w:rFonts w:ascii="Calibri Light" w:hAnsi="Calibri Light"/>
          <w:sz w:val="22"/>
          <w:szCs w:val="22"/>
        </w:rPr>
        <w:t>integration relationships in the system require that a Vector of Error Correction Model (VECM) be used instead of a VAR model.</w:t>
      </w:r>
      <w:r w:rsidR="0030480B">
        <w:rPr>
          <w:rFonts w:ascii="Calibri Light" w:eastAsia="Times New Roman" w:hAnsi="Calibri Light" w:cstheme="minorHAnsi"/>
          <w:bCs/>
          <w:sz w:val="22"/>
          <w:szCs w:val="22"/>
        </w:rPr>
        <w:t xml:space="preserve"> </w:t>
      </w:r>
      <w:commentRangeStart w:id="12"/>
      <w:r w:rsidR="00FB281E" w:rsidRPr="004947FB">
        <w:rPr>
          <w:rFonts w:ascii="Calibri Light" w:hAnsi="Calibri Light"/>
          <w:sz w:val="22"/>
          <w:szCs w:val="22"/>
        </w:rPr>
        <w:t>The VECM models as developed by Engle and Granger (1987) have as their aim the insertion of short-term adjustments due to the presence of co</w:t>
      </w:r>
      <w:r>
        <w:rPr>
          <w:rFonts w:ascii="Calibri Light" w:hAnsi="Calibri Light"/>
          <w:sz w:val="22"/>
          <w:szCs w:val="22"/>
        </w:rPr>
        <w:t>-</w:t>
      </w:r>
      <w:r w:rsidR="00FB281E" w:rsidRPr="004947FB">
        <w:rPr>
          <w:rFonts w:ascii="Calibri Light" w:hAnsi="Calibri Light"/>
          <w:sz w:val="22"/>
          <w:szCs w:val="22"/>
        </w:rPr>
        <w:t>integration</w:t>
      </w:r>
      <w:sdt>
        <w:sdtPr>
          <w:rPr>
            <w:rFonts w:ascii="Calibri Light" w:hAnsi="Calibri Light"/>
            <w:sz w:val="22"/>
            <w:szCs w:val="22"/>
          </w:rPr>
          <w:id w:val="-1209796885"/>
          <w:citation/>
        </w:sdtPr>
        <w:sdtContent>
          <w:r w:rsidR="0037065E">
            <w:rPr>
              <w:rFonts w:ascii="Calibri Light" w:hAnsi="Calibri Light"/>
              <w:sz w:val="22"/>
              <w:szCs w:val="22"/>
            </w:rPr>
            <w:fldChar w:fldCharType="begin"/>
          </w:r>
          <w:r w:rsidR="0037065E">
            <w:rPr>
              <w:rFonts w:ascii="Calibri Light" w:eastAsia="Times New Roman" w:hAnsi="Calibri Light" w:cstheme="minorHAnsi"/>
              <w:bCs/>
              <w:sz w:val="22"/>
              <w:szCs w:val="22"/>
            </w:rPr>
            <w:instrText xml:space="preserve"> CITATION Med11 \l 1033 </w:instrText>
          </w:r>
          <w:r w:rsidR="0037065E">
            <w:rPr>
              <w:rFonts w:ascii="Calibri Light" w:hAnsi="Calibri Light"/>
              <w:sz w:val="22"/>
              <w:szCs w:val="22"/>
            </w:rPr>
            <w:fldChar w:fldCharType="separate"/>
          </w:r>
          <w:r w:rsidR="0037065E">
            <w:rPr>
              <w:rFonts w:ascii="Calibri Light" w:eastAsia="Times New Roman" w:hAnsi="Calibri Light" w:cstheme="minorHAnsi"/>
              <w:bCs/>
              <w:noProof/>
              <w:sz w:val="22"/>
              <w:szCs w:val="22"/>
            </w:rPr>
            <w:t xml:space="preserve"> </w:t>
          </w:r>
          <w:r w:rsidR="0037065E" w:rsidRPr="0037065E">
            <w:rPr>
              <w:rFonts w:ascii="Calibri Light" w:eastAsia="Times New Roman" w:hAnsi="Calibri Light" w:cstheme="minorHAnsi"/>
              <w:noProof/>
              <w:sz w:val="22"/>
              <w:szCs w:val="22"/>
            </w:rPr>
            <w:t>(Medeiros, Van Doornik, &amp; Oliveira, 2011)</w:t>
          </w:r>
          <w:r w:rsidR="0037065E">
            <w:rPr>
              <w:rFonts w:ascii="Calibri Light" w:hAnsi="Calibri Light"/>
              <w:sz w:val="22"/>
              <w:szCs w:val="22"/>
            </w:rPr>
            <w:fldChar w:fldCharType="end"/>
          </w:r>
        </w:sdtContent>
      </w:sdt>
      <w:r w:rsidR="0037065E">
        <w:rPr>
          <w:rFonts w:ascii="Calibri Light" w:hAnsi="Calibri Light"/>
          <w:sz w:val="22"/>
          <w:szCs w:val="22"/>
        </w:rPr>
        <w:t>.</w:t>
      </w:r>
    </w:p>
    <w:commentRangeEnd w:id="12"/>
    <w:p w14:paraId="0A2E0DBF" w14:textId="73DC5070" w:rsidR="002B409C" w:rsidRPr="002B409C" w:rsidRDefault="00A102DC" w:rsidP="005E4681">
      <w:pPr>
        <w:autoSpaceDE w:val="0"/>
        <w:autoSpaceDN w:val="0"/>
        <w:adjustRightInd w:val="0"/>
        <w:spacing w:after="120"/>
        <w:jc w:val="both"/>
        <w:rPr>
          <w:rFonts w:ascii="Bell MT" w:eastAsiaTheme="majorEastAsia" w:hAnsi="Bell MT" w:cstheme="majorBidi"/>
          <w:b/>
          <w:bCs/>
          <w:color w:val="000000" w:themeColor="text1"/>
          <w:sz w:val="28"/>
          <w:szCs w:val="28"/>
        </w:rPr>
      </w:pPr>
      <w:r>
        <w:rPr>
          <w:rStyle w:val="CommentReference"/>
          <w:rFonts w:ascii="Calibri" w:eastAsia="SimSun" w:hAnsi="Calibri" w:cs="Times New Roman"/>
          <w:lang w:eastAsia="zh-CN"/>
        </w:rPr>
        <w:commentReference w:id="12"/>
      </w:r>
      <w:r w:rsidR="002B409C" w:rsidRPr="00F87BF7">
        <w:rPr>
          <w:rFonts w:ascii="Bell MT" w:eastAsiaTheme="majorEastAsia" w:hAnsi="Bell MT" w:cstheme="majorBidi"/>
          <w:b/>
          <w:bCs/>
          <w:color w:val="000000" w:themeColor="text1"/>
          <w:sz w:val="28"/>
          <w:szCs w:val="28"/>
        </w:rPr>
        <w:t>RESULTS AND ANALYSIS</w:t>
      </w:r>
    </w:p>
    <w:p w14:paraId="4BFD30DF" w14:textId="4A18D97F" w:rsidR="00023B31" w:rsidRPr="002B409C" w:rsidRDefault="004B492C" w:rsidP="002B409C">
      <w:pPr>
        <w:pStyle w:val="ListParagraph"/>
        <w:numPr>
          <w:ilvl w:val="1"/>
          <w:numId w:val="11"/>
        </w:numPr>
        <w:autoSpaceDE w:val="0"/>
        <w:autoSpaceDN w:val="0"/>
        <w:adjustRightInd w:val="0"/>
        <w:spacing w:after="120"/>
        <w:jc w:val="both"/>
        <w:rPr>
          <w:rFonts w:ascii="Bell MT" w:hAnsi="Bell MT" w:cs="Times New Roman"/>
          <w:b/>
          <w:bCs/>
          <w:sz w:val="24"/>
          <w:szCs w:val="24"/>
        </w:rPr>
      </w:pPr>
      <w:r>
        <w:rPr>
          <w:rFonts w:ascii="Bell MT" w:hAnsi="Bell MT" w:cs="Times New Roman"/>
          <w:b/>
          <w:bCs/>
          <w:sz w:val="24"/>
          <w:szCs w:val="24"/>
        </w:rPr>
        <w:t>Results</w:t>
      </w:r>
      <w:r w:rsidR="00F31528" w:rsidRPr="002B409C">
        <w:rPr>
          <w:rFonts w:ascii="Bell MT" w:hAnsi="Bell MT" w:cs="Times New Roman"/>
          <w:b/>
          <w:bCs/>
          <w:sz w:val="24"/>
          <w:szCs w:val="24"/>
        </w:rPr>
        <w:t xml:space="preserve"> </w:t>
      </w:r>
    </w:p>
    <w:p w14:paraId="407133CE" w14:textId="2DE3D7A0" w:rsidR="004F61DF" w:rsidRPr="00585100" w:rsidRDefault="003012E3" w:rsidP="00F31528">
      <w:pPr>
        <w:autoSpaceDE w:val="0"/>
        <w:autoSpaceDN w:val="0"/>
        <w:adjustRightInd w:val="0"/>
        <w:spacing w:after="0"/>
        <w:jc w:val="both"/>
        <w:rPr>
          <w:rFonts w:ascii="Calibri Light" w:eastAsia="Times New Roman" w:hAnsi="Calibri Light" w:cstheme="minorHAnsi"/>
          <w:bCs/>
          <w:sz w:val="22"/>
          <w:szCs w:val="22"/>
        </w:rPr>
      </w:pPr>
      <w:r w:rsidRPr="00585100">
        <w:rPr>
          <w:rFonts w:ascii="Calibri Light" w:eastAsia="Times New Roman" w:hAnsi="Calibri Light" w:cstheme="minorHAnsi"/>
          <w:bCs/>
          <w:sz w:val="22"/>
          <w:szCs w:val="22"/>
        </w:rPr>
        <w:t>Time series data analysis will carry the explained empirical finding, which will be follow the in the policy, implication and amendments are suggested. Which will be also unlock the new opportunities in broad area of Shariah compliance stocks and Google trends (GSVI).</w:t>
      </w:r>
    </w:p>
    <w:p w14:paraId="51DD44FE" w14:textId="77777777" w:rsidR="00023B31" w:rsidRPr="00585100" w:rsidRDefault="00053881" w:rsidP="00053881">
      <w:pPr>
        <w:autoSpaceDE w:val="0"/>
        <w:spacing w:after="0"/>
        <w:jc w:val="center"/>
        <w:rPr>
          <w:rFonts w:ascii="Calibri Light" w:hAnsi="Calibri Light" w:cs="Calibri Light"/>
          <w:b/>
          <w:sz w:val="20"/>
          <w:szCs w:val="20"/>
        </w:rPr>
      </w:pPr>
      <w:r w:rsidRPr="00585100">
        <w:rPr>
          <w:rFonts w:ascii="Calibri Light" w:hAnsi="Calibri Light" w:cs="Calibri Light"/>
          <w:b/>
          <w:sz w:val="20"/>
          <w:szCs w:val="20"/>
        </w:rPr>
        <w:t xml:space="preserve">Table 2, </w:t>
      </w:r>
      <w:r w:rsidR="00023B31" w:rsidRPr="00585100">
        <w:rPr>
          <w:rFonts w:ascii="Calibri Light" w:eastAsia="Calibri" w:hAnsi="Calibri Light" w:cs="Calibri Light"/>
          <w:b/>
          <w:color w:val="231F20"/>
          <w:sz w:val="20"/>
          <w:szCs w:val="20"/>
        </w:rPr>
        <w:t>Descriptive statistics</w:t>
      </w:r>
      <w:r w:rsidR="009A728F" w:rsidRPr="00585100">
        <w:rPr>
          <w:rFonts w:ascii="Calibri Light" w:eastAsia="Calibri" w:hAnsi="Calibri Light" w:cs="Calibri Light"/>
          <w:b/>
          <w:color w:val="231F20"/>
          <w:sz w:val="20"/>
          <w:szCs w:val="20"/>
        </w:rPr>
        <w:t xml:space="preserve"> of Shariah Compliant Stocks</w:t>
      </w:r>
    </w:p>
    <w:tbl>
      <w:tblPr>
        <w:tblW w:w="6648" w:type="dxa"/>
        <w:jc w:val="center"/>
        <w:tblLook w:val="04A0" w:firstRow="1" w:lastRow="0" w:firstColumn="1" w:lastColumn="0" w:noHBand="0" w:noVBand="1"/>
      </w:tblPr>
      <w:tblGrid>
        <w:gridCol w:w="791"/>
        <w:gridCol w:w="592"/>
        <w:gridCol w:w="662"/>
        <w:gridCol w:w="662"/>
        <w:gridCol w:w="662"/>
        <w:gridCol w:w="662"/>
        <w:gridCol w:w="662"/>
        <w:gridCol w:w="592"/>
        <w:gridCol w:w="592"/>
        <w:gridCol w:w="662"/>
        <w:gridCol w:w="662"/>
      </w:tblGrid>
      <w:tr w:rsidR="00023B31" w:rsidRPr="00585100" w14:paraId="6AC2B1A8" w14:textId="77777777" w:rsidTr="00585100">
        <w:trPr>
          <w:jc w:val="center"/>
        </w:trPr>
        <w:tc>
          <w:tcPr>
            <w:tcW w:w="236" w:type="dxa"/>
            <w:tcBorders>
              <w:top w:val="single" w:sz="4" w:space="0" w:color="auto"/>
              <w:left w:val="nil"/>
              <w:bottom w:val="single" w:sz="4" w:space="0" w:color="auto"/>
              <w:right w:val="nil"/>
            </w:tcBorders>
            <w:shd w:val="clear" w:color="auto" w:fill="auto"/>
            <w:vAlign w:val="center"/>
            <w:hideMark/>
          </w:tcPr>
          <w:p w14:paraId="30ACB857"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Parameters</w:t>
            </w:r>
          </w:p>
        </w:tc>
        <w:tc>
          <w:tcPr>
            <w:tcW w:w="0" w:type="auto"/>
            <w:tcBorders>
              <w:top w:val="single" w:sz="4" w:space="0" w:color="auto"/>
              <w:left w:val="nil"/>
              <w:bottom w:val="single" w:sz="4" w:space="0" w:color="auto"/>
              <w:right w:val="nil"/>
            </w:tcBorders>
            <w:shd w:val="clear" w:color="auto" w:fill="auto"/>
            <w:vAlign w:val="center"/>
            <w:hideMark/>
          </w:tcPr>
          <w:p w14:paraId="6D28A2F1"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Infosys</w:t>
            </w:r>
          </w:p>
        </w:tc>
        <w:tc>
          <w:tcPr>
            <w:tcW w:w="0" w:type="auto"/>
            <w:tcBorders>
              <w:top w:val="single" w:sz="4" w:space="0" w:color="auto"/>
              <w:left w:val="nil"/>
              <w:bottom w:val="single" w:sz="4" w:space="0" w:color="auto"/>
              <w:right w:val="nil"/>
            </w:tcBorders>
            <w:shd w:val="clear" w:color="auto" w:fill="auto"/>
            <w:vAlign w:val="center"/>
            <w:hideMark/>
          </w:tcPr>
          <w:p w14:paraId="4AFFE060"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TCS</w:t>
            </w:r>
          </w:p>
        </w:tc>
        <w:tc>
          <w:tcPr>
            <w:tcW w:w="0" w:type="auto"/>
            <w:tcBorders>
              <w:top w:val="single" w:sz="4" w:space="0" w:color="auto"/>
              <w:left w:val="nil"/>
              <w:bottom w:val="single" w:sz="4" w:space="0" w:color="auto"/>
              <w:right w:val="nil"/>
            </w:tcBorders>
            <w:shd w:val="clear" w:color="auto" w:fill="auto"/>
            <w:vAlign w:val="center"/>
            <w:hideMark/>
          </w:tcPr>
          <w:p w14:paraId="554FA135"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HUL</w:t>
            </w:r>
          </w:p>
        </w:tc>
        <w:tc>
          <w:tcPr>
            <w:tcW w:w="0" w:type="auto"/>
            <w:tcBorders>
              <w:top w:val="single" w:sz="4" w:space="0" w:color="auto"/>
              <w:left w:val="nil"/>
              <w:bottom w:val="single" w:sz="4" w:space="0" w:color="auto"/>
              <w:right w:val="nil"/>
            </w:tcBorders>
            <w:shd w:val="clear" w:color="auto" w:fill="auto"/>
            <w:vAlign w:val="center"/>
            <w:hideMark/>
          </w:tcPr>
          <w:p w14:paraId="6AE86264"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 xml:space="preserve">Asian Paints </w:t>
            </w:r>
          </w:p>
        </w:tc>
        <w:tc>
          <w:tcPr>
            <w:tcW w:w="0" w:type="auto"/>
            <w:tcBorders>
              <w:top w:val="single" w:sz="4" w:space="0" w:color="auto"/>
              <w:left w:val="nil"/>
              <w:bottom w:val="single" w:sz="4" w:space="0" w:color="auto"/>
              <w:right w:val="nil"/>
            </w:tcBorders>
            <w:shd w:val="clear" w:color="auto" w:fill="auto"/>
            <w:vAlign w:val="center"/>
            <w:hideMark/>
          </w:tcPr>
          <w:p w14:paraId="701384FF"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 xml:space="preserve">HCL </w:t>
            </w:r>
          </w:p>
        </w:tc>
        <w:tc>
          <w:tcPr>
            <w:tcW w:w="0" w:type="auto"/>
            <w:tcBorders>
              <w:top w:val="single" w:sz="4" w:space="0" w:color="auto"/>
              <w:left w:val="nil"/>
              <w:bottom w:val="single" w:sz="4" w:space="0" w:color="auto"/>
              <w:right w:val="nil"/>
            </w:tcBorders>
            <w:shd w:val="clear" w:color="auto" w:fill="auto"/>
            <w:vAlign w:val="center"/>
            <w:hideMark/>
          </w:tcPr>
          <w:p w14:paraId="37E20F6B"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 xml:space="preserve">Titan </w:t>
            </w:r>
          </w:p>
        </w:tc>
        <w:tc>
          <w:tcPr>
            <w:tcW w:w="0" w:type="auto"/>
            <w:tcBorders>
              <w:top w:val="single" w:sz="4" w:space="0" w:color="auto"/>
              <w:left w:val="nil"/>
              <w:bottom w:val="single" w:sz="4" w:space="0" w:color="auto"/>
              <w:right w:val="nil"/>
            </w:tcBorders>
            <w:shd w:val="clear" w:color="auto" w:fill="auto"/>
            <w:vAlign w:val="center"/>
            <w:hideMark/>
          </w:tcPr>
          <w:p w14:paraId="76763B2F"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 xml:space="preserve">Tech Mahi. </w:t>
            </w:r>
          </w:p>
        </w:tc>
        <w:tc>
          <w:tcPr>
            <w:tcW w:w="0" w:type="auto"/>
            <w:tcBorders>
              <w:top w:val="single" w:sz="4" w:space="0" w:color="auto"/>
              <w:left w:val="nil"/>
              <w:bottom w:val="single" w:sz="4" w:space="0" w:color="auto"/>
              <w:right w:val="nil"/>
            </w:tcBorders>
            <w:shd w:val="clear" w:color="auto" w:fill="auto"/>
            <w:vAlign w:val="center"/>
            <w:hideMark/>
          </w:tcPr>
          <w:p w14:paraId="30C96692"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ONGC</w:t>
            </w:r>
          </w:p>
        </w:tc>
        <w:tc>
          <w:tcPr>
            <w:tcW w:w="0" w:type="auto"/>
            <w:tcBorders>
              <w:top w:val="single" w:sz="4" w:space="0" w:color="auto"/>
              <w:left w:val="nil"/>
              <w:bottom w:val="single" w:sz="4" w:space="0" w:color="auto"/>
              <w:right w:val="nil"/>
            </w:tcBorders>
            <w:shd w:val="clear" w:color="auto" w:fill="auto"/>
            <w:vAlign w:val="center"/>
            <w:hideMark/>
          </w:tcPr>
          <w:p w14:paraId="3970C97A"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Hero Moto</w:t>
            </w:r>
          </w:p>
        </w:tc>
        <w:tc>
          <w:tcPr>
            <w:tcW w:w="0" w:type="auto"/>
            <w:tcBorders>
              <w:top w:val="single" w:sz="4" w:space="0" w:color="auto"/>
              <w:left w:val="nil"/>
              <w:bottom w:val="single" w:sz="4" w:space="0" w:color="auto"/>
              <w:right w:val="nil"/>
            </w:tcBorders>
            <w:shd w:val="clear" w:color="auto" w:fill="auto"/>
            <w:vAlign w:val="center"/>
            <w:hideMark/>
          </w:tcPr>
          <w:p w14:paraId="36EE3060" w14:textId="77777777" w:rsidR="00023B31" w:rsidRPr="00585100" w:rsidRDefault="00023B31" w:rsidP="00F31528">
            <w:pPr>
              <w:spacing w:after="0" w:line="240" w:lineRule="auto"/>
              <w:ind w:left="-108" w:right="-133"/>
              <w:jc w:val="center"/>
              <w:rPr>
                <w:rFonts w:eastAsia="Times New Roman" w:cstheme="minorHAnsi"/>
                <w:i/>
                <w:iCs/>
                <w:color w:val="000000"/>
                <w:sz w:val="18"/>
                <w:szCs w:val="18"/>
                <w:lang w:val="en-IN" w:eastAsia="en-IN"/>
              </w:rPr>
            </w:pPr>
            <w:r w:rsidRPr="00585100">
              <w:rPr>
                <w:rFonts w:eastAsia="Times New Roman" w:cstheme="minorHAnsi"/>
                <w:i/>
                <w:iCs/>
                <w:color w:val="000000"/>
                <w:sz w:val="18"/>
                <w:szCs w:val="18"/>
                <w:lang w:val="en-IN" w:eastAsia="en-IN"/>
              </w:rPr>
              <w:t xml:space="preserve">Britannia </w:t>
            </w:r>
          </w:p>
        </w:tc>
      </w:tr>
      <w:tr w:rsidR="00023B31" w:rsidRPr="00585100" w14:paraId="58A8EA89" w14:textId="77777777" w:rsidTr="00585100">
        <w:trPr>
          <w:jc w:val="center"/>
        </w:trPr>
        <w:tc>
          <w:tcPr>
            <w:tcW w:w="236" w:type="dxa"/>
            <w:tcBorders>
              <w:top w:val="nil"/>
              <w:left w:val="nil"/>
              <w:bottom w:val="nil"/>
              <w:right w:val="nil"/>
            </w:tcBorders>
            <w:shd w:val="clear" w:color="auto" w:fill="auto"/>
            <w:vAlign w:val="center"/>
            <w:hideMark/>
          </w:tcPr>
          <w:p w14:paraId="4A26719E" w14:textId="77777777" w:rsidR="00023B31" w:rsidRPr="00585100" w:rsidRDefault="00023B31" w:rsidP="00F31528">
            <w:pPr>
              <w:spacing w:after="0" w:line="240" w:lineRule="auto"/>
              <w:ind w:left="-108" w:right="-133"/>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Mean</w:t>
            </w:r>
          </w:p>
        </w:tc>
        <w:tc>
          <w:tcPr>
            <w:tcW w:w="0" w:type="auto"/>
            <w:tcBorders>
              <w:top w:val="nil"/>
              <w:left w:val="nil"/>
              <w:bottom w:val="nil"/>
              <w:right w:val="nil"/>
            </w:tcBorders>
            <w:shd w:val="clear" w:color="auto" w:fill="auto"/>
            <w:vAlign w:val="center"/>
            <w:hideMark/>
          </w:tcPr>
          <w:p w14:paraId="3FE19057"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575.33</w:t>
            </w:r>
          </w:p>
        </w:tc>
        <w:tc>
          <w:tcPr>
            <w:tcW w:w="0" w:type="auto"/>
            <w:tcBorders>
              <w:top w:val="nil"/>
              <w:left w:val="nil"/>
              <w:bottom w:val="nil"/>
              <w:right w:val="nil"/>
            </w:tcBorders>
            <w:shd w:val="clear" w:color="auto" w:fill="auto"/>
            <w:vAlign w:val="center"/>
            <w:hideMark/>
          </w:tcPr>
          <w:p w14:paraId="4B6B408E"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1472.44</w:t>
            </w:r>
          </w:p>
        </w:tc>
        <w:tc>
          <w:tcPr>
            <w:tcW w:w="0" w:type="auto"/>
            <w:tcBorders>
              <w:top w:val="nil"/>
              <w:left w:val="nil"/>
              <w:bottom w:val="nil"/>
              <w:right w:val="nil"/>
            </w:tcBorders>
            <w:shd w:val="clear" w:color="auto" w:fill="auto"/>
            <w:vAlign w:val="center"/>
            <w:hideMark/>
          </w:tcPr>
          <w:p w14:paraId="6C987774"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1168.33</w:t>
            </w:r>
          </w:p>
        </w:tc>
        <w:tc>
          <w:tcPr>
            <w:tcW w:w="0" w:type="auto"/>
            <w:tcBorders>
              <w:top w:val="nil"/>
              <w:left w:val="nil"/>
              <w:bottom w:val="nil"/>
              <w:right w:val="nil"/>
            </w:tcBorders>
            <w:shd w:val="clear" w:color="auto" w:fill="auto"/>
            <w:vAlign w:val="center"/>
            <w:hideMark/>
          </w:tcPr>
          <w:p w14:paraId="302B7E40"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1079.15</w:t>
            </w:r>
          </w:p>
        </w:tc>
        <w:tc>
          <w:tcPr>
            <w:tcW w:w="0" w:type="auto"/>
            <w:tcBorders>
              <w:top w:val="nil"/>
              <w:left w:val="nil"/>
              <w:bottom w:val="nil"/>
              <w:right w:val="nil"/>
            </w:tcBorders>
            <w:shd w:val="clear" w:color="auto" w:fill="auto"/>
            <w:vAlign w:val="center"/>
            <w:hideMark/>
          </w:tcPr>
          <w:p w14:paraId="0F972050"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905.90</w:t>
            </w:r>
          </w:p>
        </w:tc>
        <w:tc>
          <w:tcPr>
            <w:tcW w:w="0" w:type="auto"/>
            <w:tcBorders>
              <w:top w:val="nil"/>
              <w:left w:val="nil"/>
              <w:bottom w:val="nil"/>
              <w:right w:val="nil"/>
            </w:tcBorders>
            <w:shd w:val="clear" w:color="auto" w:fill="auto"/>
            <w:vAlign w:val="center"/>
            <w:hideMark/>
          </w:tcPr>
          <w:p w14:paraId="33BF6658"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614.23</w:t>
            </w:r>
          </w:p>
        </w:tc>
        <w:tc>
          <w:tcPr>
            <w:tcW w:w="0" w:type="auto"/>
            <w:tcBorders>
              <w:top w:val="nil"/>
              <w:left w:val="nil"/>
              <w:bottom w:val="nil"/>
              <w:right w:val="nil"/>
            </w:tcBorders>
            <w:shd w:val="clear" w:color="auto" w:fill="auto"/>
            <w:vAlign w:val="center"/>
            <w:hideMark/>
          </w:tcPr>
          <w:p w14:paraId="50C60A2C"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578.40</w:t>
            </w:r>
          </w:p>
        </w:tc>
        <w:tc>
          <w:tcPr>
            <w:tcW w:w="0" w:type="auto"/>
            <w:tcBorders>
              <w:top w:val="nil"/>
              <w:left w:val="nil"/>
              <w:bottom w:val="nil"/>
              <w:right w:val="nil"/>
            </w:tcBorders>
            <w:shd w:val="clear" w:color="auto" w:fill="auto"/>
            <w:vAlign w:val="center"/>
            <w:hideMark/>
          </w:tcPr>
          <w:p w14:paraId="58810968"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157.60</w:t>
            </w:r>
          </w:p>
        </w:tc>
        <w:tc>
          <w:tcPr>
            <w:tcW w:w="0" w:type="auto"/>
            <w:tcBorders>
              <w:top w:val="nil"/>
              <w:left w:val="nil"/>
              <w:bottom w:val="nil"/>
              <w:right w:val="nil"/>
            </w:tcBorders>
            <w:shd w:val="clear" w:color="auto" w:fill="auto"/>
            <w:vAlign w:val="center"/>
            <w:hideMark/>
          </w:tcPr>
          <w:p w14:paraId="6952C94C"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3070.73</w:t>
            </w:r>
          </w:p>
        </w:tc>
        <w:tc>
          <w:tcPr>
            <w:tcW w:w="0" w:type="auto"/>
            <w:tcBorders>
              <w:top w:val="nil"/>
              <w:left w:val="nil"/>
              <w:bottom w:val="nil"/>
              <w:right w:val="nil"/>
            </w:tcBorders>
            <w:shd w:val="clear" w:color="auto" w:fill="auto"/>
            <w:vAlign w:val="center"/>
            <w:hideMark/>
          </w:tcPr>
          <w:p w14:paraId="280165BE"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1963.90</w:t>
            </w:r>
          </w:p>
        </w:tc>
      </w:tr>
      <w:tr w:rsidR="00023B31" w:rsidRPr="00585100" w14:paraId="429A6EF1" w14:textId="77777777" w:rsidTr="00585100">
        <w:trPr>
          <w:jc w:val="center"/>
        </w:trPr>
        <w:tc>
          <w:tcPr>
            <w:tcW w:w="236" w:type="dxa"/>
            <w:tcBorders>
              <w:top w:val="nil"/>
              <w:left w:val="nil"/>
              <w:bottom w:val="nil"/>
              <w:right w:val="nil"/>
            </w:tcBorders>
            <w:shd w:val="clear" w:color="auto" w:fill="auto"/>
            <w:noWrap/>
            <w:vAlign w:val="center"/>
            <w:hideMark/>
          </w:tcPr>
          <w:p w14:paraId="633A72AB"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Std. Dev.</w:t>
            </w:r>
          </w:p>
        </w:tc>
        <w:tc>
          <w:tcPr>
            <w:tcW w:w="0" w:type="auto"/>
            <w:tcBorders>
              <w:top w:val="nil"/>
              <w:left w:val="nil"/>
              <w:bottom w:val="nil"/>
              <w:right w:val="nil"/>
            </w:tcBorders>
            <w:shd w:val="clear" w:color="auto" w:fill="auto"/>
            <w:noWrap/>
            <w:vAlign w:val="center"/>
            <w:hideMark/>
          </w:tcPr>
          <w:p w14:paraId="544DEF5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94.50</w:t>
            </w:r>
          </w:p>
        </w:tc>
        <w:tc>
          <w:tcPr>
            <w:tcW w:w="0" w:type="auto"/>
            <w:tcBorders>
              <w:top w:val="nil"/>
              <w:left w:val="nil"/>
              <w:bottom w:val="nil"/>
              <w:right w:val="nil"/>
            </w:tcBorders>
            <w:shd w:val="clear" w:color="auto" w:fill="auto"/>
            <w:noWrap/>
            <w:vAlign w:val="center"/>
            <w:hideMark/>
          </w:tcPr>
          <w:p w14:paraId="4CE41262"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353.21</w:t>
            </w:r>
          </w:p>
        </w:tc>
        <w:tc>
          <w:tcPr>
            <w:tcW w:w="0" w:type="auto"/>
            <w:tcBorders>
              <w:top w:val="nil"/>
              <w:left w:val="nil"/>
              <w:bottom w:val="nil"/>
              <w:right w:val="nil"/>
            </w:tcBorders>
            <w:shd w:val="clear" w:color="auto" w:fill="auto"/>
            <w:noWrap/>
            <w:vAlign w:val="center"/>
            <w:hideMark/>
          </w:tcPr>
          <w:p w14:paraId="64A2066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378.39</w:t>
            </w:r>
          </w:p>
        </w:tc>
        <w:tc>
          <w:tcPr>
            <w:tcW w:w="0" w:type="auto"/>
            <w:tcBorders>
              <w:top w:val="nil"/>
              <w:left w:val="nil"/>
              <w:bottom w:val="nil"/>
              <w:right w:val="nil"/>
            </w:tcBorders>
            <w:shd w:val="clear" w:color="auto" w:fill="auto"/>
            <w:noWrap/>
            <w:vAlign w:val="center"/>
            <w:hideMark/>
          </w:tcPr>
          <w:p w14:paraId="36DC7E3A"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238.20</w:t>
            </w:r>
          </w:p>
        </w:tc>
        <w:tc>
          <w:tcPr>
            <w:tcW w:w="0" w:type="auto"/>
            <w:tcBorders>
              <w:top w:val="nil"/>
              <w:left w:val="nil"/>
              <w:bottom w:val="nil"/>
              <w:right w:val="nil"/>
            </w:tcBorders>
            <w:shd w:val="clear" w:color="auto" w:fill="auto"/>
            <w:noWrap/>
            <w:vAlign w:val="center"/>
            <w:hideMark/>
          </w:tcPr>
          <w:p w14:paraId="43E3449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99.58</w:t>
            </w:r>
          </w:p>
        </w:tc>
        <w:tc>
          <w:tcPr>
            <w:tcW w:w="0" w:type="auto"/>
            <w:tcBorders>
              <w:top w:val="nil"/>
              <w:left w:val="nil"/>
              <w:bottom w:val="nil"/>
              <w:right w:val="nil"/>
            </w:tcBorders>
            <w:shd w:val="clear" w:color="auto" w:fill="auto"/>
            <w:noWrap/>
            <w:vAlign w:val="center"/>
            <w:hideMark/>
          </w:tcPr>
          <w:p w14:paraId="00CC6188"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289.25</w:t>
            </w:r>
          </w:p>
        </w:tc>
        <w:tc>
          <w:tcPr>
            <w:tcW w:w="0" w:type="auto"/>
            <w:tcBorders>
              <w:top w:val="nil"/>
              <w:left w:val="nil"/>
              <w:bottom w:val="nil"/>
              <w:right w:val="nil"/>
            </w:tcBorders>
            <w:shd w:val="clear" w:color="auto" w:fill="auto"/>
            <w:noWrap/>
            <w:vAlign w:val="center"/>
            <w:hideMark/>
          </w:tcPr>
          <w:p w14:paraId="3BC642B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117.73</w:t>
            </w:r>
          </w:p>
        </w:tc>
        <w:tc>
          <w:tcPr>
            <w:tcW w:w="0" w:type="auto"/>
            <w:tcBorders>
              <w:top w:val="nil"/>
              <w:left w:val="nil"/>
              <w:bottom w:val="nil"/>
              <w:right w:val="nil"/>
            </w:tcBorders>
            <w:shd w:val="clear" w:color="auto" w:fill="auto"/>
            <w:noWrap/>
            <w:vAlign w:val="center"/>
            <w:hideMark/>
          </w:tcPr>
          <w:p w14:paraId="3FFB76E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23.08</w:t>
            </w:r>
          </w:p>
        </w:tc>
        <w:tc>
          <w:tcPr>
            <w:tcW w:w="0" w:type="auto"/>
            <w:tcBorders>
              <w:top w:val="nil"/>
              <w:left w:val="nil"/>
              <w:bottom w:val="nil"/>
              <w:right w:val="nil"/>
            </w:tcBorders>
            <w:shd w:val="clear" w:color="auto" w:fill="auto"/>
            <w:noWrap/>
            <w:vAlign w:val="center"/>
            <w:hideMark/>
          </w:tcPr>
          <w:p w14:paraId="2D0D2ED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440.00</w:t>
            </w:r>
          </w:p>
        </w:tc>
        <w:tc>
          <w:tcPr>
            <w:tcW w:w="0" w:type="auto"/>
            <w:tcBorders>
              <w:top w:val="nil"/>
              <w:left w:val="nil"/>
              <w:bottom w:val="nil"/>
              <w:right w:val="nil"/>
            </w:tcBorders>
            <w:shd w:val="clear" w:color="auto" w:fill="auto"/>
            <w:noWrap/>
            <w:vAlign w:val="center"/>
            <w:hideMark/>
          </w:tcPr>
          <w:p w14:paraId="6DCBE84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737.51</w:t>
            </w:r>
          </w:p>
        </w:tc>
      </w:tr>
      <w:tr w:rsidR="00023B31" w:rsidRPr="00585100" w14:paraId="7C79F456" w14:textId="77777777" w:rsidTr="00585100">
        <w:trPr>
          <w:jc w:val="center"/>
        </w:trPr>
        <w:tc>
          <w:tcPr>
            <w:tcW w:w="236" w:type="dxa"/>
            <w:tcBorders>
              <w:top w:val="nil"/>
              <w:left w:val="nil"/>
              <w:bottom w:val="nil"/>
              <w:right w:val="nil"/>
            </w:tcBorders>
            <w:shd w:val="clear" w:color="auto" w:fill="auto"/>
            <w:noWrap/>
            <w:vAlign w:val="center"/>
            <w:hideMark/>
          </w:tcPr>
          <w:p w14:paraId="399EDF4E"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Kurtosis</w:t>
            </w:r>
          </w:p>
        </w:tc>
        <w:tc>
          <w:tcPr>
            <w:tcW w:w="0" w:type="auto"/>
            <w:tcBorders>
              <w:top w:val="nil"/>
              <w:left w:val="nil"/>
              <w:bottom w:val="nil"/>
              <w:right w:val="nil"/>
            </w:tcBorders>
            <w:shd w:val="clear" w:color="auto" w:fill="auto"/>
            <w:noWrap/>
            <w:vAlign w:val="center"/>
            <w:hideMark/>
          </w:tcPr>
          <w:p w14:paraId="1EE97F5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-0.37</w:t>
            </w:r>
          </w:p>
        </w:tc>
        <w:tc>
          <w:tcPr>
            <w:tcW w:w="0" w:type="auto"/>
            <w:tcBorders>
              <w:top w:val="nil"/>
              <w:left w:val="nil"/>
              <w:bottom w:val="nil"/>
              <w:right w:val="nil"/>
            </w:tcBorders>
            <w:shd w:val="clear" w:color="auto" w:fill="auto"/>
            <w:noWrap/>
            <w:vAlign w:val="center"/>
            <w:hideMark/>
          </w:tcPr>
          <w:p w14:paraId="7EC600F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-0.64</w:t>
            </w:r>
          </w:p>
        </w:tc>
        <w:tc>
          <w:tcPr>
            <w:tcW w:w="0" w:type="auto"/>
            <w:tcBorders>
              <w:top w:val="nil"/>
              <w:left w:val="nil"/>
              <w:bottom w:val="nil"/>
              <w:right w:val="nil"/>
            </w:tcBorders>
            <w:shd w:val="clear" w:color="auto" w:fill="auto"/>
            <w:noWrap/>
            <w:vAlign w:val="center"/>
            <w:hideMark/>
          </w:tcPr>
          <w:p w14:paraId="0D1F187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-1.28</w:t>
            </w:r>
          </w:p>
        </w:tc>
        <w:tc>
          <w:tcPr>
            <w:tcW w:w="0" w:type="auto"/>
            <w:tcBorders>
              <w:top w:val="nil"/>
              <w:left w:val="nil"/>
              <w:bottom w:val="nil"/>
              <w:right w:val="nil"/>
            </w:tcBorders>
            <w:shd w:val="clear" w:color="auto" w:fill="auto"/>
            <w:noWrap/>
            <w:vAlign w:val="center"/>
            <w:hideMark/>
          </w:tcPr>
          <w:p w14:paraId="7CF92FF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-0.96</w:t>
            </w:r>
          </w:p>
        </w:tc>
        <w:tc>
          <w:tcPr>
            <w:tcW w:w="0" w:type="auto"/>
            <w:tcBorders>
              <w:top w:val="nil"/>
              <w:left w:val="nil"/>
              <w:bottom w:val="nil"/>
              <w:right w:val="nil"/>
            </w:tcBorders>
            <w:shd w:val="clear" w:color="auto" w:fill="auto"/>
            <w:noWrap/>
            <w:vAlign w:val="center"/>
            <w:hideMark/>
          </w:tcPr>
          <w:p w14:paraId="7EB2082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-0.77</w:t>
            </w:r>
          </w:p>
        </w:tc>
        <w:tc>
          <w:tcPr>
            <w:tcW w:w="0" w:type="auto"/>
            <w:tcBorders>
              <w:top w:val="nil"/>
              <w:left w:val="nil"/>
              <w:bottom w:val="nil"/>
              <w:right w:val="nil"/>
            </w:tcBorders>
            <w:shd w:val="clear" w:color="auto" w:fill="auto"/>
            <w:noWrap/>
            <w:vAlign w:val="center"/>
            <w:hideMark/>
          </w:tcPr>
          <w:p w14:paraId="0EF05A2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-0.99</w:t>
            </w:r>
          </w:p>
        </w:tc>
        <w:tc>
          <w:tcPr>
            <w:tcW w:w="0" w:type="auto"/>
            <w:tcBorders>
              <w:top w:val="nil"/>
              <w:left w:val="nil"/>
              <w:bottom w:val="nil"/>
              <w:right w:val="nil"/>
            </w:tcBorders>
            <w:shd w:val="clear" w:color="auto" w:fill="auto"/>
            <w:noWrap/>
            <w:vAlign w:val="center"/>
            <w:hideMark/>
          </w:tcPr>
          <w:p w14:paraId="35BE44E2"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-1.10</w:t>
            </w:r>
          </w:p>
        </w:tc>
        <w:tc>
          <w:tcPr>
            <w:tcW w:w="0" w:type="auto"/>
            <w:tcBorders>
              <w:top w:val="nil"/>
              <w:left w:val="nil"/>
              <w:bottom w:val="nil"/>
              <w:right w:val="nil"/>
            </w:tcBorders>
            <w:shd w:val="clear" w:color="auto" w:fill="auto"/>
            <w:noWrap/>
            <w:vAlign w:val="center"/>
            <w:hideMark/>
          </w:tcPr>
          <w:p w14:paraId="5F6561F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-0.27</w:t>
            </w:r>
          </w:p>
        </w:tc>
        <w:tc>
          <w:tcPr>
            <w:tcW w:w="0" w:type="auto"/>
            <w:tcBorders>
              <w:top w:val="nil"/>
              <w:left w:val="nil"/>
              <w:bottom w:val="nil"/>
              <w:right w:val="nil"/>
            </w:tcBorders>
            <w:shd w:val="clear" w:color="auto" w:fill="auto"/>
            <w:noWrap/>
            <w:vAlign w:val="center"/>
            <w:hideMark/>
          </w:tcPr>
          <w:p w14:paraId="4F6C7F6C"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-1.11</w:t>
            </w:r>
          </w:p>
        </w:tc>
        <w:tc>
          <w:tcPr>
            <w:tcW w:w="0" w:type="auto"/>
            <w:tcBorders>
              <w:top w:val="nil"/>
              <w:left w:val="nil"/>
              <w:bottom w:val="nil"/>
              <w:right w:val="nil"/>
            </w:tcBorders>
            <w:shd w:val="clear" w:color="auto" w:fill="auto"/>
            <w:noWrap/>
            <w:vAlign w:val="center"/>
            <w:hideMark/>
          </w:tcPr>
          <w:p w14:paraId="106136A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-1.19</w:t>
            </w:r>
          </w:p>
        </w:tc>
      </w:tr>
      <w:tr w:rsidR="00023B31" w:rsidRPr="00585100" w14:paraId="526D86E6" w14:textId="77777777" w:rsidTr="00585100">
        <w:trPr>
          <w:jc w:val="center"/>
        </w:trPr>
        <w:tc>
          <w:tcPr>
            <w:tcW w:w="236" w:type="dxa"/>
            <w:tcBorders>
              <w:top w:val="nil"/>
              <w:left w:val="nil"/>
              <w:bottom w:val="nil"/>
              <w:right w:val="nil"/>
            </w:tcBorders>
            <w:shd w:val="clear" w:color="auto" w:fill="auto"/>
            <w:noWrap/>
            <w:vAlign w:val="center"/>
            <w:hideMark/>
          </w:tcPr>
          <w:p w14:paraId="6D9F815F"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Skewness</w:t>
            </w:r>
          </w:p>
        </w:tc>
        <w:tc>
          <w:tcPr>
            <w:tcW w:w="0" w:type="auto"/>
            <w:tcBorders>
              <w:top w:val="nil"/>
              <w:left w:val="nil"/>
              <w:bottom w:val="nil"/>
              <w:right w:val="nil"/>
            </w:tcBorders>
            <w:shd w:val="clear" w:color="auto" w:fill="auto"/>
            <w:noWrap/>
            <w:vAlign w:val="center"/>
            <w:hideMark/>
          </w:tcPr>
          <w:p w14:paraId="1B331CB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0.81</w:t>
            </w:r>
          </w:p>
        </w:tc>
        <w:tc>
          <w:tcPr>
            <w:tcW w:w="0" w:type="auto"/>
            <w:tcBorders>
              <w:top w:val="nil"/>
              <w:left w:val="nil"/>
              <w:bottom w:val="nil"/>
              <w:right w:val="nil"/>
            </w:tcBorders>
            <w:shd w:val="clear" w:color="auto" w:fill="auto"/>
            <w:noWrap/>
            <w:vAlign w:val="center"/>
            <w:hideMark/>
          </w:tcPr>
          <w:p w14:paraId="12E14E0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0.99</w:t>
            </w:r>
          </w:p>
        </w:tc>
        <w:tc>
          <w:tcPr>
            <w:tcW w:w="0" w:type="auto"/>
            <w:tcBorders>
              <w:top w:val="nil"/>
              <w:left w:val="nil"/>
              <w:bottom w:val="nil"/>
              <w:right w:val="nil"/>
            </w:tcBorders>
            <w:shd w:val="clear" w:color="auto" w:fill="auto"/>
            <w:noWrap/>
            <w:vAlign w:val="center"/>
            <w:hideMark/>
          </w:tcPr>
          <w:p w14:paraId="687C440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0.58</w:t>
            </w:r>
          </w:p>
        </w:tc>
        <w:tc>
          <w:tcPr>
            <w:tcW w:w="0" w:type="auto"/>
            <w:tcBorders>
              <w:top w:val="nil"/>
              <w:left w:val="nil"/>
              <w:bottom w:val="nil"/>
              <w:right w:val="nil"/>
            </w:tcBorders>
            <w:shd w:val="clear" w:color="auto" w:fill="auto"/>
            <w:noWrap/>
            <w:vAlign w:val="center"/>
            <w:hideMark/>
          </w:tcPr>
          <w:p w14:paraId="024BA62E"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0.13</w:t>
            </w:r>
          </w:p>
        </w:tc>
        <w:tc>
          <w:tcPr>
            <w:tcW w:w="0" w:type="auto"/>
            <w:tcBorders>
              <w:top w:val="nil"/>
              <w:left w:val="nil"/>
              <w:bottom w:val="nil"/>
              <w:right w:val="nil"/>
            </w:tcBorders>
            <w:shd w:val="clear" w:color="auto" w:fill="auto"/>
            <w:noWrap/>
            <w:vAlign w:val="center"/>
            <w:hideMark/>
          </w:tcPr>
          <w:p w14:paraId="2B32E51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0.29</w:t>
            </w:r>
          </w:p>
        </w:tc>
        <w:tc>
          <w:tcPr>
            <w:tcW w:w="0" w:type="auto"/>
            <w:tcBorders>
              <w:top w:val="nil"/>
              <w:left w:val="nil"/>
              <w:bottom w:val="nil"/>
              <w:right w:val="nil"/>
            </w:tcBorders>
            <w:shd w:val="clear" w:color="auto" w:fill="auto"/>
            <w:noWrap/>
            <w:vAlign w:val="center"/>
            <w:hideMark/>
          </w:tcPr>
          <w:p w14:paraId="5A8A730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0.68</w:t>
            </w:r>
          </w:p>
        </w:tc>
        <w:tc>
          <w:tcPr>
            <w:tcW w:w="0" w:type="auto"/>
            <w:tcBorders>
              <w:top w:val="nil"/>
              <w:left w:val="nil"/>
              <w:bottom w:val="nil"/>
              <w:right w:val="nil"/>
            </w:tcBorders>
            <w:shd w:val="clear" w:color="auto" w:fill="auto"/>
            <w:noWrap/>
            <w:vAlign w:val="center"/>
            <w:hideMark/>
          </w:tcPr>
          <w:p w14:paraId="0C6C9B35"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0.24</w:t>
            </w:r>
          </w:p>
        </w:tc>
        <w:tc>
          <w:tcPr>
            <w:tcW w:w="0" w:type="auto"/>
            <w:tcBorders>
              <w:top w:val="nil"/>
              <w:left w:val="nil"/>
              <w:bottom w:val="nil"/>
              <w:right w:val="nil"/>
            </w:tcBorders>
            <w:shd w:val="clear" w:color="auto" w:fill="auto"/>
            <w:noWrap/>
            <w:vAlign w:val="center"/>
            <w:hideMark/>
          </w:tcPr>
          <w:p w14:paraId="3D8AFFC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0.25</w:t>
            </w:r>
          </w:p>
        </w:tc>
        <w:tc>
          <w:tcPr>
            <w:tcW w:w="0" w:type="auto"/>
            <w:tcBorders>
              <w:top w:val="nil"/>
              <w:left w:val="nil"/>
              <w:bottom w:val="nil"/>
              <w:right w:val="nil"/>
            </w:tcBorders>
            <w:shd w:val="clear" w:color="auto" w:fill="auto"/>
            <w:noWrap/>
            <w:vAlign w:val="center"/>
            <w:hideMark/>
          </w:tcPr>
          <w:p w14:paraId="1883E9C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0.24</w:t>
            </w:r>
          </w:p>
        </w:tc>
        <w:tc>
          <w:tcPr>
            <w:tcW w:w="0" w:type="auto"/>
            <w:tcBorders>
              <w:top w:val="nil"/>
              <w:left w:val="nil"/>
              <w:bottom w:val="nil"/>
              <w:right w:val="nil"/>
            </w:tcBorders>
            <w:shd w:val="clear" w:color="auto" w:fill="auto"/>
            <w:noWrap/>
            <w:vAlign w:val="center"/>
            <w:hideMark/>
          </w:tcPr>
          <w:p w14:paraId="17AC921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0.26</w:t>
            </w:r>
          </w:p>
        </w:tc>
      </w:tr>
      <w:tr w:rsidR="00023B31" w:rsidRPr="00585100" w14:paraId="19BA5928" w14:textId="77777777" w:rsidTr="00585100">
        <w:trPr>
          <w:jc w:val="center"/>
        </w:trPr>
        <w:tc>
          <w:tcPr>
            <w:tcW w:w="236" w:type="dxa"/>
            <w:tcBorders>
              <w:top w:val="nil"/>
              <w:left w:val="nil"/>
              <w:bottom w:val="nil"/>
              <w:right w:val="nil"/>
            </w:tcBorders>
            <w:shd w:val="clear" w:color="auto" w:fill="auto"/>
            <w:noWrap/>
            <w:vAlign w:val="center"/>
            <w:hideMark/>
          </w:tcPr>
          <w:p w14:paraId="4EDCF9C6"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Min.</w:t>
            </w:r>
          </w:p>
        </w:tc>
        <w:tc>
          <w:tcPr>
            <w:tcW w:w="0" w:type="auto"/>
            <w:tcBorders>
              <w:top w:val="nil"/>
              <w:left w:val="nil"/>
              <w:bottom w:val="nil"/>
              <w:right w:val="nil"/>
            </w:tcBorders>
            <w:shd w:val="clear" w:color="auto" w:fill="auto"/>
            <w:noWrap/>
            <w:vAlign w:val="center"/>
            <w:hideMark/>
          </w:tcPr>
          <w:p w14:paraId="0E67011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442.15</w:t>
            </w:r>
          </w:p>
        </w:tc>
        <w:tc>
          <w:tcPr>
            <w:tcW w:w="0" w:type="auto"/>
            <w:tcBorders>
              <w:top w:val="nil"/>
              <w:left w:val="nil"/>
              <w:bottom w:val="nil"/>
              <w:right w:val="nil"/>
            </w:tcBorders>
            <w:shd w:val="clear" w:color="auto" w:fill="auto"/>
            <w:noWrap/>
            <w:vAlign w:val="center"/>
            <w:hideMark/>
          </w:tcPr>
          <w:p w14:paraId="20A09E6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1050.57</w:t>
            </w:r>
          </w:p>
        </w:tc>
        <w:tc>
          <w:tcPr>
            <w:tcW w:w="0" w:type="auto"/>
            <w:tcBorders>
              <w:top w:val="nil"/>
              <w:left w:val="nil"/>
              <w:bottom w:val="nil"/>
              <w:right w:val="nil"/>
            </w:tcBorders>
            <w:shd w:val="clear" w:color="auto" w:fill="auto"/>
            <w:noWrap/>
            <w:vAlign w:val="center"/>
            <w:hideMark/>
          </w:tcPr>
          <w:p w14:paraId="4CE8A15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720.35</w:t>
            </w:r>
          </w:p>
        </w:tc>
        <w:tc>
          <w:tcPr>
            <w:tcW w:w="0" w:type="auto"/>
            <w:tcBorders>
              <w:top w:val="nil"/>
              <w:left w:val="nil"/>
              <w:bottom w:val="nil"/>
              <w:right w:val="nil"/>
            </w:tcBorders>
            <w:shd w:val="clear" w:color="auto" w:fill="auto"/>
            <w:noWrap/>
            <w:vAlign w:val="center"/>
            <w:hideMark/>
          </w:tcPr>
          <w:p w14:paraId="13835A7C"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628.70</w:t>
            </w:r>
          </w:p>
        </w:tc>
        <w:tc>
          <w:tcPr>
            <w:tcW w:w="0" w:type="auto"/>
            <w:tcBorders>
              <w:top w:val="nil"/>
              <w:left w:val="nil"/>
              <w:bottom w:val="nil"/>
              <w:right w:val="nil"/>
            </w:tcBorders>
            <w:shd w:val="clear" w:color="auto" w:fill="auto"/>
            <w:noWrap/>
            <w:vAlign w:val="center"/>
            <w:hideMark/>
          </w:tcPr>
          <w:p w14:paraId="3132F78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717.50</w:t>
            </w:r>
          </w:p>
        </w:tc>
        <w:tc>
          <w:tcPr>
            <w:tcW w:w="0" w:type="auto"/>
            <w:tcBorders>
              <w:top w:val="nil"/>
              <w:left w:val="nil"/>
              <w:bottom w:val="nil"/>
              <w:right w:val="nil"/>
            </w:tcBorders>
            <w:shd w:val="clear" w:color="auto" w:fill="auto"/>
            <w:noWrap/>
            <w:vAlign w:val="center"/>
            <w:hideMark/>
          </w:tcPr>
          <w:p w14:paraId="0B4EBD8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303.30</w:t>
            </w:r>
          </w:p>
        </w:tc>
        <w:tc>
          <w:tcPr>
            <w:tcW w:w="0" w:type="auto"/>
            <w:tcBorders>
              <w:top w:val="nil"/>
              <w:left w:val="nil"/>
              <w:bottom w:val="nil"/>
              <w:right w:val="nil"/>
            </w:tcBorders>
            <w:shd w:val="clear" w:color="auto" w:fill="auto"/>
            <w:noWrap/>
            <w:vAlign w:val="center"/>
            <w:hideMark/>
          </w:tcPr>
          <w:p w14:paraId="66C9A275"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380.00</w:t>
            </w:r>
          </w:p>
        </w:tc>
        <w:tc>
          <w:tcPr>
            <w:tcW w:w="0" w:type="auto"/>
            <w:tcBorders>
              <w:top w:val="nil"/>
              <w:left w:val="nil"/>
              <w:bottom w:val="nil"/>
              <w:right w:val="nil"/>
            </w:tcBorders>
            <w:shd w:val="clear" w:color="auto" w:fill="auto"/>
            <w:noWrap/>
            <w:vAlign w:val="center"/>
            <w:hideMark/>
          </w:tcPr>
          <w:p w14:paraId="606A481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110.73</w:t>
            </w:r>
          </w:p>
        </w:tc>
        <w:tc>
          <w:tcPr>
            <w:tcW w:w="0" w:type="auto"/>
            <w:tcBorders>
              <w:top w:val="nil"/>
              <w:left w:val="nil"/>
              <w:bottom w:val="nil"/>
              <w:right w:val="nil"/>
            </w:tcBorders>
            <w:shd w:val="clear" w:color="auto" w:fill="auto"/>
            <w:noWrap/>
            <w:vAlign w:val="center"/>
            <w:hideMark/>
          </w:tcPr>
          <w:p w14:paraId="685D195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2292.55</w:t>
            </w:r>
          </w:p>
        </w:tc>
        <w:tc>
          <w:tcPr>
            <w:tcW w:w="0" w:type="auto"/>
            <w:tcBorders>
              <w:top w:val="nil"/>
              <w:left w:val="nil"/>
              <w:bottom w:val="nil"/>
              <w:right w:val="nil"/>
            </w:tcBorders>
            <w:shd w:val="clear" w:color="auto" w:fill="auto"/>
            <w:noWrap/>
            <w:vAlign w:val="center"/>
            <w:hideMark/>
          </w:tcPr>
          <w:p w14:paraId="56A1D6C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665.90</w:t>
            </w:r>
          </w:p>
        </w:tc>
      </w:tr>
      <w:tr w:rsidR="00023B31" w:rsidRPr="00585100" w14:paraId="4A09017E" w14:textId="77777777" w:rsidTr="00585100">
        <w:trPr>
          <w:jc w:val="center"/>
        </w:trPr>
        <w:tc>
          <w:tcPr>
            <w:tcW w:w="236" w:type="dxa"/>
            <w:tcBorders>
              <w:top w:val="nil"/>
              <w:left w:val="nil"/>
              <w:bottom w:val="single" w:sz="4" w:space="0" w:color="auto"/>
              <w:right w:val="nil"/>
            </w:tcBorders>
            <w:shd w:val="clear" w:color="auto" w:fill="auto"/>
            <w:noWrap/>
            <w:vAlign w:val="center"/>
            <w:hideMark/>
          </w:tcPr>
          <w:p w14:paraId="1CFB0F7A"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Max.</w:t>
            </w:r>
          </w:p>
        </w:tc>
        <w:tc>
          <w:tcPr>
            <w:tcW w:w="0" w:type="auto"/>
            <w:tcBorders>
              <w:top w:val="nil"/>
              <w:left w:val="nil"/>
              <w:bottom w:val="single" w:sz="4" w:space="0" w:color="auto"/>
              <w:right w:val="nil"/>
            </w:tcBorders>
            <w:shd w:val="clear" w:color="auto" w:fill="auto"/>
            <w:noWrap/>
            <w:vAlign w:val="center"/>
            <w:hideMark/>
          </w:tcPr>
          <w:p w14:paraId="668D7AC8"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840.15</w:t>
            </w:r>
          </w:p>
        </w:tc>
        <w:tc>
          <w:tcPr>
            <w:tcW w:w="0" w:type="auto"/>
            <w:tcBorders>
              <w:top w:val="nil"/>
              <w:left w:val="nil"/>
              <w:bottom w:val="single" w:sz="4" w:space="0" w:color="auto"/>
              <w:right w:val="nil"/>
            </w:tcBorders>
            <w:shd w:val="clear" w:color="auto" w:fill="auto"/>
            <w:noWrap/>
            <w:vAlign w:val="center"/>
            <w:hideMark/>
          </w:tcPr>
          <w:p w14:paraId="5CAC451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2259.60</w:t>
            </w:r>
          </w:p>
        </w:tc>
        <w:tc>
          <w:tcPr>
            <w:tcW w:w="0" w:type="auto"/>
            <w:tcBorders>
              <w:top w:val="nil"/>
              <w:left w:val="nil"/>
              <w:bottom w:val="single" w:sz="4" w:space="0" w:color="auto"/>
              <w:right w:val="nil"/>
            </w:tcBorders>
            <w:shd w:val="clear" w:color="auto" w:fill="auto"/>
            <w:noWrap/>
            <w:vAlign w:val="center"/>
            <w:hideMark/>
          </w:tcPr>
          <w:p w14:paraId="57E3558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1881.90</w:t>
            </w:r>
          </w:p>
        </w:tc>
        <w:tc>
          <w:tcPr>
            <w:tcW w:w="0" w:type="auto"/>
            <w:tcBorders>
              <w:top w:val="nil"/>
              <w:left w:val="nil"/>
              <w:bottom w:val="single" w:sz="4" w:space="0" w:color="auto"/>
              <w:right w:val="nil"/>
            </w:tcBorders>
            <w:shd w:val="clear" w:color="auto" w:fill="auto"/>
            <w:noWrap/>
            <w:vAlign w:val="center"/>
            <w:hideMark/>
          </w:tcPr>
          <w:p w14:paraId="4755E60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1615.20</w:t>
            </w:r>
          </w:p>
        </w:tc>
        <w:tc>
          <w:tcPr>
            <w:tcW w:w="0" w:type="auto"/>
            <w:tcBorders>
              <w:top w:val="nil"/>
              <w:left w:val="nil"/>
              <w:bottom w:val="single" w:sz="4" w:space="0" w:color="auto"/>
              <w:right w:val="nil"/>
            </w:tcBorders>
            <w:shd w:val="clear" w:color="auto" w:fill="auto"/>
            <w:noWrap/>
            <w:vAlign w:val="center"/>
            <w:hideMark/>
          </w:tcPr>
          <w:p w14:paraId="4566724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1143.05</w:t>
            </w:r>
          </w:p>
        </w:tc>
        <w:tc>
          <w:tcPr>
            <w:tcW w:w="0" w:type="auto"/>
            <w:tcBorders>
              <w:top w:val="nil"/>
              <w:left w:val="nil"/>
              <w:bottom w:val="single" w:sz="4" w:space="0" w:color="auto"/>
              <w:right w:val="nil"/>
            </w:tcBorders>
            <w:shd w:val="clear" w:color="auto" w:fill="auto"/>
            <w:noWrap/>
            <w:vAlign w:val="center"/>
            <w:hideMark/>
          </w:tcPr>
          <w:p w14:paraId="063B28E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1334.70</w:t>
            </w:r>
          </w:p>
        </w:tc>
        <w:tc>
          <w:tcPr>
            <w:tcW w:w="0" w:type="auto"/>
            <w:tcBorders>
              <w:top w:val="nil"/>
              <w:left w:val="nil"/>
              <w:bottom w:val="single" w:sz="4" w:space="0" w:color="auto"/>
              <w:right w:val="nil"/>
            </w:tcBorders>
            <w:shd w:val="clear" w:color="auto" w:fill="auto"/>
            <w:noWrap/>
            <w:vAlign w:val="center"/>
            <w:hideMark/>
          </w:tcPr>
          <w:p w14:paraId="269CB2E2"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831.80</w:t>
            </w:r>
          </w:p>
        </w:tc>
        <w:tc>
          <w:tcPr>
            <w:tcW w:w="0" w:type="auto"/>
            <w:tcBorders>
              <w:top w:val="nil"/>
              <w:left w:val="nil"/>
              <w:bottom w:val="single" w:sz="4" w:space="0" w:color="auto"/>
              <w:right w:val="nil"/>
            </w:tcBorders>
            <w:shd w:val="clear" w:color="auto" w:fill="auto"/>
            <w:noWrap/>
            <w:vAlign w:val="center"/>
            <w:hideMark/>
          </w:tcPr>
          <w:p w14:paraId="64874BD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219.66</w:t>
            </w:r>
          </w:p>
        </w:tc>
        <w:tc>
          <w:tcPr>
            <w:tcW w:w="0" w:type="auto"/>
            <w:tcBorders>
              <w:top w:val="nil"/>
              <w:left w:val="nil"/>
              <w:bottom w:val="single" w:sz="4" w:space="0" w:color="auto"/>
              <w:right w:val="nil"/>
            </w:tcBorders>
            <w:shd w:val="clear" w:color="auto" w:fill="auto"/>
            <w:noWrap/>
            <w:vAlign w:val="center"/>
            <w:hideMark/>
          </w:tcPr>
          <w:p w14:paraId="3575326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4047.30</w:t>
            </w:r>
          </w:p>
        </w:tc>
        <w:tc>
          <w:tcPr>
            <w:tcW w:w="0" w:type="auto"/>
            <w:tcBorders>
              <w:top w:val="nil"/>
              <w:left w:val="nil"/>
              <w:bottom w:val="single" w:sz="4" w:space="0" w:color="auto"/>
              <w:right w:val="nil"/>
            </w:tcBorders>
            <w:shd w:val="clear" w:color="auto" w:fill="auto"/>
            <w:noWrap/>
            <w:vAlign w:val="center"/>
            <w:hideMark/>
          </w:tcPr>
          <w:p w14:paraId="6C1A5A5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3386.73</w:t>
            </w:r>
          </w:p>
        </w:tc>
      </w:tr>
      <w:tr w:rsidR="00023B31" w:rsidRPr="00585100" w14:paraId="2F4DECA8" w14:textId="77777777" w:rsidTr="00585100">
        <w:trPr>
          <w:jc w:val="center"/>
        </w:trPr>
        <w:tc>
          <w:tcPr>
            <w:tcW w:w="236" w:type="dxa"/>
            <w:tcBorders>
              <w:top w:val="nil"/>
              <w:left w:val="nil"/>
              <w:bottom w:val="nil"/>
              <w:right w:val="nil"/>
            </w:tcBorders>
            <w:shd w:val="clear" w:color="auto" w:fill="auto"/>
            <w:noWrap/>
            <w:vAlign w:val="center"/>
            <w:hideMark/>
          </w:tcPr>
          <w:p w14:paraId="568B0DAC"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2F986397" w14:textId="77777777" w:rsidR="00023B31" w:rsidRPr="00585100" w:rsidRDefault="00023B31" w:rsidP="00F31528">
            <w:pPr>
              <w:spacing w:after="0" w:line="240" w:lineRule="auto"/>
              <w:ind w:left="-108" w:right="-133"/>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0431651C"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7600A10F"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112FBE01"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6F98E216"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572648E5"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72C77066"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682FF8E1"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136BCB73"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c>
          <w:tcPr>
            <w:tcW w:w="0" w:type="auto"/>
            <w:tcBorders>
              <w:top w:val="nil"/>
              <w:left w:val="nil"/>
              <w:bottom w:val="nil"/>
              <w:right w:val="nil"/>
            </w:tcBorders>
            <w:shd w:val="clear" w:color="auto" w:fill="auto"/>
            <w:noWrap/>
            <w:vAlign w:val="center"/>
            <w:hideMark/>
          </w:tcPr>
          <w:p w14:paraId="2968A9FC" w14:textId="77777777" w:rsidR="00023B31" w:rsidRPr="00585100" w:rsidRDefault="00023B31" w:rsidP="00F31528">
            <w:pPr>
              <w:spacing w:after="0" w:line="240" w:lineRule="auto"/>
              <w:ind w:left="-108" w:right="-133"/>
              <w:jc w:val="center"/>
              <w:rPr>
                <w:rFonts w:eastAsia="Times New Roman" w:cstheme="minorHAnsi"/>
                <w:sz w:val="18"/>
                <w:szCs w:val="18"/>
                <w:lang w:val="en-IN" w:eastAsia="en-IN"/>
              </w:rPr>
            </w:pPr>
          </w:p>
        </w:tc>
      </w:tr>
      <w:tr w:rsidR="00023B31" w:rsidRPr="00585100" w14:paraId="352EF5AB" w14:textId="77777777" w:rsidTr="00585100">
        <w:trPr>
          <w:jc w:val="center"/>
        </w:trPr>
        <w:tc>
          <w:tcPr>
            <w:tcW w:w="236" w:type="dxa"/>
            <w:tcBorders>
              <w:top w:val="nil"/>
              <w:left w:val="nil"/>
              <w:bottom w:val="single" w:sz="4" w:space="0" w:color="auto"/>
              <w:right w:val="nil"/>
            </w:tcBorders>
            <w:shd w:val="clear" w:color="auto" w:fill="auto"/>
            <w:vAlign w:val="center"/>
            <w:hideMark/>
          </w:tcPr>
          <w:p w14:paraId="5B7CC724"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Parameters</w:t>
            </w:r>
          </w:p>
        </w:tc>
        <w:tc>
          <w:tcPr>
            <w:tcW w:w="0" w:type="auto"/>
            <w:tcBorders>
              <w:top w:val="nil"/>
              <w:left w:val="nil"/>
              <w:bottom w:val="single" w:sz="4" w:space="0" w:color="auto"/>
              <w:right w:val="nil"/>
            </w:tcBorders>
            <w:shd w:val="clear" w:color="auto" w:fill="auto"/>
            <w:vAlign w:val="center"/>
            <w:hideMark/>
          </w:tcPr>
          <w:p w14:paraId="5CF08F4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Log-Infosys</w:t>
            </w:r>
          </w:p>
        </w:tc>
        <w:tc>
          <w:tcPr>
            <w:tcW w:w="0" w:type="auto"/>
            <w:tcBorders>
              <w:top w:val="nil"/>
              <w:left w:val="nil"/>
              <w:bottom w:val="single" w:sz="4" w:space="0" w:color="auto"/>
              <w:right w:val="nil"/>
            </w:tcBorders>
            <w:shd w:val="clear" w:color="auto" w:fill="auto"/>
            <w:vAlign w:val="center"/>
            <w:hideMark/>
          </w:tcPr>
          <w:p w14:paraId="13B6C4BC"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log-TCS</w:t>
            </w:r>
          </w:p>
        </w:tc>
        <w:tc>
          <w:tcPr>
            <w:tcW w:w="0" w:type="auto"/>
            <w:tcBorders>
              <w:top w:val="nil"/>
              <w:left w:val="nil"/>
              <w:bottom w:val="single" w:sz="4" w:space="0" w:color="auto"/>
              <w:right w:val="nil"/>
            </w:tcBorders>
            <w:shd w:val="clear" w:color="auto" w:fill="auto"/>
            <w:vAlign w:val="center"/>
            <w:hideMark/>
          </w:tcPr>
          <w:p w14:paraId="65A61D83"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log-HUL</w:t>
            </w:r>
          </w:p>
        </w:tc>
        <w:tc>
          <w:tcPr>
            <w:tcW w:w="0" w:type="auto"/>
            <w:tcBorders>
              <w:top w:val="nil"/>
              <w:left w:val="nil"/>
              <w:bottom w:val="single" w:sz="4" w:space="0" w:color="auto"/>
              <w:right w:val="nil"/>
            </w:tcBorders>
            <w:shd w:val="clear" w:color="auto" w:fill="auto"/>
            <w:vAlign w:val="center"/>
            <w:hideMark/>
          </w:tcPr>
          <w:p w14:paraId="30C713CA"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log-Asian Paints</w:t>
            </w:r>
          </w:p>
        </w:tc>
        <w:tc>
          <w:tcPr>
            <w:tcW w:w="0" w:type="auto"/>
            <w:tcBorders>
              <w:top w:val="nil"/>
              <w:left w:val="nil"/>
              <w:bottom w:val="single" w:sz="4" w:space="0" w:color="auto"/>
              <w:right w:val="nil"/>
            </w:tcBorders>
            <w:shd w:val="clear" w:color="auto" w:fill="auto"/>
            <w:vAlign w:val="center"/>
            <w:hideMark/>
          </w:tcPr>
          <w:p w14:paraId="604F071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 xml:space="preserve">log-HCL </w:t>
            </w:r>
          </w:p>
        </w:tc>
        <w:tc>
          <w:tcPr>
            <w:tcW w:w="0" w:type="auto"/>
            <w:tcBorders>
              <w:top w:val="nil"/>
              <w:left w:val="nil"/>
              <w:bottom w:val="single" w:sz="4" w:space="0" w:color="auto"/>
              <w:right w:val="nil"/>
            </w:tcBorders>
            <w:shd w:val="clear" w:color="auto" w:fill="auto"/>
            <w:vAlign w:val="center"/>
            <w:hideMark/>
          </w:tcPr>
          <w:p w14:paraId="52D108D3"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 xml:space="preserve">log-Titan </w:t>
            </w:r>
          </w:p>
        </w:tc>
        <w:tc>
          <w:tcPr>
            <w:tcW w:w="0" w:type="auto"/>
            <w:tcBorders>
              <w:top w:val="nil"/>
              <w:left w:val="nil"/>
              <w:bottom w:val="single" w:sz="4" w:space="0" w:color="auto"/>
              <w:right w:val="nil"/>
            </w:tcBorders>
            <w:shd w:val="clear" w:color="auto" w:fill="auto"/>
            <w:vAlign w:val="center"/>
            <w:hideMark/>
          </w:tcPr>
          <w:p w14:paraId="384C7B5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log-Tech Mahi.</w:t>
            </w:r>
          </w:p>
        </w:tc>
        <w:tc>
          <w:tcPr>
            <w:tcW w:w="0" w:type="auto"/>
            <w:tcBorders>
              <w:top w:val="nil"/>
              <w:left w:val="nil"/>
              <w:bottom w:val="single" w:sz="4" w:space="0" w:color="auto"/>
              <w:right w:val="nil"/>
            </w:tcBorders>
            <w:shd w:val="clear" w:color="auto" w:fill="auto"/>
            <w:vAlign w:val="center"/>
            <w:hideMark/>
          </w:tcPr>
          <w:p w14:paraId="6923A525"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log-ONGC</w:t>
            </w:r>
          </w:p>
        </w:tc>
        <w:tc>
          <w:tcPr>
            <w:tcW w:w="0" w:type="auto"/>
            <w:tcBorders>
              <w:top w:val="nil"/>
              <w:left w:val="nil"/>
              <w:bottom w:val="single" w:sz="4" w:space="0" w:color="auto"/>
              <w:right w:val="nil"/>
            </w:tcBorders>
            <w:shd w:val="clear" w:color="auto" w:fill="auto"/>
            <w:vAlign w:val="center"/>
            <w:hideMark/>
          </w:tcPr>
          <w:p w14:paraId="17836AAA"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log-Hero Motor</w:t>
            </w:r>
          </w:p>
        </w:tc>
        <w:tc>
          <w:tcPr>
            <w:tcW w:w="0" w:type="auto"/>
            <w:tcBorders>
              <w:top w:val="nil"/>
              <w:left w:val="nil"/>
              <w:bottom w:val="single" w:sz="4" w:space="0" w:color="auto"/>
              <w:right w:val="nil"/>
            </w:tcBorders>
            <w:shd w:val="clear" w:color="auto" w:fill="auto"/>
            <w:vAlign w:val="center"/>
            <w:hideMark/>
          </w:tcPr>
          <w:p w14:paraId="279FB6A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 xml:space="preserve">log-Britannia </w:t>
            </w:r>
          </w:p>
        </w:tc>
      </w:tr>
      <w:tr w:rsidR="00023B31" w:rsidRPr="00585100" w14:paraId="23DD43D1" w14:textId="77777777" w:rsidTr="00585100">
        <w:trPr>
          <w:jc w:val="center"/>
        </w:trPr>
        <w:tc>
          <w:tcPr>
            <w:tcW w:w="236" w:type="dxa"/>
            <w:tcBorders>
              <w:top w:val="nil"/>
              <w:left w:val="nil"/>
              <w:bottom w:val="nil"/>
              <w:right w:val="nil"/>
            </w:tcBorders>
            <w:shd w:val="clear" w:color="auto" w:fill="auto"/>
            <w:vAlign w:val="center"/>
            <w:hideMark/>
          </w:tcPr>
          <w:p w14:paraId="65936228" w14:textId="77777777" w:rsidR="00023B31" w:rsidRPr="00585100" w:rsidRDefault="00023B31" w:rsidP="00F31528">
            <w:pPr>
              <w:spacing w:after="0" w:line="240" w:lineRule="auto"/>
              <w:ind w:left="-108" w:right="-133"/>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Mean</w:t>
            </w:r>
          </w:p>
        </w:tc>
        <w:tc>
          <w:tcPr>
            <w:tcW w:w="0" w:type="auto"/>
            <w:tcBorders>
              <w:top w:val="nil"/>
              <w:left w:val="nil"/>
              <w:bottom w:val="nil"/>
              <w:right w:val="nil"/>
            </w:tcBorders>
            <w:shd w:val="clear" w:color="auto" w:fill="auto"/>
            <w:vAlign w:val="center"/>
            <w:hideMark/>
          </w:tcPr>
          <w:p w14:paraId="62298BD8"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0.27</w:t>
            </w:r>
          </w:p>
        </w:tc>
        <w:tc>
          <w:tcPr>
            <w:tcW w:w="0" w:type="auto"/>
            <w:tcBorders>
              <w:top w:val="nil"/>
              <w:left w:val="nil"/>
              <w:bottom w:val="nil"/>
              <w:right w:val="nil"/>
            </w:tcBorders>
            <w:shd w:val="clear" w:color="auto" w:fill="auto"/>
            <w:vAlign w:val="center"/>
            <w:hideMark/>
          </w:tcPr>
          <w:p w14:paraId="6EE6CC36"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0.23</w:t>
            </w:r>
          </w:p>
        </w:tc>
        <w:tc>
          <w:tcPr>
            <w:tcW w:w="0" w:type="auto"/>
            <w:tcBorders>
              <w:top w:val="nil"/>
              <w:left w:val="nil"/>
              <w:bottom w:val="nil"/>
              <w:right w:val="nil"/>
            </w:tcBorders>
            <w:shd w:val="clear" w:color="auto" w:fill="auto"/>
            <w:vAlign w:val="center"/>
            <w:hideMark/>
          </w:tcPr>
          <w:p w14:paraId="27351F4A"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0.39</w:t>
            </w:r>
          </w:p>
        </w:tc>
        <w:tc>
          <w:tcPr>
            <w:tcW w:w="0" w:type="auto"/>
            <w:tcBorders>
              <w:top w:val="nil"/>
              <w:left w:val="nil"/>
              <w:bottom w:val="nil"/>
              <w:right w:val="nil"/>
            </w:tcBorders>
            <w:shd w:val="clear" w:color="auto" w:fill="auto"/>
            <w:vAlign w:val="center"/>
            <w:hideMark/>
          </w:tcPr>
          <w:p w14:paraId="3BFE3479"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0.37</w:t>
            </w:r>
          </w:p>
        </w:tc>
        <w:tc>
          <w:tcPr>
            <w:tcW w:w="0" w:type="auto"/>
            <w:tcBorders>
              <w:top w:val="nil"/>
              <w:left w:val="nil"/>
              <w:bottom w:val="nil"/>
              <w:right w:val="nil"/>
            </w:tcBorders>
            <w:shd w:val="clear" w:color="auto" w:fill="auto"/>
            <w:vAlign w:val="center"/>
            <w:hideMark/>
          </w:tcPr>
          <w:p w14:paraId="222FD096"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0.15</w:t>
            </w:r>
          </w:p>
        </w:tc>
        <w:tc>
          <w:tcPr>
            <w:tcW w:w="0" w:type="auto"/>
            <w:tcBorders>
              <w:top w:val="nil"/>
              <w:left w:val="nil"/>
              <w:bottom w:val="nil"/>
              <w:right w:val="nil"/>
            </w:tcBorders>
            <w:shd w:val="clear" w:color="auto" w:fill="auto"/>
            <w:vAlign w:val="center"/>
            <w:hideMark/>
          </w:tcPr>
          <w:p w14:paraId="1F61E109"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0.46</w:t>
            </w:r>
          </w:p>
        </w:tc>
        <w:tc>
          <w:tcPr>
            <w:tcW w:w="0" w:type="auto"/>
            <w:tcBorders>
              <w:top w:val="nil"/>
              <w:left w:val="nil"/>
              <w:bottom w:val="nil"/>
              <w:right w:val="nil"/>
            </w:tcBorders>
            <w:shd w:val="clear" w:color="auto" w:fill="auto"/>
            <w:vAlign w:val="center"/>
            <w:hideMark/>
          </w:tcPr>
          <w:p w14:paraId="0902E83F"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0.12</w:t>
            </w:r>
          </w:p>
        </w:tc>
        <w:tc>
          <w:tcPr>
            <w:tcW w:w="0" w:type="auto"/>
            <w:tcBorders>
              <w:top w:val="nil"/>
              <w:left w:val="nil"/>
              <w:bottom w:val="nil"/>
              <w:right w:val="nil"/>
            </w:tcBorders>
            <w:shd w:val="clear" w:color="auto" w:fill="auto"/>
            <w:vAlign w:val="center"/>
            <w:hideMark/>
          </w:tcPr>
          <w:p w14:paraId="4F94616C"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-0.14</w:t>
            </w:r>
          </w:p>
        </w:tc>
        <w:tc>
          <w:tcPr>
            <w:tcW w:w="0" w:type="auto"/>
            <w:tcBorders>
              <w:top w:val="nil"/>
              <w:left w:val="nil"/>
              <w:bottom w:val="nil"/>
              <w:right w:val="nil"/>
            </w:tcBorders>
            <w:shd w:val="clear" w:color="auto" w:fill="auto"/>
            <w:vAlign w:val="center"/>
            <w:hideMark/>
          </w:tcPr>
          <w:p w14:paraId="0A6A5058"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0.03</w:t>
            </w:r>
          </w:p>
        </w:tc>
        <w:tc>
          <w:tcPr>
            <w:tcW w:w="0" w:type="auto"/>
            <w:tcBorders>
              <w:top w:val="nil"/>
              <w:left w:val="nil"/>
              <w:bottom w:val="nil"/>
              <w:right w:val="nil"/>
            </w:tcBorders>
            <w:shd w:val="clear" w:color="auto" w:fill="auto"/>
            <w:vAlign w:val="center"/>
            <w:hideMark/>
          </w:tcPr>
          <w:p w14:paraId="2B98E6DC" w14:textId="77777777" w:rsidR="00023B31" w:rsidRPr="00585100" w:rsidRDefault="00023B31" w:rsidP="00F31528">
            <w:pPr>
              <w:spacing w:after="0" w:line="240" w:lineRule="auto"/>
              <w:ind w:left="-108" w:right="-133"/>
              <w:jc w:val="center"/>
              <w:rPr>
                <w:rFonts w:eastAsia="Times New Roman" w:cstheme="minorHAnsi"/>
                <w:iCs/>
                <w:color w:val="000000"/>
                <w:sz w:val="18"/>
                <w:szCs w:val="18"/>
                <w:lang w:val="en-IN" w:eastAsia="en-IN"/>
              </w:rPr>
            </w:pPr>
            <w:r w:rsidRPr="00585100">
              <w:rPr>
                <w:rFonts w:eastAsia="Times New Roman" w:cstheme="minorHAnsi"/>
                <w:iCs/>
                <w:color w:val="000000"/>
                <w:sz w:val="18"/>
                <w:szCs w:val="18"/>
                <w:lang w:val="en-IN" w:eastAsia="en-IN"/>
              </w:rPr>
              <w:t>0.58</w:t>
            </w:r>
          </w:p>
        </w:tc>
      </w:tr>
      <w:tr w:rsidR="00023B31" w:rsidRPr="00585100" w14:paraId="06F6FA58" w14:textId="77777777" w:rsidTr="00585100">
        <w:trPr>
          <w:jc w:val="center"/>
        </w:trPr>
        <w:tc>
          <w:tcPr>
            <w:tcW w:w="236" w:type="dxa"/>
            <w:tcBorders>
              <w:top w:val="nil"/>
              <w:left w:val="nil"/>
              <w:bottom w:val="nil"/>
              <w:right w:val="nil"/>
            </w:tcBorders>
            <w:shd w:val="clear" w:color="auto" w:fill="auto"/>
            <w:noWrap/>
            <w:vAlign w:val="center"/>
            <w:hideMark/>
          </w:tcPr>
          <w:p w14:paraId="7A7F5DBF"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Std. Dev.</w:t>
            </w:r>
          </w:p>
        </w:tc>
        <w:tc>
          <w:tcPr>
            <w:tcW w:w="0" w:type="auto"/>
            <w:tcBorders>
              <w:top w:val="nil"/>
              <w:left w:val="nil"/>
              <w:bottom w:val="nil"/>
              <w:right w:val="nil"/>
            </w:tcBorders>
            <w:shd w:val="clear" w:color="auto" w:fill="auto"/>
            <w:noWrap/>
            <w:vAlign w:val="center"/>
            <w:hideMark/>
          </w:tcPr>
          <w:p w14:paraId="033C6AC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3.05</w:t>
            </w:r>
          </w:p>
        </w:tc>
        <w:tc>
          <w:tcPr>
            <w:tcW w:w="0" w:type="auto"/>
            <w:tcBorders>
              <w:top w:val="nil"/>
              <w:left w:val="nil"/>
              <w:bottom w:val="nil"/>
              <w:right w:val="nil"/>
            </w:tcBorders>
            <w:shd w:val="clear" w:color="auto" w:fill="auto"/>
            <w:noWrap/>
            <w:vAlign w:val="center"/>
            <w:hideMark/>
          </w:tcPr>
          <w:p w14:paraId="3FD896C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3.20</w:t>
            </w:r>
          </w:p>
        </w:tc>
        <w:tc>
          <w:tcPr>
            <w:tcW w:w="0" w:type="auto"/>
            <w:tcBorders>
              <w:top w:val="nil"/>
              <w:left w:val="nil"/>
              <w:bottom w:val="nil"/>
              <w:right w:val="nil"/>
            </w:tcBorders>
            <w:shd w:val="clear" w:color="auto" w:fill="auto"/>
            <w:noWrap/>
            <w:vAlign w:val="center"/>
            <w:hideMark/>
          </w:tcPr>
          <w:p w14:paraId="731D2543"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2.89</w:t>
            </w:r>
          </w:p>
        </w:tc>
        <w:tc>
          <w:tcPr>
            <w:tcW w:w="0" w:type="auto"/>
            <w:tcBorders>
              <w:top w:val="nil"/>
              <w:left w:val="nil"/>
              <w:bottom w:val="nil"/>
              <w:right w:val="nil"/>
            </w:tcBorders>
            <w:shd w:val="clear" w:color="auto" w:fill="auto"/>
            <w:noWrap/>
            <w:vAlign w:val="center"/>
            <w:hideMark/>
          </w:tcPr>
          <w:p w14:paraId="402B6B6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3.04</w:t>
            </w:r>
          </w:p>
        </w:tc>
        <w:tc>
          <w:tcPr>
            <w:tcW w:w="0" w:type="auto"/>
            <w:tcBorders>
              <w:top w:val="nil"/>
              <w:left w:val="nil"/>
              <w:bottom w:val="nil"/>
              <w:right w:val="nil"/>
            </w:tcBorders>
            <w:shd w:val="clear" w:color="auto" w:fill="auto"/>
            <w:noWrap/>
            <w:vAlign w:val="center"/>
            <w:hideMark/>
          </w:tcPr>
          <w:p w14:paraId="5CC550F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3.34</w:t>
            </w:r>
          </w:p>
        </w:tc>
        <w:tc>
          <w:tcPr>
            <w:tcW w:w="0" w:type="auto"/>
            <w:tcBorders>
              <w:top w:val="nil"/>
              <w:left w:val="nil"/>
              <w:bottom w:val="nil"/>
              <w:right w:val="nil"/>
            </w:tcBorders>
            <w:shd w:val="clear" w:color="auto" w:fill="auto"/>
            <w:noWrap/>
            <w:vAlign w:val="center"/>
            <w:hideMark/>
          </w:tcPr>
          <w:p w14:paraId="18C03D85"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3.72</w:t>
            </w:r>
          </w:p>
        </w:tc>
        <w:tc>
          <w:tcPr>
            <w:tcW w:w="0" w:type="auto"/>
            <w:tcBorders>
              <w:top w:val="nil"/>
              <w:left w:val="nil"/>
              <w:bottom w:val="nil"/>
              <w:right w:val="nil"/>
            </w:tcBorders>
            <w:shd w:val="clear" w:color="auto" w:fill="auto"/>
            <w:noWrap/>
            <w:vAlign w:val="center"/>
            <w:hideMark/>
          </w:tcPr>
          <w:p w14:paraId="2204E1B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3.67</w:t>
            </w:r>
          </w:p>
        </w:tc>
        <w:tc>
          <w:tcPr>
            <w:tcW w:w="0" w:type="auto"/>
            <w:tcBorders>
              <w:top w:val="nil"/>
              <w:left w:val="nil"/>
              <w:bottom w:val="nil"/>
              <w:right w:val="nil"/>
            </w:tcBorders>
            <w:shd w:val="clear" w:color="auto" w:fill="auto"/>
            <w:noWrap/>
            <w:vAlign w:val="center"/>
            <w:hideMark/>
          </w:tcPr>
          <w:p w14:paraId="305437D8"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3.75</w:t>
            </w:r>
          </w:p>
        </w:tc>
        <w:tc>
          <w:tcPr>
            <w:tcW w:w="0" w:type="auto"/>
            <w:tcBorders>
              <w:top w:val="nil"/>
              <w:left w:val="nil"/>
              <w:bottom w:val="nil"/>
              <w:right w:val="nil"/>
            </w:tcBorders>
            <w:shd w:val="clear" w:color="auto" w:fill="auto"/>
            <w:noWrap/>
            <w:vAlign w:val="center"/>
            <w:hideMark/>
          </w:tcPr>
          <w:p w14:paraId="29EF37CE"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3.54</w:t>
            </w:r>
          </w:p>
        </w:tc>
        <w:tc>
          <w:tcPr>
            <w:tcW w:w="0" w:type="auto"/>
            <w:tcBorders>
              <w:top w:val="nil"/>
              <w:left w:val="nil"/>
              <w:bottom w:val="nil"/>
              <w:right w:val="nil"/>
            </w:tcBorders>
            <w:shd w:val="clear" w:color="auto" w:fill="auto"/>
            <w:noWrap/>
            <w:vAlign w:val="center"/>
            <w:hideMark/>
          </w:tcPr>
          <w:p w14:paraId="593CA79C"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3.47</w:t>
            </w:r>
          </w:p>
        </w:tc>
      </w:tr>
      <w:tr w:rsidR="00023B31" w:rsidRPr="00585100" w14:paraId="69FF695C" w14:textId="77777777" w:rsidTr="00585100">
        <w:trPr>
          <w:jc w:val="center"/>
        </w:trPr>
        <w:tc>
          <w:tcPr>
            <w:tcW w:w="236" w:type="dxa"/>
            <w:tcBorders>
              <w:top w:val="nil"/>
              <w:left w:val="nil"/>
              <w:bottom w:val="nil"/>
              <w:right w:val="nil"/>
            </w:tcBorders>
            <w:shd w:val="clear" w:color="auto" w:fill="auto"/>
            <w:noWrap/>
            <w:vAlign w:val="center"/>
            <w:hideMark/>
          </w:tcPr>
          <w:p w14:paraId="4BEEC04F"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Kurtosis</w:t>
            </w:r>
          </w:p>
        </w:tc>
        <w:tc>
          <w:tcPr>
            <w:tcW w:w="0" w:type="auto"/>
            <w:tcBorders>
              <w:top w:val="nil"/>
              <w:left w:val="nil"/>
              <w:bottom w:val="nil"/>
              <w:right w:val="nil"/>
            </w:tcBorders>
            <w:shd w:val="clear" w:color="auto" w:fill="auto"/>
            <w:noWrap/>
            <w:vAlign w:val="center"/>
            <w:hideMark/>
          </w:tcPr>
          <w:p w14:paraId="2154755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0.36</w:t>
            </w:r>
          </w:p>
        </w:tc>
        <w:tc>
          <w:tcPr>
            <w:tcW w:w="0" w:type="auto"/>
            <w:tcBorders>
              <w:top w:val="nil"/>
              <w:left w:val="nil"/>
              <w:bottom w:val="nil"/>
              <w:right w:val="nil"/>
            </w:tcBorders>
            <w:shd w:val="clear" w:color="auto" w:fill="auto"/>
            <w:noWrap/>
            <w:vAlign w:val="center"/>
            <w:hideMark/>
          </w:tcPr>
          <w:p w14:paraId="4026278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0.44</w:t>
            </w:r>
          </w:p>
        </w:tc>
        <w:tc>
          <w:tcPr>
            <w:tcW w:w="0" w:type="auto"/>
            <w:tcBorders>
              <w:top w:val="nil"/>
              <w:left w:val="nil"/>
              <w:bottom w:val="nil"/>
              <w:right w:val="nil"/>
            </w:tcBorders>
            <w:shd w:val="clear" w:color="auto" w:fill="auto"/>
            <w:noWrap/>
            <w:vAlign w:val="center"/>
            <w:hideMark/>
          </w:tcPr>
          <w:p w14:paraId="12C7443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1.63</w:t>
            </w:r>
          </w:p>
        </w:tc>
        <w:tc>
          <w:tcPr>
            <w:tcW w:w="0" w:type="auto"/>
            <w:tcBorders>
              <w:top w:val="nil"/>
              <w:left w:val="nil"/>
              <w:bottom w:val="nil"/>
              <w:right w:val="nil"/>
            </w:tcBorders>
            <w:shd w:val="clear" w:color="auto" w:fill="auto"/>
            <w:noWrap/>
            <w:vAlign w:val="center"/>
            <w:hideMark/>
          </w:tcPr>
          <w:p w14:paraId="01914B4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0.55</w:t>
            </w:r>
          </w:p>
        </w:tc>
        <w:tc>
          <w:tcPr>
            <w:tcW w:w="0" w:type="auto"/>
            <w:tcBorders>
              <w:top w:val="nil"/>
              <w:left w:val="nil"/>
              <w:bottom w:val="nil"/>
              <w:right w:val="nil"/>
            </w:tcBorders>
            <w:shd w:val="clear" w:color="auto" w:fill="auto"/>
            <w:noWrap/>
            <w:vAlign w:val="center"/>
            <w:hideMark/>
          </w:tcPr>
          <w:p w14:paraId="3E018CFA"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2.02</w:t>
            </w:r>
          </w:p>
        </w:tc>
        <w:tc>
          <w:tcPr>
            <w:tcW w:w="0" w:type="auto"/>
            <w:tcBorders>
              <w:top w:val="nil"/>
              <w:left w:val="nil"/>
              <w:bottom w:val="nil"/>
              <w:right w:val="nil"/>
            </w:tcBorders>
            <w:shd w:val="clear" w:color="auto" w:fill="auto"/>
            <w:noWrap/>
            <w:vAlign w:val="center"/>
            <w:hideMark/>
          </w:tcPr>
          <w:p w14:paraId="5C8A36C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3.72</w:t>
            </w:r>
          </w:p>
        </w:tc>
        <w:tc>
          <w:tcPr>
            <w:tcW w:w="0" w:type="auto"/>
            <w:tcBorders>
              <w:top w:val="nil"/>
              <w:left w:val="nil"/>
              <w:bottom w:val="nil"/>
              <w:right w:val="nil"/>
            </w:tcBorders>
            <w:shd w:val="clear" w:color="auto" w:fill="auto"/>
            <w:noWrap/>
            <w:vAlign w:val="center"/>
            <w:hideMark/>
          </w:tcPr>
          <w:p w14:paraId="3D643B12"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1.78</w:t>
            </w:r>
          </w:p>
        </w:tc>
        <w:tc>
          <w:tcPr>
            <w:tcW w:w="0" w:type="auto"/>
            <w:tcBorders>
              <w:top w:val="nil"/>
              <w:left w:val="nil"/>
              <w:bottom w:val="nil"/>
              <w:right w:val="nil"/>
            </w:tcBorders>
            <w:shd w:val="clear" w:color="auto" w:fill="auto"/>
            <w:noWrap/>
            <w:vAlign w:val="center"/>
            <w:hideMark/>
          </w:tcPr>
          <w:p w14:paraId="493B0605"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1.82</w:t>
            </w:r>
          </w:p>
        </w:tc>
        <w:tc>
          <w:tcPr>
            <w:tcW w:w="0" w:type="auto"/>
            <w:tcBorders>
              <w:top w:val="nil"/>
              <w:left w:val="nil"/>
              <w:bottom w:val="nil"/>
              <w:right w:val="nil"/>
            </w:tcBorders>
            <w:shd w:val="clear" w:color="auto" w:fill="auto"/>
            <w:noWrap/>
            <w:vAlign w:val="center"/>
            <w:hideMark/>
          </w:tcPr>
          <w:p w14:paraId="7862B78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0.41</w:t>
            </w:r>
          </w:p>
        </w:tc>
        <w:tc>
          <w:tcPr>
            <w:tcW w:w="0" w:type="auto"/>
            <w:tcBorders>
              <w:top w:val="nil"/>
              <w:left w:val="nil"/>
              <w:bottom w:val="nil"/>
              <w:right w:val="nil"/>
            </w:tcBorders>
            <w:shd w:val="clear" w:color="auto" w:fill="auto"/>
            <w:noWrap/>
            <w:vAlign w:val="center"/>
            <w:hideMark/>
          </w:tcPr>
          <w:p w14:paraId="7E28458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1.20</w:t>
            </w:r>
          </w:p>
        </w:tc>
      </w:tr>
      <w:tr w:rsidR="00023B31" w:rsidRPr="00585100" w14:paraId="6597AD5F" w14:textId="77777777" w:rsidTr="00585100">
        <w:trPr>
          <w:jc w:val="center"/>
        </w:trPr>
        <w:tc>
          <w:tcPr>
            <w:tcW w:w="236" w:type="dxa"/>
            <w:tcBorders>
              <w:top w:val="nil"/>
              <w:left w:val="nil"/>
              <w:bottom w:val="nil"/>
              <w:right w:val="nil"/>
            </w:tcBorders>
            <w:shd w:val="clear" w:color="auto" w:fill="auto"/>
            <w:noWrap/>
            <w:vAlign w:val="center"/>
            <w:hideMark/>
          </w:tcPr>
          <w:p w14:paraId="0679E63C"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Skewness</w:t>
            </w:r>
          </w:p>
        </w:tc>
        <w:tc>
          <w:tcPr>
            <w:tcW w:w="0" w:type="auto"/>
            <w:tcBorders>
              <w:top w:val="nil"/>
              <w:left w:val="nil"/>
              <w:bottom w:val="nil"/>
              <w:right w:val="nil"/>
            </w:tcBorders>
            <w:shd w:val="clear" w:color="auto" w:fill="auto"/>
            <w:noWrap/>
            <w:vAlign w:val="center"/>
            <w:hideMark/>
          </w:tcPr>
          <w:p w14:paraId="0D82504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-0.17</w:t>
            </w:r>
          </w:p>
        </w:tc>
        <w:tc>
          <w:tcPr>
            <w:tcW w:w="0" w:type="auto"/>
            <w:tcBorders>
              <w:top w:val="nil"/>
              <w:left w:val="nil"/>
              <w:bottom w:val="nil"/>
              <w:right w:val="nil"/>
            </w:tcBorders>
            <w:shd w:val="clear" w:color="auto" w:fill="auto"/>
            <w:noWrap/>
            <w:vAlign w:val="center"/>
            <w:hideMark/>
          </w:tcPr>
          <w:p w14:paraId="5B4EB4BE"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-0.13</w:t>
            </w:r>
          </w:p>
        </w:tc>
        <w:tc>
          <w:tcPr>
            <w:tcW w:w="0" w:type="auto"/>
            <w:tcBorders>
              <w:top w:val="nil"/>
              <w:left w:val="nil"/>
              <w:bottom w:val="nil"/>
              <w:right w:val="nil"/>
            </w:tcBorders>
            <w:shd w:val="clear" w:color="auto" w:fill="auto"/>
            <w:noWrap/>
            <w:vAlign w:val="center"/>
            <w:hideMark/>
          </w:tcPr>
          <w:p w14:paraId="7578CE03"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0.43</w:t>
            </w:r>
          </w:p>
        </w:tc>
        <w:tc>
          <w:tcPr>
            <w:tcW w:w="0" w:type="auto"/>
            <w:tcBorders>
              <w:top w:val="nil"/>
              <w:left w:val="nil"/>
              <w:bottom w:val="nil"/>
              <w:right w:val="nil"/>
            </w:tcBorders>
            <w:shd w:val="clear" w:color="auto" w:fill="auto"/>
            <w:noWrap/>
            <w:vAlign w:val="center"/>
            <w:hideMark/>
          </w:tcPr>
          <w:p w14:paraId="368445FF"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-0.08</w:t>
            </w:r>
          </w:p>
        </w:tc>
        <w:tc>
          <w:tcPr>
            <w:tcW w:w="0" w:type="auto"/>
            <w:tcBorders>
              <w:top w:val="nil"/>
              <w:left w:val="nil"/>
              <w:bottom w:val="nil"/>
              <w:right w:val="nil"/>
            </w:tcBorders>
            <w:shd w:val="clear" w:color="auto" w:fill="auto"/>
            <w:noWrap/>
            <w:vAlign w:val="center"/>
            <w:hideMark/>
          </w:tcPr>
          <w:p w14:paraId="0B7E19B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-0.54</w:t>
            </w:r>
          </w:p>
        </w:tc>
        <w:tc>
          <w:tcPr>
            <w:tcW w:w="0" w:type="auto"/>
            <w:tcBorders>
              <w:top w:val="nil"/>
              <w:left w:val="nil"/>
              <w:bottom w:val="nil"/>
              <w:right w:val="nil"/>
            </w:tcBorders>
            <w:shd w:val="clear" w:color="auto" w:fill="auto"/>
            <w:noWrap/>
            <w:vAlign w:val="center"/>
            <w:hideMark/>
          </w:tcPr>
          <w:p w14:paraId="7FAC247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0.67</w:t>
            </w:r>
          </w:p>
        </w:tc>
        <w:tc>
          <w:tcPr>
            <w:tcW w:w="0" w:type="auto"/>
            <w:tcBorders>
              <w:top w:val="nil"/>
              <w:left w:val="nil"/>
              <w:bottom w:val="nil"/>
              <w:right w:val="nil"/>
            </w:tcBorders>
            <w:shd w:val="clear" w:color="auto" w:fill="auto"/>
            <w:noWrap/>
            <w:vAlign w:val="center"/>
            <w:hideMark/>
          </w:tcPr>
          <w:p w14:paraId="09FEE30A"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-0.15</w:t>
            </w:r>
          </w:p>
        </w:tc>
        <w:tc>
          <w:tcPr>
            <w:tcW w:w="0" w:type="auto"/>
            <w:tcBorders>
              <w:top w:val="nil"/>
              <w:left w:val="nil"/>
              <w:bottom w:val="nil"/>
              <w:right w:val="nil"/>
            </w:tcBorders>
            <w:shd w:val="clear" w:color="auto" w:fill="auto"/>
            <w:noWrap/>
            <w:vAlign w:val="center"/>
            <w:hideMark/>
          </w:tcPr>
          <w:p w14:paraId="12589DF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-0.16</w:t>
            </w:r>
          </w:p>
        </w:tc>
        <w:tc>
          <w:tcPr>
            <w:tcW w:w="0" w:type="auto"/>
            <w:tcBorders>
              <w:top w:val="nil"/>
              <w:left w:val="nil"/>
              <w:bottom w:val="nil"/>
              <w:right w:val="nil"/>
            </w:tcBorders>
            <w:shd w:val="clear" w:color="auto" w:fill="auto"/>
            <w:noWrap/>
            <w:vAlign w:val="center"/>
            <w:hideMark/>
          </w:tcPr>
          <w:p w14:paraId="6CB11AC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0.36</w:t>
            </w:r>
          </w:p>
        </w:tc>
        <w:tc>
          <w:tcPr>
            <w:tcW w:w="0" w:type="auto"/>
            <w:tcBorders>
              <w:top w:val="nil"/>
              <w:left w:val="nil"/>
              <w:bottom w:val="nil"/>
              <w:right w:val="nil"/>
            </w:tcBorders>
            <w:shd w:val="clear" w:color="auto" w:fill="auto"/>
            <w:noWrap/>
            <w:vAlign w:val="center"/>
            <w:hideMark/>
          </w:tcPr>
          <w:p w14:paraId="615DC692"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0.02</w:t>
            </w:r>
          </w:p>
        </w:tc>
      </w:tr>
      <w:tr w:rsidR="00023B31" w:rsidRPr="00585100" w14:paraId="20008B81" w14:textId="77777777" w:rsidTr="00585100">
        <w:trPr>
          <w:jc w:val="center"/>
        </w:trPr>
        <w:tc>
          <w:tcPr>
            <w:tcW w:w="236" w:type="dxa"/>
            <w:tcBorders>
              <w:top w:val="nil"/>
              <w:left w:val="nil"/>
              <w:bottom w:val="nil"/>
              <w:right w:val="nil"/>
            </w:tcBorders>
            <w:shd w:val="clear" w:color="auto" w:fill="auto"/>
            <w:noWrap/>
            <w:vAlign w:val="center"/>
            <w:hideMark/>
          </w:tcPr>
          <w:p w14:paraId="06E309A8"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Min.</w:t>
            </w:r>
          </w:p>
        </w:tc>
        <w:tc>
          <w:tcPr>
            <w:tcW w:w="0" w:type="auto"/>
            <w:tcBorders>
              <w:top w:val="nil"/>
              <w:left w:val="nil"/>
              <w:bottom w:val="nil"/>
              <w:right w:val="nil"/>
            </w:tcBorders>
            <w:shd w:val="clear" w:color="auto" w:fill="auto"/>
            <w:noWrap/>
            <w:vAlign w:val="center"/>
            <w:hideMark/>
          </w:tcPr>
          <w:p w14:paraId="4EF613F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-8.48</w:t>
            </w:r>
          </w:p>
        </w:tc>
        <w:tc>
          <w:tcPr>
            <w:tcW w:w="0" w:type="auto"/>
            <w:tcBorders>
              <w:top w:val="nil"/>
              <w:left w:val="nil"/>
              <w:bottom w:val="nil"/>
              <w:right w:val="nil"/>
            </w:tcBorders>
            <w:shd w:val="clear" w:color="auto" w:fill="auto"/>
            <w:noWrap/>
            <w:vAlign w:val="center"/>
            <w:hideMark/>
          </w:tcPr>
          <w:p w14:paraId="51691C29"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-9.84</w:t>
            </w:r>
          </w:p>
        </w:tc>
        <w:tc>
          <w:tcPr>
            <w:tcW w:w="0" w:type="auto"/>
            <w:tcBorders>
              <w:top w:val="nil"/>
              <w:left w:val="nil"/>
              <w:bottom w:val="nil"/>
              <w:right w:val="nil"/>
            </w:tcBorders>
            <w:shd w:val="clear" w:color="auto" w:fill="auto"/>
            <w:noWrap/>
            <w:vAlign w:val="center"/>
            <w:hideMark/>
          </w:tcPr>
          <w:p w14:paraId="486A2F87"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-7.94</w:t>
            </w:r>
          </w:p>
        </w:tc>
        <w:tc>
          <w:tcPr>
            <w:tcW w:w="0" w:type="auto"/>
            <w:tcBorders>
              <w:top w:val="nil"/>
              <w:left w:val="nil"/>
              <w:bottom w:val="nil"/>
              <w:right w:val="nil"/>
            </w:tcBorders>
            <w:shd w:val="clear" w:color="auto" w:fill="auto"/>
            <w:noWrap/>
            <w:vAlign w:val="center"/>
            <w:hideMark/>
          </w:tcPr>
          <w:p w14:paraId="2CAE37B2"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-8.07</w:t>
            </w:r>
          </w:p>
        </w:tc>
        <w:tc>
          <w:tcPr>
            <w:tcW w:w="0" w:type="auto"/>
            <w:tcBorders>
              <w:top w:val="nil"/>
              <w:left w:val="nil"/>
              <w:bottom w:val="nil"/>
              <w:right w:val="nil"/>
            </w:tcBorders>
            <w:shd w:val="clear" w:color="auto" w:fill="auto"/>
            <w:noWrap/>
            <w:vAlign w:val="center"/>
            <w:hideMark/>
          </w:tcPr>
          <w:p w14:paraId="329B5F7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-13.35</w:t>
            </w:r>
          </w:p>
        </w:tc>
        <w:tc>
          <w:tcPr>
            <w:tcW w:w="0" w:type="auto"/>
            <w:tcBorders>
              <w:top w:val="nil"/>
              <w:left w:val="nil"/>
              <w:bottom w:val="nil"/>
              <w:right w:val="nil"/>
            </w:tcBorders>
            <w:shd w:val="clear" w:color="auto" w:fill="auto"/>
            <w:noWrap/>
            <w:vAlign w:val="center"/>
            <w:hideMark/>
          </w:tcPr>
          <w:p w14:paraId="0DAAFE41"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-13.84</w:t>
            </w:r>
          </w:p>
        </w:tc>
        <w:tc>
          <w:tcPr>
            <w:tcW w:w="0" w:type="auto"/>
            <w:tcBorders>
              <w:top w:val="nil"/>
              <w:left w:val="nil"/>
              <w:bottom w:val="nil"/>
              <w:right w:val="nil"/>
            </w:tcBorders>
            <w:shd w:val="clear" w:color="auto" w:fill="auto"/>
            <w:noWrap/>
            <w:vAlign w:val="center"/>
            <w:hideMark/>
          </w:tcPr>
          <w:p w14:paraId="73E8ADCC"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-16.89</w:t>
            </w:r>
          </w:p>
        </w:tc>
        <w:tc>
          <w:tcPr>
            <w:tcW w:w="0" w:type="auto"/>
            <w:tcBorders>
              <w:top w:val="nil"/>
              <w:left w:val="nil"/>
              <w:bottom w:val="nil"/>
              <w:right w:val="nil"/>
            </w:tcBorders>
            <w:shd w:val="clear" w:color="auto" w:fill="auto"/>
            <w:noWrap/>
            <w:vAlign w:val="center"/>
            <w:hideMark/>
          </w:tcPr>
          <w:p w14:paraId="40604F10"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-17.01</w:t>
            </w:r>
          </w:p>
        </w:tc>
        <w:tc>
          <w:tcPr>
            <w:tcW w:w="0" w:type="auto"/>
            <w:tcBorders>
              <w:top w:val="nil"/>
              <w:left w:val="nil"/>
              <w:bottom w:val="nil"/>
              <w:right w:val="nil"/>
            </w:tcBorders>
            <w:shd w:val="clear" w:color="auto" w:fill="auto"/>
            <w:noWrap/>
            <w:vAlign w:val="center"/>
            <w:hideMark/>
          </w:tcPr>
          <w:p w14:paraId="49C5FEA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-9.17</w:t>
            </w:r>
          </w:p>
        </w:tc>
        <w:tc>
          <w:tcPr>
            <w:tcW w:w="0" w:type="auto"/>
            <w:tcBorders>
              <w:top w:val="nil"/>
              <w:left w:val="nil"/>
              <w:bottom w:val="nil"/>
              <w:right w:val="nil"/>
            </w:tcBorders>
            <w:shd w:val="clear" w:color="auto" w:fill="auto"/>
            <w:noWrap/>
            <w:vAlign w:val="center"/>
            <w:hideMark/>
          </w:tcPr>
          <w:p w14:paraId="4BC6ADA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-10.42</w:t>
            </w:r>
          </w:p>
        </w:tc>
      </w:tr>
      <w:tr w:rsidR="00023B31" w:rsidRPr="00585100" w14:paraId="6822F59F" w14:textId="77777777" w:rsidTr="00585100">
        <w:trPr>
          <w:jc w:val="center"/>
        </w:trPr>
        <w:tc>
          <w:tcPr>
            <w:tcW w:w="236" w:type="dxa"/>
            <w:tcBorders>
              <w:top w:val="nil"/>
              <w:left w:val="nil"/>
              <w:bottom w:val="single" w:sz="4" w:space="0" w:color="auto"/>
              <w:right w:val="nil"/>
            </w:tcBorders>
            <w:shd w:val="clear" w:color="auto" w:fill="auto"/>
            <w:noWrap/>
            <w:vAlign w:val="center"/>
            <w:hideMark/>
          </w:tcPr>
          <w:p w14:paraId="4FF4914E" w14:textId="77777777" w:rsidR="00023B31" w:rsidRPr="00585100" w:rsidRDefault="00023B31" w:rsidP="00F31528">
            <w:pPr>
              <w:spacing w:after="0" w:line="240" w:lineRule="auto"/>
              <w:ind w:left="-108" w:right="-133"/>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lastRenderedPageBreak/>
              <w:t>Max.</w:t>
            </w:r>
          </w:p>
        </w:tc>
        <w:tc>
          <w:tcPr>
            <w:tcW w:w="0" w:type="auto"/>
            <w:tcBorders>
              <w:top w:val="nil"/>
              <w:left w:val="nil"/>
              <w:bottom w:val="single" w:sz="4" w:space="0" w:color="auto"/>
              <w:right w:val="nil"/>
            </w:tcBorders>
            <w:shd w:val="clear" w:color="auto" w:fill="auto"/>
            <w:noWrap/>
            <w:vAlign w:val="center"/>
            <w:hideMark/>
          </w:tcPr>
          <w:p w14:paraId="74773513"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8.56</w:t>
            </w:r>
          </w:p>
        </w:tc>
        <w:tc>
          <w:tcPr>
            <w:tcW w:w="0" w:type="auto"/>
            <w:tcBorders>
              <w:top w:val="nil"/>
              <w:left w:val="nil"/>
              <w:bottom w:val="single" w:sz="4" w:space="0" w:color="auto"/>
              <w:right w:val="nil"/>
            </w:tcBorders>
            <w:shd w:val="clear" w:color="auto" w:fill="auto"/>
            <w:noWrap/>
            <w:vAlign w:val="center"/>
            <w:hideMark/>
          </w:tcPr>
          <w:p w14:paraId="1C3C0EA5"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8.59</w:t>
            </w:r>
          </w:p>
        </w:tc>
        <w:tc>
          <w:tcPr>
            <w:tcW w:w="0" w:type="auto"/>
            <w:tcBorders>
              <w:top w:val="nil"/>
              <w:left w:val="nil"/>
              <w:bottom w:val="single" w:sz="4" w:space="0" w:color="auto"/>
              <w:right w:val="nil"/>
            </w:tcBorders>
            <w:shd w:val="clear" w:color="auto" w:fill="auto"/>
            <w:noWrap/>
            <w:vAlign w:val="center"/>
            <w:hideMark/>
          </w:tcPr>
          <w:p w14:paraId="470A836B"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14.37</w:t>
            </w:r>
          </w:p>
        </w:tc>
        <w:tc>
          <w:tcPr>
            <w:tcW w:w="0" w:type="auto"/>
            <w:tcBorders>
              <w:top w:val="nil"/>
              <w:left w:val="nil"/>
              <w:bottom w:val="single" w:sz="4" w:space="0" w:color="auto"/>
              <w:right w:val="nil"/>
            </w:tcBorders>
            <w:shd w:val="clear" w:color="auto" w:fill="auto"/>
            <w:noWrap/>
            <w:vAlign w:val="center"/>
            <w:hideMark/>
          </w:tcPr>
          <w:p w14:paraId="7960718A"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11.45</w:t>
            </w:r>
          </w:p>
        </w:tc>
        <w:tc>
          <w:tcPr>
            <w:tcW w:w="0" w:type="auto"/>
            <w:tcBorders>
              <w:top w:val="nil"/>
              <w:left w:val="nil"/>
              <w:bottom w:val="single" w:sz="4" w:space="0" w:color="auto"/>
              <w:right w:val="nil"/>
            </w:tcBorders>
            <w:shd w:val="clear" w:color="auto" w:fill="auto"/>
            <w:noWrap/>
            <w:vAlign w:val="center"/>
            <w:hideMark/>
          </w:tcPr>
          <w:p w14:paraId="03F0BAE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9.14</w:t>
            </w:r>
          </w:p>
        </w:tc>
        <w:tc>
          <w:tcPr>
            <w:tcW w:w="0" w:type="auto"/>
            <w:tcBorders>
              <w:top w:val="nil"/>
              <w:left w:val="nil"/>
              <w:bottom w:val="single" w:sz="4" w:space="0" w:color="auto"/>
              <w:right w:val="nil"/>
            </w:tcBorders>
            <w:shd w:val="clear" w:color="auto" w:fill="auto"/>
            <w:noWrap/>
            <w:vAlign w:val="center"/>
            <w:hideMark/>
          </w:tcPr>
          <w:p w14:paraId="453E64C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18.54</w:t>
            </w:r>
          </w:p>
        </w:tc>
        <w:tc>
          <w:tcPr>
            <w:tcW w:w="0" w:type="auto"/>
            <w:tcBorders>
              <w:top w:val="nil"/>
              <w:left w:val="nil"/>
              <w:bottom w:val="single" w:sz="4" w:space="0" w:color="auto"/>
              <w:right w:val="nil"/>
            </w:tcBorders>
            <w:shd w:val="clear" w:color="auto" w:fill="auto"/>
            <w:noWrap/>
            <w:vAlign w:val="center"/>
            <w:hideMark/>
          </w:tcPr>
          <w:p w14:paraId="05AC85EE"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12.62</w:t>
            </w:r>
          </w:p>
        </w:tc>
        <w:tc>
          <w:tcPr>
            <w:tcW w:w="0" w:type="auto"/>
            <w:tcBorders>
              <w:top w:val="nil"/>
              <w:left w:val="nil"/>
              <w:bottom w:val="single" w:sz="4" w:space="0" w:color="auto"/>
              <w:right w:val="nil"/>
            </w:tcBorders>
            <w:shd w:val="clear" w:color="auto" w:fill="auto"/>
            <w:noWrap/>
            <w:vAlign w:val="center"/>
            <w:hideMark/>
          </w:tcPr>
          <w:p w14:paraId="469A9CF4"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13.47</w:t>
            </w:r>
          </w:p>
        </w:tc>
        <w:tc>
          <w:tcPr>
            <w:tcW w:w="0" w:type="auto"/>
            <w:tcBorders>
              <w:top w:val="nil"/>
              <w:left w:val="nil"/>
              <w:bottom w:val="single" w:sz="4" w:space="0" w:color="auto"/>
              <w:right w:val="nil"/>
            </w:tcBorders>
            <w:shd w:val="clear" w:color="auto" w:fill="auto"/>
            <w:noWrap/>
            <w:vAlign w:val="center"/>
            <w:hideMark/>
          </w:tcPr>
          <w:p w14:paraId="34841DE6"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10.90</w:t>
            </w:r>
          </w:p>
        </w:tc>
        <w:tc>
          <w:tcPr>
            <w:tcW w:w="0" w:type="auto"/>
            <w:tcBorders>
              <w:top w:val="nil"/>
              <w:left w:val="nil"/>
              <w:bottom w:val="single" w:sz="4" w:space="0" w:color="auto"/>
              <w:right w:val="nil"/>
            </w:tcBorders>
            <w:shd w:val="clear" w:color="auto" w:fill="auto"/>
            <w:noWrap/>
            <w:vAlign w:val="center"/>
            <w:hideMark/>
          </w:tcPr>
          <w:p w14:paraId="4B7BD18D" w14:textId="77777777" w:rsidR="00023B31" w:rsidRPr="00585100" w:rsidRDefault="00023B31" w:rsidP="00F31528">
            <w:pPr>
              <w:spacing w:after="0" w:line="240" w:lineRule="auto"/>
              <w:ind w:left="-108" w:right="-133"/>
              <w:jc w:val="center"/>
              <w:rPr>
                <w:rFonts w:eastAsia="Times New Roman" w:cstheme="minorHAnsi"/>
                <w:color w:val="000000"/>
                <w:sz w:val="18"/>
                <w:szCs w:val="18"/>
                <w:lang w:val="en-IN" w:eastAsia="en-IN"/>
              </w:rPr>
            </w:pPr>
            <w:r w:rsidRPr="00585100">
              <w:rPr>
                <w:rFonts w:eastAsia="Times New Roman" w:cstheme="minorHAnsi"/>
                <w:color w:val="000000"/>
                <w:sz w:val="18"/>
                <w:szCs w:val="18"/>
                <w:lang w:val="en-IN" w:eastAsia="en-IN"/>
              </w:rPr>
              <w:t>13.88</w:t>
            </w:r>
          </w:p>
        </w:tc>
      </w:tr>
    </w:tbl>
    <w:p w14:paraId="2035C814" w14:textId="77777777" w:rsidR="00F31528" w:rsidRPr="00C26665" w:rsidRDefault="00F31528" w:rsidP="00970571">
      <w:pPr>
        <w:autoSpaceDE w:val="0"/>
        <w:spacing w:after="0"/>
        <w:ind w:firstLine="425"/>
        <w:jc w:val="both"/>
        <w:rPr>
          <w:rFonts w:ascii="Times New Roman" w:eastAsia="Times New Roman" w:hAnsi="Times New Roman" w:cs="Times New Roman"/>
          <w:bCs/>
          <w:color w:val="000000"/>
          <w:sz w:val="20"/>
          <w:szCs w:val="20"/>
        </w:rPr>
      </w:pPr>
    </w:p>
    <w:p w14:paraId="4A496FA5" w14:textId="27138881" w:rsidR="00640988" w:rsidRPr="00585100" w:rsidRDefault="00023B31" w:rsidP="00F9317B">
      <w:pPr>
        <w:autoSpaceDE w:val="0"/>
        <w:spacing w:after="0"/>
        <w:ind w:firstLine="426"/>
        <w:jc w:val="both"/>
        <w:rPr>
          <w:rFonts w:ascii="Calibri Light" w:eastAsia="Times New Roman" w:hAnsi="Calibri Light" w:cstheme="minorHAnsi"/>
          <w:bCs/>
          <w:sz w:val="22"/>
          <w:szCs w:val="22"/>
        </w:rPr>
      </w:pPr>
      <w:r w:rsidRPr="00585100">
        <w:rPr>
          <w:rFonts w:ascii="Calibri Light" w:eastAsia="Times New Roman" w:hAnsi="Calibri Light" w:cstheme="minorHAnsi"/>
          <w:bCs/>
          <w:sz w:val="22"/>
          <w:szCs w:val="22"/>
        </w:rPr>
        <w:t>Table 2</w:t>
      </w:r>
      <w:r w:rsidR="005341E1" w:rsidRPr="00585100">
        <w:rPr>
          <w:rFonts w:ascii="Calibri Light" w:eastAsia="Times New Roman" w:hAnsi="Calibri Light" w:cstheme="minorHAnsi"/>
          <w:bCs/>
          <w:sz w:val="22"/>
          <w:szCs w:val="22"/>
        </w:rPr>
        <w:t xml:space="preserve">, </w:t>
      </w:r>
      <w:r w:rsidR="00906257" w:rsidRPr="00585100">
        <w:rPr>
          <w:rFonts w:ascii="Calibri Light" w:eastAsia="Times New Roman" w:hAnsi="Calibri Light" w:cstheme="minorHAnsi"/>
          <w:bCs/>
          <w:sz w:val="22"/>
          <w:szCs w:val="22"/>
        </w:rPr>
        <w:t>in</w:t>
      </w:r>
      <w:r w:rsidR="005341E1" w:rsidRPr="00585100">
        <w:rPr>
          <w:rFonts w:ascii="Calibri Light" w:eastAsia="Times New Roman" w:hAnsi="Calibri Light" w:cstheme="minorHAnsi"/>
          <w:bCs/>
          <w:sz w:val="22"/>
          <w:szCs w:val="22"/>
        </w:rPr>
        <w:t xml:space="preserve"> the outcome</w:t>
      </w:r>
      <w:r w:rsidR="00B76511" w:rsidRPr="00585100">
        <w:rPr>
          <w:rFonts w:ascii="Calibri Light" w:eastAsia="Times New Roman" w:hAnsi="Calibri Light" w:cstheme="minorHAnsi"/>
          <w:bCs/>
          <w:sz w:val="22"/>
          <w:szCs w:val="22"/>
        </w:rPr>
        <w:t>s of Shariah compliant stocks</w:t>
      </w:r>
      <w:r w:rsidR="005341E1" w:rsidRPr="00585100">
        <w:rPr>
          <w:rFonts w:ascii="Calibri Light" w:eastAsia="Times New Roman" w:hAnsi="Calibri Light" w:cstheme="minorHAnsi"/>
          <w:bCs/>
          <w:sz w:val="22"/>
          <w:szCs w:val="22"/>
        </w:rPr>
        <w:t xml:space="preserve"> std. dev. are more than 3 in the all selected stocks meaning that all are highly risky stocks. In the c</w:t>
      </w:r>
      <w:r w:rsidR="0000328A" w:rsidRPr="00585100">
        <w:rPr>
          <w:rFonts w:ascii="Calibri Light" w:eastAsia="Times New Roman" w:hAnsi="Calibri Light" w:cstheme="minorHAnsi"/>
          <w:bCs/>
          <w:sz w:val="22"/>
          <w:szCs w:val="22"/>
        </w:rPr>
        <w:t>ase of skewness all are positive means all the stocks have high</w:t>
      </w:r>
      <w:r w:rsidR="005341E1" w:rsidRPr="00585100">
        <w:rPr>
          <w:rFonts w:ascii="Calibri Light" w:eastAsia="Times New Roman" w:hAnsi="Calibri Light" w:cstheme="minorHAnsi"/>
          <w:bCs/>
          <w:sz w:val="22"/>
          <w:szCs w:val="22"/>
        </w:rPr>
        <w:t xml:space="preserve"> value </w:t>
      </w:r>
      <w:r w:rsidR="0000328A" w:rsidRPr="00585100">
        <w:rPr>
          <w:rFonts w:ascii="Calibri Light" w:eastAsia="Times New Roman" w:hAnsi="Calibri Light" w:cstheme="minorHAnsi"/>
          <w:bCs/>
          <w:sz w:val="22"/>
          <w:szCs w:val="22"/>
        </w:rPr>
        <w:t>more in comparison to the low</w:t>
      </w:r>
      <w:r w:rsidR="005341E1" w:rsidRPr="00585100">
        <w:rPr>
          <w:rFonts w:ascii="Calibri Light" w:eastAsia="Times New Roman" w:hAnsi="Calibri Light" w:cstheme="minorHAnsi"/>
          <w:bCs/>
          <w:sz w:val="22"/>
          <w:szCs w:val="22"/>
        </w:rPr>
        <w:t xml:space="preserve"> values in time series. Summarizes</w:t>
      </w:r>
      <w:r w:rsidRPr="00585100">
        <w:rPr>
          <w:rFonts w:ascii="Calibri Light" w:eastAsia="Times New Roman" w:hAnsi="Calibri Light" w:cstheme="minorHAnsi"/>
          <w:bCs/>
          <w:sz w:val="22"/>
          <w:szCs w:val="22"/>
        </w:rPr>
        <w:t xml:space="preserve"> the </w:t>
      </w:r>
      <w:r w:rsidR="00D81342" w:rsidRPr="00585100">
        <w:rPr>
          <w:rFonts w:ascii="Calibri Light" w:eastAsia="Times New Roman" w:hAnsi="Calibri Light" w:cstheme="minorHAnsi"/>
          <w:bCs/>
          <w:sz w:val="22"/>
          <w:szCs w:val="22"/>
        </w:rPr>
        <w:t xml:space="preserve">data in significant ways of the </w:t>
      </w:r>
      <w:r w:rsidRPr="00585100">
        <w:rPr>
          <w:rFonts w:ascii="Calibri Light" w:eastAsia="Times New Roman" w:hAnsi="Calibri Light" w:cstheme="minorHAnsi"/>
          <w:bCs/>
          <w:sz w:val="22"/>
          <w:szCs w:val="22"/>
        </w:rPr>
        <w:t>Shariah</w:t>
      </w:r>
      <w:r w:rsidR="00B76511" w:rsidRPr="00585100">
        <w:rPr>
          <w:rFonts w:ascii="Calibri Light" w:eastAsia="Times New Roman" w:hAnsi="Calibri Light" w:cstheme="minorHAnsi"/>
          <w:bCs/>
          <w:sz w:val="22"/>
          <w:szCs w:val="22"/>
        </w:rPr>
        <w:t xml:space="preserve"> </w:t>
      </w:r>
      <w:r w:rsidR="00C109E9" w:rsidRPr="00585100">
        <w:rPr>
          <w:rFonts w:ascii="Calibri Light" w:eastAsia="Times New Roman" w:hAnsi="Calibri Light" w:cstheme="minorHAnsi"/>
          <w:bCs/>
          <w:sz w:val="22"/>
          <w:szCs w:val="22"/>
        </w:rPr>
        <w:t>compliant stocks</w:t>
      </w:r>
      <w:r w:rsidR="005341E1" w:rsidRPr="00585100">
        <w:rPr>
          <w:rFonts w:ascii="Calibri Light" w:eastAsia="Times New Roman" w:hAnsi="Calibri Light" w:cstheme="minorHAnsi"/>
          <w:bCs/>
          <w:sz w:val="22"/>
          <w:szCs w:val="22"/>
        </w:rPr>
        <w:t xml:space="preserve"> log</w:t>
      </w:r>
      <w:r w:rsidRPr="00585100">
        <w:rPr>
          <w:rFonts w:ascii="Calibri Light" w:eastAsia="Times New Roman" w:hAnsi="Calibri Light" w:cstheme="minorHAnsi"/>
          <w:bCs/>
          <w:sz w:val="22"/>
          <w:szCs w:val="22"/>
        </w:rPr>
        <w:t>. </w:t>
      </w:r>
      <w:r w:rsidR="00C109E9" w:rsidRPr="00585100">
        <w:rPr>
          <w:rFonts w:ascii="Calibri Light" w:eastAsia="Times New Roman" w:hAnsi="Calibri Light" w:cstheme="minorHAnsi"/>
          <w:bCs/>
          <w:sz w:val="22"/>
          <w:szCs w:val="22"/>
        </w:rPr>
        <w:t>The standard deviation shows the volatility</w:t>
      </w:r>
      <w:r w:rsidR="003B4C25" w:rsidRPr="00585100">
        <w:rPr>
          <w:rFonts w:ascii="Calibri Light" w:eastAsia="Times New Roman" w:hAnsi="Calibri Light" w:cstheme="minorHAnsi"/>
          <w:bCs/>
          <w:sz w:val="22"/>
          <w:szCs w:val="22"/>
        </w:rPr>
        <w:t xml:space="preserve">, which is </w:t>
      </w:r>
      <w:r w:rsidR="00700931" w:rsidRPr="00585100">
        <w:rPr>
          <w:rFonts w:ascii="Calibri Light" w:eastAsia="Times New Roman" w:hAnsi="Calibri Light" w:cstheme="minorHAnsi"/>
          <w:bCs/>
          <w:sz w:val="22"/>
          <w:szCs w:val="22"/>
        </w:rPr>
        <w:t>more than</w:t>
      </w:r>
      <w:r w:rsidR="003B4C25" w:rsidRPr="00585100">
        <w:rPr>
          <w:rFonts w:ascii="Calibri Light" w:eastAsia="Times New Roman" w:hAnsi="Calibri Light" w:cstheme="minorHAnsi"/>
          <w:bCs/>
          <w:sz w:val="22"/>
          <w:szCs w:val="22"/>
        </w:rPr>
        <w:t xml:space="preserve"> 3 percent, meaning that 9 selected Shairah stocks are high volatile, but only HUL has</w:t>
      </w:r>
      <w:r w:rsidR="004361EC" w:rsidRPr="00585100">
        <w:rPr>
          <w:rFonts w:ascii="Calibri Light" w:eastAsia="Times New Roman" w:hAnsi="Calibri Light" w:cstheme="minorHAnsi"/>
          <w:bCs/>
          <w:sz w:val="22"/>
          <w:szCs w:val="22"/>
        </w:rPr>
        <w:t xml:space="preserve"> 2.89 Std. Dev. </w:t>
      </w:r>
      <w:r w:rsidR="00700931" w:rsidRPr="00585100">
        <w:rPr>
          <w:rFonts w:ascii="Calibri Light" w:eastAsia="Times New Roman" w:hAnsi="Calibri Light" w:cstheme="minorHAnsi"/>
          <w:bCs/>
          <w:sz w:val="22"/>
          <w:szCs w:val="22"/>
        </w:rPr>
        <w:t>which is</w:t>
      </w:r>
      <w:r w:rsidR="004361EC" w:rsidRPr="00585100">
        <w:rPr>
          <w:rFonts w:ascii="Calibri Light" w:eastAsia="Times New Roman" w:hAnsi="Calibri Light" w:cstheme="minorHAnsi"/>
          <w:bCs/>
          <w:sz w:val="22"/>
          <w:szCs w:val="22"/>
        </w:rPr>
        <w:t xml:space="preserve"> </w:t>
      </w:r>
      <w:r w:rsidR="00E34A3D" w:rsidRPr="00585100">
        <w:rPr>
          <w:rFonts w:ascii="Calibri Light" w:eastAsia="Times New Roman" w:hAnsi="Calibri Light" w:cstheme="minorHAnsi"/>
          <w:bCs/>
          <w:sz w:val="22"/>
          <w:szCs w:val="22"/>
        </w:rPr>
        <w:t xml:space="preserve">less volatile. </w:t>
      </w:r>
      <w:r w:rsidRPr="00585100">
        <w:rPr>
          <w:rFonts w:ascii="Calibri Light" w:eastAsia="Times New Roman" w:hAnsi="Calibri Light" w:cstheme="minorHAnsi"/>
          <w:bCs/>
          <w:sz w:val="22"/>
          <w:szCs w:val="22"/>
        </w:rPr>
        <w:t>Skewness of</w:t>
      </w:r>
      <w:r w:rsidR="003B4C25" w:rsidRPr="00585100">
        <w:rPr>
          <w:rFonts w:ascii="Calibri Light" w:eastAsia="Times New Roman" w:hAnsi="Calibri Light" w:cstheme="minorHAnsi"/>
          <w:bCs/>
          <w:sz w:val="22"/>
          <w:szCs w:val="22"/>
        </w:rPr>
        <w:t xml:space="preserve"> the distribution of Infosys, TCS, Asian Paints, HCl, Tech Mahi, ONGC</w:t>
      </w:r>
      <w:r w:rsidR="00E34A3D" w:rsidRPr="00585100">
        <w:rPr>
          <w:rFonts w:ascii="Calibri Light" w:eastAsia="Times New Roman" w:hAnsi="Calibri Light" w:cstheme="minorHAnsi"/>
          <w:bCs/>
          <w:sz w:val="22"/>
          <w:szCs w:val="22"/>
        </w:rPr>
        <w:t xml:space="preserve"> data are</w:t>
      </w:r>
      <w:r w:rsidRPr="00585100">
        <w:rPr>
          <w:rFonts w:ascii="Calibri Light" w:eastAsia="Times New Roman" w:hAnsi="Calibri Light" w:cstheme="minorHAnsi"/>
          <w:bCs/>
          <w:sz w:val="22"/>
          <w:szCs w:val="22"/>
        </w:rPr>
        <w:t> negative left skewed that means no. of low values are more in comparis</w:t>
      </w:r>
      <w:r w:rsidR="0000328A" w:rsidRPr="00585100">
        <w:rPr>
          <w:rFonts w:ascii="Calibri Light" w:eastAsia="Times New Roman" w:hAnsi="Calibri Light" w:cstheme="minorHAnsi"/>
          <w:bCs/>
          <w:sz w:val="22"/>
          <w:szCs w:val="22"/>
        </w:rPr>
        <w:t>on high values in the</w:t>
      </w:r>
      <w:r w:rsidRPr="00585100">
        <w:rPr>
          <w:rFonts w:ascii="Calibri Light" w:eastAsia="Times New Roman" w:hAnsi="Calibri Light" w:cstheme="minorHAnsi"/>
          <w:bCs/>
          <w:sz w:val="22"/>
          <w:szCs w:val="22"/>
        </w:rPr>
        <w:t xml:space="preserve"> data. </w:t>
      </w:r>
    </w:p>
    <w:p w14:paraId="7E4CF89C" w14:textId="77777777" w:rsidR="00A61653" w:rsidRPr="00C26665" w:rsidRDefault="00A61653" w:rsidP="00970571">
      <w:pPr>
        <w:autoSpaceDE w:val="0"/>
        <w:spacing w:after="0"/>
        <w:ind w:firstLine="425"/>
        <w:jc w:val="both"/>
        <w:rPr>
          <w:rFonts w:ascii="Times New Roman" w:eastAsia="Calibri" w:hAnsi="Times New Roman" w:cs="Times New Roman"/>
          <w:sz w:val="20"/>
          <w:szCs w:val="20"/>
        </w:rPr>
      </w:pPr>
    </w:p>
    <w:p w14:paraId="69EA798C" w14:textId="77777777" w:rsidR="00023B31" w:rsidRPr="00585100" w:rsidRDefault="00053881" w:rsidP="00053881">
      <w:pPr>
        <w:autoSpaceDE w:val="0"/>
        <w:spacing w:after="0"/>
        <w:jc w:val="center"/>
        <w:rPr>
          <w:rFonts w:ascii="Calibri Light" w:hAnsi="Calibri Light" w:cs="Calibri Light"/>
          <w:b/>
          <w:sz w:val="20"/>
          <w:szCs w:val="20"/>
        </w:rPr>
      </w:pPr>
      <w:r w:rsidRPr="00585100">
        <w:rPr>
          <w:rFonts w:ascii="Calibri Light" w:hAnsi="Calibri Light" w:cs="Calibri Light"/>
          <w:b/>
          <w:sz w:val="20"/>
          <w:szCs w:val="20"/>
        </w:rPr>
        <w:t xml:space="preserve">Table 3, </w:t>
      </w:r>
      <w:r w:rsidR="00023B31" w:rsidRPr="00585100">
        <w:rPr>
          <w:rFonts w:ascii="Calibri Light" w:eastAsia="Calibri" w:hAnsi="Calibri Light" w:cs="Calibri Light"/>
          <w:b/>
          <w:color w:val="231F20"/>
          <w:sz w:val="20"/>
          <w:szCs w:val="20"/>
        </w:rPr>
        <w:t>Descriptive statistic</w:t>
      </w:r>
      <w:r w:rsidR="00B76511" w:rsidRPr="00585100">
        <w:rPr>
          <w:rFonts w:ascii="Calibri Light" w:eastAsia="Calibri" w:hAnsi="Calibri Light" w:cs="Calibri Light"/>
          <w:b/>
          <w:color w:val="231F20"/>
          <w:sz w:val="20"/>
          <w:szCs w:val="20"/>
        </w:rPr>
        <w:t>s of Google Search Value Index</w:t>
      </w:r>
      <w:r w:rsidR="00023B31" w:rsidRPr="00585100">
        <w:rPr>
          <w:rFonts w:ascii="Calibri Light" w:eastAsia="Calibri" w:hAnsi="Calibri Light" w:cs="Calibri Light"/>
          <w:b/>
          <w:color w:val="231F20"/>
          <w:sz w:val="20"/>
          <w:szCs w:val="20"/>
        </w:rPr>
        <w:t xml:space="preserve"> </w:t>
      </w:r>
      <w:r w:rsidR="00B76511" w:rsidRPr="00585100">
        <w:rPr>
          <w:rFonts w:ascii="Calibri Light" w:eastAsia="Calibri" w:hAnsi="Calibri Light" w:cs="Calibri Light"/>
          <w:b/>
          <w:color w:val="231F20"/>
          <w:sz w:val="20"/>
          <w:szCs w:val="20"/>
        </w:rPr>
        <w:t>(</w:t>
      </w:r>
      <w:r w:rsidR="00023B31" w:rsidRPr="00585100">
        <w:rPr>
          <w:rFonts w:ascii="Calibri Light" w:eastAsia="Times New Roman" w:hAnsi="Calibri Light" w:cs="Calibri Light"/>
          <w:b/>
          <w:iCs/>
          <w:color w:val="000000"/>
          <w:sz w:val="20"/>
          <w:szCs w:val="20"/>
          <w:lang w:val="en-IN" w:eastAsia="en-IN"/>
        </w:rPr>
        <w:t>GSVI</w:t>
      </w:r>
      <w:r w:rsidR="00B76511" w:rsidRPr="00585100">
        <w:rPr>
          <w:rFonts w:ascii="Calibri Light" w:eastAsia="Times New Roman" w:hAnsi="Calibri Light" w:cs="Calibri Light"/>
          <w:b/>
          <w:iCs/>
          <w:color w:val="000000"/>
          <w:sz w:val="20"/>
          <w:szCs w:val="20"/>
          <w:lang w:val="en-IN" w:eastAsia="en-IN"/>
        </w:rPr>
        <w:t>)</w:t>
      </w:r>
    </w:p>
    <w:tbl>
      <w:tblPr>
        <w:tblW w:w="0" w:type="auto"/>
        <w:jc w:val="center"/>
        <w:tblLook w:val="04A0" w:firstRow="1" w:lastRow="0" w:firstColumn="1" w:lastColumn="0" w:noHBand="0" w:noVBand="1"/>
      </w:tblPr>
      <w:tblGrid>
        <w:gridCol w:w="866"/>
        <w:gridCol w:w="647"/>
        <w:gridCol w:w="614"/>
        <w:gridCol w:w="614"/>
        <w:gridCol w:w="614"/>
        <w:gridCol w:w="614"/>
        <w:gridCol w:w="614"/>
        <w:gridCol w:w="647"/>
        <w:gridCol w:w="614"/>
        <w:gridCol w:w="647"/>
        <w:gridCol w:w="710"/>
      </w:tblGrid>
      <w:tr w:rsidR="00023B31" w:rsidRPr="00585100" w14:paraId="1556AFC1" w14:textId="77777777" w:rsidTr="00F31528">
        <w:trPr>
          <w:jc w:val="center"/>
        </w:trPr>
        <w:tc>
          <w:tcPr>
            <w:tcW w:w="0" w:type="auto"/>
            <w:tcBorders>
              <w:top w:val="single" w:sz="4" w:space="0" w:color="auto"/>
              <w:left w:val="nil"/>
              <w:bottom w:val="single" w:sz="4" w:space="0" w:color="auto"/>
              <w:right w:val="nil"/>
            </w:tcBorders>
            <w:shd w:val="clear" w:color="auto" w:fill="auto"/>
            <w:vAlign w:val="center"/>
            <w:hideMark/>
          </w:tcPr>
          <w:p w14:paraId="6345D9E2"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Parameters</w:t>
            </w:r>
          </w:p>
        </w:tc>
        <w:tc>
          <w:tcPr>
            <w:tcW w:w="0" w:type="auto"/>
            <w:tcBorders>
              <w:top w:val="single" w:sz="4" w:space="0" w:color="auto"/>
              <w:left w:val="nil"/>
              <w:bottom w:val="single" w:sz="4" w:space="0" w:color="auto"/>
              <w:right w:val="nil"/>
            </w:tcBorders>
            <w:shd w:val="clear" w:color="auto" w:fill="auto"/>
            <w:vAlign w:val="center"/>
            <w:hideMark/>
          </w:tcPr>
          <w:p w14:paraId="09C48DC5"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Infosys</w:t>
            </w:r>
          </w:p>
        </w:tc>
        <w:tc>
          <w:tcPr>
            <w:tcW w:w="0" w:type="auto"/>
            <w:tcBorders>
              <w:top w:val="single" w:sz="4" w:space="0" w:color="auto"/>
              <w:left w:val="nil"/>
              <w:bottom w:val="single" w:sz="4" w:space="0" w:color="auto"/>
              <w:right w:val="nil"/>
            </w:tcBorders>
            <w:shd w:val="clear" w:color="auto" w:fill="auto"/>
            <w:vAlign w:val="center"/>
            <w:hideMark/>
          </w:tcPr>
          <w:p w14:paraId="547F69CD"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TCS</w:t>
            </w:r>
          </w:p>
        </w:tc>
        <w:tc>
          <w:tcPr>
            <w:tcW w:w="0" w:type="auto"/>
            <w:tcBorders>
              <w:top w:val="single" w:sz="4" w:space="0" w:color="auto"/>
              <w:left w:val="nil"/>
              <w:bottom w:val="single" w:sz="4" w:space="0" w:color="auto"/>
              <w:right w:val="nil"/>
            </w:tcBorders>
            <w:shd w:val="clear" w:color="auto" w:fill="auto"/>
            <w:vAlign w:val="center"/>
            <w:hideMark/>
          </w:tcPr>
          <w:p w14:paraId="370AAFE5"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HUL</w:t>
            </w:r>
          </w:p>
        </w:tc>
        <w:tc>
          <w:tcPr>
            <w:tcW w:w="0" w:type="auto"/>
            <w:tcBorders>
              <w:top w:val="single" w:sz="4" w:space="0" w:color="auto"/>
              <w:left w:val="nil"/>
              <w:bottom w:val="single" w:sz="4" w:space="0" w:color="auto"/>
              <w:right w:val="nil"/>
            </w:tcBorders>
            <w:shd w:val="clear" w:color="auto" w:fill="auto"/>
            <w:vAlign w:val="center"/>
            <w:hideMark/>
          </w:tcPr>
          <w:p w14:paraId="300AB68A"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 xml:space="preserve">Asian Paints </w:t>
            </w:r>
          </w:p>
        </w:tc>
        <w:tc>
          <w:tcPr>
            <w:tcW w:w="0" w:type="auto"/>
            <w:tcBorders>
              <w:top w:val="single" w:sz="4" w:space="0" w:color="auto"/>
              <w:left w:val="nil"/>
              <w:bottom w:val="single" w:sz="4" w:space="0" w:color="auto"/>
              <w:right w:val="nil"/>
            </w:tcBorders>
            <w:shd w:val="clear" w:color="auto" w:fill="auto"/>
            <w:vAlign w:val="center"/>
            <w:hideMark/>
          </w:tcPr>
          <w:p w14:paraId="26099783"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 xml:space="preserve">HCL </w:t>
            </w:r>
          </w:p>
        </w:tc>
        <w:tc>
          <w:tcPr>
            <w:tcW w:w="0" w:type="auto"/>
            <w:tcBorders>
              <w:top w:val="single" w:sz="4" w:space="0" w:color="auto"/>
              <w:left w:val="nil"/>
              <w:bottom w:val="single" w:sz="4" w:space="0" w:color="auto"/>
              <w:right w:val="nil"/>
            </w:tcBorders>
            <w:shd w:val="clear" w:color="auto" w:fill="auto"/>
            <w:vAlign w:val="center"/>
            <w:hideMark/>
          </w:tcPr>
          <w:p w14:paraId="59064C16"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 xml:space="preserve">Titan </w:t>
            </w:r>
          </w:p>
        </w:tc>
        <w:tc>
          <w:tcPr>
            <w:tcW w:w="0" w:type="auto"/>
            <w:tcBorders>
              <w:top w:val="single" w:sz="4" w:space="0" w:color="auto"/>
              <w:left w:val="nil"/>
              <w:bottom w:val="single" w:sz="4" w:space="0" w:color="auto"/>
              <w:right w:val="nil"/>
            </w:tcBorders>
            <w:shd w:val="clear" w:color="auto" w:fill="auto"/>
            <w:vAlign w:val="center"/>
            <w:hideMark/>
          </w:tcPr>
          <w:p w14:paraId="61A1DD7A"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 xml:space="preserve">Tech Mahi. </w:t>
            </w:r>
          </w:p>
        </w:tc>
        <w:tc>
          <w:tcPr>
            <w:tcW w:w="0" w:type="auto"/>
            <w:tcBorders>
              <w:top w:val="single" w:sz="4" w:space="0" w:color="auto"/>
              <w:left w:val="nil"/>
              <w:bottom w:val="single" w:sz="4" w:space="0" w:color="auto"/>
              <w:right w:val="nil"/>
            </w:tcBorders>
            <w:shd w:val="clear" w:color="auto" w:fill="auto"/>
            <w:vAlign w:val="center"/>
            <w:hideMark/>
          </w:tcPr>
          <w:p w14:paraId="19BA8A55"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ONGC</w:t>
            </w:r>
          </w:p>
        </w:tc>
        <w:tc>
          <w:tcPr>
            <w:tcW w:w="0" w:type="auto"/>
            <w:tcBorders>
              <w:top w:val="single" w:sz="4" w:space="0" w:color="auto"/>
              <w:left w:val="nil"/>
              <w:bottom w:val="single" w:sz="4" w:space="0" w:color="auto"/>
              <w:right w:val="nil"/>
            </w:tcBorders>
            <w:shd w:val="clear" w:color="auto" w:fill="auto"/>
            <w:vAlign w:val="center"/>
            <w:hideMark/>
          </w:tcPr>
          <w:p w14:paraId="24599FC5"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Hero Moto</w:t>
            </w:r>
          </w:p>
        </w:tc>
        <w:tc>
          <w:tcPr>
            <w:tcW w:w="0" w:type="auto"/>
            <w:tcBorders>
              <w:top w:val="single" w:sz="4" w:space="0" w:color="auto"/>
              <w:left w:val="nil"/>
              <w:bottom w:val="single" w:sz="4" w:space="0" w:color="auto"/>
              <w:right w:val="nil"/>
            </w:tcBorders>
            <w:shd w:val="clear" w:color="auto" w:fill="auto"/>
            <w:vAlign w:val="center"/>
            <w:hideMark/>
          </w:tcPr>
          <w:p w14:paraId="1D530795" w14:textId="77777777" w:rsidR="00023B31" w:rsidRPr="00585100" w:rsidRDefault="00023B31" w:rsidP="00F31528">
            <w:pPr>
              <w:spacing w:after="0" w:line="240" w:lineRule="auto"/>
              <w:ind w:left="-108" w:right="-55"/>
              <w:jc w:val="center"/>
              <w:rPr>
                <w:rFonts w:ascii="Calibri Light" w:eastAsia="Times New Roman" w:hAnsi="Calibri Light" w:cs="Calibri Light"/>
                <w:i/>
                <w:iCs/>
                <w:color w:val="000000"/>
                <w:sz w:val="18"/>
                <w:szCs w:val="18"/>
                <w:lang w:val="en-IN" w:eastAsia="en-IN"/>
              </w:rPr>
            </w:pPr>
            <w:r w:rsidRPr="00585100">
              <w:rPr>
                <w:rFonts w:ascii="Calibri Light" w:eastAsia="Times New Roman" w:hAnsi="Calibri Light" w:cs="Calibri Light"/>
                <w:i/>
                <w:iCs/>
                <w:color w:val="000000"/>
                <w:sz w:val="18"/>
                <w:szCs w:val="18"/>
                <w:lang w:val="en-IN" w:eastAsia="en-IN"/>
              </w:rPr>
              <w:t xml:space="preserve">Britannia </w:t>
            </w:r>
          </w:p>
        </w:tc>
      </w:tr>
      <w:tr w:rsidR="00023B31" w:rsidRPr="00585100" w14:paraId="2B9F6EF8" w14:textId="77777777" w:rsidTr="00F31528">
        <w:trPr>
          <w:jc w:val="center"/>
        </w:trPr>
        <w:tc>
          <w:tcPr>
            <w:tcW w:w="0" w:type="auto"/>
            <w:tcBorders>
              <w:top w:val="nil"/>
              <w:left w:val="nil"/>
              <w:bottom w:val="nil"/>
              <w:right w:val="nil"/>
            </w:tcBorders>
            <w:shd w:val="clear" w:color="auto" w:fill="auto"/>
            <w:vAlign w:val="center"/>
            <w:hideMark/>
          </w:tcPr>
          <w:p w14:paraId="39A143AC" w14:textId="77777777" w:rsidR="00023B31" w:rsidRPr="00585100" w:rsidRDefault="00023B31" w:rsidP="00F31528">
            <w:pPr>
              <w:spacing w:after="0" w:line="240" w:lineRule="auto"/>
              <w:ind w:left="-108" w:right="-55"/>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Mean</w:t>
            </w:r>
          </w:p>
        </w:tc>
        <w:tc>
          <w:tcPr>
            <w:tcW w:w="0" w:type="auto"/>
            <w:tcBorders>
              <w:top w:val="nil"/>
              <w:left w:val="nil"/>
              <w:bottom w:val="nil"/>
              <w:right w:val="nil"/>
            </w:tcBorders>
            <w:shd w:val="clear" w:color="auto" w:fill="auto"/>
            <w:vAlign w:val="center"/>
            <w:hideMark/>
          </w:tcPr>
          <w:p w14:paraId="7AADFF0A"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25.12</w:t>
            </w:r>
          </w:p>
        </w:tc>
        <w:tc>
          <w:tcPr>
            <w:tcW w:w="0" w:type="auto"/>
            <w:tcBorders>
              <w:top w:val="nil"/>
              <w:left w:val="nil"/>
              <w:bottom w:val="nil"/>
              <w:right w:val="nil"/>
            </w:tcBorders>
            <w:shd w:val="clear" w:color="auto" w:fill="auto"/>
            <w:vAlign w:val="center"/>
            <w:hideMark/>
          </w:tcPr>
          <w:p w14:paraId="001E0F82"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52.71</w:t>
            </w:r>
          </w:p>
        </w:tc>
        <w:tc>
          <w:tcPr>
            <w:tcW w:w="0" w:type="auto"/>
            <w:tcBorders>
              <w:top w:val="nil"/>
              <w:left w:val="nil"/>
              <w:bottom w:val="nil"/>
              <w:right w:val="nil"/>
            </w:tcBorders>
            <w:shd w:val="clear" w:color="auto" w:fill="auto"/>
            <w:vAlign w:val="center"/>
            <w:hideMark/>
          </w:tcPr>
          <w:p w14:paraId="1C459EDC"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50.95</w:t>
            </w:r>
          </w:p>
        </w:tc>
        <w:tc>
          <w:tcPr>
            <w:tcW w:w="0" w:type="auto"/>
            <w:tcBorders>
              <w:top w:val="nil"/>
              <w:left w:val="nil"/>
              <w:bottom w:val="nil"/>
              <w:right w:val="nil"/>
            </w:tcBorders>
            <w:shd w:val="clear" w:color="auto" w:fill="auto"/>
            <w:vAlign w:val="center"/>
            <w:hideMark/>
          </w:tcPr>
          <w:p w14:paraId="35EC0CFB"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48.75</w:t>
            </w:r>
          </w:p>
        </w:tc>
        <w:tc>
          <w:tcPr>
            <w:tcW w:w="0" w:type="auto"/>
            <w:tcBorders>
              <w:top w:val="nil"/>
              <w:left w:val="nil"/>
              <w:bottom w:val="nil"/>
              <w:right w:val="nil"/>
            </w:tcBorders>
            <w:shd w:val="clear" w:color="auto" w:fill="auto"/>
            <w:vAlign w:val="center"/>
            <w:hideMark/>
          </w:tcPr>
          <w:p w14:paraId="3BBABDBE"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65.62</w:t>
            </w:r>
          </w:p>
        </w:tc>
        <w:tc>
          <w:tcPr>
            <w:tcW w:w="0" w:type="auto"/>
            <w:tcBorders>
              <w:top w:val="nil"/>
              <w:left w:val="nil"/>
              <w:bottom w:val="nil"/>
              <w:right w:val="nil"/>
            </w:tcBorders>
            <w:shd w:val="clear" w:color="auto" w:fill="auto"/>
            <w:vAlign w:val="center"/>
            <w:hideMark/>
          </w:tcPr>
          <w:p w14:paraId="060E0395"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62.20</w:t>
            </w:r>
          </w:p>
        </w:tc>
        <w:tc>
          <w:tcPr>
            <w:tcW w:w="0" w:type="auto"/>
            <w:tcBorders>
              <w:top w:val="nil"/>
              <w:left w:val="nil"/>
              <w:bottom w:val="nil"/>
              <w:right w:val="nil"/>
            </w:tcBorders>
            <w:shd w:val="clear" w:color="auto" w:fill="auto"/>
            <w:vAlign w:val="center"/>
            <w:hideMark/>
          </w:tcPr>
          <w:p w14:paraId="62AC31A2"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58.01</w:t>
            </w:r>
          </w:p>
        </w:tc>
        <w:tc>
          <w:tcPr>
            <w:tcW w:w="0" w:type="auto"/>
            <w:tcBorders>
              <w:top w:val="nil"/>
              <w:left w:val="nil"/>
              <w:bottom w:val="nil"/>
              <w:right w:val="nil"/>
            </w:tcBorders>
            <w:shd w:val="clear" w:color="auto" w:fill="auto"/>
            <w:vAlign w:val="center"/>
            <w:hideMark/>
          </w:tcPr>
          <w:p w14:paraId="02F91123"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33.14</w:t>
            </w:r>
          </w:p>
        </w:tc>
        <w:tc>
          <w:tcPr>
            <w:tcW w:w="0" w:type="auto"/>
            <w:tcBorders>
              <w:top w:val="nil"/>
              <w:left w:val="nil"/>
              <w:bottom w:val="nil"/>
              <w:right w:val="nil"/>
            </w:tcBorders>
            <w:shd w:val="clear" w:color="auto" w:fill="auto"/>
            <w:vAlign w:val="center"/>
            <w:hideMark/>
          </w:tcPr>
          <w:p w14:paraId="281313CE"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38.38</w:t>
            </w:r>
          </w:p>
        </w:tc>
        <w:tc>
          <w:tcPr>
            <w:tcW w:w="0" w:type="auto"/>
            <w:tcBorders>
              <w:top w:val="nil"/>
              <w:left w:val="nil"/>
              <w:bottom w:val="nil"/>
              <w:right w:val="nil"/>
            </w:tcBorders>
            <w:shd w:val="clear" w:color="auto" w:fill="auto"/>
            <w:vAlign w:val="center"/>
            <w:hideMark/>
          </w:tcPr>
          <w:p w14:paraId="7EEB8021"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37.56</w:t>
            </w:r>
          </w:p>
        </w:tc>
      </w:tr>
      <w:tr w:rsidR="00023B31" w:rsidRPr="00585100" w14:paraId="6A778FFA" w14:textId="77777777" w:rsidTr="00F31528">
        <w:trPr>
          <w:jc w:val="center"/>
        </w:trPr>
        <w:tc>
          <w:tcPr>
            <w:tcW w:w="0" w:type="auto"/>
            <w:tcBorders>
              <w:top w:val="nil"/>
              <w:left w:val="nil"/>
              <w:bottom w:val="nil"/>
              <w:right w:val="nil"/>
            </w:tcBorders>
            <w:shd w:val="clear" w:color="auto" w:fill="auto"/>
            <w:noWrap/>
            <w:vAlign w:val="center"/>
            <w:hideMark/>
          </w:tcPr>
          <w:p w14:paraId="1E70F909"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Std. Dev.</w:t>
            </w:r>
          </w:p>
        </w:tc>
        <w:tc>
          <w:tcPr>
            <w:tcW w:w="0" w:type="auto"/>
            <w:tcBorders>
              <w:top w:val="nil"/>
              <w:left w:val="nil"/>
              <w:bottom w:val="nil"/>
              <w:right w:val="nil"/>
            </w:tcBorders>
            <w:shd w:val="clear" w:color="auto" w:fill="auto"/>
            <w:noWrap/>
            <w:vAlign w:val="center"/>
            <w:hideMark/>
          </w:tcPr>
          <w:p w14:paraId="6F0E990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8.25</w:t>
            </w:r>
          </w:p>
        </w:tc>
        <w:tc>
          <w:tcPr>
            <w:tcW w:w="0" w:type="auto"/>
            <w:tcBorders>
              <w:top w:val="nil"/>
              <w:left w:val="nil"/>
              <w:bottom w:val="nil"/>
              <w:right w:val="nil"/>
            </w:tcBorders>
            <w:shd w:val="clear" w:color="auto" w:fill="auto"/>
            <w:noWrap/>
            <w:vAlign w:val="center"/>
            <w:hideMark/>
          </w:tcPr>
          <w:p w14:paraId="1E1245D7"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11.39</w:t>
            </w:r>
          </w:p>
        </w:tc>
        <w:tc>
          <w:tcPr>
            <w:tcW w:w="0" w:type="auto"/>
            <w:tcBorders>
              <w:top w:val="nil"/>
              <w:left w:val="nil"/>
              <w:bottom w:val="nil"/>
              <w:right w:val="nil"/>
            </w:tcBorders>
            <w:shd w:val="clear" w:color="auto" w:fill="auto"/>
            <w:noWrap/>
            <w:vAlign w:val="center"/>
            <w:hideMark/>
          </w:tcPr>
          <w:p w14:paraId="3E0E12E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11.39</w:t>
            </w:r>
          </w:p>
        </w:tc>
        <w:tc>
          <w:tcPr>
            <w:tcW w:w="0" w:type="auto"/>
            <w:tcBorders>
              <w:top w:val="nil"/>
              <w:left w:val="nil"/>
              <w:bottom w:val="nil"/>
              <w:right w:val="nil"/>
            </w:tcBorders>
            <w:shd w:val="clear" w:color="auto" w:fill="auto"/>
            <w:noWrap/>
            <w:vAlign w:val="center"/>
            <w:hideMark/>
          </w:tcPr>
          <w:p w14:paraId="3CF84B43"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10.87</w:t>
            </w:r>
          </w:p>
        </w:tc>
        <w:tc>
          <w:tcPr>
            <w:tcW w:w="0" w:type="auto"/>
            <w:tcBorders>
              <w:top w:val="nil"/>
              <w:left w:val="nil"/>
              <w:bottom w:val="nil"/>
              <w:right w:val="nil"/>
            </w:tcBorders>
            <w:shd w:val="clear" w:color="auto" w:fill="auto"/>
            <w:noWrap/>
            <w:vAlign w:val="center"/>
            <w:hideMark/>
          </w:tcPr>
          <w:p w14:paraId="1C6C2248"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11.70</w:t>
            </w:r>
          </w:p>
        </w:tc>
        <w:tc>
          <w:tcPr>
            <w:tcW w:w="0" w:type="auto"/>
            <w:tcBorders>
              <w:top w:val="nil"/>
              <w:left w:val="nil"/>
              <w:bottom w:val="nil"/>
              <w:right w:val="nil"/>
            </w:tcBorders>
            <w:shd w:val="clear" w:color="auto" w:fill="auto"/>
            <w:noWrap/>
            <w:vAlign w:val="center"/>
            <w:hideMark/>
          </w:tcPr>
          <w:p w14:paraId="7B6BEEE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13.22</w:t>
            </w:r>
          </w:p>
        </w:tc>
        <w:tc>
          <w:tcPr>
            <w:tcW w:w="0" w:type="auto"/>
            <w:tcBorders>
              <w:top w:val="nil"/>
              <w:left w:val="nil"/>
              <w:bottom w:val="nil"/>
              <w:right w:val="nil"/>
            </w:tcBorders>
            <w:shd w:val="clear" w:color="auto" w:fill="auto"/>
            <w:noWrap/>
            <w:vAlign w:val="center"/>
            <w:hideMark/>
          </w:tcPr>
          <w:p w14:paraId="76BA2B4D"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10.63</w:t>
            </w:r>
          </w:p>
        </w:tc>
        <w:tc>
          <w:tcPr>
            <w:tcW w:w="0" w:type="auto"/>
            <w:tcBorders>
              <w:top w:val="nil"/>
              <w:left w:val="nil"/>
              <w:bottom w:val="nil"/>
              <w:right w:val="nil"/>
            </w:tcBorders>
            <w:shd w:val="clear" w:color="auto" w:fill="auto"/>
            <w:noWrap/>
            <w:vAlign w:val="center"/>
            <w:hideMark/>
          </w:tcPr>
          <w:p w14:paraId="5F1C1924"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10.98</w:t>
            </w:r>
          </w:p>
        </w:tc>
        <w:tc>
          <w:tcPr>
            <w:tcW w:w="0" w:type="auto"/>
            <w:tcBorders>
              <w:top w:val="nil"/>
              <w:left w:val="nil"/>
              <w:bottom w:val="nil"/>
              <w:right w:val="nil"/>
            </w:tcBorders>
            <w:shd w:val="clear" w:color="auto" w:fill="auto"/>
            <w:noWrap/>
            <w:vAlign w:val="center"/>
            <w:hideMark/>
          </w:tcPr>
          <w:p w14:paraId="53FD50C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9.47</w:t>
            </w:r>
          </w:p>
        </w:tc>
        <w:tc>
          <w:tcPr>
            <w:tcW w:w="0" w:type="auto"/>
            <w:tcBorders>
              <w:top w:val="nil"/>
              <w:left w:val="nil"/>
              <w:bottom w:val="nil"/>
              <w:right w:val="nil"/>
            </w:tcBorders>
            <w:shd w:val="clear" w:color="auto" w:fill="auto"/>
            <w:noWrap/>
            <w:vAlign w:val="center"/>
            <w:hideMark/>
          </w:tcPr>
          <w:p w14:paraId="3810757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16.73</w:t>
            </w:r>
          </w:p>
        </w:tc>
      </w:tr>
      <w:tr w:rsidR="00023B31" w:rsidRPr="00585100" w14:paraId="33C2B457" w14:textId="77777777" w:rsidTr="00F31528">
        <w:trPr>
          <w:jc w:val="center"/>
        </w:trPr>
        <w:tc>
          <w:tcPr>
            <w:tcW w:w="0" w:type="auto"/>
            <w:tcBorders>
              <w:top w:val="nil"/>
              <w:left w:val="nil"/>
              <w:bottom w:val="nil"/>
              <w:right w:val="nil"/>
            </w:tcBorders>
            <w:shd w:val="clear" w:color="auto" w:fill="auto"/>
            <w:noWrap/>
            <w:vAlign w:val="center"/>
            <w:hideMark/>
          </w:tcPr>
          <w:p w14:paraId="07DB4EAD"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Kurtosis</w:t>
            </w:r>
          </w:p>
        </w:tc>
        <w:tc>
          <w:tcPr>
            <w:tcW w:w="0" w:type="auto"/>
            <w:tcBorders>
              <w:top w:val="nil"/>
              <w:left w:val="nil"/>
              <w:bottom w:val="nil"/>
              <w:right w:val="nil"/>
            </w:tcBorders>
            <w:shd w:val="clear" w:color="auto" w:fill="auto"/>
            <w:noWrap/>
            <w:vAlign w:val="center"/>
            <w:hideMark/>
          </w:tcPr>
          <w:p w14:paraId="0366090F"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28.00</w:t>
            </w:r>
          </w:p>
        </w:tc>
        <w:tc>
          <w:tcPr>
            <w:tcW w:w="0" w:type="auto"/>
            <w:tcBorders>
              <w:top w:val="nil"/>
              <w:left w:val="nil"/>
              <w:bottom w:val="nil"/>
              <w:right w:val="nil"/>
            </w:tcBorders>
            <w:shd w:val="clear" w:color="auto" w:fill="auto"/>
            <w:noWrap/>
            <w:vAlign w:val="center"/>
            <w:hideMark/>
          </w:tcPr>
          <w:p w14:paraId="7C763F7D"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1.55</w:t>
            </w:r>
          </w:p>
        </w:tc>
        <w:tc>
          <w:tcPr>
            <w:tcW w:w="0" w:type="auto"/>
            <w:tcBorders>
              <w:top w:val="nil"/>
              <w:left w:val="nil"/>
              <w:bottom w:val="nil"/>
              <w:right w:val="nil"/>
            </w:tcBorders>
            <w:shd w:val="clear" w:color="auto" w:fill="auto"/>
            <w:noWrap/>
            <w:vAlign w:val="center"/>
            <w:hideMark/>
          </w:tcPr>
          <w:p w14:paraId="5F6EA3B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2.25</w:t>
            </w:r>
          </w:p>
        </w:tc>
        <w:tc>
          <w:tcPr>
            <w:tcW w:w="0" w:type="auto"/>
            <w:tcBorders>
              <w:top w:val="nil"/>
              <w:left w:val="nil"/>
              <w:bottom w:val="nil"/>
              <w:right w:val="nil"/>
            </w:tcBorders>
            <w:shd w:val="clear" w:color="auto" w:fill="auto"/>
            <w:noWrap/>
            <w:vAlign w:val="center"/>
            <w:hideMark/>
          </w:tcPr>
          <w:p w14:paraId="328B35FD"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2.04</w:t>
            </w:r>
          </w:p>
        </w:tc>
        <w:tc>
          <w:tcPr>
            <w:tcW w:w="0" w:type="auto"/>
            <w:tcBorders>
              <w:top w:val="nil"/>
              <w:left w:val="nil"/>
              <w:bottom w:val="nil"/>
              <w:right w:val="nil"/>
            </w:tcBorders>
            <w:shd w:val="clear" w:color="auto" w:fill="auto"/>
            <w:noWrap/>
            <w:vAlign w:val="center"/>
            <w:hideMark/>
          </w:tcPr>
          <w:p w14:paraId="21A2FF9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0.30</w:t>
            </w:r>
          </w:p>
        </w:tc>
        <w:tc>
          <w:tcPr>
            <w:tcW w:w="0" w:type="auto"/>
            <w:tcBorders>
              <w:top w:val="nil"/>
              <w:left w:val="nil"/>
              <w:bottom w:val="nil"/>
              <w:right w:val="nil"/>
            </w:tcBorders>
            <w:shd w:val="clear" w:color="auto" w:fill="auto"/>
            <w:noWrap/>
            <w:vAlign w:val="center"/>
            <w:hideMark/>
          </w:tcPr>
          <w:p w14:paraId="0533B45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-0.32</w:t>
            </w:r>
          </w:p>
        </w:tc>
        <w:tc>
          <w:tcPr>
            <w:tcW w:w="0" w:type="auto"/>
            <w:tcBorders>
              <w:top w:val="nil"/>
              <w:left w:val="nil"/>
              <w:bottom w:val="nil"/>
              <w:right w:val="nil"/>
            </w:tcBorders>
            <w:shd w:val="clear" w:color="auto" w:fill="auto"/>
            <w:noWrap/>
            <w:vAlign w:val="center"/>
            <w:hideMark/>
          </w:tcPr>
          <w:p w14:paraId="2B9A7D2B"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0.30</w:t>
            </w:r>
          </w:p>
        </w:tc>
        <w:tc>
          <w:tcPr>
            <w:tcW w:w="0" w:type="auto"/>
            <w:tcBorders>
              <w:top w:val="nil"/>
              <w:left w:val="nil"/>
              <w:bottom w:val="nil"/>
              <w:right w:val="nil"/>
            </w:tcBorders>
            <w:shd w:val="clear" w:color="auto" w:fill="auto"/>
            <w:noWrap/>
            <w:vAlign w:val="center"/>
            <w:hideMark/>
          </w:tcPr>
          <w:p w14:paraId="60C0B55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7.07</w:t>
            </w:r>
          </w:p>
        </w:tc>
        <w:tc>
          <w:tcPr>
            <w:tcW w:w="0" w:type="auto"/>
            <w:tcBorders>
              <w:top w:val="nil"/>
              <w:left w:val="nil"/>
              <w:bottom w:val="nil"/>
              <w:right w:val="nil"/>
            </w:tcBorders>
            <w:shd w:val="clear" w:color="auto" w:fill="auto"/>
            <w:noWrap/>
            <w:vAlign w:val="center"/>
            <w:hideMark/>
          </w:tcPr>
          <w:p w14:paraId="5BFA62F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7.38</w:t>
            </w:r>
          </w:p>
        </w:tc>
        <w:tc>
          <w:tcPr>
            <w:tcW w:w="0" w:type="auto"/>
            <w:tcBorders>
              <w:top w:val="nil"/>
              <w:left w:val="nil"/>
              <w:bottom w:val="nil"/>
              <w:right w:val="nil"/>
            </w:tcBorders>
            <w:shd w:val="clear" w:color="auto" w:fill="auto"/>
            <w:noWrap/>
            <w:vAlign w:val="center"/>
            <w:hideMark/>
          </w:tcPr>
          <w:p w14:paraId="2FB4523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1.06</w:t>
            </w:r>
          </w:p>
        </w:tc>
      </w:tr>
      <w:tr w:rsidR="00023B31" w:rsidRPr="00585100" w14:paraId="48A5267B" w14:textId="77777777" w:rsidTr="00F31528">
        <w:trPr>
          <w:jc w:val="center"/>
        </w:trPr>
        <w:tc>
          <w:tcPr>
            <w:tcW w:w="0" w:type="auto"/>
            <w:tcBorders>
              <w:top w:val="nil"/>
              <w:left w:val="nil"/>
              <w:bottom w:val="nil"/>
              <w:right w:val="nil"/>
            </w:tcBorders>
            <w:shd w:val="clear" w:color="auto" w:fill="auto"/>
            <w:noWrap/>
            <w:vAlign w:val="center"/>
            <w:hideMark/>
          </w:tcPr>
          <w:p w14:paraId="4F8D3576"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Skewness</w:t>
            </w:r>
          </w:p>
        </w:tc>
        <w:tc>
          <w:tcPr>
            <w:tcW w:w="0" w:type="auto"/>
            <w:tcBorders>
              <w:top w:val="nil"/>
              <w:left w:val="nil"/>
              <w:bottom w:val="nil"/>
              <w:right w:val="nil"/>
            </w:tcBorders>
            <w:shd w:val="clear" w:color="auto" w:fill="auto"/>
            <w:noWrap/>
            <w:vAlign w:val="center"/>
            <w:hideMark/>
          </w:tcPr>
          <w:p w14:paraId="7748D11F"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3.90</w:t>
            </w:r>
          </w:p>
        </w:tc>
        <w:tc>
          <w:tcPr>
            <w:tcW w:w="0" w:type="auto"/>
            <w:tcBorders>
              <w:top w:val="nil"/>
              <w:left w:val="nil"/>
              <w:bottom w:val="nil"/>
              <w:right w:val="nil"/>
            </w:tcBorders>
            <w:shd w:val="clear" w:color="auto" w:fill="auto"/>
            <w:noWrap/>
            <w:vAlign w:val="center"/>
            <w:hideMark/>
          </w:tcPr>
          <w:p w14:paraId="3F8B899F"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1.15</w:t>
            </w:r>
          </w:p>
        </w:tc>
        <w:tc>
          <w:tcPr>
            <w:tcW w:w="0" w:type="auto"/>
            <w:tcBorders>
              <w:top w:val="nil"/>
              <w:left w:val="nil"/>
              <w:bottom w:val="nil"/>
              <w:right w:val="nil"/>
            </w:tcBorders>
            <w:shd w:val="clear" w:color="auto" w:fill="auto"/>
            <w:noWrap/>
            <w:vAlign w:val="center"/>
            <w:hideMark/>
          </w:tcPr>
          <w:p w14:paraId="672B803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1.36</w:t>
            </w:r>
          </w:p>
        </w:tc>
        <w:tc>
          <w:tcPr>
            <w:tcW w:w="0" w:type="auto"/>
            <w:tcBorders>
              <w:top w:val="nil"/>
              <w:left w:val="nil"/>
              <w:bottom w:val="nil"/>
              <w:right w:val="nil"/>
            </w:tcBorders>
            <w:shd w:val="clear" w:color="auto" w:fill="auto"/>
            <w:noWrap/>
            <w:vAlign w:val="center"/>
            <w:hideMark/>
          </w:tcPr>
          <w:p w14:paraId="0AE3781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1.01</w:t>
            </w:r>
          </w:p>
        </w:tc>
        <w:tc>
          <w:tcPr>
            <w:tcW w:w="0" w:type="auto"/>
            <w:tcBorders>
              <w:top w:val="nil"/>
              <w:left w:val="nil"/>
              <w:bottom w:val="nil"/>
              <w:right w:val="nil"/>
            </w:tcBorders>
            <w:shd w:val="clear" w:color="auto" w:fill="auto"/>
            <w:noWrap/>
            <w:vAlign w:val="center"/>
            <w:hideMark/>
          </w:tcPr>
          <w:p w14:paraId="538281E3"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0.82</w:t>
            </w:r>
          </w:p>
        </w:tc>
        <w:tc>
          <w:tcPr>
            <w:tcW w:w="0" w:type="auto"/>
            <w:tcBorders>
              <w:top w:val="nil"/>
              <w:left w:val="nil"/>
              <w:bottom w:val="nil"/>
              <w:right w:val="nil"/>
            </w:tcBorders>
            <w:shd w:val="clear" w:color="auto" w:fill="auto"/>
            <w:noWrap/>
            <w:vAlign w:val="center"/>
            <w:hideMark/>
          </w:tcPr>
          <w:p w14:paraId="50BDCD83"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0.77</w:t>
            </w:r>
          </w:p>
        </w:tc>
        <w:tc>
          <w:tcPr>
            <w:tcW w:w="0" w:type="auto"/>
            <w:tcBorders>
              <w:top w:val="nil"/>
              <w:left w:val="nil"/>
              <w:bottom w:val="nil"/>
              <w:right w:val="nil"/>
            </w:tcBorders>
            <w:shd w:val="clear" w:color="auto" w:fill="auto"/>
            <w:noWrap/>
            <w:vAlign w:val="center"/>
            <w:hideMark/>
          </w:tcPr>
          <w:p w14:paraId="1C81F19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0.58</w:t>
            </w:r>
          </w:p>
        </w:tc>
        <w:tc>
          <w:tcPr>
            <w:tcW w:w="0" w:type="auto"/>
            <w:tcBorders>
              <w:top w:val="nil"/>
              <w:left w:val="nil"/>
              <w:bottom w:val="nil"/>
              <w:right w:val="nil"/>
            </w:tcBorders>
            <w:shd w:val="clear" w:color="auto" w:fill="auto"/>
            <w:noWrap/>
            <w:vAlign w:val="center"/>
            <w:hideMark/>
          </w:tcPr>
          <w:p w14:paraId="401DB68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2.19</w:t>
            </w:r>
          </w:p>
        </w:tc>
        <w:tc>
          <w:tcPr>
            <w:tcW w:w="0" w:type="auto"/>
            <w:tcBorders>
              <w:top w:val="nil"/>
              <w:left w:val="nil"/>
              <w:bottom w:val="nil"/>
              <w:right w:val="nil"/>
            </w:tcBorders>
            <w:shd w:val="clear" w:color="auto" w:fill="auto"/>
            <w:noWrap/>
            <w:vAlign w:val="center"/>
            <w:hideMark/>
          </w:tcPr>
          <w:p w14:paraId="4EF0F56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1.93</w:t>
            </w:r>
          </w:p>
        </w:tc>
        <w:tc>
          <w:tcPr>
            <w:tcW w:w="0" w:type="auto"/>
            <w:tcBorders>
              <w:top w:val="nil"/>
              <w:left w:val="nil"/>
              <w:bottom w:val="nil"/>
              <w:right w:val="nil"/>
            </w:tcBorders>
            <w:shd w:val="clear" w:color="auto" w:fill="auto"/>
            <w:noWrap/>
            <w:vAlign w:val="center"/>
            <w:hideMark/>
          </w:tcPr>
          <w:p w14:paraId="0D030A0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1.34</w:t>
            </w:r>
          </w:p>
        </w:tc>
      </w:tr>
      <w:tr w:rsidR="00023B31" w:rsidRPr="00585100" w14:paraId="68E45678" w14:textId="77777777" w:rsidTr="00F31528">
        <w:trPr>
          <w:jc w:val="center"/>
        </w:trPr>
        <w:tc>
          <w:tcPr>
            <w:tcW w:w="0" w:type="auto"/>
            <w:tcBorders>
              <w:top w:val="nil"/>
              <w:left w:val="nil"/>
              <w:bottom w:val="nil"/>
              <w:right w:val="nil"/>
            </w:tcBorders>
            <w:shd w:val="clear" w:color="auto" w:fill="auto"/>
            <w:noWrap/>
            <w:vAlign w:val="center"/>
            <w:hideMark/>
          </w:tcPr>
          <w:p w14:paraId="02C21866"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Min.</w:t>
            </w:r>
          </w:p>
        </w:tc>
        <w:tc>
          <w:tcPr>
            <w:tcW w:w="0" w:type="auto"/>
            <w:tcBorders>
              <w:top w:val="nil"/>
              <w:left w:val="nil"/>
              <w:bottom w:val="nil"/>
              <w:right w:val="nil"/>
            </w:tcBorders>
            <w:shd w:val="clear" w:color="auto" w:fill="auto"/>
            <w:noWrap/>
            <w:vAlign w:val="center"/>
            <w:hideMark/>
          </w:tcPr>
          <w:p w14:paraId="6B2EC11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14.00</w:t>
            </w:r>
          </w:p>
        </w:tc>
        <w:tc>
          <w:tcPr>
            <w:tcW w:w="0" w:type="auto"/>
            <w:tcBorders>
              <w:top w:val="nil"/>
              <w:left w:val="nil"/>
              <w:bottom w:val="nil"/>
              <w:right w:val="nil"/>
            </w:tcBorders>
            <w:shd w:val="clear" w:color="auto" w:fill="auto"/>
            <w:noWrap/>
            <w:vAlign w:val="center"/>
            <w:hideMark/>
          </w:tcPr>
          <w:p w14:paraId="7BB3815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33.00</w:t>
            </w:r>
          </w:p>
        </w:tc>
        <w:tc>
          <w:tcPr>
            <w:tcW w:w="0" w:type="auto"/>
            <w:tcBorders>
              <w:top w:val="nil"/>
              <w:left w:val="nil"/>
              <w:bottom w:val="nil"/>
              <w:right w:val="nil"/>
            </w:tcBorders>
            <w:shd w:val="clear" w:color="auto" w:fill="auto"/>
            <w:noWrap/>
            <w:vAlign w:val="center"/>
            <w:hideMark/>
          </w:tcPr>
          <w:p w14:paraId="3076485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33.00</w:t>
            </w:r>
          </w:p>
        </w:tc>
        <w:tc>
          <w:tcPr>
            <w:tcW w:w="0" w:type="auto"/>
            <w:tcBorders>
              <w:top w:val="nil"/>
              <w:left w:val="nil"/>
              <w:bottom w:val="nil"/>
              <w:right w:val="nil"/>
            </w:tcBorders>
            <w:shd w:val="clear" w:color="auto" w:fill="auto"/>
            <w:noWrap/>
            <w:vAlign w:val="center"/>
            <w:hideMark/>
          </w:tcPr>
          <w:p w14:paraId="44C2FC90"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31.00</w:t>
            </w:r>
          </w:p>
        </w:tc>
        <w:tc>
          <w:tcPr>
            <w:tcW w:w="0" w:type="auto"/>
            <w:tcBorders>
              <w:top w:val="nil"/>
              <w:left w:val="nil"/>
              <w:bottom w:val="nil"/>
              <w:right w:val="nil"/>
            </w:tcBorders>
            <w:shd w:val="clear" w:color="auto" w:fill="auto"/>
            <w:noWrap/>
            <w:vAlign w:val="center"/>
            <w:hideMark/>
          </w:tcPr>
          <w:p w14:paraId="076005EB"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39.00</w:t>
            </w:r>
          </w:p>
        </w:tc>
        <w:tc>
          <w:tcPr>
            <w:tcW w:w="0" w:type="auto"/>
            <w:tcBorders>
              <w:top w:val="nil"/>
              <w:left w:val="nil"/>
              <w:bottom w:val="nil"/>
              <w:right w:val="nil"/>
            </w:tcBorders>
            <w:shd w:val="clear" w:color="auto" w:fill="auto"/>
            <w:noWrap/>
            <w:vAlign w:val="center"/>
            <w:hideMark/>
          </w:tcPr>
          <w:p w14:paraId="09CFC78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41.00</w:t>
            </w:r>
          </w:p>
        </w:tc>
        <w:tc>
          <w:tcPr>
            <w:tcW w:w="0" w:type="auto"/>
            <w:tcBorders>
              <w:top w:val="nil"/>
              <w:left w:val="nil"/>
              <w:bottom w:val="nil"/>
              <w:right w:val="nil"/>
            </w:tcBorders>
            <w:shd w:val="clear" w:color="auto" w:fill="auto"/>
            <w:noWrap/>
            <w:vAlign w:val="center"/>
            <w:hideMark/>
          </w:tcPr>
          <w:p w14:paraId="0326B15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34.00</w:t>
            </w:r>
          </w:p>
        </w:tc>
        <w:tc>
          <w:tcPr>
            <w:tcW w:w="0" w:type="auto"/>
            <w:tcBorders>
              <w:top w:val="nil"/>
              <w:left w:val="nil"/>
              <w:bottom w:val="nil"/>
              <w:right w:val="nil"/>
            </w:tcBorders>
            <w:shd w:val="clear" w:color="auto" w:fill="auto"/>
            <w:noWrap/>
            <w:vAlign w:val="center"/>
            <w:hideMark/>
          </w:tcPr>
          <w:p w14:paraId="7E6DC63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18.00</w:t>
            </w:r>
          </w:p>
        </w:tc>
        <w:tc>
          <w:tcPr>
            <w:tcW w:w="0" w:type="auto"/>
            <w:tcBorders>
              <w:top w:val="nil"/>
              <w:left w:val="nil"/>
              <w:bottom w:val="nil"/>
              <w:right w:val="nil"/>
            </w:tcBorders>
            <w:shd w:val="clear" w:color="auto" w:fill="auto"/>
            <w:noWrap/>
            <w:vAlign w:val="center"/>
            <w:hideMark/>
          </w:tcPr>
          <w:p w14:paraId="54594E7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26.00</w:t>
            </w:r>
          </w:p>
        </w:tc>
        <w:tc>
          <w:tcPr>
            <w:tcW w:w="0" w:type="auto"/>
            <w:tcBorders>
              <w:top w:val="nil"/>
              <w:left w:val="nil"/>
              <w:bottom w:val="nil"/>
              <w:right w:val="nil"/>
            </w:tcBorders>
            <w:shd w:val="clear" w:color="auto" w:fill="auto"/>
            <w:noWrap/>
            <w:vAlign w:val="center"/>
            <w:hideMark/>
          </w:tcPr>
          <w:p w14:paraId="01244E8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17.00</w:t>
            </w:r>
          </w:p>
        </w:tc>
      </w:tr>
      <w:tr w:rsidR="00023B31" w:rsidRPr="00585100" w14:paraId="487363C3" w14:textId="77777777" w:rsidTr="00F31528">
        <w:trPr>
          <w:jc w:val="center"/>
        </w:trPr>
        <w:tc>
          <w:tcPr>
            <w:tcW w:w="0" w:type="auto"/>
            <w:tcBorders>
              <w:top w:val="nil"/>
              <w:left w:val="nil"/>
              <w:bottom w:val="single" w:sz="4" w:space="0" w:color="auto"/>
              <w:right w:val="nil"/>
            </w:tcBorders>
            <w:shd w:val="clear" w:color="auto" w:fill="auto"/>
            <w:noWrap/>
            <w:vAlign w:val="center"/>
            <w:hideMark/>
          </w:tcPr>
          <w:p w14:paraId="1AD62EDC"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Max.</w:t>
            </w:r>
          </w:p>
        </w:tc>
        <w:tc>
          <w:tcPr>
            <w:tcW w:w="0" w:type="auto"/>
            <w:tcBorders>
              <w:top w:val="nil"/>
              <w:left w:val="nil"/>
              <w:bottom w:val="single" w:sz="4" w:space="0" w:color="auto"/>
              <w:right w:val="nil"/>
            </w:tcBorders>
            <w:shd w:val="clear" w:color="auto" w:fill="auto"/>
            <w:noWrap/>
            <w:vAlign w:val="center"/>
            <w:hideMark/>
          </w:tcPr>
          <w:p w14:paraId="25D0772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4976F23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73374840"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2ADBAD6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4897D62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03FE930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585BEBC7"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597128E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653A15A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c>
          <w:tcPr>
            <w:tcW w:w="0" w:type="auto"/>
            <w:tcBorders>
              <w:top w:val="nil"/>
              <w:left w:val="nil"/>
              <w:bottom w:val="single" w:sz="4" w:space="0" w:color="auto"/>
              <w:right w:val="nil"/>
            </w:tcBorders>
            <w:shd w:val="clear" w:color="auto" w:fill="auto"/>
            <w:noWrap/>
            <w:vAlign w:val="center"/>
            <w:hideMark/>
          </w:tcPr>
          <w:p w14:paraId="005E9B2B"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w:t>
            </w:r>
          </w:p>
        </w:tc>
      </w:tr>
      <w:tr w:rsidR="00023B31" w:rsidRPr="00585100" w14:paraId="18553B1D" w14:textId="77777777" w:rsidTr="00F31528">
        <w:trPr>
          <w:jc w:val="center"/>
        </w:trPr>
        <w:tc>
          <w:tcPr>
            <w:tcW w:w="0" w:type="auto"/>
            <w:tcBorders>
              <w:top w:val="nil"/>
              <w:left w:val="nil"/>
              <w:bottom w:val="nil"/>
              <w:right w:val="nil"/>
            </w:tcBorders>
            <w:shd w:val="clear" w:color="auto" w:fill="auto"/>
            <w:noWrap/>
            <w:vAlign w:val="center"/>
            <w:hideMark/>
          </w:tcPr>
          <w:p w14:paraId="0DC710F4"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28E20BBA" w14:textId="77777777" w:rsidR="00023B31" w:rsidRPr="00585100" w:rsidRDefault="00023B31" w:rsidP="00F31528">
            <w:pPr>
              <w:spacing w:after="0" w:line="240" w:lineRule="auto"/>
              <w:ind w:left="-108" w:right="-55"/>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02E8A30F"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31C42AAD"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4DA5F97A"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7360AADD"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5E87CF8D"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1B324A63"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735C7C99"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3E24E21C"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c>
          <w:tcPr>
            <w:tcW w:w="0" w:type="auto"/>
            <w:tcBorders>
              <w:top w:val="nil"/>
              <w:left w:val="nil"/>
              <w:bottom w:val="nil"/>
              <w:right w:val="nil"/>
            </w:tcBorders>
            <w:shd w:val="clear" w:color="auto" w:fill="auto"/>
            <w:noWrap/>
            <w:vAlign w:val="center"/>
            <w:hideMark/>
          </w:tcPr>
          <w:p w14:paraId="28030EA3" w14:textId="77777777" w:rsidR="00023B31" w:rsidRPr="00585100" w:rsidRDefault="00023B31" w:rsidP="00F31528">
            <w:pPr>
              <w:spacing w:after="0" w:line="240" w:lineRule="auto"/>
              <w:ind w:left="-108" w:right="-55"/>
              <w:jc w:val="center"/>
              <w:rPr>
                <w:rFonts w:ascii="Calibri Light" w:eastAsia="Times New Roman" w:hAnsi="Calibri Light" w:cs="Calibri Light"/>
                <w:sz w:val="18"/>
                <w:szCs w:val="18"/>
                <w:lang w:val="en-IN" w:eastAsia="en-IN"/>
              </w:rPr>
            </w:pPr>
          </w:p>
        </w:tc>
      </w:tr>
      <w:tr w:rsidR="00023B31" w:rsidRPr="00585100" w14:paraId="426D17A4" w14:textId="77777777" w:rsidTr="00F31528">
        <w:trPr>
          <w:jc w:val="center"/>
        </w:trPr>
        <w:tc>
          <w:tcPr>
            <w:tcW w:w="0" w:type="auto"/>
            <w:tcBorders>
              <w:top w:val="nil"/>
              <w:left w:val="nil"/>
              <w:bottom w:val="single" w:sz="4" w:space="0" w:color="auto"/>
              <w:right w:val="nil"/>
            </w:tcBorders>
            <w:shd w:val="clear" w:color="auto" w:fill="auto"/>
            <w:vAlign w:val="center"/>
            <w:hideMark/>
          </w:tcPr>
          <w:p w14:paraId="18C98E58"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Parameters</w:t>
            </w:r>
          </w:p>
        </w:tc>
        <w:tc>
          <w:tcPr>
            <w:tcW w:w="0" w:type="auto"/>
            <w:tcBorders>
              <w:top w:val="nil"/>
              <w:left w:val="nil"/>
              <w:bottom w:val="single" w:sz="4" w:space="0" w:color="auto"/>
              <w:right w:val="nil"/>
            </w:tcBorders>
            <w:shd w:val="clear" w:color="auto" w:fill="auto"/>
            <w:vAlign w:val="center"/>
            <w:hideMark/>
          </w:tcPr>
          <w:p w14:paraId="0766926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Log-Infosys</w:t>
            </w:r>
          </w:p>
        </w:tc>
        <w:tc>
          <w:tcPr>
            <w:tcW w:w="0" w:type="auto"/>
            <w:tcBorders>
              <w:top w:val="nil"/>
              <w:left w:val="nil"/>
              <w:bottom w:val="single" w:sz="4" w:space="0" w:color="auto"/>
              <w:right w:val="nil"/>
            </w:tcBorders>
            <w:shd w:val="clear" w:color="auto" w:fill="auto"/>
            <w:vAlign w:val="center"/>
            <w:hideMark/>
          </w:tcPr>
          <w:p w14:paraId="050B110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log-TCS</w:t>
            </w:r>
          </w:p>
        </w:tc>
        <w:tc>
          <w:tcPr>
            <w:tcW w:w="0" w:type="auto"/>
            <w:tcBorders>
              <w:top w:val="nil"/>
              <w:left w:val="nil"/>
              <w:bottom w:val="single" w:sz="4" w:space="0" w:color="auto"/>
              <w:right w:val="nil"/>
            </w:tcBorders>
            <w:shd w:val="clear" w:color="auto" w:fill="auto"/>
            <w:vAlign w:val="center"/>
            <w:hideMark/>
          </w:tcPr>
          <w:p w14:paraId="1498CEF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log-HUL</w:t>
            </w:r>
          </w:p>
        </w:tc>
        <w:tc>
          <w:tcPr>
            <w:tcW w:w="0" w:type="auto"/>
            <w:tcBorders>
              <w:top w:val="nil"/>
              <w:left w:val="nil"/>
              <w:bottom w:val="single" w:sz="4" w:space="0" w:color="auto"/>
              <w:right w:val="nil"/>
            </w:tcBorders>
            <w:shd w:val="clear" w:color="auto" w:fill="auto"/>
            <w:vAlign w:val="center"/>
            <w:hideMark/>
          </w:tcPr>
          <w:p w14:paraId="4548FE5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log-Asian Paints</w:t>
            </w:r>
          </w:p>
        </w:tc>
        <w:tc>
          <w:tcPr>
            <w:tcW w:w="0" w:type="auto"/>
            <w:tcBorders>
              <w:top w:val="nil"/>
              <w:left w:val="nil"/>
              <w:bottom w:val="single" w:sz="4" w:space="0" w:color="auto"/>
              <w:right w:val="nil"/>
            </w:tcBorders>
            <w:shd w:val="clear" w:color="auto" w:fill="auto"/>
            <w:vAlign w:val="center"/>
            <w:hideMark/>
          </w:tcPr>
          <w:p w14:paraId="1C5278A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log-HCL </w:t>
            </w:r>
          </w:p>
        </w:tc>
        <w:tc>
          <w:tcPr>
            <w:tcW w:w="0" w:type="auto"/>
            <w:tcBorders>
              <w:top w:val="nil"/>
              <w:left w:val="nil"/>
              <w:bottom w:val="single" w:sz="4" w:space="0" w:color="auto"/>
              <w:right w:val="nil"/>
            </w:tcBorders>
            <w:shd w:val="clear" w:color="auto" w:fill="auto"/>
            <w:vAlign w:val="center"/>
            <w:hideMark/>
          </w:tcPr>
          <w:p w14:paraId="22EB2364"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log-Titan </w:t>
            </w:r>
          </w:p>
        </w:tc>
        <w:tc>
          <w:tcPr>
            <w:tcW w:w="0" w:type="auto"/>
            <w:tcBorders>
              <w:top w:val="nil"/>
              <w:left w:val="nil"/>
              <w:bottom w:val="single" w:sz="4" w:space="0" w:color="auto"/>
              <w:right w:val="nil"/>
            </w:tcBorders>
            <w:shd w:val="clear" w:color="auto" w:fill="auto"/>
            <w:vAlign w:val="center"/>
            <w:hideMark/>
          </w:tcPr>
          <w:p w14:paraId="31B977D0"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log-Tech Mahi.</w:t>
            </w:r>
          </w:p>
        </w:tc>
        <w:tc>
          <w:tcPr>
            <w:tcW w:w="0" w:type="auto"/>
            <w:tcBorders>
              <w:top w:val="nil"/>
              <w:left w:val="nil"/>
              <w:bottom w:val="single" w:sz="4" w:space="0" w:color="auto"/>
              <w:right w:val="nil"/>
            </w:tcBorders>
            <w:shd w:val="clear" w:color="auto" w:fill="auto"/>
            <w:vAlign w:val="center"/>
            <w:hideMark/>
          </w:tcPr>
          <w:p w14:paraId="33364127"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log-ONGC</w:t>
            </w:r>
          </w:p>
        </w:tc>
        <w:tc>
          <w:tcPr>
            <w:tcW w:w="0" w:type="auto"/>
            <w:tcBorders>
              <w:top w:val="nil"/>
              <w:left w:val="nil"/>
              <w:bottom w:val="single" w:sz="4" w:space="0" w:color="auto"/>
              <w:right w:val="nil"/>
            </w:tcBorders>
            <w:shd w:val="clear" w:color="auto" w:fill="auto"/>
            <w:vAlign w:val="center"/>
            <w:hideMark/>
          </w:tcPr>
          <w:p w14:paraId="436E3FC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log-Hero Motor</w:t>
            </w:r>
          </w:p>
        </w:tc>
        <w:tc>
          <w:tcPr>
            <w:tcW w:w="0" w:type="auto"/>
            <w:tcBorders>
              <w:top w:val="nil"/>
              <w:left w:val="nil"/>
              <w:bottom w:val="single" w:sz="4" w:space="0" w:color="auto"/>
              <w:right w:val="nil"/>
            </w:tcBorders>
            <w:shd w:val="clear" w:color="auto" w:fill="auto"/>
            <w:vAlign w:val="center"/>
            <w:hideMark/>
          </w:tcPr>
          <w:p w14:paraId="77924BA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log-Britannia </w:t>
            </w:r>
          </w:p>
        </w:tc>
      </w:tr>
      <w:tr w:rsidR="00023B31" w:rsidRPr="00585100" w14:paraId="17910115" w14:textId="77777777" w:rsidTr="00F31528">
        <w:trPr>
          <w:jc w:val="center"/>
        </w:trPr>
        <w:tc>
          <w:tcPr>
            <w:tcW w:w="0" w:type="auto"/>
            <w:tcBorders>
              <w:top w:val="nil"/>
              <w:left w:val="nil"/>
              <w:bottom w:val="nil"/>
              <w:right w:val="nil"/>
            </w:tcBorders>
            <w:shd w:val="clear" w:color="auto" w:fill="auto"/>
            <w:vAlign w:val="center"/>
            <w:hideMark/>
          </w:tcPr>
          <w:p w14:paraId="6E30BDA0" w14:textId="77777777" w:rsidR="00023B31" w:rsidRPr="00585100" w:rsidRDefault="00023B31" w:rsidP="00F31528">
            <w:pPr>
              <w:spacing w:after="0" w:line="240" w:lineRule="auto"/>
              <w:ind w:left="-108" w:right="-55"/>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Mean</w:t>
            </w:r>
          </w:p>
        </w:tc>
        <w:tc>
          <w:tcPr>
            <w:tcW w:w="0" w:type="auto"/>
            <w:tcBorders>
              <w:top w:val="nil"/>
              <w:left w:val="nil"/>
              <w:bottom w:val="nil"/>
              <w:right w:val="nil"/>
            </w:tcBorders>
            <w:shd w:val="clear" w:color="auto" w:fill="auto"/>
            <w:vAlign w:val="center"/>
            <w:hideMark/>
          </w:tcPr>
          <w:p w14:paraId="5EE7952A"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2.41</w:t>
            </w:r>
          </w:p>
        </w:tc>
        <w:tc>
          <w:tcPr>
            <w:tcW w:w="0" w:type="auto"/>
            <w:tcBorders>
              <w:top w:val="nil"/>
              <w:left w:val="nil"/>
              <w:bottom w:val="nil"/>
              <w:right w:val="nil"/>
            </w:tcBorders>
            <w:shd w:val="clear" w:color="auto" w:fill="auto"/>
            <w:vAlign w:val="center"/>
            <w:hideMark/>
          </w:tcPr>
          <w:p w14:paraId="755257C7"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1.04</w:t>
            </w:r>
          </w:p>
        </w:tc>
        <w:tc>
          <w:tcPr>
            <w:tcW w:w="0" w:type="auto"/>
            <w:tcBorders>
              <w:top w:val="nil"/>
              <w:left w:val="nil"/>
              <w:bottom w:val="nil"/>
              <w:right w:val="nil"/>
            </w:tcBorders>
            <w:shd w:val="clear" w:color="auto" w:fill="auto"/>
            <w:vAlign w:val="center"/>
            <w:hideMark/>
          </w:tcPr>
          <w:p w14:paraId="72FE603B"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0.94</w:t>
            </w:r>
          </w:p>
        </w:tc>
        <w:tc>
          <w:tcPr>
            <w:tcW w:w="0" w:type="auto"/>
            <w:tcBorders>
              <w:top w:val="nil"/>
              <w:left w:val="nil"/>
              <w:bottom w:val="nil"/>
              <w:right w:val="nil"/>
            </w:tcBorders>
            <w:shd w:val="clear" w:color="auto" w:fill="auto"/>
            <w:vAlign w:val="center"/>
            <w:hideMark/>
          </w:tcPr>
          <w:p w14:paraId="23BEA9DA"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0.56</w:t>
            </w:r>
          </w:p>
        </w:tc>
        <w:tc>
          <w:tcPr>
            <w:tcW w:w="0" w:type="auto"/>
            <w:tcBorders>
              <w:top w:val="nil"/>
              <w:left w:val="nil"/>
              <w:bottom w:val="nil"/>
              <w:right w:val="nil"/>
            </w:tcBorders>
            <w:shd w:val="clear" w:color="auto" w:fill="auto"/>
            <w:vAlign w:val="center"/>
            <w:hideMark/>
          </w:tcPr>
          <w:p w14:paraId="6486D1C1"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0.34</w:t>
            </w:r>
          </w:p>
        </w:tc>
        <w:tc>
          <w:tcPr>
            <w:tcW w:w="0" w:type="auto"/>
            <w:tcBorders>
              <w:top w:val="nil"/>
              <w:left w:val="nil"/>
              <w:bottom w:val="nil"/>
              <w:right w:val="nil"/>
            </w:tcBorders>
            <w:shd w:val="clear" w:color="auto" w:fill="auto"/>
            <w:vAlign w:val="center"/>
            <w:hideMark/>
          </w:tcPr>
          <w:p w14:paraId="2329D6D8"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0.56</w:t>
            </w:r>
          </w:p>
        </w:tc>
        <w:tc>
          <w:tcPr>
            <w:tcW w:w="0" w:type="auto"/>
            <w:tcBorders>
              <w:top w:val="nil"/>
              <w:left w:val="nil"/>
              <w:bottom w:val="nil"/>
              <w:right w:val="nil"/>
            </w:tcBorders>
            <w:shd w:val="clear" w:color="auto" w:fill="auto"/>
            <w:vAlign w:val="center"/>
            <w:hideMark/>
          </w:tcPr>
          <w:p w14:paraId="1723EE5E"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1.27</w:t>
            </w:r>
          </w:p>
        </w:tc>
        <w:tc>
          <w:tcPr>
            <w:tcW w:w="0" w:type="auto"/>
            <w:tcBorders>
              <w:top w:val="nil"/>
              <w:left w:val="nil"/>
              <w:bottom w:val="nil"/>
              <w:right w:val="nil"/>
            </w:tcBorders>
            <w:shd w:val="clear" w:color="auto" w:fill="auto"/>
            <w:vAlign w:val="center"/>
            <w:hideMark/>
          </w:tcPr>
          <w:p w14:paraId="587C5414"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1.44</w:t>
            </w:r>
          </w:p>
        </w:tc>
        <w:tc>
          <w:tcPr>
            <w:tcW w:w="0" w:type="auto"/>
            <w:tcBorders>
              <w:top w:val="nil"/>
              <w:left w:val="nil"/>
              <w:bottom w:val="nil"/>
              <w:right w:val="nil"/>
            </w:tcBorders>
            <w:shd w:val="clear" w:color="auto" w:fill="auto"/>
            <w:vAlign w:val="center"/>
            <w:hideMark/>
          </w:tcPr>
          <w:p w14:paraId="34B26B7E"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0.87</w:t>
            </w:r>
          </w:p>
        </w:tc>
        <w:tc>
          <w:tcPr>
            <w:tcW w:w="0" w:type="auto"/>
            <w:tcBorders>
              <w:top w:val="nil"/>
              <w:left w:val="nil"/>
              <w:bottom w:val="nil"/>
              <w:right w:val="nil"/>
            </w:tcBorders>
            <w:shd w:val="clear" w:color="auto" w:fill="auto"/>
            <w:vAlign w:val="center"/>
            <w:hideMark/>
          </w:tcPr>
          <w:p w14:paraId="3BD28DA7" w14:textId="77777777" w:rsidR="00023B31" w:rsidRPr="00585100" w:rsidRDefault="00023B31" w:rsidP="00F31528">
            <w:pPr>
              <w:spacing w:after="0" w:line="240" w:lineRule="auto"/>
              <w:ind w:left="-108" w:right="-55"/>
              <w:jc w:val="center"/>
              <w:rPr>
                <w:rFonts w:ascii="Calibri Light" w:eastAsia="Times New Roman" w:hAnsi="Calibri Light" w:cs="Calibri Light"/>
                <w:iCs/>
                <w:color w:val="000000"/>
                <w:sz w:val="18"/>
                <w:szCs w:val="18"/>
                <w:lang w:val="en-IN" w:eastAsia="en-IN"/>
              </w:rPr>
            </w:pPr>
            <w:r w:rsidRPr="00585100">
              <w:rPr>
                <w:rFonts w:ascii="Calibri Light" w:eastAsia="Times New Roman" w:hAnsi="Calibri Light" w:cs="Calibri Light"/>
                <w:iCs/>
                <w:color w:val="000000"/>
                <w:sz w:val="18"/>
                <w:szCs w:val="18"/>
                <w:lang w:val="en-IN" w:eastAsia="en-IN"/>
              </w:rPr>
              <w:t>1.68</w:t>
            </w:r>
          </w:p>
        </w:tc>
      </w:tr>
      <w:tr w:rsidR="00023B31" w:rsidRPr="00585100" w14:paraId="7192F6F3" w14:textId="77777777" w:rsidTr="00F31528">
        <w:trPr>
          <w:jc w:val="center"/>
        </w:trPr>
        <w:tc>
          <w:tcPr>
            <w:tcW w:w="0" w:type="auto"/>
            <w:tcBorders>
              <w:top w:val="nil"/>
              <w:left w:val="nil"/>
              <w:bottom w:val="nil"/>
              <w:right w:val="nil"/>
            </w:tcBorders>
            <w:shd w:val="clear" w:color="auto" w:fill="auto"/>
            <w:noWrap/>
            <w:vAlign w:val="center"/>
            <w:hideMark/>
          </w:tcPr>
          <w:p w14:paraId="30E34C0F"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Std. Dev.</w:t>
            </w:r>
          </w:p>
        </w:tc>
        <w:tc>
          <w:tcPr>
            <w:tcW w:w="0" w:type="auto"/>
            <w:tcBorders>
              <w:top w:val="nil"/>
              <w:left w:val="nil"/>
              <w:bottom w:val="nil"/>
              <w:right w:val="nil"/>
            </w:tcBorders>
            <w:shd w:val="clear" w:color="auto" w:fill="auto"/>
            <w:noWrap/>
            <w:vAlign w:val="center"/>
            <w:hideMark/>
          </w:tcPr>
          <w:p w14:paraId="1AE9B597"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26.38</w:t>
            </w:r>
          </w:p>
        </w:tc>
        <w:tc>
          <w:tcPr>
            <w:tcW w:w="0" w:type="auto"/>
            <w:tcBorders>
              <w:top w:val="nil"/>
              <w:left w:val="nil"/>
              <w:bottom w:val="nil"/>
              <w:right w:val="nil"/>
            </w:tcBorders>
            <w:shd w:val="clear" w:color="auto" w:fill="auto"/>
            <w:noWrap/>
            <w:vAlign w:val="center"/>
            <w:hideMark/>
          </w:tcPr>
          <w:p w14:paraId="12E8290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15.50</w:t>
            </w:r>
          </w:p>
        </w:tc>
        <w:tc>
          <w:tcPr>
            <w:tcW w:w="0" w:type="auto"/>
            <w:tcBorders>
              <w:top w:val="nil"/>
              <w:left w:val="nil"/>
              <w:bottom w:val="nil"/>
              <w:right w:val="nil"/>
            </w:tcBorders>
            <w:shd w:val="clear" w:color="auto" w:fill="auto"/>
            <w:noWrap/>
            <w:vAlign w:val="center"/>
            <w:hideMark/>
          </w:tcPr>
          <w:p w14:paraId="6F7B2D8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13.70</w:t>
            </w:r>
          </w:p>
        </w:tc>
        <w:tc>
          <w:tcPr>
            <w:tcW w:w="0" w:type="auto"/>
            <w:tcBorders>
              <w:top w:val="nil"/>
              <w:left w:val="nil"/>
              <w:bottom w:val="nil"/>
              <w:right w:val="nil"/>
            </w:tcBorders>
            <w:shd w:val="clear" w:color="auto" w:fill="auto"/>
            <w:noWrap/>
            <w:vAlign w:val="center"/>
            <w:hideMark/>
          </w:tcPr>
          <w:p w14:paraId="638ED6DB"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9.87</w:t>
            </w:r>
          </w:p>
        </w:tc>
        <w:tc>
          <w:tcPr>
            <w:tcW w:w="0" w:type="auto"/>
            <w:tcBorders>
              <w:top w:val="nil"/>
              <w:left w:val="nil"/>
              <w:bottom w:val="nil"/>
              <w:right w:val="nil"/>
            </w:tcBorders>
            <w:shd w:val="clear" w:color="auto" w:fill="auto"/>
            <w:noWrap/>
            <w:vAlign w:val="center"/>
            <w:hideMark/>
          </w:tcPr>
          <w:p w14:paraId="79D5739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10.44</w:t>
            </w:r>
          </w:p>
        </w:tc>
        <w:tc>
          <w:tcPr>
            <w:tcW w:w="0" w:type="auto"/>
            <w:tcBorders>
              <w:top w:val="nil"/>
              <w:left w:val="nil"/>
              <w:bottom w:val="nil"/>
              <w:right w:val="nil"/>
            </w:tcBorders>
            <w:shd w:val="clear" w:color="auto" w:fill="auto"/>
            <w:noWrap/>
            <w:vAlign w:val="center"/>
            <w:hideMark/>
          </w:tcPr>
          <w:p w14:paraId="0CC02E24"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8.41</w:t>
            </w:r>
          </w:p>
        </w:tc>
        <w:tc>
          <w:tcPr>
            <w:tcW w:w="0" w:type="auto"/>
            <w:tcBorders>
              <w:top w:val="nil"/>
              <w:left w:val="nil"/>
              <w:bottom w:val="nil"/>
              <w:right w:val="nil"/>
            </w:tcBorders>
            <w:shd w:val="clear" w:color="auto" w:fill="auto"/>
            <w:noWrap/>
            <w:vAlign w:val="center"/>
            <w:hideMark/>
          </w:tcPr>
          <w:p w14:paraId="43B6DD3D"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17.08</w:t>
            </w:r>
          </w:p>
        </w:tc>
        <w:tc>
          <w:tcPr>
            <w:tcW w:w="0" w:type="auto"/>
            <w:tcBorders>
              <w:top w:val="nil"/>
              <w:left w:val="nil"/>
              <w:bottom w:val="nil"/>
              <w:right w:val="nil"/>
            </w:tcBorders>
            <w:shd w:val="clear" w:color="auto" w:fill="auto"/>
            <w:noWrap/>
            <w:vAlign w:val="center"/>
            <w:hideMark/>
          </w:tcPr>
          <w:p w14:paraId="595255E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19.42</w:t>
            </w:r>
          </w:p>
        </w:tc>
        <w:tc>
          <w:tcPr>
            <w:tcW w:w="0" w:type="auto"/>
            <w:tcBorders>
              <w:top w:val="nil"/>
              <w:left w:val="nil"/>
              <w:bottom w:val="nil"/>
              <w:right w:val="nil"/>
            </w:tcBorders>
            <w:shd w:val="clear" w:color="auto" w:fill="auto"/>
            <w:noWrap/>
            <w:vAlign w:val="center"/>
            <w:hideMark/>
          </w:tcPr>
          <w:p w14:paraId="46B6A2F0"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13.98</w:t>
            </w:r>
          </w:p>
        </w:tc>
        <w:tc>
          <w:tcPr>
            <w:tcW w:w="0" w:type="auto"/>
            <w:tcBorders>
              <w:top w:val="nil"/>
              <w:left w:val="nil"/>
              <w:bottom w:val="nil"/>
              <w:right w:val="nil"/>
            </w:tcBorders>
            <w:shd w:val="clear" w:color="auto" w:fill="auto"/>
            <w:noWrap/>
            <w:vAlign w:val="center"/>
            <w:hideMark/>
          </w:tcPr>
          <w:p w14:paraId="67959C1D"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16.51</w:t>
            </w:r>
          </w:p>
        </w:tc>
      </w:tr>
      <w:tr w:rsidR="00023B31" w:rsidRPr="00585100" w14:paraId="440C742E" w14:textId="77777777" w:rsidTr="00F31528">
        <w:trPr>
          <w:jc w:val="center"/>
        </w:trPr>
        <w:tc>
          <w:tcPr>
            <w:tcW w:w="0" w:type="auto"/>
            <w:tcBorders>
              <w:top w:val="nil"/>
              <w:left w:val="nil"/>
              <w:bottom w:val="nil"/>
              <w:right w:val="nil"/>
            </w:tcBorders>
            <w:shd w:val="clear" w:color="auto" w:fill="auto"/>
            <w:noWrap/>
            <w:vAlign w:val="center"/>
            <w:hideMark/>
          </w:tcPr>
          <w:p w14:paraId="2E18B021"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Kurtosis</w:t>
            </w:r>
          </w:p>
        </w:tc>
        <w:tc>
          <w:tcPr>
            <w:tcW w:w="0" w:type="auto"/>
            <w:tcBorders>
              <w:top w:val="nil"/>
              <w:left w:val="nil"/>
              <w:bottom w:val="nil"/>
              <w:right w:val="nil"/>
            </w:tcBorders>
            <w:shd w:val="clear" w:color="auto" w:fill="auto"/>
            <w:noWrap/>
            <w:vAlign w:val="center"/>
            <w:hideMark/>
          </w:tcPr>
          <w:p w14:paraId="0429B28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27.94</w:t>
            </w:r>
          </w:p>
        </w:tc>
        <w:tc>
          <w:tcPr>
            <w:tcW w:w="0" w:type="auto"/>
            <w:tcBorders>
              <w:top w:val="nil"/>
              <w:left w:val="nil"/>
              <w:bottom w:val="nil"/>
              <w:right w:val="nil"/>
            </w:tcBorders>
            <w:shd w:val="clear" w:color="auto" w:fill="auto"/>
            <w:noWrap/>
            <w:vAlign w:val="center"/>
            <w:hideMark/>
          </w:tcPr>
          <w:p w14:paraId="4EB315B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2.46</w:t>
            </w:r>
          </w:p>
        </w:tc>
        <w:tc>
          <w:tcPr>
            <w:tcW w:w="0" w:type="auto"/>
            <w:tcBorders>
              <w:top w:val="nil"/>
              <w:left w:val="nil"/>
              <w:bottom w:val="nil"/>
              <w:right w:val="nil"/>
            </w:tcBorders>
            <w:shd w:val="clear" w:color="auto" w:fill="auto"/>
            <w:noWrap/>
            <w:vAlign w:val="center"/>
            <w:hideMark/>
          </w:tcPr>
          <w:p w14:paraId="47553FE2"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1.37</w:t>
            </w:r>
          </w:p>
        </w:tc>
        <w:tc>
          <w:tcPr>
            <w:tcW w:w="0" w:type="auto"/>
            <w:tcBorders>
              <w:top w:val="nil"/>
              <w:left w:val="nil"/>
              <w:bottom w:val="nil"/>
              <w:right w:val="nil"/>
            </w:tcBorders>
            <w:shd w:val="clear" w:color="auto" w:fill="auto"/>
            <w:noWrap/>
            <w:vAlign w:val="center"/>
            <w:hideMark/>
          </w:tcPr>
          <w:p w14:paraId="2C80AD9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3.47</w:t>
            </w:r>
          </w:p>
        </w:tc>
        <w:tc>
          <w:tcPr>
            <w:tcW w:w="0" w:type="auto"/>
            <w:tcBorders>
              <w:top w:val="nil"/>
              <w:left w:val="nil"/>
              <w:bottom w:val="nil"/>
              <w:right w:val="nil"/>
            </w:tcBorders>
            <w:shd w:val="clear" w:color="auto" w:fill="auto"/>
            <w:noWrap/>
            <w:vAlign w:val="center"/>
            <w:hideMark/>
          </w:tcPr>
          <w:p w14:paraId="5F90A105"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2.24</w:t>
            </w:r>
          </w:p>
        </w:tc>
        <w:tc>
          <w:tcPr>
            <w:tcW w:w="0" w:type="auto"/>
            <w:tcBorders>
              <w:top w:val="nil"/>
              <w:left w:val="nil"/>
              <w:bottom w:val="nil"/>
              <w:right w:val="nil"/>
            </w:tcBorders>
            <w:shd w:val="clear" w:color="auto" w:fill="auto"/>
            <w:noWrap/>
            <w:vAlign w:val="center"/>
            <w:hideMark/>
          </w:tcPr>
          <w:p w14:paraId="4A7E1FDF"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0.91</w:t>
            </w:r>
          </w:p>
        </w:tc>
        <w:tc>
          <w:tcPr>
            <w:tcW w:w="0" w:type="auto"/>
            <w:tcBorders>
              <w:top w:val="nil"/>
              <w:left w:val="nil"/>
              <w:bottom w:val="nil"/>
              <w:right w:val="nil"/>
            </w:tcBorders>
            <w:shd w:val="clear" w:color="auto" w:fill="auto"/>
            <w:noWrap/>
            <w:vAlign w:val="center"/>
            <w:hideMark/>
          </w:tcPr>
          <w:p w14:paraId="63998CCB"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4.47</w:t>
            </w:r>
          </w:p>
        </w:tc>
        <w:tc>
          <w:tcPr>
            <w:tcW w:w="0" w:type="auto"/>
            <w:tcBorders>
              <w:top w:val="nil"/>
              <w:left w:val="nil"/>
              <w:bottom w:val="nil"/>
              <w:right w:val="nil"/>
            </w:tcBorders>
            <w:shd w:val="clear" w:color="auto" w:fill="auto"/>
            <w:noWrap/>
            <w:vAlign w:val="center"/>
            <w:hideMark/>
          </w:tcPr>
          <w:p w14:paraId="14BB3F5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1.81</w:t>
            </w:r>
          </w:p>
        </w:tc>
        <w:tc>
          <w:tcPr>
            <w:tcW w:w="0" w:type="auto"/>
            <w:tcBorders>
              <w:top w:val="nil"/>
              <w:left w:val="nil"/>
              <w:bottom w:val="nil"/>
              <w:right w:val="nil"/>
            </w:tcBorders>
            <w:shd w:val="clear" w:color="auto" w:fill="auto"/>
            <w:noWrap/>
            <w:vAlign w:val="center"/>
            <w:hideMark/>
          </w:tcPr>
          <w:p w14:paraId="6E7975D2"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100.79</w:t>
            </w:r>
          </w:p>
        </w:tc>
        <w:tc>
          <w:tcPr>
            <w:tcW w:w="0" w:type="auto"/>
            <w:tcBorders>
              <w:top w:val="nil"/>
              <w:left w:val="nil"/>
              <w:bottom w:val="nil"/>
              <w:right w:val="nil"/>
            </w:tcBorders>
            <w:shd w:val="clear" w:color="auto" w:fill="auto"/>
            <w:noWrap/>
            <w:vAlign w:val="center"/>
            <w:hideMark/>
          </w:tcPr>
          <w:p w14:paraId="44A9E03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1.15</w:t>
            </w:r>
          </w:p>
        </w:tc>
      </w:tr>
      <w:tr w:rsidR="00023B31" w:rsidRPr="00585100" w14:paraId="14C1B360" w14:textId="77777777" w:rsidTr="00F31528">
        <w:trPr>
          <w:jc w:val="center"/>
        </w:trPr>
        <w:tc>
          <w:tcPr>
            <w:tcW w:w="0" w:type="auto"/>
            <w:tcBorders>
              <w:top w:val="nil"/>
              <w:left w:val="nil"/>
              <w:bottom w:val="nil"/>
              <w:right w:val="nil"/>
            </w:tcBorders>
            <w:shd w:val="clear" w:color="auto" w:fill="auto"/>
            <w:noWrap/>
            <w:vAlign w:val="center"/>
            <w:hideMark/>
          </w:tcPr>
          <w:p w14:paraId="2CD1D165"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Skewness</w:t>
            </w:r>
          </w:p>
        </w:tc>
        <w:tc>
          <w:tcPr>
            <w:tcW w:w="0" w:type="auto"/>
            <w:tcBorders>
              <w:top w:val="nil"/>
              <w:left w:val="nil"/>
              <w:bottom w:val="nil"/>
              <w:right w:val="nil"/>
            </w:tcBorders>
            <w:shd w:val="clear" w:color="auto" w:fill="auto"/>
            <w:noWrap/>
            <w:vAlign w:val="center"/>
            <w:hideMark/>
          </w:tcPr>
          <w:p w14:paraId="085ACA84"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4.05</w:t>
            </w:r>
          </w:p>
        </w:tc>
        <w:tc>
          <w:tcPr>
            <w:tcW w:w="0" w:type="auto"/>
            <w:tcBorders>
              <w:top w:val="nil"/>
              <w:left w:val="nil"/>
              <w:bottom w:val="nil"/>
              <w:right w:val="nil"/>
            </w:tcBorders>
            <w:shd w:val="clear" w:color="auto" w:fill="auto"/>
            <w:noWrap/>
            <w:vAlign w:val="center"/>
            <w:hideMark/>
          </w:tcPr>
          <w:p w14:paraId="1E17CD9F"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0.42</w:t>
            </w:r>
          </w:p>
        </w:tc>
        <w:tc>
          <w:tcPr>
            <w:tcW w:w="0" w:type="auto"/>
            <w:tcBorders>
              <w:top w:val="nil"/>
              <w:left w:val="nil"/>
              <w:bottom w:val="nil"/>
              <w:right w:val="nil"/>
            </w:tcBorders>
            <w:shd w:val="clear" w:color="auto" w:fill="auto"/>
            <w:noWrap/>
            <w:vAlign w:val="center"/>
            <w:hideMark/>
          </w:tcPr>
          <w:p w14:paraId="123811E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0.65</w:t>
            </w:r>
          </w:p>
        </w:tc>
        <w:tc>
          <w:tcPr>
            <w:tcW w:w="0" w:type="auto"/>
            <w:tcBorders>
              <w:top w:val="nil"/>
              <w:left w:val="nil"/>
              <w:bottom w:val="nil"/>
              <w:right w:val="nil"/>
            </w:tcBorders>
            <w:shd w:val="clear" w:color="auto" w:fill="auto"/>
            <w:noWrap/>
            <w:vAlign w:val="center"/>
            <w:hideMark/>
          </w:tcPr>
          <w:p w14:paraId="0C14575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-0.69</w:t>
            </w:r>
          </w:p>
        </w:tc>
        <w:tc>
          <w:tcPr>
            <w:tcW w:w="0" w:type="auto"/>
            <w:tcBorders>
              <w:top w:val="nil"/>
              <w:left w:val="nil"/>
              <w:bottom w:val="nil"/>
              <w:right w:val="nil"/>
            </w:tcBorders>
            <w:shd w:val="clear" w:color="auto" w:fill="auto"/>
            <w:noWrap/>
            <w:vAlign w:val="center"/>
            <w:hideMark/>
          </w:tcPr>
          <w:p w14:paraId="036663F8"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0.83</w:t>
            </w:r>
          </w:p>
        </w:tc>
        <w:tc>
          <w:tcPr>
            <w:tcW w:w="0" w:type="auto"/>
            <w:tcBorders>
              <w:top w:val="nil"/>
              <w:left w:val="nil"/>
              <w:bottom w:val="nil"/>
              <w:right w:val="nil"/>
            </w:tcBorders>
            <w:shd w:val="clear" w:color="auto" w:fill="auto"/>
            <w:noWrap/>
            <w:vAlign w:val="center"/>
            <w:hideMark/>
          </w:tcPr>
          <w:p w14:paraId="0A15D4A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0.60</w:t>
            </w:r>
          </w:p>
        </w:tc>
        <w:tc>
          <w:tcPr>
            <w:tcW w:w="0" w:type="auto"/>
            <w:tcBorders>
              <w:top w:val="nil"/>
              <w:left w:val="nil"/>
              <w:bottom w:val="nil"/>
              <w:right w:val="nil"/>
            </w:tcBorders>
            <w:shd w:val="clear" w:color="auto" w:fill="auto"/>
            <w:noWrap/>
            <w:vAlign w:val="center"/>
            <w:hideMark/>
          </w:tcPr>
          <w:p w14:paraId="028B969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1.18</w:t>
            </w:r>
          </w:p>
        </w:tc>
        <w:tc>
          <w:tcPr>
            <w:tcW w:w="0" w:type="auto"/>
            <w:tcBorders>
              <w:top w:val="nil"/>
              <w:left w:val="nil"/>
              <w:bottom w:val="nil"/>
              <w:right w:val="nil"/>
            </w:tcBorders>
            <w:shd w:val="clear" w:color="auto" w:fill="auto"/>
            <w:noWrap/>
            <w:vAlign w:val="center"/>
            <w:hideMark/>
          </w:tcPr>
          <w:p w14:paraId="401CA76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0.75</w:t>
            </w:r>
          </w:p>
        </w:tc>
        <w:tc>
          <w:tcPr>
            <w:tcW w:w="0" w:type="auto"/>
            <w:tcBorders>
              <w:top w:val="nil"/>
              <w:left w:val="nil"/>
              <w:bottom w:val="nil"/>
              <w:right w:val="nil"/>
            </w:tcBorders>
            <w:shd w:val="clear" w:color="auto" w:fill="auto"/>
            <w:noWrap/>
            <w:vAlign w:val="center"/>
            <w:hideMark/>
          </w:tcPr>
          <w:p w14:paraId="264EC2A9"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7.48</w:t>
            </w:r>
          </w:p>
        </w:tc>
        <w:tc>
          <w:tcPr>
            <w:tcW w:w="0" w:type="auto"/>
            <w:tcBorders>
              <w:top w:val="nil"/>
              <w:left w:val="nil"/>
              <w:bottom w:val="nil"/>
              <w:right w:val="nil"/>
            </w:tcBorders>
            <w:shd w:val="clear" w:color="auto" w:fill="auto"/>
            <w:noWrap/>
            <w:vAlign w:val="center"/>
            <w:hideMark/>
          </w:tcPr>
          <w:p w14:paraId="368E8644"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0.68</w:t>
            </w:r>
          </w:p>
        </w:tc>
      </w:tr>
      <w:tr w:rsidR="00023B31" w:rsidRPr="00585100" w14:paraId="4D85EA9A" w14:textId="77777777" w:rsidTr="00F31528">
        <w:trPr>
          <w:jc w:val="center"/>
        </w:trPr>
        <w:tc>
          <w:tcPr>
            <w:tcW w:w="0" w:type="auto"/>
            <w:tcBorders>
              <w:top w:val="nil"/>
              <w:left w:val="nil"/>
              <w:bottom w:val="nil"/>
              <w:right w:val="nil"/>
            </w:tcBorders>
            <w:shd w:val="clear" w:color="auto" w:fill="auto"/>
            <w:noWrap/>
            <w:vAlign w:val="center"/>
            <w:hideMark/>
          </w:tcPr>
          <w:p w14:paraId="660B2717"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Min.</w:t>
            </w:r>
          </w:p>
        </w:tc>
        <w:tc>
          <w:tcPr>
            <w:tcW w:w="0" w:type="auto"/>
            <w:tcBorders>
              <w:top w:val="nil"/>
              <w:left w:val="nil"/>
              <w:bottom w:val="nil"/>
              <w:right w:val="nil"/>
            </w:tcBorders>
            <w:shd w:val="clear" w:color="auto" w:fill="auto"/>
            <w:noWrap/>
            <w:vAlign w:val="center"/>
            <w:hideMark/>
          </w:tcPr>
          <w:p w14:paraId="54E7868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-47.06</w:t>
            </w:r>
          </w:p>
        </w:tc>
        <w:tc>
          <w:tcPr>
            <w:tcW w:w="0" w:type="auto"/>
            <w:tcBorders>
              <w:top w:val="nil"/>
              <w:left w:val="nil"/>
              <w:bottom w:val="nil"/>
              <w:right w:val="nil"/>
            </w:tcBorders>
            <w:shd w:val="clear" w:color="auto" w:fill="auto"/>
            <w:noWrap/>
            <w:vAlign w:val="center"/>
            <w:hideMark/>
          </w:tcPr>
          <w:p w14:paraId="5121D053"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-37.93</w:t>
            </w:r>
          </w:p>
        </w:tc>
        <w:tc>
          <w:tcPr>
            <w:tcW w:w="0" w:type="auto"/>
            <w:tcBorders>
              <w:top w:val="nil"/>
              <w:left w:val="nil"/>
              <w:bottom w:val="nil"/>
              <w:right w:val="nil"/>
            </w:tcBorders>
            <w:shd w:val="clear" w:color="auto" w:fill="auto"/>
            <w:noWrap/>
            <w:vAlign w:val="center"/>
            <w:hideMark/>
          </w:tcPr>
          <w:p w14:paraId="1941D8B8"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-31.91</w:t>
            </w:r>
          </w:p>
        </w:tc>
        <w:tc>
          <w:tcPr>
            <w:tcW w:w="0" w:type="auto"/>
            <w:tcBorders>
              <w:top w:val="nil"/>
              <w:left w:val="nil"/>
              <w:bottom w:val="nil"/>
              <w:right w:val="nil"/>
            </w:tcBorders>
            <w:shd w:val="clear" w:color="auto" w:fill="auto"/>
            <w:noWrap/>
            <w:vAlign w:val="center"/>
            <w:hideMark/>
          </w:tcPr>
          <w:p w14:paraId="0E23D926"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-41.51</w:t>
            </w:r>
          </w:p>
        </w:tc>
        <w:tc>
          <w:tcPr>
            <w:tcW w:w="0" w:type="auto"/>
            <w:tcBorders>
              <w:top w:val="nil"/>
              <w:left w:val="nil"/>
              <w:bottom w:val="nil"/>
              <w:right w:val="nil"/>
            </w:tcBorders>
            <w:shd w:val="clear" w:color="auto" w:fill="auto"/>
            <w:noWrap/>
            <w:vAlign w:val="center"/>
            <w:hideMark/>
          </w:tcPr>
          <w:p w14:paraId="104E332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-28.33</w:t>
            </w:r>
          </w:p>
        </w:tc>
        <w:tc>
          <w:tcPr>
            <w:tcW w:w="0" w:type="auto"/>
            <w:tcBorders>
              <w:top w:val="nil"/>
              <w:left w:val="nil"/>
              <w:bottom w:val="nil"/>
              <w:right w:val="nil"/>
            </w:tcBorders>
            <w:shd w:val="clear" w:color="auto" w:fill="auto"/>
            <w:noWrap/>
            <w:vAlign w:val="center"/>
            <w:hideMark/>
          </w:tcPr>
          <w:p w14:paraId="230D9A1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-20.90</w:t>
            </w:r>
          </w:p>
        </w:tc>
        <w:tc>
          <w:tcPr>
            <w:tcW w:w="0" w:type="auto"/>
            <w:tcBorders>
              <w:top w:val="nil"/>
              <w:left w:val="nil"/>
              <w:bottom w:val="nil"/>
              <w:right w:val="nil"/>
            </w:tcBorders>
            <w:shd w:val="clear" w:color="auto" w:fill="auto"/>
            <w:noWrap/>
            <w:vAlign w:val="center"/>
            <w:hideMark/>
          </w:tcPr>
          <w:p w14:paraId="5BDE2BCA"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-40.35</w:t>
            </w:r>
          </w:p>
        </w:tc>
        <w:tc>
          <w:tcPr>
            <w:tcW w:w="0" w:type="auto"/>
            <w:tcBorders>
              <w:top w:val="nil"/>
              <w:left w:val="nil"/>
              <w:bottom w:val="nil"/>
              <w:right w:val="nil"/>
            </w:tcBorders>
            <w:shd w:val="clear" w:color="auto" w:fill="auto"/>
            <w:noWrap/>
            <w:vAlign w:val="center"/>
            <w:hideMark/>
          </w:tcPr>
          <w:p w14:paraId="7542DBBE"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-48.65</w:t>
            </w:r>
          </w:p>
        </w:tc>
        <w:tc>
          <w:tcPr>
            <w:tcW w:w="0" w:type="auto"/>
            <w:tcBorders>
              <w:top w:val="nil"/>
              <w:left w:val="nil"/>
              <w:bottom w:val="nil"/>
              <w:right w:val="nil"/>
            </w:tcBorders>
            <w:shd w:val="clear" w:color="auto" w:fill="auto"/>
            <w:noWrap/>
            <w:vAlign w:val="center"/>
            <w:hideMark/>
          </w:tcPr>
          <w:p w14:paraId="20F4EF6D"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-63.00</w:t>
            </w:r>
          </w:p>
        </w:tc>
        <w:tc>
          <w:tcPr>
            <w:tcW w:w="0" w:type="auto"/>
            <w:tcBorders>
              <w:top w:val="nil"/>
              <w:left w:val="nil"/>
              <w:bottom w:val="nil"/>
              <w:right w:val="nil"/>
            </w:tcBorders>
            <w:shd w:val="clear" w:color="auto" w:fill="auto"/>
            <w:noWrap/>
            <w:vAlign w:val="center"/>
            <w:hideMark/>
          </w:tcPr>
          <w:p w14:paraId="6F91F58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-38.36</w:t>
            </w:r>
          </w:p>
        </w:tc>
      </w:tr>
      <w:tr w:rsidR="00023B31" w:rsidRPr="00585100" w14:paraId="5D20128B" w14:textId="77777777" w:rsidTr="00F31528">
        <w:trPr>
          <w:jc w:val="center"/>
        </w:trPr>
        <w:tc>
          <w:tcPr>
            <w:tcW w:w="0" w:type="auto"/>
            <w:tcBorders>
              <w:top w:val="nil"/>
              <w:left w:val="nil"/>
              <w:bottom w:val="single" w:sz="4" w:space="0" w:color="auto"/>
              <w:right w:val="nil"/>
            </w:tcBorders>
            <w:shd w:val="clear" w:color="auto" w:fill="auto"/>
            <w:noWrap/>
            <w:vAlign w:val="center"/>
            <w:hideMark/>
          </w:tcPr>
          <w:p w14:paraId="258601C5" w14:textId="77777777" w:rsidR="00023B31" w:rsidRPr="00585100" w:rsidRDefault="00023B31" w:rsidP="00F31528">
            <w:pPr>
              <w:spacing w:after="0" w:line="240" w:lineRule="auto"/>
              <w:ind w:left="-108" w:right="-55"/>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Max.</w:t>
            </w:r>
          </w:p>
        </w:tc>
        <w:tc>
          <w:tcPr>
            <w:tcW w:w="0" w:type="auto"/>
            <w:tcBorders>
              <w:top w:val="nil"/>
              <w:left w:val="nil"/>
              <w:bottom w:val="single" w:sz="4" w:space="0" w:color="auto"/>
              <w:right w:val="nil"/>
            </w:tcBorders>
            <w:shd w:val="clear" w:color="auto" w:fill="auto"/>
            <w:noWrap/>
            <w:vAlign w:val="center"/>
            <w:hideMark/>
          </w:tcPr>
          <w:p w14:paraId="20FEA4A8"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226.32</w:t>
            </w:r>
          </w:p>
        </w:tc>
        <w:tc>
          <w:tcPr>
            <w:tcW w:w="0" w:type="auto"/>
            <w:tcBorders>
              <w:top w:val="nil"/>
              <w:left w:val="nil"/>
              <w:bottom w:val="single" w:sz="4" w:space="0" w:color="auto"/>
              <w:right w:val="nil"/>
            </w:tcBorders>
            <w:shd w:val="clear" w:color="auto" w:fill="auto"/>
            <w:noWrap/>
            <w:vAlign w:val="center"/>
            <w:hideMark/>
          </w:tcPr>
          <w:p w14:paraId="63FF7C73"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75.44</w:t>
            </w:r>
          </w:p>
        </w:tc>
        <w:tc>
          <w:tcPr>
            <w:tcW w:w="0" w:type="auto"/>
            <w:tcBorders>
              <w:top w:val="nil"/>
              <w:left w:val="nil"/>
              <w:bottom w:val="single" w:sz="4" w:space="0" w:color="auto"/>
              <w:right w:val="nil"/>
            </w:tcBorders>
            <w:shd w:val="clear" w:color="auto" w:fill="auto"/>
            <w:noWrap/>
            <w:vAlign w:val="center"/>
            <w:hideMark/>
          </w:tcPr>
          <w:p w14:paraId="5B562330"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53.19</w:t>
            </w:r>
          </w:p>
        </w:tc>
        <w:tc>
          <w:tcPr>
            <w:tcW w:w="0" w:type="auto"/>
            <w:tcBorders>
              <w:top w:val="nil"/>
              <w:left w:val="nil"/>
              <w:bottom w:val="single" w:sz="4" w:space="0" w:color="auto"/>
              <w:right w:val="nil"/>
            </w:tcBorders>
            <w:shd w:val="clear" w:color="auto" w:fill="auto"/>
            <w:noWrap/>
            <w:vAlign w:val="center"/>
            <w:hideMark/>
          </w:tcPr>
          <w:p w14:paraId="1290D95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29.87</w:t>
            </w:r>
          </w:p>
        </w:tc>
        <w:tc>
          <w:tcPr>
            <w:tcW w:w="0" w:type="auto"/>
            <w:tcBorders>
              <w:top w:val="nil"/>
              <w:left w:val="nil"/>
              <w:bottom w:val="single" w:sz="4" w:space="0" w:color="auto"/>
              <w:right w:val="nil"/>
            </w:tcBorders>
            <w:shd w:val="clear" w:color="auto" w:fill="auto"/>
            <w:noWrap/>
            <w:vAlign w:val="center"/>
            <w:hideMark/>
          </w:tcPr>
          <w:p w14:paraId="59EF47A2"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49.09</w:t>
            </w:r>
          </w:p>
        </w:tc>
        <w:tc>
          <w:tcPr>
            <w:tcW w:w="0" w:type="auto"/>
            <w:tcBorders>
              <w:top w:val="nil"/>
              <w:left w:val="nil"/>
              <w:bottom w:val="single" w:sz="4" w:space="0" w:color="auto"/>
              <w:right w:val="nil"/>
            </w:tcBorders>
            <w:shd w:val="clear" w:color="auto" w:fill="auto"/>
            <w:noWrap/>
            <w:vAlign w:val="center"/>
            <w:hideMark/>
          </w:tcPr>
          <w:p w14:paraId="4B9BE7F2"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34.72</w:t>
            </w:r>
          </w:p>
        </w:tc>
        <w:tc>
          <w:tcPr>
            <w:tcW w:w="0" w:type="auto"/>
            <w:tcBorders>
              <w:top w:val="nil"/>
              <w:left w:val="nil"/>
              <w:bottom w:val="single" w:sz="4" w:space="0" w:color="auto"/>
              <w:right w:val="nil"/>
            </w:tcBorders>
            <w:shd w:val="clear" w:color="auto" w:fill="auto"/>
            <w:noWrap/>
            <w:vAlign w:val="center"/>
            <w:hideMark/>
          </w:tcPr>
          <w:p w14:paraId="371DFD7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100.00</w:t>
            </w:r>
          </w:p>
        </w:tc>
        <w:tc>
          <w:tcPr>
            <w:tcW w:w="0" w:type="auto"/>
            <w:tcBorders>
              <w:top w:val="nil"/>
              <w:left w:val="nil"/>
              <w:bottom w:val="single" w:sz="4" w:space="0" w:color="auto"/>
              <w:right w:val="nil"/>
            </w:tcBorders>
            <w:shd w:val="clear" w:color="auto" w:fill="auto"/>
            <w:noWrap/>
            <w:vAlign w:val="center"/>
            <w:hideMark/>
          </w:tcPr>
          <w:p w14:paraId="1490995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93.10</w:t>
            </w:r>
          </w:p>
        </w:tc>
        <w:tc>
          <w:tcPr>
            <w:tcW w:w="0" w:type="auto"/>
            <w:tcBorders>
              <w:top w:val="nil"/>
              <w:left w:val="nil"/>
              <w:bottom w:val="single" w:sz="4" w:space="0" w:color="auto"/>
              <w:right w:val="nil"/>
            </w:tcBorders>
            <w:shd w:val="clear" w:color="auto" w:fill="auto"/>
            <w:noWrap/>
            <w:vAlign w:val="center"/>
            <w:hideMark/>
          </w:tcPr>
          <w:p w14:paraId="0A5673EC"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177.78</w:t>
            </w:r>
          </w:p>
        </w:tc>
        <w:tc>
          <w:tcPr>
            <w:tcW w:w="0" w:type="auto"/>
            <w:tcBorders>
              <w:top w:val="nil"/>
              <w:left w:val="nil"/>
              <w:bottom w:val="single" w:sz="4" w:space="0" w:color="auto"/>
              <w:right w:val="nil"/>
            </w:tcBorders>
            <w:shd w:val="clear" w:color="auto" w:fill="auto"/>
            <w:noWrap/>
            <w:vAlign w:val="center"/>
            <w:hideMark/>
          </w:tcPr>
          <w:p w14:paraId="31A9E0C1" w14:textId="77777777" w:rsidR="00023B31" w:rsidRPr="00585100" w:rsidRDefault="00023B31" w:rsidP="00F31528">
            <w:pPr>
              <w:spacing w:after="0" w:line="240" w:lineRule="auto"/>
              <w:ind w:left="-108" w:right="-55"/>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61.40</w:t>
            </w:r>
          </w:p>
        </w:tc>
      </w:tr>
    </w:tbl>
    <w:p w14:paraId="327454CF" w14:textId="77777777" w:rsidR="00F31528" w:rsidRPr="00C26665" w:rsidRDefault="00F31528" w:rsidP="00970571">
      <w:pPr>
        <w:autoSpaceDE w:val="0"/>
        <w:spacing w:after="0"/>
        <w:ind w:firstLine="425"/>
        <w:jc w:val="both"/>
        <w:rPr>
          <w:rFonts w:ascii="Times New Roman" w:eastAsia="Times New Roman" w:hAnsi="Times New Roman" w:cs="Times New Roman"/>
          <w:bCs/>
          <w:color w:val="000000"/>
          <w:sz w:val="20"/>
          <w:szCs w:val="20"/>
        </w:rPr>
      </w:pPr>
    </w:p>
    <w:p w14:paraId="33E65BC5" w14:textId="77777777" w:rsidR="00F31528" w:rsidRPr="00585100" w:rsidRDefault="00023B31" w:rsidP="0029214A">
      <w:pPr>
        <w:autoSpaceDE w:val="0"/>
        <w:spacing w:after="0"/>
        <w:ind w:firstLine="425"/>
        <w:jc w:val="both"/>
        <w:rPr>
          <w:rFonts w:ascii="Calibri Light" w:eastAsia="Calibri" w:hAnsi="Calibri Light" w:cs="Calibri Light"/>
          <w:sz w:val="22"/>
          <w:szCs w:val="22"/>
        </w:rPr>
      </w:pPr>
      <w:r w:rsidRPr="00585100">
        <w:rPr>
          <w:rFonts w:ascii="Calibri Light" w:eastAsia="Times New Roman" w:hAnsi="Calibri Light" w:cs="Calibri Light"/>
          <w:bCs/>
          <w:color w:val="000000"/>
          <w:sz w:val="22"/>
          <w:szCs w:val="22"/>
        </w:rPr>
        <w:t>Table 3</w:t>
      </w:r>
      <w:r w:rsidR="00053881" w:rsidRPr="00585100">
        <w:rPr>
          <w:rFonts w:ascii="Calibri Light" w:eastAsia="Times New Roman" w:hAnsi="Calibri Light" w:cs="Calibri Light"/>
          <w:bCs/>
          <w:color w:val="000000"/>
          <w:sz w:val="22"/>
          <w:szCs w:val="22"/>
        </w:rPr>
        <w:t xml:space="preserve"> </w:t>
      </w:r>
      <w:r w:rsidRPr="00585100">
        <w:rPr>
          <w:rFonts w:ascii="Calibri Light" w:eastAsia="Calibri" w:hAnsi="Calibri Light" w:cs="Calibri Light"/>
          <w:sz w:val="22"/>
          <w:szCs w:val="22"/>
        </w:rPr>
        <w:t>summarizes the dat</w:t>
      </w:r>
      <w:r w:rsidR="006F075D" w:rsidRPr="00585100">
        <w:rPr>
          <w:rFonts w:ascii="Calibri Light" w:eastAsia="Calibri" w:hAnsi="Calibri Light" w:cs="Calibri Light"/>
          <w:sz w:val="22"/>
          <w:szCs w:val="22"/>
        </w:rPr>
        <w:t>a in significant ways of the selected Shariah compliant of GSIV</w:t>
      </w:r>
      <w:r w:rsidRPr="00585100">
        <w:rPr>
          <w:rFonts w:ascii="Calibri Light" w:eastAsia="Calibri" w:hAnsi="Calibri Light" w:cs="Calibri Light"/>
          <w:sz w:val="22"/>
          <w:szCs w:val="22"/>
        </w:rPr>
        <w:t>. Skew</w:t>
      </w:r>
      <w:r w:rsidR="006F075D" w:rsidRPr="00585100">
        <w:rPr>
          <w:rFonts w:ascii="Calibri Light" w:eastAsia="Calibri" w:hAnsi="Calibri Light" w:cs="Calibri Light"/>
          <w:sz w:val="22"/>
          <w:szCs w:val="22"/>
        </w:rPr>
        <w:t>ness of the distribution of GSIV</w:t>
      </w:r>
      <w:r w:rsidR="004361EC" w:rsidRPr="00585100">
        <w:rPr>
          <w:rFonts w:ascii="Calibri Light" w:eastAsia="Calibri" w:hAnsi="Calibri Light" w:cs="Calibri Light"/>
          <w:sz w:val="22"/>
          <w:szCs w:val="22"/>
        </w:rPr>
        <w:t xml:space="preserve"> and GSVI-log</w:t>
      </w:r>
      <w:r w:rsidR="006F075D" w:rsidRPr="00585100">
        <w:rPr>
          <w:rFonts w:ascii="Calibri Light" w:eastAsia="Calibri" w:hAnsi="Calibri Light" w:cs="Calibri Light"/>
          <w:sz w:val="22"/>
          <w:szCs w:val="22"/>
        </w:rPr>
        <w:t> is positive right skewed that means no. of high</w:t>
      </w:r>
      <w:r w:rsidRPr="00585100">
        <w:rPr>
          <w:rFonts w:ascii="Calibri Light" w:eastAsia="Calibri" w:hAnsi="Calibri Light" w:cs="Calibri Light"/>
          <w:sz w:val="22"/>
          <w:szCs w:val="22"/>
        </w:rPr>
        <w:t xml:space="preserve"> va</w:t>
      </w:r>
      <w:r w:rsidR="006F075D" w:rsidRPr="00585100">
        <w:rPr>
          <w:rFonts w:ascii="Calibri Light" w:eastAsia="Calibri" w:hAnsi="Calibri Light" w:cs="Calibri Light"/>
          <w:sz w:val="22"/>
          <w:szCs w:val="22"/>
        </w:rPr>
        <w:t>lues are more in comparison low</w:t>
      </w:r>
      <w:r w:rsidRPr="00585100">
        <w:rPr>
          <w:rFonts w:ascii="Calibri Light" w:eastAsia="Calibri" w:hAnsi="Calibri Light" w:cs="Calibri Light"/>
          <w:sz w:val="22"/>
          <w:szCs w:val="22"/>
        </w:rPr>
        <w:t xml:space="preserve"> values in the time series data. The standard devia</w:t>
      </w:r>
      <w:r w:rsidR="006F075D" w:rsidRPr="00585100">
        <w:rPr>
          <w:rFonts w:ascii="Calibri Light" w:eastAsia="Calibri" w:hAnsi="Calibri Light" w:cs="Calibri Light"/>
          <w:sz w:val="22"/>
          <w:szCs w:val="22"/>
        </w:rPr>
        <w:t>tio</w:t>
      </w:r>
      <w:r w:rsidR="004361EC" w:rsidRPr="00585100">
        <w:rPr>
          <w:rFonts w:ascii="Calibri Light" w:eastAsia="Calibri" w:hAnsi="Calibri Light" w:cs="Calibri Light"/>
          <w:sz w:val="22"/>
          <w:szCs w:val="22"/>
        </w:rPr>
        <w:t>n shows the volatility of GSVI</w:t>
      </w:r>
      <w:r w:rsidR="006F075D" w:rsidRPr="00585100">
        <w:rPr>
          <w:rFonts w:ascii="Calibri Light" w:eastAsia="Calibri" w:hAnsi="Calibri Light" w:cs="Calibri Light"/>
          <w:sz w:val="22"/>
          <w:szCs w:val="22"/>
        </w:rPr>
        <w:t xml:space="preserve"> selected Shariah stocks, which is more</w:t>
      </w:r>
      <w:r w:rsidRPr="00585100">
        <w:rPr>
          <w:rFonts w:ascii="Calibri Light" w:eastAsia="Calibri" w:hAnsi="Calibri Light" w:cs="Calibri Light"/>
          <w:sz w:val="22"/>
          <w:szCs w:val="22"/>
        </w:rPr>
        <w:t xml:space="preserve"> than 3 percent, meani</w:t>
      </w:r>
      <w:r w:rsidR="00A06DC2" w:rsidRPr="00585100">
        <w:rPr>
          <w:rFonts w:ascii="Calibri Light" w:eastAsia="Calibri" w:hAnsi="Calibri Light" w:cs="Calibri Light"/>
          <w:sz w:val="22"/>
          <w:szCs w:val="22"/>
        </w:rPr>
        <w:t>ng that all selected Shariah stocks</w:t>
      </w:r>
      <w:r w:rsidR="006F075D" w:rsidRPr="00585100">
        <w:rPr>
          <w:rFonts w:ascii="Calibri Light" w:eastAsia="Calibri" w:hAnsi="Calibri Light" w:cs="Calibri Light"/>
          <w:sz w:val="22"/>
          <w:szCs w:val="22"/>
        </w:rPr>
        <w:t xml:space="preserve"> are highly</w:t>
      </w:r>
      <w:r w:rsidRPr="00585100">
        <w:rPr>
          <w:rFonts w:ascii="Calibri Light" w:eastAsia="Calibri" w:hAnsi="Calibri Light" w:cs="Calibri Light"/>
          <w:sz w:val="22"/>
          <w:szCs w:val="22"/>
        </w:rPr>
        <w:t xml:space="preserve"> volatile. </w:t>
      </w:r>
      <w:r w:rsidR="006F075D" w:rsidRPr="00585100">
        <w:rPr>
          <w:rFonts w:ascii="Calibri Light" w:eastAsia="Calibri" w:hAnsi="Calibri Light" w:cs="Calibri Light"/>
          <w:sz w:val="22"/>
          <w:szCs w:val="22"/>
        </w:rPr>
        <w:t>In log series of GSVI summary reflection of row data.</w:t>
      </w:r>
    </w:p>
    <w:p w14:paraId="275B74DA" w14:textId="77777777" w:rsidR="00053881" w:rsidRPr="00C26665" w:rsidRDefault="00053881" w:rsidP="0029214A">
      <w:pPr>
        <w:autoSpaceDE w:val="0"/>
        <w:spacing w:after="0"/>
        <w:ind w:firstLine="425"/>
        <w:jc w:val="both"/>
        <w:rPr>
          <w:rFonts w:ascii="Times New Roman" w:eastAsia="Calibri" w:hAnsi="Times New Roman" w:cs="Times New Roman"/>
          <w:sz w:val="20"/>
          <w:szCs w:val="20"/>
        </w:rPr>
      </w:pPr>
    </w:p>
    <w:p w14:paraId="7A9E9254" w14:textId="77777777" w:rsidR="00023B31" w:rsidRPr="00585100" w:rsidRDefault="00053881" w:rsidP="00053881">
      <w:pPr>
        <w:spacing w:after="0"/>
        <w:jc w:val="center"/>
        <w:rPr>
          <w:rFonts w:ascii="Calibri Light" w:eastAsia="Times New Roman" w:hAnsi="Calibri Light" w:cs="Calibri Light"/>
          <w:b/>
          <w:bCs/>
          <w:color w:val="000000"/>
          <w:sz w:val="20"/>
          <w:szCs w:val="20"/>
        </w:rPr>
      </w:pPr>
      <w:r w:rsidRPr="00585100">
        <w:rPr>
          <w:rFonts w:ascii="Calibri Light" w:eastAsia="Times New Roman" w:hAnsi="Calibri Light" w:cs="Calibri Light"/>
          <w:b/>
          <w:bCs/>
          <w:color w:val="000000"/>
          <w:sz w:val="20"/>
          <w:szCs w:val="20"/>
        </w:rPr>
        <w:t xml:space="preserve">Table 4, </w:t>
      </w:r>
      <w:r w:rsidR="00023B31" w:rsidRPr="00585100">
        <w:rPr>
          <w:rFonts w:ascii="Calibri Light" w:eastAsia="Times New Roman" w:hAnsi="Calibri Light" w:cs="Calibri Light"/>
          <w:b/>
          <w:bCs/>
          <w:color w:val="000000"/>
          <w:sz w:val="20"/>
          <w:szCs w:val="20"/>
        </w:rPr>
        <w:t>Unit Root Test on Shariah</w:t>
      </w:r>
      <w:r w:rsidR="00227DFE" w:rsidRPr="00585100">
        <w:rPr>
          <w:rFonts w:ascii="Calibri Light" w:eastAsia="Times New Roman" w:hAnsi="Calibri Light" w:cs="Calibri Light"/>
          <w:b/>
          <w:bCs/>
          <w:color w:val="000000"/>
          <w:sz w:val="20"/>
          <w:szCs w:val="20"/>
        </w:rPr>
        <w:t xml:space="preserve"> </w:t>
      </w:r>
      <w:r w:rsidR="00035438" w:rsidRPr="00585100">
        <w:rPr>
          <w:rFonts w:ascii="Calibri Light" w:eastAsia="Times New Roman" w:hAnsi="Calibri Light" w:cs="Calibri Light"/>
          <w:b/>
          <w:bCs/>
          <w:color w:val="000000"/>
          <w:sz w:val="20"/>
          <w:szCs w:val="20"/>
        </w:rPr>
        <w:t>Compliant Stock</w:t>
      </w:r>
      <w:r w:rsidR="00E1522E" w:rsidRPr="00585100">
        <w:rPr>
          <w:rFonts w:ascii="Calibri Light" w:eastAsia="Times New Roman" w:hAnsi="Calibri Light" w:cs="Calibri Light"/>
          <w:b/>
          <w:bCs/>
          <w:color w:val="000000"/>
          <w:sz w:val="20"/>
          <w:szCs w:val="20"/>
        </w:rPr>
        <w:t xml:space="preserve">s and GSVI </w:t>
      </w:r>
    </w:p>
    <w:tbl>
      <w:tblPr>
        <w:tblW w:w="7083" w:type="dxa"/>
        <w:tblLook w:val="04A0" w:firstRow="1" w:lastRow="0" w:firstColumn="1" w:lastColumn="0" w:noHBand="0" w:noVBand="1"/>
      </w:tblPr>
      <w:tblGrid>
        <w:gridCol w:w="3131"/>
        <w:gridCol w:w="714"/>
        <w:gridCol w:w="933"/>
        <w:gridCol w:w="805"/>
        <w:gridCol w:w="805"/>
        <w:gridCol w:w="695"/>
      </w:tblGrid>
      <w:tr w:rsidR="005B250E" w:rsidRPr="00585100" w14:paraId="4576695A" w14:textId="77777777" w:rsidTr="005B250E">
        <w:trPr>
          <w:trHeight w:val="986"/>
        </w:trPr>
        <w:tc>
          <w:tcPr>
            <w:tcW w:w="3131" w:type="dxa"/>
            <w:vMerge w:val="restart"/>
            <w:tcBorders>
              <w:top w:val="single" w:sz="4" w:space="0" w:color="auto"/>
              <w:left w:val="nil"/>
              <w:bottom w:val="single" w:sz="4" w:space="0" w:color="000000"/>
              <w:right w:val="nil"/>
            </w:tcBorders>
            <w:shd w:val="clear" w:color="auto" w:fill="auto"/>
            <w:vAlign w:val="center"/>
            <w:hideMark/>
          </w:tcPr>
          <w:p w14:paraId="30609721"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Augmented Dickey-Fuller test statistic Null Hypothesis: </w:t>
            </w:r>
          </w:p>
        </w:tc>
        <w:tc>
          <w:tcPr>
            <w:tcW w:w="714" w:type="dxa"/>
            <w:vMerge w:val="restart"/>
            <w:tcBorders>
              <w:top w:val="single" w:sz="4" w:space="0" w:color="auto"/>
              <w:left w:val="nil"/>
              <w:bottom w:val="single" w:sz="4" w:space="0" w:color="000000"/>
              <w:right w:val="nil"/>
            </w:tcBorders>
            <w:shd w:val="clear" w:color="auto" w:fill="auto"/>
            <w:vAlign w:val="center"/>
            <w:hideMark/>
          </w:tcPr>
          <w:p w14:paraId="04929526"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 level</w:t>
            </w:r>
          </w:p>
        </w:tc>
        <w:tc>
          <w:tcPr>
            <w:tcW w:w="933" w:type="dxa"/>
            <w:vMerge w:val="restart"/>
            <w:tcBorders>
              <w:top w:val="single" w:sz="4" w:space="0" w:color="auto"/>
              <w:left w:val="nil"/>
              <w:bottom w:val="single" w:sz="4" w:space="0" w:color="000000"/>
              <w:right w:val="nil"/>
            </w:tcBorders>
            <w:shd w:val="clear" w:color="auto" w:fill="auto"/>
            <w:vAlign w:val="center"/>
            <w:hideMark/>
          </w:tcPr>
          <w:p w14:paraId="06708336"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5% level</w:t>
            </w:r>
          </w:p>
        </w:tc>
        <w:tc>
          <w:tcPr>
            <w:tcW w:w="805" w:type="dxa"/>
            <w:vMerge w:val="restart"/>
            <w:tcBorders>
              <w:top w:val="single" w:sz="4" w:space="0" w:color="auto"/>
              <w:left w:val="nil"/>
              <w:bottom w:val="single" w:sz="4" w:space="0" w:color="000000"/>
              <w:right w:val="nil"/>
            </w:tcBorders>
            <w:shd w:val="clear" w:color="auto" w:fill="auto"/>
            <w:vAlign w:val="center"/>
            <w:hideMark/>
          </w:tcPr>
          <w:p w14:paraId="25666F22"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 level</w:t>
            </w:r>
          </w:p>
        </w:tc>
        <w:tc>
          <w:tcPr>
            <w:tcW w:w="805" w:type="dxa"/>
            <w:vMerge w:val="restart"/>
            <w:tcBorders>
              <w:top w:val="single" w:sz="4" w:space="0" w:color="auto"/>
              <w:left w:val="nil"/>
              <w:bottom w:val="single" w:sz="4" w:space="0" w:color="000000"/>
              <w:right w:val="nil"/>
            </w:tcBorders>
            <w:shd w:val="clear" w:color="auto" w:fill="auto"/>
            <w:vAlign w:val="center"/>
            <w:hideMark/>
          </w:tcPr>
          <w:p w14:paraId="65C22DE3"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t-Statistic</w:t>
            </w:r>
          </w:p>
        </w:tc>
        <w:tc>
          <w:tcPr>
            <w:tcW w:w="695" w:type="dxa"/>
            <w:vMerge w:val="restart"/>
            <w:tcBorders>
              <w:top w:val="single" w:sz="4" w:space="0" w:color="auto"/>
              <w:left w:val="nil"/>
              <w:bottom w:val="single" w:sz="4" w:space="0" w:color="000000"/>
              <w:right w:val="nil"/>
            </w:tcBorders>
            <w:shd w:val="clear" w:color="auto" w:fill="auto"/>
            <w:vAlign w:val="center"/>
            <w:hideMark/>
          </w:tcPr>
          <w:p w14:paraId="656742B1"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w:t>
            </w:r>
          </w:p>
        </w:tc>
      </w:tr>
      <w:tr w:rsidR="005B250E" w:rsidRPr="00585100" w14:paraId="6DE7AD9E" w14:textId="77777777" w:rsidTr="008720C1">
        <w:trPr>
          <w:trHeight w:val="986"/>
        </w:trPr>
        <w:tc>
          <w:tcPr>
            <w:tcW w:w="3131" w:type="dxa"/>
            <w:vMerge/>
            <w:tcBorders>
              <w:top w:val="single" w:sz="4" w:space="0" w:color="auto"/>
              <w:left w:val="nil"/>
              <w:bottom w:val="single" w:sz="4" w:space="0" w:color="000000"/>
              <w:right w:val="nil"/>
            </w:tcBorders>
            <w:vAlign w:val="center"/>
            <w:hideMark/>
          </w:tcPr>
          <w:p w14:paraId="6AB46E7F"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p>
        </w:tc>
        <w:tc>
          <w:tcPr>
            <w:tcW w:w="714" w:type="dxa"/>
            <w:vMerge/>
            <w:tcBorders>
              <w:top w:val="single" w:sz="4" w:space="0" w:color="auto"/>
              <w:left w:val="nil"/>
              <w:bottom w:val="single" w:sz="4" w:space="0" w:color="000000"/>
              <w:right w:val="nil"/>
            </w:tcBorders>
            <w:vAlign w:val="center"/>
            <w:hideMark/>
          </w:tcPr>
          <w:p w14:paraId="26FFDEF2"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p>
        </w:tc>
        <w:tc>
          <w:tcPr>
            <w:tcW w:w="933" w:type="dxa"/>
            <w:vMerge/>
            <w:tcBorders>
              <w:top w:val="single" w:sz="4" w:space="0" w:color="auto"/>
              <w:left w:val="nil"/>
              <w:bottom w:val="single" w:sz="4" w:space="0" w:color="000000"/>
              <w:right w:val="nil"/>
            </w:tcBorders>
            <w:vAlign w:val="center"/>
            <w:hideMark/>
          </w:tcPr>
          <w:p w14:paraId="4118B777"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p>
        </w:tc>
        <w:tc>
          <w:tcPr>
            <w:tcW w:w="805" w:type="dxa"/>
            <w:vMerge/>
            <w:tcBorders>
              <w:top w:val="single" w:sz="4" w:space="0" w:color="auto"/>
              <w:left w:val="nil"/>
              <w:bottom w:val="single" w:sz="4" w:space="0" w:color="000000"/>
              <w:right w:val="nil"/>
            </w:tcBorders>
            <w:vAlign w:val="center"/>
            <w:hideMark/>
          </w:tcPr>
          <w:p w14:paraId="6C4329FE"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p>
        </w:tc>
        <w:tc>
          <w:tcPr>
            <w:tcW w:w="805" w:type="dxa"/>
            <w:vMerge/>
            <w:tcBorders>
              <w:top w:val="single" w:sz="4" w:space="0" w:color="auto"/>
              <w:left w:val="nil"/>
              <w:bottom w:val="single" w:sz="4" w:space="0" w:color="000000"/>
              <w:right w:val="nil"/>
            </w:tcBorders>
            <w:vAlign w:val="center"/>
            <w:hideMark/>
          </w:tcPr>
          <w:p w14:paraId="67AEE657"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p>
        </w:tc>
        <w:tc>
          <w:tcPr>
            <w:tcW w:w="695" w:type="dxa"/>
            <w:vMerge/>
            <w:tcBorders>
              <w:top w:val="single" w:sz="4" w:space="0" w:color="auto"/>
              <w:left w:val="nil"/>
              <w:bottom w:val="single" w:sz="4" w:space="0" w:color="000000"/>
              <w:right w:val="nil"/>
            </w:tcBorders>
            <w:vAlign w:val="center"/>
            <w:hideMark/>
          </w:tcPr>
          <w:p w14:paraId="3BC77531"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p>
        </w:tc>
      </w:tr>
      <w:tr w:rsidR="005B250E" w:rsidRPr="00585100" w14:paraId="1DFF494A" w14:textId="77777777" w:rsidTr="005B250E">
        <w:trPr>
          <w:trHeight w:val="255"/>
        </w:trPr>
        <w:tc>
          <w:tcPr>
            <w:tcW w:w="3131" w:type="dxa"/>
            <w:tcBorders>
              <w:top w:val="nil"/>
              <w:left w:val="nil"/>
              <w:bottom w:val="nil"/>
              <w:right w:val="nil"/>
            </w:tcBorders>
            <w:shd w:val="clear" w:color="auto" w:fill="auto"/>
            <w:noWrap/>
            <w:vAlign w:val="bottom"/>
            <w:hideMark/>
          </w:tcPr>
          <w:p w14:paraId="6BFC77EA"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Shariah compliant stocks has a unit root</w:t>
            </w:r>
          </w:p>
        </w:tc>
        <w:tc>
          <w:tcPr>
            <w:tcW w:w="714" w:type="dxa"/>
            <w:tcBorders>
              <w:top w:val="nil"/>
              <w:left w:val="nil"/>
              <w:bottom w:val="nil"/>
              <w:right w:val="nil"/>
            </w:tcBorders>
            <w:shd w:val="clear" w:color="auto" w:fill="auto"/>
            <w:noWrap/>
            <w:vAlign w:val="bottom"/>
            <w:hideMark/>
          </w:tcPr>
          <w:p w14:paraId="4F912D0A"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-3.455</w:t>
            </w:r>
          </w:p>
        </w:tc>
        <w:tc>
          <w:tcPr>
            <w:tcW w:w="933" w:type="dxa"/>
            <w:tcBorders>
              <w:top w:val="nil"/>
              <w:left w:val="nil"/>
              <w:bottom w:val="nil"/>
              <w:right w:val="nil"/>
            </w:tcBorders>
            <w:shd w:val="clear" w:color="auto" w:fill="auto"/>
            <w:noWrap/>
            <w:vAlign w:val="bottom"/>
            <w:hideMark/>
          </w:tcPr>
          <w:p w14:paraId="0F79BB2B"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-2.872</w:t>
            </w:r>
          </w:p>
        </w:tc>
        <w:tc>
          <w:tcPr>
            <w:tcW w:w="805" w:type="dxa"/>
            <w:tcBorders>
              <w:top w:val="nil"/>
              <w:left w:val="nil"/>
              <w:bottom w:val="nil"/>
              <w:right w:val="nil"/>
            </w:tcBorders>
            <w:shd w:val="clear" w:color="auto" w:fill="auto"/>
            <w:noWrap/>
            <w:vAlign w:val="bottom"/>
            <w:hideMark/>
          </w:tcPr>
          <w:p w14:paraId="4C0E0EA0"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5253FE32"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-0.643</w:t>
            </w:r>
          </w:p>
        </w:tc>
        <w:tc>
          <w:tcPr>
            <w:tcW w:w="695" w:type="dxa"/>
            <w:tcBorders>
              <w:top w:val="nil"/>
              <w:left w:val="nil"/>
              <w:bottom w:val="nil"/>
              <w:right w:val="nil"/>
            </w:tcBorders>
            <w:shd w:val="clear" w:color="auto" w:fill="auto"/>
            <w:noWrap/>
            <w:vAlign w:val="bottom"/>
            <w:hideMark/>
          </w:tcPr>
          <w:p w14:paraId="7B4B977B"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0.857</w:t>
            </w:r>
          </w:p>
        </w:tc>
      </w:tr>
      <w:tr w:rsidR="005B250E" w:rsidRPr="00585100" w14:paraId="0A11F301" w14:textId="77777777" w:rsidTr="005B250E">
        <w:trPr>
          <w:trHeight w:val="255"/>
        </w:trPr>
        <w:tc>
          <w:tcPr>
            <w:tcW w:w="3131" w:type="dxa"/>
            <w:tcBorders>
              <w:top w:val="nil"/>
              <w:left w:val="nil"/>
              <w:bottom w:val="nil"/>
              <w:right w:val="nil"/>
            </w:tcBorders>
            <w:shd w:val="clear" w:color="auto" w:fill="auto"/>
            <w:noWrap/>
            <w:vAlign w:val="bottom"/>
            <w:hideMark/>
          </w:tcPr>
          <w:p w14:paraId="65AB5C3F"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ASIAN_PAINTSG has a unit root</w:t>
            </w:r>
          </w:p>
        </w:tc>
        <w:tc>
          <w:tcPr>
            <w:tcW w:w="714" w:type="dxa"/>
            <w:tcBorders>
              <w:top w:val="nil"/>
              <w:left w:val="nil"/>
              <w:bottom w:val="nil"/>
              <w:right w:val="nil"/>
            </w:tcBorders>
            <w:shd w:val="clear" w:color="auto" w:fill="auto"/>
            <w:noWrap/>
            <w:vAlign w:val="bottom"/>
            <w:hideMark/>
          </w:tcPr>
          <w:p w14:paraId="79FEB7D9"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-3.457</w:t>
            </w:r>
          </w:p>
        </w:tc>
        <w:tc>
          <w:tcPr>
            <w:tcW w:w="933" w:type="dxa"/>
            <w:tcBorders>
              <w:top w:val="nil"/>
              <w:left w:val="nil"/>
              <w:bottom w:val="nil"/>
              <w:right w:val="nil"/>
            </w:tcBorders>
            <w:shd w:val="clear" w:color="auto" w:fill="auto"/>
            <w:noWrap/>
            <w:vAlign w:val="bottom"/>
            <w:hideMark/>
          </w:tcPr>
          <w:p w14:paraId="3BDFED4E"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189F8B5A"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3BB1B025"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-9.592</w:t>
            </w:r>
          </w:p>
        </w:tc>
        <w:tc>
          <w:tcPr>
            <w:tcW w:w="695" w:type="dxa"/>
            <w:tcBorders>
              <w:top w:val="nil"/>
              <w:left w:val="nil"/>
              <w:bottom w:val="nil"/>
              <w:right w:val="nil"/>
            </w:tcBorders>
            <w:shd w:val="clear" w:color="auto" w:fill="auto"/>
            <w:noWrap/>
            <w:vAlign w:val="bottom"/>
            <w:hideMark/>
          </w:tcPr>
          <w:p w14:paraId="2ABF5AFA"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0.115</w:t>
            </w:r>
          </w:p>
        </w:tc>
      </w:tr>
      <w:tr w:rsidR="005B250E" w:rsidRPr="00585100" w14:paraId="59F05F57" w14:textId="77777777" w:rsidTr="005B250E">
        <w:trPr>
          <w:trHeight w:val="255"/>
        </w:trPr>
        <w:tc>
          <w:tcPr>
            <w:tcW w:w="3131" w:type="dxa"/>
            <w:tcBorders>
              <w:top w:val="nil"/>
              <w:left w:val="nil"/>
              <w:bottom w:val="nil"/>
              <w:right w:val="nil"/>
            </w:tcBorders>
            <w:shd w:val="clear" w:color="auto" w:fill="auto"/>
            <w:noWrap/>
            <w:vAlign w:val="bottom"/>
            <w:hideMark/>
          </w:tcPr>
          <w:p w14:paraId="6DA41A18"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BRITANNIAG has a unit root</w:t>
            </w:r>
          </w:p>
        </w:tc>
        <w:tc>
          <w:tcPr>
            <w:tcW w:w="714" w:type="dxa"/>
            <w:tcBorders>
              <w:top w:val="nil"/>
              <w:left w:val="nil"/>
              <w:bottom w:val="nil"/>
              <w:right w:val="nil"/>
            </w:tcBorders>
            <w:shd w:val="clear" w:color="auto" w:fill="auto"/>
            <w:noWrap/>
            <w:vAlign w:val="bottom"/>
            <w:hideMark/>
          </w:tcPr>
          <w:p w14:paraId="4B89F56B"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-3.455</w:t>
            </w:r>
          </w:p>
        </w:tc>
        <w:tc>
          <w:tcPr>
            <w:tcW w:w="933" w:type="dxa"/>
            <w:tcBorders>
              <w:top w:val="nil"/>
              <w:left w:val="nil"/>
              <w:bottom w:val="nil"/>
              <w:right w:val="nil"/>
            </w:tcBorders>
            <w:shd w:val="clear" w:color="auto" w:fill="auto"/>
            <w:noWrap/>
            <w:vAlign w:val="bottom"/>
            <w:hideMark/>
          </w:tcPr>
          <w:p w14:paraId="0698D687"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-2.872</w:t>
            </w:r>
          </w:p>
        </w:tc>
        <w:tc>
          <w:tcPr>
            <w:tcW w:w="805" w:type="dxa"/>
            <w:tcBorders>
              <w:top w:val="nil"/>
              <w:left w:val="nil"/>
              <w:bottom w:val="nil"/>
              <w:right w:val="nil"/>
            </w:tcBorders>
            <w:shd w:val="clear" w:color="auto" w:fill="auto"/>
            <w:noWrap/>
            <w:vAlign w:val="bottom"/>
            <w:hideMark/>
          </w:tcPr>
          <w:p w14:paraId="306AA58D"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065DE805"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-2.433</w:t>
            </w:r>
          </w:p>
        </w:tc>
        <w:tc>
          <w:tcPr>
            <w:tcW w:w="695" w:type="dxa"/>
            <w:tcBorders>
              <w:top w:val="nil"/>
              <w:left w:val="nil"/>
              <w:bottom w:val="nil"/>
              <w:right w:val="nil"/>
            </w:tcBorders>
            <w:shd w:val="clear" w:color="auto" w:fill="auto"/>
            <w:noWrap/>
            <w:vAlign w:val="bottom"/>
            <w:hideMark/>
          </w:tcPr>
          <w:p w14:paraId="5B9ABA77"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0.134</w:t>
            </w:r>
          </w:p>
        </w:tc>
      </w:tr>
      <w:tr w:rsidR="005B250E" w:rsidRPr="00585100" w14:paraId="4517CE2F" w14:textId="77777777" w:rsidTr="005B250E">
        <w:trPr>
          <w:trHeight w:val="255"/>
        </w:trPr>
        <w:tc>
          <w:tcPr>
            <w:tcW w:w="3131" w:type="dxa"/>
            <w:tcBorders>
              <w:top w:val="nil"/>
              <w:left w:val="nil"/>
              <w:bottom w:val="nil"/>
              <w:right w:val="nil"/>
            </w:tcBorders>
            <w:shd w:val="clear" w:color="auto" w:fill="auto"/>
            <w:noWrap/>
            <w:vAlign w:val="bottom"/>
            <w:hideMark/>
          </w:tcPr>
          <w:p w14:paraId="75866CF6"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HCLG has a unit root</w:t>
            </w:r>
          </w:p>
        </w:tc>
        <w:tc>
          <w:tcPr>
            <w:tcW w:w="714" w:type="dxa"/>
            <w:tcBorders>
              <w:top w:val="nil"/>
              <w:left w:val="nil"/>
              <w:bottom w:val="nil"/>
              <w:right w:val="nil"/>
            </w:tcBorders>
            <w:shd w:val="clear" w:color="auto" w:fill="auto"/>
            <w:noWrap/>
            <w:vAlign w:val="bottom"/>
            <w:hideMark/>
          </w:tcPr>
          <w:p w14:paraId="410F09D6"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nil"/>
              <w:right w:val="nil"/>
            </w:tcBorders>
            <w:shd w:val="clear" w:color="auto" w:fill="auto"/>
            <w:noWrap/>
            <w:vAlign w:val="bottom"/>
            <w:hideMark/>
          </w:tcPr>
          <w:p w14:paraId="78F922F1"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08BE6D57"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0C756AC4"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-2.728</w:t>
            </w:r>
          </w:p>
        </w:tc>
        <w:tc>
          <w:tcPr>
            <w:tcW w:w="695" w:type="dxa"/>
            <w:tcBorders>
              <w:top w:val="nil"/>
              <w:left w:val="nil"/>
              <w:bottom w:val="nil"/>
              <w:right w:val="nil"/>
            </w:tcBorders>
            <w:shd w:val="clear" w:color="auto" w:fill="auto"/>
            <w:noWrap/>
            <w:vAlign w:val="bottom"/>
            <w:hideMark/>
          </w:tcPr>
          <w:p w14:paraId="0F8D919C"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0.171</w:t>
            </w:r>
          </w:p>
        </w:tc>
      </w:tr>
      <w:tr w:rsidR="005B250E" w:rsidRPr="00585100" w14:paraId="7C045270" w14:textId="77777777" w:rsidTr="005B250E">
        <w:trPr>
          <w:trHeight w:val="255"/>
        </w:trPr>
        <w:tc>
          <w:tcPr>
            <w:tcW w:w="3131" w:type="dxa"/>
            <w:tcBorders>
              <w:top w:val="nil"/>
              <w:left w:val="nil"/>
              <w:bottom w:val="nil"/>
              <w:right w:val="nil"/>
            </w:tcBorders>
            <w:shd w:val="clear" w:color="auto" w:fill="auto"/>
            <w:noWrap/>
            <w:vAlign w:val="bottom"/>
            <w:hideMark/>
          </w:tcPr>
          <w:p w14:paraId="3D4DC9F9"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HERO_MOTOG has a unit root</w:t>
            </w:r>
          </w:p>
        </w:tc>
        <w:tc>
          <w:tcPr>
            <w:tcW w:w="714" w:type="dxa"/>
            <w:tcBorders>
              <w:top w:val="nil"/>
              <w:left w:val="nil"/>
              <w:bottom w:val="nil"/>
              <w:right w:val="nil"/>
            </w:tcBorders>
            <w:shd w:val="clear" w:color="auto" w:fill="auto"/>
            <w:noWrap/>
            <w:vAlign w:val="bottom"/>
            <w:hideMark/>
          </w:tcPr>
          <w:p w14:paraId="6C4A3AAF"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nil"/>
              <w:right w:val="nil"/>
            </w:tcBorders>
            <w:shd w:val="clear" w:color="auto" w:fill="auto"/>
            <w:noWrap/>
            <w:vAlign w:val="bottom"/>
            <w:hideMark/>
          </w:tcPr>
          <w:p w14:paraId="76BA349F"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6081AB13"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698CE6B8"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-3.426</w:t>
            </w:r>
          </w:p>
        </w:tc>
        <w:tc>
          <w:tcPr>
            <w:tcW w:w="695" w:type="dxa"/>
            <w:tcBorders>
              <w:top w:val="nil"/>
              <w:left w:val="nil"/>
              <w:bottom w:val="nil"/>
              <w:right w:val="nil"/>
            </w:tcBorders>
            <w:shd w:val="clear" w:color="auto" w:fill="auto"/>
            <w:noWrap/>
            <w:vAlign w:val="bottom"/>
            <w:hideMark/>
          </w:tcPr>
          <w:p w14:paraId="5D7C137C"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0.111</w:t>
            </w:r>
          </w:p>
        </w:tc>
      </w:tr>
      <w:tr w:rsidR="005B250E" w:rsidRPr="00585100" w14:paraId="1AC19D75" w14:textId="77777777" w:rsidTr="005B250E">
        <w:trPr>
          <w:trHeight w:val="255"/>
        </w:trPr>
        <w:tc>
          <w:tcPr>
            <w:tcW w:w="3131" w:type="dxa"/>
            <w:tcBorders>
              <w:top w:val="nil"/>
              <w:left w:val="nil"/>
              <w:bottom w:val="nil"/>
              <w:right w:val="nil"/>
            </w:tcBorders>
            <w:shd w:val="clear" w:color="auto" w:fill="auto"/>
            <w:noWrap/>
            <w:vAlign w:val="bottom"/>
            <w:hideMark/>
          </w:tcPr>
          <w:p w14:paraId="4CDB7D16"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HULG has a unit root</w:t>
            </w:r>
          </w:p>
        </w:tc>
        <w:tc>
          <w:tcPr>
            <w:tcW w:w="714" w:type="dxa"/>
            <w:tcBorders>
              <w:top w:val="nil"/>
              <w:left w:val="nil"/>
              <w:bottom w:val="nil"/>
              <w:right w:val="nil"/>
            </w:tcBorders>
            <w:shd w:val="clear" w:color="auto" w:fill="auto"/>
            <w:noWrap/>
            <w:vAlign w:val="bottom"/>
            <w:hideMark/>
          </w:tcPr>
          <w:p w14:paraId="1B5A8C23"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nil"/>
              <w:right w:val="nil"/>
            </w:tcBorders>
            <w:shd w:val="clear" w:color="auto" w:fill="auto"/>
            <w:noWrap/>
            <w:vAlign w:val="bottom"/>
            <w:hideMark/>
          </w:tcPr>
          <w:p w14:paraId="7BBED7B4"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63660F0C"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5D5C2689"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-1.467</w:t>
            </w:r>
          </w:p>
        </w:tc>
        <w:tc>
          <w:tcPr>
            <w:tcW w:w="695" w:type="dxa"/>
            <w:tcBorders>
              <w:top w:val="nil"/>
              <w:left w:val="nil"/>
              <w:bottom w:val="nil"/>
              <w:right w:val="nil"/>
            </w:tcBorders>
            <w:shd w:val="clear" w:color="auto" w:fill="auto"/>
            <w:noWrap/>
            <w:vAlign w:val="bottom"/>
            <w:hideMark/>
          </w:tcPr>
          <w:p w14:paraId="333F342E"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0.549</w:t>
            </w:r>
          </w:p>
        </w:tc>
      </w:tr>
      <w:tr w:rsidR="005B250E" w:rsidRPr="00585100" w14:paraId="3857D6F1" w14:textId="77777777" w:rsidTr="005B250E">
        <w:trPr>
          <w:trHeight w:val="255"/>
        </w:trPr>
        <w:tc>
          <w:tcPr>
            <w:tcW w:w="3131" w:type="dxa"/>
            <w:tcBorders>
              <w:top w:val="nil"/>
              <w:left w:val="nil"/>
              <w:bottom w:val="nil"/>
              <w:right w:val="nil"/>
            </w:tcBorders>
            <w:shd w:val="clear" w:color="auto" w:fill="auto"/>
            <w:noWrap/>
            <w:vAlign w:val="bottom"/>
            <w:hideMark/>
          </w:tcPr>
          <w:p w14:paraId="10C255B1"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INFOSYSG has a unit root</w:t>
            </w:r>
          </w:p>
        </w:tc>
        <w:tc>
          <w:tcPr>
            <w:tcW w:w="714" w:type="dxa"/>
            <w:tcBorders>
              <w:top w:val="nil"/>
              <w:left w:val="nil"/>
              <w:bottom w:val="nil"/>
              <w:right w:val="nil"/>
            </w:tcBorders>
            <w:shd w:val="clear" w:color="auto" w:fill="auto"/>
            <w:noWrap/>
            <w:vAlign w:val="bottom"/>
            <w:hideMark/>
          </w:tcPr>
          <w:p w14:paraId="0A5E2605"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-3.455</w:t>
            </w:r>
          </w:p>
        </w:tc>
        <w:tc>
          <w:tcPr>
            <w:tcW w:w="933" w:type="dxa"/>
            <w:tcBorders>
              <w:top w:val="nil"/>
              <w:left w:val="nil"/>
              <w:bottom w:val="nil"/>
              <w:right w:val="nil"/>
            </w:tcBorders>
            <w:shd w:val="clear" w:color="auto" w:fill="auto"/>
            <w:noWrap/>
            <w:vAlign w:val="bottom"/>
            <w:hideMark/>
          </w:tcPr>
          <w:p w14:paraId="58E54291"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-2.872</w:t>
            </w:r>
          </w:p>
        </w:tc>
        <w:tc>
          <w:tcPr>
            <w:tcW w:w="805" w:type="dxa"/>
            <w:tcBorders>
              <w:top w:val="nil"/>
              <w:left w:val="nil"/>
              <w:bottom w:val="nil"/>
              <w:right w:val="nil"/>
            </w:tcBorders>
            <w:shd w:val="clear" w:color="auto" w:fill="auto"/>
            <w:noWrap/>
            <w:vAlign w:val="bottom"/>
            <w:hideMark/>
          </w:tcPr>
          <w:p w14:paraId="6E3789B8"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63AB37E6"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-7.643</w:t>
            </w:r>
          </w:p>
        </w:tc>
        <w:tc>
          <w:tcPr>
            <w:tcW w:w="695" w:type="dxa"/>
            <w:tcBorders>
              <w:top w:val="nil"/>
              <w:left w:val="nil"/>
              <w:bottom w:val="nil"/>
              <w:right w:val="nil"/>
            </w:tcBorders>
            <w:shd w:val="clear" w:color="auto" w:fill="auto"/>
            <w:noWrap/>
            <w:vAlign w:val="bottom"/>
            <w:hideMark/>
          </w:tcPr>
          <w:p w14:paraId="3A8C6DAA"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0.146</w:t>
            </w:r>
          </w:p>
        </w:tc>
      </w:tr>
      <w:tr w:rsidR="005B250E" w:rsidRPr="00585100" w14:paraId="6A68929C" w14:textId="77777777" w:rsidTr="005B250E">
        <w:trPr>
          <w:trHeight w:val="255"/>
        </w:trPr>
        <w:tc>
          <w:tcPr>
            <w:tcW w:w="3131" w:type="dxa"/>
            <w:tcBorders>
              <w:top w:val="nil"/>
              <w:left w:val="nil"/>
              <w:bottom w:val="nil"/>
              <w:right w:val="nil"/>
            </w:tcBorders>
            <w:shd w:val="clear" w:color="auto" w:fill="auto"/>
            <w:noWrap/>
            <w:vAlign w:val="bottom"/>
            <w:hideMark/>
          </w:tcPr>
          <w:p w14:paraId="1CDDC0A2"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ONGCG has a unit root</w:t>
            </w:r>
          </w:p>
        </w:tc>
        <w:tc>
          <w:tcPr>
            <w:tcW w:w="714" w:type="dxa"/>
            <w:tcBorders>
              <w:top w:val="nil"/>
              <w:left w:val="nil"/>
              <w:bottom w:val="nil"/>
              <w:right w:val="nil"/>
            </w:tcBorders>
            <w:shd w:val="clear" w:color="auto" w:fill="auto"/>
            <w:noWrap/>
            <w:vAlign w:val="bottom"/>
            <w:hideMark/>
          </w:tcPr>
          <w:p w14:paraId="0233BB9B"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nil"/>
              <w:right w:val="nil"/>
            </w:tcBorders>
            <w:shd w:val="clear" w:color="auto" w:fill="auto"/>
            <w:noWrap/>
            <w:vAlign w:val="bottom"/>
            <w:hideMark/>
          </w:tcPr>
          <w:p w14:paraId="15B0D7FE"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3C5AE4F9"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060EE9B2"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-8.600</w:t>
            </w:r>
          </w:p>
        </w:tc>
        <w:tc>
          <w:tcPr>
            <w:tcW w:w="695" w:type="dxa"/>
            <w:tcBorders>
              <w:top w:val="nil"/>
              <w:left w:val="nil"/>
              <w:bottom w:val="nil"/>
              <w:right w:val="nil"/>
            </w:tcBorders>
            <w:shd w:val="clear" w:color="auto" w:fill="auto"/>
            <w:noWrap/>
            <w:vAlign w:val="bottom"/>
            <w:hideMark/>
          </w:tcPr>
          <w:p w14:paraId="0527FEDA"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0.113</w:t>
            </w:r>
          </w:p>
        </w:tc>
      </w:tr>
      <w:tr w:rsidR="005B250E" w:rsidRPr="00585100" w14:paraId="1794F90D" w14:textId="77777777" w:rsidTr="005B250E">
        <w:trPr>
          <w:trHeight w:val="255"/>
        </w:trPr>
        <w:tc>
          <w:tcPr>
            <w:tcW w:w="3131" w:type="dxa"/>
            <w:tcBorders>
              <w:top w:val="nil"/>
              <w:left w:val="nil"/>
              <w:bottom w:val="nil"/>
              <w:right w:val="nil"/>
            </w:tcBorders>
            <w:shd w:val="clear" w:color="auto" w:fill="auto"/>
            <w:noWrap/>
            <w:vAlign w:val="bottom"/>
            <w:hideMark/>
          </w:tcPr>
          <w:p w14:paraId="48CD6B53"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TCSG has a unit root</w:t>
            </w:r>
          </w:p>
        </w:tc>
        <w:tc>
          <w:tcPr>
            <w:tcW w:w="714" w:type="dxa"/>
            <w:tcBorders>
              <w:top w:val="nil"/>
              <w:left w:val="nil"/>
              <w:bottom w:val="nil"/>
              <w:right w:val="nil"/>
            </w:tcBorders>
            <w:shd w:val="clear" w:color="auto" w:fill="auto"/>
            <w:noWrap/>
            <w:vAlign w:val="bottom"/>
            <w:hideMark/>
          </w:tcPr>
          <w:p w14:paraId="0B9B2446"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nil"/>
              <w:right w:val="nil"/>
            </w:tcBorders>
            <w:shd w:val="clear" w:color="auto" w:fill="auto"/>
            <w:noWrap/>
            <w:vAlign w:val="bottom"/>
            <w:hideMark/>
          </w:tcPr>
          <w:p w14:paraId="59CB5217"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68193331"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29CDBBCA"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-7.335</w:t>
            </w:r>
          </w:p>
        </w:tc>
        <w:tc>
          <w:tcPr>
            <w:tcW w:w="695" w:type="dxa"/>
            <w:tcBorders>
              <w:top w:val="nil"/>
              <w:left w:val="nil"/>
              <w:bottom w:val="nil"/>
              <w:right w:val="nil"/>
            </w:tcBorders>
            <w:shd w:val="clear" w:color="auto" w:fill="auto"/>
            <w:noWrap/>
            <w:vAlign w:val="bottom"/>
            <w:hideMark/>
          </w:tcPr>
          <w:p w14:paraId="54A9F7D1"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0.254</w:t>
            </w:r>
          </w:p>
        </w:tc>
      </w:tr>
      <w:tr w:rsidR="005B250E" w:rsidRPr="00585100" w14:paraId="0D4E68B9" w14:textId="77777777" w:rsidTr="005B250E">
        <w:trPr>
          <w:trHeight w:val="255"/>
        </w:trPr>
        <w:tc>
          <w:tcPr>
            <w:tcW w:w="3131" w:type="dxa"/>
            <w:tcBorders>
              <w:top w:val="nil"/>
              <w:left w:val="nil"/>
              <w:bottom w:val="nil"/>
              <w:right w:val="nil"/>
            </w:tcBorders>
            <w:shd w:val="clear" w:color="auto" w:fill="auto"/>
            <w:noWrap/>
            <w:vAlign w:val="bottom"/>
            <w:hideMark/>
          </w:tcPr>
          <w:p w14:paraId="49231F52"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TECH_MAHINDRAG has a unit root</w:t>
            </w:r>
          </w:p>
        </w:tc>
        <w:tc>
          <w:tcPr>
            <w:tcW w:w="714" w:type="dxa"/>
            <w:tcBorders>
              <w:top w:val="nil"/>
              <w:left w:val="nil"/>
              <w:bottom w:val="nil"/>
              <w:right w:val="nil"/>
            </w:tcBorders>
            <w:shd w:val="clear" w:color="auto" w:fill="auto"/>
            <w:noWrap/>
            <w:vAlign w:val="bottom"/>
            <w:hideMark/>
          </w:tcPr>
          <w:p w14:paraId="63755E16"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nil"/>
              <w:right w:val="nil"/>
            </w:tcBorders>
            <w:shd w:val="clear" w:color="auto" w:fill="auto"/>
            <w:noWrap/>
            <w:vAlign w:val="bottom"/>
            <w:hideMark/>
          </w:tcPr>
          <w:p w14:paraId="28A74EE8"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nil"/>
              <w:right w:val="nil"/>
            </w:tcBorders>
            <w:shd w:val="clear" w:color="auto" w:fill="auto"/>
            <w:noWrap/>
            <w:vAlign w:val="bottom"/>
            <w:hideMark/>
          </w:tcPr>
          <w:p w14:paraId="358AD6C0"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nil"/>
              <w:right w:val="nil"/>
            </w:tcBorders>
            <w:shd w:val="clear" w:color="auto" w:fill="auto"/>
            <w:noWrap/>
            <w:vAlign w:val="bottom"/>
            <w:hideMark/>
          </w:tcPr>
          <w:p w14:paraId="2A5D4DA2"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-3.912</w:t>
            </w:r>
          </w:p>
        </w:tc>
        <w:tc>
          <w:tcPr>
            <w:tcW w:w="695" w:type="dxa"/>
            <w:tcBorders>
              <w:top w:val="nil"/>
              <w:left w:val="nil"/>
              <w:bottom w:val="nil"/>
              <w:right w:val="nil"/>
            </w:tcBorders>
            <w:shd w:val="clear" w:color="auto" w:fill="auto"/>
            <w:noWrap/>
            <w:vAlign w:val="bottom"/>
            <w:hideMark/>
          </w:tcPr>
          <w:p w14:paraId="5877F713"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0.233</w:t>
            </w:r>
          </w:p>
        </w:tc>
      </w:tr>
      <w:tr w:rsidR="005B250E" w:rsidRPr="00585100" w14:paraId="4D228E25" w14:textId="77777777" w:rsidTr="005B250E">
        <w:trPr>
          <w:trHeight w:val="268"/>
        </w:trPr>
        <w:tc>
          <w:tcPr>
            <w:tcW w:w="3131" w:type="dxa"/>
            <w:tcBorders>
              <w:top w:val="nil"/>
              <w:left w:val="nil"/>
              <w:bottom w:val="single" w:sz="8" w:space="0" w:color="auto"/>
              <w:right w:val="nil"/>
            </w:tcBorders>
            <w:shd w:val="clear" w:color="auto" w:fill="auto"/>
            <w:noWrap/>
            <w:vAlign w:val="bottom"/>
            <w:hideMark/>
          </w:tcPr>
          <w:p w14:paraId="14144C5D" w14:textId="77777777" w:rsidR="005B250E" w:rsidRPr="00585100" w:rsidRDefault="005B250E" w:rsidP="005B250E">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TITANG has a unit root</w:t>
            </w:r>
          </w:p>
        </w:tc>
        <w:tc>
          <w:tcPr>
            <w:tcW w:w="714" w:type="dxa"/>
            <w:tcBorders>
              <w:top w:val="nil"/>
              <w:left w:val="nil"/>
              <w:bottom w:val="single" w:sz="8" w:space="0" w:color="auto"/>
              <w:right w:val="nil"/>
            </w:tcBorders>
            <w:shd w:val="clear" w:color="auto" w:fill="auto"/>
            <w:noWrap/>
            <w:vAlign w:val="bottom"/>
            <w:hideMark/>
          </w:tcPr>
          <w:p w14:paraId="69C24660"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-3.456</w:t>
            </w:r>
          </w:p>
        </w:tc>
        <w:tc>
          <w:tcPr>
            <w:tcW w:w="933" w:type="dxa"/>
            <w:tcBorders>
              <w:top w:val="nil"/>
              <w:left w:val="nil"/>
              <w:bottom w:val="single" w:sz="8" w:space="0" w:color="auto"/>
              <w:right w:val="nil"/>
            </w:tcBorders>
            <w:shd w:val="clear" w:color="auto" w:fill="auto"/>
            <w:noWrap/>
            <w:vAlign w:val="bottom"/>
            <w:hideMark/>
          </w:tcPr>
          <w:p w14:paraId="5D12D2B9"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-2.873</w:t>
            </w:r>
          </w:p>
        </w:tc>
        <w:tc>
          <w:tcPr>
            <w:tcW w:w="805" w:type="dxa"/>
            <w:tcBorders>
              <w:top w:val="nil"/>
              <w:left w:val="nil"/>
              <w:bottom w:val="single" w:sz="8" w:space="0" w:color="auto"/>
              <w:right w:val="nil"/>
            </w:tcBorders>
            <w:shd w:val="clear" w:color="auto" w:fill="auto"/>
            <w:noWrap/>
            <w:vAlign w:val="bottom"/>
            <w:hideMark/>
          </w:tcPr>
          <w:p w14:paraId="362AFB18"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-2.573</w:t>
            </w:r>
          </w:p>
        </w:tc>
        <w:tc>
          <w:tcPr>
            <w:tcW w:w="805" w:type="dxa"/>
            <w:tcBorders>
              <w:top w:val="nil"/>
              <w:left w:val="nil"/>
              <w:bottom w:val="single" w:sz="8" w:space="0" w:color="auto"/>
              <w:right w:val="nil"/>
            </w:tcBorders>
            <w:shd w:val="clear" w:color="auto" w:fill="auto"/>
            <w:noWrap/>
            <w:vAlign w:val="bottom"/>
            <w:hideMark/>
          </w:tcPr>
          <w:p w14:paraId="29EF932C"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-1.003</w:t>
            </w:r>
          </w:p>
        </w:tc>
        <w:tc>
          <w:tcPr>
            <w:tcW w:w="695" w:type="dxa"/>
            <w:tcBorders>
              <w:top w:val="nil"/>
              <w:left w:val="nil"/>
              <w:bottom w:val="single" w:sz="8" w:space="0" w:color="auto"/>
              <w:right w:val="nil"/>
            </w:tcBorders>
            <w:shd w:val="clear" w:color="auto" w:fill="auto"/>
            <w:noWrap/>
            <w:vAlign w:val="bottom"/>
            <w:hideMark/>
          </w:tcPr>
          <w:p w14:paraId="66EDD573" w14:textId="77777777" w:rsidR="005B250E" w:rsidRPr="00585100" w:rsidRDefault="005B250E" w:rsidP="005B250E">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0.753</w:t>
            </w:r>
          </w:p>
        </w:tc>
      </w:tr>
    </w:tbl>
    <w:p w14:paraId="41B3F476" w14:textId="77777777" w:rsidR="005B250E" w:rsidRPr="00C26665" w:rsidRDefault="005B250E" w:rsidP="00642784">
      <w:pPr>
        <w:autoSpaceDE w:val="0"/>
        <w:autoSpaceDN w:val="0"/>
        <w:adjustRightInd w:val="0"/>
        <w:spacing w:after="0"/>
        <w:jc w:val="both"/>
        <w:rPr>
          <w:rFonts w:ascii="Times New Roman" w:eastAsia="Calibri" w:hAnsi="Times New Roman" w:cs="Times New Roman"/>
          <w:sz w:val="20"/>
          <w:szCs w:val="20"/>
        </w:rPr>
      </w:pPr>
    </w:p>
    <w:p w14:paraId="2FB63699" w14:textId="77777777" w:rsidR="0035706F" w:rsidRPr="00585100" w:rsidRDefault="00053881" w:rsidP="00053881">
      <w:pPr>
        <w:autoSpaceDE w:val="0"/>
        <w:autoSpaceDN w:val="0"/>
        <w:adjustRightInd w:val="0"/>
        <w:spacing w:after="0"/>
        <w:jc w:val="both"/>
        <w:rPr>
          <w:rFonts w:ascii="Calibri Light" w:eastAsia="Calibri" w:hAnsi="Calibri Light" w:cs="Calibri Light"/>
          <w:sz w:val="22"/>
          <w:szCs w:val="22"/>
        </w:rPr>
      </w:pPr>
      <w:r w:rsidRPr="00585100">
        <w:rPr>
          <w:rFonts w:ascii="Calibri Light" w:eastAsia="Calibri" w:hAnsi="Calibri Light" w:cs="Calibri Light"/>
          <w:sz w:val="22"/>
          <w:szCs w:val="22"/>
        </w:rPr>
        <w:t>Table 4</w:t>
      </w:r>
      <w:r w:rsidR="00023B31" w:rsidRPr="00585100">
        <w:rPr>
          <w:rFonts w:ascii="Calibri Light" w:eastAsia="Calibri" w:hAnsi="Calibri Light" w:cs="Calibri Light"/>
          <w:sz w:val="22"/>
          <w:szCs w:val="22"/>
        </w:rPr>
        <w:t xml:space="preserve"> the results of Augmented D</w:t>
      </w:r>
      <w:r w:rsidR="008F555A" w:rsidRPr="00585100">
        <w:rPr>
          <w:rFonts w:ascii="Calibri Light" w:eastAsia="Calibri" w:hAnsi="Calibri Light" w:cs="Calibri Light"/>
          <w:sz w:val="22"/>
          <w:szCs w:val="22"/>
        </w:rPr>
        <w:t>ickey-Fuller (ADF) test for selected Shariah compliant stock benchmark</w:t>
      </w:r>
      <w:r w:rsidR="00023B31" w:rsidRPr="00585100">
        <w:rPr>
          <w:rFonts w:ascii="Calibri Light" w:eastAsia="Calibri" w:hAnsi="Calibri Light" w:cs="Calibri Light"/>
          <w:sz w:val="22"/>
          <w:szCs w:val="22"/>
        </w:rPr>
        <w:t>. As shown, the null hypothesis of non-stationari</w:t>
      </w:r>
      <w:r w:rsidR="00642784" w:rsidRPr="00585100">
        <w:rPr>
          <w:rFonts w:ascii="Calibri Light" w:eastAsia="Calibri" w:hAnsi="Calibri Light" w:cs="Calibri Light"/>
          <w:sz w:val="22"/>
          <w:szCs w:val="22"/>
        </w:rPr>
        <w:t>ty for the ADF tests is accept</w:t>
      </w:r>
      <w:r w:rsidR="008F555A" w:rsidRPr="00585100">
        <w:rPr>
          <w:rFonts w:ascii="Calibri Light" w:eastAsia="Calibri" w:hAnsi="Calibri Light" w:cs="Calibri Light"/>
          <w:sz w:val="22"/>
          <w:szCs w:val="22"/>
        </w:rPr>
        <w:t>, indicating that Shariah compliant stocks data</w:t>
      </w:r>
      <w:r w:rsidR="00023B31" w:rsidRPr="00585100">
        <w:rPr>
          <w:rFonts w:ascii="Calibri Light" w:eastAsia="Calibri" w:hAnsi="Calibri Light" w:cs="Calibri Light"/>
          <w:sz w:val="22"/>
          <w:szCs w:val="22"/>
        </w:rPr>
        <w:t xml:space="preserve"> are </w:t>
      </w:r>
      <w:r w:rsidR="00642784" w:rsidRPr="00585100">
        <w:rPr>
          <w:rFonts w:ascii="Calibri Light" w:eastAsia="Calibri" w:hAnsi="Calibri Light" w:cs="Calibri Light"/>
          <w:sz w:val="22"/>
          <w:szCs w:val="22"/>
        </w:rPr>
        <w:t>non-</w:t>
      </w:r>
      <w:r w:rsidR="00023B31" w:rsidRPr="00585100">
        <w:rPr>
          <w:rFonts w:ascii="Calibri Light" w:eastAsia="Calibri" w:hAnsi="Calibri Light" w:cs="Calibri Light"/>
          <w:sz w:val="22"/>
          <w:szCs w:val="22"/>
        </w:rPr>
        <w:t>stationary in level. P</w:t>
      </w:r>
      <w:r w:rsidR="00642784" w:rsidRPr="00585100">
        <w:rPr>
          <w:rFonts w:ascii="Calibri Light" w:eastAsia="Calibri" w:hAnsi="Calibri Light" w:cs="Calibri Light"/>
          <w:sz w:val="22"/>
          <w:szCs w:val="22"/>
        </w:rPr>
        <w:t>-value is more</w:t>
      </w:r>
      <w:r w:rsidR="00396942" w:rsidRPr="00585100">
        <w:rPr>
          <w:rFonts w:ascii="Calibri Light" w:eastAsia="Calibri" w:hAnsi="Calibri Light" w:cs="Calibri Light"/>
          <w:sz w:val="22"/>
          <w:szCs w:val="22"/>
        </w:rPr>
        <w:t xml:space="preserve"> than 5%.</w:t>
      </w:r>
      <w:r w:rsidR="008F555A" w:rsidRPr="00585100">
        <w:rPr>
          <w:rFonts w:ascii="Calibri Light" w:eastAsia="Calibri" w:hAnsi="Calibri Light" w:cs="Calibri Light"/>
          <w:sz w:val="22"/>
          <w:szCs w:val="22"/>
        </w:rPr>
        <w:t xml:space="preserve"> Meaning that </w:t>
      </w:r>
      <w:r w:rsidR="00035438" w:rsidRPr="00585100">
        <w:rPr>
          <w:rFonts w:ascii="Calibri Light" w:eastAsia="Calibri" w:hAnsi="Calibri Light" w:cs="Calibri Light"/>
          <w:sz w:val="22"/>
          <w:szCs w:val="22"/>
        </w:rPr>
        <w:t>all-time</w:t>
      </w:r>
      <w:r w:rsidR="00642784" w:rsidRPr="00585100">
        <w:rPr>
          <w:rFonts w:ascii="Calibri Light" w:eastAsia="Calibri" w:hAnsi="Calibri Light" w:cs="Calibri Light"/>
          <w:sz w:val="22"/>
          <w:szCs w:val="22"/>
        </w:rPr>
        <w:t xml:space="preserve"> series data become non stationary after applying the </w:t>
      </w:r>
      <w:r w:rsidR="00023B31" w:rsidRPr="00585100">
        <w:rPr>
          <w:rFonts w:ascii="Calibri Light" w:eastAsia="Calibri" w:hAnsi="Calibri Light" w:cs="Calibri Light"/>
          <w:sz w:val="22"/>
          <w:szCs w:val="22"/>
        </w:rPr>
        <w:t>coeffici</w:t>
      </w:r>
      <w:r w:rsidR="00642784" w:rsidRPr="00585100">
        <w:rPr>
          <w:rFonts w:ascii="Calibri Light" w:eastAsia="Calibri" w:hAnsi="Calibri Light" w:cs="Calibri Light"/>
          <w:sz w:val="22"/>
          <w:szCs w:val="22"/>
        </w:rPr>
        <w:t xml:space="preserve">ent should be negative and </w:t>
      </w:r>
      <w:r w:rsidR="00023B31" w:rsidRPr="00585100">
        <w:rPr>
          <w:rFonts w:ascii="Calibri Light" w:eastAsia="Calibri" w:hAnsi="Calibri Light" w:cs="Calibri Light"/>
          <w:sz w:val="22"/>
          <w:szCs w:val="22"/>
        </w:rPr>
        <w:t xml:space="preserve">p-value should be less than 5%. Although researcher can run the </w:t>
      </w:r>
      <w:r w:rsidRPr="00585100">
        <w:rPr>
          <w:rFonts w:ascii="Calibri Light" w:eastAsia="Calibri" w:hAnsi="Calibri Light" w:cs="Calibri Light"/>
          <w:sz w:val="22"/>
          <w:szCs w:val="22"/>
        </w:rPr>
        <w:t>further test of co-integration.</w:t>
      </w:r>
    </w:p>
    <w:p w14:paraId="7C595C5A" w14:textId="77777777" w:rsidR="00053881" w:rsidRPr="00C26665" w:rsidRDefault="00053881" w:rsidP="00053881">
      <w:pPr>
        <w:autoSpaceDE w:val="0"/>
        <w:autoSpaceDN w:val="0"/>
        <w:adjustRightInd w:val="0"/>
        <w:spacing w:after="0"/>
        <w:jc w:val="both"/>
        <w:rPr>
          <w:rFonts w:ascii="Times New Roman" w:eastAsia="Calibri" w:hAnsi="Times New Roman" w:cs="Times New Roman"/>
          <w:sz w:val="20"/>
          <w:szCs w:val="20"/>
        </w:rPr>
      </w:pPr>
    </w:p>
    <w:p w14:paraId="0B38E18F" w14:textId="5B174BFF" w:rsidR="00594917" w:rsidRPr="00585100" w:rsidRDefault="00594917" w:rsidP="00594917">
      <w:pPr>
        <w:spacing w:after="0"/>
        <w:ind w:firstLine="720"/>
        <w:rPr>
          <w:rFonts w:ascii="Calibri Light" w:hAnsi="Calibri Light" w:cs="Calibri Light"/>
          <w:b/>
          <w:sz w:val="20"/>
          <w:szCs w:val="20"/>
        </w:rPr>
      </w:pPr>
      <w:r w:rsidRPr="00585100">
        <w:rPr>
          <w:rFonts w:ascii="Calibri Light" w:hAnsi="Calibri Light" w:cs="Calibri Light"/>
          <w:b/>
          <w:sz w:val="20"/>
          <w:szCs w:val="20"/>
        </w:rPr>
        <w:t>Robustness test of Shariah Compliant stocks and GSVI</w:t>
      </w:r>
    </w:p>
    <w:p w14:paraId="2031DDFA" w14:textId="77777777" w:rsidR="00594917" w:rsidRPr="00585100" w:rsidRDefault="00594917" w:rsidP="00594917">
      <w:pPr>
        <w:spacing w:after="0"/>
        <w:jc w:val="center"/>
        <w:rPr>
          <w:rFonts w:ascii="Calibri Light" w:hAnsi="Calibri Light" w:cs="Calibri Light"/>
          <w:b/>
          <w:sz w:val="20"/>
          <w:szCs w:val="20"/>
        </w:rPr>
      </w:pPr>
    </w:p>
    <w:p w14:paraId="341D8E0C" w14:textId="77777777" w:rsidR="00594917" w:rsidRPr="00585100" w:rsidRDefault="00053881" w:rsidP="00594917">
      <w:pPr>
        <w:spacing w:after="0"/>
        <w:jc w:val="center"/>
        <w:rPr>
          <w:rFonts w:ascii="Calibri Light" w:hAnsi="Calibri Light" w:cs="Calibri Light"/>
          <w:b/>
          <w:sz w:val="20"/>
          <w:szCs w:val="20"/>
        </w:rPr>
      </w:pPr>
      <w:r w:rsidRPr="00585100">
        <w:rPr>
          <w:rFonts w:ascii="Calibri Light" w:hAnsi="Calibri Light" w:cs="Calibri Light"/>
          <w:b/>
          <w:sz w:val="20"/>
          <w:szCs w:val="20"/>
        </w:rPr>
        <w:t xml:space="preserve">Table 5, </w:t>
      </w:r>
      <w:r w:rsidR="00594917" w:rsidRPr="00585100">
        <w:rPr>
          <w:rFonts w:ascii="Calibri Light" w:hAnsi="Calibri Light" w:cs="Calibri Light"/>
          <w:b/>
          <w:sz w:val="20"/>
          <w:szCs w:val="20"/>
        </w:rPr>
        <w:t>Breusch-Godfrey Serial Correlation LM Test</w:t>
      </w:r>
    </w:p>
    <w:tbl>
      <w:tblPr>
        <w:tblW w:w="0" w:type="auto"/>
        <w:jc w:val="center"/>
        <w:tblLook w:val="04A0" w:firstRow="1" w:lastRow="0" w:firstColumn="1" w:lastColumn="0" w:noHBand="0" w:noVBand="1"/>
      </w:tblPr>
      <w:tblGrid>
        <w:gridCol w:w="1470"/>
        <w:gridCol w:w="1324"/>
        <w:gridCol w:w="717"/>
        <w:gridCol w:w="1793"/>
        <w:gridCol w:w="625"/>
      </w:tblGrid>
      <w:tr w:rsidR="00594917" w:rsidRPr="00585100" w14:paraId="5165A24A" w14:textId="77777777" w:rsidTr="00EF26D0">
        <w:trPr>
          <w:jc w:val="center"/>
        </w:trPr>
        <w:tc>
          <w:tcPr>
            <w:tcW w:w="0" w:type="auto"/>
            <w:vMerge w:val="restart"/>
            <w:tcBorders>
              <w:top w:val="single" w:sz="4" w:space="0" w:color="auto"/>
              <w:left w:val="nil"/>
              <w:bottom w:val="nil"/>
              <w:right w:val="nil"/>
            </w:tcBorders>
            <w:shd w:val="clear" w:color="auto" w:fill="auto"/>
            <w:noWrap/>
            <w:vAlign w:val="center"/>
            <w:hideMark/>
          </w:tcPr>
          <w:p w14:paraId="6CDF2E1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ASIAN PAINTS</w:t>
            </w:r>
          </w:p>
        </w:tc>
        <w:tc>
          <w:tcPr>
            <w:tcW w:w="0" w:type="auto"/>
            <w:tcBorders>
              <w:top w:val="single" w:sz="4" w:space="0" w:color="auto"/>
              <w:left w:val="nil"/>
              <w:bottom w:val="nil"/>
              <w:right w:val="nil"/>
            </w:tcBorders>
            <w:shd w:val="clear" w:color="auto" w:fill="auto"/>
            <w:noWrap/>
            <w:vAlign w:val="center"/>
            <w:hideMark/>
          </w:tcPr>
          <w:p w14:paraId="48F8DA83"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single" w:sz="4" w:space="0" w:color="auto"/>
              <w:left w:val="nil"/>
              <w:bottom w:val="nil"/>
              <w:right w:val="nil"/>
            </w:tcBorders>
            <w:shd w:val="clear" w:color="auto" w:fill="auto"/>
            <w:noWrap/>
            <w:vAlign w:val="center"/>
            <w:hideMark/>
          </w:tcPr>
          <w:p w14:paraId="0DE3B4A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8.857</w:t>
            </w:r>
          </w:p>
        </w:tc>
        <w:tc>
          <w:tcPr>
            <w:tcW w:w="0" w:type="auto"/>
            <w:tcBorders>
              <w:top w:val="single" w:sz="4" w:space="0" w:color="auto"/>
              <w:left w:val="nil"/>
              <w:bottom w:val="nil"/>
              <w:right w:val="nil"/>
            </w:tcBorders>
            <w:shd w:val="clear" w:color="auto" w:fill="auto"/>
            <w:noWrap/>
            <w:vAlign w:val="center"/>
            <w:hideMark/>
          </w:tcPr>
          <w:p w14:paraId="73951A3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single" w:sz="4" w:space="0" w:color="auto"/>
              <w:left w:val="nil"/>
              <w:bottom w:val="nil"/>
              <w:right w:val="nil"/>
            </w:tcBorders>
            <w:shd w:val="clear" w:color="auto" w:fill="auto"/>
            <w:noWrap/>
            <w:vAlign w:val="center"/>
            <w:hideMark/>
          </w:tcPr>
          <w:p w14:paraId="3A1BA3BF"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0.200</w:t>
            </w:r>
          </w:p>
        </w:tc>
      </w:tr>
      <w:tr w:rsidR="00594917" w:rsidRPr="00585100" w14:paraId="1701A10E" w14:textId="77777777" w:rsidTr="00EF26D0">
        <w:trPr>
          <w:jc w:val="center"/>
        </w:trPr>
        <w:tc>
          <w:tcPr>
            <w:tcW w:w="0" w:type="auto"/>
            <w:vMerge/>
            <w:tcBorders>
              <w:top w:val="single" w:sz="4" w:space="0" w:color="auto"/>
              <w:left w:val="nil"/>
              <w:bottom w:val="nil"/>
              <w:right w:val="nil"/>
            </w:tcBorders>
            <w:vAlign w:val="center"/>
            <w:hideMark/>
          </w:tcPr>
          <w:p w14:paraId="430FCACC"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4FE3CCC0"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7132B70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16.827</w:t>
            </w:r>
          </w:p>
        </w:tc>
        <w:tc>
          <w:tcPr>
            <w:tcW w:w="0" w:type="auto"/>
            <w:tcBorders>
              <w:top w:val="nil"/>
              <w:left w:val="nil"/>
              <w:bottom w:val="nil"/>
              <w:right w:val="nil"/>
            </w:tcBorders>
            <w:shd w:val="clear" w:color="auto" w:fill="auto"/>
            <w:noWrap/>
            <w:vAlign w:val="center"/>
            <w:hideMark/>
          </w:tcPr>
          <w:p w14:paraId="41A4096B"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4D0A162D"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0.300</w:t>
            </w:r>
          </w:p>
        </w:tc>
      </w:tr>
      <w:tr w:rsidR="00594917" w:rsidRPr="00585100" w14:paraId="32B28955"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348C4E5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BRITANNIA</w:t>
            </w:r>
          </w:p>
        </w:tc>
        <w:tc>
          <w:tcPr>
            <w:tcW w:w="0" w:type="auto"/>
            <w:tcBorders>
              <w:top w:val="nil"/>
              <w:left w:val="nil"/>
              <w:bottom w:val="nil"/>
              <w:right w:val="nil"/>
            </w:tcBorders>
            <w:shd w:val="clear" w:color="auto" w:fill="auto"/>
            <w:noWrap/>
            <w:vAlign w:val="center"/>
            <w:hideMark/>
          </w:tcPr>
          <w:p w14:paraId="05A6E2B6"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6E5417F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0.190</w:t>
            </w:r>
          </w:p>
        </w:tc>
        <w:tc>
          <w:tcPr>
            <w:tcW w:w="0" w:type="auto"/>
            <w:tcBorders>
              <w:top w:val="nil"/>
              <w:left w:val="nil"/>
              <w:bottom w:val="nil"/>
              <w:right w:val="nil"/>
            </w:tcBorders>
            <w:shd w:val="clear" w:color="auto" w:fill="auto"/>
            <w:noWrap/>
            <w:vAlign w:val="center"/>
            <w:hideMark/>
          </w:tcPr>
          <w:p w14:paraId="2B27386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1AAB24E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0.828</w:t>
            </w:r>
          </w:p>
        </w:tc>
      </w:tr>
      <w:tr w:rsidR="00594917" w:rsidRPr="00585100" w14:paraId="7A283948" w14:textId="77777777" w:rsidTr="00EF26D0">
        <w:trPr>
          <w:jc w:val="center"/>
        </w:trPr>
        <w:tc>
          <w:tcPr>
            <w:tcW w:w="0" w:type="auto"/>
            <w:vMerge/>
            <w:tcBorders>
              <w:top w:val="nil"/>
              <w:left w:val="nil"/>
              <w:bottom w:val="nil"/>
              <w:right w:val="nil"/>
            </w:tcBorders>
            <w:vAlign w:val="center"/>
            <w:hideMark/>
          </w:tcPr>
          <w:p w14:paraId="064B4132"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1010E14D"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729FFB0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0.384</w:t>
            </w:r>
          </w:p>
        </w:tc>
        <w:tc>
          <w:tcPr>
            <w:tcW w:w="0" w:type="auto"/>
            <w:tcBorders>
              <w:top w:val="nil"/>
              <w:left w:val="nil"/>
              <w:bottom w:val="nil"/>
              <w:right w:val="nil"/>
            </w:tcBorders>
            <w:shd w:val="clear" w:color="auto" w:fill="auto"/>
            <w:noWrap/>
            <w:vAlign w:val="center"/>
            <w:hideMark/>
          </w:tcPr>
          <w:p w14:paraId="7E6EDE69"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7E57677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0.825</w:t>
            </w:r>
          </w:p>
        </w:tc>
      </w:tr>
      <w:tr w:rsidR="00594917" w:rsidRPr="00585100" w14:paraId="598C8EDA"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742A7A4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HCL</w:t>
            </w:r>
          </w:p>
        </w:tc>
        <w:tc>
          <w:tcPr>
            <w:tcW w:w="0" w:type="auto"/>
            <w:tcBorders>
              <w:top w:val="nil"/>
              <w:left w:val="nil"/>
              <w:bottom w:val="nil"/>
              <w:right w:val="nil"/>
            </w:tcBorders>
            <w:shd w:val="clear" w:color="auto" w:fill="auto"/>
            <w:noWrap/>
            <w:vAlign w:val="center"/>
            <w:hideMark/>
          </w:tcPr>
          <w:p w14:paraId="1CA146F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722C377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0.749</w:t>
            </w:r>
          </w:p>
        </w:tc>
        <w:tc>
          <w:tcPr>
            <w:tcW w:w="0" w:type="auto"/>
            <w:tcBorders>
              <w:top w:val="nil"/>
              <w:left w:val="nil"/>
              <w:bottom w:val="nil"/>
              <w:right w:val="nil"/>
            </w:tcBorders>
            <w:shd w:val="clear" w:color="auto" w:fill="auto"/>
            <w:noWrap/>
            <w:vAlign w:val="center"/>
            <w:hideMark/>
          </w:tcPr>
          <w:p w14:paraId="2559945F"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789DD1F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0.474</w:t>
            </w:r>
          </w:p>
        </w:tc>
      </w:tr>
      <w:tr w:rsidR="00594917" w:rsidRPr="00585100" w14:paraId="7B052638" w14:textId="77777777" w:rsidTr="00EF26D0">
        <w:trPr>
          <w:jc w:val="center"/>
        </w:trPr>
        <w:tc>
          <w:tcPr>
            <w:tcW w:w="0" w:type="auto"/>
            <w:vMerge/>
            <w:tcBorders>
              <w:top w:val="nil"/>
              <w:left w:val="nil"/>
              <w:bottom w:val="nil"/>
              <w:right w:val="nil"/>
            </w:tcBorders>
            <w:vAlign w:val="center"/>
            <w:hideMark/>
          </w:tcPr>
          <w:p w14:paraId="00511BF0"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42A9786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7A7C62A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1.512</w:t>
            </w:r>
          </w:p>
        </w:tc>
        <w:tc>
          <w:tcPr>
            <w:tcW w:w="0" w:type="auto"/>
            <w:tcBorders>
              <w:top w:val="nil"/>
              <w:left w:val="nil"/>
              <w:bottom w:val="nil"/>
              <w:right w:val="nil"/>
            </w:tcBorders>
            <w:shd w:val="clear" w:color="auto" w:fill="auto"/>
            <w:noWrap/>
            <w:vAlign w:val="center"/>
            <w:hideMark/>
          </w:tcPr>
          <w:p w14:paraId="10E09B99"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13BDFFA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0.470</w:t>
            </w:r>
          </w:p>
        </w:tc>
      </w:tr>
      <w:tr w:rsidR="00594917" w:rsidRPr="00585100" w14:paraId="0779B6E3"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0F9824EA"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HERO MOTOR</w:t>
            </w:r>
          </w:p>
        </w:tc>
        <w:tc>
          <w:tcPr>
            <w:tcW w:w="0" w:type="auto"/>
            <w:tcBorders>
              <w:top w:val="nil"/>
              <w:left w:val="nil"/>
              <w:bottom w:val="nil"/>
              <w:right w:val="nil"/>
            </w:tcBorders>
            <w:shd w:val="clear" w:color="auto" w:fill="auto"/>
            <w:noWrap/>
            <w:vAlign w:val="center"/>
            <w:hideMark/>
          </w:tcPr>
          <w:p w14:paraId="5ACCCE2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7E0D309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1.308</w:t>
            </w:r>
          </w:p>
        </w:tc>
        <w:tc>
          <w:tcPr>
            <w:tcW w:w="0" w:type="auto"/>
            <w:tcBorders>
              <w:top w:val="nil"/>
              <w:left w:val="nil"/>
              <w:bottom w:val="nil"/>
              <w:right w:val="nil"/>
            </w:tcBorders>
            <w:shd w:val="clear" w:color="auto" w:fill="auto"/>
            <w:noWrap/>
            <w:vAlign w:val="center"/>
            <w:hideMark/>
          </w:tcPr>
          <w:p w14:paraId="5B0CFD52"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1C5F1A1E"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0.272</w:t>
            </w:r>
          </w:p>
        </w:tc>
      </w:tr>
      <w:tr w:rsidR="00594917" w:rsidRPr="00585100" w14:paraId="516DE5A9" w14:textId="77777777" w:rsidTr="00EF26D0">
        <w:trPr>
          <w:jc w:val="center"/>
        </w:trPr>
        <w:tc>
          <w:tcPr>
            <w:tcW w:w="0" w:type="auto"/>
            <w:vMerge/>
            <w:tcBorders>
              <w:top w:val="nil"/>
              <w:left w:val="nil"/>
              <w:bottom w:val="nil"/>
              <w:right w:val="nil"/>
            </w:tcBorders>
            <w:vAlign w:val="center"/>
            <w:hideMark/>
          </w:tcPr>
          <w:p w14:paraId="6369C89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6C41A73E"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2DB9D38F"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2.629</w:t>
            </w:r>
          </w:p>
        </w:tc>
        <w:tc>
          <w:tcPr>
            <w:tcW w:w="0" w:type="auto"/>
            <w:tcBorders>
              <w:top w:val="nil"/>
              <w:left w:val="nil"/>
              <w:bottom w:val="nil"/>
              <w:right w:val="nil"/>
            </w:tcBorders>
            <w:shd w:val="clear" w:color="auto" w:fill="auto"/>
            <w:noWrap/>
            <w:vAlign w:val="center"/>
            <w:hideMark/>
          </w:tcPr>
          <w:p w14:paraId="4CF5ED4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119D0FA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0.269</w:t>
            </w:r>
          </w:p>
        </w:tc>
      </w:tr>
      <w:tr w:rsidR="00594917" w:rsidRPr="00585100" w14:paraId="6AC8982F"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0010717F"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HUL</w:t>
            </w:r>
          </w:p>
        </w:tc>
        <w:tc>
          <w:tcPr>
            <w:tcW w:w="0" w:type="auto"/>
            <w:tcBorders>
              <w:top w:val="nil"/>
              <w:left w:val="nil"/>
              <w:bottom w:val="nil"/>
              <w:right w:val="nil"/>
            </w:tcBorders>
            <w:shd w:val="clear" w:color="auto" w:fill="auto"/>
            <w:noWrap/>
            <w:vAlign w:val="center"/>
            <w:hideMark/>
          </w:tcPr>
          <w:p w14:paraId="11DEB43C"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27B523E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0.719</w:t>
            </w:r>
          </w:p>
        </w:tc>
        <w:tc>
          <w:tcPr>
            <w:tcW w:w="0" w:type="auto"/>
            <w:tcBorders>
              <w:top w:val="nil"/>
              <w:left w:val="nil"/>
              <w:bottom w:val="nil"/>
              <w:right w:val="nil"/>
            </w:tcBorders>
            <w:shd w:val="clear" w:color="auto" w:fill="auto"/>
            <w:noWrap/>
            <w:vAlign w:val="center"/>
            <w:hideMark/>
          </w:tcPr>
          <w:p w14:paraId="6B2E8489"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729F77E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0.488</w:t>
            </w:r>
          </w:p>
        </w:tc>
      </w:tr>
      <w:tr w:rsidR="00594917" w:rsidRPr="00585100" w14:paraId="4A94906A" w14:textId="77777777" w:rsidTr="00EF26D0">
        <w:trPr>
          <w:jc w:val="center"/>
        </w:trPr>
        <w:tc>
          <w:tcPr>
            <w:tcW w:w="0" w:type="auto"/>
            <w:vMerge/>
            <w:tcBorders>
              <w:top w:val="nil"/>
              <w:left w:val="nil"/>
              <w:bottom w:val="nil"/>
              <w:right w:val="nil"/>
            </w:tcBorders>
            <w:vAlign w:val="center"/>
            <w:hideMark/>
          </w:tcPr>
          <w:p w14:paraId="2C83423B"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42908E5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3EB1E006"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1.452</w:t>
            </w:r>
          </w:p>
        </w:tc>
        <w:tc>
          <w:tcPr>
            <w:tcW w:w="0" w:type="auto"/>
            <w:tcBorders>
              <w:top w:val="nil"/>
              <w:left w:val="nil"/>
              <w:bottom w:val="nil"/>
              <w:right w:val="nil"/>
            </w:tcBorders>
            <w:shd w:val="clear" w:color="auto" w:fill="auto"/>
            <w:noWrap/>
            <w:vAlign w:val="center"/>
            <w:hideMark/>
          </w:tcPr>
          <w:p w14:paraId="48EC0B0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227055B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0.484</w:t>
            </w:r>
          </w:p>
        </w:tc>
      </w:tr>
      <w:tr w:rsidR="00594917" w:rsidRPr="00585100" w14:paraId="1CB0C82E"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40750AE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INFOSYS</w:t>
            </w:r>
          </w:p>
        </w:tc>
        <w:tc>
          <w:tcPr>
            <w:tcW w:w="0" w:type="auto"/>
            <w:tcBorders>
              <w:top w:val="nil"/>
              <w:left w:val="nil"/>
              <w:bottom w:val="nil"/>
              <w:right w:val="nil"/>
            </w:tcBorders>
            <w:shd w:val="clear" w:color="auto" w:fill="auto"/>
            <w:noWrap/>
            <w:vAlign w:val="center"/>
            <w:hideMark/>
          </w:tcPr>
          <w:p w14:paraId="6530E676"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200617D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0.984</w:t>
            </w:r>
          </w:p>
        </w:tc>
        <w:tc>
          <w:tcPr>
            <w:tcW w:w="0" w:type="auto"/>
            <w:tcBorders>
              <w:top w:val="nil"/>
              <w:left w:val="nil"/>
              <w:bottom w:val="nil"/>
              <w:right w:val="nil"/>
            </w:tcBorders>
            <w:shd w:val="clear" w:color="auto" w:fill="auto"/>
            <w:noWrap/>
            <w:vAlign w:val="center"/>
            <w:hideMark/>
          </w:tcPr>
          <w:p w14:paraId="24CD0D7D"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698B365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0.375</w:t>
            </w:r>
          </w:p>
        </w:tc>
      </w:tr>
      <w:tr w:rsidR="00594917" w:rsidRPr="00585100" w14:paraId="56FDBE0E" w14:textId="77777777" w:rsidTr="00EF26D0">
        <w:trPr>
          <w:jc w:val="center"/>
        </w:trPr>
        <w:tc>
          <w:tcPr>
            <w:tcW w:w="0" w:type="auto"/>
            <w:vMerge/>
            <w:tcBorders>
              <w:top w:val="nil"/>
              <w:left w:val="nil"/>
              <w:bottom w:val="nil"/>
              <w:right w:val="nil"/>
            </w:tcBorders>
            <w:vAlign w:val="center"/>
            <w:hideMark/>
          </w:tcPr>
          <w:p w14:paraId="44FC4A01"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1DAFD22C"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7D1E923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1.984</w:t>
            </w:r>
          </w:p>
        </w:tc>
        <w:tc>
          <w:tcPr>
            <w:tcW w:w="0" w:type="auto"/>
            <w:tcBorders>
              <w:top w:val="nil"/>
              <w:left w:val="nil"/>
              <w:bottom w:val="nil"/>
              <w:right w:val="nil"/>
            </w:tcBorders>
            <w:shd w:val="clear" w:color="auto" w:fill="auto"/>
            <w:noWrap/>
            <w:vAlign w:val="center"/>
            <w:hideMark/>
          </w:tcPr>
          <w:p w14:paraId="18DD071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72663B4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0.371</w:t>
            </w:r>
          </w:p>
        </w:tc>
      </w:tr>
      <w:tr w:rsidR="00594917" w:rsidRPr="00585100" w14:paraId="0F4E3997"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5F710B3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ONGC</w:t>
            </w:r>
          </w:p>
        </w:tc>
        <w:tc>
          <w:tcPr>
            <w:tcW w:w="0" w:type="auto"/>
            <w:tcBorders>
              <w:top w:val="nil"/>
              <w:left w:val="nil"/>
              <w:bottom w:val="nil"/>
              <w:right w:val="nil"/>
            </w:tcBorders>
            <w:shd w:val="clear" w:color="auto" w:fill="auto"/>
            <w:noWrap/>
            <w:vAlign w:val="center"/>
            <w:hideMark/>
          </w:tcPr>
          <w:p w14:paraId="0EC7CE38"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223EE54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2.659</w:t>
            </w:r>
          </w:p>
        </w:tc>
        <w:tc>
          <w:tcPr>
            <w:tcW w:w="0" w:type="auto"/>
            <w:tcBorders>
              <w:top w:val="nil"/>
              <w:left w:val="nil"/>
              <w:bottom w:val="nil"/>
              <w:right w:val="nil"/>
            </w:tcBorders>
            <w:shd w:val="clear" w:color="auto" w:fill="auto"/>
            <w:noWrap/>
            <w:vAlign w:val="center"/>
            <w:hideMark/>
          </w:tcPr>
          <w:p w14:paraId="61EEB1B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1D242939"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0.072</w:t>
            </w:r>
          </w:p>
        </w:tc>
      </w:tr>
      <w:tr w:rsidR="00594917" w:rsidRPr="00585100" w14:paraId="2569E23C" w14:textId="77777777" w:rsidTr="00EF26D0">
        <w:trPr>
          <w:jc w:val="center"/>
        </w:trPr>
        <w:tc>
          <w:tcPr>
            <w:tcW w:w="0" w:type="auto"/>
            <w:vMerge/>
            <w:tcBorders>
              <w:top w:val="nil"/>
              <w:left w:val="nil"/>
              <w:bottom w:val="nil"/>
              <w:right w:val="nil"/>
            </w:tcBorders>
            <w:vAlign w:val="center"/>
            <w:hideMark/>
          </w:tcPr>
          <w:p w14:paraId="47040D1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01768D1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3C0F502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5.291</w:t>
            </w:r>
          </w:p>
        </w:tc>
        <w:tc>
          <w:tcPr>
            <w:tcW w:w="0" w:type="auto"/>
            <w:tcBorders>
              <w:top w:val="nil"/>
              <w:left w:val="nil"/>
              <w:bottom w:val="nil"/>
              <w:right w:val="nil"/>
            </w:tcBorders>
            <w:shd w:val="clear" w:color="auto" w:fill="auto"/>
            <w:noWrap/>
            <w:vAlign w:val="center"/>
            <w:hideMark/>
          </w:tcPr>
          <w:p w14:paraId="32827C6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52EB3C0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0.071</w:t>
            </w:r>
          </w:p>
        </w:tc>
      </w:tr>
      <w:tr w:rsidR="00594917" w:rsidRPr="00585100" w14:paraId="29EAE6BC"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6A18D28A"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TCS</w:t>
            </w:r>
          </w:p>
        </w:tc>
        <w:tc>
          <w:tcPr>
            <w:tcW w:w="0" w:type="auto"/>
            <w:tcBorders>
              <w:top w:val="nil"/>
              <w:left w:val="nil"/>
              <w:bottom w:val="nil"/>
              <w:right w:val="nil"/>
            </w:tcBorders>
            <w:shd w:val="clear" w:color="auto" w:fill="auto"/>
            <w:noWrap/>
            <w:vAlign w:val="center"/>
            <w:hideMark/>
          </w:tcPr>
          <w:p w14:paraId="5551E18E"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4146F43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0.667</w:t>
            </w:r>
          </w:p>
        </w:tc>
        <w:tc>
          <w:tcPr>
            <w:tcW w:w="0" w:type="auto"/>
            <w:tcBorders>
              <w:top w:val="nil"/>
              <w:left w:val="nil"/>
              <w:bottom w:val="nil"/>
              <w:right w:val="nil"/>
            </w:tcBorders>
            <w:shd w:val="clear" w:color="auto" w:fill="auto"/>
            <w:noWrap/>
            <w:vAlign w:val="center"/>
            <w:hideMark/>
          </w:tcPr>
          <w:p w14:paraId="5A1447A2"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570D07A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0.514</w:t>
            </w:r>
          </w:p>
        </w:tc>
      </w:tr>
      <w:tr w:rsidR="00594917" w:rsidRPr="00585100" w14:paraId="0A14F61E" w14:textId="77777777" w:rsidTr="00EF26D0">
        <w:trPr>
          <w:jc w:val="center"/>
        </w:trPr>
        <w:tc>
          <w:tcPr>
            <w:tcW w:w="0" w:type="auto"/>
            <w:vMerge/>
            <w:tcBorders>
              <w:top w:val="nil"/>
              <w:left w:val="nil"/>
              <w:bottom w:val="nil"/>
              <w:right w:val="nil"/>
            </w:tcBorders>
            <w:vAlign w:val="center"/>
            <w:hideMark/>
          </w:tcPr>
          <w:p w14:paraId="33A29111"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7EA3F9AF"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73AEBDD6"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1.348</w:t>
            </w:r>
          </w:p>
        </w:tc>
        <w:tc>
          <w:tcPr>
            <w:tcW w:w="0" w:type="auto"/>
            <w:tcBorders>
              <w:top w:val="nil"/>
              <w:left w:val="nil"/>
              <w:bottom w:val="nil"/>
              <w:right w:val="nil"/>
            </w:tcBorders>
            <w:shd w:val="clear" w:color="auto" w:fill="auto"/>
            <w:noWrap/>
            <w:vAlign w:val="center"/>
            <w:hideMark/>
          </w:tcPr>
          <w:p w14:paraId="11B59FF9"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7FC6D63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0.510</w:t>
            </w:r>
          </w:p>
        </w:tc>
      </w:tr>
      <w:tr w:rsidR="00594917" w:rsidRPr="00585100" w14:paraId="3AB2FC07"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6132935F"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TECH MAHINDRA</w:t>
            </w:r>
          </w:p>
        </w:tc>
        <w:tc>
          <w:tcPr>
            <w:tcW w:w="0" w:type="auto"/>
            <w:tcBorders>
              <w:top w:val="nil"/>
              <w:left w:val="nil"/>
              <w:bottom w:val="nil"/>
              <w:right w:val="nil"/>
            </w:tcBorders>
            <w:shd w:val="clear" w:color="auto" w:fill="auto"/>
            <w:noWrap/>
            <w:vAlign w:val="center"/>
            <w:hideMark/>
          </w:tcPr>
          <w:p w14:paraId="6C4C7F5F"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4DBF53E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1.853</w:t>
            </w:r>
          </w:p>
        </w:tc>
        <w:tc>
          <w:tcPr>
            <w:tcW w:w="0" w:type="auto"/>
            <w:tcBorders>
              <w:top w:val="nil"/>
              <w:left w:val="nil"/>
              <w:bottom w:val="nil"/>
              <w:right w:val="nil"/>
            </w:tcBorders>
            <w:shd w:val="clear" w:color="auto" w:fill="auto"/>
            <w:noWrap/>
            <w:vAlign w:val="center"/>
            <w:hideMark/>
          </w:tcPr>
          <w:p w14:paraId="400195A9"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17D753B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0.159</w:t>
            </w:r>
          </w:p>
        </w:tc>
      </w:tr>
      <w:tr w:rsidR="00594917" w:rsidRPr="00585100" w14:paraId="6482BBEA" w14:textId="77777777" w:rsidTr="00EF26D0">
        <w:trPr>
          <w:jc w:val="center"/>
        </w:trPr>
        <w:tc>
          <w:tcPr>
            <w:tcW w:w="0" w:type="auto"/>
            <w:vMerge/>
            <w:tcBorders>
              <w:top w:val="nil"/>
              <w:left w:val="nil"/>
              <w:bottom w:val="nil"/>
              <w:right w:val="nil"/>
            </w:tcBorders>
            <w:vAlign w:val="center"/>
            <w:hideMark/>
          </w:tcPr>
          <w:p w14:paraId="7F7B7800"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3EB78193"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nil"/>
              <w:right w:val="nil"/>
            </w:tcBorders>
            <w:shd w:val="clear" w:color="auto" w:fill="auto"/>
            <w:noWrap/>
            <w:vAlign w:val="center"/>
            <w:hideMark/>
          </w:tcPr>
          <w:p w14:paraId="20F2BBB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3.710</w:t>
            </w:r>
          </w:p>
        </w:tc>
        <w:tc>
          <w:tcPr>
            <w:tcW w:w="0" w:type="auto"/>
            <w:tcBorders>
              <w:top w:val="nil"/>
              <w:left w:val="nil"/>
              <w:bottom w:val="nil"/>
              <w:right w:val="nil"/>
            </w:tcBorders>
            <w:shd w:val="clear" w:color="auto" w:fill="auto"/>
            <w:noWrap/>
            <w:vAlign w:val="center"/>
            <w:hideMark/>
          </w:tcPr>
          <w:p w14:paraId="1B176698"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nil"/>
              <w:right w:val="nil"/>
            </w:tcBorders>
            <w:shd w:val="clear" w:color="auto" w:fill="auto"/>
            <w:noWrap/>
            <w:vAlign w:val="center"/>
            <w:hideMark/>
          </w:tcPr>
          <w:p w14:paraId="6BC7A14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0.156</w:t>
            </w:r>
          </w:p>
        </w:tc>
      </w:tr>
      <w:tr w:rsidR="00594917" w:rsidRPr="00585100" w14:paraId="5C5F6699" w14:textId="77777777" w:rsidTr="00EF26D0">
        <w:trPr>
          <w:jc w:val="center"/>
        </w:trPr>
        <w:tc>
          <w:tcPr>
            <w:tcW w:w="0" w:type="auto"/>
            <w:tcBorders>
              <w:top w:val="nil"/>
              <w:left w:val="nil"/>
              <w:bottom w:val="nil"/>
              <w:right w:val="nil"/>
            </w:tcBorders>
            <w:shd w:val="clear" w:color="auto" w:fill="auto"/>
            <w:noWrap/>
            <w:vAlign w:val="center"/>
            <w:hideMark/>
          </w:tcPr>
          <w:p w14:paraId="066FF6E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TITAN</w:t>
            </w:r>
          </w:p>
        </w:tc>
        <w:tc>
          <w:tcPr>
            <w:tcW w:w="0" w:type="auto"/>
            <w:tcBorders>
              <w:top w:val="nil"/>
              <w:left w:val="nil"/>
              <w:bottom w:val="nil"/>
              <w:right w:val="nil"/>
            </w:tcBorders>
            <w:shd w:val="clear" w:color="auto" w:fill="auto"/>
            <w:noWrap/>
            <w:vAlign w:val="center"/>
            <w:hideMark/>
          </w:tcPr>
          <w:p w14:paraId="1060795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601B4AD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0.540</w:t>
            </w:r>
          </w:p>
        </w:tc>
        <w:tc>
          <w:tcPr>
            <w:tcW w:w="0" w:type="auto"/>
            <w:tcBorders>
              <w:top w:val="nil"/>
              <w:left w:val="nil"/>
              <w:bottom w:val="nil"/>
              <w:right w:val="nil"/>
            </w:tcBorders>
            <w:shd w:val="clear" w:color="auto" w:fill="auto"/>
            <w:noWrap/>
            <w:vAlign w:val="center"/>
            <w:hideMark/>
          </w:tcPr>
          <w:p w14:paraId="1212938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F(2,256)</w:t>
            </w:r>
          </w:p>
        </w:tc>
        <w:tc>
          <w:tcPr>
            <w:tcW w:w="0" w:type="auto"/>
            <w:tcBorders>
              <w:top w:val="nil"/>
              <w:left w:val="nil"/>
              <w:bottom w:val="nil"/>
              <w:right w:val="nil"/>
            </w:tcBorders>
            <w:shd w:val="clear" w:color="auto" w:fill="auto"/>
            <w:noWrap/>
            <w:vAlign w:val="center"/>
            <w:hideMark/>
          </w:tcPr>
          <w:p w14:paraId="6DB1E30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0.583</w:t>
            </w:r>
          </w:p>
        </w:tc>
      </w:tr>
      <w:tr w:rsidR="00594917" w:rsidRPr="00585100" w14:paraId="7CB19FA0" w14:textId="77777777" w:rsidTr="00EF26D0">
        <w:trPr>
          <w:jc w:val="center"/>
        </w:trPr>
        <w:tc>
          <w:tcPr>
            <w:tcW w:w="0" w:type="auto"/>
            <w:tcBorders>
              <w:top w:val="nil"/>
              <w:left w:val="nil"/>
              <w:bottom w:val="single" w:sz="8" w:space="0" w:color="auto"/>
              <w:right w:val="nil"/>
            </w:tcBorders>
            <w:shd w:val="clear" w:color="auto" w:fill="auto"/>
            <w:noWrap/>
            <w:vAlign w:val="center"/>
            <w:hideMark/>
          </w:tcPr>
          <w:p w14:paraId="52EFDA8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lastRenderedPageBreak/>
              <w:t> </w:t>
            </w:r>
          </w:p>
        </w:tc>
        <w:tc>
          <w:tcPr>
            <w:tcW w:w="0" w:type="auto"/>
            <w:tcBorders>
              <w:top w:val="nil"/>
              <w:left w:val="nil"/>
              <w:bottom w:val="single" w:sz="8" w:space="0" w:color="auto"/>
              <w:right w:val="nil"/>
            </w:tcBorders>
            <w:shd w:val="clear" w:color="auto" w:fill="auto"/>
            <w:noWrap/>
            <w:vAlign w:val="center"/>
            <w:hideMark/>
          </w:tcPr>
          <w:p w14:paraId="569ED91C"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Obs*R-squared</w:t>
            </w:r>
          </w:p>
        </w:tc>
        <w:tc>
          <w:tcPr>
            <w:tcW w:w="0" w:type="auto"/>
            <w:tcBorders>
              <w:top w:val="nil"/>
              <w:left w:val="nil"/>
              <w:bottom w:val="single" w:sz="8" w:space="0" w:color="auto"/>
              <w:right w:val="nil"/>
            </w:tcBorders>
            <w:shd w:val="clear" w:color="auto" w:fill="auto"/>
            <w:noWrap/>
            <w:vAlign w:val="center"/>
            <w:hideMark/>
          </w:tcPr>
          <w:p w14:paraId="26FBFB3D"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1.093</w:t>
            </w:r>
          </w:p>
        </w:tc>
        <w:tc>
          <w:tcPr>
            <w:tcW w:w="0" w:type="auto"/>
            <w:tcBorders>
              <w:top w:val="nil"/>
              <w:left w:val="nil"/>
              <w:bottom w:val="single" w:sz="8" w:space="0" w:color="auto"/>
              <w:right w:val="nil"/>
            </w:tcBorders>
            <w:shd w:val="clear" w:color="auto" w:fill="auto"/>
            <w:noWrap/>
            <w:vAlign w:val="center"/>
            <w:hideMark/>
          </w:tcPr>
          <w:p w14:paraId="2BE21480"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Prob. Chi-Square(2)</w:t>
            </w:r>
          </w:p>
        </w:tc>
        <w:tc>
          <w:tcPr>
            <w:tcW w:w="0" w:type="auto"/>
            <w:tcBorders>
              <w:top w:val="nil"/>
              <w:left w:val="nil"/>
              <w:bottom w:val="single" w:sz="8" w:space="0" w:color="auto"/>
              <w:right w:val="nil"/>
            </w:tcBorders>
            <w:shd w:val="clear" w:color="auto" w:fill="auto"/>
            <w:noWrap/>
            <w:vAlign w:val="center"/>
            <w:hideMark/>
          </w:tcPr>
          <w:p w14:paraId="1B3934F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0.579</w:t>
            </w:r>
          </w:p>
        </w:tc>
      </w:tr>
    </w:tbl>
    <w:p w14:paraId="4545AA4C" w14:textId="77777777" w:rsidR="00594917" w:rsidRPr="00C26665" w:rsidRDefault="00594917" w:rsidP="00594917">
      <w:pPr>
        <w:spacing w:after="0"/>
        <w:ind w:firstLine="425"/>
        <w:jc w:val="both"/>
        <w:rPr>
          <w:rFonts w:ascii="Times New Roman" w:hAnsi="Times New Roman" w:cs="Times New Roman"/>
          <w:sz w:val="20"/>
          <w:szCs w:val="20"/>
        </w:rPr>
      </w:pPr>
    </w:p>
    <w:p w14:paraId="7FE4F03A" w14:textId="716D2329" w:rsidR="008F30D3" w:rsidRPr="00585100" w:rsidRDefault="000A7948" w:rsidP="008F30D3">
      <w:pPr>
        <w:spacing w:after="0"/>
        <w:ind w:firstLine="425"/>
        <w:jc w:val="both"/>
        <w:rPr>
          <w:rFonts w:ascii="Calibri Light" w:hAnsi="Calibri Light" w:cs="Calibri Light"/>
          <w:sz w:val="22"/>
          <w:szCs w:val="22"/>
        </w:rPr>
      </w:pPr>
      <w:r w:rsidRPr="00585100">
        <w:rPr>
          <w:rFonts w:ascii="Calibri Light" w:hAnsi="Calibri Light" w:cs="Calibri Light"/>
          <w:sz w:val="22"/>
          <w:szCs w:val="22"/>
        </w:rPr>
        <w:t>Table 5, shown that the residual diagnostic, first check the serial correlation in the data. Here, Observed R-squared and p-value is more than 5% in selected Shariah compliant stocks and GSVI, researcher cannot reject the null hypothesis rather accept the null hypothesis meaning that there is no serial correlation exist between the GSVI and Shariah compliant stocks.</w:t>
      </w:r>
    </w:p>
    <w:p w14:paraId="322F0778" w14:textId="77777777" w:rsidR="00594917" w:rsidRPr="00585100" w:rsidRDefault="00594917" w:rsidP="00594917">
      <w:pPr>
        <w:spacing w:after="0"/>
        <w:jc w:val="both"/>
        <w:rPr>
          <w:rFonts w:ascii="Calibri Light" w:hAnsi="Calibri Light" w:cs="Calibri Light"/>
          <w:sz w:val="22"/>
          <w:szCs w:val="22"/>
        </w:rPr>
      </w:pPr>
    </w:p>
    <w:p w14:paraId="513E64A1" w14:textId="77777777" w:rsidR="00594917" w:rsidRPr="00585100" w:rsidRDefault="00594917" w:rsidP="00594917">
      <w:pPr>
        <w:spacing w:after="0"/>
        <w:jc w:val="both"/>
        <w:rPr>
          <w:rFonts w:ascii="Calibri Light" w:hAnsi="Calibri Light" w:cs="Calibri Light"/>
          <w:sz w:val="22"/>
          <w:szCs w:val="22"/>
        </w:rPr>
      </w:pPr>
      <w:r w:rsidRPr="00585100">
        <w:rPr>
          <w:rFonts w:ascii="Calibri Light" w:hAnsi="Calibri Light" w:cs="Calibri Light"/>
          <w:b/>
          <w:sz w:val="22"/>
          <w:szCs w:val="22"/>
        </w:rPr>
        <w:t>Stability Diagnostic Pattern Chart</w:t>
      </w:r>
    </w:p>
    <w:p w14:paraId="61A74CC1" w14:textId="217352E5" w:rsidR="00594917" w:rsidRDefault="00594917" w:rsidP="00594917">
      <w:pPr>
        <w:spacing w:after="0"/>
        <w:jc w:val="both"/>
        <w:rPr>
          <w:rFonts w:ascii="Calibri Light" w:hAnsi="Calibri Light" w:cs="Calibri Light"/>
          <w:sz w:val="22"/>
          <w:szCs w:val="22"/>
        </w:rPr>
      </w:pPr>
      <w:r w:rsidRPr="00585100">
        <w:rPr>
          <w:rFonts w:ascii="Calibri Light" w:hAnsi="Calibri Light" w:cs="Calibri Light"/>
          <w:sz w:val="22"/>
          <w:szCs w:val="22"/>
        </w:rPr>
        <w:t>Represent the stability diagnostic analysis by recursive estimation of CUSUM test and CUSUM of squares test, we can see the middle line of individual Shariah stocks in between the resistance and support line, meaning that there is stability in selected Shariah compliant stocks in with benchmark and GSVI. Brittannia, HCL, HUL and Titan data have stable in CUSUM test, in the other side Asian Paints, Hero Motors, ONGC, Infosys, TCS and Tech Mahindra have also shown stable in nature when we run the CUSUM of squares test.</w:t>
      </w:r>
    </w:p>
    <w:p w14:paraId="603FE72B" w14:textId="1A136DB9" w:rsidR="001A156D" w:rsidRPr="001A156D" w:rsidRDefault="001A156D" w:rsidP="00594917">
      <w:pPr>
        <w:spacing w:after="0"/>
        <w:jc w:val="both"/>
        <w:rPr>
          <w:rFonts w:ascii="Calibri Light" w:hAnsi="Calibri Light" w:cs="Calibri Light"/>
          <w:b/>
          <w:sz w:val="22"/>
          <w:szCs w:val="22"/>
        </w:rPr>
      </w:pPr>
      <w:commentRangeStart w:id="13"/>
      <w:r w:rsidRPr="001A156D">
        <w:rPr>
          <w:rFonts w:ascii="Calibri Light" w:hAnsi="Calibri Light" w:cs="Calibri Light"/>
          <w:b/>
          <w:sz w:val="22"/>
          <w:szCs w:val="22"/>
        </w:rPr>
        <w:t>Figures</w:t>
      </w:r>
      <w:r w:rsidR="00E16C77">
        <w:rPr>
          <w:rFonts w:ascii="Calibri Light" w:hAnsi="Calibri Light" w:cs="Calibri Light"/>
          <w:b/>
          <w:sz w:val="22"/>
          <w:szCs w:val="22"/>
        </w:rPr>
        <w:t xml:space="preserve"> 1,</w:t>
      </w:r>
      <w:r w:rsidR="00E16C77" w:rsidRPr="001A156D">
        <w:rPr>
          <w:rFonts w:ascii="Calibri Light" w:hAnsi="Calibri Light" w:cs="Calibri Light"/>
          <w:b/>
          <w:sz w:val="22"/>
          <w:szCs w:val="22"/>
        </w:rPr>
        <w:t xml:space="preserve"> Recursive</w:t>
      </w:r>
      <w:r w:rsidRPr="001A156D">
        <w:rPr>
          <w:rFonts w:ascii="Calibri Light" w:hAnsi="Calibri Light" w:cs="Calibri Light"/>
          <w:b/>
          <w:sz w:val="22"/>
          <w:szCs w:val="22"/>
        </w:rPr>
        <w:t xml:space="preserve"> Estimation of CUSUM and </w:t>
      </w:r>
      <w:r w:rsidRPr="001A156D">
        <w:rPr>
          <w:rFonts w:ascii="Calibri Light" w:hAnsi="Calibri Light" w:cs="Calibri Light"/>
          <w:b/>
          <w:sz w:val="22"/>
          <w:szCs w:val="22"/>
        </w:rPr>
        <w:t>CUSUM of squares test.</w:t>
      </w:r>
      <w:commentRangeEnd w:id="13"/>
      <w:r w:rsidR="00E16C77">
        <w:rPr>
          <w:rStyle w:val="CommentReference"/>
          <w:rFonts w:ascii="Calibri" w:eastAsia="SimSun" w:hAnsi="Calibri" w:cs="Times New Roman"/>
          <w:lang w:eastAsia="zh-CN"/>
        </w:rPr>
        <w:commentReference w:id="13"/>
      </w:r>
    </w:p>
    <w:p w14:paraId="6A3860E7" w14:textId="77777777" w:rsidR="00594917" w:rsidRPr="00C26665" w:rsidRDefault="00594917" w:rsidP="00594917">
      <w:pPr>
        <w:spacing w:after="0"/>
        <w:jc w:val="center"/>
        <w:rPr>
          <w:rFonts w:ascii="Times New Roman" w:hAnsi="Times New Roman" w:cs="Times New Roman"/>
          <w:sz w:val="24"/>
          <w:szCs w:val="24"/>
        </w:rPr>
      </w:pPr>
      <w:commentRangeStart w:id="14"/>
      <w:r w:rsidRPr="00C26665">
        <w:rPr>
          <w:rFonts w:ascii="Times New Roman" w:hAnsi="Times New Roman" w:cs="Times New Roman"/>
          <w:noProof/>
          <w:sz w:val="24"/>
          <w:szCs w:val="24"/>
          <w:lang w:val="en-IN" w:eastAsia="en-IN"/>
        </w:rPr>
        <w:drawing>
          <wp:inline distT="0" distB="0" distL="0" distR="0" wp14:anchorId="1AE4B5A3" wp14:editId="5318DFD1">
            <wp:extent cx="4425351" cy="226168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1736" cy="2280282"/>
                    </a:xfrm>
                    <a:prstGeom prst="rect">
                      <a:avLst/>
                    </a:prstGeom>
                    <a:noFill/>
                    <a:ln>
                      <a:noFill/>
                    </a:ln>
                  </pic:spPr>
                </pic:pic>
              </a:graphicData>
            </a:graphic>
          </wp:inline>
        </w:drawing>
      </w:r>
    </w:p>
    <w:p w14:paraId="0FEA6120" w14:textId="77777777" w:rsidR="00594917" w:rsidRPr="00C26665" w:rsidRDefault="00594917" w:rsidP="00594917">
      <w:pPr>
        <w:spacing w:after="0"/>
        <w:jc w:val="center"/>
        <w:rPr>
          <w:rFonts w:ascii="Times New Roman" w:hAnsi="Times New Roman" w:cs="Times New Roman"/>
          <w:sz w:val="24"/>
          <w:szCs w:val="24"/>
        </w:rPr>
      </w:pPr>
      <w:r w:rsidRPr="00C26665">
        <w:rPr>
          <w:rFonts w:ascii="Times New Roman" w:hAnsi="Times New Roman" w:cs="Times New Roman"/>
          <w:noProof/>
          <w:sz w:val="24"/>
          <w:szCs w:val="24"/>
          <w:lang w:val="en-IN" w:eastAsia="en-IN"/>
        </w:rPr>
        <w:lastRenderedPageBreak/>
        <w:drawing>
          <wp:inline distT="0" distB="0" distL="0" distR="0" wp14:anchorId="7C4F3834" wp14:editId="062C1695">
            <wp:extent cx="4490789" cy="263080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112" cy="2681961"/>
                    </a:xfrm>
                    <a:prstGeom prst="rect">
                      <a:avLst/>
                    </a:prstGeom>
                    <a:noFill/>
                    <a:ln>
                      <a:noFill/>
                    </a:ln>
                  </pic:spPr>
                </pic:pic>
              </a:graphicData>
            </a:graphic>
          </wp:inline>
        </w:drawing>
      </w:r>
    </w:p>
    <w:p w14:paraId="2D9CCEFC" w14:textId="77777777" w:rsidR="00594917" w:rsidRPr="00C26665" w:rsidRDefault="00594917" w:rsidP="00594917">
      <w:pPr>
        <w:spacing w:after="0"/>
        <w:jc w:val="center"/>
        <w:rPr>
          <w:rFonts w:ascii="Times New Roman" w:hAnsi="Times New Roman" w:cs="Times New Roman"/>
          <w:sz w:val="24"/>
          <w:szCs w:val="24"/>
        </w:rPr>
      </w:pPr>
      <w:r w:rsidRPr="00C26665">
        <w:rPr>
          <w:rFonts w:ascii="Times New Roman" w:hAnsi="Times New Roman" w:cs="Times New Roman"/>
          <w:noProof/>
          <w:sz w:val="24"/>
          <w:szCs w:val="24"/>
          <w:lang w:val="en-IN" w:eastAsia="en-IN"/>
        </w:rPr>
        <w:drawing>
          <wp:inline distT="0" distB="0" distL="0" distR="0" wp14:anchorId="646B16FC" wp14:editId="7B5DBEF9">
            <wp:extent cx="4528820" cy="1259457"/>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3459" cy="1269090"/>
                    </a:xfrm>
                    <a:prstGeom prst="rect">
                      <a:avLst/>
                    </a:prstGeom>
                    <a:noFill/>
                    <a:ln>
                      <a:noFill/>
                    </a:ln>
                  </pic:spPr>
                </pic:pic>
              </a:graphicData>
            </a:graphic>
          </wp:inline>
        </w:drawing>
      </w:r>
      <w:commentRangeEnd w:id="14"/>
      <w:r w:rsidR="00634F06">
        <w:rPr>
          <w:rStyle w:val="CommentReference"/>
          <w:rFonts w:ascii="Calibri" w:eastAsia="SimSun" w:hAnsi="Calibri" w:cs="Times New Roman"/>
          <w:lang w:eastAsia="zh-CN"/>
        </w:rPr>
        <w:commentReference w:id="14"/>
      </w:r>
    </w:p>
    <w:p w14:paraId="73BD6286" w14:textId="77777777" w:rsidR="00594917" w:rsidRPr="00C26665" w:rsidRDefault="00594917" w:rsidP="00594917">
      <w:pPr>
        <w:spacing w:after="0" w:line="240" w:lineRule="auto"/>
        <w:rPr>
          <w:rFonts w:ascii="Times New Roman" w:eastAsia="Times New Roman" w:hAnsi="Times New Roman" w:cs="Times New Roman"/>
          <w:b/>
          <w:bCs/>
          <w:color w:val="000000"/>
          <w:sz w:val="24"/>
          <w:szCs w:val="24"/>
        </w:rPr>
      </w:pPr>
    </w:p>
    <w:p w14:paraId="4379ABBC" w14:textId="77777777" w:rsidR="00594917" w:rsidRPr="00C26665" w:rsidRDefault="00594917" w:rsidP="00594917">
      <w:pPr>
        <w:spacing w:after="0" w:line="240" w:lineRule="auto"/>
        <w:rPr>
          <w:rFonts w:ascii="Times New Roman" w:eastAsia="Times New Roman" w:hAnsi="Times New Roman" w:cs="Times New Roman"/>
          <w:b/>
          <w:bCs/>
          <w:color w:val="000000"/>
          <w:sz w:val="24"/>
          <w:szCs w:val="24"/>
        </w:rPr>
      </w:pPr>
    </w:p>
    <w:p w14:paraId="2DBE2B48" w14:textId="77777777" w:rsidR="00594917" w:rsidRPr="00585100" w:rsidRDefault="00053881" w:rsidP="00594917">
      <w:pPr>
        <w:spacing w:after="0" w:line="240" w:lineRule="auto"/>
        <w:jc w:val="center"/>
        <w:rPr>
          <w:rFonts w:ascii="Calibri Light" w:eastAsia="Times New Roman" w:hAnsi="Calibri Light" w:cs="Calibri Light"/>
          <w:b/>
          <w:bCs/>
          <w:color w:val="000000"/>
          <w:sz w:val="20"/>
          <w:szCs w:val="20"/>
        </w:rPr>
      </w:pPr>
      <w:r w:rsidRPr="00585100">
        <w:rPr>
          <w:rFonts w:ascii="Calibri Light" w:eastAsia="Times New Roman" w:hAnsi="Calibri Light" w:cs="Calibri Light"/>
          <w:b/>
          <w:bCs/>
          <w:color w:val="000000"/>
          <w:sz w:val="20"/>
          <w:szCs w:val="20"/>
        </w:rPr>
        <w:t xml:space="preserve">Table 6, </w:t>
      </w:r>
      <w:r w:rsidR="00594917" w:rsidRPr="00585100">
        <w:rPr>
          <w:rFonts w:ascii="Calibri Light" w:eastAsia="Times New Roman" w:hAnsi="Calibri Light" w:cs="Calibri Light"/>
          <w:b/>
          <w:bCs/>
          <w:color w:val="000000"/>
          <w:sz w:val="20"/>
          <w:szCs w:val="20"/>
        </w:rPr>
        <w:t>Wald Test Coefficient Diagnostic</w:t>
      </w:r>
    </w:p>
    <w:tbl>
      <w:tblPr>
        <w:tblW w:w="0" w:type="auto"/>
        <w:jc w:val="center"/>
        <w:tblLook w:val="04A0" w:firstRow="1" w:lastRow="0" w:firstColumn="1" w:lastColumn="0" w:noHBand="0" w:noVBand="1"/>
      </w:tblPr>
      <w:tblGrid>
        <w:gridCol w:w="2041"/>
        <w:gridCol w:w="1131"/>
        <w:gridCol w:w="717"/>
        <w:gridCol w:w="774"/>
        <w:gridCol w:w="993"/>
      </w:tblGrid>
      <w:tr w:rsidR="00594917" w:rsidRPr="00585100" w14:paraId="40B1F588" w14:textId="77777777" w:rsidTr="00EF26D0">
        <w:trPr>
          <w:jc w:val="center"/>
        </w:trPr>
        <w:tc>
          <w:tcPr>
            <w:tcW w:w="0" w:type="auto"/>
            <w:tcBorders>
              <w:top w:val="single" w:sz="4" w:space="0" w:color="auto"/>
              <w:left w:val="nil"/>
              <w:bottom w:val="single" w:sz="8" w:space="0" w:color="auto"/>
              <w:right w:val="nil"/>
            </w:tcBorders>
            <w:shd w:val="clear" w:color="auto" w:fill="auto"/>
            <w:noWrap/>
            <w:vAlign w:val="center"/>
            <w:hideMark/>
          </w:tcPr>
          <w:p w14:paraId="738F36C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Shariah Compliant Stocks </w:t>
            </w:r>
          </w:p>
        </w:tc>
        <w:tc>
          <w:tcPr>
            <w:tcW w:w="0" w:type="auto"/>
            <w:tcBorders>
              <w:top w:val="single" w:sz="4" w:space="0" w:color="auto"/>
              <w:left w:val="nil"/>
              <w:bottom w:val="single" w:sz="8" w:space="0" w:color="auto"/>
              <w:right w:val="nil"/>
            </w:tcBorders>
            <w:shd w:val="clear" w:color="auto" w:fill="auto"/>
            <w:noWrap/>
            <w:vAlign w:val="center"/>
            <w:hideMark/>
          </w:tcPr>
          <w:p w14:paraId="58357763"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Test Statistic</w:t>
            </w:r>
          </w:p>
        </w:tc>
        <w:tc>
          <w:tcPr>
            <w:tcW w:w="0" w:type="auto"/>
            <w:tcBorders>
              <w:top w:val="single" w:sz="4" w:space="0" w:color="auto"/>
              <w:left w:val="nil"/>
              <w:bottom w:val="single" w:sz="8" w:space="0" w:color="auto"/>
              <w:right w:val="nil"/>
            </w:tcBorders>
            <w:shd w:val="clear" w:color="auto" w:fill="auto"/>
            <w:noWrap/>
            <w:vAlign w:val="center"/>
            <w:hideMark/>
          </w:tcPr>
          <w:p w14:paraId="1631FDFD"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Value</w:t>
            </w:r>
          </w:p>
        </w:tc>
        <w:tc>
          <w:tcPr>
            <w:tcW w:w="0" w:type="auto"/>
            <w:tcBorders>
              <w:top w:val="single" w:sz="4" w:space="0" w:color="auto"/>
              <w:left w:val="nil"/>
              <w:bottom w:val="single" w:sz="8" w:space="0" w:color="auto"/>
              <w:right w:val="nil"/>
            </w:tcBorders>
            <w:shd w:val="clear" w:color="auto" w:fill="auto"/>
            <w:noWrap/>
            <w:vAlign w:val="center"/>
            <w:hideMark/>
          </w:tcPr>
          <w:p w14:paraId="16E9916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Df</w:t>
            </w:r>
          </w:p>
        </w:tc>
        <w:tc>
          <w:tcPr>
            <w:tcW w:w="0" w:type="auto"/>
            <w:tcBorders>
              <w:top w:val="single" w:sz="4" w:space="0" w:color="auto"/>
              <w:left w:val="nil"/>
              <w:bottom w:val="single" w:sz="8" w:space="0" w:color="auto"/>
              <w:right w:val="nil"/>
            </w:tcBorders>
            <w:shd w:val="clear" w:color="auto" w:fill="auto"/>
            <w:noWrap/>
            <w:vAlign w:val="center"/>
            <w:hideMark/>
          </w:tcPr>
          <w:p w14:paraId="197BE2A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Probability</w:t>
            </w:r>
          </w:p>
        </w:tc>
      </w:tr>
      <w:tr w:rsidR="00594917" w:rsidRPr="00585100" w14:paraId="130EC4F8"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0625415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ASIAN PAINTS</w:t>
            </w:r>
          </w:p>
        </w:tc>
        <w:tc>
          <w:tcPr>
            <w:tcW w:w="0" w:type="auto"/>
            <w:tcBorders>
              <w:top w:val="nil"/>
              <w:left w:val="nil"/>
              <w:bottom w:val="nil"/>
              <w:right w:val="nil"/>
            </w:tcBorders>
            <w:shd w:val="clear" w:color="auto" w:fill="auto"/>
            <w:noWrap/>
            <w:vAlign w:val="center"/>
            <w:hideMark/>
          </w:tcPr>
          <w:p w14:paraId="5E4885C3"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1F407DE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1.048</w:t>
            </w:r>
          </w:p>
        </w:tc>
        <w:tc>
          <w:tcPr>
            <w:tcW w:w="0" w:type="auto"/>
            <w:tcBorders>
              <w:top w:val="nil"/>
              <w:left w:val="nil"/>
              <w:bottom w:val="nil"/>
              <w:right w:val="nil"/>
            </w:tcBorders>
            <w:shd w:val="clear" w:color="auto" w:fill="auto"/>
            <w:noWrap/>
            <w:vAlign w:val="center"/>
            <w:hideMark/>
          </w:tcPr>
          <w:p w14:paraId="082AEE9F"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72110C3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0.352</w:t>
            </w:r>
          </w:p>
        </w:tc>
      </w:tr>
      <w:tr w:rsidR="00594917" w:rsidRPr="00585100" w14:paraId="7A4CCEBB" w14:textId="77777777" w:rsidTr="00EF26D0">
        <w:trPr>
          <w:jc w:val="center"/>
        </w:trPr>
        <w:tc>
          <w:tcPr>
            <w:tcW w:w="0" w:type="auto"/>
            <w:vMerge/>
            <w:tcBorders>
              <w:top w:val="nil"/>
              <w:left w:val="nil"/>
              <w:bottom w:val="nil"/>
              <w:right w:val="nil"/>
            </w:tcBorders>
            <w:vAlign w:val="center"/>
            <w:hideMark/>
          </w:tcPr>
          <w:p w14:paraId="38A7250D"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7F453E15"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1E6BAE1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2.097</w:t>
            </w:r>
          </w:p>
        </w:tc>
        <w:tc>
          <w:tcPr>
            <w:tcW w:w="0" w:type="auto"/>
            <w:tcBorders>
              <w:top w:val="nil"/>
              <w:left w:val="nil"/>
              <w:bottom w:val="nil"/>
              <w:right w:val="nil"/>
            </w:tcBorders>
            <w:shd w:val="clear" w:color="auto" w:fill="auto"/>
            <w:noWrap/>
            <w:vAlign w:val="center"/>
            <w:hideMark/>
          </w:tcPr>
          <w:p w14:paraId="2402183F"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7F6900B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0.351</w:t>
            </w:r>
          </w:p>
        </w:tc>
      </w:tr>
      <w:tr w:rsidR="00594917" w:rsidRPr="00585100" w14:paraId="3257641C"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6FA3D7F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BRITANNIA</w:t>
            </w:r>
          </w:p>
        </w:tc>
        <w:tc>
          <w:tcPr>
            <w:tcW w:w="0" w:type="auto"/>
            <w:tcBorders>
              <w:top w:val="nil"/>
              <w:left w:val="nil"/>
              <w:bottom w:val="nil"/>
              <w:right w:val="nil"/>
            </w:tcBorders>
            <w:shd w:val="clear" w:color="auto" w:fill="auto"/>
            <w:noWrap/>
            <w:vAlign w:val="center"/>
            <w:hideMark/>
          </w:tcPr>
          <w:p w14:paraId="7BA003B3"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44BAF16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5.725</w:t>
            </w:r>
          </w:p>
        </w:tc>
        <w:tc>
          <w:tcPr>
            <w:tcW w:w="0" w:type="auto"/>
            <w:tcBorders>
              <w:top w:val="nil"/>
              <w:left w:val="nil"/>
              <w:bottom w:val="nil"/>
              <w:right w:val="nil"/>
            </w:tcBorders>
            <w:shd w:val="clear" w:color="auto" w:fill="auto"/>
            <w:noWrap/>
            <w:vAlign w:val="center"/>
            <w:hideMark/>
          </w:tcPr>
          <w:p w14:paraId="52CC9EC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0EF3999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0.004</w:t>
            </w:r>
          </w:p>
        </w:tc>
      </w:tr>
      <w:tr w:rsidR="00594917" w:rsidRPr="00585100" w14:paraId="23084EEC" w14:textId="77777777" w:rsidTr="00EF26D0">
        <w:trPr>
          <w:jc w:val="center"/>
        </w:trPr>
        <w:tc>
          <w:tcPr>
            <w:tcW w:w="0" w:type="auto"/>
            <w:vMerge/>
            <w:tcBorders>
              <w:top w:val="nil"/>
              <w:left w:val="nil"/>
              <w:bottom w:val="nil"/>
              <w:right w:val="nil"/>
            </w:tcBorders>
            <w:vAlign w:val="center"/>
            <w:hideMark/>
          </w:tcPr>
          <w:p w14:paraId="5DA8597E"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1E7E100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653929BD"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11.449</w:t>
            </w:r>
          </w:p>
        </w:tc>
        <w:tc>
          <w:tcPr>
            <w:tcW w:w="0" w:type="auto"/>
            <w:tcBorders>
              <w:top w:val="nil"/>
              <w:left w:val="nil"/>
              <w:bottom w:val="nil"/>
              <w:right w:val="nil"/>
            </w:tcBorders>
            <w:shd w:val="clear" w:color="auto" w:fill="auto"/>
            <w:noWrap/>
            <w:vAlign w:val="center"/>
            <w:hideMark/>
          </w:tcPr>
          <w:p w14:paraId="5D03320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5EA2B50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0.003</w:t>
            </w:r>
          </w:p>
        </w:tc>
      </w:tr>
      <w:tr w:rsidR="00594917" w:rsidRPr="00585100" w14:paraId="66BA5A2E"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10C88B1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HCL</w:t>
            </w:r>
          </w:p>
        </w:tc>
        <w:tc>
          <w:tcPr>
            <w:tcW w:w="0" w:type="auto"/>
            <w:tcBorders>
              <w:top w:val="nil"/>
              <w:left w:val="nil"/>
              <w:bottom w:val="nil"/>
              <w:right w:val="nil"/>
            </w:tcBorders>
            <w:shd w:val="clear" w:color="auto" w:fill="auto"/>
            <w:noWrap/>
            <w:vAlign w:val="center"/>
            <w:hideMark/>
          </w:tcPr>
          <w:p w14:paraId="788D365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5C6A95E6"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0.513</w:t>
            </w:r>
          </w:p>
        </w:tc>
        <w:tc>
          <w:tcPr>
            <w:tcW w:w="0" w:type="auto"/>
            <w:tcBorders>
              <w:top w:val="nil"/>
              <w:left w:val="nil"/>
              <w:bottom w:val="nil"/>
              <w:right w:val="nil"/>
            </w:tcBorders>
            <w:shd w:val="clear" w:color="auto" w:fill="auto"/>
            <w:noWrap/>
            <w:vAlign w:val="center"/>
            <w:hideMark/>
          </w:tcPr>
          <w:p w14:paraId="000580C9"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6E2A458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0.599</w:t>
            </w:r>
          </w:p>
        </w:tc>
      </w:tr>
      <w:tr w:rsidR="00594917" w:rsidRPr="00585100" w14:paraId="21ACA0D2" w14:textId="77777777" w:rsidTr="00EF26D0">
        <w:trPr>
          <w:jc w:val="center"/>
        </w:trPr>
        <w:tc>
          <w:tcPr>
            <w:tcW w:w="0" w:type="auto"/>
            <w:vMerge/>
            <w:tcBorders>
              <w:top w:val="nil"/>
              <w:left w:val="nil"/>
              <w:bottom w:val="nil"/>
              <w:right w:val="nil"/>
            </w:tcBorders>
            <w:vAlign w:val="center"/>
            <w:hideMark/>
          </w:tcPr>
          <w:p w14:paraId="1622945E"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47A2A51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45A3BC5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1.026</w:t>
            </w:r>
          </w:p>
        </w:tc>
        <w:tc>
          <w:tcPr>
            <w:tcW w:w="0" w:type="auto"/>
            <w:tcBorders>
              <w:top w:val="nil"/>
              <w:left w:val="nil"/>
              <w:bottom w:val="nil"/>
              <w:right w:val="nil"/>
            </w:tcBorders>
            <w:shd w:val="clear" w:color="auto" w:fill="auto"/>
            <w:noWrap/>
            <w:vAlign w:val="center"/>
            <w:hideMark/>
          </w:tcPr>
          <w:p w14:paraId="357C574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7E2D0F3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0.599</w:t>
            </w:r>
          </w:p>
        </w:tc>
      </w:tr>
      <w:tr w:rsidR="00594917" w:rsidRPr="00585100" w14:paraId="761EB4C9"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76A25FD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HERO MOTOR</w:t>
            </w:r>
          </w:p>
        </w:tc>
        <w:tc>
          <w:tcPr>
            <w:tcW w:w="0" w:type="auto"/>
            <w:tcBorders>
              <w:top w:val="nil"/>
              <w:left w:val="nil"/>
              <w:bottom w:val="nil"/>
              <w:right w:val="nil"/>
            </w:tcBorders>
            <w:shd w:val="clear" w:color="auto" w:fill="auto"/>
            <w:noWrap/>
            <w:vAlign w:val="center"/>
            <w:hideMark/>
          </w:tcPr>
          <w:p w14:paraId="4E43CD37"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1A24989D"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0.243</w:t>
            </w:r>
          </w:p>
        </w:tc>
        <w:tc>
          <w:tcPr>
            <w:tcW w:w="0" w:type="auto"/>
            <w:tcBorders>
              <w:top w:val="nil"/>
              <w:left w:val="nil"/>
              <w:bottom w:val="nil"/>
              <w:right w:val="nil"/>
            </w:tcBorders>
            <w:shd w:val="clear" w:color="auto" w:fill="auto"/>
            <w:noWrap/>
            <w:vAlign w:val="center"/>
            <w:hideMark/>
          </w:tcPr>
          <w:p w14:paraId="08FF8C8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4EBE506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0.784</w:t>
            </w:r>
          </w:p>
        </w:tc>
      </w:tr>
      <w:tr w:rsidR="00594917" w:rsidRPr="00585100" w14:paraId="5867A406" w14:textId="77777777" w:rsidTr="00EF26D0">
        <w:trPr>
          <w:jc w:val="center"/>
        </w:trPr>
        <w:tc>
          <w:tcPr>
            <w:tcW w:w="0" w:type="auto"/>
            <w:vMerge/>
            <w:tcBorders>
              <w:top w:val="nil"/>
              <w:left w:val="nil"/>
              <w:bottom w:val="nil"/>
              <w:right w:val="nil"/>
            </w:tcBorders>
            <w:vAlign w:val="center"/>
            <w:hideMark/>
          </w:tcPr>
          <w:p w14:paraId="130A8686"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15D76DC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049ABCB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0.486</w:t>
            </w:r>
          </w:p>
        </w:tc>
        <w:tc>
          <w:tcPr>
            <w:tcW w:w="0" w:type="auto"/>
            <w:tcBorders>
              <w:top w:val="nil"/>
              <w:left w:val="nil"/>
              <w:bottom w:val="nil"/>
              <w:right w:val="nil"/>
            </w:tcBorders>
            <w:shd w:val="clear" w:color="auto" w:fill="auto"/>
            <w:noWrap/>
            <w:vAlign w:val="center"/>
            <w:hideMark/>
          </w:tcPr>
          <w:p w14:paraId="3F45868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6946B3A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0.784</w:t>
            </w:r>
          </w:p>
        </w:tc>
      </w:tr>
      <w:tr w:rsidR="00594917" w:rsidRPr="00585100" w14:paraId="7073C88D"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1B0C728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HUL</w:t>
            </w:r>
          </w:p>
        </w:tc>
        <w:tc>
          <w:tcPr>
            <w:tcW w:w="0" w:type="auto"/>
            <w:tcBorders>
              <w:top w:val="nil"/>
              <w:left w:val="nil"/>
              <w:bottom w:val="nil"/>
              <w:right w:val="nil"/>
            </w:tcBorders>
            <w:shd w:val="clear" w:color="auto" w:fill="auto"/>
            <w:noWrap/>
            <w:vAlign w:val="center"/>
            <w:hideMark/>
          </w:tcPr>
          <w:p w14:paraId="479200D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47378F4D"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3.280</w:t>
            </w:r>
          </w:p>
        </w:tc>
        <w:tc>
          <w:tcPr>
            <w:tcW w:w="0" w:type="auto"/>
            <w:tcBorders>
              <w:top w:val="nil"/>
              <w:left w:val="nil"/>
              <w:bottom w:val="nil"/>
              <w:right w:val="nil"/>
            </w:tcBorders>
            <w:shd w:val="clear" w:color="auto" w:fill="auto"/>
            <w:noWrap/>
            <w:vAlign w:val="center"/>
            <w:hideMark/>
          </w:tcPr>
          <w:p w14:paraId="39814A39"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300950F6"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0.039</w:t>
            </w:r>
          </w:p>
        </w:tc>
      </w:tr>
      <w:tr w:rsidR="00594917" w:rsidRPr="00585100" w14:paraId="1AFB0F34" w14:textId="77777777" w:rsidTr="00EF26D0">
        <w:trPr>
          <w:jc w:val="center"/>
        </w:trPr>
        <w:tc>
          <w:tcPr>
            <w:tcW w:w="0" w:type="auto"/>
            <w:vMerge/>
            <w:tcBorders>
              <w:top w:val="nil"/>
              <w:left w:val="nil"/>
              <w:bottom w:val="nil"/>
              <w:right w:val="nil"/>
            </w:tcBorders>
            <w:vAlign w:val="center"/>
            <w:hideMark/>
          </w:tcPr>
          <w:p w14:paraId="24E1CB9A"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054C8886"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641E2B49"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6.561</w:t>
            </w:r>
          </w:p>
        </w:tc>
        <w:tc>
          <w:tcPr>
            <w:tcW w:w="0" w:type="auto"/>
            <w:tcBorders>
              <w:top w:val="nil"/>
              <w:left w:val="nil"/>
              <w:bottom w:val="nil"/>
              <w:right w:val="nil"/>
            </w:tcBorders>
            <w:shd w:val="clear" w:color="auto" w:fill="auto"/>
            <w:noWrap/>
            <w:vAlign w:val="center"/>
            <w:hideMark/>
          </w:tcPr>
          <w:p w14:paraId="746F689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710D016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0.038</w:t>
            </w:r>
          </w:p>
        </w:tc>
      </w:tr>
      <w:tr w:rsidR="00594917" w:rsidRPr="00585100" w14:paraId="42C2F036"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2C83087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INFOSYS</w:t>
            </w:r>
          </w:p>
        </w:tc>
        <w:tc>
          <w:tcPr>
            <w:tcW w:w="0" w:type="auto"/>
            <w:tcBorders>
              <w:top w:val="nil"/>
              <w:left w:val="nil"/>
              <w:bottom w:val="nil"/>
              <w:right w:val="nil"/>
            </w:tcBorders>
            <w:shd w:val="clear" w:color="auto" w:fill="auto"/>
            <w:noWrap/>
            <w:vAlign w:val="center"/>
            <w:hideMark/>
          </w:tcPr>
          <w:p w14:paraId="39E7CCFD"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0CAFDC0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1.732</w:t>
            </w:r>
          </w:p>
        </w:tc>
        <w:tc>
          <w:tcPr>
            <w:tcW w:w="0" w:type="auto"/>
            <w:tcBorders>
              <w:top w:val="nil"/>
              <w:left w:val="nil"/>
              <w:bottom w:val="nil"/>
              <w:right w:val="nil"/>
            </w:tcBorders>
            <w:shd w:val="clear" w:color="auto" w:fill="auto"/>
            <w:noWrap/>
            <w:vAlign w:val="center"/>
            <w:hideMark/>
          </w:tcPr>
          <w:p w14:paraId="5197E0E3"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4A9B4C1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0.179</w:t>
            </w:r>
          </w:p>
        </w:tc>
      </w:tr>
      <w:tr w:rsidR="00594917" w:rsidRPr="00585100" w14:paraId="67710F8B" w14:textId="77777777" w:rsidTr="00EF26D0">
        <w:trPr>
          <w:jc w:val="center"/>
        </w:trPr>
        <w:tc>
          <w:tcPr>
            <w:tcW w:w="0" w:type="auto"/>
            <w:vMerge/>
            <w:tcBorders>
              <w:top w:val="nil"/>
              <w:left w:val="nil"/>
              <w:bottom w:val="nil"/>
              <w:right w:val="nil"/>
            </w:tcBorders>
            <w:vAlign w:val="center"/>
            <w:hideMark/>
          </w:tcPr>
          <w:p w14:paraId="4B8629FF"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7506086E"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037E5A4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3.464</w:t>
            </w:r>
          </w:p>
        </w:tc>
        <w:tc>
          <w:tcPr>
            <w:tcW w:w="0" w:type="auto"/>
            <w:tcBorders>
              <w:top w:val="nil"/>
              <w:left w:val="nil"/>
              <w:bottom w:val="nil"/>
              <w:right w:val="nil"/>
            </w:tcBorders>
            <w:shd w:val="clear" w:color="auto" w:fill="auto"/>
            <w:noWrap/>
            <w:vAlign w:val="center"/>
            <w:hideMark/>
          </w:tcPr>
          <w:p w14:paraId="215A021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150E7A2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0.177</w:t>
            </w:r>
          </w:p>
        </w:tc>
      </w:tr>
      <w:tr w:rsidR="00594917" w:rsidRPr="00585100" w14:paraId="53EFF46E"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776E3E7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ONGC</w:t>
            </w:r>
          </w:p>
        </w:tc>
        <w:tc>
          <w:tcPr>
            <w:tcW w:w="0" w:type="auto"/>
            <w:tcBorders>
              <w:top w:val="nil"/>
              <w:left w:val="nil"/>
              <w:bottom w:val="nil"/>
              <w:right w:val="nil"/>
            </w:tcBorders>
            <w:shd w:val="clear" w:color="auto" w:fill="auto"/>
            <w:noWrap/>
            <w:vAlign w:val="center"/>
            <w:hideMark/>
          </w:tcPr>
          <w:p w14:paraId="5B5FDF9B"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08121EF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1.644</w:t>
            </w:r>
          </w:p>
        </w:tc>
        <w:tc>
          <w:tcPr>
            <w:tcW w:w="0" w:type="auto"/>
            <w:tcBorders>
              <w:top w:val="nil"/>
              <w:left w:val="nil"/>
              <w:bottom w:val="nil"/>
              <w:right w:val="nil"/>
            </w:tcBorders>
            <w:shd w:val="clear" w:color="auto" w:fill="auto"/>
            <w:noWrap/>
            <w:vAlign w:val="center"/>
            <w:hideMark/>
          </w:tcPr>
          <w:p w14:paraId="3A39D10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5714CC56"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0.195</w:t>
            </w:r>
          </w:p>
        </w:tc>
      </w:tr>
      <w:tr w:rsidR="00594917" w:rsidRPr="00585100" w14:paraId="3F1F43AC" w14:textId="77777777" w:rsidTr="00EF26D0">
        <w:trPr>
          <w:jc w:val="center"/>
        </w:trPr>
        <w:tc>
          <w:tcPr>
            <w:tcW w:w="0" w:type="auto"/>
            <w:vMerge/>
            <w:tcBorders>
              <w:top w:val="nil"/>
              <w:left w:val="nil"/>
              <w:bottom w:val="nil"/>
              <w:right w:val="nil"/>
            </w:tcBorders>
            <w:vAlign w:val="center"/>
            <w:hideMark/>
          </w:tcPr>
          <w:p w14:paraId="3780FD19"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6A7A7974"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77923B0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3.288</w:t>
            </w:r>
          </w:p>
        </w:tc>
        <w:tc>
          <w:tcPr>
            <w:tcW w:w="0" w:type="auto"/>
            <w:tcBorders>
              <w:top w:val="nil"/>
              <w:left w:val="nil"/>
              <w:bottom w:val="nil"/>
              <w:right w:val="nil"/>
            </w:tcBorders>
            <w:shd w:val="clear" w:color="auto" w:fill="auto"/>
            <w:noWrap/>
            <w:vAlign w:val="center"/>
            <w:hideMark/>
          </w:tcPr>
          <w:p w14:paraId="3FEF0D8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50E6BE4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0.193</w:t>
            </w:r>
          </w:p>
        </w:tc>
      </w:tr>
      <w:tr w:rsidR="00594917" w:rsidRPr="00585100" w14:paraId="5CAB4EF0"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2D74041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TCS</w:t>
            </w:r>
          </w:p>
        </w:tc>
        <w:tc>
          <w:tcPr>
            <w:tcW w:w="0" w:type="auto"/>
            <w:tcBorders>
              <w:top w:val="nil"/>
              <w:left w:val="nil"/>
              <w:bottom w:val="nil"/>
              <w:right w:val="nil"/>
            </w:tcBorders>
            <w:shd w:val="clear" w:color="auto" w:fill="auto"/>
            <w:noWrap/>
            <w:vAlign w:val="center"/>
            <w:hideMark/>
          </w:tcPr>
          <w:p w14:paraId="56CCA6D6"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0429557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0.769</w:t>
            </w:r>
          </w:p>
        </w:tc>
        <w:tc>
          <w:tcPr>
            <w:tcW w:w="0" w:type="auto"/>
            <w:tcBorders>
              <w:top w:val="nil"/>
              <w:left w:val="nil"/>
              <w:bottom w:val="nil"/>
              <w:right w:val="nil"/>
            </w:tcBorders>
            <w:shd w:val="clear" w:color="auto" w:fill="auto"/>
            <w:noWrap/>
            <w:vAlign w:val="center"/>
            <w:hideMark/>
          </w:tcPr>
          <w:p w14:paraId="40C02AB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2732A33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0.465</w:t>
            </w:r>
          </w:p>
        </w:tc>
      </w:tr>
      <w:tr w:rsidR="00594917" w:rsidRPr="00585100" w14:paraId="21FC0B49" w14:textId="77777777" w:rsidTr="00EF26D0">
        <w:trPr>
          <w:jc w:val="center"/>
        </w:trPr>
        <w:tc>
          <w:tcPr>
            <w:tcW w:w="0" w:type="auto"/>
            <w:vMerge/>
            <w:tcBorders>
              <w:top w:val="nil"/>
              <w:left w:val="nil"/>
              <w:bottom w:val="nil"/>
              <w:right w:val="nil"/>
            </w:tcBorders>
            <w:vAlign w:val="center"/>
            <w:hideMark/>
          </w:tcPr>
          <w:p w14:paraId="3300399C"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2AAEE925"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1332F14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1.538</w:t>
            </w:r>
          </w:p>
        </w:tc>
        <w:tc>
          <w:tcPr>
            <w:tcW w:w="0" w:type="auto"/>
            <w:tcBorders>
              <w:top w:val="nil"/>
              <w:left w:val="nil"/>
              <w:bottom w:val="nil"/>
              <w:right w:val="nil"/>
            </w:tcBorders>
            <w:shd w:val="clear" w:color="auto" w:fill="auto"/>
            <w:noWrap/>
            <w:vAlign w:val="center"/>
            <w:hideMark/>
          </w:tcPr>
          <w:p w14:paraId="245E2906"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4B589FE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0.463</w:t>
            </w:r>
          </w:p>
        </w:tc>
      </w:tr>
      <w:tr w:rsidR="00594917" w:rsidRPr="00585100" w14:paraId="30BEBD16" w14:textId="77777777" w:rsidTr="00EF26D0">
        <w:trPr>
          <w:jc w:val="center"/>
        </w:trPr>
        <w:tc>
          <w:tcPr>
            <w:tcW w:w="0" w:type="auto"/>
            <w:vMerge w:val="restart"/>
            <w:tcBorders>
              <w:top w:val="nil"/>
              <w:left w:val="nil"/>
              <w:bottom w:val="nil"/>
              <w:right w:val="nil"/>
            </w:tcBorders>
            <w:shd w:val="clear" w:color="auto" w:fill="auto"/>
            <w:noWrap/>
            <w:vAlign w:val="center"/>
            <w:hideMark/>
          </w:tcPr>
          <w:p w14:paraId="5D49AE3C"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TECH MAHINDRA</w:t>
            </w:r>
          </w:p>
        </w:tc>
        <w:tc>
          <w:tcPr>
            <w:tcW w:w="0" w:type="auto"/>
            <w:tcBorders>
              <w:top w:val="nil"/>
              <w:left w:val="nil"/>
              <w:bottom w:val="nil"/>
              <w:right w:val="nil"/>
            </w:tcBorders>
            <w:shd w:val="clear" w:color="auto" w:fill="auto"/>
            <w:noWrap/>
            <w:vAlign w:val="center"/>
            <w:hideMark/>
          </w:tcPr>
          <w:p w14:paraId="6EAE0EE8"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267ED5B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0.233</w:t>
            </w:r>
          </w:p>
        </w:tc>
        <w:tc>
          <w:tcPr>
            <w:tcW w:w="0" w:type="auto"/>
            <w:tcBorders>
              <w:top w:val="nil"/>
              <w:left w:val="nil"/>
              <w:bottom w:val="nil"/>
              <w:right w:val="nil"/>
            </w:tcBorders>
            <w:shd w:val="clear" w:color="auto" w:fill="auto"/>
            <w:noWrap/>
            <w:vAlign w:val="center"/>
            <w:hideMark/>
          </w:tcPr>
          <w:p w14:paraId="6AD8A11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13A80B1B"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0.792</w:t>
            </w:r>
          </w:p>
        </w:tc>
      </w:tr>
      <w:tr w:rsidR="00594917" w:rsidRPr="00585100" w14:paraId="3FAFEAE7" w14:textId="77777777" w:rsidTr="00EF26D0">
        <w:trPr>
          <w:jc w:val="center"/>
        </w:trPr>
        <w:tc>
          <w:tcPr>
            <w:tcW w:w="0" w:type="auto"/>
            <w:vMerge/>
            <w:tcBorders>
              <w:top w:val="nil"/>
              <w:left w:val="nil"/>
              <w:bottom w:val="nil"/>
              <w:right w:val="nil"/>
            </w:tcBorders>
            <w:vAlign w:val="center"/>
            <w:hideMark/>
          </w:tcPr>
          <w:p w14:paraId="2068CA43"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6F243AF0"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nil"/>
              <w:right w:val="nil"/>
            </w:tcBorders>
            <w:shd w:val="clear" w:color="auto" w:fill="auto"/>
            <w:noWrap/>
            <w:vAlign w:val="center"/>
            <w:hideMark/>
          </w:tcPr>
          <w:p w14:paraId="5BF5F7C8"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0.467</w:t>
            </w:r>
          </w:p>
        </w:tc>
        <w:tc>
          <w:tcPr>
            <w:tcW w:w="0" w:type="auto"/>
            <w:tcBorders>
              <w:top w:val="nil"/>
              <w:left w:val="nil"/>
              <w:bottom w:val="nil"/>
              <w:right w:val="nil"/>
            </w:tcBorders>
            <w:shd w:val="clear" w:color="auto" w:fill="auto"/>
            <w:noWrap/>
            <w:vAlign w:val="center"/>
            <w:hideMark/>
          </w:tcPr>
          <w:p w14:paraId="062F916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69E98C1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0.792</w:t>
            </w:r>
          </w:p>
        </w:tc>
      </w:tr>
      <w:tr w:rsidR="00594917" w:rsidRPr="00585100" w14:paraId="52E86A90" w14:textId="77777777" w:rsidTr="00EF26D0">
        <w:trPr>
          <w:jc w:val="center"/>
        </w:trPr>
        <w:tc>
          <w:tcPr>
            <w:tcW w:w="0" w:type="auto"/>
            <w:vMerge w:val="restart"/>
            <w:tcBorders>
              <w:top w:val="nil"/>
              <w:left w:val="nil"/>
              <w:bottom w:val="single" w:sz="8" w:space="0" w:color="000000"/>
              <w:right w:val="nil"/>
            </w:tcBorders>
            <w:shd w:val="clear" w:color="auto" w:fill="auto"/>
            <w:noWrap/>
            <w:vAlign w:val="center"/>
            <w:hideMark/>
          </w:tcPr>
          <w:p w14:paraId="5AD381A0"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TITAN</w:t>
            </w:r>
          </w:p>
        </w:tc>
        <w:tc>
          <w:tcPr>
            <w:tcW w:w="0" w:type="auto"/>
            <w:tcBorders>
              <w:top w:val="nil"/>
              <w:left w:val="nil"/>
              <w:bottom w:val="nil"/>
              <w:right w:val="nil"/>
            </w:tcBorders>
            <w:shd w:val="clear" w:color="auto" w:fill="auto"/>
            <w:noWrap/>
            <w:vAlign w:val="center"/>
            <w:hideMark/>
          </w:tcPr>
          <w:p w14:paraId="7F20AB91"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F-statistic</w:t>
            </w:r>
          </w:p>
        </w:tc>
        <w:tc>
          <w:tcPr>
            <w:tcW w:w="0" w:type="auto"/>
            <w:tcBorders>
              <w:top w:val="nil"/>
              <w:left w:val="nil"/>
              <w:bottom w:val="nil"/>
              <w:right w:val="nil"/>
            </w:tcBorders>
            <w:shd w:val="clear" w:color="auto" w:fill="auto"/>
            <w:noWrap/>
            <w:vAlign w:val="center"/>
            <w:hideMark/>
          </w:tcPr>
          <w:p w14:paraId="2362CEB7"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6.093</w:t>
            </w:r>
          </w:p>
        </w:tc>
        <w:tc>
          <w:tcPr>
            <w:tcW w:w="0" w:type="auto"/>
            <w:tcBorders>
              <w:top w:val="nil"/>
              <w:left w:val="nil"/>
              <w:bottom w:val="nil"/>
              <w:right w:val="nil"/>
            </w:tcBorders>
            <w:shd w:val="clear" w:color="auto" w:fill="auto"/>
            <w:noWrap/>
            <w:vAlign w:val="center"/>
            <w:hideMark/>
          </w:tcPr>
          <w:p w14:paraId="20A111D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(2, 258)</w:t>
            </w:r>
          </w:p>
        </w:tc>
        <w:tc>
          <w:tcPr>
            <w:tcW w:w="0" w:type="auto"/>
            <w:tcBorders>
              <w:top w:val="nil"/>
              <w:left w:val="nil"/>
              <w:bottom w:val="nil"/>
              <w:right w:val="nil"/>
            </w:tcBorders>
            <w:shd w:val="clear" w:color="auto" w:fill="auto"/>
            <w:noWrap/>
            <w:vAlign w:val="center"/>
            <w:hideMark/>
          </w:tcPr>
          <w:p w14:paraId="5E35D991"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0.003</w:t>
            </w:r>
          </w:p>
        </w:tc>
      </w:tr>
      <w:tr w:rsidR="00594917" w:rsidRPr="00585100" w14:paraId="56F7184D" w14:textId="77777777" w:rsidTr="00EF26D0">
        <w:trPr>
          <w:jc w:val="center"/>
        </w:trPr>
        <w:tc>
          <w:tcPr>
            <w:tcW w:w="0" w:type="auto"/>
            <w:vMerge/>
            <w:tcBorders>
              <w:top w:val="nil"/>
              <w:left w:val="nil"/>
              <w:bottom w:val="single" w:sz="8" w:space="0" w:color="000000"/>
              <w:right w:val="nil"/>
            </w:tcBorders>
            <w:vAlign w:val="center"/>
            <w:hideMark/>
          </w:tcPr>
          <w:p w14:paraId="394CFCD1"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p>
        </w:tc>
        <w:tc>
          <w:tcPr>
            <w:tcW w:w="0" w:type="auto"/>
            <w:tcBorders>
              <w:top w:val="nil"/>
              <w:left w:val="nil"/>
              <w:bottom w:val="single" w:sz="8" w:space="0" w:color="auto"/>
              <w:right w:val="nil"/>
            </w:tcBorders>
            <w:shd w:val="clear" w:color="auto" w:fill="auto"/>
            <w:noWrap/>
            <w:vAlign w:val="center"/>
            <w:hideMark/>
          </w:tcPr>
          <w:p w14:paraId="598BA3FC" w14:textId="77777777" w:rsidR="00594917" w:rsidRPr="00585100" w:rsidRDefault="00594917" w:rsidP="00EF26D0">
            <w:pPr>
              <w:spacing w:after="0" w:line="240" w:lineRule="auto"/>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Chi-square</w:t>
            </w:r>
          </w:p>
        </w:tc>
        <w:tc>
          <w:tcPr>
            <w:tcW w:w="0" w:type="auto"/>
            <w:tcBorders>
              <w:top w:val="nil"/>
              <w:left w:val="nil"/>
              <w:bottom w:val="single" w:sz="8" w:space="0" w:color="auto"/>
              <w:right w:val="nil"/>
            </w:tcBorders>
            <w:shd w:val="clear" w:color="auto" w:fill="auto"/>
            <w:noWrap/>
            <w:vAlign w:val="center"/>
            <w:hideMark/>
          </w:tcPr>
          <w:p w14:paraId="5D1ECE04"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12.185</w:t>
            </w:r>
          </w:p>
        </w:tc>
        <w:tc>
          <w:tcPr>
            <w:tcW w:w="0" w:type="auto"/>
            <w:tcBorders>
              <w:top w:val="nil"/>
              <w:left w:val="nil"/>
              <w:bottom w:val="single" w:sz="8" w:space="0" w:color="auto"/>
              <w:right w:val="nil"/>
            </w:tcBorders>
            <w:shd w:val="clear" w:color="auto" w:fill="auto"/>
            <w:noWrap/>
            <w:vAlign w:val="center"/>
            <w:hideMark/>
          </w:tcPr>
          <w:p w14:paraId="01D256A2"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single" w:sz="8" w:space="0" w:color="auto"/>
              <w:right w:val="nil"/>
            </w:tcBorders>
            <w:shd w:val="clear" w:color="auto" w:fill="auto"/>
            <w:noWrap/>
            <w:vAlign w:val="center"/>
            <w:hideMark/>
          </w:tcPr>
          <w:p w14:paraId="7D523CE5" w14:textId="77777777" w:rsidR="00594917" w:rsidRPr="00585100" w:rsidRDefault="00594917" w:rsidP="00EF26D0">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0.002</w:t>
            </w:r>
          </w:p>
        </w:tc>
      </w:tr>
    </w:tbl>
    <w:p w14:paraId="606C1D29" w14:textId="77777777" w:rsidR="00594917" w:rsidRPr="00C26665" w:rsidRDefault="00594917" w:rsidP="00594917">
      <w:pPr>
        <w:spacing w:after="0"/>
        <w:ind w:firstLine="426"/>
        <w:jc w:val="both"/>
        <w:rPr>
          <w:rFonts w:ascii="Times New Roman" w:eastAsia="Times New Roman" w:hAnsi="Times New Roman" w:cs="Times New Roman"/>
          <w:bCs/>
          <w:color w:val="000000"/>
          <w:sz w:val="20"/>
          <w:szCs w:val="20"/>
        </w:rPr>
      </w:pPr>
    </w:p>
    <w:p w14:paraId="6C626537" w14:textId="13961F74" w:rsidR="00594917" w:rsidRPr="00585100" w:rsidRDefault="00053881" w:rsidP="00585100">
      <w:pPr>
        <w:spacing w:after="0"/>
        <w:ind w:firstLine="426"/>
        <w:jc w:val="both"/>
        <w:rPr>
          <w:rFonts w:ascii="Calibri Light" w:eastAsia="Times New Roman" w:hAnsi="Calibri Light" w:cs="Calibri Light"/>
          <w:bCs/>
          <w:color w:val="000000"/>
          <w:sz w:val="22"/>
          <w:szCs w:val="22"/>
        </w:rPr>
      </w:pPr>
      <w:r w:rsidRPr="00585100">
        <w:rPr>
          <w:rFonts w:ascii="Calibri Light" w:eastAsia="Times New Roman" w:hAnsi="Calibri Light" w:cs="Calibri Light"/>
          <w:bCs/>
          <w:color w:val="000000"/>
          <w:sz w:val="22"/>
          <w:szCs w:val="22"/>
        </w:rPr>
        <w:t xml:space="preserve"> Table 6</w:t>
      </w:r>
      <w:r w:rsidR="00594917" w:rsidRPr="00585100">
        <w:rPr>
          <w:rFonts w:ascii="Calibri Light" w:eastAsia="Times New Roman" w:hAnsi="Calibri Light" w:cs="Calibri Light"/>
          <w:bCs/>
          <w:color w:val="000000"/>
          <w:sz w:val="22"/>
          <w:szCs w:val="22"/>
        </w:rPr>
        <w:t>, Coefficient diagnostic i.e., Wald test: Coefficient restrictions, here null hypothesis is C(1)=C(2)=0 jointly. Results are shown that accept the null hypothesis, there is no short run causality running between selected Sha</w:t>
      </w:r>
      <w:r w:rsidR="00585100">
        <w:rPr>
          <w:rFonts w:ascii="Calibri Light" w:eastAsia="Times New Roman" w:hAnsi="Calibri Light" w:cs="Calibri Light"/>
          <w:bCs/>
          <w:color w:val="000000"/>
          <w:sz w:val="22"/>
          <w:szCs w:val="22"/>
        </w:rPr>
        <w:t>riah compliant stocks and GSVI.</w:t>
      </w:r>
    </w:p>
    <w:p w14:paraId="15D1EA51" w14:textId="77777777" w:rsidR="00023B31" w:rsidRPr="00585100" w:rsidRDefault="00053881" w:rsidP="0035706F">
      <w:pPr>
        <w:spacing w:after="0"/>
        <w:jc w:val="center"/>
        <w:rPr>
          <w:rFonts w:ascii="Calibri Light" w:hAnsi="Calibri Light" w:cs="Calibri Light"/>
          <w:b/>
          <w:sz w:val="20"/>
          <w:szCs w:val="20"/>
        </w:rPr>
      </w:pPr>
      <w:r w:rsidRPr="00585100">
        <w:rPr>
          <w:rFonts w:ascii="Calibri Light" w:hAnsi="Calibri Light" w:cs="Calibri Light"/>
          <w:b/>
          <w:sz w:val="20"/>
          <w:szCs w:val="20"/>
        </w:rPr>
        <w:t xml:space="preserve">Table 7, </w:t>
      </w:r>
      <w:r w:rsidR="00023B31" w:rsidRPr="00585100">
        <w:rPr>
          <w:rFonts w:ascii="Calibri Light" w:hAnsi="Calibri Light" w:cs="Calibri Light"/>
          <w:b/>
          <w:sz w:val="20"/>
          <w:szCs w:val="20"/>
        </w:rPr>
        <w:t>Lag Selection of Optimal Order</w:t>
      </w:r>
    </w:p>
    <w:tbl>
      <w:tblPr>
        <w:tblW w:w="0" w:type="auto"/>
        <w:jc w:val="center"/>
        <w:tblLook w:val="04A0" w:firstRow="1" w:lastRow="0" w:firstColumn="1" w:lastColumn="0" w:noHBand="0" w:noVBand="1"/>
      </w:tblPr>
      <w:tblGrid>
        <w:gridCol w:w="461"/>
        <w:gridCol w:w="954"/>
        <w:gridCol w:w="1070"/>
        <w:gridCol w:w="975"/>
        <w:gridCol w:w="796"/>
        <w:gridCol w:w="222"/>
        <w:gridCol w:w="806"/>
        <w:gridCol w:w="806"/>
      </w:tblGrid>
      <w:tr w:rsidR="00585100" w:rsidRPr="00585100" w14:paraId="07C1D9F9" w14:textId="77777777" w:rsidTr="00A102DC">
        <w:trPr>
          <w:jc w:val="center"/>
        </w:trPr>
        <w:tc>
          <w:tcPr>
            <w:tcW w:w="0" w:type="auto"/>
            <w:tcBorders>
              <w:top w:val="single" w:sz="4" w:space="0" w:color="auto"/>
              <w:left w:val="nil"/>
              <w:bottom w:val="single" w:sz="4" w:space="0" w:color="auto"/>
              <w:right w:val="nil"/>
            </w:tcBorders>
            <w:shd w:val="clear" w:color="auto" w:fill="auto"/>
            <w:noWrap/>
            <w:vAlign w:val="center"/>
            <w:hideMark/>
          </w:tcPr>
          <w:p w14:paraId="3116D84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Lag</w:t>
            </w:r>
          </w:p>
        </w:tc>
        <w:tc>
          <w:tcPr>
            <w:tcW w:w="0" w:type="auto"/>
            <w:tcBorders>
              <w:top w:val="single" w:sz="4" w:space="0" w:color="auto"/>
              <w:left w:val="nil"/>
              <w:bottom w:val="single" w:sz="4" w:space="0" w:color="auto"/>
              <w:right w:val="nil"/>
            </w:tcBorders>
            <w:shd w:val="clear" w:color="auto" w:fill="auto"/>
            <w:noWrap/>
            <w:vAlign w:val="center"/>
            <w:hideMark/>
          </w:tcPr>
          <w:p w14:paraId="5474E8A0"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LogL</w:t>
            </w:r>
          </w:p>
        </w:tc>
        <w:tc>
          <w:tcPr>
            <w:tcW w:w="0" w:type="auto"/>
            <w:tcBorders>
              <w:top w:val="single" w:sz="4" w:space="0" w:color="auto"/>
              <w:left w:val="nil"/>
              <w:bottom w:val="single" w:sz="4" w:space="0" w:color="auto"/>
              <w:right w:val="nil"/>
            </w:tcBorders>
            <w:shd w:val="clear" w:color="auto" w:fill="auto"/>
            <w:noWrap/>
            <w:vAlign w:val="center"/>
            <w:hideMark/>
          </w:tcPr>
          <w:p w14:paraId="240D161F"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LR</w:t>
            </w:r>
          </w:p>
        </w:tc>
        <w:tc>
          <w:tcPr>
            <w:tcW w:w="0" w:type="auto"/>
            <w:tcBorders>
              <w:top w:val="single" w:sz="4" w:space="0" w:color="auto"/>
              <w:left w:val="nil"/>
              <w:bottom w:val="single" w:sz="4" w:space="0" w:color="auto"/>
              <w:right w:val="nil"/>
            </w:tcBorders>
            <w:shd w:val="clear" w:color="auto" w:fill="auto"/>
            <w:noWrap/>
            <w:vAlign w:val="center"/>
            <w:hideMark/>
          </w:tcPr>
          <w:p w14:paraId="25166E7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FPE</w:t>
            </w:r>
          </w:p>
        </w:tc>
        <w:tc>
          <w:tcPr>
            <w:tcW w:w="0" w:type="auto"/>
            <w:tcBorders>
              <w:top w:val="single" w:sz="4" w:space="0" w:color="auto"/>
              <w:left w:val="nil"/>
              <w:bottom w:val="single" w:sz="4" w:space="0" w:color="auto"/>
              <w:right w:val="nil"/>
            </w:tcBorders>
            <w:shd w:val="clear" w:color="auto" w:fill="auto"/>
            <w:noWrap/>
            <w:vAlign w:val="center"/>
            <w:hideMark/>
          </w:tcPr>
          <w:p w14:paraId="68999955"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AIC</w:t>
            </w:r>
          </w:p>
        </w:tc>
        <w:tc>
          <w:tcPr>
            <w:tcW w:w="0" w:type="auto"/>
            <w:tcBorders>
              <w:top w:val="single" w:sz="4" w:space="0" w:color="auto"/>
              <w:left w:val="nil"/>
              <w:bottom w:val="single" w:sz="4" w:space="0" w:color="auto"/>
              <w:right w:val="nil"/>
            </w:tcBorders>
          </w:tcPr>
          <w:p w14:paraId="34C01130"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single" w:sz="4" w:space="0" w:color="auto"/>
              <w:left w:val="nil"/>
              <w:bottom w:val="single" w:sz="4" w:space="0" w:color="auto"/>
              <w:right w:val="nil"/>
            </w:tcBorders>
            <w:shd w:val="clear" w:color="auto" w:fill="auto"/>
            <w:noWrap/>
            <w:vAlign w:val="center"/>
            <w:hideMark/>
          </w:tcPr>
          <w:p w14:paraId="679C4F9B" w14:textId="5D9EEB91"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SC</w:t>
            </w:r>
          </w:p>
        </w:tc>
        <w:tc>
          <w:tcPr>
            <w:tcW w:w="0" w:type="auto"/>
            <w:tcBorders>
              <w:top w:val="single" w:sz="4" w:space="0" w:color="auto"/>
              <w:left w:val="nil"/>
              <w:bottom w:val="single" w:sz="4" w:space="0" w:color="auto"/>
              <w:right w:val="nil"/>
            </w:tcBorders>
            <w:shd w:val="clear" w:color="auto" w:fill="auto"/>
            <w:noWrap/>
            <w:vAlign w:val="center"/>
            <w:hideMark/>
          </w:tcPr>
          <w:p w14:paraId="72A6E591"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HQ</w:t>
            </w:r>
          </w:p>
        </w:tc>
      </w:tr>
      <w:tr w:rsidR="00585100" w:rsidRPr="00585100" w14:paraId="6F846B52" w14:textId="77777777" w:rsidTr="00A102DC">
        <w:trPr>
          <w:jc w:val="center"/>
        </w:trPr>
        <w:tc>
          <w:tcPr>
            <w:tcW w:w="0" w:type="auto"/>
            <w:tcBorders>
              <w:top w:val="nil"/>
              <w:left w:val="nil"/>
              <w:bottom w:val="nil"/>
              <w:right w:val="nil"/>
            </w:tcBorders>
            <w:shd w:val="clear" w:color="auto" w:fill="auto"/>
            <w:noWrap/>
            <w:vAlign w:val="center"/>
            <w:hideMark/>
          </w:tcPr>
          <w:p w14:paraId="32D3E752"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w:t>
            </w:r>
          </w:p>
        </w:tc>
        <w:tc>
          <w:tcPr>
            <w:tcW w:w="0" w:type="auto"/>
            <w:tcBorders>
              <w:top w:val="nil"/>
              <w:left w:val="nil"/>
              <w:bottom w:val="nil"/>
              <w:right w:val="nil"/>
            </w:tcBorders>
            <w:shd w:val="clear" w:color="auto" w:fill="auto"/>
            <w:noWrap/>
            <w:vAlign w:val="center"/>
            <w:hideMark/>
          </w:tcPr>
          <w:p w14:paraId="065E01AB"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-10118.24</w:t>
            </w:r>
          </w:p>
        </w:tc>
        <w:tc>
          <w:tcPr>
            <w:tcW w:w="0" w:type="auto"/>
            <w:tcBorders>
              <w:top w:val="nil"/>
              <w:left w:val="nil"/>
              <w:bottom w:val="nil"/>
              <w:right w:val="nil"/>
            </w:tcBorders>
            <w:shd w:val="clear" w:color="auto" w:fill="auto"/>
            <w:noWrap/>
            <w:vAlign w:val="center"/>
            <w:hideMark/>
          </w:tcPr>
          <w:p w14:paraId="5F72BE88"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0.000</w:t>
            </w:r>
          </w:p>
        </w:tc>
        <w:tc>
          <w:tcPr>
            <w:tcW w:w="0" w:type="auto"/>
            <w:tcBorders>
              <w:top w:val="nil"/>
              <w:left w:val="nil"/>
              <w:bottom w:val="nil"/>
              <w:right w:val="nil"/>
            </w:tcBorders>
            <w:shd w:val="clear" w:color="auto" w:fill="auto"/>
            <w:noWrap/>
            <w:vAlign w:val="center"/>
            <w:hideMark/>
          </w:tcPr>
          <w:p w14:paraId="50045733"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3.9E+22</w:t>
            </w:r>
          </w:p>
        </w:tc>
        <w:tc>
          <w:tcPr>
            <w:tcW w:w="0" w:type="auto"/>
            <w:tcBorders>
              <w:top w:val="nil"/>
              <w:left w:val="nil"/>
              <w:bottom w:val="nil"/>
              <w:right w:val="nil"/>
            </w:tcBorders>
            <w:shd w:val="clear" w:color="auto" w:fill="auto"/>
            <w:noWrap/>
            <w:vAlign w:val="center"/>
            <w:hideMark/>
          </w:tcPr>
          <w:p w14:paraId="519219AA"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80.383</w:t>
            </w:r>
          </w:p>
        </w:tc>
        <w:tc>
          <w:tcPr>
            <w:tcW w:w="0" w:type="auto"/>
            <w:tcBorders>
              <w:top w:val="nil"/>
              <w:left w:val="nil"/>
              <w:bottom w:val="nil"/>
              <w:right w:val="nil"/>
            </w:tcBorders>
          </w:tcPr>
          <w:p w14:paraId="4FBB003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6CEF7C4D" w14:textId="47602D69"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80.53</w:t>
            </w:r>
          </w:p>
        </w:tc>
        <w:tc>
          <w:tcPr>
            <w:tcW w:w="0" w:type="auto"/>
            <w:tcBorders>
              <w:top w:val="nil"/>
              <w:left w:val="nil"/>
              <w:bottom w:val="nil"/>
              <w:right w:val="nil"/>
            </w:tcBorders>
            <w:shd w:val="clear" w:color="auto" w:fill="auto"/>
            <w:noWrap/>
            <w:vAlign w:val="center"/>
            <w:hideMark/>
          </w:tcPr>
          <w:p w14:paraId="3A80853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80.44</w:t>
            </w:r>
          </w:p>
        </w:tc>
      </w:tr>
      <w:tr w:rsidR="00585100" w:rsidRPr="00585100" w14:paraId="2313C301" w14:textId="77777777" w:rsidTr="00A102DC">
        <w:trPr>
          <w:jc w:val="center"/>
        </w:trPr>
        <w:tc>
          <w:tcPr>
            <w:tcW w:w="0" w:type="auto"/>
            <w:tcBorders>
              <w:top w:val="nil"/>
              <w:left w:val="nil"/>
              <w:bottom w:val="nil"/>
              <w:right w:val="nil"/>
            </w:tcBorders>
            <w:shd w:val="clear" w:color="auto" w:fill="auto"/>
            <w:noWrap/>
            <w:vAlign w:val="center"/>
            <w:hideMark/>
          </w:tcPr>
          <w:p w14:paraId="461613C9"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w:t>
            </w:r>
          </w:p>
        </w:tc>
        <w:tc>
          <w:tcPr>
            <w:tcW w:w="0" w:type="auto"/>
            <w:tcBorders>
              <w:top w:val="nil"/>
              <w:left w:val="nil"/>
              <w:bottom w:val="nil"/>
              <w:right w:val="nil"/>
            </w:tcBorders>
            <w:shd w:val="clear" w:color="auto" w:fill="auto"/>
            <w:noWrap/>
            <w:vAlign w:val="center"/>
            <w:hideMark/>
          </w:tcPr>
          <w:p w14:paraId="5801EE8B"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-9971.48</w:t>
            </w:r>
          </w:p>
        </w:tc>
        <w:tc>
          <w:tcPr>
            <w:tcW w:w="0" w:type="auto"/>
            <w:tcBorders>
              <w:top w:val="nil"/>
              <w:left w:val="nil"/>
              <w:bottom w:val="nil"/>
              <w:right w:val="nil"/>
            </w:tcBorders>
            <w:shd w:val="clear" w:color="auto" w:fill="auto"/>
            <w:noWrap/>
            <w:vAlign w:val="center"/>
            <w:hideMark/>
          </w:tcPr>
          <w:p w14:paraId="5D29333F"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280.699</w:t>
            </w:r>
          </w:p>
        </w:tc>
        <w:tc>
          <w:tcPr>
            <w:tcW w:w="0" w:type="auto"/>
            <w:tcBorders>
              <w:top w:val="nil"/>
              <w:left w:val="nil"/>
              <w:bottom w:val="nil"/>
              <w:right w:val="nil"/>
            </w:tcBorders>
            <w:shd w:val="clear" w:color="auto" w:fill="auto"/>
            <w:noWrap/>
            <w:vAlign w:val="center"/>
            <w:hideMark/>
          </w:tcPr>
          <w:p w14:paraId="109FCF2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2.7E+22</w:t>
            </w:r>
          </w:p>
        </w:tc>
        <w:tc>
          <w:tcPr>
            <w:tcW w:w="0" w:type="auto"/>
            <w:tcBorders>
              <w:top w:val="nil"/>
              <w:left w:val="nil"/>
              <w:bottom w:val="nil"/>
              <w:right w:val="nil"/>
            </w:tcBorders>
            <w:shd w:val="clear" w:color="auto" w:fill="auto"/>
            <w:noWrap/>
            <w:vAlign w:val="center"/>
            <w:hideMark/>
          </w:tcPr>
          <w:p w14:paraId="5DDBE2A3"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80.012</w:t>
            </w:r>
          </w:p>
        </w:tc>
        <w:tc>
          <w:tcPr>
            <w:tcW w:w="0" w:type="auto"/>
            <w:tcBorders>
              <w:top w:val="nil"/>
              <w:left w:val="nil"/>
              <w:bottom w:val="nil"/>
              <w:right w:val="nil"/>
            </w:tcBorders>
          </w:tcPr>
          <w:p w14:paraId="3F515F96"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579279A1" w14:textId="54042D79"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81.552</w:t>
            </w:r>
          </w:p>
        </w:tc>
        <w:tc>
          <w:tcPr>
            <w:tcW w:w="0" w:type="auto"/>
            <w:tcBorders>
              <w:top w:val="nil"/>
              <w:left w:val="nil"/>
              <w:bottom w:val="nil"/>
              <w:right w:val="nil"/>
            </w:tcBorders>
            <w:shd w:val="clear" w:color="auto" w:fill="auto"/>
            <w:noWrap/>
            <w:vAlign w:val="center"/>
            <w:hideMark/>
          </w:tcPr>
          <w:p w14:paraId="2950FD5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80.632</w:t>
            </w:r>
          </w:p>
        </w:tc>
      </w:tr>
      <w:tr w:rsidR="00585100" w:rsidRPr="00585100" w14:paraId="7FB5F01C" w14:textId="77777777" w:rsidTr="00A102DC">
        <w:trPr>
          <w:jc w:val="center"/>
        </w:trPr>
        <w:tc>
          <w:tcPr>
            <w:tcW w:w="0" w:type="auto"/>
            <w:tcBorders>
              <w:top w:val="nil"/>
              <w:left w:val="nil"/>
              <w:bottom w:val="nil"/>
              <w:right w:val="nil"/>
            </w:tcBorders>
            <w:shd w:val="clear" w:color="auto" w:fill="auto"/>
            <w:noWrap/>
            <w:vAlign w:val="center"/>
            <w:hideMark/>
          </w:tcPr>
          <w:p w14:paraId="482CD361"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w:t>
            </w:r>
          </w:p>
        </w:tc>
        <w:tc>
          <w:tcPr>
            <w:tcW w:w="0" w:type="auto"/>
            <w:tcBorders>
              <w:top w:val="nil"/>
              <w:left w:val="nil"/>
              <w:bottom w:val="nil"/>
              <w:right w:val="nil"/>
            </w:tcBorders>
            <w:shd w:val="clear" w:color="auto" w:fill="auto"/>
            <w:noWrap/>
            <w:vAlign w:val="center"/>
            <w:hideMark/>
          </w:tcPr>
          <w:p w14:paraId="7AB61E28"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-9851.461</w:t>
            </w:r>
          </w:p>
        </w:tc>
        <w:tc>
          <w:tcPr>
            <w:tcW w:w="0" w:type="auto"/>
            <w:tcBorders>
              <w:top w:val="nil"/>
              <w:left w:val="nil"/>
              <w:bottom w:val="nil"/>
              <w:right w:val="nil"/>
            </w:tcBorders>
            <w:shd w:val="clear" w:color="auto" w:fill="auto"/>
            <w:noWrap/>
            <w:vAlign w:val="center"/>
            <w:hideMark/>
          </w:tcPr>
          <w:p w14:paraId="37AFD04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220.036</w:t>
            </w:r>
          </w:p>
        </w:tc>
        <w:tc>
          <w:tcPr>
            <w:tcW w:w="0" w:type="auto"/>
            <w:tcBorders>
              <w:top w:val="nil"/>
              <w:left w:val="nil"/>
              <w:bottom w:val="nil"/>
              <w:right w:val="nil"/>
            </w:tcBorders>
            <w:shd w:val="clear" w:color="auto" w:fill="auto"/>
            <w:noWrap/>
            <w:vAlign w:val="center"/>
            <w:hideMark/>
          </w:tcPr>
          <w:p w14:paraId="6ED6156C"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2.7e+22*</w:t>
            </w:r>
          </w:p>
        </w:tc>
        <w:tc>
          <w:tcPr>
            <w:tcW w:w="0" w:type="auto"/>
            <w:tcBorders>
              <w:top w:val="nil"/>
              <w:left w:val="nil"/>
              <w:bottom w:val="nil"/>
              <w:right w:val="nil"/>
            </w:tcBorders>
            <w:shd w:val="clear" w:color="auto" w:fill="auto"/>
            <w:noWrap/>
            <w:vAlign w:val="center"/>
            <w:hideMark/>
          </w:tcPr>
          <w:p w14:paraId="2600C413"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79.86*</w:t>
            </w:r>
          </w:p>
        </w:tc>
        <w:tc>
          <w:tcPr>
            <w:tcW w:w="0" w:type="auto"/>
            <w:tcBorders>
              <w:top w:val="nil"/>
              <w:left w:val="nil"/>
              <w:bottom w:val="nil"/>
              <w:right w:val="nil"/>
            </w:tcBorders>
          </w:tcPr>
          <w:p w14:paraId="601A4D4D"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066EDFDA" w14:textId="2FCCD529"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82.794*</w:t>
            </w:r>
          </w:p>
        </w:tc>
        <w:tc>
          <w:tcPr>
            <w:tcW w:w="0" w:type="auto"/>
            <w:tcBorders>
              <w:top w:val="nil"/>
              <w:left w:val="nil"/>
              <w:bottom w:val="nil"/>
              <w:right w:val="nil"/>
            </w:tcBorders>
            <w:shd w:val="clear" w:color="auto" w:fill="auto"/>
            <w:noWrap/>
            <w:vAlign w:val="center"/>
            <w:hideMark/>
          </w:tcPr>
          <w:p w14:paraId="668E649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81.036*</w:t>
            </w:r>
          </w:p>
        </w:tc>
      </w:tr>
      <w:tr w:rsidR="00585100" w:rsidRPr="00585100" w14:paraId="62ADDC3E" w14:textId="77777777" w:rsidTr="00A102DC">
        <w:trPr>
          <w:jc w:val="center"/>
        </w:trPr>
        <w:tc>
          <w:tcPr>
            <w:tcW w:w="0" w:type="auto"/>
            <w:tcBorders>
              <w:top w:val="nil"/>
              <w:left w:val="nil"/>
              <w:bottom w:val="nil"/>
              <w:right w:val="nil"/>
            </w:tcBorders>
            <w:shd w:val="clear" w:color="auto" w:fill="auto"/>
            <w:noWrap/>
            <w:vAlign w:val="center"/>
            <w:hideMark/>
          </w:tcPr>
          <w:p w14:paraId="01C95AA9"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w:t>
            </w:r>
          </w:p>
        </w:tc>
        <w:tc>
          <w:tcPr>
            <w:tcW w:w="0" w:type="auto"/>
            <w:tcBorders>
              <w:top w:val="nil"/>
              <w:left w:val="nil"/>
              <w:bottom w:val="nil"/>
              <w:right w:val="nil"/>
            </w:tcBorders>
            <w:shd w:val="clear" w:color="auto" w:fill="auto"/>
            <w:noWrap/>
            <w:vAlign w:val="center"/>
            <w:hideMark/>
          </w:tcPr>
          <w:p w14:paraId="24A7BBDF"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-9766.775</w:t>
            </w:r>
          </w:p>
        </w:tc>
        <w:tc>
          <w:tcPr>
            <w:tcW w:w="0" w:type="auto"/>
            <w:tcBorders>
              <w:top w:val="nil"/>
              <w:left w:val="nil"/>
              <w:bottom w:val="nil"/>
              <w:right w:val="nil"/>
            </w:tcBorders>
            <w:shd w:val="clear" w:color="auto" w:fill="auto"/>
            <w:noWrap/>
            <w:vAlign w:val="center"/>
            <w:hideMark/>
          </w:tcPr>
          <w:p w14:paraId="51DF0F83"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148.536</w:t>
            </w:r>
          </w:p>
        </w:tc>
        <w:tc>
          <w:tcPr>
            <w:tcW w:w="0" w:type="auto"/>
            <w:tcBorders>
              <w:top w:val="nil"/>
              <w:left w:val="nil"/>
              <w:bottom w:val="nil"/>
              <w:right w:val="nil"/>
            </w:tcBorders>
            <w:shd w:val="clear" w:color="auto" w:fill="auto"/>
            <w:noWrap/>
            <w:vAlign w:val="center"/>
            <w:hideMark/>
          </w:tcPr>
          <w:p w14:paraId="7562F99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2.6E+22</w:t>
            </w:r>
          </w:p>
        </w:tc>
        <w:tc>
          <w:tcPr>
            <w:tcW w:w="0" w:type="auto"/>
            <w:tcBorders>
              <w:top w:val="nil"/>
              <w:left w:val="nil"/>
              <w:bottom w:val="nil"/>
              <w:right w:val="nil"/>
            </w:tcBorders>
            <w:shd w:val="clear" w:color="auto" w:fill="auto"/>
            <w:noWrap/>
            <w:vAlign w:val="center"/>
            <w:hideMark/>
          </w:tcPr>
          <w:p w14:paraId="710E105C"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79.974</w:t>
            </w:r>
          </w:p>
        </w:tc>
        <w:tc>
          <w:tcPr>
            <w:tcW w:w="0" w:type="auto"/>
            <w:tcBorders>
              <w:top w:val="nil"/>
              <w:left w:val="nil"/>
              <w:bottom w:val="nil"/>
              <w:right w:val="nil"/>
            </w:tcBorders>
          </w:tcPr>
          <w:p w14:paraId="64D1C261"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43969906" w14:textId="6C1460C8"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84.316</w:t>
            </w:r>
          </w:p>
        </w:tc>
        <w:tc>
          <w:tcPr>
            <w:tcW w:w="0" w:type="auto"/>
            <w:tcBorders>
              <w:top w:val="nil"/>
              <w:left w:val="nil"/>
              <w:bottom w:val="nil"/>
              <w:right w:val="nil"/>
            </w:tcBorders>
            <w:shd w:val="clear" w:color="auto" w:fill="auto"/>
            <w:noWrap/>
            <w:vAlign w:val="center"/>
            <w:hideMark/>
          </w:tcPr>
          <w:p w14:paraId="037961E9"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81.721</w:t>
            </w:r>
          </w:p>
        </w:tc>
      </w:tr>
      <w:tr w:rsidR="00585100" w:rsidRPr="00585100" w14:paraId="0A7C31E4" w14:textId="77777777" w:rsidTr="00A102DC">
        <w:trPr>
          <w:jc w:val="center"/>
        </w:trPr>
        <w:tc>
          <w:tcPr>
            <w:tcW w:w="0" w:type="auto"/>
            <w:tcBorders>
              <w:top w:val="nil"/>
              <w:left w:val="nil"/>
              <w:bottom w:val="nil"/>
              <w:right w:val="nil"/>
            </w:tcBorders>
            <w:shd w:val="clear" w:color="auto" w:fill="auto"/>
            <w:noWrap/>
            <w:vAlign w:val="center"/>
            <w:hideMark/>
          </w:tcPr>
          <w:p w14:paraId="42E723F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w:t>
            </w:r>
          </w:p>
        </w:tc>
        <w:tc>
          <w:tcPr>
            <w:tcW w:w="0" w:type="auto"/>
            <w:tcBorders>
              <w:top w:val="nil"/>
              <w:left w:val="nil"/>
              <w:bottom w:val="nil"/>
              <w:right w:val="nil"/>
            </w:tcBorders>
            <w:shd w:val="clear" w:color="auto" w:fill="auto"/>
            <w:noWrap/>
            <w:vAlign w:val="center"/>
            <w:hideMark/>
          </w:tcPr>
          <w:p w14:paraId="385CAF93"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-9687.641</w:t>
            </w:r>
          </w:p>
        </w:tc>
        <w:tc>
          <w:tcPr>
            <w:tcW w:w="0" w:type="auto"/>
            <w:tcBorders>
              <w:top w:val="nil"/>
              <w:left w:val="nil"/>
              <w:bottom w:val="nil"/>
              <w:right w:val="nil"/>
            </w:tcBorders>
            <w:shd w:val="clear" w:color="auto" w:fill="auto"/>
            <w:noWrap/>
            <w:vAlign w:val="center"/>
            <w:hideMark/>
          </w:tcPr>
          <w:p w14:paraId="56C86E3F"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132.519</w:t>
            </w:r>
          </w:p>
        </w:tc>
        <w:tc>
          <w:tcPr>
            <w:tcW w:w="0" w:type="auto"/>
            <w:tcBorders>
              <w:top w:val="nil"/>
              <w:left w:val="nil"/>
              <w:bottom w:val="nil"/>
              <w:right w:val="nil"/>
            </w:tcBorders>
            <w:shd w:val="clear" w:color="auto" w:fill="auto"/>
            <w:noWrap/>
            <w:vAlign w:val="center"/>
            <w:hideMark/>
          </w:tcPr>
          <w:p w14:paraId="623A4A8A"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3.1E+22</w:t>
            </w:r>
          </w:p>
        </w:tc>
        <w:tc>
          <w:tcPr>
            <w:tcW w:w="0" w:type="auto"/>
            <w:tcBorders>
              <w:top w:val="nil"/>
              <w:left w:val="nil"/>
              <w:bottom w:val="nil"/>
              <w:right w:val="nil"/>
            </w:tcBorders>
            <w:shd w:val="clear" w:color="auto" w:fill="auto"/>
            <w:noWrap/>
            <w:vAlign w:val="center"/>
            <w:hideMark/>
          </w:tcPr>
          <w:p w14:paraId="714A804C"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80.140</w:t>
            </w:r>
          </w:p>
        </w:tc>
        <w:tc>
          <w:tcPr>
            <w:tcW w:w="0" w:type="auto"/>
            <w:tcBorders>
              <w:top w:val="nil"/>
              <w:left w:val="nil"/>
              <w:bottom w:val="nil"/>
              <w:right w:val="nil"/>
            </w:tcBorders>
          </w:tcPr>
          <w:p w14:paraId="49550648"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5228E097" w14:textId="5E1AE8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85.882</w:t>
            </w:r>
          </w:p>
        </w:tc>
        <w:tc>
          <w:tcPr>
            <w:tcW w:w="0" w:type="auto"/>
            <w:tcBorders>
              <w:top w:val="nil"/>
              <w:left w:val="nil"/>
              <w:bottom w:val="nil"/>
              <w:right w:val="nil"/>
            </w:tcBorders>
            <w:shd w:val="clear" w:color="auto" w:fill="auto"/>
            <w:noWrap/>
            <w:vAlign w:val="center"/>
            <w:hideMark/>
          </w:tcPr>
          <w:p w14:paraId="053CD9CD"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82.451</w:t>
            </w:r>
          </w:p>
        </w:tc>
      </w:tr>
      <w:tr w:rsidR="00585100" w:rsidRPr="00585100" w14:paraId="47745F75" w14:textId="77777777" w:rsidTr="00A102DC">
        <w:trPr>
          <w:jc w:val="center"/>
        </w:trPr>
        <w:tc>
          <w:tcPr>
            <w:tcW w:w="0" w:type="auto"/>
            <w:tcBorders>
              <w:top w:val="nil"/>
              <w:left w:val="nil"/>
              <w:bottom w:val="nil"/>
              <w:right w:val="nil"/>
            </w:tcBorders>
            <w:shd w:val="clear" w:color="auto" w:fill="auto"/>
            <w:noWrap/>
            <w:vAlign w:val="center"/>
            <w:hideMark/>
          </w:tcPr>
          <w:p w14:paraId="5992B5F1"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5</w:t>
            </w:r>
          </w:p>
        </w:tc>
        <w:tc>
          <w:tcPr>
            <w:tcW w:w="0" w:type="auto"/>
            <w:tcBorders>
              <w:top w:val="nil"/>
              <w:left w:val="nil"/>
              <w:bottom w:val="nil"/>
              <w:right w:val="nil"/>
            </w:tcBorders>
            <w:shd w:val="clear" w:color="auto" w:fill="auto"/>
            <w:noWrap/>
            <w:vAlign w:val="center"/>
            <w:hideMark/>
          </w:tcPr>
          <w:p w14:paraId="6C5ACEA4"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-9614.957</w:t>
            </w:r>
          </w:p>
        </w:tc>
        <w:tc>
          <w:tcPr>
            <w:tcW w:w="0" w:type="auto"/>
            <w:tcBorders>
              <w:top w:val="nil"/>
              <w:left w:val="nil"/>
              <w:bottom w:val="nil"/>
              <w:right w:val="nil"/>
            </w:tcBorders>
            <w:shd w:val="clear" w:color="auto" w:fill="auto"/>
            <w:noWrap/>
            <w:vAlign w:val="center"/>
            <w:hideMark/>
          </w:tcPr>
          <w:p w14:paraId="72B65F96"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115.948</w:t>
            </w:r>
          </w:p>
        </w:tc>
        <w:tc>
          <w:tcPr>
            <w:tcW w:w="0" w:type="auto"/>
            <w:tcBorders>
              <w:top w:val="nil"/>
              <w:left w:val="nil"/>
              <w:bottom w:val="nil"/>
              <w:right w:val="nil"/>
            </w:tcBorders>
            <w:shd w:val="clear" w:color="auto" w:fill="auto"/>
            <w:noWrap/>
            <w:vAlign w:val="center"/>
            <w:hideMark/>
          </w:tcPr>
          <w:p w14:paraId="597E00FD"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4.0E+22</w:t>
            </w:r>
          </w:p>
        </w:tc>
        <w:tc>
          <w:tcPr>
            <w:tcW w:w="0" w:type="auto"/>
            <w:tcBorders>
              <w:top w:val="nil"/>
              <w:left w:val="nil"/>
              <w:bottom w:val="nil"/>
              <w:right w:val="nil"/>
            </w:tcBorders>
            <w:shd w:val="clear" w:color="auto" w:fill="auto"/>
            <w:noWrap/>
            <w:vAlign w:val="center"/>
            <w:hideMark/>
          </w:tcPr>
          <w:p w14:paraId="51F8E1B8"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80.357</w:t>
            </w:r>
          </w:p>
        </w:tc>
        <w:tc>
          <w:tcPr>
            <w:tcW w:w="0" w:type="auto"/>
            <w:tcBorders>
              <w:top w:val="nil"/>
              <w:left w:val="nil"/>
              <w:bottom w:val="nil"/>
              <w:right w:val="nil"/>
            </w:tcBorders>
          </w:tcPr>
          <w:p w14:paraId="4636CBD0"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53F83AB1" w14:textId="5DDEC4F5"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87.500</w:t>
            </w:r>
          </w:p>
        </w:tc>
        <w:tc>
          <w:tcPr>
            <w:tcW w:w="0" w:type="auto"/>
            <w:tcBorders>
              <w:top w:val="nil"/>
              <w:left w:val="nil"/>
              <w:bottom w:val="nil"/>
              <w:right w:val="nil"/>
            </w:tcBorders>
            <w:shd w:val="clear" w:color="auto" w:fill="auto"/>
            <w:noWrap/>
            <w:vAlign w:val="center"/>
            <w:hideMark/>
          </w:tcPr>
          <w:p w14:paraId="74F072E3"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83.231</w:t>
            </w:r>
          </w:p>
        </w:tc>
      </w:tr>
      <w:tr w:rsidR="00585100" w:rsidRPr="00585100" w14:paraId="786D6D01" w14:textId="77777777" w:rsidTr="00A102DC">
        <w:trPr>
          <w:jc w:val="center"/>
        </w:trPr>
        <w:tc>
          <w:tcPr>
            <w:tcW w:w="0" w:type="auto"/>
            <w:tcBorders>
              <w:top w:val="nil"/>
              <w:left w:val="nil"/>
              <w:bottom w:val="nil"/>
              <w:right w:val="nil"/>
            </w:tcBorders>
            <w:shd w:val="clear" w:color="auto" w:fill="auto"/>
            <w:noWrap/>
            <w:vAlign w:val="center"/>
            <w:hideMark/>
          </w:tcPr>
          <w:p w14:paraId="567EE20C"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6</w:t>
            </w:r>
          </w:p>
        </w:tc>
        <w:tc>
          <w:tcPr>
            <w:tcW w:w="0" w:type="auto"/>
            <w:tcBorders>
              <w:top w:val="nil"/>
              <w:left w:val="nil"/>
              <w:bottom w:val="nil"/>
              <w:right w:val="nil"/>
            </w:tcBorders>
            <w:shd w:val="clear" w:color="auto" w:fill="auto"/>
            <w:noWrap/>
            <w:vAlign w:val="center"/>
            <w:hideMark/>
          </w:tcPr>
          <w:p w14:paraId="5CB2B854"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-9543.033</w:t>
            </w:r>
          </w:p>
        </w:tc>
        <w:tc>
          <w:tcPr>
            <w:tcW w:w="0" w:type="auto"/>
            <w:tcBorders>
              <w:top w:val="nil"/>
              <w:left w:val="nil"/>
              <w:bottom w:val="nil"/>
              <w:right w:val="nil"/>
            </w:tcBorders>
            <w:shd w:val="clear" w:color="auto" w:fill="auto"/>
            <w:noWrap/>
            <w:vAlign w:val="center"/>
            <w:hideMark/>
          </w:tcPr>
          <w:p w14:paraId="4F5663C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109.027</w:t>
            </w:r>
          </w:p>
        </w:tc>
        <w:tc>
          <w:tcPr>
            <w:tcW w:w="0" w:type="auto"/>
            <w:tcBorders>
              <w:top w:val="nil"/>
              <w:left w:val="nil"/>
              <w:bottom w:val="nil"/>
              <w:right w:val="nil"/>
            </w:tcBorders>
            <w:shd w:val="clear" w:color="auto" w:fill="auto"/>
            <w:noWrap/>
            <w:vAlign w:val="center"/>
            <w:hideMark/>
          </w:tcPr>
          <w:p w14:paraId="403EAD66"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5.2E+22</w:t>
            </w:r>
          </w:p>
        </w:tc>
        <w:tc>
          <w:tcPr>
            <w:tcW w:w="0" w:type="auto"/>
            <w:tcBorders>
              <w:top w:val="nil"/>
              <w:left w:val="nil"/>
              <w:bottom w:val="nil"/>
              <w:right w:val="nil"/>
            </w:tcBorders>
            <w:shd w:val="clear" w:color="auto" w:fill="auto"/>
            <w:noWrap/>
            <w:vAlign w:val="center"/>
            <w:hideMark/>
          </w:tcPr>
          <w:p w14:paraId="3F8EEF4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80.580</w:t>
            </w:r>
          </w:p>
        </w:tc>
        <w:tc>
          <w:tcPr>
            <w:tcW w:w="0" w:type="auto"/>
            <w:tcBorders>
              <w:top w:val="nil"/>
              <w:left w:val="nil"/>
              <w:bottom w:val="nil"/>
              <w:right w:val="nil"/>
            </w:tcBorders>
          </w:tcPr>
          <w:p w14:paraId="0AE50A4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697F6796" w14:textId="3F35B81D"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89.123</w:t>
            </w:r>
          </w:p>
        </w:tc>
        <w:tc>
          <w:tcPr>
            <w:tcW w:w="0" w:type="auto"/>
            <w:tcBorders>
              <w:top w:val="nil"/>
              <w:left w:val="nil"/>
              <w:bottom w:val="nil"/>
              <w:right w:val="nil"/>
            </w:tcBorders>
            <w:shd w:val="clear" w:color="auto" w:fill="auto"/>
            <w:noWrap/>
            <w:vAlign w:val="center"/>
            <w:hideMark/>
          </w:tcPr>
          <w:p w14:paraId="57B5E70B"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84.017</w:t>
            </w:r>
          </w:p>
        </w:tc>
      </w:tr>
      <w:tr w:rsidR="00585100" w:rsidRPr="00585100" w14:paraId="49004D4D" w14:textId="77777777" w:rsidTr="00A102DC">
        <w:trPr>
          <w:jc w:val="center"/>
        </w:trPr>
        <w:tc>
          <w:tcPr>
            <w:tcW w:w="0" w:type="auto"/>
            <w:tcBorders>
              <w:top w:val="nil"/>
              <w:left w:val="nil"/>
              <w:bottom w:val="nil"/>
              <w:right w:val="nil"/>
            </w:tcBorders>
            <w:shd w:val="clear" w:color="auto" w:fill="auto"/>
            <w:noWrap/>
            <w:vAlign w:val="center"/>
            <w:hideMark/>
          </w:tcPr>
          <w:p w14:paraId="18FBC1AB"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w:t>
            </w:r>
          </w:p>
        </w:tc>
        <w:tc>
          <w:tcPr>
            <w:tcW w:w="0" w:type="auto"/>
            <w:tcBorders>
              <w:top w:val="nil"/>
              <w:left w:val="nil"/>
              <w:bottom w:val="nil"/>
              <w:right w:val="nil"/>
            </w:tcBorders>
            <w:shd w:val="clear" w:color="auto" w:fill="auto"/>
            <w:noWrap/>
            <w:vAlign w:val="center"/>
            <w:hideMark/>
          </w:tcPr>
          <w:p w14:paraId="0D416BCE"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-9462.665</w:t>
            </w:r>
          </w:p>
        </w:tc>
        <w:tc>
          <w:tcPr>
            <w:tcW w:w="0" w:type="auto"/>
            <w:tcBorders>
              <w:top w:val="nil"/>
              <w:left w:val="nil"/>
              <w:bottom w:val="nil"/>
              <w:right w:val="nil"/>
            </w:tcBorders>
            <w:shd w:val="clear" w:color="auto" w:fill="auto"/>
            <w:noWrap/>
            <w:vAlign w:val="center"/>
            <w:hideMark/>
          </w:tcPr>
          <w:p w14:paraId="21D17788"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115.450</w:t>
            </w:r>
          </w:p>
        </w:tc>
        <w:tc>
          <w:tcPr>
            <w:tcW w:w="0" w:type="auto"/>
            <w:tcBorders>
              <w:top w:val="nil"/>
              <w:left w:val="nil"/>
              <w:bottom w:val="nil"/>
              <w:right w:val="nil"/>
            </w:tcBorders>
            <w:shd w:val="clear" w:color="auto" w:fill="auto"/>
            <w:noWrap/>
            <w:vAlign w:val="center"/>
            <w:hideMark/>
          </w:tcPr>
          <w:p w14:paraId="7BE370FF"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6.4E+22</w:t>
            </w:r>
          </w:p>
        </w:tc>
        <w:tc>
          <w:tcPr>
            <w:tcW w:w="0" w:type="auto"/>
            <w:tcBorders>
              <w:top w:val="nil"/>
              <w:left w:val="nil"/>
              <w:bottom w:val="nil"/>
              <w:right w:val="nil"/>
            </w:tcBorders>
            <w:shd w:val="clear" w:color="auto" w:fill="auto"/>
            <w:noWrap/>
            <w:vAlign w:val="center"/>
            <w:hideMark/>
          </w:tcPr>
          <w:p w14:paraId="5F72E99C"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80.735</w:t>
            </w:r>
          </w:p>
        </w:tc>
        <w:tc>
          <w:tcPr>
            <w:tcW w:w="0" w:type="auto"/>
            <w:tcBorders>
              <w:top w:val="nil"/>
              <w:left w:val="nil"/>
              <w:bottom w:val="nil"/>
              <w:right w:val="nil"/>
            </w:tcBorders>
          </w:tcPr>
          <w:p w14:paraId="2BAC285C"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nil"/>
              <w:right w:val="nil"/>
            </w:tcBorders>
            <w:shd w:val="clear" w:color="auto" w:fill="auto"/>
            <w:noWrap/>
            <w:vAlign w:val="center"/>
            <w:hideMark/>
          </w:tcPr>
          <w:p w14:paraId="5678F2FE" w14:textId="0FC8F6AE"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90.679</w:t>
            </w:r>
          </w:p>
        </w:tc>
        <w:tc>
          <w:tcPr>
            <w:tcW w:w="0" w:type="auto"/>
            <w:tcBorders>
              <w:top w:val="nil"/>
              <w:left w:val="nil"/>
              <w:bottom w:val="nil"/>
              <w:right w:val="nil"/>
            </w:tcBorders>
            <w:shd w:val="clear" w:color="auto" w:fill="auto"/>
            <w:noWrap/>
            <w:vAlign w:val="center"/>
            <w:hideMark/>
          </w:tcPr>
          <w:p w14:paraId="790ED4A2"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84.737</w:t>
            </w:r>
          </w:p>
        </w:tc>
      </w:tr>
      <w:tr w:rsidR="00585100" w:rsidRPr="00585100" w14:paraId="065E6317" w14:textId="77777777" w:rsidTr="00A102DC">
        <w:trPr>
          <w:jc w:val="center"/>
        </w:trPr>
        <w:tc>
          <w:tcPr>
            <w:tcW w:w="0" w:type="auto"/>
            <w:tcBorders>
              <w:top w:val="nil"/>
              <w:left w:val="nil"/>
              <w:bottom w:val="single" w:sz="8" w:space="0" w:color="auto"/>
              <w:right w:val="nil"/>
            </w:tcBorders>
            <w:shd w:val="clear" w:color="auto" w:fill="auto"/>
            <w:noWrap/>
            <w:vAlign w:val="center"/>
            <w:hideMark/>
          </w:tcPr>
          <w:p w14:paraId="2BA265F4"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w:t>
            </w:r>
          </w:p>
        </w:tc>
        <w:tc>
          <w:tcPr>
            <w:tcW w:w="0" w:type="auto"/>
            <w:tcBorders>
              <w:top w:val="nil"/>
              <w:left w:val="nil"/>
              <w:bottom w:val="single" w:sz="8" w:space="0" w:color="auto"/>
              <w:right w:val="nil"/>
            </w:tcBorders>
            <w:shd w:val="clear" w:color="auto" w:fill="auto"/>
            <w:noWrap/>
            <w:vAlign w:val="center"/>
            <w:hideMark/>
          </w:tcPr>
          <w:p w14:paraId="102E1976"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-9368.131</w:t>
            </w:r>
          </w:p>
        </w:tc>
        <w:tc>
          <w:tcPr>
            <w:tcW w:w="0" w:type="auto"/>
            <w:tcBorders>
              <w:top w:val="nil"/>
              <w:left w:val="nil"/>
              <w:bottom w:val="single" w:sz="8" w:space="0" w:color="auto"/>
              <w:right w:val="nil"/>
            </w:tcBorders>
            <w:shd w:val="clear" w:color="auto" w:fill="auto"/>
            <w:noWrap/>
            <w:vAlign w:val="center"/>
            <w:hideMark/>
          </w:tcPr>
          <w:p w14:paraId="539372D9"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 xml:space="preserve">  128.2963*</w:t>
            </w:r>
          </w:p>
        </w:tc>
        <w:tc>
          <w:tcPr>
            <w:tcW w:w="0" w:type="auto"/>
            <w:tcBorders>
              <w:top w:val="nil"/>
              <w:left w:val="nil"/>
              <w:bottom w:val="single" w:sz="8" w:space="0" w:color="auto"/>
              <w:right w:val="nil"/>
            </w:tcBorders>
            <w:shd w:val="clear" w:color="auto" w:fill="auto"/>
            <w:noWrap/>
            <w:vAlign w:val="center"/>
            <w:hideMark/>
          </w:tcPr>
          <w:p w14:paraId="5AA9C466"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7.2E+22</w:t>
            </w:r>
          </w:p>
        </w:tc>
        <w:tc>
          <w:tcPr>
            <w:tcW w:w="0" w:type="auto"/>
            <w:tcBorders>
              <w:top w:val="nil"/>
              <w:left w:val="nil"/>
              <w:bottom w:val="single" w:sz="8" w:space="0" w:color="auto"/>
              <w:right w:val="nil"/>
            </w:tcBorders>
            <w:shd w:val="clear" w:color="auto" w:fill="auto"/>
            <w:noWrap/>
            <w:vAlign w:val="center"/>
            <w:hideMark/>
          </w:tcPr>
          <w:p w14:paraId="3DE06787"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80.779</w:t>
            </w:r>
          </w:p>
        </w:tc>
        <w:tc>
          <w:tcPr>
            <w:tcW w:w="0" w:type="auto"/>
            <w:tcBorders>
              <w:top w:val="nil"/>
              <w:left w:val="nil"/>
              <w:bottom w:val="single" w:sz="8" w:space="0" w:color="auto"/>
              <w:right w:val="nil"/>
            </w:tcBorders>
          </w:tcPr>
          <w:p w14:paraId="21DD8FB5"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p>
        </w:tc>
        <w:tc>
          <w:tcPr>
            <w:tcW w:w="0" w:type="auto"/>
            <w:tcBorders>
              <w:top w:val="nil"/>
              <w:left w:val="nil"/>
              <w:bottom w:val="single" w:sz="8" w:space="0" w:color="auto"/>
              <w:right w:val="nil"/>
            </w:tcBorders>
            <w:shd w:val="clear" w:color="auto" w:fill="auto"/>
            <w:noWrap/>
            <w:vAlign w:val="center"/>
            <w:hideMark/>
          </w:tcPr>
          <w:p w14:paraId="64F08427" w14:textId="06951F4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92.123</w:t>
            </w:r>
          </w:p>
        </w:tc>
        <w:tc>
          <w:tcPr>
            <w:tcW w:w="0" w:type="auto"/>
            <w:tcBorders>
              <w:top w:val="nil"/>
              <w:left w:val="nil"/>
              <w:bottom w:val="single" w:sz="8" w:space="0" w:color="auto"/>
              <w:right w:val="nil"/>
            </w:tcBorders>
            <w:shd w:val="clear" w:color="auto" w:fill="auto"/>
            <w:noWrap/>
            <w:vAlign w:val="center"/>
            <w:hideMark/>
          </w:tcPr>
          <w:p w14:paraId="7A0AAB66" w14:textId="77777777" w:rsidR="00585100" w:rsidRPr="00585100" w:rsidRDefault="00585100" w:rsidP="004641A4">
            <w:pPr>
              <w:spacing w:after="0" w:line="240" w:lineRule="auto"/>
              <w:jc w:val="center"/>
              <w:rPr>
                <w:rFonts w:ascii="Calibri Light" w:eastAsia="Times New Roman" w:hAnsi="Calibri Light" w:cs="Calibri Light"/>
                <w:color w:val="000000"/>
                <w:sz w:val="18"/>
                <w:szCs w:val="18"/>
                <w:lang w:val="en-IN" w:eastAsia="en-IN"/>
              </w:rPr>
            </w:pPr>
            <w:r w:rsidRPr="00585100">
              <w:rPr>
                <w:rFonts w:ascii="Calibri Light" w:eastAsia="Times New Roman" w:hAnsi="Calibri Light" w:cs="Calibri Light"/>
                <w:color w:val="000000"/>
                <w:sz w:val="18"/>
                <w:szCs w:val="18"/>
                <w:lang w:val="en-IN" w:eastAsia="en-IN"/>
              </w:rPr>
              <w:t>85.344</w:t>
            </w:r>
          </w:p>
        </w:tc>
      </w:tr>
    </w:tbl>
    <w:p w14:paraId="6E0C26B8" w14:textId="77777777" w:rsidR="00023B31" w:rsidRPr="00585100" w:rsidRDefault="002B3A7A" w:rsidP="00DF5E5D">
      <w:pPr>
        <w:spacing w:after="0"/>
        <w:jc w:val="both"/>
        <w:rPr>
          <w:rFonts w:ascii="Calibri Light" w:hAnsi="Calibri Light" w:cs="Calibri Light"/>
          <w:sz w:val="20"/>
          <w:szCs w:val="20"/>
        </w:rPr>
      </w:pPr>
      <w:r w:rsidRPr="00585100">
        <w:rPr>
          <w:rFonts w:ascii="Calibri Light" w:hAnsi="Calibri Light" w:cs="Calibri Light"/>
          <w:sz w:val="20"/>
          <w:szCs w:val="20"/>
        </w:rPr>
        <w:t>T</w:t>
      </w:r>
      <w:r w:rsidR="00053881" w:rsidRPr="00585100">
        <w:rPr>
          <w:rFonts w:ascii="Calibri Light" w:hAnsi="Calibri Light" w:cs="Calibri Light"/>
          <w:sz w:val="20"/>
          <w:szCs w:val="20"/>
        </w:rPr>
        <w:t>able 7</w:t>
      </w:r>
      <w:r w:rsidR="00023B31" w:rsidRPr="00585100">
        <w:rPr>
          <w:rFonts w:ascii="Calibri Light" w:hAnsi="Calibri Light" w:cs="Calibri Light"/>
          <w:sz w:val="20"/>
          <w:szCs w:val="20"/>
        </w:rPr>
        <w:t>, Here * indicate lag order selected by criteria. In the firs</w:t>
      </w:r>
      <w:r w:rsidR="008F555A" w:rsidRPr="00585100">
        <w:rPr>
          <w:rFonts w:ascii="Calibri Light" w:hAnsi="Calibri Light" w:cs="Calibri Light"/>
          <w:sz w:val="20"/>
          <w:szCs w:val="20"/>
        </w:rPr>
        <w:t>t case of LR * indicate on the 8</w:t>
      </w:r>
      <w:r w:rsidR="00EB3163" w:rsidRPr="00585100">
        <w:rPr>
          <w:rFonts w:ascii="Calibri Light" w:hAnsi="Calibri Light" w:cs="Calibri Light"/>
          <w:sz w:val="20"/>
          <w:szCs w:val="20"/>
        </w:rPr>
        <w:t> lag, meaning that 8</w:t>
      </w:r>
      <w:r w:rsidR="00023B31" w:rsidRPr="00585100">
        <w:rPr>
          <w:rFonts w:ascii="Calibri Light" w:hAnsi="Calibri Light" w:cs="Calibri Light"/>
          <w:sz w:val="20"/>
          <w:szCs w:val="20"/>
        </w:rPr>
        <w:t xml:space="preserve"> lag should be chosen. Second cri</w:t>
      </w:r>
      <w:r w:rsidR="008F555A" w:rsidRPr="00585100">
        <w:rPr>
          <w:rFonts w:ascii="Calibri Light" w:hAnsi="Calibri Light" w:cs="Calibri Light"/>
          <w:sz w:val="20"/>
          <w:szCs w:val="20"/>
        </w:rPr>
        <w:t>teria is FPE * indicate on the 2</w:t>
      </w:r>
      <w:r w:rsidR="00023B31" w:rsidRPr="00585100">
        <w:rPr>
          <w:rFonts w:ascii="Calibri Light" w:hAnsi="Calibri Light" w:cs="Calibri Light"/>
          <w:sz w:val="20"/>
          <w:szCs w:val="20"/>
        </w:rPr>
        <w:t xml:space="preserve"> lag, in the case of AIC, selection criteria is lower the value bet</w:t>
      </w:r>
      <w:r w:rsidR="00EB3163" w:rsidRPr="00585100">
        <w:rPr>
          <w:rFonts w:ascii="Calibri Light" w:hAnsi="Calibri Light" w:cs="Calibri Light"/>
          <w:sz w:val="20"/>
          <w:szCs w:val="20"/>
        </w:rPr>
        <w:t>ter the model meaning that lag 2</w:t>
      </w:r>
      <w:r w:rsidR="00023B31" w:rsidRPr="00585100">
        <w:rPr>
          <w:rFonts w:ascii="Calibri Light" w:hAnsi="Calibri Light" w:cs="Calibri Light"/>
          <w:sz w:val="20"/>
          <w:szCs w:val="20"/>
        </w:rPr>
        <w:t xml:space="preserve"> is chosen. Same criteria followed SC and HQ, lower the values better the model. </w:t>
      </w:r>
      <w:r w:rsidR="00EB3163" w:rsidRPr="00585100">
        <w:rPr>
          <w:rFonts w:ascii="Calibri Light" w:hAnsi="Calibri Light" w:cs="Calibri Light"/>
          <w:sz w:val="20"/>
          <w:szCs w:val="20"/>
        </w:rPr>
        <w:t>According to the SC and HQ lag 2</w:t>
      </w:r>
      <w:r w:rsidR="00023B31" w:rsidRPr="00585100">
        <w:rPr>
          <w:rFonts w:ascii="Calibri Light" w:hAnsi="Calibri Light" w:cs="Calibri Light"/>
          <w:sz w:val="20"/>
          <w:szCs w:val="20"/>
        </w:rPr>
        <w:t xml:space="preserve"> should be selected. Now actually all criteria are good, but here majorit</w:t>
      </w:r>
      <w:r w:rsidR="00EB3163" w:rsidRPr="00585100">
        <w:rPr>
          <w:rFonts w:ascii="Calibri Light" w:hAnsi="Calibri Light" w:cs="Calibri Light"/>
          <w:sz w:val="20"/>
          <w:szCs w:val="20"/>
        </w:rPr>
        <w:t>y of criteria recommended that 2</w:t>
      </w:r>
      <w:r w:rsidR="00A702DD" w:rsidRPr="00585100">
        <w:rPr>
          <w:rFonts w:ascii="Calibri Light" w:hAnsi="Calibri Light" w:cs="Calibri Light"/>
          <w:sz w:val="20"/>
          <w:szCs w:val="20"/>
        </w:rPr>
        <w:t>.</w:t>
      </w:r>
      <w:r w:rsidR="00EB3163" w:rsidRPr="00585100">
        <w:rPr>
          <w:rFonts w:ascii="Calibri Light" w:hAnsi="Calibri Light" w:cs="Calibri Light"/>
          <w:sz w:val="20"/>
          <w:szCs w:val="20"/>
        </w:rPr>
        <w:t> The optimum lag would be 2</w:t>
      </w:r>
      <w:r w:rsidR="00023B31" w:rsidRPr="00585100">
        <w:rPr>
          <w:rFonts w:ascii="Calibri Light" w:hAnsi="Calibri Light" w:cs="Calibri Light"/>
          <w:sz w:val="20"/>
          <w:szCs w:val="20"/>
        </w:rPr>
        <w:t xml:space="preserve">, </w:t>
      </w:r>
      <w:r w:rsidR="00EB3163" w:rsidRPr="00585100">
        <w:rPr>
          <w:rFonts w:ascii="Calibri Light" w:hAnsi="Calibri Light" w:cs="Calibri Light"/>
          <w:sz w:val="20"/>
          <w:szCs w:val="20"/>
        </w:rPr>
        <w:t>researchers shall be using the 2</w:t>
      </w:r>
      <w:r w:rsidR="00023B31" w:rsidRPr="00585100">
        <w:rPr>
          <w:rFonts w:ascii="Calibri Light" w:hAnsi="Calibri Light" w:cs="Calibri Light"/>
          <w:sz w:val="20"/>
          <w:szCs w:val="20"/>
        </w:rPr>
        <w:t xml:space="preserve"> lag for the Johnson </w:t>
      </w:r>
      <w:r w:rsidR="00A702DD" w:rsidRPr="00585100">
        <w:rPr>
          <w:rFonts w:ascii="Calibri Light" w:hAnsi="Calibri Light" w:cs="Calibri Light"/>
          <w:sz w:val="20"/>
          <w:szCs w:val="20"/>
        </w:rPr>
        <w:t>test and vector auto regression.</w:t>
      </w:r>
    </w:p>
    <w:p w14:paraId="633657FA" w14:textId="77777777" w:rsidR="006D204A" w:rsidRPr="00C26665" w:rsidRDefault="006D204A" w:rsidP="00DF5E5D">
      <w:pPr>
        <w:spacing w:after="0"/>
        <w:jc w:val="both"/>
        <w:rPr>
          <w:rFonts w:ascii="Times New Roman" w:hAnsi="Times New Roman" w:cs="Times New Roman"/>
          <w:sz w:val="20"/>
          <w:szCs w:val="20"/>
        </w:rPr>
      </w:pPr>
    </w:p>
    <w:p w14:paraId="36DA0AD5" w14:textId="77777777" w:rsidR="00B23507" w:rsidRPr="00585100" w:rsidRDefault="0035706F" w:rsidP="00023E29">
      <w:pPr>
        <w:spacing w:after="0"/>
        <w:jc w:val="center"/>
        <w:rPr>
          <w:rFonts w:ascii="Calibri Light" w:hAnsi="Calibri Light" w:cs="Calibri Light"/>
          <w:b/>
          <w:sz w:val="20"/>
          <w:szCs w:val="20"/>
        </w:rPr>
      </w:pPr>
      <w:r w:rsidRPr="00585100">
        <w:rPr>
          <w:rFonts w:ascii="Calibri Light" w:hAnsi="Calibri Light" w:cs="Calibri Light"/>
          <w:b/>
          <w:sz w:val="20"/>
          <w:szCs w:val="20"/>
        </w:rPr>
        <w:t>Ta</w:t>
      </w:r>
      <w:r w:rsidR="00023E29" w:rsidRPr="00585100">
        <w:rPr>
          <w:rFonts w:ascii="Calibri Light" w:hAnsi="Calibri Light" w:cs="Calibri Light"/>
          <w:b/>
          <w:sz w:val="20"/>
          <w:szCs w:val="20"/>
        </w:rPr>
        <w:t>ble 8</w:t>
      </w:r>
      <w:r w:rsidR="006D204A" w:rsidRPr="00585100">
        <w:rPr>
          <w:rFonts w:ascii="Calibri Light" w:hAnsi="Calibri Light" w:cs="Calibri Light"/>
          <w:b/>
          <w:sz w:val="20"/>
          <w:szCs w:val="20"/>
        </w:rPr>
        <w:t xml:space="preserve">, </w:t>
      </w:r>
      <w:r w:rsidR="00B23507" w:rsidRPr="00585100">
        <w:rPr>
          <w:rFonts w:ascii="Calibri Light" w:hAnsi="Calibri Light" w:cs="Calibri Light"/>
          <w:b/>
          <w:sz w:val="20"/>
          <w:szCs w:val="20"/>
        </w:rPr>
        <w:t>Johansen Test of Co-integration of Sh</w:t>
      </w:r>
      <w:r w:rsidR="00686B12" w:rsidRPr="00585100">
        <w:rPr>
          <w:rFonts w:ascii="Calibri Light" w:hAnsi="Calibri Light" w:cs="Calibri Light"/>
          <w:b/>
          <w:sz w:val="20"/>
          <w:szCs w:val="20"/>
        </w:rPr>
        <w:t>ariah Compliant Stocks and GSVI</w:t>
      </w:r>
    </w:p>
    <w:tbl>
      <w:tblPr>
        <w:tblW w:w="5549" w:type="dxa"/>
        <w:tblInd w:w="756" w:type="dxa"/>
        <w:tblLook w:val="04A0" w:firstRow="1" w:lastRow="0" w:firstColumn="1" w:lastColumn="0" w:noHBand="0" w:noVBand="1"/>
      </w:tblPr>
      <w:tblGrid>
        <w:gridCol w:w="1316"/>
        <w:gridCol w:w="1128"/>
        <w:gridCol w:w="1165"/>
        <w:gridCol w:w="1035"/>
        <w:gridCol w:w="905"/>
      </w:tblGrid>
      <w:tr w:rsidR="00E31513" w:rsidRPr="00585100" w14:paraId="33199C28" w14:textId="77777777" w:rsidTr="00E31513">
        <w:trPr>
          <w:trHeight w:val="264"/>
        </w:trPr>
        <w:tc>
          <w:tcPr>
            <w:tcW w:w="1316" w:type="dxa"/>
            <w:tcBorders>
              <w:top w:val="single" w:sz="4" w:space="0" w:color="auto"/>
              <w:left w:val="nil"/>
              <w:bottom w:val="nil"/>
              <w:right w:val="nil"/>
            </w:tcBorders>
            <w:shd w:val="clear" w:color="auto" w:fill="auto"/>
            <w:noWrap/>
            <w:vAlign w:val="bottom"/>
            <w:hideMark/>
          </w:tcPr>
          <w:p w14:paraId="65DE4E44"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Hypothesized</w:t>
            </w:r>
          </w:p>
        </w:tc>
        <w:tc>
          <w:tcPr>
            <w:tcW w:w="1128" w:type="dxa"/>
            <w:vMerge w:val="restart"/>
            <w:tcBorders>
              <w:top w:val="single" w:sz="4" w:space="0" w:color="auto"/>
              <w:left w:val="nil"/>
              <w:bottom w:val="single" w:sz="4" w:space="0" w:color="000000"/>
              <w:right w:val="nil"/>
            </w:tcBorders>
            <w:shd w:val="clear" w:color="auto" w:fill="auto"/>
            <w:noWrap/>
            <w:vAlign w:val="center"/>
            <w:hideMark/>
          </w:tcPr>
          <w:p w14:paraId="1C6D6C15"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Eigenvalue</w:t>
            </w:r>
          </w:p>
        </w:tc>
        <w:tc>
          <w:tcPr>
            <w:tcW w:w="1165" w:type="dxa"/>
            <w:vMerge w:val="restart"/>
            <w:tcBorders>
              <w:top w:val="single" w:sz="4" w:space="0" w:color="auto"/>
              <w:left w:val="nil"/>
              <w:bottom w:val="single" w:sz="4" w:space="0" w:color="000000"/>
              <w:right w:val="nil"/>
            </w:tcBorders>
            <w:shd w:val="clear" w:color="auto" w:fill="auto"/>
            <w:vAlign w:val="center"/>
            <w:hideMark/>
          </w:tcPr>
          <w:p w14:paraId="2CD83241"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Trace Statistic</w:t>
            </w:r>
          </w:p>
        </w:tc>
        <w:tc>
          <w:tcPr>
            <w:tcW w:w="1035" w:type="dxa"/>
            <w:vMerge w:val="restart"/>
            <w:tcBorders>
              <w:top w:val="single" w:sz="4" w:space="0" w:color="auto"/>
              <w:left w:val="nil"/>
              <w:bottom w:val="single" w:sz="4" w:space="0" w:color="000000"/>
              <w:right w:val="nil"/>
            </w:tcBorders>
            <w:shd w:val="clear" w:color="auto" w:fill="auto"/>
            <w:vAlign w:val="center"/>
            <w:hideMark/>
          </w:tcPr>
          <w:p w14:paraId="7D0CAC2B"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Critical Value 0.05</w:t>
            </w:r>
          </w:p>
        </w:tc>
        <w:tc>
          <w:tcPr>
            <w:tcW w:w="905" w:type="dxa"/>
            <w:vMerge w:val="restart"/>
            <w:tcBorders>
              <w:top w:val="single" w:sz="4" w:space="0" w:color="auto"/>
              <w:left w:val="nil"/>
              <w:bottom w:val="single" w:sz="4" w:space="0" w:color="000000"/>
              <w:right w:val="nil"/>
            </w:tcBorders>
            <w:shd w:val="clear" w:color="auto" w:fill="auto"/>
            <w:vAlign w:val="center"/>
            <w:hideMark/>
          </w:tcPr>
          <w:p w14:paraId="6A35F58A"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Prob.**</w:t>
            </w:r>
          </w:p>
        </w:tc>
      </w:tr>
      <w:tr w:rsidR="00E31513" w:rsidRPr="00585100" w14:paraId="1605304F" w14:textId="77777777" w:rsidTr="00E31513">
        <w:trPr>
          <w:trHeight w:val="264"/>
        </w:trPr>
        <w:tc>
          <w:tcPr>
            <w:tcW w:w="1316" w:type="dxa"/>
            <w:tcBorders>
              <w:top w:val="nil"/>
              <w:left w:val="nil"/>
              <w:bottom w:val="single" w:sz="4" w:space="0" w:color="auto"/>
              <w:right w:val="nil"/>
            </w:tcBorders>
            <w:shd w:val="clear" w:color="auto" w:fill="auto"/>
            <w:noWrap/>
            <w:vAlign w:val="bottom"/>
            <w:hideMark/>
          </w:tcPr>
          <w:p w14:paraId="78886905"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No. of CE(s)</w:t>
            </w:r>
          </w:p>
        </w:tc>
        <w:tc>
          <w:tcPr>
            <w:tcW w:w="1128" w:type="dxa"/>
            <w:vMerge/>
            <w:tcBorders>
              <w:top w:val="single" w:sz="4" w:space="0" w:color="auto"/>
              <w:left w:val="nil"/>
              <w:bottom w:val="single" w:sz="4" w:space="0" w:color="000000"/>
              <w:right w:val="nil"/>
            </w:tcBorders>
            <w:vAlign w:val="center"/>
            <w:hideMark/>
          </w:tcPr>
          <w:p w14:paraId="2431D164"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p>
        </w:tc>
        <w:tc>
          <w:tcPr>
            <w:tcW w:w="1165" w:type="dxa"/>
            <w:vMerge/>
            <w:tcBorders>
              <w:top w:val="single" w:sz="4" w:space="0" w:color="auto"/>
              <w:left w:val="nil"/>
              <w:bottom w:val="single" w:sz="4" w:space="0" w:color="000000"/>
              <w:right w:val="nil"/>
            </w:tcBorders>
            <w:vAlign w:val="center"/>
            <w:hideMark/>
          </w:tcPr>
          <w:p w14:paraId="263AA473"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p>
        </w:tc>
        <w:tc>
          <w:tcPr>
            <w:tcW w:w="1035" w:type="dxa"/>
            <w:vMerge/>
            <w:tcBorders>
              <w:top w:val="single" w:sz="4" w:space="0" w:color="auto"/>
              <w:left w:val="nil"/>
              <w:bottom w:val="single" w:sz="4" w:space="0" w:color="000000"/>
              <w:right w:val="nil"/>
            </w:tcBorders>
            <w:vAlign w:val="center"/>
            <w:hideMark/>
          </w:tcPr>
          <w:p w14:paraId="32C38F51"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p>
        </w:tc>
        <w:tc>
          <w:tcPr>
            <w:tcW w:w="905" w:type="dxa"/>
            <w:vMerge/>
            <w:tcBorders>
              <w:top w:val="single" w:sz="4" w:space="0" w:color="auto"/>
              <w:left w:val="nil"/>
              <w:bottom w:val="single" w:sz="4" w:space="0" w:color="000000"/>
              <w:right w:val="nil"/>
            </w:tcBorders>
            <w:vAlign w:val="center"/>
            <w:hideMark/>
          </w:tcPr>
          <w:p w14:paraId="135DF177"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p>
        </w:tc>
      </w:tr>
      <w:tr w:rsidR="00E31513" w:rsidRPr="00585100" w14:paraId="24C4ADC1" w14:textId="77777777" w:rsidTr="00E31513">
        <w:trPr>
          <w:trHeight w:val="264"/>
        </w:trPr>
        <w:tc>
          <w:tcPr>
            <w:tcW w:w="1316" w:type="dxa"/>
            <w:tcBorders>
              <w:top w:val="nil"/>
              <w:left w:val="nil"/>
              <w:bottom w:val="nil"/>
              <w:right w:val="nil"/>
            </w:tcBorders>
            <w:shd w:val="clear" w:color="auto" w:fill="auto"/>
            <w:noWrap/>
            <w:vAlign w:val="bottom"/>
            <w:hideMark/>
          </w:tcPr>
          <w:p w14:paraId="601B0483"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None *</w:t>
            </w:r>
          </w:p>
        </w:tc>
        <w:tc>
          <w:tcPr>
            <w:tcW w:w="1128" w:type="dxa"/>
            <w:tcBorders>
              <w:top w:val="nil"/>
              <w:left w:val="nil"/>
              <w:bottom w:val="nil"/>
              <w:right w:val="nil"/>
            </w:tcBorders>
            <w:shd w:val="clear" w:color="auto" w:fill="auto"/>
            <w:noWrap/>
            <w:vAlign w:val="bottom"/>
            <w:hideMark/>
          </w:tcPr>
          <w:p w14:paraId="0789102D"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0.274</w:t>
            </w:r>
          </w:p>
        </w:tc>
        <w:tc>
          <w:tcPr>
            <w:tcW w:w="1165" w:type="dxa"/>
            <w:tcBorders>
              <w:top w:val="nil"/>
              <w:left w:val="nil"/>
              <w:bottom w:val="nil"/>
              <w:right w:val="nil"/>
            </w:tcBorders>
            <w:shd w:val="clear" w:color="auto" w:fill="auto"/>
            <w:noWrap/>
            <w:vAlign w:val="bottom"/>
            <w:hideMark/>
          </w:tcPr>
          <w:p w14:paraId="303E481E"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371.705</w:t>
            </w:r>
          </w:p>
        </w:tc>
        <w:tc>
          <w:tcPr>
            <w:tcW w:w="1035" w:type="dxa"/>
            <w:tcBorders>
              <w:top w:val="nil"/>
              <w:left w:val="nil"/>
              <w:bottom w:val="nil"/>
              <w:right w:val="nil"/>
            </w:tcBorders>
            <w:shd w:val="clear" w:color="auto" w:fill="auto"/>
            <w:noWrap/>
            <w:vAlign w:val="bottom"/>
            <w:hideMark/>
          </w:tcPr>
          <w:p w14:paraId="60618276"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285.143</w:t>
            </w:r>
          </w:p>
        </w:tc>
        <w:tc>
          <w:tcPr>
            <w:tcW w:w="905" w:type="dxa"/>
            <w:tcBorders>
              <w:top w:val="nil"/>
              <w:left w:val="nil"/>
              <w:bottom w:val="nil"/>
              <w:right w:val="nil"/>
            </w:tcBorders>
            <w:shd w:val="clear" w:color="auto" w:fill="auto"/>
            <w:noWrap/>
            <w:vAlign w:val="bottom"/>
            <w:hideMark/>
          </w:tcPr>
          <w:p w14:paraId="17D6C15C"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0.000</w:t>
            </w:r>
          </w:p>
        </w:tc>
      </w:tr>
      <w:tr w:rsidR="00E31513" w:rsidRPr="00585100" w14:paraId="2509D8A4" w14:textId="77777777" w:rsidTr="00E31513">
        <w:trPr>
          <w:trHeight w:val="264"/>
        </w:trPr>
        <w:tc>
          <w:tcPr>
            <w:tcW w:w="1316" w:type="dxa"/>
            <w:tcBorders>
              <w:top w:val="nil"/>
              <w:left w:val="nil"/>
              <w:bottom w:val="nil"/>
              <w:right w:val="nil"/>
            </w:tcBorders>
            <w:shd w:val="clear" w:color="auto" w:fill="auto"/>
            <w:noWrap/>
            <w:vAlign w:val="bottom"/>
            <w:hideMark/>
          </w:tcPr>
          <w:p w14:paraId="284A9BF5"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1 *</w:t>
            </w:r>
          </w:p>
        </w:tc>
        <w:tc>
          <w:tcPr>
            <w:tcW w:w="1128" w:type="dxa"/>
            <w:tcBorders>
              <w:top w:val="nil"/>
              <w:left w:val="nil"/>
              <w:bottom w:val="nil"/>
              <w:right w:val="nil"/>
            </w:tcBorders>
            <w:shd w:val="clear" w:color="auto" w:fill="auto"/>
            <w:noWrap/>
            <w:vAlign w:val="bottom"/>
            <w:hideMark/>
          </w:tcPr>
          <w:p w14:paraId="514DCD7C"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0.215</w:t>
            </w:r>
          </w:p>
        </w:tc>
        <w:tc>
          <w:tcPr>
            <w:tcW w:w="1165" w:type="dxa"/>
            <w:tcBorders>
              <w:top w:val="nil"/>
              <w:left w:val="nil"/>
              <w:bottom w:val="nil"/>
              <w:right w:val="nil"/>
            </w:tcBorders>
            <w:shd w:val="clear" w:color="auto" w:fill="auto"/>
            <w:noWrap/>
            <w:vAlign w:val="bottom"/>
            <w:hideMark/>
          </w:tcPr>
          <w:p w14:paraId="30D0F2D4"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289.749</w:t>
            </w:r>
          </w:p>
        </w:tc>
        <w:tc>
          <w:tcPr>
            <w:tcW w:w="1035" w:type="dxa"/>
            <w:tcBorders>
              <w:top w:val="nil"/>
              <w:left w:val="nil"/>
              <w:bottom w:val="nil"/>
              <w:right w:val="nil"/>
            </w:tcBorders>
            <w:shd w:val="clear" w:color="auto" w:fill="auto"/>
            <w:noWrap/>
            <w:vAlign w:val="bottom"/>
            <w:hideMark/>
          </w:tcPr>
          <w:p w14:paraId="5B006E41"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239.235</w:t>
            </w:r>
          </w:p>
        </w:tc>
        <w:tc>
          <w:tcPr>
            <w:tcW w:w="905" w:type="dxa"/>
            <w:tcBorders>
              <w:top w:val="nil"/>
              <w:left w:val="nil"/>
              <w:bottom w:val="nil"/>
              <w:right w:val="nil"/>
            </w:tcBorders>
            <w:shd w:val="clear" w:color="auto" w:fill="auto"/>
            <w:noWrap/>
            <w:vAlign w:val="bottom"/>
            <w:hideMark/>
          </w:tcPr>
          <w:p w14:paraId="3A929924"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0.000</w:t>
            </w:r>
          </w:p>
        </w:tc>
      </w:tr>
      <w:tr w:rsidR="00E31513" w:rsidRPr="00585100" w14:paraId="709C6C38" w14:textId="77777777" w:rsidTr="00E31513">
        <w:trPr>
          <w:trHeight w:val="264"/>
        </w:trPr>
        <w:tc>
          <w:tcPr>
            <w:tcW w:w="1316" w:type="dxa"/>
            <w:tcBorders>
              <w:top w:val="nil"/>
              <w:left w:val="nil"/>
              <w:bottom w:val="nil"/>
              <w:right w:val="nil"/>
            </w:tcBorders>
            <w:shd w:val="clear" w:color="auto" w:fill="auto"/>
            <w:noWrap/>
            <w:vAlign w:val="bottom"/>
            <w:hideMark/>
          </w:tcPr>
          <w:p w14:paraId="05C8C7E6"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2 *</w:t>
            </w:r>
          </w:p>
        </w:tc>
        <w:tc>
          <w:tcPr>
            <w:tcW w:w="1128" w:type="dxa"/>
            <w:tcBorders>
              <w:top w:val="nil"/>
              <w:left w:val="nil"/>
              <w:bottom w:val="nil"/>
              <w:right w:val="nil"/>
            </w:tcBorders>
            <w:shd w:val="clear" w:color="auto" w:fill="auto"/>
            <w:noWrap/>
            <w:vAlign w:val="bottom"/>
            <w:hideMark/>
          </w:tcPr>
          <w:p w14:paraId="02A97E80"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0.203</w:t>
            </w:r>
          </w:p>
        </w:tc>
        <w:tc>
          <w:tcPr>
            <w:tcW w:w="1165" w:type="dxa"/>
            <w:tcBorders>
              <w:top w:val="nil"/>
              <w:left w:val="nil"/>
              <w:bottom w:val="nil"/>
              <w:right w:val="nil"/>
            </w:tcBorders>
            <w:shd w:val="clear" w:color="auto" w:fill="auto"/>
            <w:noWrap/>
            <w:vAlign w:val="bottom"/>
            <w:hideMark/>
          </w:tcPr>
          <w:p w14:paraId="3B66B3F7"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227.845</w:t>
            </w:r>
          </w:p>
        </w:tc>
        <w:tc>
          <w:tcPr>
            <w:tcW w:w="1035" w:type="dxa"/>
            <w:tcBorders>
              <w:top w:val="nil"/>
              <w:left w:val="nil"/>
              <w:bottom w:val="nil"/>
              <w:right w:val="nil"/>
            </w:tcBorders>
            <w:shd w:val="clear" w:color="auto" w:fill="auto"/>
            <w:noWrap/>
            <w:vAlign w:val="bottom"/>
            <w:hideMark/>
          </w:tcPr>
          <w:p w14:paraId="6E12DECD"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197.371</w:t>
            </w:r>
          </w:p>
        </w:tc>
        <w:tc>
          <w:tcPr>
            <w:tcW w:w="905" w:type="dxa"/>
            <w:tcBorders>
              <w:top w:val="nil"/>
              <w:left w:val="nil"/>
              <w:bottom w:val="nil"/>
              <w:right w:val="nil"/>
            </w:tcBorders>
            <w:shd w:val="clear" w:color="auto" w:fill="auto"/>
            <w:noWrap/>
            <w:vAlign w:val="bottom"/>
            <w:hideMark/>
          </w:tcPr>
          <w:p w14:paraId="64FA47AC"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0.001</w:t>
            </w:r>
          </w:p>
        </w:tc>
      </w:tr>
      <w:tr w:rsidR="00E31513" w:rsidRPr="00585100" w14:paraId="7AA6A3F0" w14:textId="77777777" w:rsidTr="00E31513">
        <w:trPr>
          <w:trHeight w:val="264"/>
        </w:trPr>
        <w:tc>
          <w:tcPr>
            <w:tcW w:w="1316" w:type="dxa"/>
            <w:tcBorders>
              <w:top w:val="nil"/>
              <w:left w:val="nil"/>
              <w:bottom w:val="nil"/>
              <w:right w:val="nil"/>
            </w:tcBorders>
            <w:shd w:val="clear" w:color="auto" w:fill="auto"/>
            <w:noWrap/>
            <w:vAlign w:val="bottom"/>
            <w:hideMark/>
          </w:tcPr>
          <w:p w14:paraId="3BF09F46"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3 *</w:t>
            </w:r>
          </w:p>
        </w:tc>
        <w:tc>
          <w:tcPr>
            <w:tcW w:w="1128" w:type="dxa"/>
            <w:tcBorders>
              <w:top w:val="nil"/>
              <w:left w:val="nil"/>
              <w:bottom w:val="nil"/>
              <w:right w:val="nil"/>
            </w:tcBorders>
            <w:shd w:val="clear" w:color="auto" w:fill="auto"/>
            <w:noWrap/>
            <w:vAlign w:val="bottom"/>
            <w:hideMark/>
          </w:tcPr>
          <w:p w14:paraId="191B0EE2"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0.155</w:t>
            </w:r>
          </w:p>
        </w:tc>
        <w:tc>
          <w:tcPr>
            <w:tcW w:w="1165" w:type="dxa"/>
            <w:tcBorders>
              <w:top w:val="nil"/>
              <w:left w:val="nil"/>
              <w:bottom w:val="nil"/>
              <w:right w:val="nil"/>
            </w:tcBorders>
            <w:shd w:val="clear" w:color="auto" w:fill="auto"/>
            <w:noWrap/>
            <w:vAlign w:val="bottom"/>
            <w:hideMark/>
          </w:tcPr>
          <w:p w14:paraId="3E16AE65"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169.856</w:t>
            </w:r>
          </w:p>
        </w:tc>
        <w:tc>
          <w:tcPr>
            <w:tcW w:w="1035" w:type="dxa"/>
            <w:tcBorders>
              <w:top w:val="nil"/>
              <w:left w:val="nil"/>
              <w:bottom w:val="nil"/>
              <w:right w:val="nil"/>
            </w:tcBorders>
            <w:shd w:val="clear" w:color="auto" w:fill="auto"/>
            <w:noWrap/>
            <w:vAlign w:val="bottom"/>
            <w:hideMark/>
          </w:tcPr>
          <w:p w14:paraId="072D3EAC"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159.530</w:t>
            </w:r>
          </w:p>
        </w:tc>
        <w:tc>
          <w:tcPr>
            <w:tcW w:w="905" w:type="dxa"/>
            <w:tcBorders>
              <w:top w:val="nil"/>
              <w:left w:val="nil"/>
              <w:bottom w:val="nil"/>
              <w:right w:val="nil"/>
            </w:tcBorders>
            <w:shd w:val="clear" w:color="auto" w:fill="auto"/>
            <w:noWrap/>
            <w:vAlign w:val="bottom"/>
            <w:hideMark/>
          </w:tcPr>
          <w:p w14:paraId="6DCA0820"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0.012</w:t>
            </w:r>
          </w:p>
        </w:tc>
      </w:tr>
      <w:tr w:rsidR="00E31513" w:rsidRPr="00585100" w14:paraId="5732D17A" w14:textId="77777777" w:rsidTr="00E31513">
        <w:trPr>
          <w:trHeight w:val="264"/>
        </w:trPr>
        <w:tc>
          <w:tcPr>
            <w:tcW w:w="1316" w:type="dxa"/>
            <w:tcBorders>
              <w:top w:val="nil"/>
              <w:left w:val="nil"/>
              <w:bottom w:val="nil"/>
              <w:right w:val="nil"/>
            </w:tcBorders>
            <w:shd w:val="clear" w:color="auto" w:fill="auto"/>
            <w:noWrap/>
            <w:vAlign w:val="bottom"/>
            <w:hideMark/>
          </w:tcPr>
          <w:p w14:paraId="65EC392D"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4 *</w:t>
            </w:r>
          </w:p>
        </w:tc>
        <w:tc>
          <w:tcPr>
            <w:tcW w:w="1128" w:type="dxa"/>
            <w:tcBorders>
              <w:top w:val="nil"/>
              <w:left w:val="nil"/>
              <w:bottom w:val="nil"/>
              <w:right w:val="nil"/>
            </w:tcBorders>
            <w:shd w:val="clear" w:color="auto" w:fill="auto"/>
            <w:noWrap/>
            <w:vAlign w:val="bottom"/>
            <w:hideMark/>
          </w:tcPr>
          <w:p w14:paraId="325A7174"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0.123</w:t>
            </w:r>
          </w:p>
        </w:tc>
        <w:tc>
          <w:tcPr>
            <w:tcW w:w="1165" w:type="dxa"/>
            <w:tcBorders>
              <w:top w:val="nil"/>
              <w:left w:val="nil"/>
              <w:bottom w:val="nil"/>
              <w:right w:val="nil"/>
            </w:tcBorders>
            <w:shd w:val="clear" w:color="auto" w:fill="auto"/>
            <w:noWrap/>
            <w:vAlign w:val="bottom"/>
            <w:hideMark/>
          </w:tcPr>
          <w:p w14:paraId="52BF3D84"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126.783</w:t>
            </w:r>
          </w:p>
        </w:tc>
        <w:tc>
          <w:tcPr>
            <w:tcW w:w="1035" w:type="dxa"/>
            <w:tcBorders>
              <w:top w:val="nil"/>
              <w:left w:val="nil"/>
              <w:bottom w:val="nil"/>
              <w:right w:val="nil"/>
            </w:tcBorders>
            <w:shd w:val="clear" w:color="auto" w:fill="auto"/>
            <w:noWrap/>
            <w:vAlign w:val="bottom"/>
            <w:hideMark/>
          </w:tcPr>
          <w:p w14:paraId="0DA7CAA5"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125.615</w:t>
            </w:r>
          </w:p>
        </w:tc>
        <w:tc>
          <w:tcPr>
            <w:tcW w:w="905" w:type="dxa"/>
            <w:tcBorders>
              <w:top w:val="nil"/>
              <w:left w:val="nil"/>
              <w:bottom w:val="nil"/>
              <w:right w:val="nil"/>
            </w:tcBorders>
            <w:shd w:val="clear" w:color="auto" w:fill="auto"/>
            <w:noWrap/>
            <w:vAlign w:val="bottom"/>
            <w:hideMark/>
          </w:tcPr>
          <w:p w14:paraId="7915DFAC"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0.042</w:t>
            </w:r>
          </w:p>
        </w:tc>
      </w:tr>
      <w:tr w:rsidR="00E31513" w:rsidRPr="00585100" w14:paraId="48616593" w14:textId="77777777" w:rsidTr="00E31513">
        <w:trPr>
          <w:trHeight w:val="264"/>
        </w:trPr>
        <w:tc>
          <w:tcPr>
            <w:tcW w:w="1316" w:type="dxa"/>
            <w:tcBorders>
              <w:top w:val="nil"/>
              <w:left w:val="nil"/>
              <w:bottom w:val="nil"/>
              <w:right w:val="nil"/>
            </w:tcBorders>
            <w:shd w:val="clear" w:color="auto" w:fill="auto"/>
            <w:noWrap/>
            <w:vAlign w:val="bottom"/>
            <w:hideMark/>
          </w:tcPr>
          <w:p w14:paraId="539B293C"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5</w:t>
            </w:r>
          </w:p>
        </w:tc>
        <w:tc>
          <w:tcPr>
            <w:tcW w:w="1128" w:type="dxa"/>
            <w:tcBorders>
              <w:top w:val="nil"/>
              <w:left w:val="nil"/>
              <w:bottom w:val="nil"/>
              <w:right w:val="nil"/>
            </w:tcBorders>
            <w:shd w:val="clear" w:color="auto" w:fill="auto"/>
            <w:noWrap/>
            <w:vAlign w:val="bottom"/>
            <w:hideMark/>
          </w:tcPr>
          <w:p w14:paraId="0289BC91"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0.098</w:t>
            </w:r>
          </w:p>
        </w:tc>
        <w:tc>
          <w:tcPr>
            <w:tcW w:w="1165" w:type="dxa"/>
            <w:tcBorders>
              <w:top w:val="nil"/>
              <w:left w:val="nil"/>
              <w:bottom w:val="nil"/>
              <w:right w:val="nil"/>
            </w:tcBorders>
            <w:shd w:val="clear" w:color="auto" w:fill="auto"/>
            <w:noWrap/>
            <w:vAlign w:val="bottom"/>
            <w:hideMark/>
          </w:tcPr>
          <w:p w14:paraId="7913AB03"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93.152</w:t>
            </w:r>
          </w:p>
        </w:tc>
        <w:tc>
          <w:tcPr>
            <w:tcW w:w="1035" w:type="dxa"/>
            <w:tcBorders>
              <w:top w:val="nil"/>
              <w:left w:val="nil"/>
              <w:bottom w:val="nil"/>
              <w:right w:val="nil"/>
            </w:tcBorders>
            <w:shd w:val="clear" w:color="auto" w:fill="auto"/>
            <w:noWrap/>
            <w:vAlign w:val="bottom"/>
            <w:hideMark/>
          </w:tcPr>
          <w:p w14:paraId="029495F8"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95.754</w:t>
            </w:r>
          </w:p>
        </w:tc>
        <w:tc>
          <w:tcPr>
            <w:tcW w:w="905" w:type="dxa"/>
            <w:tcBorders>
              <w:top w:val="nil"/>
              <w:left w:val="nil"/>
              <w:bottom w:val="nil"/>
              <w:right w:val="nil"/>
            </w:tcBorders>
            <w:shd w:val="clear" w:color="auto" w:fill="auto"/>
            <w:noWrap/>
            <w:vAlign w:val="bottom"/>
            <w:hideMark/>
          </w:tcPr>
          <w:p w14:paraId="194A09A9"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0.075</w:t>
            </w:r>
          </w:p>
        </w:tc>
      </w:tr>
      <w:tr w:rsidR="00E31513" w:rsidRPr="00585100" w14:paraId="25435248" w14:textId="77777777" w:rsidTr="00E31513">
        <w:trPr>
          <w:trHeight w:val="264"/>
        </w:trPr>
        <w:tc>
          <w:tcPr>
            <w:tcW w:w="1316" w:type="dxa"/>
            <w:tcBorders>
              <w:top w:val="nil"/>
              <w:left w:val="nil"/>
              <w:bottom w:val="nil"/>
              <w:right w:val="nil"/>
            </w:tcBorders>
            <w:shd w:val="clear" w:color="auto" w:fill="auto"/>
            <w:noWrap/>
            <w:vAlign w:val="bottom"/>
            <w:hideMark/>
          </w:tcPr>
          <w:p w14:paraId="5B828654"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6</w:t>
            </w:r>
          </w:p>
        </w:tc>
        <w:tc>
          <w:tcPr>
            <w:tcW w:w="1128" w:type="dxa"/>
            <w:tcBorders>
              <w:top w:val="nil"/>
              <w:left w:val="nil"/>
              <w:bottom w:val="nil"/>
              <w:right w:val="nil"/>
            </w:tcBorders>
            <w:shd w:val="clear" w:color="auto" w:fill="auto"/>
            <w:noWrap/>
            <w:vAlign w:val="bottom"/>
            <w:hideMark/>
          </w:tcPr>
          <w:p w14:paraId="39681AC2"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0.090</w:t>
            </w:r>
          </w:p>
        </w:tc>
        <w:tc>
          <w:tcPr>
            <w:tcW w:w="1165" w:type="dxa"/>
            <w:tcBorders>
              <w:top w:val="nil"/>
              <w:left w:val="nil"/>
              <w:bottom w:val="nil"/>
              <w:right w:val="nil"/>
            </w:tcBorders>
            <w:shd w:val="clear" w:color="auto" w:fill="auto"/>
            <w:noWrap/>
            <w:vAlign w:val="bottom"/>
            <w:hideMark/>
          </w:tcPr>
          <w:p w14:paraId="69D760F0"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66.885</w:t>
            </w:r>
          </w:p>
        </w:tc>
        <w:tc>
          <w:tcPr>
            <w:tcW w:w="1035" w:type="dxa"/>
            <w:tcBorders>
              <w:top w:val="nil"/>
              <w:left w:val="nil"/>
              <w:bottom w:val="nil"/>
              <w:right w:val="nil"/>
            </w:tcBorders>
            <w:shd w:val="clear" w:color="auto" w:fill="auto"/>
            <w:noWrap/>
            <w:vAlign w:val="bottom"/>
            <w:hideMark/>
          </w:tcPr>
          <w:p w14:paraId="06AEB693"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69.819</w:t>
            </w:r>
          </w:p>
        </w:tc>
        <w:tc>
          <w:tcPr>
            <w:tcW w:w="905" w:type="dxa"/>
            <w:tcBorders>
              <w:top w:val="nil"/>
              <w:left w:val="nil"/>
              <w:bottom w:val="nil"/>
              <w:right w:val="nil"/>
            </w:tcBorders>
            <w:shd w:val="clear" w:color="auto" w:fill="auto"/>
            <w:noWrap/>
            <w:vAlign w:val="bottom"/>
            <w:hideMark/>
          </w:tcPr>
          <w:p w14:paraId="779EE1A4"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0.084</w:t>
            </w:r>
          </w:p>
        </w:tc>
      </w:tr>
      <w:tr w:rsidR="00E31513" w:rsidRPr="00585100" w14:paraId="3EF5B1C6" w14:textId="77777777" w:rsidTr="00E31513">
        <w:trPr>
          <w:trHeight w:val="264"/>
        </w:trPr>
        <w:tc>
          <w:tcPr>
            <w:tcW w:w="1316" w:type="dxa"/>
            <w:tcBorders>
              <w:top w:val="nil"/>
              <w:left w:val="nil"/>
              <w:bottom w:val="nil"/>
              <w:right w:val="nil"/>
            </w:tcBorders>
            <w:shd w:val="clear" w:color="auto" w:fill="auto"/>
            <w:noWrap/>
            <w:vAlign w:val="bottom"/>
            <w:hideMark/>
          </w:tcPr>
          <w:p w14:paraId="22B857D2"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7</w:t>
            </w:r>
          </w:p>
        </w:tc>
        <w:tc>
          <w:tcPr>
            <w:tcW w:w="1128" w:type="dxa"/>
            <w:tcBorders>
              <w:top w:val="nil"/>
              <w:left w:val="nil"/>
              <w:bottom w:val="nil"/>
              <w:right w:val="nil"/>
            </w:tcBorders>
            <w:shd w:val="clear" w:color="auto" w:fill="auto"/>
            <w:noWrap/>
            <w:vAlign w:val="bottom"/>
            <w:hideMark/>
          </w:tcPr>
          <w:p w14:paraId="150DC798"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0.070</w:t>
            </w:r>
          </w:p>
        </w:tc>
        <w:tc>
          <w:tcPr>
            <w:tcW w:w="1165" w:type="dxa"/>
            <w:tcBorders>
              <w:top w:val="nil"/>
              <w:left w:val="nil"/>
              <w:bottom w:val="nil"/>
              <w:right w:val="nil"/>
            </w:tcBorders>
            <w:shd w:val="clear" w:color="auto" w:fill="auto"/>
            <w:noWrap/>
            <w:vAlign w:val="bottom"/>
            <w:hideMark/>
          </w:tcPr>
          <w:p w14:paraId="4CAEBD74"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42.637</w:t>
            </w:r>
          </w:p>
        </w:tc>
        <w:tc>
          <w:tcPr>
            <w:tcW w:w="1035" w:type="dxa"/>
            <w:tcBorders>
              <w:top w:val="nil"/>
              <w:left w:val="nil"/>
              <w:bottom w:val="nil"/>
              <w:right w:val="nil"/>
            </w:tcBorders>
            <w:shd w:val="clear" w:color="auto" w:fill="auto"/>
            <w:noWrap/>
            <w:vAlign w:val="bottom"/>
            <w:hideMark/>
          </w:tcPr>
          <w:p w14:paraId="66A6DD8F"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47.856</w:t>
            </w:r>
          </w:p>
        </w:tc>
        <w:tc>
          <w:tcPr>
            <w:tcW w:w="905" w:type="dxa"/>
            <w:tcBorders>
              <w:top w:val="nil"/>
              <w:left w:val="nil"/>
              <w:bottom w:val="nil"/>
              <w:right w:val="nil"/>
            </w:tcBorders>
            <w:shd w:val="clear" w:color="auto" w:fill="auto"/>
            <w:noWrap/>
            <w:vAlign w:val="bottom"/>
            <w:hideMark/>
          </w:tcPr>
          <w:p w14:paraId="2A8EAFA9"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0.142</w:t>
            </w:r>
          </w:p>
        </w:tc>
      </w:tr>
      <w:tr w:rsidR="00E31513" w:rsidRPr="00585100" w14:paraId="628AB04B" w14:textId="77777777" w:rsidTr="00E31513">
        <w:trPr>
          <w:trHeight w:val="264"/>
        </w:trPr>
        <w:tc>
          <w:tcPr>
            <w:tcW w:w="1316" w:type="dxa"/>
            <w:tcBorders>
              <w:top w:val="nil"/>
              <w:left w:val="nil"/>
              <w:bottom w:val="nil"/>
              <w:right w:val="nil"/>
            </w:tcBorders>
            <w:shd w:val="clear" w:color="auto" w:fill="auto"/>
            <w:noWrap/>
            <w:vAlign w:val="bottom"/>
            <w:hideMark/>
          </w:tcPr>
          <w:p w14:paraId="72B1C86D"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8</w:t>
            </w:r>
          </w:p>
        </w:tc>
        <w:tc>
          <w:tcPr>
            <w:tcW w:w="1128" w:type="dxa"/>
            <w:tcBorders>
              <w:top w:val="nil"/>
              <w:left w:val="nil"/>
              <w:bottom w:val="nil"/>
              <w:right w:val="nil"/>
            </w:tcBorders>
            <w:shd w:val="clear" w:color="auto" w:fill="auto"/>
            <w:noWrap/>
            <w:vAlign w:val="bottom"/>
            <w:hideMark/>
          </w:tcPr>
          <w:p w14:paraId="2962F316"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0.047</w:t>
            </w:r>
          </w:p>
        </w:tc>
        <w:tc>
          <w:tcPr>
            <w:tcW w:w="1165" w:type="dxa"/>
            <w:tcBorders>
              <w:top w:val="nil"/>
              <w:left w:val="nil"/>
              <w:bottom w:val="nil"/>
              <w:right w:val="nil"/>
            </w:tcBorders>
            <w:shd w:val="clear" w:color="auto" w:fill="auto"/>
            <w:noWrap/>
            <w:vAlign w:val="bottom"/>
            <w:hideMark/>
          </w:tcPr>
          <w:p w14:paraId="541465A3"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24.184</w:t>
            </w:r>
          </w:p>
        </w:tc>
        <w:tc>
          <w:tcPr>
            <w:tcW w:w="1035" w:type="dxa"/>
            <w:tcBorders>
              <w:top w:val="nil"/>
              <w:left w:val="nil"/>
              <w:bottom w:val="nil"/>
              <w:right w:val="nil"/>
            </w:tcBorders>
            <w:shd w:val="clear" w:color="auto" w:fill="auto"/>
            <w:noWrap/>
            <w:vAlign w:val="bottom"/>
            <w:hideMark/>
          </w:tcPr>
          <w:p w14:paraId="2D8C0578"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29.797</w:t>
            </w:r>
          </w:p>
        </w:tc>
        <w:tc>
          <w:tcPr>
            <w:tcW w:w="905" w:type="dxa"/>
            <w:tcBorders>
              <w:top w:val="nil"/>
              <w:left w:val="nil"/>
              <w:bottom w:val="nil"/>
              <w:right w:val="nil"/>
            </w:tcBorders>
            <w:shd w:val="clear" w:color="auto" w:fill="auto"/>
            <w:noWrap/>
            <w:vAlign w:val="bottom"/>
            <w:hideMark/>
          </w:tcPr>
          <w:p w14:paraId="6FBA8B9B"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0.193</w:t>
            </w:r>
          </w:p>
        </w:tc>
      </w:tr>
      <w:tr w:rsidR="00E31513" w:rsidRPr="00585100" w14:paraId="2AC8E386" w14:textId="77777777" w:rsidTr="00E31513">
        <w:trPr>
          <w:trHeight w:val="264"/>
        </w:trPr>
        <w:tc>
          <w:tcPr>
            <w:tcW w:w="1316" w:type="dxa"/>
            <w:tcBorders>
              <w:top w:val="nil"/>
              <w:left w:val="nil"/>
              <w:bottom w:val="nil"/>
              <w:right w:val="nil"/>
            </w:tcBorders>
            <w:shd w:val="clear" w:color="auto" w:fill="auto"/>
            <w:noWrap/>
            <w:vAlign w:val="bottom"/>
            <w:hideMark/>
          </w:tcPr>
          <w:p w14:paraId="7D9A182A"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9</w:t>
            </w:r>
          </w:p>
        </w:tc>
        <w:tc>
          <w:tcPr>
            <w:tcW w:w="1128" w:type="dxa"/>
            <w:tcBorders>
              <w:top w:val="nil"/>
              <w:left w:val="nil"/>
              <w:bottom w:val="nil"/>
              <w:right w:val="nil"/>
            </w:tcBorders>
            <w:shd w:val="clear" w:color="auto" w:fill="auto"/>
            <w:noWrap/>
            <w:vAlign w:val="bottom"/>
            <w:hideMark/>
          </w:tcPr>
          <w:p w14:paraId="1B9E0B2E"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0.043</w:t>
            </w:r>
          </w:p>
        </w:tc>
        <w:tc>
          <w:tcPr>
            <w:tcW w:w="1165" w:type="dxa"/>
            <w:tcBorders>
              <w:top w:val="nil"/>
              <w:left w:val="nil"/>
              <w:bottom w:val="nil"/>
              <w:right w:val="nil"/>
            </w:tcBorders>
            <w:shd w:val="clear" w:color="auto" w:fill="auto"/>
            <w:noWrap/>
            <w:vAlign w:val="bottom"/>
            <w:hideMark/>
          </w:tcPr>
          <w:p w14:paraId="191FAA5F"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11.787</w:t>
            </w:r>
          </w:p>
        </w:tc>
        <w:tc>
          <w:tcPr>
            <w:tcW w:w="1035" w:type="dxa"/>
            <w:tcBorders>
              <w:top w:val="nil"/>
              <w:left w:val="nil"/>
              <w:bottom w:val="nil"/>
              <w:right w:val="nil"/>
            </w:tcBorders>
            <w:shd w:val="clear" w:color="auto" w:fill="auto"/>
            <w:noWrap/>
            <w:vAlign w:val="bottom"/>
            <w:hideMark/>
          </w:tcPr>
          <w:p w14:paraId="6ED7BD00"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15.495</w:t>
            </w:r>
          </w:p>
        </w:tc>
        <w:tc>
          <w:tcPr>
            <w:tcW w:w="905" w:type="dxa"/>
            <w:tcBorders>
              <w:top w:val="nil"/>
              <w:left w:val="nil"/>
              <w:bottom w:val="nil"/>
              <w:right w:val="nil"/>
            </w:tcBorders>
            <w:shd w:val="clear" w:color="auto" w:fill="auto"/>
            <w:noWrap/>
            <w:vAlign w:val="bottom"/>
            <w:hideMark/>
          </w:tcPr>
          <w:p w14:paraId="657A9592"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0.167</w:t>
            </w:r>
          </w:p>
        </w:tc>
      </w:tr>
      <w:tr w:rsidR="00E31513" w:rsidRPr="00585100" w14:paraId="218D312E" w14:textId="77777777" w:rsidTr="00E31513">
        <w:trPr>
          <w:trHeight w:val="264"/>
        </w:trPr>
        <w:tc>
          <w:tcPr>
            <w:tcW w:w="1316" w:type="dxa"/>
            <w:tcBorders>
              <w:top w:val="nil"/>
              <w:left w:val="nil"/>
              <w:bottom w:val="single" w:sz="4" w:space="0" w:color="auto"/>
              <w:right w:val="nil"/>
            </w:tcBorders>
            <w:shd w:val="clear" w:color="auto" w:fill="auto"/>
            <w:noWrap/>
            <w:vAlign w:val="bottom"/>
            <w:hideMark/>
          </w:tcPr>
          <w:p w14:paraId="77CD4B37" w14:textId="77777777" w:rsidR="00961619" w:rsidRPr="00585100" w:rsidRDefault="00961619" w:rsidP="00961619">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10</w:t>
            </w:r>
          </w:p>
        </w:tc>
        <w:tc>
          <w:tcPr>
            <w:tcW w:w="1128" w:type="dxa"/>
            <w:tcBorders>
              <w:top w:val="nil"/>
              <w:left w:val="nil"/>
              <w:bottom w:val="single" w:sz="4" w:space="0" w:color="auto"/>
              <w:right w:val="nil"/>
            </w:tcBorders>
            <w:shd w:val="clear" w:color="auto" w:fill="auto"/>
            <w:noWrap/>
            <w:vAlign w:val="bottom"/>
            <w:hideMark/>
          </w:tcPr>
          <w:p w14:paraId="19CB7E62"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0.002</w:t>
            </w:r>
          </w:p>
        </w:tc>
        <w:tc>
          <w:tcPr>
            <w:tcW w:w="1165" w:type="dxa"/>
            <w:tcBorders>
              <w:top w:val="nil"/>
              <w:left w:val="nil"/>
              <w:bottom w:val="single" w:sz="4" w:space="0" w:color="auto"/>
              <w:right w:val="nil"/>
            </w:tcBorders>
            <w:shd w:val="clear" w:color="auto" w:fill="auto"/>
            <w:noWrap/>
            <w:vAlign w:val="bottom"/>
            <w:hideMark/>
          </w:tcPr>
          <w:p w14:paraId="2EBC43C1"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0.428</w:t>
            </w:r>
          </w:p>
        </w:tc>
        <w:tc>
          <w:tcPr>
            <w:tcW w:w="1035" w:type="dxa"/>
            <w:tcBorders>
              <w:top w:val="nil"/>
              <w:left w:val="nil"/>
              <w:bottom w:val="single" w:sz="4" w:space="0" w:color="auto"/>
              <w:right w:val="nil"/>
            </w:tcBorders>
            <w:shd w:val="clear" w:color="auto" w:fill="auto"/>
            <w:noWrap/>
            <w:vAlign w:val="bottom"/>
            <w:hideMark/>
          </w:tcPr>
          <w:p w14:paraId="078007E7"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3.841</w:t>
            </w:r>
          </w:p>
        </w:tc>
        <w:tc>
          <w:tcPr>
            <w:tcW w:w="905" w:type="dxa"/>
            <w:tcBorders>
              <w:top w:val="nil"/>
              <w:left w:val="nil"/>
              <w:bottom w:val="single" w:sz="4" w:space="0" w:color="auto"/>
              <w:right w:val="nil"/>
            </w:tcBorders>
            <w:shd w:val="clear" w:color="auto" w:fill="auto"/>
            <w:noWrap/>
            <w:vAlign w:val="bottom"/>
            <w:hideMark/>
          </w:tcPr>
          <w:p w14:paraId="55BBD2A7" w14:textId="77777777" w:rsidR="00961619" w:rsidRPr="00585100" w:rsidRDefault="00961619" w:rsidP="00961619">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0.513</w:t>
            </w:r>
          </w:p>
        </w:tc>
      </w:tr>
    </w:tbl>
    <w:p w14:paraId="40A46364" w14:textId="77777777" w:rsidR="001E75FB" w:rsidRPr="00C26665" w:rsidRDefault="001E75FB" w:rsidP="001E75FB">
      <w:pPr>
        <w:pStyle w:val="Bibliography"/>
        <w:spacing w:after="0"/>
        <w:jc w:val="both"/>
        <w:rPr>
          <w:rFonts w:ascii="Times New Roman" w:hAnsi="Times New Roman" w:cs="Times New Roman"/>
          <w:sz w:val="20"/>
          <w:szCs w:val="20"/>
        </w:rPr>
      </w:pPr>
    </w:p>
    <w:p w14:paraId="7D85B736" w14:textId="77777777" w:rsidR="00B23507" w:rsidRPr="00585100" w:rsidRDefault="00B23507" w:rsidP="001E75FB">
      <w:pPr>
        <w:pStyle w:val="Bibliography"/>
        <w:spacing w:after="0"/>
        <w:jc w:val="both"/>
        <w:rPr>
          <w:rFonts w:ascii="Calibri Light" w:hAnsi="Calibri Light" w:cs="Calibri Light"/>
          <w:sz w:val="22"/>
          <w:szCs w:val="22"/>
        </w:rPr>
      </w:pPr>
      <w:r w:rsidRPr="00585100">
        <w:rPr>
          <w:rFonts w:ascii="Calibri Light" w:hAnsi="Calibri Light" w:cs="Calibri Light"/>
          <w:sz w:val="22"/>
          <w:szCs w:val="22"/>
        </w:rPr>
        <w:t xml:space="preserve">Trace test </w:t>
      </w:r>
      <w:r w:rsidR="00E31513" w:rsidRPr="00585100">
        <w:rPr>
          <w:rFonts w:ascii="Calibri Light" w:hAnsi="Calibri Light" w:cs="Calibri Light"/>
          <w:sz w:val="22"/>
          <w:szCs w:val="22"/>
        </w:rPr>
        <w:t>is indicates 5</w:t>
      </w:r>
      <w:r w:rsidRPr="00585100">
        <w:rPr>
          <w:rFonts w:ascii="Calibri Light" w:hAnsi="Calibri Light" w:cs="Calibri Light"/>
          <w:sz w:val="22"/>
          <w:szCs w:val="22"/>
        </w:rPr>
        <w:t xml:space="preserve"> co-integrating equation(s) at the 0.05 level, * denotes rejection of the hypothesis at the 0.05 level, **MacKinnon-Haug-Michelis (1999) p-values. The outcomes of</w:t>
      </w:r>
      <w:r w:rsidR="00023E29" w:rsidRPr="00585100">
        <w:rPr>
          <w:rFonts w:ascii="Calibri Light" w:hAnsi="Calibri Light" w:cs="Calibri Light"/>
          <w:sz w:val="22"/>
          <w:szCs w:val="22"/>
        </w:rPr>
        <w:t xml:space="preserve"> table 8</w:t>
      </w:r>
      <w:r w:rsidR="00E31513" w:rsidRPr="00585100">
        <w:rPr>
          <w:rFonts w:ascii="Calibri Light" w:hAnsi="Calibri Light" w:cs="Calibri Light"/>
          <w:sz w:val="22"/>
          <w:szCs w:val="22"/>
        </w:rPr>
        <w:t xml:space="preserve"> shown that there are 5</w:t>
      </w:r>
      <w:r w:rsidRPr="00585100">
        <w:rPr>
          <w:rFonts w:ascii="Calibri Light" w:hAnsi="Calibri Light" w:cs="Calibri Light"/>
          <w:sz w:val="22"/>
          <w:szCs w:val="22"/>
        </w:rPr>
        <w:t xml:space="preserve"> co-integration equation </w:t>
      </w:r>
      <w:r w:rsidRPr="00585100">
        <w:rPr>
          <w:rFonts w:ascii="Calibri Light" w:hAnsi="Calibri Light" w:cs="Calibri Light"/>
          <w:sz w:val="22"/>
          <w:szCs w:val="22"/>
        </w:rPr>
        <w:lastRenderedPageBreak/>
        <w:t xml:space="preserve">exist between </w:t>
      </w:r>
      <w:r w:rsidR="00DF5E5D" w:rsidRPr="00585100">
        <w:rPr>
          <w:rFonts w:ascii="Calibri Light" w:hAnsi="Calibri Light" w:cs="Calibri Light"/>
          <w:sz w:val="22"/>
          <w:szCs w:val="22"/>
        </w:rPr>
        <w:t>Shariah compliant stocks GSVI. Meaning that t</w:t>
      </w:r>
      <w:r w:rsidRPr="00585100">
        <w:rPr>
          <w:rFonts w:ascii="Calibri Light" w:hAnsi="Calibri Light" w:cs="Calibri Light"/>
          <w:sz w:val="22"/>
          <w:szCs w:val="22"/>
        </w:rPr>
        <w:t>here is lo</w:t>
      </w:r>
      <w:r w:rsidR="00DF5E5D" w:rsidRPr="00585100">
        <w:rPr>
          <w:rFonts w:ascii="Calibri Light" w:hAnsi="Calibri Light" w:cs="Calibri Light"/>
          <w:sz w:val="22"/>
          <w:szCs w:val="22"/>
        </w:rPr>
        <w:t>ng run relationship with in two</w:t>
      </w:r>
      <w:r w:rsidRPr="00585100">
        <w:rPr>
          <w:rFonts w:ascii="Calibri Light" w:hAnsi="Calibri Light" w:cs="Calibri Light"/>
          <w:sz w:val="22"/>
          <w:szCs w:val="22"/>
        </w:rPr>
        <w:t xml:space="preserve"> cluster.</w:t>
      </w:r>
    </w:p>
    <w:p w14:paraId="0DD28230" w14:textId="77777777" w:rsidR="0035706F" w:rsidRPr="00C26665" w:rsidRDefault="0035706F" w:rsidP="0035706F">
      <w:pPr>
        <w:spacing w:after="0"/>
        <w:rPr>
          <w:rFonts w:ascii="Times New Roman" w:hAnsi="Times New Roman" w:cs="Times New Roman"/>
          <w:b/>
          <w:sz w:val="20"/>
          <w:szCs w:val="20"/>
        </w:rPr>
      </w:pPr>
    </w:p>
    <w:p w14:paraId="5FD930BF" w14:textId="77777777" w:rsidR="00023B31" w:rsidRPr="00585100" w:rsidRDefault="00023E29" w:rsidP="00023E29">
      <w:pPr>
        <w:spacing w:after="0"/>
        <w:jc w:val="center"/>
        <w:rPr>
          <w:rFonts w:ascii="Calibri Light" w:hAnsi="Calibri Light" w:cs="Calibri Light"/>
          <w:b/>
          <w:sz w:val="20"/>
          <w:szCs w:val="20"/>
        </w:rPr>
      </w:pPr>
      <w:r w:rsidRPr="00585100">
        <w:rPr>
          <w:rFonts w:ascii="Calibri Light" w:hAnsi="Calibri Light" w:cs="Calibri Light"/>
          <w:b/>
          <w:sz w:val="20"/>
          <w:szCs w:val="20"/>
        </w:rPr>
        <w:t xml:space="preserve">Table 9, Johansen Test, </w:t>
      </w:r>
      <w:r w:rsidR="00023B31" w:rsidRPr="00585100">
        <w:rPr>
          <w:rFonts w:ascii="Calibri Light" w:hAnsi="Calibri Light" w:cs="Calibri Light"/>
          <w:b/>
          <w:sz w:val="20"/>
          <w:szCs w:val="20"/>
        </w:rPr>
        <w:t xml:space="preserve">of Co-integration </w:t>
      </w:r>
      <w:r w:rsidR="00686B12" w:rsidRPr="00585100">
        <w:rPr>
          <w:rFonts w:ascii="Calibri Light" w:hAnsi="Calibri Light" w:cs="Calibri Light"/>
          <w:b/>
          <w:sz w:val="20"/>
          <w:szCs w:val="20"/>
        </w:rPr>
        <w:t>of Shariah Compliant Stocks and GSVI</w:t>
      </w:r>
    </w:p>
    <w:tbl>
      <w:tblPr>
        <w:tblW w:w="5208" w:type="dxa"/>
        <w:tblInd w:w="926" w:type="dxa"/>
        <w:tblLook w:val="04A0" w:firstRow="1" w:lastRow="0" w:firstColumn="1" w:lastColumn="0" w:noHBand="0" w:noVBand="1"/>
      </w:tblPr>
      <w:tblGrid>
        <w:gridCol w:w="1316"/>
        <w:gridCol w:w="1116"/>
        <w:gridCol w:w="1116"/>
        <w:gridCol w:w="816"/>
        <w:gridCol w:w="844"/>
      </w:tblGrid>
      <w:tr w:rsidR="00E31513" w:rsidRPr="00585100" w14:paraId="6601D1DB" w14:textId="77777777" w:rsidTr="00E31513">
        <w:trPr>
          <w:trHeight w:val="258"/>
        </w:trPr>
        <w:tc>
          <w:tcPr>
            <w:tcW w:w="1316" w:type="dxa"/>
            <w:tcBorders>
              <w:top w:val="single" w:sz="4" w:space="0" w:color="auto"/>
              <w:left w:val="nil"/>
              <w:bottom w:val="nil"/>
              <w:right w:val="nil"/>
            </w:tcBorders>
            <w:shd w:val="clear" w:color="auto" w:fill="auto"/>
            <w:noWrap/>
            <w:vAlign w:val="bottom"/>
            <w:hideMark/>
          </w:tcPr>
          <w:p w14:paraId="2A2FE9E7"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Hypothesized</w:t>
            </w:r>
          </w:p>
        </w:tc>
        <w:tc>
          <w:tcPr>
            <w:tcW w:w="1116" w:type="dxa"/>
            <w:vMerge w:val="restart"/>
            <w:tcBorders>
              <w:top w:val="single" w:sz="4" w:space="0" w:color="auto"/>
              <w:left w:val="nil"/>
              <w:bottom w:val="single" w:sz="4" w:space="0" w:color="000000"/>
              <w:right w:val="nil"/>
            </w:tcBorders>
            <w:shd w:val="clear" w:color="auto" w:fill="auto"/>
            <w:noWrap/>
            <w:vAlign w:val="center"/>
            <w:hideMark/>
          </w:tcPr>
          <w:p w14:paraId="0B2D0695"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Eigenvalue</w:t>
            </w:r>
          </w:p>
        </w:tc>
        <w:tc>
          <w:tcPr>
            <w:tcW w:w="1116" w:type="dxa"/>
            <w:vMerge w:val="restart"/>
            <w:tcBorders>
              <w:top w:val="single" w:sz="4" w:space="0" w:color="auto"/>
              <w:left w:val="nil"/>
              <w:bottom w:val="single" w:sz="4" w:space="0" w:color="000000"/>
              <w:right w:val="nil"/>
            </w:tcBorders>
            <w:shd w:val="clear" w:color="auto" w:fill="auto"/>
            <w:vAlign w:val="center"/>
            <w:hideMark/>
          </w:tcPr>
          <w:p w14:paraId="5962366D"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 xml:space="preserve">Max Eigenvalue </w:t>
            </w:r>
          </w:p>
        </w:tc>
        <w:tc>
          <w:tcPr>
            <w:tcW w:w="816" w:type="dxa"/>
            <w:vMerge w:val="restart"/>
            <w:tcBorders>
              <w:top w:val="single" w:sz="4" w:space="0" w:color="auto"/>
              <w:left w:val="nil"/>
              <w:bottom w:val="single" w:sz="4" w:space="0" w:color="000000"/>
              <w:right w:val="nil"/>
            </w:tcBorders>
            <w:shd w:val="clear" w:color="auto" w:fill="auto"/>
            <w:vAlign w:val="center"/>
            <w:hideMark/>
          </w:tcPr>
          <w:p w14:paraId="27CEEB8F"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Critical Value 0.05</w:t>
            </w:r>
          </w:p>
        </w:tc>
        <w:tc>
          <w:tcPr>
            <w:tcW w:w="844" w:type="dxa"/>
            <w:vMerge w:val="restart"/>
            <w:tcBorders>
              <w:top w:val="single" w:sz="4" w:space="0" w:color="auto"/>
              <w:left w:val="nil"/>
              <w:bottom w:val="single" w:sz="4" w:space="0" w:color="000000"/>
              <w:right w:val="nil"/>
            </w:tcBorders>
            <w:shd w:val="clear" w:color="auto" w:fill="auto"/>
            <w:vAlign w:val="center"/>
            <w:hideMark/>
          </w:tcPr>
          <w:p w14:paraId="482F9F5F"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Prob.**</w:t>
            </w:r>
          </w:p>
        </w:tc>
      </w:tr>
      <w:tr w:rsidR="00E31513" w:rsidRPr="00585100" w14:paraId="358DA2CB" w14:textId="77777777" w:rsidTr="00E31513">
        <w:trPr>
          <w:trHeight w:val="258"/>
        </w:trPr>
        <w:tc>
          <w:tcPr>
            <w:tcW w:w="1316" w:type="dxa"/>
            <w:tcBorders>
              <w:top w:val="nil"/>
              <w:left w:val="nil"/>
              <w:bottom w:val="single" w:sz="4" w:space="0" w:color="auto"/>
              <w:right w:val="nil"/>
            </w:tcBorders>
            <w:shd w:val="clear" w:color="auto" w:fill="auto"/>
            <w:noWrap/>
            <w:vAlign w:val="bottom"/>
            <w:hideMark/>
          </w:tcPr>
          <w:p w14:paraId="6EDCB04C"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No. of CE(s)</w:t>
            </w:r>
          </w:p>
        </w:tc>
        <w:tc>
          <w:tcPr>
            <w:tcW w:w="1116" w:type="dxa"/>
            <w:vMerge/>
            <w:tcBorders>
              <w:top w:val="single" w:sz="4" w:space="0" w:color="auto"/>
              <w:left w:val="nil"/>
              <w:bottom w:val="single" w:sz="4" w:space="0" w:color="000000"/>
              <w:right w:val="nil"/>
            </w:tcBorders>
            <w:vAlign w:val="center"/>
            <w:hideMark/>
          </w:tcPr>
          <w:p w14:paraId="23644979"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p>
        </w:tc>
        <w:tc>
          <w:tcPr>
            <w:tcW w:w="1116" w:type="dxa"/>
            <w:vMerge/>
            <w:tcBorders>
              <w:top w:val="single" w:sz="4" w:space="0" w:color="auto"/>
              <w:left w:val="nil"/>
              <w:bottom w:val="single" w:sz="4" w:space="0" w:color="000000"/>
              <w:right w:val="nil"/>
            </w:tcBorders>
            <w:vAlign w:val="center"/>
            <w:hideMark/>
          </w:tcPr>
          <w:p w14:paraId="59637628"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p>
        </w:tc>
        <w:tc>
          <w:tcPr>
            <w:tcW w:w="816" w:type="dxa"/>
            <w:vMerge/>
            <w:tcBorders>
              <w:top w:val="single" w:sz="4" w:space="0" w:color="auto"/>
              <w:left w:val="nil"/>
              <w:bottom w:val="single" w:sz="4" w:space="0" w:color="000000"/>
              <w:right w:val="nil"/>
            </w:tcBorders>
            <w:vAlign w:val="center"/>
            <w:hideMark/>
          </w:tcPr>
          <w:p w14:paraId="57B8B625"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p>
        </w:tc>
        <w:tc>
          <w:tcPr>
            <w:tcW w:w="844" w:type="dxa"/>
            <w:vMerge/>
            <w:tcBorders>
              <w:top w:val="single" w:sz="4" w:space="0" w:color="auto"/>
              <w:left w:val="nil"/>
              <w:bottom w:val="single" w:sz="4" w:space="0" w:color="000000"/>
              <w:right w:val="nil"/>
            </w:tcBorders>
            <w:vAlign w:val="center"/>
            <w:hideMark/>
          </w:tcPr>
          <w:p w14:paraId="64308C92"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p>
        </w:tc>
      </w:tr>
      <w:tr w:rsidR="00E31513" w:rsidRPr="00585100" w14:paraId="120BAC85" w14:textId="77777777" w:rsidTr="00E31513">
        <w:trPr>
          <w:trHeight w:val="258"/>
        </w:trPr>
        <w:tc>
          <w:tcPr>
            <w:tcW w:w="1316" w:type="dxa"/>
            <w:tcBorders>
              <w:top w:val="nil"/>
              <w:left w:val="nil"/>
              <w:bottom w:val="nil"/>
              <w:right w:val="nil"/>
            </w:tcBorders>
            <w:shd w:val="clear" w:color="auto" w:fill="auto"/>
            <w:noWrap/>
            <w:vAlign w:val="bottom"/>
            <w:hideMark/>
          </w:tcPr>
          <w:p w14:paraId="15AB12DA"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None *</w:t>
            </w:r>
          </w:p>
        </w:tc>
        <w:tc>
          <w:tcPr>
            <w:tcW w:w="1116" w:type="dxa"/>
            <w:tcBorders>
              <w:top w:val="nil"/>
              <w:left w:val="nil"/>
              <w:bottom w:val="nil"/>
              <w:right w:val="nil"/>
            </w:tcBorders>
            <w:shd w:val="clear" w:color="auto" w:fill="auto"/>
            <w:noWrap/>
            <w:vAlign w:val="bottom"/>
            <w:hideMark/>
          </w:tcPr>
          <w:p w14:paraId="5EFEE526"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0.274</w:t>
            </w:r>
          </w:p>
        </w:tc>
        <w:tc>
          <w:tcPr>
            <w:tcW w:w="1116" w:type="dxa"/>
            <w:tcBorders>
              <w:top w:val="nil"/>
              <w:left w:val="nil"/>
              <w:bottom w:val="nil"/>
              <w:right w:val="nil"/>
            </w:tcBorders>
            <w:shd w:val="clear" w:color="auto" w:fill="auto"/>
            <w:noWrap/>
            <w:vAlign w:val="bottom"/>
            <w:hideMark/>
          </w:tcPr>
          <w:p w14:paraId="73A9C63B"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81.955</w:t>
            </w:r>
          </w:p>
        </w:tc>
        <w:tc>
          <w:tcPr>
            <w:tcW w:w="816" w:type="dxa"/>
            <w:tcBorders>
              <w:top w:val="nil"/>
              <w:left w:val="nil"/>
              <w:bottom w:val="nil"/>
              <w:right w:val="nil"/>
            </w:tcBorders>
            <w:shd w:val="clear" w:color="auto" w:fill="auto"/>
            <w:noWrap/>
            <w:vAlign w:val="bottom"/>
            <w:hideMark/>
          </w:tcPr>
          <w:p w14:paraId="5326C70F"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70.535</w:t>
            </w:r>
          </w:p>
        </w:tc>
        <w:tc>
          <w:tcPr>
            <w:tcW w:w="844" w:type="dxa"/>
            <w:tcBorders>
              <w:top w:val="nil"/>
              <w:left w:val="nil"/>
              <w:bottom w:val="nil"/>
              <w:right w:val="nil"/>
            </w:tcBorders>
            <w:shd w:val="clear" w:color="auto" w:fill="auto"/>
            <w:noWrap/>
            <w:vAlign w:val="bottom"/>
            <w:hideMark/>
          </w:tcPr>
          <w:p w14:paraId="11AF6D95"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0.003</w:t>
            </w:r>
          </w:p>
        </w:tc>
      </w:tr>
      <w:tr w:rsidR="00E31513" w:rsidRPr="00585100" w14:paraId="362749B4" w14:textId="77777777" w:rsidTr="00E31513">
        <w:trPr>
          <w:trHeight w:val="258"/>
        </w:trPr>
        <w:tc>
          <w:tcPr>
            <w:tcW w:w="1316" w:type="dxa"/>
            <w:tcBorders>
              <w:top w:val="nil"/>
              <w:left w:val="nil"/>
              <w:bottom w:val="nil"/>
              <w:right w:val="nil"/>
            </w:tcBorders>
            <w:shd w:val="clear" w:color="auto" w:fill="auto"/>
            <w:noWrap/>
            <w:vAlign w:val="bottom"/>
            <w:hideMark/>
          </w:tcPr>
          <w:p w14:paraId="64E6376A"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1</w:t>
            </w:r>
          </w:p>
        </w:tc>
        <w:tc>
          <w:tcPr>
            <w:tcW w:w="1116" w:type="dxa"/>
            <w:tcBorders>
              <w:top w:val="nil"/>
              <w:left w:val="nil"/>
              <w:bottom w:val="nil"/>
              <w:right w:val="nil"/>
            </w:tcBorders>
            <w:shd w:val="clear" w:color="auto" w:fill="auto"/>
            <w:noWrap/>
            <w:vAlign w:val="bottom"/>
            <w:hideMark/>
          </w:tcPr>
          <w:p w14:paraId="6EE8DA30"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0.215</w:t>
            </w:r>
          </w:p>
        </w:tc>
        <w:tc>
          <w:tcPr>
            <w:tcW w:w="1116" w:type="dxa"/>
            <w:tcBorders>
              <w:top w:val="nil"/>
              <w:left w:val="nil"/>
              <w:bottom w:val="nil"/>
              <w:right w:val="nil"/>
            </w:tcBorders>
            <w:shd w:val="clear" w:color="auto" w:fill="auto"/>
            <w:noWrap/>
            <w:vAlign w:val="bottom"/>
            <w:hideMark/>
          </w:tcPr>
          <w:p w14:paraId="760746DD"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61.904</w:t>
            </w:r>
          </w:p>
        </w:tc>
        <w:tc>
          <w:tcPr>
            <w:tcW w:w="816" w:type="dxa"/>
            <w:tcBorders>
              <w:top w:val="nil"/>
              <w:left w:val="nil"/>
              <w:bottom w:val="nil"/>
              <w:right w:val="nil"/>
            </w:tcBorders>
            <w:shd w:val="clear" w:color="auto" w:fill="auto"/>
            <w:noWrap/>
            <w:vAlign w:val="bottom"/>
            <w:hideMark/>
          </w:tcPr>
          <w:p w14:paraId="10368DFD"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64.505</w:t>
            </w:r>
          </w:p>
        </w:tc>
        <w:tc>
          <w:tcPr>
            <w:tcW w:w="844" w:type="dxa"/>
            <w:tcBorders>
              <w:top w:val="nil"/>
              <w:left w:val="nil"/>
              <w:bottom w:val="nil"/>
              <w:right w:val="nil"/>
            </w:tcBorders>
            <w:shd w:val="clear" w:color="auto" w:fill="auto"/>
            <w:noWrap/>
            <w:vAlign w:val="bottom"/>
            <w:hideMark/>
          </w:tcPr>
          <w:p w14:paraId="17F1E693"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0.087</w:t>
            </w:r>
          </w:p>
        </w:tc>
      </w:tr>
      <w:tr w:rsidR="00E31513" w:rsidRPr="00585100" w14:paraId="53A937EB" w14:textId="77777777" w:rsidTr="00E31513">
        <w:trPr>
          <w:trHeight w:val="258"/>
        </w:trPr>
        <w:tc>
          <w:tcPr>
            <w:tcW w:w="1316" w:type="dxa"/>
            <w:tcBorders>
              <w:top w:val="nil"/>
              <w:left w:val="nil"/>
              <w:bottom w:val="nil"/>
              <w:right w:val="nil"/>
            </w:tcBorders>
            <w:shd w:val="clear" w:color="auto" w:fill="auto"/>
            <w:noWrap/>
            <w:vAlign w:val="bottom"/>
            <w:hideMark/>
          </w:tcPr>
          <w:p w14:paraId="1C434FFD"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2</w:t>
            </w:r>
          </w:p>
        </w:tc>
        <w:tc>
          <w:tcPr>
            <w:tcW w:w="1116" w:type="dxa"/>
            <w:tcBorders>
              <w:top w:val="nil"/>
              <w:left w:val="nil"/>
              <w:bottom w:val="nil"/>
              <w:right w:val="nil"/>
            </w:tcBorders>
            <w:shd w:val="clear" w:color="auto" w:fill="auto"/>
            <w:noWrap/>
            <w:vAlign w:val="bottom"/>
            <w:hideMark/>
          </w:tcPr>
          <w:p w14:paraId="5D606F54"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0.203</w:t>
            </w:r>
          </w:p>
        </w:tc>
        <w:tc>
          <w:tcPr>
            <w:tcW w:w="1116" w:type="dxa"/>
            <w:tcBorders>
              <w:top w:val="nil"/>
              <w:left w:val="nil"/>
              <w:bottom w:val="nil"/>
              <w:right w:val="nil"/>
            </w:tcBorders>
            <w:shd w:val="clear" w:color="auto" w:fill="auto"/>
            <w:noWrap/>
            <w:vAlign w:val="bottom"/>
            <w:hideMark/>
          </w:tcPr>
          <w:p w14:paraId="579BE239"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57.990</w:t>
            </w:r>
          </w:p>
        </w:tc>
        <w:tc>
          <w:tcPr>
            <w:tcW w:w="816" w:type="dxa"/>
            <w:tcBorders>
              <w:top w:val="nil"/>
              <w:left w:val="nil"/>
              <w:bottom w:val="nil"/>
              <w:right w:val="nil"/>
            </w:tcBorders>
            <w:shd w:val="clear" w:color="auto" w:fill="auto"/>
            <w:noWrap/>
            <w:vAlign w:val="bottom"/>
            <w:hideMark/>
          </w:tcPr>
          <w:p w14:paraId="12429674"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58.434</w:t>
            </w:r>
          </w:p>
        </w:tc>
        <w:tc>
          <w:tcPr>
            <w:tcW w:w="844" w:type="dxa"/>
            <w:tcBorders>
              <w:top w:val="nil"/>
              <w:left w:val="nil"/>
              <w:bottom w:val="nil"/>
              <w:right w:val="nil"/>
            </w:tcBorders>
            <w:shd w:val="clear" w:color="auto" w:fill="auto"/>
            <w:noWrap/>
            <w:vAlign w:val="bottom"/>
            <w:hideMark/>
          </w:tcPr>
          <w:p w14:paraId="1F928947"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0.055</w:t>
            </w:r>
          </w:p>
        </w:tc>
      </w:tr>
      <w:tr w:rsidR="00E31513" w:rsidRPr="00585100" w14:paraId="5310D3FA" w14:textId="77777777" w:rsidTr="00E31513">
        <w:trPr>
          <w:trHeight w:val="258"/>
        </w:trPr>
        <w:tc>
          <w:tcPr>
            <w:tcW w:w="1316" w:type="dxa"/>
            <w:tcBorders>
              <w:top w:val="nil"/>
              <w:left w:val="nil"/>
              <w:bottom w:val="nil"/>
              <w:right w:val="nil"/>
            </w:tcBorders>
            <w:shd w:val="clear" w:color="auto" w:fill="auto"/>
            <w:noWrap/>
            <w:vAlign w:val="bottom"/>
            <w:hideMark/>
          </w:tcPr>
          <w:p w14:paraId="1DD30505"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3</w:t>
            </w:r>
          </w:p>
        </w:tc>
        <w:tc>
          <w:tcPr>
            <w:tcW w:w="1116" w:type="dxa"/>
            <w:tcBorders>
              <w:top w:val="nil"/>
              <w:left w:val="nil"/>
              <w:bottom w:val="nil"/>
              <w:right w:val="nil"/>
            </w:tcBorders>
            <w:shd w:val="clear" w:color="auto" w:fill="auto"/>
            <w:noWrap/>
            <w:vAlign w:val="bottom"/>
            <w:hideMark/>
          </w:tcPr>
          <w:p w14:paraId="437451B4"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0.155</w:t>
            </w:r>
          </w:p>
        </w:tc>
        <w:tc>
          <w:tcPr>
            <w:tcW w:w="1116" w:type="dxa"/>
            <w:tcBorders>
              <w:top w:val="nil"/>
              <w:left w:val="nil"/>
              <w:bottom w:val="nil"/>
              <w:right w:val="nil"/>
            </w:tcBorders>
            <w:shd w:val="clear" w:color="auto" w:fill="auto"/>
            <w:noWrap/>
            <w:vAlign w:val="bottom"/>
            <w:hideMark/>
          </w:tcPr>
          <w:p w14:paraId="606F4BC4"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43.073</w:t>
            </w:r>
          </w:p>
        </w:tc>
        <w:tc>
          <w:tcPr>
            <w:tcW w:w="816" w:type="dxa"/>
            <w:tcBorders>
              <w:top w:val="nil"/>
              <w:left w:val="nil"/>
              <w:bottom w:val="nil"/>
              <w:right w:val="nil"/>
            </w:tcBorders>
            <w:shd w:val="clear" w:color="auto" w:fill="auto"/>
            <w:noWrap/>
            <w:vAlign w:val="bottom"/>
            <w:hideMark/>
          </w:tcPr>
          <w:p w14:paraId="28BA9531"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52.363</w:t>
            </w:r>
          </w:p>
        </w:tc>
        <w:tc>
          <w:tcPr>
            <w:tcW w:w="844" w:type="dxa"/>
            <w:tcBorders>
              <w:top w:val="nil"/>
              <w:left w:val="nil"/>
              <w:bottom w:val="nil"/>
              <w:right w:val="nil"/>
            </w:tcBorders>
            <w:shd w:val="clear" w:color="auto" w:fill="auto"/>
            <w:noWrap/>
            <w:vAlign w:val="bottom"/>
            <w:hideMark/>
          </w:tcPr>
          <w:p w14:paraId="18FA3D5D"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0.321</w:t>
            </w:r>
          </w:p>
        </w:tc>
      </w:tr>
      <w:tr w:rsidR="00E31513" w:rsidRPr="00585100" w14:paraId="7695BAB2" w14:textId="77777777" w:rsidTr="00E31513">
        <w:trPr>
          <w:trHeight w:val="258"/>
        </w:trPr>
        <w:tc>
          <w:tcPr>
            <w:tcW w:w="1316" w:type="dxa"/>
            <w:tcBorders>
              <w:top w:val="nil"/>
              <w:left w:val="nil"/>
              <w:bottom w:val="nil"/>
              <w:right w:val="nil"/>
            </w:tcBorders>
            <w:shd w:val="clear" w:color="auto" w:fill="auto"/>
            <w:noWrap/>
            <w:vAlign w:val="bottom"/>
            <w:hideMark/>
          </w:tcPr>
          <w:p w14:paraId="47A10AB1"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4</w:t>
            </w:r>
          </w:p>
        </w:tc>
        <w:tc>
          <w:tcPr>
            <w:tcW w:w="1116" w:type="dxa"/>
            <w:tcBorders>
              <w:top w:val="nil"/>
              <w:left w:val="nil"/>
              <w:bottom w:val="nil"/>
              <w:right w:val="nil"/>
            </w:tcBorders>
            <w:shd w:val="clear" w:color="auto" w:fill="auto"/>
            <w:noWrap/>
            <w:vAlign w:val="bottom"/>
            <w:hideMark/>
          </w:tcPr>
          <w:p w14:paraId="0823FF39"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0.123</w:t>
            </w:r>
          </w:p>
        </w:tc>
        <w:tc>
          <w:tcPr>
            <w:tcW w:w="1116" w:type="dxa"/>
            <w:tcBorders>
              <w:top w:val="nil"/>
              <w:left w:val="nil"/>
              <w:bottom w:val="nil"/>
              <w:right w:val="nil"/>
            </w:tcBorders>
            <w:shd w:val="clear" w:color="auto" w:fill="auto"/>
            <w:noWrap/>
            <w:vAlign w:val="bottom"/>
            <w:hideMark/>
          </w:tcPr>
          <w:p w14:paraId="6802D5CB"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33.631</w:t>
            </w:r>
          </w:p>
        </w:tc>
        <w:tc>
          <w:tcPr>
            <w:tcW w:w="816" w:type="dxa"/>
            <w:tcBorders>
              <w:top w:val="nil"/>
              <w:left w:val="nil"/>
              <w:bottom w:val="nil"/>
              <w:right w:val="nil"/>
            </w:tcBorders>
            <w:shd w:val="clear" w:color="auto" w:fill="auto"/>
            <w:noWrap/>
            <w:vAlign w:val="bottom"/>
            <w:hideMark/>
          </w:tcPr>
          <w:p w14:paraId="4FD0AD67"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46.231</w:t>
            </w:r>
          </w:p>
        </w:tc>
        <w:tc>
          <w:tcPr>
            <w:tcW w:w="844" w:type="dxa"/>
            <w:tcBorders>
              <w:top w:val="nil"/>
              <w:left w:val="nil"/>
              <w:bottom w:val="nil"/>
              <w:right w:val="nil"/>
            </w:tcBorders>
            <w:shd w:val="clear" w:color="auto" w:fill="auto"/>
            <w:noWrap/>
            <w:vAlign w:val="bottom"/>
            <w:hideMark/>
          </w:tcPr>
          <w:p w14:paraId="13992E66"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0.549</w:t>
            </w:r>
          </w:p>
        </w:tc>
      </w:tr>
      <w:tr w:rsidR="00E31513" w:rsidRPr="00585100" w14:paraId="709E9FBB" w14:textId="77777777" w:rsidTr="00E31513">
        <w:trPr>
          <w:trHeight w:val="258"/>
        </w:trPr>
        <w:tc>
          <w:tcPr>
            <w:tcW w:w="1316" w:type="dxa"/>
            <w:tcBorders>
              <w:top w:val="nil"/>
              <w:left w:val="nil"/>
              <w:bottom w:val="nil"/>
              <w:right w:val="nil"/>
            </w:tcBorders>
            <w:shd w:val="clear" w:color="auto" w:fill="auto"/>
            <w:noWrap/>
            <w:vAlign w:val="bottom"/>
            <w:hideMark/>
          </w:tcPr>
          <w:p w14:paraId="69282EFB"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5</w:t>
            </w:r>
          </w:p>
        </w:tc>
        <w:tc>
          <w:tcPr>
            <w:tcW w:w="1116" w:type="dxa"/>
            <w:tcBorders>
              <w:top w:val="nil"/>
              <w:left w:val="nil"/>
              <w:bottom w:val="nil"/>
              <w:right w:val="nil"/>
            </w:tcBorders>
            <w:shd w:val="clear" w:color="auto" w:fill="auto"/>
            <w:noWrap/>
            <w:vAlign w:val="bottom"/>
            <w:hideMark/>
          </w:tcPr>
          <w:p w14:paraId="459F37D0"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0.098</w:t>
            </w:r>
          </w:p>
        </w:tc>
        <w:tc>
          <w:tcPr>
            <w:tcW w:w="1116" w:type="dxa"/>
            <w:tcBorders>
              <w:top w:val="nil"/>
              <w:left w:val="nil"/>
              <w:bottom w:val="nil"/>
              <w:right w:val="nil"/>
            </w:tcBorders>
            <w:shd w:val="clear" w:color="auto" w:fill="auto"/>
            <w:noWrap/>
            <w:vAlign w:val="bottom"/>
            <w:hideMark/>
          </w:tcPr>
          <w:p w14:paraId="082CFE3B"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26.267</w:t>
            </w:r>
          </w:p>
        </w:tc>
        <w:tc>
          <w:tcPr>
            <w:tcW w:w="816" w:type="dxa"/>
            <w:tcBorders>
              <w:top w:val="nil"/>
              <w:left w:val="nil"/>
              <w:bottom w:val="nil"/>
              <w:right w:val="nil"/>
            </w:tcBorders>
            <w:shd w:val="clear" w:color="auto" w:fill="auto"/>
            <w:noWrap/>
            <w:vAlign w:val="bottom"/>
            <w:hideMark/>
          </w:tcPr>
          <w:p w14:paraId="4121E4D7"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40.078</w:t>
            </w:r>
          </w:p>
        </w:tc>
        <w:tc>
          <w:tcPr>
            <w:tcW w:w="844" w:type="dxa"/>
            <w:tcBorders>
              <w:top w:val="nil"/>
              <w:left w:val="nil"/>
              <w:bottom w:val="nil"/>
              <w:right w:val="nil"/>
            </w:tcBorders>
            <w:shd w:val="clear" w:color="auto" w:fill="auto"/>
            <w:noWrap/>
            <w:vAlign w:val="bottom"/>
            <w:hideMark/>
          </w:tcPr>
          <w:p w14:paraId="4C54E9EA"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0.684</w:t>
            </w:r>
          </w:p>
        </w:tc>
      </w:tr>
      <w:tr w:rsidR="00E31513" w:rsidRPr="00585100" w14:paraId="225D33EC" w14:textId="77777777" w:rsidTr="00E31513">
        <w:trPr>
          <w:trHeight w:val="258"/>
        </w:trPr>
        <w:tc>
          <w:tcPr>
            <w:tcW w:w="1316" w:type="dxa"/>
            <w:tcBorders>
              <w:top w:val="nil"/>
              <w:left w:val="nil"/>
              <w:bottom w:val="nil"/>
              <w:right w:val="nil"/>
            </w:tcBorders>
            <w:shd w:val="clear" w:color="auto" w:fill="auto"/>
            <w:noWrap/>
            <w:vAlign w:val="bottom"/>
            <w:hideMark/>
          </w:tcPr>
          <w:p w14:paraId="1062AE17"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6</w:t>
            </w:r>
          </w:p>
        </w:tc>
        <w:tc>
          <w:tcPr>
            <w:tcW w:w="1116" w:type="dxa"/>
            <w:tcBorders>
              <w:top w:val="nil"/>
              <w:left w:val="nil"/>
              <w:bottom w:val="nil"/>
              <w:right w:val="nil"/>
            </w:tcBorders>
            <w:shd w:val="clear" w:color="auto" w:fill="auto"/>
            <w:noWrap/>
            <w:vAlign w:val="bottom"/>
            <w:hideMark/>
          </w:tcPr>
          <w:p w14:paraId="34BD6439"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0.090</w:t>
            </w:r>
          </w:p>
        </w:tc>
        <w:tc>
          <w:tcPr>
            <w:tcW w:w="1116" w:type="dxa"/>
            <w:tcBorders>
              <w:top w:val="nil"/>
              <w:left w:val="nil"/>
              <w:bottom w:val="nil"/>
              <w:right w:val="nil"/>
            </w:tcBorders>
            <w:shd w:val="clear" w:color="auto" w:fill="auto"/>
            <w:noWrap/>
            <w:vAlign w:val="bottom"/>
            <w:hideMark/>
          </w:tcPr>
          <w:p w14:paraId="60BABD91"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24.248</w:t>
            </w:r>
          </w:p>
        </w:tc>
        <w:tc>
          <w:tcPr>
            <w:tcW w:w="816" w:type="dxa"/>
            <w:tcBorders>
              <w:top w:val="nil"/>
              <w:left w:val="nil"/>
              <w:bottom w:val="nil"/>
              <w:right w:val="nil"/>
            </w:tcBorders>
            <w:shd w:val="clear" w:color="auto" w:fill="auto"/>
            <w:noWrap/>
            <w:vAlign w:val="bottom"/>
            <w:hideMark/>
          </w:tcPr>
          <w:p w14:paraId="77073BDD"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33.877</w:t>
            </w:r>
          </w:p>
        </w:tc>
        <w:tc>
          <w:tcPr>
            <w:tcW w:w="844" w:type="dxa"/>
            <w:tcBorders>
              <w:top w:val="nil"/>
              <w:left w:val="nil"/>
              <w:bottom w:val="nil"/>
              <w:right w:val="nil"/>
            </w:tcBorders>
            <w:shd w:val="clear" w:color="auto" w:fill="auto"/>
            <w:noWrap/>
            <w:vAlign w:val="bottom"/>
            <w:hideMark/>
          </w:tcPr>
          <w:p w14:paraId="6B908578"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0.438</w:t>
            </w:r>
          </w:p>
        </w:tc>
      </w:tr>
      <w:tr w:rsidR="00E31513" w:rsidRPr="00585100" w14:paraId="69AD6217" w14:textId="77777777" w:rsidTr="00E31513">
        <w:trPr>
          <w:trHeight w:val="258"/>
        </w:trPr>
        <w:tc>
          <w:tcPr>
            <w:tcW w:w="1316" w:type="dxa"/>
            <w:tcBorders>
              <w:top w:val="nil"/>
              <w:left w:val="nil"/>
              <w:bottom w:val="nil"/>
              <w:right w:val="nil"/>
            </w:tcBorders>
            <w:shd w:val="clear" w:color="auto" w:fill="auto"/>
            <w:noWrap/>
            <w:vAlign w:val="bottom"/>
            <w:hideMark/>
          </w:tcPr>
          <w:p w14:paraId="6C9DAACA"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7</w:t>
            </w:r>
          </w:p>
        </w:tc>
        <w:tc>
          <w:tcPr>
            <w:tcW w:w="1116" w:type="dxa"/>
            <w:tcBorders>
              <w:top w:val="nil"/>
              <w:left w:val="nil"/>
              <w:bottom w:val="nil"/>
              <w:right w:val="nil"/>
            </w:tcBorders>
            <w:shd w:val="clear" w:color="auto" w:fill="auto"/>
            <w:noWrap/>
            <w:vAlign w:val="bottom"/>
            <w:hideMark/>
          </w:tcPr>
          <w:p w14:paraId="77AE0137"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0.070</w:t>
            </w:r>
          </w:p>
        </w:tc>
        <w:tc>
          <w:tcPr>
            <w:tcW w:w="1116" w:type="dxa"/>
            <w:tcBorders>
              <w:top w:val="nil"/>
              <w:left w:val="nil"/>
              <w:bottom w:val="nil"/>
              <w:right w:val="nil"/>
            </w:tcBorders>
            <w:shd w:val="clear" w:color="auto" w:fill="auto"/>
            <w:noWrap/>
            <w:vAlign w:val="bottom"/>
            <w:hideMark/>
          </w:tcPr>
          <w:p w14:paraId="6971824E"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18.453</w:t>
            </w:r>
          </w:p>
        </w:tc>
        <w:tc>
          <w:tcPr>
            <w:tcW w:w="816" w:type="dxa"/>
            <w:tcBorders>
              <w:top w:val="nil"/>
              <w:left w:val="nil"/>
              <w:bottom w:val="nil"/>
              <w:right w:val="nil"/>
            </w:tcBorders>
            <w:shd w:val="clear" w:color="auto" w:fill="auto"/>
            <w:noWrap/>
            <w:vAlign w:val="bottom"/>
            <w:hideMark/>
          </w:tcPr>
          <w:p w14:paraId="42A0D6C2"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27.584</w:t>
            </w:r>
          </w:p>
        </w:tc>
        <w:tc>
          <w:tcPr>
            <w:tcW w:w="844" w:type="dxa"/>
            <w:tcBorders>
              <w:top w:val="nil"/>
              <w:left w:val="nil"/>
              <w:bottom w:val="nil"/>
              <w:right w:val="nil"/>
            </w:tcBorders>
            <w:shd w:val="clear" w:color="auto" w:fill="auto"/>
            <w:noWrap/>
            <w:vAlign w:val="bottom"/>
            <w:hideMark/>
          </w:tcPr>
          <w:p w14:paraId="2F5BA3F3"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0.458</w:t>
            </w:r>
          </w:p>
        </w:tc>
      </w:tr>
      <w:tr w:rsidR="00E31513" w:rsidRPr="00585100" w14:paraId="17DCA560" w14:textId="77777777" w:rsidTr="00E31513">
        <w:trPr>
          <w:trHeight w:val="258"/>
        </w:trPr>
        <w:tc>
          <w:tcPr>
            <w:tcW w:w="1316" w:type="dxa"/>
            <w:tcBorders>
              <w:top w:val="nil"/>
              <w:left w:val="nil"/>
              <w:bottom w:val="nil"/>
              <w:right w:val="nil"/>
            </w:tcBorders>
            <w:shd w:val="clear" w:color="auto" w:fill="auto"/>
            <w:noWrap/>
            <w:vAlign w:val="bottom"/>
            <w:hideMark/>
          </w:tcPr>
          <w:p w14:paraId="3B98EAC4"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8</w:t>
            </w:r>
          </w:p>
        </w:tc>
        <w:tc>
          <w:tcPr>
            <w:tcW w:w="1116" w:type="dxa"/>
            <w:tcBorders>
              <w:top w:val="nil"/>
              <w:left w:val="nil"/>
              <w:bottom w:val="nil"/>
              <w:right w:val="nil"/>
            </w:tcBorders>
            <w:shd w:val="clear" w:color="auto" w:fill="auto"/>
            <w:noWrap/>
            <w:vAlign w:val="bottom"/>
            <w:hideMark/>
          </w:tcPr>
          <w:p w14:paraId="747335F2"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0.047</w:t>
            </w:r>
          </w:p>
        </w:tc>
        <w:tc>
          <w:tcPr>
            <w:tcW w:w="1116" w:type="dxa"/>
            <w:tcBorders>
              <w:top w:val="nil"/>
              <w:left w:val="nil"/>
              <w:bottom w:val="nil"/>
              <w:right w:val="nil"/>
            </w:tcBorders>
            <w:shd w:val="clear" w:color="auto" w:fill="auto"/>
            <w:noWrap/>
            <w:vAlign w:val="bottom"/>
            <w:hideMark/>
          </w:tcPr>
          <w:p w14:paraId="02E96F77"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12.397</w:t>
            </w:r>
          </w:p>
        </w:tc>
        <w:tc>
          <w:tcPr>
            <w:tcW w:w="816" w:type="dxa"/>
            <w:tcBorders>
              <w:top w:val="nil"/>
              <w:left w:val="nil"/>
              <w:bottom w:val="nil"/>
              <w:right w:val="nil"/>
            </w:tcBorders>
            <w:shd w:val="clear" w:color="auto" w:fill="auto"/>
            <w:noWrap/>
            <w:vAlign w:val="bottom"/>
            <w:hideMark/>
          </w:tcPr>
          <w:p w14:paraId="5065E718"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21.132</w:t>
            </w:r>
          </w:p>
        </w:tc>
        <w:tc>
          <w:tcPr>
            <w:tcW w:w="844" w:type="dxa"/>
            <w:tcBorders>
              <w:top w:val="nil"/>
              <w:left w:val="nil"/>
              <w:bottom w:val="nil"/>
              <w:right w:val="nil"/>
            </w:tcBorders>
            <w:shd w:val="clear" w:color="auto" w:fill="auto"/>
            <w:noWrap/>
            <w:vAlign w:val="bottom"/>
            <w:hideMark/>
          </w:tcPr>
          <w:p w14:paraId="705F6CC5"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0.509</w:t>
            </w:r>
          </w:p>
        </w:tc>
      </w:tr>
      <w:tr w:rsidR="00E31513" w:rsidRPr="00585100" w14:paraId="4D7289F2" w14:textId="77777777" w:rsidTr="00E31513">
        <w:trPr>
          <w:trHeight w:val="258"/>
        </w:trPr>
        <w:tc>
          <w:tcPr>
            <w:tcW w:w="1316" w:type="dxa"/>
            <w:tcBorders>
              <w:top w:val="nil"/>
              <w:left w:val="nil"/>
              <w:bottom w:val="nil"/>
              <w:right w:val="nil"/>
            </w:tcBorders>
            <w:shd w:val="clear" w:color="auto" w:fill="auto"/>
            <w:noWrap/>
            <w:vAlign w:val="bottom"/>
            <w:hideMark/>
          </w:tcPr>
          <w:p w14:paraId="06C10542"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9</w:t>
            </w:r>
          </w:p>
        </w:tc>
        <w:tc>
          <w:tcPr>
            <w:tcW w:w="1116" w:type="dxa"/>
            <w:tcBorders>
              <w:top w:val="nil"/>
              <w:left w:val="nil"/>
              <w:bottom w:val="nil"/>
              <w:right w:val="nil"/>
            </w:tcBorders>
            <w:shd w:val="clear" w:color="auto" w:fill="auto"/>
            <w:noWrap/>
            <w:vAlign w:val="bottom"/>
            <w:hideMark/>
          </w:tcPr>
          <w:p w14:paraId="35F35CFD"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0.043</w:t>
            </w:r>
          </w:p>
        </w:tc>
        <w:tc>
          <w:tcPr>
            <w:tcW w:w="1116" w:type="dxa"/>
            <w:tcBorders>
              <w:top w:val="nil"/>
              <w:left w:val="nil"/>
              <w:bottom w:val="nil"/>
              <w:right w:val="nil"/>
            </w:tcBorders>
            <w:shd w:val="clear" w:color="auto" w:fill="auto"/>
            <w:noWrap/>
            <w:vAlign w:val="bottom"/>
            <w:hideMark/>
          </w:tcPr>
          <w:p w14:paraId="54432F99"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11.359</w:t>
            </w:r>
          </w:p>
        </w:tc>
        <w:tc>
          <w:tcPr>
            <w:tcW w:w="816" w:type="dxa"/>
            <w:tcBorders>
              <w:top w:val="nil"/>
              <w:left w:val="nil"/>
              <w:bottom w:val="nil"/>
              <w:right w:val="nil"/>
            </w:tcBorders>
            <w:shd w:val="clear" w:color="auto" w:fill="auto"/>
            <w:noWrap/>
            <w:vAlign w:val="bottom"/>
            <w:hideMark/>
          </w:tcPr>
          <w:p w14:paraId="3085EAAF"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14.265</w:t>
            </w:r>
          </w:p>
        </w:tc>
        <w:tc>
          <w:tcPr>
            <w:tcW w:w="844" w:type="dxa"/>
            <w:tcBorders>
              <w:top w:val="nil"/>
              <w:left w:val="nil"/>
              <w:bottom w:val="nil"/>
              <w:right w:val="nil"/>
            </w:tcBorders>
            <w:shd w:val="clear" w:color="auto" w:fill="auto"/>
            <w:noWrap/>
            <w:vAlign w:val="bottom"/>
            <w:hideMark/>
          </w:tcPr>
          <w:p w14:paraId="1C88F6D8"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0.137</w:t>
            </w:r>
          </w:p>
        </w:tc>
      </w:tr>
      <w:tr w:rsidR="00E31513" w:rsidRPr="00585100" w14:paraId="0CCF0C7A" w14:textId="77777777" w:rsidTr="00E31513">
        <w:trPr>
          <w:trHeight w:val="270"/>
        </w:trPr>
        <w:tc>
          <w:tcPr>
            <w:tcW w:w="1316" w:type="dxa"/>
            <w:tcBorders>
              <w:top w:val="nil"/>
              <w:left w:val="nil"/>
              <w:bottom w:val="single" w:sz="8" w:space="0" w:color="auto"/>
              <w:right w:val="nil"/>
            </w:tcBorders>
            <w:shd w:val="clear" w:color="auto" w:fill="auto"/>
            <w:noWrap/>
            <w:vAlign w:val="bottom"/>
            <w:hideMark/>
          </w:tcPr>
          <w:p w14:paraId="3E22DBB6" w14:textId="77777777" w:rsidR="00E31513" w:rsidRPr="00585100" w:rsidRDefault="00E31513" w:rsidP="00E31513">
            <w:pPr>
              <w:spacing w:after="0" w:line="240" w:lineRule="auto"/>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At most 10</w:t>
            </w:r>
          </w:p>
        </w:tc>
        <w:tc>
          <w:tcPr>
            <w:tcW w:w="1116" w:type="dxa"/>
            <w:tcBorders>
              <w:top w:val="nil"/>
              <w:left w:val="nil"/>
              <w:bottom w:val="single" w:sz="8" w:space="0" w:color="auto"/>
              <w:right w:val="nil"/>
            </w:tcBorders>
            <w:shd w:val="clear" w:color="auto" w:fill="auto"/>
            <w:noWrap/>
            <w:vAlign w:val="bottom"/>
            <w:hideMark/>
          </w:tcPr>
          <w:p w14:paraId="5A53A3F1"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0.002</w:t>
            </w:r>
          </w:p>
        </w:tc>
        <w:tc>
          <w:tcPr>
            <w:tcW w:w="1116" w:type="dxa"/>
            <w:tcBorders>
              <w:top w:val="nil"/>
              <w:left w:val="nil"/>
              <w:bottom w:val="single" w:sz="8" w:space="0" w:color="auto"/>
              <w:right w:val="nil"/>
            </w:tcBorders>
            <w:shd w:val="clear" w:color="auto" w:fill="auto"/>
            <w:noWrap/>
            <w:vAlign w:val="bottom"/>
            <w:hideMark/>
          </w:tcPr>
          <w:p w14:paraId="55C531B0"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0.428</w:t>
            </w:r>
          </w:p>
        </w:tc>
        <w:tc>
          <w:tcPr>
            <w:tcW w:w="816" w:type="dxa"/>
            <w:tcBorders>
              <w:top w:val="nil"/>
              <w:left w:val="nil"/>
              <w:bottom w:val="single" w:sz="8" w:space="0" w:color="auto"/>
              <w:right w:val="nil"/>
            </w:tcBorders>
            <w:shd w:val="clear" w:color="auto" w:fill="auto"/>
            <w:noWrap/>
            <w:vAlign w:val="bottom"/>
            <w:hideMark/>
          </w:tcPr>
          <w:p w14:paraId="090FFE50"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3.841</w:t>
            </w:r>
          </w:p>
        </w:tc>
        <w:tc>
          <w:tcPr>
            <w:tcW w:w="844" w:type="dxa"/>
            <w:tcBorders>
              <w:top w:val="nil"/>
              <w:left w:val="nil"/>
              <w:bottom w:val="single" w:sz="8" w:space="0" w:color="auto"/>
              <w:right w:val="nil"/>
            </w:tcBorders>
            <w:shd w:val="clear" w:color="auto" w:fill="auto"/>
            <w:noWrap/>
            <w:vAlign w:val="bottom"/>
            <w:hideMark/>
          </w:tcPr>
          <w:p w14:paraId="459C0094" w14:textId="77777777" w:rsidR="00E31513" w:rsidRPr="00585100" w:rsidRDefault="00E31513" w:rsidP="00E31513">
            <w:pPr>
              <w:spacing w:after="0" w:line="240" w:lineRule="auto"/>
              <w:jc w:val="center"/>
              <w:rPr>
                <w:rFonts w:ascii="Calibri Light" w:eastAsia="Times New Roman" w:hAnsi="Calibri Light" w:cs="Calibri Light"/>
                <w:color w:val="000000"/>
                <w:sz w:val="20"/>
                <w:szCs w:val="20"/>
                <w:lang w:val="en-IN" w:eastAsia="en-IN"/>
              </w:rPr>
            </w:pPr>
            <w:r w:rsidRPr="00585100">
              <w:rPr>
                <w:rFonts w:ascii="Calibri Light" w:eastAsia="Times New Roman" w:hAnsi="Calibri Light" w:cs="Calibri Light"/>
                <w:color w:val="000000"/>
                <w:sz w:val="20"/>
                <w:szCs w:val="20"/>
                <w:lang w:val="en-IN" w:eastAsia="en-IN"/>
              </w:rPr>
              <w:t>0.513</w:t>
            </w:r>
          </w:p>
        </w:tc>
      </w:tr>
    </w:tbl>
    <w:p w14:paraId="7E1E6E92" w14:textId="77777777" w:rsidR="001E75FB" w:rsidRPr="00C26665" w:rsidRDefault="001E75FB" w:rsidP="001E75FB">
      <w:pPr>
        <w:pStyle w:val="Bibliography"/>
        <w:spacing w:after="0"/>
        <w:jc w:val="both"/>
        <w:rPr>
          <w:rFonts w:ascii="Times New Roman" w:hAnsi="Times New Roman" w:cs="Times New Roman"/>
          <w:sz w:val="20"/>
          <w:szCs w:val="20"/>
        </w:rPr>
      </w:pPr>
    </w:p>
    <w:p w14:paraId="7084D777" w14:textId="77777777" w:rsidR="00023E29" w:rsidRPr="00585100" w:rsidRDefault="00841B18" w:rsidP="00023E29">
      <w:pPr>
        <w:pStyle w:val="Bibliography"/>
        <w:spacing w:after="0"/>
        <w:jc w:val="both"/>
        <w:rPr>
          <w:rFonts w:ascii="Calibri Light" w:hAnsi="Calibri Light" w:cs="Calibri Light"/>
          <w:sz w:val="22"/>
          <w:szCs w:val="22"/>
        </w:rPr>
      </w:pPr>
      <w:r w:rsidRPr="00585100">
        <w:rPr>
          <w:rFonts w:ascii="Calibri Light" w:hAnsi="Calibri Light" w:cs="Calibri Light"/>
          <w:sz w:val="22"/>
          <w:szCs w:val="22"/>
        </w:rPr>
        <w:t>Max Eigen value</w:t>
      </w:r>
      <w:r w:rsidR="00023B31" w:rsidRPr="00585100">
        <w:rPr>
          <w:rFonts w:ascii="Calibri Light" w:hAnsi="Calibri Light" w:cs="Calibri Light"/>
          <w:sz w:val="22"/>
          <w:szCs w:val="22"/>
        </w:rPr>
        <w:t xml:space="preserve"> test </w:t>
      </w:r>
      <w:r w:rsidR="00E31513" w:rsidRPr="00585100">
        <w:rPr>
          <w:rFonts w:ascii="Calibri Light" w:hAnsi="Calibri Light" w:cs="Calibri Light"/>
          <w:sz w:val="22"/>
          <w:szCs w:val="22"/>
        </w:rPr>
        <w:t>Statistics is indicates 1</w:t>
      </w:r>
      <w:r w:rsidR="00023B31" w:rsidRPr="00585100">
        <w:rPr>
          <w:rFonts w:ascii="Calibri Light" w:hAnsi="Calibri Light" w:cs="Calibri Light"/>
          <w:sz w:val="22"/>
          <w:szCs w:val="22"/>
        </w:rPr>
        <w:t xml:space="preserve"> co</w:t>
      </w:r>
      <w:r w:rsidR="00EB3163" w:rsidRPr="00585100">
        <w:rPr>
          <w:rFonts w:ascii="Calibri Light" w:hAnsi="Calibri Light" w:cs="Calibri Light"/>
          <w:sz w:val="22"/>
          <w:szCs w:val="22"/>
        </w:rPr>
        <w:t>-</w:t>
      </w:r>
      <w:r w:rsidR="00023B31" w:rsidRPr="00585100">
        <w:rPr>
          <w:rFonts w:ascii="Calibri Light" w:hAnsi="Calibri Light" w:cs="Calibri Light"/>
          <w:sz w:val="22"/>
          <w:szCs w:val="22"/>
        </w:rPr>
        <w:t>integrating eq</w:t>
      </w:r>
      <w:r w:rsidR="00EB3163" w:rsidRPr="00585100">
        <w:rPr>
          <w:rFonts w:ascii="Calibri Light" w:hAnsi="Calibri Light" w:cs="Calibri Light"/>
          <w:sz w:val="22"/>
          <w:szCs w:val="22"/>
        </w:rPr>
        <w:t>uatio</w:t>
      </w:r>
      <w:r w:rsidR="00E31513" w:rsidRPr="00585100">
        <w:rPr>
          <w:rFonts w:ascii="Calibri Light" w:hAnsi="Calibri Light" w:cs="Calibri Light"/>
          <w:sz w:val="22"/>
          <w:szCs w:val="22"/>
        </w:rPr>
        <w:t xml:space="preserve">n(s) at the 0.05 level, </w:t>
      </w:r>
      <w:r w:rsidR="00023B31" w:rsidRPr="00585100">
        <w:rPr>
          <w:rFonts w:ascii="Calibri Light" w:hAnsi="Calibri Light" w:cs="Calibri Light"/>
          <w:sz w:val="22"/>
          <w:szCs w:val="22"/>
        </w:rPr>
        <w:t>* denotes rejection of the hypothesis at the 0.05 level, **MacKinnon-Haug-Michelis (1999) p-values</w:t>
      </w:r>
      <w:r w:rsidR="002B3A7A" w:rsidRPr="00585100">
        <w:rPr>
          <w:rFonts w:ascii="Calibri Light" w:hAnsi="Calibri Light" w:cs="Calibri Light"/>
          <w:sz w:val="22"/>
          <w:szCs w:val="22"/>
        </w:rPr>
        <w:t xml:space="preserve">. </w:t>
      </w:r>
      <w:r w:rsidR="00023B31" w:rsidRPr="00585100">
        <w:rPr>
          <w:rFonts w:ascii="Calibri Light" w:hAnsi="Calibri Light" w:cs="Calibri Light"/>
          <w:sz w:val="22"/>
          <w:szCs w:val="22"/>
        </w:rPr>
        <w:t>The outcomes of the Johan</w:t>
      </w:r>
      <w:r w:rsidR="00E31513" w:rsidRPr="00585100">
        <w:rPr>
          <w:rFonts w:ascii="Calibri Light" w:hAnsi="Calibri Light" w:cs="Calibri Light"/>
          <w:sz w:val="22"/>
          <w:szCs w:val="22"/>
        </w:rPr>
        <w:t xml:space="preserve">sen’s </w:t>
      </w:r>
      <w:r w:rsidR="00023B31" w:rsidRPr="00585100">
        <w:rPr>
          <w:rFonts w:ascii="Calibri Light" w:hAnsi="Calibri Light" w:cs="Calibri Light"/>
          <w:sz w:val="22"/>
          <w:szCs w:val="22"/>
        </w:rPr>
        <w:t>Max Eigen-</w:t>
      </w:r>
      <w:r w:rsidR="001B282A" w:rsidRPr="00585100">
        <w:rPr>
          <w:rFonts w:ascii="Calibri Light" w:hAnsi="Calibri Light" w:cs="Calibri Light"/>
          <w:sz w:val="22"/>
          <w:szCs w:val="22"/>
        </w:rPr>
        <w:t xml:space="preserve">value tests </w:t>
      </w:r>
      <w:r w:rsidR="00023E29" w:rsidRPr="00585100">
        <w:rPr>
          <w:rFonts w:ascii="Calibri Light" w:hAnsi="Calibri Light" w:cs="Calibri Light"/>
          <w:sz w:val="22"/>
          <w:szCs w:val="22"/>
        </w:rPr>
        <w:t>are shown in Table 9</w:t>
      </w:r>
      <w:r w:rsidR="00B23507" w:rsidRPr="00585100">
        <w:rPr>
          <w:rFonts w:ascii="Calibri Light" w:hAnsi="Calibri Light" w:cs="Calibri Light"/>
          <w:sz w:val="22"/>
          <w:szCs w:val="22"/>
        </w:rPr>
        <w:t xml:space="preserve"> </w:t>
      </w:r>
      <w:r w:rsidR="00023B31" w:rsidRPr="00585100">
        <w:rPr>
          <w:rFonts w:ascii="Calibri Light" w:hAnsi="Calibri Light" w:cs="Calibri Light"/>
          <w:sz w:val="22"/>
          <w:szCs w:val="22"/>
        </w:rPr>
        <w:t>wh</w:t>
      </w:r>
      <w:r w:rsidR="00EB3163" w:rsidRPr="00585100">
        <w:rPr>
          <w:rFonts w:ascii="Calibri Light" w:hAnsi="Calibri Light" w:cs="Calibri Light"/>
          <w:sz w:val="22"/>
          <w:szCs w:val="22"/>
        </w:rPr>
        <w:t>e</w:t>
      </w:r>
      <w:r w:rsidR="00E31513" w:rsidRPr="00585100">
        <w:rPr>
          <w:rFonts w:ascii="Calibri Light" w:hAnsi="Calibri Light" w:cs="Calibri Light"/>
          <w:sz w:val="22"/>
          <w:szCs w:val="22"/>
        </w:rPr>
        <w:t>re it is found that there is 1</w:t>
      </w:r>
      <w:r w:rsidR="00023B31" w:rsidRPr="00585100">
        <w:rPr>
          <w:rFonts w:ascii="Calibri Light" w:hAnsi="Calibri Light" w:cs="Calibri Light"/>
          <w:sz w:val="22"/>
          <w:szCs w:val="22"/>
        </w:rPr>
        <w:t xml:space="preserve"> co-integration </w:t>
      </w:r>
      <w:r w:rsidR="00EB3163" w:rsidRPr="00585100">
        <w:rPr>
          <w:rFonts w:ascii="Calibri Light" w:hAnsi="Calibri Light" w:cs="Calibri Light"/>
          <w:sz w:val="22"/>
          <w:szCs w:val="22"/>
        </w:rPr>
        <w:t xml:space="preserve">equation </w:t>
      </w:r>
      <w:r w:rsidR="00023B31" w:rsidRPr="00585100">
        <w:rPr>
          <w:rFonts w:ascii="Calibri Light" w:hAnsi="Calibri Light" w:cs="Calibri Light"/>
          <w:sz w:val="22"/>
          <w:szCs w:val="22"/>
        </w:rPr>
        <w:t xml:space="preserve">among </w:t>
      </w:r>
      <w:r w:rsidR="00EB3163" w:rsidRPr="00585100">
        <w:rPr>
          <w:rFonts w:ascii="Calibri Light" w:hAnsi="Calibri Light" w:cs="Calibri Light"/>
          <w:sz w:val="22"/>
          <w:szCs w:val="22"/>
        </w:rPr>
        <w:t>Sh</w:t>
      </w:r>
      <w:r w:rsidR="00E31513" w:rsidRPr="00585100">
        <w:rPr>
          <w:rFonts w:ascii="Calibri Light" w:hAnsi="Calibri Light" w:cs="Calibri Light"/>
          <w:sz w:val="22"/>
          <w:szCs w:val="22"/>
        </w:rPr>
        <w:t>ariah compliant stocks and GSVI</w:t>
      </w:r>
      <w:r w:rsidR="00023B31" w:rsidRPr="00585100">
        <w:rPr>
          <w:rFonts w:ascii="Calibri Light" w:hAnsi="Calibri Light" w:cs="Calibri Light"/>
          <w:sz w:val="22"/>
          <w:szCs w:val="22"/>
        </w:rPr>
        <w:t>. Therefore, it ca</w:t>
      </w:r>
      <w:r w:rsidR="00E31513" w:rsidRPr="00585100">
        <w:rPr>
          <w:rFonts w:ascii="Calibri Light" w:hAnsi="Calibri Light" w:cs="Calibri Light"/>
          <w:sz w:val="22"/>
          <w:szCs w:val="22"/>
        </w:rPr>
        <w:t xml:space="preserve">n be concluded that there is </w:t>
      </w:r>
      <w:r w:rsidR="00023B31" w:rsidRPr="00585100">
        <w:rPr>
          <w:rFonts w:ascii="Calibri Light" w:hAnsi="Calibri Light" w:cs="Calibri Light"/>
          <w:sz w:val="22"/>
          <w:szCs w:val="22"/>
        </w:rPr>
        <w:t xml:space="preserve">long-run or equilibrium relationship between </w:t>
      </w:r>
      <w:r w:rsidR="00EB3163" w:rsidRPr="00585100">
        <w:rPr>
          <w:rFonts w:ascii="Calibri Light" w:hAnsi="Calibri Light" w:cs="Calibri Light"/>
          <w:sz w:val="22"/>
          <w:szCs w:val="22"/>
        </w:rPr>
        <w:t>sele</w:t>
      </w:r>
      <w:r w:rsidR="00E31513" w:rsidRPr="00585100">
        <w:rPr>
          <w:rFonts w:ascii="Calibri Light" w:hAnsi="Calibri Light" w:cs="Calibri Light"/>
          <w:sz w:val="22"/>
          <w:szCs w:val="22"/>
        </w:rPr>
        <w:t>cted Shariah compliant stocks and GSVI</w:t>
      </w:r>
      <w:r w:rsidR="00EB3163" w:rsidRPr="00585100">
        <w:rPr>
          <w:rFonts w:ascii="Calibri Light" w:hAnsi="Calibri Light" w:cs="Calibri Light"/>
          <w:sz w:val="22"/>
          <w:szCs w:val="22"/>
        </w:rPr>
        <w:t>.</w:t>
      </w:r>
    </w:p>
    <w:p w14:paraId="334AD6F5" w14:textId="77777777" w:rsidR="00DF5E5D" w:rsidRPr="00585100" w:rsidRDefault="00023E29" w:rsidP="00023E29">
      <w:pPr>
        <w:spacing w:after="0"/>
        <w:jc w:val="center"/>
        <w:rPr>
          <w:rFonts w:ascii="Calibri Light" w:hAnsi="Calibri Light" w:cs="Calibri Light"/>
          <w:b/>
          <w:sz w:val="20"/>
          <w:szCs w:val="20"/>
        </w:rPr>
      </w:pPr>
      <w:r w:rsidRPr="00585100">
        <w:rPr>
          <w:rFonts w:ascii="Calibri Light" w:hAnsi="Calibri Light" w:cs="Calibri Light"/>
          <w:b/>
          <w:sz w:val="20"/>
          <w:szCs w:val="20"/>
        </w:rPr>
        <w:t xml:space="preserve">Table 10, </w:t>
      </w:r>
      <w:r w:rsidR="00DF5E5D" w:rsidRPr="00585100">
        <w:rPr>
          <w:rFonts w:ascii="Calibri Light" w:hAnsi="Calibri Light" w:cs="Calibri Light"/>
          <w:b/>
          <w:sz w:val="20"/>
          <w:szCs w:val="20"/>
        </w:rPr>
        <w:t>Vector Error Correction Model (VECM) of Shariah Compliant stocks and GSVI</w:t>
      </w:r>
    </w:p>
    <w:tbl>
      <w:tblPr>
        <w:tblW w:w="5620" w:type="dxa"/>
        <w:tblLook w:val="04A0" w:firstRow="1" w:lastRow="0" w:firstColumn="1" w:lastColumn="0" w:noHBand="0" w:noVBand="1"/>
      </w:tblPr>
      <w:tblGrid>
        <w:gridCol w:w="1599"/>
        <w:gridCol w:w="1115"/>
        <w:gridCol w:w="970"/>
        <w:gridCol w:w="971"/>
        <w:gridCol w:w="965"/>
      </w:tblGrid>
      <w:tr w:rsidR="006438C8" w:rsidRPr="004B492C" w14:paraId="4000C17A" w14:textId="77777777" w:rsidTr="00F251A3">
        <w:trPr>
          <w:trHeight w:val="182"/>
        </w:trPr>
        <w:tc>
          <w:tcPr>
            <w:tcW w:w="1599" w:type="dxa"/>
            <w:tcBorders>
              <w:top w:val="single" w:sz="4" w:space="0" w:color="auto"/>
              <w:left w:val="nil"/>
              <w:bottom w:val="single" w:sz="4" w:space="0" w:color="auto"/>
              <w:right w:val="nil"/>
            </w:tcBorders>
            <w:shd w:val="clear" w:color="auto" w:fill="auto"/>
            <w:noWrap/>
            <w:vAlign w:val="bottom"/>
            <w:hideMark/>
          </w:tcPr>
          <w:p w14:paraId="5925500A"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Parameters</w:t>
            </w:r>
          </w:p>
        </w:tc>
        <w:tc>
          <w:tcPr>
            <w:tcW w:w="1115" w:type="dxa"/>
            <w:tcBorders>
              <w:top w:val="single" w:sz="4" w:space="0" w:color="auto"/>
              <w:left w:val="nil"/>
              <w:bottom w:val="single" w:sz="4" w:space="0" w:color="auto"/>
              <w:right w:val="nil"/>
            </w:tcBorders>
            <w:shd w:val="clear" w:color="auto" w:fill="auto"/>
            <w:noWrap/>
            <w:vAlign w:val="bottom"/>
            <w:hideMark/>
          </w:tcPr>
          <w:p w14:paraId="077C841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Coefficient</w:t>
            </w:r>
          </w:p>
        </w:tc>
        <w:tc>
          <w:tcPr>
            <w:tcW w:w="970" w:type="dxa"/>
            <w:tcBorders>
              <w:top w:val="single" w:sz="4" w:space="0" w:color="auto"/>
              <w:left w:val="nil"/>
              <w:bottom w:val="single" w:sz="4" w:space="0" w:color="auto"/>
              <w:right w:val="nil"/>
            </w:tcBorders>
            <w:shd w:val="clear" w:color="auto" w:fill="auto"/>
            <w:noWrap/>
            <w:vAlign w:val="bottom"/>
            <w:hideMark/>
          </w:tcPr>
          <w:p w14:paraId="4EE38AB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Std. Error</w:t>
            </w:r>
          </w:p>
        </w:tc>
        <w:tc>
          <w:tcPr>
            <w:tcW w:w="971" w:type="dxa"/>
            <w:tcBorders>
              <w:top w:val="single" w:sz="4" w:space="0" w:color="auto"/>
              <w:left w:val="nil"/>
              <w:bottom w:val="single" w:sz="4" w:space="0" w:color="auto"/>
              <w:right w:val="nil"/>
            </w:tcBorders>
            <w:shd w:val="clear" w:color="auto" w:fill="auto"/>
            <w:noWrap/>
            <w:vAlign w:val="bottom"/>
            <w:hideMark/>
          </w:tcPr>
          <w:p w14:paraId="0A4D891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t-Statistic</w:t>
            </w:r>
          </w:p>
        </w:tc>
        <w:tc>
          <w:tcPr>
            <w:tcW w:w="965" w:type="dxa"/>
            <w:tcBorders>
              <w:top w:val="single" w:sz="4" w:space="0" w:color="auto"/>
              <w:left w:val="nil"/>
              <w:bottom w:val="single" w:sz="4" w:space="0" w:color="auto"/>
              <w:right w:val="nil"/>
            </w:tcBorders>
            <w:shd w:val="clear" w:color="auto" w:fill="auto"/>
            <w:noWrap/>
            <w:vAlign w:val="bottom"/>
            <w:hideMark/>
          </w:tcPr>
          <w:p w14:paraId="5B900AF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Prob.  </w:t>
            </w:r>
          </w:p>
        </w:tc>
      </w:tr>
      <w:tr w:rsidR="006438C8" w:rsidRPr="004B492C" w14:paraId="01D4D5A6" w14:textId="77777777" w:rsidTr="00F251A3">
        <w:trPr>
          <w:trHeight w:val="182"/>
        </w:trPr>
        <w:tc>
          <w:tcPr>
            <w:tcW w:w="1599" w:type="dxa"/>
            <w:tcBorders>
              <w:top w:val="nil"/>
              <w:left w:val="nil"/>
              <w:bottom w:val="nil"/>
              <w:right w:val="nil"/>
            </w:tcBorders>
            <w:shd w:val="clear" w:color="auto" w:fill="auto"/>
            <w:noWrap/>
            <w:vAlign w:val="bottom"/>
            <w:hideMark/>
          </w:tcPr>
          <w:p w14:paraId="780B3DC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w:t>
            </w:r>
          </w:p>
        </w:tc>
        <w:tc>
          <w:tcPr>
            <w:tcW w:w="1115" w:type="dxa"/>
            <w:tcBorders>
              <w:top w:val="nil"/>
              <w:left w:val="nil"/>
              <w:bottom w:val="nil"/>
              <w:right w:val="nil"/>
            </w:tcBorders>
            <w:shd w:val="clear" w:color="auto" w:fill="auto"/>
            <w:noWrap/>
            <w:vAlign w:val="bottom"/>
            <w:hideMark/>
          </w:tcPr>
          <w:p w14:paraId="624F1BE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-0.004</w:t>
            </w:r>
          </w:p>
        </w:tc>
        <w:tc>
          <w:tcPr>
            <w:tcW w:w="970" w:type="dxa"/>
            <w:tcBorders>
              <w:top w:val="nil"/>
              <w:left w:val="nil"/>
              <w:bottom w:val="nil"/>
              <w:right w:val="nil"/>
            </w:tcBorders>
            <w:shd w:val="clear" w:color="auto" w:fill="auto"/>
            <w:noWrap/>
            <w:vAlign w:val="bottom"/>
            <w:hideMark/>
          </w:tcPr>
          <w:p w14:paraId="0FEDF709"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0.004</w:t>
            </w:r>
          </w:p>
        </w:tc>
        <w:tc>
          <w:tcPr>
            <w:tcW w:w="971" w:type="dxa"/>
            <w:tcBorders>
              <w:top w:val="nil"/>
              <w:left w:val="nil"/>
              <w:bottom w:val="nil"/>
              <w:right w:val="nil"/>
            </w:tcBorders>
            <w:shd w:val="clear" w:color="auto" w:fill="auto"/>
            <w:noWrap/>
            <w:vAlign w:val="bottom"/>
            <w:hideMark/>
          </w:tcPr>
          <w:p w14:paraId="372ADBC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-0.925</w:t>
            </w:r>
          </w:p>
        </w:tc>
        <w:tc>
          <w:tcPr>
            <w:tcW w:w="965" w:type="dxa"/>
            <w:tcBorders>
              <w:top w:val="nil"/>
              <w:left w:val="nil"/>
              <w:bottom w:val="nil"/>
              <w:right w:val="nil"/>
            </w:tcBorders>
            <w:shd w:val="clear" w:color="auto" w:fill="auto"/>
            <w:noWrap/>
            <w:vAlign w:val="bottom"/>
            <w:hideMark/>
          </w:tcPr>
          <w:p w14:paraId="023D398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0.026</w:t>
            </w:r>
          </w:p>
        </w:tc>
      </w:tr>
      <w:tr w:rsidR="006438C8" w:rsidRPr="004B492C" w14:paraId="3DA02159" w14:textId="77777777" w:rsidTr="00F251A3">
        <w:trPr>
          <w:trHeight w:val="182"/>
        </w:trPr>
        <w:tc>
          <w:tcPr>
            <w:tcW w:w="1599" w:type="dxa"/>
            <w:tcBorders>
              <w:top w:val="nil"/>
              <w:left w:val="nil"/>
              <w:bottom w:val="nil"/>
              <w:right w:val="nil"/>
            </w:tcBorders>
            <w:shd w:val="clear" w:color="auto" w:fill="auto"/>
            <w:noWrap/>
            <w:vAlign w:val="bottom"/>
            <w:hideMark/>
          </w:tcPr>
          <w:p w14:paraId="5D15007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C(2)</w:t>
            </w:r>
          </w:p>
        </w:tc>
        <w:tc>
          <w:tcPr>
            <w:tcW w:w="1115" w:type="dxa"/>
            <w:tcBorders>
              <w:top w:val="nil"/>
              <w:left w:val="nil"/>
              <w:bottom w:val="nil"/>
              <w:right w:val="nil"/>
            </w:tcBorders>
            <w:shd w:val="clear" w:color="auto" w:fill="auto"/>
            <w:noWrap/>
            <w:vAlign w:val="bottom"/>
            <w:hideMark/>
          </w:tcPr>
          <w:p w14:paraId="09BFF12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-0.031</w:t>
            </w:r>
          </w:p>
        </w:tc>
        <w:tc>
          <w:tcPr>
            <w:tcW w:w="970" w:type="dxa"/>
            <w:tcBorders>
              <w:top w:val="nil"/>
              <w:left w:val="nil"/>
              <w:bottom w:val="nil"/>
              <w:right w:val="nil"/>
            </w:tcBorders>
            <w:shd w:val="clear" w:color="auto" w:fill="auto"/>
            <w:noWrap/>
            <w:vAlign w:val="bottom"/>
            <w:hideMark/>
          </w:tcPr>
          <w:p w14:paraId="2393372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0.067</w:t>
            </w:r>
          </w:p>
        </w:tc>
        <w:tc>
          <w:tcPr>
            <w:tcW w:w="971" w:type="dxa"/>
            <w:tcBorders>
              <w:top w:val="nil"/>
              <w:left w:val="nil"/>
              <w:bottom w:val="nil"/>
              <w:right w:val="nil"/>
            </w:tcBorders>
            <w:shd w:val="clear" w:color="auto" w:fill="auto"/>
            <w:noWrap/>
            <w:vAlign w:val="bottom"/>
            <w:hideMark/>
          </w:tcPr>
          <w:p w14:paraId="61B72EFA"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-0.470</w:t>
            </w:r>
          </w:p>
        </w:tc>
        <w:tc>
          <w:tcPr>
            <w:tcW w:w="965" w:type="dxa"/>
            <w:tcBorders>
              <w:top w:val="nil"/>
              <w:left w:val="nil"/>
              <w:bottom w:val="nil"/>
              <w:right w:val="nil"/>
            </w:tcBorders>
            <w:shd w:val="clear" w:color="auto" w:fill="auto"/>
            <w:noWrap/>
            <w:vAlign w:val="bottom"/>
            <w:hideMark/>
          </w:tcPr>
          <w:p w14:paraId="4B9210E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0.064</w:t>
            </w:r>
          </w:p>
        </w:tc>
      </w:tr>
      <w:tr w:rsidR="006438C8" w:rsidRPr="004B492C" w14:paraId="2DDC6ABC" w14:textId="77777777" w:rsidTr="00F251A3">
        <w:trPr>
          <w:trHeight w:val="182"/>
        </w:trPr>
        <w:tc>
          <w:tcPr>
            <w:tcW w:w="1599" w:type="dxa"/>
            <w:tcBorders>
              <w:top w:val="nil"/>
              <w:left w:val="nil"/>
              <w:bottom w:val="nil"/>
              <w:right w:val="nil"/>
            </w:tcBorders>
            <w:shd w:val="clear" w:color="auto" w:fill="auto"/>
            <w:noWrap/>
            <w:vAlign w:val="bottom"/>
            <w:hideMark/>
          </w:tcPr>
          <w:p w14:paraId="432C3796"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C(3)</w:t>
            </w:r>
          </w:p>
        </w:tc>
        <w:tc>
          <w:tcPr>
            <w:tcW w:w="1115" w:type="dxa"/>
            <w:tcBorders>
              <w:top w:val="nil"/>
              <w:left w:val="nil"/>
              <w:bottom w:val="nil"/>
              <w:right w:val="nil"/>
            </w:tcBorders>
            <w:shd w:val="clear" w:color="auto" w:fill="auto"/>
            <w:noWrap/>
            <w:vAlign w:val="bottom"/>
            <w:hideMark/>
          </w:tcPr>
          <w:p w14:paraId="125D50A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-0.002</w:t>
            </w:r>
          </w:p>
        </w:tc>
        <w:tc>
          <w:tcPr>
            <w:tcW w:w="970" w:type="dxa"/>
            <w:tcBorders>
              <w:top w:val="nil"/>
              <w:left w:val="nil"/>
              <w:bottom w:val="nil"/>
              <w:right w:val="nil"/>
            </w:tcBorders>
            <w:shd w:val="clear" w:color="auto" w:fill="auto"/>
            <w:noWrap/>
            <w:vAlign w:val="bottom"/>
            <w:hideMark/>
          </w:tcPr>
          <w:p w14:paraId="20ECFF3A"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0.067</w:t>
            </w:r>
          </w:p>
        </w:tc>
        <w:tc>
          <w:tcPr>
            <w:tcW w:w="971" w:type="dxa"/>
            <w:tcBorders>
              <w:top w:val="nil"/>
              <w:left w:val="nil"/>
              <w:bottom w:val="nil"/>
              <w:right w:val="nil"/>
            </w:tcBorders>
            <w:shd w:val="clear" w:color="auto" w:fill="auto"/>
            <w:noWrap/>
            <w:vAlign w:val="bottom"/>
            <w:hideMark/>
          </w:tcPr>
          <w:p w14:paraId="3F0809A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-0.031</w:t>
            </w:r>
          </w:p>
        </w:tc>
        <w:tc>
          <w:tcPr>
            <w:tcW w:w="965" w:type="dxa"/>
            <w:tcBorders>
              <w:top w:val="nil"/>
              <w:left w:val="nil"/>
              <w:bottom w:val="nil"/>
              <w:right w:val="nil"/>
            </w:tcBorders>
            <w:shd w:val="clear" w:color="auto" w:fill="auto"/>
            <w:noWrap/>
            <w:vAlign w:val="bottom"/>
            <w:hideMark/>
          </w:tcPr>
          <w:p w14:paraId="3266D3E9"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0.075</w:t>
            </w:r>
          </w:p>
        </w:tc>
      </w:tr>
      <w:tr w:rsidR="006438C8" w:rsidRPr="004B492C" w14:paraId="19971604" w14:textId="77777777" w:rsidTr="00F251A3">
        <w:trPr>
          <w:trHeight w:val="182"/>
        </w:trPr>
        <w:tc>
          <w:tcPr>
            <w:tcW w:w="1599" w:type="dxa"/>
            <w:tcBorders>
              <w:top w:val="nil"/>
              <w:left w:val="nil"/>
              <w:bottom w:val="nil"/>
              <w:right w:val="nil"/>
            </w:tcBorders>
            <w:shd w:val="clear" w:color="auto" w:fill="auto"/>
            <w:noWrap/>
            <w:vAlign w:val="bottom"/>
            <w:hideMark/>
          </w:tcPr>
          <w:p w14:paraId="7BF7870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C(4)</w:t>
            </w:r>
          </w:p>
        </w:tc>
        <w:tc>
          <w:tcPr>
            <w:tcW w:w="1115" w:type="dxa"/>
            <w:tcBorders>
              <w:top w:val="nil"/>
              <w:left w:val="nil"/>
              <w:bottom w:val="nil"/>
              <w:right w:val="nil"/>
            </w:tcBorders>
            <w:shd w:val="clear" w:color="auto" w:fill="auto"/>
            <w:noWrap/>
            <w:vAlign w:val="bottom"/>
            <w:hideMark/>
          </w:tcPr>
          <w:p w14:paraId="62035A5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-0.335</w:t>
            </w:r>
          </w:p>
        </w:tc>
        <w:tc>
          <w:tcPr>
            <w:tcW w:w="970" w:type="dxa"/>
            <w:tcBorders>
              <w:top w:val="nil"/>
              <w:left w:val="nil"/>
              <w:bottom w:val="nil"/>
              <w:right w:val="nil"/>
            </w:tcBorders>
            <w:shd w:val="clear" w:color="auto" w:fill="auto"/>
            <w:noWrap/>
            <w:vAlign w:val="bottom"/>
            <w:hideMark/>
          </w:tcPr>
          <w:p w14:paraId="35AD131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0.358</w:t>
            </w:r>
          </w:p>
        </w:tc>
        <w:tc>
          <w:tcPr>
            <w:tcW w:w="971" w:type="dxa"/>
            <w:tcBorders>
              <w:top w:val="nil"/>
              <w:left w:val="nil"/>
              <w:bottom w:val="nil"/>
              <w:right w:val="nil"/>
            </w:tcBorders>
            <w:shd w:val="clear" w:color="auto" w:fill="auto"/>
            <w:noWrap/>
            <w:vAlign w:val="bottom"/>
            <w:hideMark/>
          </w:tcPr>
          <w:p w14:paraId="4BC1691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-0.936</w:t>
            </w:r>
          </w:p>
        </w:tc>
        <w:tc>
          <w:tcPr>
            <w:tcW w:w="965" w:type="dxa"/>
            <w:tcBorders>
              <w:top w:val="nil"/>
              <w:left w:val="nil"/>
              <w:bottom w:val="nil"/>
              <w:right w:val="nil"/>
            </w:tcBorders>
            <w:shd w:val="clear" w:color="auto" w:fill="auto"/>
            <w:noWrap/>
            <w:vAlign w:val="bottom"/>
            <w:hideMark/>
          </w:tcPr>
          <w:p w14:paraId="55EA53A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0.035</w:t>
            </w:r>
          </w:p>
        </w:tc>
      </w:tr>
      <w:tr w:rsidR="006438C8" w:rsidRPr="004B492C" w14:paraId="0C569C05" w14:textId="77777777" w:rsidTr="00F251A3">
        <w:trPr>
          <w:trHeight w:val="182"/>
        </w:trPr>
        <w:tc>
          <w:tcPr>
            <w:tcW w:w="1599" w:type="dxa"/>
            <w:tcBorders>
              <w:top w:val="nil"/>
              <w:left w:val="nil"/>
              <w:bottom w:val="nil"/>
              <w:right w:val="nil"/>
            </w:tcBorders>
            <w:shd w:val="clear" w:color="auto" w:fill="auto"/>
            <w:noWrap/>
            <w:vAlign w:val="bottom"/>
            <w:hideMark/>
          </w:tcPr>
          <w:p w14:paraId="543458B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C(5)</w:t>
            </w:r>
          </w:p>
        </w:tc>
        <w:tc>
          <w:tcPr>
            <w:tcW w:w="1115" w:type="dxa"/>
            <w:tcBorders>
              <w:top w:val="nil"/>
              <w:left w:val="nil"/>
              <w:bottom w:val="nil"/>
              <w:right w:val="nil"/>
            </w:tcBorders>
            <w:shd w:val="clear" w:color="auto" w:fill="auto"/>
            <w:noWrap/>
            <w:vAlign w:val="bottom"/>
            <w:hideMark/>
          </w:tcPr>
          <w:p w14:paraId="773C465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-0.165</w:t>
            </w:r>
          </w:p>
        </w:tc>
        <w:tc>
          <w:tcPr>
            <w:tcW w:w="970" w:type="dxa"/>
            <w:tcBorders>
              <w:top w:val="nil"/>
              <w:left w:val="nil"/>
              <w:bottom w:val="nil"/>
              <w:right w:val="nil"/>
            </w:tcBorders>
            <w:shd w:val="clear" w:color="auto" w:fill="auto"/>
            <w:noWrap/>
            <w:vAlign w:val="bottom"/>
            <w:hideMark/>
          </w:tcPr>
          <w:p w14:paraId="5E63339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0.335</w:t>
            </w:r>
          </w:p>
        </w:tc>
        <w:tc>
          <w:tcPr>
            <w:tcW w:w="971" w:type="dxa"/>
            <w:tcBorders>
              <w:top w:val="nil"/>
              <w:left w:val="nil"/>
              <w:bottom w:val="nil"/>
              <w:right w:val="nil"/>
            </w:tcBorders>
            <w:shd w:val="clear" w:color="auto" w:fill="auto"/>
            <w:noWrap/>
            <w:vAlign w:val="bottom"/>
            <w:hideMark/>
          </w:tcPr>
          <w:p w14:paraId="1EC047A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-0.492</w:t>
            </w:r>
          </w:p>
        </w:tc>
        <w:tc>
          <w:tcPr>
            <w:tcW w:w="965" w:type="dxa"/>
            <w:tcBorders>
              <w:top w:val="nil"/>
              <w:left w:val="nil"/>
              <w:bottom w:val="nil"/>
              <w:right w:val="nil"/>
            </w:tcBorders>
            <w:shd w:val="clear" w:color="auto" w:fill="auto"/>
            <w:noWrap/>
            <w:vAlign w:val="bottom"/>
            <w:hideMark/>
          </w:tcPr>
          <w:p w14:paraId="5188E8C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0.052</w:t>
            </w:r>
          </w:p>
        </w:tc>
      </w:tr>
      <w:tr w:rsidR="006438C8" w:rsidRPr="004B492C" w14:paraId="7E968404" w14:textId="77777777" w:rsidTr="00F251A3">
        <w:trPr>
          <w:trHeight w:val="182"/>
        </w:trPr>
        <w:tc>
          <w:tcPr>
            <w:tcW w:w="1599" w:type="dxa"/>
            <w:tcBorders>
              <w:top w:val="nil"/>
              <w:left w:val="nil"/>
              <w:bottom w:val="nil"/>
              <w:right w:val="nil"/>
            </w:tcBorders>
            <w:shd w:val="clear" w:color="auto" w:fill="auto"/>
            <w:noWrap/>
            <w:vAlign w:val="bottom"/>
            <w:hideMark/>
          </w:tcPr>
          <w:p w14:paraId="71AC261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C(6)</w:t>
            </w:r>
          </w:p>
        </w:tc>
        <w:tc>
          <w:tcPr>
            <w:tcW w:w="1115" w:type="dxa"/>
            <w:tcBorders>
              <w:top w:val="nil"/>
              <w:left w:val="nil"/>
              <w:bottom w:val="nil"/>
              <w:right w:val="nil"/>
            </w:tcBorders>
            <w:shd w:val="clear" w:color="auto" w:fill="auto"/>
            <w:noWrap/>
            <w:vAlign w:val="bottom"/>
            <w:hideMark/>
          </w:tcPr>
          <w:p w14:paraId="743EE62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-0.238</w:t>
            </w:r>
          </w:p>
        </w:tc>
        <w:tc>
          <w:tcPr>
            <w:tcW w:w="970" w:type="dxa"/>
            <w:tcBorders>
              <w:top w:val="nil"/>
              <w:left w:val="nil"/>
              <w:bottom w:val="nil"/>
              <w:right w:val="nil"/>
            </w:tcBorders>
            <w:shd w:val="clear" w:color="auto" w:fill="auto"/>
            <w:noWrap/>
            <w:vAlign w:val="bottom"/>
            <w:hideMark/>
          </w:tcPr>
          <w:p w14:paraId="2C1021E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0.245</w:t>
            </w:r>
          </w:p>
        </w:tc>
        <w:tc>
          <w:tcPr>
            <w:tcW w:w="971" w:type="dxa"/>
            <w:tcBorders>
              <w:top w:val="nil"/>
              <w:left w:val="nil"/>
              <w:bottom w:val="nil"/>
              <w:right w:val="nil"/>
            </w:tcBorders>
            <w:shd w:val="clear" w:color="auto" w:fill="auto"/>
            <w:noWrap/>
            <w:vAlign w:val="bottom"/>
            <w:hideMark/>
          </w:tcPr>
          <w:p w14:paraId="01F0D27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-0.969</w:t>
            </w:r>
          </w:p>
        </w:tc>
        <w:tc>
          <w:tcPr>
            <w:tcW w:w="965" w:type="dxa"/>
            <w:tcBorders>
              <w:top w:val="nil"/>
              <w:left w:val="nil"/>
              <w:bottom w:val="nil"/>
              <w:right w:val="nil"/>
            </w:tcBorders>
            <w:shd w:val="clear" w:color="auto" w:fill="auto"/>
            <w:noWrap/>
            <w:vAlign w:val="bottom"/>
            <w:hideMark/>
          </w:tcPr>
          <w:p w14:paraId="0EC6E046"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0.033</w:t>
            </w:r>
          </w:p>
        </w:tc>
      </w:tr>
      <w:tr w:rsidR="006438C8" w:rsidRPr="004B492C" w14:paraId="1FB06214" w14:textId="77777777" w:rsidTr="00F251A3">
        <w:trPr>
          <w:trHeight w:val="182"/>
        </w:trPr>
        <w:tc>
          <w:tcPr>
            <w:tcW w:w="1599" w:type="dxa"/>
            <w:tcBorders>
              <w:top w:val="nil"/>
              <w:left w:val="nil"/>
              <w:bottom w:val="nil"/>
              <w:right w:val="nil"/>
            </w:tcBorders>
            <w:shd w:val="clear" w:color="auto" w:fill="auto"/>
            <w:noWrap/>
            <w:vAlign w:val="bottom"/>
            <w:hideMark/>
          </w:tcPr>
          <w:p w14:paraId="6F53933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C(7)</w:t>
            </w:r>
          </w:p>
        </w:tc>
        <w:tc>
          <w:tcPr>
            <w:tcW w:w="1115" w:type="dxa"/>
            <w:tcBorders>
              <w:top w:val="nil"/>
              <w:left w:val="nil"/>
              <w:bottom w:val="nil"/>
              <w:right w:val="nil"/>
            </w:tcBorders>
            <w:shd w:val="clear" w:color="auto" w:fill="auto"/>
            <w:noWrap/>
            <w:vAlign w:val="bottom"/>
            <w:hideMark/>
          </w:tcPr>
          <w:p w14:paraId="7442EE3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-0.126</w:t>
            </w:r>
          </w:p>
        </w:tc>
        <w:tc>
          <w:tcPr>
            <w:tcW w:w="970" w:type="dxa"/>
            <w:tcBorders>
              <w:top w:val="nil"/>
              <w:left w:val="nil"/>
              <w:bottom w:val="nil"/>
              <w:right w:val="nil"/>
            </w:tcBorders>
            <w:shd w:val="clear" w:color="auto" w:fill="auto"/>
            <w:noWrap/>
            <w:vAlign w:val="bottom"/>
            <w:hideMark/>
          </w:tcPr>
          <w:p w14:paraId="46B949A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0.250</w:t>
            </w:r>
          </w:p>
        </w:tc>
        <w:tc>
          <w:tcPr>
            <w:tcW w:w="971" w:type="dxa"/>
            <w:tcBorders>
              <w:top w:val="nil"/>
              <w:left w:val="nil"/>
              <w:bottom w:val="nil"/>
              <w:right w:val="nil"/>
            </w:tcBorders>
            <w:shd w:val="clear" w:color="auto" w:fill="auto"/>
            <w:noWrap/>
            <w:vAlign w:val="bottom"/>
            <w:hideMark/>
          </w:tcPr>
          <w:p w14:paraId="4D4AB8B9"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-0.502</w:t>
            </w:r>
          </w:p>
        </w:tc>
        <w:tc>
          <w:tcPr>
            <w:tcW w:w="965" w:type="dxa"/>
            <w:tcBorders>
              <w:top w:val="nil"/>
              <w:left w:val="nil"/>
              <w:bottom w:val="nil"/>
              <w:right w:val="nil"/>
            </w:tcBorders>
            <w:shd w:val="clear" w:color="auto" w:fill="auto"/>
            <w:noWrap/>
            <w:vAlign w:val="bottom"/>
            <w:hideMark/>
          </w:tcPr>
          <w:p w14:paraId="469D682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0.062</w:t>
            </w:r>
          </w:p>
        </w:tc>
      </w:tr>
      <w:tr w:rsidR="006438C8" w:rsidRPr="004B492C" w14:paraId="3B7F5164" w14:textId="77777777" w:rsidTr="00F251A3">
        <w:trPr>
          <w:trHeight w:val="182"/>
        </w:trPr>
        <w:tc>
          <w:tcPr>
            <w:tcW w:w="1599" w:type="dxa"/>
            <w:tcBorders>
              <w:top w:val="nil"/>
              <w:left w:val="nil"/>
              <w:bottom w:val="nil"/>
              <w:right w:val="nil"/>
            </w:tcBorders>
            <w:shd w:val="clear" w:color="auto" w:fill="auto"/>
            <w:noWrap/>
            <w:vAlign w:val="bottom"/>
            <w:hideMark/>
          </w:tcPr>
          <w:p w14:paraId="4CAF538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C(8)</w:t>
            </w:r>
          </w:p>
        </w:tc>
        <w:tc>
          <w:tcPr>
            <w:tcW w:w="1115" w:type="dxa"/>
            <w:tcBorders>
              <w:top w:val="nil"/>
              <w:left w:val="nil"/>
              <w:bottom w:val="nil"/>
              <w:right w:val="nil"/>
            </w:tcBorders>
            <w:shd w:val="clear" w:color="auto" w:fill="auto"/>
            <w:noWrap/>
            <w:vAlign w:val="bottom"/>
            <w:hideMark/>
          </w:tcPr>
          <w:p w14:paraId="7D257AE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-0.428</w:t>
            </w:r>
          </w:p>
        </w:tc>
        <w:tc>
          <w:tcPr>
            <w:tcW w:w="970" w:type="dxa"/>
            <w:tcBorders>
              <w:top w:val="nil"/>
              <w:left w:val="nil"/>
              <w:bottom w:val="nil"/>
              <w:right w:val="nil"/>
            </w:tcBorders>
            <w:shd w:val="clear" w:color="auto" w:fill="auto"/>
            <w:noWrap/>
            <w:vAlign w:val="bottom"/>
            <w:hideMark/>
          </w:tcPr>
          <w:p w14:paraId="21E9B81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0.281</w:t>
            </w:r>
          </w:p>
        </w:tc>
        <w:tc>
          <w:tcPr>
            <w:tcW w:w="971" w:type="dxa"/>
            <w:tcBorders>
              <w:top w:val="nil"/>
              <w:left w:val="nil"/>
              <w:bottom w:val="nil"/>
              <w:right w:val="nil"/>
            </w:tcBorders>
            <w:shd w:val="clear" w:color="auto" w:fill="auto"/>
            <w:noWrap/>
            <w:vAlign w:val="bottom"/>
            <w:hideMark/>
          </w:tcPr>
          <w:p w14:paraId="1E48ADC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-1.527</w:t>
            </w:r>
          </w:p>
        </w:tc>
        <w:tc>
          <w:tcPr>
            <w:tcW w:w="965" w:type="dxa"/>
            <w:tcBorders>
              <w:top w:val="nil"/>
              <w:left w:val="nil"/>
              <w:bottom w:val="nil"/>
              <w:right w:val="nil"/>
            </w:tcBorders>
            <w:shd w:val="clear" w:color="auto" w:fill="auto"/>
            <w:noWrap/>
            <w:vAlign w:val="bottom"/>
            <w:hideMark/>
          </w:tcPr>
          <w:p w14:paraId="653EF66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0.013</w:t>
            </w:r>
          </w:p>
        </w:tc>
      </w:tr>
      <w:tr w:rsidR="006438C8" w:rsidRPr="004B492C" w14:paraId="3595CCAF" w14:textId="77777777" w:rsidTr="00F251A3">
        <w:trPr>
          <w:trHeight w:val="182"/>
        </w:trPr>
        <w:tc>
          <w:tcPr>
            <w:tcW w:w="1599" w:type="dxa"/>
            <w:tcBorders>
              <w:top w:val="nil"/>
              <w:left w:val="nil"/>
              <w:bottom w:val="nil"/>
              <w:right w:val="nil"/>
            </w:tcBorders>
            <w:shd w:val="clear" w:color="auto" w:fill="auto"/>
            <w:noWrap/>
            <w:vAlign w:val="bottom"/>
            <w:hideMark/>
          </w:tcPr>
          <w:p w14:paraId="1E6234D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C(9)</w:t>
            </w:r>
          </w:p>
        </w:tc>
        <w:tc>
          <w:tcPr>
            <w:tcW w:w="1115" w:type="dxa"/>
            <w:tcBorders>
              <w:top w:val="nil"/>
              <w:left w:val="nil"/>
              <w:bottom w:val="nil"/>
              <w:right w:val="nil"/>
            </w:tcBorders>
            <w:shd w:val="clear" w:color="auto" w:fill="auto"/>
            <w:noWrap/>
            <w:vAlign w:val="bottom"/>
            <w:hideMark/>
          </w:tcPr>
          <w:p w14:paraId="389292F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-0.363</w:t>
            </w:r>
          </w:p>
        </w:tc>
        <w:tc>
          <w:tcPr>
            <w:tcW w:w="970" w:type="dxa"/>
            <w:tcBorders>
              <w:top w:val="nil"/>
              <w:left w:val="nil"/>
              <w:bottom w:val="nil"/>
              <w:right w:val="nil"/>
            </w:tcBorders>
            <w:shd w:val="clear" w:color="auto" w:fill="auto"/>
            <w:noWrap/>
            <w:vAlign w:val="bottom"/>
            <w:hideMark/>
          </w:tcPr>
          <w:p w14:paraId="6A1E078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0.281</w:t>
            </w:r>
          </w:p>
        </w:tc>
        <w:tc>
          <w:tcPr>
            <w:tcW w:w="971" w:type="dxa"/>
            <w:tcBorders>
              <w:top w:val="nil"/>
              <w:left w:val="nil"/>
              <w:bottom w:val="nil"/>
              <w:right w:val="nil"/>
            </w:tcBorders>
            <w:shd w:val="clear" w:color="auto" w:fill="auto"/>
            <w:noWrap/>
            <w:vAlign w:val="bottom"/>
            <w:hideMark/>
          </w:tcPr>
          <w:p w14:paraId="1D134CB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-1.290</w:t>
            </w:r>
          </w:p>
        </w:tc>
        <w:tc>
          <w:tcPr>
            <w:tcW w:w="965" w:type="dxa"/>
            <w:tcBorders>
              <w:top w:val="nil"/>
              <w:left w:val="nil"/>
              <w:bottom w:val="nil"/>
              <w:right w:val="nil"/>
            </w:tcBorders>
            <w:shd w:val="clear" w:color="auto" w:fill="auto"/>
            <w:noWrap/>
            <w:vAlign w:val="bottom"/>
            <w:hideMark/>
          </w:tcPr>
          <w:p w14:paraId="0872C25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0.020</w:t>
            </w:r>
          </w:p>
        </w:tc>
      </w:tr>
      <w:tr w:rsidR="006438C8" w:rsidRPr="004B492C" w14:paraId="170E9E1F" w14:textId="77777777" w:rsidTr="00F251A3">
        <w:trPr>
          <w:trHeight w:val="182"/>
        </w:trPr>
        <w:tc>
          <w:tcPr>
            <w:tcW w:w="1599" w:type="dxa"/>
            <w:tcBorders>
              <w:top w:val="nil"/>
              <w:left w:val="nil"/>
              <w:bottom w:val="nil"/>
              <w:right w:val="nil"/>
            </w:tcBorders>
            <w:shd w:val="clear" w:color="auto" w:fill="auto"/>
            <w:noWrap/>
            <w:vAlign w:val="bottom"/>
            <w:hideMark/>
          </w:tcPr>
          <w:p w14:paraId="4EDA29F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C(10)</w:t>
            </w:r>
          </w:p>
        </w:tc>
        <w:tc>
          <w:tcPr>
            <w:tcW w:w="1115" w:type="dxa"/>
            <w:tcBorders>
              <w:top w:val="nil"/>
              <w:left w:val="nil"/>
              <w:bottom w:val="nil"/>
              <w:right w:val="nil"/>
            </w:tcBorders>
            <w:shd w:val="clear" w:color="auto" w:fill="auto"/>
            <w:noWrap/>
            <w:vAlign w:val="bottom"/>
            <w:hideMark/>
          </w:tcPr>
          <w:p w14:paraId="2287F09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-0.180</w:t>
            </w:r>
          </w:p>
        </w:tc>
        <w:tc>
          <w:tcPr>
            <w:tcW w:w="970" w:type="dxa"/>
            <w:tcBorders>
              <w:top w:val="nil"/>
              <w:left w:val="nil"/>
              <w:bottom w:val="nil"/>
              <w:right w:val="nil"/>
            </w:tcBorders>
            <w:shd w:val="clear" w:color="auto" w:fill="auto"/>
            <w:noWrap/>
            <w:vAlign w:val="bottom"/>
            <w:hideMark/>
          </w:tcPr>
          <w:p w14:paraId="5426D71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0.284</w:t>
            </w:r>
          </w:p>
        </w:tc>
        <w:tc>
          <w:tcPr>
            <w:tcW w:w="971" w:type="dxa"/>
            <w:tcBorders>
              <w:top w:val="nil"/>
              <w:left w:val="nil"/>
              <w:bottom w:val="nil"/>
              <w:right w:val="nil"/>
            </w:tcBorders>
            <w:shd w:val="clear" w:color="auto" w:fill="auto"/>
            <w:noWrap/>
            <w:vAlign w:val="bottom"/>
            <w:hideMark/>
          </w:tcPr>
          <w:p w14:paraId="711619DE"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-0.634</w:t>
            </w:r>
          </w:p>
        </w:tc>
        <w:tc>
          <w:tcPr>
            <w:tcW w:w="965" w:type="dxa"/>
            <w:tcBorders>
              <w:top w:val="nil"/>
              <w:left w:val="nil"/>
              <w:bottom w:val="nil"/>
              <w:right w:val="nil"/>
            </w:tcBorders>
            <w:shd w:val="clear" w:color="auto" w:fill="auto"/>
            <w:noWrap/>
            <w:vAlign w:val="bottom"/>
            <w:hideMark/>
          </w:tcPr>
          <w:p w14:paraId="77EB404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0.053</w:t>
            </w:r>
          </w:p>
        </w:tc>
      </w:tr>
      <w:tr w:rsidR="006438C8" w:rsidRPr="004B492C" w14:paraId="6AA73EB9" w14:textId="77777777" w:rsidTr="00F251A3">
        <w:trPr>
          <w:trHeight w:val="182"/>
        </w:trPr>
        <w:tc>
          <w:tcPr>
            <w:tcW w:w="1599" w:type="dxa"/>
            <w:tcBorders>
              <w:top w:val="nil"/>
              <w:left w:val="nil"/>
              <w:bottom w:val="nil"/>
              <w:right w:val="nil"/>
            </w:tcBorders>
            <w:shd w:val="clear" w:color="auto" w:fill="auto"/>
            <w:noWrap/>
            <w:vAlign w:val="bottom"/>
            <w:hideMark/>
          </w:tcPr>
          <w:p w14:paraId="26D4BE2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C(11)</w:t>
            </w:r>
          </w:p>
        </w:tc>
        <w:tc>
          <w:tcPr>
            <w:tcW w:w="1115" w:type="dxa"/>
            <w:tcBorders>
              <w:top w:val="nil"/>
              <w:left w:val="nil"/>
              <w:bottom w:val="nil"/>
              <w:right w:val="nil"/>
            </w:tcBorders>
            <w:shd w:val="clear" w:color="auto" w:fill="auto"/>
            <w:noWrap/>
            <w:vAlign w:val="bottom"/>
            <w:hideMark/>
          </w:tcPr>
          <w:p w14:paraId="4A8F2B5E"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-0.198</w:t>
            </w:r>
          </w:p>
        </w:tc>
        <w:tc>
          <w:tcPr>
            <w:tcW w:w="970" w:type="dxa"/>
            <w:tcBorders>
              <w:top w:val="nil"/>
              <w:left w:val="nil"/>
              <w:bottom w:val="nil"/>
              <w:right w:val="nil"/>
            </w:tcBorders>
            <w:shd w:val="clear" w:color="auto" w:fill="auto"/>
            <w:noWrap/>
            <w:vAlign w:val="bottom"/>
            <w:hideMark/>
          </w:tcPr>
          <w:p w14:paraId="717F892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0.243</w:t>
            </w:r>
          </w:p>
        </w:tc>
        <w:tc>
          <w:tcPr>
            <w:tcW w:w="971" w:type="dxa"/>
            <w:tcBorders>
              <w:top w:val="nil"/>
              <w:left w:val="nil"/>
              <w:bottom w:val="nil"/>
              <w:right w:val="nil"/>
            </w:tcBorders>
            <w:shd w:val="clear" w:color="auto" w:fill="auto"/>
            <w:noWrap/>
            <w:vAlign w:val="bottom"/>
            <w:hideMark/>
          </w:tcPr>
          <w:p w14:paraId="44BD1BA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-0.814</w:t>
            </w:r>
          </w:p>
        </w:tc>
        <w:tc>
          <w:tcPr>
            <w:tcW w:w="965" w:type="dxa"/>
            <w:tcBorders>
              <w:top w:val="nil"/>
              <w:left w:val="nil"/>
              <w:bottom w:val="nil"/>
              <w:right w:val="nil"/>
            </w:tcBorders>
            <w:shd w:val="clear" w:color="auto" w:fill="auto"/>
            <w:noWrap/>
            <w:vAlign w:val="bottom"/>
            <w:hideMark/>
          </w:tcPr>
          <w:p w14:paraId="25DB570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0.042</w:t>
            </w:r>
          </w:p>
        </w:tc>
      </w:tr>
      <w:tr w:rsidR="006438C8" w:rsidRPr="004B492C" w14:paraId="0F3A7B06" w14:textId="77777777" w:rsidTr="00F251A3">
        <w:trPr>
          <w:trHeight w:val="182"/>
        </w:trPr>
        <w:tc>
          <w:tcPr>
            <w:tcW w:w="1599" w:type="dxa"/>
            <w:tcBorders>
              <w:top w:val="nil"/>
              <w:left w:val="nil"/>
              <w:bottom w:val="nil"/>
              <w:right w:val="nil"/>
            </w:tcBorders>
            <w:shd w:val="clear" w:color="auto" w:fill="auto"/>
            <w:noWrap/>
            <w:vAlign w:val="bottom"/>
            <w:hideMark/>
          </w:tcPr>
          <w:p w14:paraId="2D1E377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C(12)</w:t>
            </w:r>
          </w:p>
        </w:tc>
        <w:tc>
          <w:tcPr>
            <w:tcW w:w="1115" w:type="dxa"/>
            <w:tcBorders>
              <w:top w:val="nil"/>
              <w:left w:val="nil"/>
              <w:bottom w:val="nil"/>
              <w:right w:val="nil"/>
            </w:tcBorders>
            <w:shd w:val="clear" w:color="auto" w:fill="auto"/>
            <w:noWrap/>
            <w:vAlign w:val="bottom"/>
            <w:hideMark/>
          </w:tcPr>
          <w:p w14:paraId="7B42BE86"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-0.375</w:t>
            </w:r>
          </w:p>
        </w:tc>
        <w:tc>
          <w:tcPr>
            <w:tcW w:w="970" w:type="dxa"/>
            <w:tcBorders>
              <w:top w:val="nil"/>
              <w:left w:val="nil"/>
              <w:bottom w:val="nil"/>
              <w:right w:val="nil"/>
            </w:tcBorders>
            <w:shd w:val="clear" w:color="auto" w:fill="auto"/>
            <w:noWrap/>
            <w:vAlign w:val="bottom"/>
            <w:hideMark/>
          </w:tcPr>
          <w:p w14:paraId="4A9402E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0.274</w:t>
            </w:r>
          </w:p>
        </w:tc>
        <w:tc>
          <w:tcPr>
            <w:tcW w:w="971" w:type="dxa"/>
            <w:tcBorders>
              <w:top w:val="nil"/>
              <w:left w:val="nil"/>
              <w:bottom w:val="nil"/>
              <w:right w:val="nil"/>
            </w:tcBorders>
            <w:shd w:val="clear" w:color="auto" w:fill="auto"/>
            <w:noWrap/>
            <w:vAlign w:val="bottom"/>
            <w:hideMark/>
          </w:tcPr>
          <w:p w14:paraId="2B404B3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-1.366</w:t>
            </w:r>
          </w:p>
        </w:tc>
        <w:tc>
          <w:tcPr>
            <w:tcW w:w="965" w:type="dxa"/>
            <w:tcBorders>
              <w:top w:val="nil"/>
              <w:left w:val="nil"/>
              <w:bottom w:val="nil"/>
              <w:right w:val="nil"/>
            </w:tcBorders>
            <w:shd w:val="clear" w:color="auto" w:fill="auto"/>
            <w:noWrap/>
            <w:vAlign w:val="bottom"/>
            <w:hideMark/>
          </w:tcPr>
          <w:p w14:paraId="5C93052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0.017</w:t>
            </w:r>
          </w:p>
        </w:tc>
      </w:tr>
      <w:tr w:rsidR="006438C8" w:rsidRPr="004B492C" w14:paraId="7138F2B1" w14:textId="77777777" w:rsidTr="00F251A3">
        <w:trPr>
          <w:trHeight w:val="182"/>
        </w:trPr>
        <w:tc>
          <w:tcPr>
            <w:tcW w:w="1599" w:type="dxa"/>
            <w:tcBorders>
              <w:top w:val="nil"/>
              <w:left w:val="nil"/>
              <w:bottom w:val="nil"/>
              <w:right w:val="nil"/>
            </w:tcBorders>
            <w:shd w:val="clear" w:color="auto" w:fill="auto"/>
            <w:noWrap/>
            <w:vAlign w:val="bottom"/>
            <w:hideMark/>
          </w:tcPr>
          <w:p w14:paraId="518E495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C(13)</w:t>
            </w:r>
          </w:p>
        </w:tc>
        <w:tc>
          <w:tcPr>
            <w:tcW w:w="1115" w:type="dxa"/>
            <w:tcBorders>
              <w:top w:val="nil"/>
              <w:left w:val="nil"/>
              <w:bottom w:val="nil"/>
              <w:right w:val="nil"/>
            </w:tcBorders>
            <w:shd w:val="clear" w:color="auto" w:fill="auto"/>
            <w:noWrap/>
            <w:vAlign w:val="bottom"/>
            <w:hideMark/>
          </w:tcPr>
          <w:p w14:paraId="5AA0058A"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-0.096</w:t>
            </w:r>
          </w:p>
        </w:tc>
        <w:tc>
          <w:tcPr>
            <w:tcW w:w="970" w:type="dxa"/>
            <w:tcBorders>
              <w:top w:val="nil"/>
              <w:left w:val="nil"/>
              <w:bottom w:val="nil"/>
              <w:right w:val="nil"/>
            </w:tcBorders>
            <w:shd w:val="clear" w:color="auto" w:fill="auto"/>
            <w:noWrap/>
            <w:vAlign w:val="bottom"/>
            <w:hideMark/>
          </w:tcPr>
          <w:p w14:paraId="480159C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0.239</w:t>
            </w:r>
          </w:p>
        </w:tc>
        <w:tc>
          <w:tcPr>
            <w:tcW w:w="971" w:type="dxa"/>
            <w:tcBorders>
              <w:top w:val="nil"/>
              <w:left w:val="nil"/>
              <w:bottom w:val="nil"/>
              <w:right w:val="nil"/>
            </w:tcBorders>
            <w:shd w:val="clear" w:color="auto" w:fill="auto"/>
            <w:noWrap/>
            <w:vAlign w:val="bottom"/>
            <w:hideMark/>
          </w:tcPr>
          <w:p w14:paraId="76DEB8B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-0.401</w:t>
            </w:r>
          </w:p>
        </w:tc>
        <w:tc>
          <w:tcPr>
            <w:tcW w:w="965" w:type="dxa"/>
            <w:tcBorders>
              <w:top w:val="nil"/>
              <w:left w:val="nil"/>
              <w:bottom w:val="nil"/>
              <w:right w:val="nil"/>
            </w:tcBorders>
            <w:shd w:val="clear" w:color="auto" w:fill="auto"/>
            <w:noWrap/>
            <w:vAlign w:val="bottom"/>
            <w:hideMark/>
          </w:tcPr>
          <w:p w14:paraId="5960CA2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0.069</w:t>
            </w:r>
          </w:p>
        </w:tc>
      </w:tr>
      <w:tr w:rsidR="006438C8" w:rsidRPr="004B492C" w14:paraId="39C1163A" w14:textId="77777777" w:rsidTr="00F251A3">
        <w:trPr>
          <w:trHeight w:val="182"/>
        </w:trPr>
        <w:tc>
          <w:tcPr>
            <w:tcW w:w="1599" w:type="dxa"/>
            <w:tcBorders>
              <w:top w:val="nil"/>
              <w:left w:val="nil"/>
              <w:bottom w:val="nil"/>
              <w:right w:val="nil"/>
            </w:tcBorders>
            <w:shd w:val="clear" w:color="auto" w:fill="auto"/>
            <w:noWrap/>
            <w:vAlign w:val="bottom"/>
            <w:hideMark/>
          </w:tcPr>
          <w:p w14:paraId="30C3620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C(14)</w:t>
            </w:r>
          </w:p>
        </w:tc>
        <w:tc>
          <w:tcPr>
            <w:tcW w:w="1115" w:type="dxa"/>
            <w:tcBorders>
              <w:top w:val="nil"/>
              <w:left w:val="nil"/>
              <w:bottom w:val="nil"/>
              <w:right w:val="nil"/>
            </w:tcBorders>
            <w:shd w:val="clear" w:color="auto" w:fill="auto"/>
            <w:noWrap/>
            <w:vAlign w:val="bottom"/>
            <w:hideMark/>
          </w:tcPr>
          <w:p w14:paraId="52950FA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-0.100</w:t>
            </w:r>
          </w:p>
        </w:tc>
        <w:tc>
          <w:tcPr>
            <w:tcW w:w="970" w:type="dxa"/>
            <w:tcBorders>
              <w:top w:val="nil"/>
              <w:left w:val="nil"/>
              <w:bottom w:val="nil"/>
              <w:right w:val="nil"/>
            </w:tcBorders>
            <w:shd w:val="clear" w:color="auto" w:fill="auto"/>
            <w:noWrap/>
            <w:vAlign w:val="bottom"/>
            <w:hideMark/>
          </w:tcPr>
          <w:p w14:paraId="3B860A0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0.218</w:t>
            </w:r>
          </w:p>
        </w:tc>
        <w:tc>
          <w:tcPr>
            <w:tcW w:w="971" w:type="dxa"/>
            <w:tcBorders>
              <w:top w:val="nil"/>
              <w:left w:val="nil"/>
              <w:bottom w:val="nil"/>
              <w:right w:val="nil"/>
            </w:tcBorders>
            <w:shd w:val="clear" w:color="auto" w:fill="auto"/>
            <w:noWrap/>
            <w:vAlign w:val="bottom"/>
            <w:hideMark/>
          </w:tcPr>
          <w:p w14:paraId="203A92C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-0.457</w:t>
            </w:r>
          </w:p>
        </w:tc>
        <w:tc>
          <w:tcPr>
            <w:tcW w:w="965" w:type="dxa"/>
            <w:tcBorders>
              <w:top w:val="nil"/>
              <w:left w:val="nil"/>
              <w:bottom w:val="nil"/>
              <w:right w:val="nil"/>
            </w:tcBorders>
            <w:shd w:val="clear" w:color="auto" w:fill="auto"/>
            <w:noWrap/>
            <w:vAlign w:val="bottom"/>
            <w:hideMark/>
          </w:tcPr>
          <w:p w14:paraId="021D513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0.065</w:t>
            </w:r>
          </w:p>
        </w:tc>
      </w:tr>
      <w:tr w:rsidR="006438C8" w:rsidRPr="004B492C" w14:paraId="22454CD2" w14:textId="77777777" w:rsidTr="00F251A3">
        <w:trPr>
          <w:trHeight w:val="182"/>
        </w:trPr>
        <w:tc>
          <w:tcPr>
            <w:tcW w:w="1599" w:type="dxa"/>
            <w:tcBorders>
              <w:top w:val="nil"/>
              <w:left w:val="nil"/>
              <w:bottom w:val="nil"/>
              <w:right w:val="nil"/>
            </w:tcBorders>
            <w:shd w:val="clear" w:color="auto" w:fill="auto"/>
            <w:noWrap/>
            <w:vAlign w:val="bottom"/>
            <w:hideMark/>
          </w:tcPr>
          <w:p w14:paraId="3F7E7CD9"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C(15)</w:t>
            </w:r>
          </w:p>
        </w:tc>
        <w:tc>
          <w:tcPr>
            <w:tcW w:w="1115" w:type="dxa"/>
            <w:tcBorders>
              <w:top w:val="nil"/>
              <w:left w:val="nil"/>
              <w:bottom w:val="nil"/>
              <w:right w:val="nil"/>
            </w:tcBorders>
            <w:shd w:val="clear" w:color="auto" w:fill="auto"/>
            <w:noWrap/>
            <w:vAlign w:val="bottom"/>
            <w:hideMark/>
          </w:tcPr>
          <w:p w14:paraId="7288702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-0.035</w:t>
            </w:r>
          </w:p>
        </w:tc>
        <w:tc>
          <w:tcPr>
            <w:tcW w:w="970" w:type="dxa"/>
            <w:tcBorders>
              <w:top w:val="nil"/>
              <w:left w:val="nil"/>
              <w:bottom w:val="nil"/>
              <w:right w:val="nil"/>
            </w:tcBorders>
            <w:shd w:val="clear" w:color="auto" w:fill="auto"/>
            <w:noWrap/>
            <w:vAlign w:val="bottom"/>
            <w:hideMark/>
          </w:tcPr>
          <w:p w14:paraId="7742F0B6"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0.216</w:t>
            </w:r>
          </w:p>
        </w:tc>
        <w:tc>
          <w:tcPr>
            <w:tcW w:w="971" w:type="dxa"/>
            <w:tcBorders>
              <w:top w:val="nil"/>
              <w:left w:val="nil"/>
              <w:bottom w:val="nil"/>
              <w:right w:val="nil"/>
            </w:tcBorders>
            <w:shd w:val="clear" w:color="auto" w:fill="auto"/>
            <w:noWrap/>
            <w:vAlign w:val="bottom"/>
            <w:hideMark/>
          </w:tcPr>
          <w:p w14:paraId="5E197C0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-0.163</w:t>
            </w:r>
          </w:p>
        </w:tc>
        <w:tc>
          <w:tcPr>
            <w:tcW w:w="965" w:type="dxa"/>
            <w:tcBorders>
              <w:top w:val="nil"/>
              <w:left w:val="nil"/>
              <w:bottom w:val="nil"/>
              <w:right w:val="nil"/>
            </w:tcBorders>
            <w:shd w:val="clear" w:color="auto" w:fill="auto"/>
            <w:noWrap/>
            <w:vAlign w:val="bottom"/>
            <w:hideMark/>
          </w:tcPr>
          <w:p w14:paraId="12B76FB6"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0.071</w:t>
            </w:r>
          </w:p>
        </w:tc>
      </w:tr>
      <w:tr w:rsidR="006438C8" w:rsidRPr="004B492C" w14:paraId="2F0F034C" w14:textId="77777777" w:rsidTr="00F251A3">
        <w:trPr>
          <w:trHeight w:val="182"/>
        </w:trPr>
        <w:tc>
          <w:tcPr>
            <w:tcW w:w="1599" w:type="dxa"/>
            <w:tcBorders>
              <w:top w:val="nil"/>
              <w:left w:val="nil"/>
              <w:bottom w:val="nil"/>
              <w:right w:val="nil"/>
            </w:tcBorders>
            <w:shd w:val="clear" w:color="auto" w:fill="auto"/>
            <w:noWrap/>
            <w:vAlign w:val="bottom"/>
            <w:hideMark/>
          </w:tcPr>
          <w:p w14:paraId="57A0D48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C(16)</w:t>
            </w:r>
          </w:p>
        </w:tc>
        <w:tc>
          <w:tcPr>
            <w:tcW w:w="1115" w:type="dxa"/>
            <w:tcBorders>
              <w:top w:val="nil"/>
              <w:left w:val="nil"/>
              <w:bottom w:val="nil"/>
              <w:right w:val="nil"/>
            </w:tcBorders>
            <w:shd w:val="clear" w:color="auto" w:fill="auto"/>
            <w:noWrap/>
            <w:vAlign w:val="bottom"/>
            <w:hideMark/>
          </w:tcPr>
          <w:p w14:paraId="500525E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0.178</w:t>
            </w:r>
          </w:p>
        </w:tc>
        <w:tc>
          <w:tcPr>
            <w:tcW w:w="970" w:type="dxa"/>
            <w:tcBorders>
              <w:top w:val="nil"/>
              <w:left w:val="nil"/>
              <w:bottom w:val="nil"/>
              <w:right w:val="nil"/>
            </w:tcBorders>
            <w:shd w:val="clear" w:color="auto" w:fill="auto"/>
            <w:noWrap/>
            <w:vAlign w:val="bottom"/>
            <w:hideMark/>
          </w:tcPr>
          <w:p w14:paraId="708B6B2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0.203</w:t>
            </w:r>
          </w:p>
        </w:tc>
        <w:tc>
          <w:tcPr>
            <w:tcW w:w="971" w:type="dxa"/>
            <w:tcBorders>
              <w:top w:val="nil"/>
              <w:left w:val="nil"/>
              <w:bottom w:val="nil"/>
              <w:right w:val="nil"/>
            </w:tcBorders>
            <w:shd w:val="clear" w:color="auto" w:fill="auto"/>
            <w:noWrap/>
            <w:vAlign w:val="bottom"/>
            <w:hideMark/>
          </w:tcPr>
          <w:p w14:paraId="2F9B84E6"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0.874</w:t>
            </w:r>
          </w:p>
        </w:tc>
        <w:tc>
          <w:tcPr>
            <w:tcW w:w="965" w:type="dxa"/>
            <w:tcBorders>
              <w:top w:val="nil"/>
              <w:left w:val="nil"/>
              <w:bottom w:val="nil"/>
              <w:right w:val="nil"/>
            </w:tcBorders>
            <w:shd w:val="clear" w:color="auto" w:fill="auto"/>
            <w:noWrap/>
            <w:vAlign w:val="bottom"/>
            <w:hideMark/>
          </w:tcPr>
          <w:p w14:paraId="7C46469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0.138</w:t>
            </w:r>
          </w:p>
        </w:tc>
      </w:tr>
      <w:tr w:rsidR="006438C8" w:rsidRPr="004B492C" w14:paraId="6303BE6B" w14:textId="77777777" w:rsidTr="00F251A3">
        <w:trPr>
          <w:trHeight w:val="182"/>
        </w:trPr>
        <w:tc>
          <w:tcPr>
            <w:tcW w:w="1599" w:type="dxa"/>
            <w:tcBorders>
              <w:top w:val="nil"/>
              <w:left w:val="nil"/>
              <w:bottom w:val="nil"/>
              <w:right w:val="nil"/>
            </w:tcBorders>
            <w:shd w:val="clear" w:color="auto" w:fill="auto"/>
            <w:noWrap/>
            <w:vAlign w:val="bottom"/>
            <w:hideMark/>
          </w:tcPr>
          <w:p w14:paraId="6DFE389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C(17)</w:t>
            </w:r>
          </w:p>
        </w:tc>
        <w:tc>
          <w:tcPr>
            <w:tcW w:w="1115" w:type="dxa"/>
            <w:tcBorders>
              <w:top w:val="nil"/>
              <w:left w:val="nil"/>
              <w:bottom w:val="nil"/>
              <w:right w:val="nil"/>
            </w:tcBorders>
            <w:shd w:val="clear" w:color="auto" w:fill="auto"/>
            <w:noWrap/>
            <w:vAlign w:val="bottom"/>
            <w:hideMark/>
          </w:tcPr>
          <w:p w14:paraId="4CCD418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-0.159</w:t>
            </w:r>
          </w:p>
        </w:tc>
        <w:tc>
          <w:tcPr>
            <w:tcW w:w="970" w:type="dxa"/>
            <w:tcBorders>
              <w:top w:val="nil"/>
              <w:left w:val="nil"/>
              <w:bottom w:val="nil"/>
              <w:right w:val="nil"/>
            </w:tcBorders>
            <w:shd w:val="clear" w:color="auto" w:fill="auto"/>
            <w:noWrap/>
            <w:vAlign w:val="bottom"/>
            <w:hideMark/>
          </w:tcPr>
          <w:p w14:paraId="7958E2F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0.200</w:t>
            </w:r>
          </w:p>
        </w:tc>
        <w:tc>
          <w:tcPr>
            <w:tcW w:w="971" w:type="dxa"/>
            <w:tcBorders>
              <w:top w:val="nil"/>
              <w:left w:val="nil"/>
              <w:bottom w:val="nil"/>
              <w:right w:val="nil"/>
            </w:tcBorders>
            <w:shd w:val="clear" w:color="auto" w:fill="auto"/>
            <w:noWrap/>
            <w:vAlign w:val="bottom"/>
            <w:hideMark/>
          </w:tcPr>
          <w:p w14:paraId="6208EE2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-0.794</w:t>
            </w:r>
          </w:p>
        </w:tc>
        <w:tc>
          <w:tcPr>
            <w:tcW w:w="965" w:type="dxa"/>
            <w:tcBorders>
              <w:top w:val="nil"/>
              <w:left w:val="nil"/>
              <w:bottom w:val="nil"/>
              <w:right w:val="nil"/>
            </w:tcBorders>
            <w:shd w:val="clear" w:color="auto" w:fill="auto"/>
            <w:noWrap/>
            <w:vAlign w:val="bottom"/>
            <w:hideMark/>
          </w:tcPr>
          <w:p w14:paraId="0BA5644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0.043</w:t>
            </w:r>
          </w:p>
        </w:tc>
      </w:tr>
      <w:tr w:rsidR="006438C8" w:rsidRPr="004B492C" w14:paraId="561029BF" w14:textId="77777777" w:rsidTr="00F251A3">
        <w:trPr>
          <w:trHeight w:val="182"/>
        </w:trPr>
        <w:tc>
          <w:tcPr>
            <w:tcW w:w="1599" w:type="dxa"/>
            <w:tcBorders>
              <w:top w:val="nil"/>
              <w:left w:val="nil"/>
              <w:bottom w:val="nil"/>
              <w:right w:val="nil"/>
            </w:tcBorders>
            <w:shd w:val="clear" w:color="auto" w:fill="auto"/>
            <w:noWrap/>
            <w:vAlign w:val="bottom"/>
            <w:hideMark/>
          </w:tcPr>
          <w:p w14:paraId="21AD008A"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C(18)</w:t>
            </w:r>
          </w:p>
        </w:tc>
        <w:tc>
          <w:tcPr>
            <w:tcW w:w="1115" w:type="dxa"/>
            <w:tcBorders>
              <w:top w:val="nil"/>
              <w:left w:val="nil"/>
              <w:bottom w:val="nil"/>
              <w:right w:val="nil"/>
            </w:tcBorders>
            <w:shd w:val="clear" w:color="auto" w:fill="auto"/>
            <w:noWrap/>
            <w:vAlign w:val="bottom"/>
            <w:hideMark/>
          </w:tcPr>
          <w:p w14:paraId="04FA76A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0.176</w:t>
            </w:r>
          </w:p>
        </w:tc>
        <w:tc>
          <w:tcPr>
            <w:tcW w:w="970" w:type="dxa"/>
            <w:tcBorders>
              <w:top w:val="nil"/>
              <w:left w:val="nil"/>
              <w:bottom w:val="nil"/>
              <w:right w:val="nil"/>
            </w:tcBorders>
            <w:shd w:val="clear" w:color="auto" w:fill="auto"/>
            <w:noWrap/>
            <w:vAlign w:val="bottom"/>
            <w:hideMark/>
          </w:tcPr>
          <w:p w14:paraId="17A72B0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0.176</w:t>
            </w:r>
          </w:p>
        </w:tc>
        <w:tc>
          <w:tcPr>
            <w:tcW w:w="971" w:type="dxa"/>
            <w:tcBorders>
              <w:top w:val="nil"/>
              <w:left w:val="nil"/>
              <w:bottom w:val="nil"/>
              <w:right w:val="nil"/>
            </w:tcBorders>
            <w:shd w:val="clear" w:color="auto" w:fill="auto"/>
            <w:noWrap/>
            <w:vAlign w:val="bottom"/>
            <w:hideMark/>
          </w:tcPr>
          <w:p w14:paraId="032997A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1.002</w:t>
            </w:r>
          </w:p>
        </w:tc>
        <w:tc>
          <w:tcPr>
            <w:tcW w:w="965" w:type="dxa"/>
            <w:tcBorders>
              <w:top w:val="nil"/>
              <w:left w:val="nil"/>
              <w:bottom w:val="nil"/>
              <w:right w:val="nil"/>
            </w:tcBorders>
            <w:shd w:val="clear" w:color="auto" w:fill="auto"/>
            <w:noWrap/>
            <w:vAlign w:val="bottom"/>
            <w:hideMark/>
          </w:tcPr>
          <w:p w14:paraId="6DAB0C9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0.172</w:t>
            </w:r>
          </w:p>
        </w:tc>
      </w:tr>
      <w:tr w:rsidR="006438C8" w:rsidRPr="004B492C" w14:paraId="2D0199BB" w14:textId="77777777" w:rsidTr="00F251A3">
        <w:trPr>
          <w:trHeight w:val="182"/>
        </w:trPr>
        <w:tc>
          <w:tcPr>
            <w:tcW w:w="1599" w:type="dxa"/>
            <w:tcBorders>
              <w:top w:val="nil"/>
              <w:left w:val="nil"/>
              <w:bottom w:val="nil"/>
              <w:right w:val="nil"/>
            </w:tcBorders>
            <w:shd w:val="clear" w:color="auto" w:fill="auto"/>
            <w:noWrap/>
            <w:vAlign w:val="bottom"/>
            <w:hideMark/>
          </w:tcPr>
          <w:p w14:paraId="451E6A3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lastRenderedPageBreak/>
              <w:t>C(19)</w:t>
            </w:r>
          </w:p>
        </w:tc>
        <w:tc>
          <w:tcPr>
            <w:tcW w:w="1115" w:type="dxa"/>
            <w:tcBorders>
              <w:top w:val="nil"/>
              <w:left w:val="nil"/>
              <w:bottom w:val="nil"/>
              <w:right w:val="nil"/>
            </w:tcBorders>
            <w:shd w:val="clear" w:color="auto" w:fill="auto"/>
            <w:noWrap/>
            <w:vAlign w:val="bottom"/>
            <w:hideMark/>
          </w:tcPr>
          <w:p w14:paraId="3ADD940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-0.014</w:t>
            </w:r>
          </w:p>
        </w:tc>
        <w:tc>
          <w:tcPr>
            <w:tcW w:w="970" w:type="dxa"/>
            <w:tcBorders>
              <w:top w:val="nil"/>
              <w:left w:val="nil"/>
              <w:bottom w:val="nil"/>
              <w:right w:val="nil"/>
            </w:tcBorders>
            <w:shd w:val="clear" w:color="auto" w:fill="auto"/>
            <w:noWrap/>
            <w:vAlign w:val="bottom"/>
            <w:hideMark/>
          </w:tcPr>
          <w:p w14:paraId="618588E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0.175</w:t>
            </w:r>
          </w:p>
        </w:tc>
        <w:tc>
          <w:tcPr>
            <w:tcW w:w="971" w:type="dxa"/>
            <w:tcBorders>
              <w:top w:val="nil"/>
              <w:left w:val="nil"/>
              <w:bottom w:val="nil"/>
              <w:right w:val="nil"/>
            </w:tcBorders>
            <w:shd w:val="clear" w:color="auto" w:fill="auto"/>
            <w:noWrap/>
            <w:vAlign w:val="bottom"/>
            <w:hideMark/>
          </w:tcPr>
          <w:p w14:paraId="5AE2832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-0.081</w:t>
            </w:r>
          </w:p>
        </w:tc>
        <w:tc>
          <w:tcPr>
            <w:tcW w:w="965" w:type="dxa"/>
            <w:tcBorders>
              <w:top w:val="nil"/>
              <w:left w:val="nil"/>
              <w:bottom w:val="nil"/>
              <w:right w:val="nil"/>
            </w:tcBorders>
            <w:shd w:val="clear" w:color="auto" w:fill="auto"/>
            <w:noWrap/>
            <w:vAlign w:val="bottom"/>
            <w:hideMark/>
          </w:tcPr>
          <w:p w14:paraId="3ECF2D1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0.036</w:t>
            </w:r>
          </w:p>
        </w:tc>
      </w:tr>
      <w:tr w:rsidR="006438C8" w:rsidRPr="004B492C" w14:paraId="02C7F280" w14:textId="77777777" w:rsidTr="00F251A3">
        <w:trPr>
          <w:trHeight w:val="182"/>
        </w:trPr>
        <w:tc>
          <w:tcPr>
            <w:tcW w:w="1599" w:type="dxa"/>
            <w:tcBorders>
              <w:top w:val="nil"/>
              <w:left w:val="nil"/>
              <w:bottom w:val="nil"/>
              <w:right w:val="nil"/>
            </w:tcBorders>
            <w:shd w:val="clear" w:color="auto" w:fill="auto"/>
            <w:noWrap/>
            <w:vAlign w:val="bottom"/>
            <w:hideMark/>
          </w:tcPr>
          <w:p w14:paraId="317374A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C(20)</w:t>
            </w:r>
          </w:p>
        </w:tc>
        <w:tc>
          <w:tcPr>
            <w:tcW w:w="1115" w:type="dxa"/>
            <w:tcBorders>
              <w:top w:val="nil"/>
              <w:left w:val="nil"/>
              <w:bottom w:val="nil"/>
              <w:right w:val="nil"/>
            </w:tcBorders>
            <w:shd w:val="clear" w:color="auto" w:fill="auto"/>
            <w:noWrap/>
            <w:vAlign w:val="bottom"/>
            <w:hideMark/>
          </w:tcPr>
          <w:p w14:paraId="354DE1D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-0.322</w:t>
            </w:r>
          </w:p>
        </w:tc>
        <w:tc>
          <w:tcPr>
            <w:tcW w:w="970" w:type="dxa"/>
            <w:tcBorders>
              <w:top w:val="nil"/>
              <w:left w:val="nil"/>
              <w:bottom w:val="nil"/>
              <w:right w:val="nil"/>
            </w:tcBorders>
            <w:shd w:val="clear" w:color="auto" w:fill="auto"/>
            <w:noWrap/>
            <w:vAlign w:val="bottom"/>
            <w:hideMark/>
          </w:tcPr>
          <w:p w14:paraId="07DE968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0.198</w:t>
            </w:r>
          </w:p>
        </w:tc>
        <w:tc>
          <w:tcPr>
            <w:tcW w:w="971" w:type="dxa"/>
            <w:tcBorders>
              <w:top w:val="nil"/>
              <w:left w:val="nil"/>
              <w:bottom w:val="nil"/>
              <w:right w:val="nil"/>
            </w:tcBorders>
            <w:shd w:val="clear" w:color="auto" w:fill="auto"/>
            <w:noWrap/>
            <w:vAlign w:val="bottom"/>
            <w:hideMark/>
          </w:tcPr>
          <w:p w14:paraId="0142931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-1.626</w:t>
            </w:r>
          </w:p>
        </w:tc>
        <w:tc>
          <w:tcPr>
            <w:tcW w:w="965" w:type="dxa"/>
            <w:tcBorders>
              <w:top w:val="nil"/>
              <w:left w:val="nil"/>
              <w:bottom w:val="nil"/>
              <w:right w:val="nil"/>
            </w:tcBorders>
            <w:shd w:val="clear" w:color="auto" w:fill="auto"/>
            <w:noWrap/>
            <w:vAlign w:val="bottom"/>
            <w:hideMark/>
          </w:tcPr>
          <w:p w14:paraId="72109F9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0.011</w:t>
            </w:r>
          </w:p>
        </w:tc>
      </w:tr>
      <w:tr w:rsidR="006438C8" w:rsidRPr="004B492C" w14:paraId="5D82512C" w14:textId="77777777" w:rsidTr="00F251A3">
        <w:trPr>
          <w:trHeight w:val="182"/>
        </w:trPr>
        <w:tc>
          <w:tcPr>
            <w:tcW w:w="1599" w:type="dxa"/>
            <w:tcBorders>
              <w:top w:val="nil"/>
              <w:left w:val="nil"/>
              <w:bottom w:val="nil"/>
              <w:right w:val="nil"/>
            </w:tcBorders>
            <w:shd w:val="clear" w:color="auto" w:fill="auto"/>
            <w:noWrap/>
            <w:vAlign w:val="bottom"/>
            <w:hideMark/>
          </w:tcPr>
          <w:p w14:paraId="4BAEDAD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C(21)</w:t>
            </w:r>
          </w:p>
        </w:tc>
        <w:tc>
          <w:tcPr>
            <w:tcW w:w="1115" w:type="dxa"/>
            <w:tcBorders>
              <w:top w:val="nil"/>
              <w:left w:val="nil"/>
              <w:bottom w:val="nil"/>
              <w:right w:val="nil"/>
            </w:tcBorders>
            <w:shd w:val="clear" w:color="auto" w:fill="auto"/>
            <w:noWrap/>
            <w:vAlign w:val="bottom"/>
            <w:hideMark/>
          </w:tcPr>
          <w:p w14:paraId="0E0D2DE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0.006</w:t>
            </w:r>
          </w:p>
        </w:tc>
        <w:tc>
          <w:tcPr>
            <w:tcW w:w="970" w:type="dxa"/>
            <w:tcBorders>
              <w:top w:val="nil"/>
              <w:left w:val="nil"/>
              <w:bottom w:val="nil"/>
              <w:right w:val="nil"/>
            </w:tcBorders>
            <w:shd w:val="clear" w:color="auto" w:fill="auto"/>
            <w:noWrap/>
            <w:vAlign w:val="bottom"/>
            <w:hideMark/>
          </w:tcPr>
          <w:p w14:paraId="2AA6438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0.194</w:t>
            </w:r>
          </w:p>
        </w:tc>
        <w:tc>
          <w:tcPr>
            <w:tcW w:w="971" w:type="dxa"/>
            <w:tcBorders>
              <w:top w:val="nil"/>
              <w:left w:val="nil"/>
              <w:bottom w:val="nil"/>
              <w:right w:val="nil"/>
            </w:tcBorders>
            <w:shd w:val="clear" w:color="auto" w:fill="auto"/>
            <w:noWrap/>
            <w:vAlign w:val="bottom"/>
            <w:hideMark/>
          </w:tcPr>
          <w:p w14:paraId="477907E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0.033</w:t>
            </w:r>
          </w:p>
        </w:tc>
        <w:tc>
          <w:tcPr>
            <w:tcW w:w="965" w:type="dxa"/>
            <w:tcBorders>
              <w:top w:val="nil"/>
              <w:left w:val="nil"/>
              <w:bottom w:val="nil"/>
              <w:right w:val="nil"/>
            </w:tcBorders>
            <w:shd w:val="clear" w:color="auto" w:fill="auto"/>
            <w:noWrap/>
            <w:vAlign w:val="bottom"/>
            <w:hideMark/>
          </w:tcPr>
          <w:p w14:paraId="0931FB4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0.073</w:t>
            </w:r>
          </w:p>
        </w:tc>
      </w:tr>
      <w:tr w:rsidR="006438C8" w:rsidRPr="004B492C" w14:paraId="43372775" w14:textId="77777777" w:rsidTr="00F251A3">
        <w:trPr>
          <w:trHeight w:val="182"/>
        </w:trPr>
        <w:tc>
          <w:tcPr>
            <w:tcW w:w="1599" w:type="dxa"/>
            <w:tcBorders>
              <w:top w:val="nil"/>
              <w:left w:val="nil"/>
              <w:bottom w:val="nil"/>
              <w:right w:val="nil"/>
            </w:tcBorders>
            <w:shd w:val="clear" w:color="auto" w:fill="auto"/>
            <w:noWrap/>
            <w:vAlign w:val="bottom"/>
            <w:hideMark/>
          </w:tcPr>
          <w:p w14:paraId="6B70F88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C(22)</w:t>
            </w:r>
          </w:p>
        </w:tc>
        <w:tc>
          <w:tcPr>
            <w:tcW w:w="1115" w:type="dxa"/>
            <w:tcBorders>
              <w:top w:val="nil"/>
              <w:left w:val="nil"/>
              <w:bottom w:val="nil"/>
              <w:right w:val="nil"/>
            </w:tcBorders>
            <w:shd w:val="clear" w:color="auto" w:fill="auto"/>
            <w:noWrap/>
            <w:vAlign w:val="bottom"/>
            <w:hideMark/>
          </w:tcPr>
          <w:p w14:paraId="67FB09F7"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-0.060</w:t>
            </w:r>
          </w:p>
        </w:tc>
        <w:tc>
          <w:tcPr>
            <w:tcW w:w="970" w:type="dxa"/>
            <w:tcBorders>
              <w:top w:val="nil"/>
              <w:left w:val="nil"/>
              <w:bottom w:val="nil"/>
              <w:right w:val="nil"/>
            </w:tcBorders>
            <w:shd w:val="clear" w:color="auto" w:fill="auto"/>
            <w:noWrap/>
            <w:vAlign w:val="bottom"/>
            <w:hideMark/>
          </w:tcPr>
          <w:p w14:paraId="24BA281E"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0.275</w:t>
            </w:r>
          </w:p>
        </w:tc>
        <w:tc>
          <w:tcPr>
            <w:tcW w:w="971" w:type="dxa"/>
            <w:tcBorders>
              <w:top w:val="nil"/>
              <w:left w:val="nil"/>
              <w:bottom w:val="nil"/>
              <w:right w:val="nil"/>
            </w:tcBorders>
            <w:shd w:val="clear" w:color="auto" w:fill="auto"/>
            <w:noWrap/>
            <w:vAlign w:val="bottom"/>
            <w:hideMark/>
          </w:tcPr>
          <w:p w14:paraId="14A1C325"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-0.217</w:t>
            </w:r>
          </w:p>
        </w:tc>
        <w:tc>
          <w:tcPr>
            <w:tcW w:w="965" w:type="dxa"/>
            <w:tcBorders>
              <w:top w:val="nil"/>
              <w:left w:val="nil"/>
              <w:bottom w:val="nil"/>
              <w:right w:val="nil"/>
            </w:tcBorders>
            <w:shd w:val="clear" w:color="auto" w:fill="auto"/>
            <w:noWrap/>
            <w:vAlign w:val="bottom"/>
            <w:hideMark/>
          </w:tcPr>
          <w:p w14:paraId="1CC8176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0.053</w:t>
            </w:r>
          </w:p>
        </w:tc>
      </w:tr>
      <w:tr w:rsidR="006438C8" w:rsidRPr="004B492C" w14:paraId="6AD70125" w14:textId="77777777" w:rsidTr="00F251A3">
        <w:trPr>
          <w:trHeight w:val="182"/>
        </w:trPr>
        <w:tc>
          <w:tcPr>
            <w:tcW w:w="1599" w:type="dxa"/>
            <w:tcBorders>
              <w:top w:val="nil"/>
              <w:left w:val="nil"/>
              <w:bottom w:val="nil"/>
              <w:right w:val="nil"/>
            </w:tcBorders>
            <w:shd w:val="clear" w:color="auto" w:fill="auto"/>
            <w:noWrap/>
            <w:vAlign w:val="bottom"/>
            <w:hideMark/>
          </w:tcPr>
          <w:p w14:paraId="35F1873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C(23)</w:t>
            </w:r>
          </w:p>
        </w:tc>
        <w:tc>
          <w:tcPr>
            <w:tcW w:w="1115" w:type="dxa"/>
            <w:tcBorders>
              <w:top w:val="nil"/>
              <w:left w:val="nil"/>
              <w:bottom w:val="nil"/>
              <w:right w:val="nil"/>
            </w:tcBorders>
            <w:shd w:val="clear" w:color="auto" w:fill="auto"/>
            <w:noWrap/>
            <w:vAlign w:val="bottom"/>
            <w:hideMark/>
          </w:tcPr>
          <w:p w14:paraId="0DDC854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-0.172</w:t>
            </w:r>
          </w:p>
        </w:tc>
        <w:tc>
          <w:tcPr>
            <w:tcW w:w="970" w:type="dxa"/>
            <w:tcBorders>
              <w:top w:val="nil"/>
              <w:left w:val="nil"/>
              <w:bottom w:val="nil"/>
              <w:right w:val="nil"/>
            </w:tcBorders>
            <w:shd w:val="clear" w:color="auto" w:fill="auto"/>
            <w:noWrap/>
            <w:vAlign w:val="bottom"/>
            <w:hideMark/>
          </w:tcPr>
          <w:p w14:paraId="5FF093EE"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0.286</w:t>
            </w:r>
          </w:p>
        </w:tc>
        <w:tc>
          <w:tcPr>
            <w:tcW w:w="971" w:type="dxa"/>
            <w:tcBorders>
              <w:top w:val="nil"/>
              <w:left w:val="nil"/>
              <w:bottom w:val="nil"/>
              <w:right w:val="nil"/>
            </w:tcBorders>
            <w:shd w:val="clear" w:color="auto" w:fill="auto"/>
            <w:noWrap/>
            <w:vAlign w:val="bottom"/>
            <w:hideMark/>
          </w:tcPr>
          <w:p w14:paraId="2B680DB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-0.601</w:t>
            </w:r>
          </w:p>
        </w:tc>
        <w:tc>
          <w:tcPr>
            <w:tcW w:w="965" w:type="dxa"/>
            <w:tcBorders>
              <w:top w:val="nil"/>
              <w:left w:val="nil"/>
              <w:bottom w:val="nil"/>
              <w:right w:val="nil"/>
            </w:tcBorders>
            <w:shd w:val="clear" w:color="auto" w:fill="auto"/>
            <w:noWrap/>
            <w:vAlign w:val="bottom"/>
            <w:hideMark/>
          </w:tcPr>
          <w:p w14:paraId="51E21F4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0.055</w:t>
            </w:r>
          </w:p>
        </w:tc>
      </w:tr>
      <w:tr w:rsidR="006438C8" w:rsidRPr="004B492C" w14:paraId="3EE4946C" w14:textId="77777777" w:rsidTr="00F251A3">
        <w:trPr>
          <w:trHeight w:val="182"/>
        </w:trPr>
        <w:tc>
          <w:tcPr>
            <w:tcW w:w="1599" w:type="dxa"/>
            <w:tcBorders>
              <w:top w:val="nil"/>
              <w:left w:val="nil"/>
              <w:bottom w:val="nil"/>
              <w:right w:val="nil"/>
            </w:tcBorders>
            <w:shd w:val="clear" w:color="auto" w:fill="auto"/>
            <w:noWrap/>
            <w:vAlign w:val="bottom"/>
            <w:hideMark/>
          </w:tcPr>
          <w:p w14:paraId="5553C92C"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C(24)</w:t>
            </w:r>
          </w:p>
        </w:tc>
        <w:tc>
          <w:tcPr>
            <w:tcW w:w="1115" w:type="dxa"/>
            <w:tcBorders>
              <w:top w:val="nil"/>
              <w:left w:val="nil"/>
              <w:bottom w:val="nil"/>
              <w:right w:val="nil"/>
            </w:tcBorders>
            <w:shd w:val="clear" w:color="auto" w:fill="auto"/>
            <w:noWrap/>
            <w:vAlign w:val="bottom"/>
            <w:hideMark/>
          </w:tcPr>
          <w:p w14:paraId="0A598A0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2.320</w:t>
            </w:r>
          </w:p>
        </w:tc>
        <w:tc>
          <w:tcPr>
            <w:tcW w:w="970" w:type="dxa"/>
            <w:tcBorders>
              <w:top w:val="nil"/>
              <w:left w:val="nil"/>
              <w:bottom w:val="nil"/>
              <w:right w:val="nil"/>
            </w:tcBorders>
            <w:shd w:val="clear" w:color="auto" w:fill="auto"/>
            <w:noWrap/>
            <w:vAlign w:val="bottom"/>
            <w:hideMark/>
          </w:tcPr>
          <w:p w14:paraId="28102D3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1.417</w:t>
            </w:r>
          </w:p>
        </w:tc>
        <w:tc>
          <w:tcPr>
            <w:tcW w:w="971" w:type="dxa"/>
            <w:tcBorders>
              <w:top w:val="nil"/>
              <w:left w:val="nil"/>
              <w:bottom w:val="nil"/>
              <w:right w:val="nil"/>
            </w:tcBorders>
            <w:shd w:val="clear" w:color="auto" w:fill="auto"/>
            <w:noWrap/>
            <w:vAlign w:val="bottom"/>
            <w:hideMark/>
          </w:tcPr>
          <w:p w14:paraId="0FA3838E"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1.637</w:t>
            </w:r>
          </w:p>
        </w:tc>
        <w:tc>
          <w:tcPr>
            <w:tcW w:w="965" w:type="dxa"/>
            <w:tcBorders>
              <w:top w:val="nil"/>
              <w:left w:val="nil"/>
              <w:bottom w:val="nil"/>
              <w:right w:val="nil"/>
            </w:tcBorders>
            <w:shd w:val="clear" w:color="auto" w:fill="auto"/>
            <w:noWrap/>
            <w:vAlign w:val="bottom"/>
            <w:hideMark/>
          </w:tcPr>
          <w:p w14:paraId="0EFA99A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0.100</w:t>
            </w:r>
          </w:p>
        </w:tc>
      </w:tr>
      <w:tr w:rsidR="006438C8" w:rsidRPr="004B492C" w14:paraId="6A781B68" w14:textId="77777777" w:rsidTr="006438C8">
        <w:trPr>
          <w:trHeight w:val="182"/>
        </w:trPr>
        <w:tc>
          <w:tcPr>
            <w:tcW w:w="1599" w:type="dxa"/>
            <w:tcBorders>
              <w:top w:val="single" w:sz="4" w:space="0" w:color="auto"/>
              <w:left w:val="nil"/>
              <w:bottom w:val="nil"/>
              <w:right w:val="nil"/>
            </w:tcBorders>
            <w:shd w:val="clear" w:color="auto" w:fill="auto"/>
            <w:noWrap/>
            <w:vAlign w:val="bottom"/>
            <w:hideMark/>
          </w:tcPr>
          <w:p w14:paraId="621ED264" w14:textId="77777777" w:rsidR="006438C8" w:rsidRPr="004B492C" w:rsidRDefault="006438C8" w:rsidP="006438C8">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R-squared</w:t>
            </w:r>
          </w:p>
        </w:tc>
        <w:tc>
          <w:tcPr>
            <w:tcW w:w="1115" w:type="dxa"/>
            <w:tcBorders>
              <w:top w:val="single" w:sz="4" w:space="0" w:color="auto"/>
              <w:left w:val="nil"/>
              <w:bottom w:val="nil"/>
              <w:right w:val="nil"/>
            </w:tcBorders>
            <w:shd w:val="clear" w:color="auto" w:fill="auto"/>
            <w:noWrap/>
            <w:vAlign w:val="bottom"/>
            <w:hideMark/>
          </w:tcPr>
          <w:p w14:paraId="537A3A6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0.582</w:t>
            </w:r>
          </w:p>
        </w:tc>
        <w:tc>
          <w:tcPr>
            <w:tcW w:w="1941" w:type="dxa"/>
            <w:gridSpan w:val="2"/>
            <w:tcBorders>
              <w:top w:val="single" w:sz="4" w:space="0" w:color="auto"/>
              <w:left w:val="nil"/>
              <w:bottom w:val="nil"/>
              <w:right w:val="nil"/>
            </w:tcBorders>
            <w:shd w:val="clear" w:color="auto" w:fill="auto"/>
            <w:noWrap/>
            <w:vAlign w:val="bottom"/>
            <w:hideMark/>
          </w:tcPr>
          <w:p w14:paraId="131EF608"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    Mean dependent var</w:t>
            </w:r>
          </w:p>
        </w:tc>
        <w:tc>
          <w:tcPr>
            <w:tcW w:w="965" w:type="dxa"/>
            <w:tcBorders>
              <w:top w:val="single" w:sz="4" w:space="0" w:color="auto"/>
              <w:left w:val="nil"/>
              <w:bottom w:val="nil"/>
              <w:right w:val="nil"/>
            </w:tcBorders>
            <w:shd w:val="clear" w:color="auto" w:fill="auto"/>
            <w:noWrap/>
            <w:vAlign w:val="bottom"/>
            <w:hideMark/>
          </w:tcPr>
          <w:p w14:paraId="25D1535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2.227542</w:t>
            </w:r>
          </w:p>
        </w:tc>
      </w:tr>
      <w:tr w:rsidR="006438C8" w:rsidRPr="004B492C" w14:paraId="2BF274B5" w14:textId="77777777" w:rsidTr="006438C8">
        <w:trPr>
          <w:trHeight w:val="182"/>
        </w:trPr>
        <w:tc>
          <w:tcPr>
            <w:tcW w:w="1599" w:type="dxa"/>
            <w:tcBorders>
              <w:top w:val="nil"/>
              <w:left w:val="nil"/>
              <w:bottom w:val="nil"/>
              <w:right w:val="nil"/>
            </w:tcBorders>
            <w:shd w:val="clear" w:color="auto" w:fill="auto"/>
            <w:noWrap/>
            <w:vAlign w:val="bottom"/>
            <w:hideMark/>
          </w:tcPr>
          <w:p w14:paraId="1CC051F4" w14:textId="77777777" w:rsidR="006438C8" w:rsidRPr="004B492C" w:rsidRDefault="006438C8" w:rsidP="006438C8">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Adjt R-squared</w:t>
            </w:r>
          </w:p>
        </w:tc>
        <w:tc>
          <w:tcPr>
            <w:tcW w:w="1115" w:type="dxa"/>
            <w:tcBorders>
              <w:top w:val="nil"/>
              <w:left w:val="nil"/>
              <w:bottom w:val="nil"/>
              <w:right w:val="nil"/>
            </w:tcBorders>
            <w:shd w:val="clear" w:color="auto" w:fill="auto"/>
            <w:noWrap/>
            <w:vAlign w:val="bottom"/>
            <w:hideMark/>
          </w:tcPr>
          <w:p w14:paraId="1914CA1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0.571</w:t>
            </w:r>
          </w:p>
        </w:tc>
        <w:tc>
          <w:tcPr>
            <w:tcW w:w="1941" w:type="dxa"/>
            <w:gridSpan w:val="2"/>
            <w:tcBorders>
              <w:top w:val="nil"/>
              <w:left w:val="nil"/>
              <w:bottom w:val="nil"/>
              <w:right w:val="nil"/>
            </w:tcBorders>
            <w:shd w:val="clear" w:color="auto" w:fill="auto"/>
            <w:noWrap/>
            <w:vAlign w:val="bottom"/>
            <w:hideMark/>
          </w:tcPr>
          <w:p w14:paraId="4D98D281"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    S.D. dependent var</w:t>
            </w:r>
          </w:p>
        </w:tc>
        <w:tc>
          <w:tcPr>
            <w:tcW w:w="965" w:type="dxa"/>
            <w:tcBorders>
              <w:top w:val="nil"/>
              <w:left w:val="nil"/>
              <w:bottom w:val="nil"/>
              <w:right w:val="nil"/>
            </w:tcBorders>
            <w:shd w:val="clear" w:color="auto" w:fill="auto"/>
            <w:noWrap/>
            <w:vAlign w:val="bottom"/>
            <w:hideMark/>
          </w:tcPr>
          <w:p w14:paraId="7AD08104"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22.12054</w:t>
            </w:r>
          </w:p>
        </w:tc>
      </w:tr>
      <w:tr w:rsidR="006438C8" w:rsidRPr="004B492C" w14:paraId="16681A36" w14:textId="77777777" w:rsidTr="006438C8">
        <w:trPr>
          <w:trHeight w:val="182"/>
        </w:trPr>
        <w:tc>
          <w:tcPr>
            <w:tcW w:w="1599" w:type="dxa"/>
            <w:tcBorders>
              <w:top w:val="nil"/>
              <w:left w:val="nil"/>
              <w:bottom w:val="nil"/>
              <w:right w:val="nil"/>
            </w:tcBorders>
            <w:shd w:val="clear" w:color="auto" w:fill="auto"/>
            <w:noWrap/>
            <w:vAlign w:val="bottom"/>
            <w:hideMark/>
          </w:tcPr>
          <w:p w14:paraId="0F742025" w14:textId="77777777" w:rsidR="006438C8" w:rsidRPr="004B492C" w:rsidRDefault="006438C8" w:rsidP="006438C8">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S.E. of regression</w:t>
            </w:r>
          </w:p>
        </w:tc>
        <w:tc>
          <w:tcPr>
            <w:tcW w:w="1115" w:type="dxa"/>
            <w:tcBorders>
              <w:top w:val="nil"/>
              <w:left w:val="nil"/>
              <w:bottom w:val="nil"/>
              <w:right w:val="nil"/>
            </w:tcBorders>
            <w:shd w:val="clear" w:color="auto" w:fill="auto"/>
            <w:noWrap/>
            <w:vAlign w:val="bottom"/>
            <w:hideMark/>
          </w:tcPr>
          <w:p w14:paraId="7501DD7E"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22.378</w:t>
            </w:r>
          </w:p>
        </w:tc>
        <w:tc>
          <w:tcPr>
            <w:tcW w:w="1941" w:type="dxa"/>
            <w:gridSpan w:val="2"/>
            <w:tcBorders>
              <w:top w:val="nil"/>
              <w:left w:val="nil"/>
              <w:bottom w:val="nil"/>
              <w:right w:val="nil"/>
            </w:tcBorders>
            <w:shd w:val="clear" w:color="auto" w:fill="auto"/>
            <w:noWrap/>
            <w:vAlign w:val="bottom"/>
            <w:hideMark/>
          </w:tcPr>
          <w:p w14:paraId="639B1180"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    Akaike info criterion</w:t>
            </w:r>
          </w:p>
        </w:tc>
        <w:tc>
          <w:tcPr>
            <w:tcW w:w="965" w:type="dxa"/>
            <w:tcBorders>
              <w:top w:val="nil"/>
              <w:left w:val="nil"/>
              <w:bottom w:val="nil"/>
              <w:right w:val="nil"/>
            </w:tcBorders>
            <w:shd w:val="clear" w:color="auto" w:fill="auto"/>
            <w:noWrap/>
            <w:vAlign w:val="bottom"/>
            <w:hideMark/>
          </w:tcPr>
          <w:p w14:paraId="4EFB368A"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9.142467</w:t>
            </w:r>
          </w:p>
        </w:tc>
      </w:tr>
      <w:tr w:rsidR="006438C8" w:rsidRPr="004B492C" w14:paraId="3930F037" w14:textId="77777777" w:rsidTr="006438C8">
        <w:trPr>
          <w:trHeight w:val="182"/>
        </w:trPr>
        <w:tc>
          <w:tcPr>
            <w:tcW w:w="1599" w:type="dxa"/>
            <w:tcBorders>
              <w:top w:val="nil"/>
              <w:left w:val="nil"/>
              <w:bottom w:val="nil"/>
              <w:right w:val="nil"/>
            </w:tcBorders>
            <w:shd w:val="clear" w:color="auto" w:fill="auto"/>
            <w:noWrap/>
            <w:vAlign w:val="bottom"/>
            <w:hideMark/>
          </w:tcPr>
          <w:p w14:paraId="32C2476F" w14:textId="77777777" w:rsidR="006438C8" w:rsidRPr="004B492C" w:rsidRDefault="006438C8" w:rsidP="006438C8">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Sum squared resid</w:t>
            </w:r>
          </w:p>
        </w:tc>
        <w:tc>
          <w:tcPr>
            <w:tcW w:w="1115" w:type="dxa"/>
            <w:tcBorders>
              <w:top w:val="nil"/>
              <w:left w:val="nil"/>
              <w:bottom w:val="nil"/>
              <w:right w:val="nil"/>
            </w:tcBorders>
            <w:shd w:val="clear" w:color="auto" w:fill="auto"/>
            <w:noWrap/>
            <w:vAlign w:val="bottom"/>
            <w:hideMark/>
          </w:tcPr>
          <w:p w14:paraId="623B418B"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117184</w:t>
            </w:r>
          </w:p>
        </w:tc>
        <w:tc>
          <w:tcPr>
            <w:tcW w:w="1941" w:type="dxa"/>
            <w:gridSpan w:val="2"/>
            <w:tcBorders>
              <w:top w:val="nil"/>
              <w:left w:val="nil"/>
              <w:bottom w:val="nil"/>
              <w:right w:val="nil"/>
            </w:tcBorders>
            <w:shd w:val="clear" w:color="auto" w:fill="auto"/>
            <w:noWrap/>
            <w:vAlign w:val="bottom"/>
            <w:hideMark/>
          </w:tcPr>
          <w:p w14:paraId="164E51A2"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    Schwarz criterion</w:t>
            </w:r>
          </w:p>
        </w:tc>
        <w:tc>
          <w:tcPr>
            <w:tcW w:w="965" w:type="dxa"/>
            <w:tcBorders>
              <w:top w:val="nil"/>
              <w:left w:val="nil"/>
              <w:bottom w:val="nil"/>
              <w:right w:val="nil"/>
            </w:tcBorders>
            <w:shd w:val="clear" w:color="auto" w:fill="auto"/>
            <w:noWrap/>
            <w:vAlign w:val="bottom"/>
            <w:hideMark/>
          </w:tcPr>
          <w:p w14:paraId="559E690D"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9.472975</w:t>
            </w:r>
          </w:p>
        </w:tc>
      </w:tr>
      <w:tr w:rsidR="006438C8" w:rsidRPr="004B492C" w14:paraId="69C0A300" w14:textId="77777777" w:rsidTr="00F251A3">
        <w:trPr>
          <w:trHeight w:val="182"/>
        </w:trPr>
        <w:tc>
          <w:tcPr>
            <w:tcW w:w="1599" w:type="dxa"/>
            <w:tcBorders>
              <w:top w:val="nil"/>
              <w:left w:val="nil"/>
              <w:bottom w:val="nil"/>
              <w:right w:val="nil"/>
            </w:tcBorders>
            <w:shd w:val="clear" w:color="auto" w:fill="auto"/>
            <w:noWrap/>
            <w:vAlign w:val="bottom"/>
          </w:tcPr>
          <w:p w14:paraId="257C3550" w14:textId="77777777" w:rsidR="006438C8" w:rsidRPr="004B492C" w:rsidRDefault="00F251A3" w:rsidP="006438C8">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Log likelihood</w:t>
            </w:r>
          </w:p>
        </w:tc>
        <w:tc>
          <w:tcPr>
            <w:tcW w:w="1115" w:type="dxa"/>
            <w:tcBorders>
              <w:top w:val="nil"/>
              <w:left w:val="nil"/>
              <w:bottom w:val="nil"/>
              <w:right w:val="nil"/>
            </w:tcBorders>
            <w:shd w:val="clear" w:color="auto" w:fill="auto"/>
            <w:noWrap/>
            <w:vAlign w:val="bottom"/>
          </w:tcPr>
          <w:p w14:paraId="291614E8" w14:textId="77777777" w:rsidR="006438C8" w:rsidRPr="004B492C" w:rsidRDefault="00F251A3"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-1358.2</w:t>
            </w:r>
          </w:p>
        </w:tc>
        <w:tc>
          <w:tcPr>
            <w:tcW w:w="1941" w:type="dxa"/>
            <w:gridSpan w:val="2"/>
            <w:tcBorders>
              <w:top w:val="nil"/>
              <w:left w:val="nil"/>
              <w:bottom w:val="nil"/>
              <w:right w:val="nil"/>
            </w:tcBorders>
            <w:shd w:val="clear" w:color="auto" w:fill="auto"/>
            <w:noWrap/>
            <w:vAlign w:val="bottom"/>
            <w:hideMark/>
          </w:tcPr>
          <w:p w14:paraId="4F2CCFC3"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    Hannan-Quinn criter.</w:t>
            </w:r>
          </w:p>
        </w:tc>
        <w:tc>
          <w:tcPr>
            <w:tcW w:w="965" w:type="dxa"/>
            <w:tcBorders>
              <w:top w:val="nil"/>
              <w:left w:val="nil"/>
              <w:bottom w:val="nil"/>
              <w:right w:val="nil"/>
            </w:tcBorders>
            <w:shd w:val="clear" w:color="auto" w:fill="auto"/>
            <w:noWrap/>
            <w:vAlign w:val="bottom"/>
            <w:hideMark/>
          </w:tcPr>
          <w:p w14:paraId="052B509F" w14:textId="77777777" w:rsidR="006438C8" w:rsidRPr="004B492C" w:rsidRDefault="006438C8" w:rsidP="006438C8">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9.275366</w:t>
            </w:r>
          </w:p>
        </w:tc>
      </w:tr>
      <w:tr w:rsidR="00F251A3" w:rsidRPr="004B492C" w14:paraId="62E5CCC9" w14:textId="77777777" w:rsidTr="00F251A3">
        <w:trPr>
          <w:trHeight w:val="182"/>
        </w:trPr>
        <w:tc>
          <w:tcPr>
            <w:tcW w:w="1599" w:type="dxa"/>
            <w:tcBorders>
              <w:top w:val="nil"/>
              <w:left w:val="nil"/>
              <w:bottom w:val="nil"/>
              <w:right w:val="nil"/>
            </w:tcBorders>
            <w:shd w:val="clear" w:color="auto" w:fill="auto"/>
            <w:noWrap/>
            <w:vAlign w:val="bottom"/>
          </w:tcPr>
          <w:p w14:paraId="1E3A1C88" w14:textId="77777777" w:rsidR="00F251A3" w:rsidRPr="004B492C" w:rsidRDefault="00F251A3" w:rsidP="00F251A3">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F-statistic</w:t>
            </w:r>
          </w:p>
        </w:tc>
        <w:tc>
          <w:tcPr>
            <w:tcW w:w="1115" w:type="dxa"/>
            <w:tcBorders>
              <w:top w:val="nil"/>
              <w:left w:val="nil"/>
              <w:bottom w:val="nil"/>
              <w:right w:val="nil"/>
            </w:tcBorders>
            <w:shd w:val="clear" w:color="auto" w:fill="auto"/>
            <w:noWrap/>
            <w:vAlign w:val="bottom"/>
          </w:tcPr>
          <w:p w14:paraId="3665459A" w14:textId="77777777" w:rsidR="00F251A3" w:rsidRPr="004B492C" w:rsidRDefault="00F251A3" w:rsidP="00F251A3">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0.744</w:t>
            </w:r>
          </w:p>
        </w:tc>
        <w:tc>
          <w:tcPr>
            <w:tcW w:w="1941" w:type="dxa"/>
            <w:gridSpan w:val="2"/>
            <w:tcBorders>
              <w:top w:val="nil"/>
              <w:left w:val="nil"/>
              <w:bottom w:val="nil"/>
              <w:right w:val="nil"/>
            </w:tcBorders>
            <w:shd w:val="clear" w:color="auto" w:fill="auto"/>
            <w:noWrap/>
            <w:vAlign w:val="bottom"/>
            <w:hideMark/>
          </w:tcPr>
          <w:p w14:paraId="662C07A0" w14:textId="77777777" w:rsidR="00F251A3" w:rsidRPr="004B492C" w:rsidRDefault="00F251A3" w:rsidP="00F251A3">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 xml:space="preserve">    Durbin-Watson stat</w:t>
            </w:r>
          </w:p>
        </w:tc>
        <w:tc>
          <w:tcPr>
            <w:tcW w:w="965" w:type="dxa"/>
            <w:tcBorders>
              <w:top w:val="nil"/>
              <w:left w:val="nil"/>
              <w:bottom w:val="nil"/>
              <w:right w:val="nil"/>
            </w:tcBorders>
            <w:shd w:val="clear" w:color="auto" w:fill="auto"/>
            <w:noWrap/>
            <w:vAlign w:val="bottom"/>
            <w:hideMark/>
          </w:tcPr>
          <w:p w14:paraId="422D676E" w14:textId="77777777" w:rsidR="00F251A3" w:rsidRPr="004B492C" w:rsidRDefault="00F251A3" w:rsidP="00F251A3">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2.004435</w:t>
            </w:r>
          </w:p>
        </w:tc>
      </w:tr>
      <w:tr w:rsidR="00F251A3" w:rsidRPr="004B492C" w14:paraId="7DE5CFD1" w14:textId="77777777" w:rsidTr="006438C8">
        <w:trPr>
          <w:trHeight w:val="182"/>
        </w:trPr>
        <w:tc>
          <w:tcPr>
            <w:tcW w:w="1599" w:type="dxa"/>
            <w:tcBorders>
              <w:top w:val="nil"/>
              <w:left w:val="nil"/>
              <w:bottom w:val="single" w:sz="4" w:space="0" w:color="auto"/>
              <w:right w:val="nil"/>
            </w:tcBorders>
            <w:shd w:val="clear" w:color="auto" w:fill="auto"/>
            <w:noWrap/>
            <w:vAlign w:val="bottom"/>
          </w:tcPr>
          <w:p w14:paraId="24EE3574" w14:textId="77777777" w:rsidR="00F251A3" w:rsidRPr="004B492C" w:rsidRDefault="00F251A3" w:rsidP="00F251A3">
            <w:pPr>
              <w:spacing w:after="0" w:line="240" w:lineRule="auto"/>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Prob(F-statistic)</w:t>
            </w:r>
          </w:p>
        </w:tc>
        <w:tc>
          <w:tcPr>
            <w:tcW w:w="1115" w:type="dxa"/>
            <w:tcBorders>
              <w:top w:val="nil"/>
              <w:left w:val="nil"/>
              <w:bottom w:val="single" w:sz="4" w:space="0" w:color="auto"/>
              <w:right w:val="nil"/>
            </w:tcBorders>
            <w:shd w:val="clear" w:color="auto" w:fill="auto"/>
            <w:noWrap/>
            <w:vAlign w:val="bottom"/>
          </w:tcPr>
          <w:p w14:paraId="61857556" w14:textId="77777777" w:rsidR="00F251A3" w:rsidRPr="004B492C" w:rsidRDefault="00F251A3" w:rsidP="00F251A3">
            <w:pPr>
              <w:spacing w:after="0" w:line="240" w:lineRule="auto"/>
              <w:jc w:val="center"/>
              <w:rPr>
                <w:rFonts w:ascii="Calibri Light" w:eastAsia="Times New Roman" w:hAnsi="Calibri Light" w:cs="Calibri Light"/>
                <w:color w:val="000000"/>
                <w:sz w:val="18"/>
                <w:szCs w:val="18"/>
                <w:lang w:val="en-IN" w:eastAsia="en-IN"/>
              </w:rPr>
            </w:pPr>
            <w:r w:rsidRPr="004B492C">
              <w:rPr>
                <w:rFonts w:ascii="Calibri Light" w:eastAsia="Times New Roman" w:hAnsi="Calibri Light" w:cs="Calibri Light"/>
                <w:color w:val="000000"/>
                <w:sz w:val="18"/>
                <w:szCs w:val="18"/>
                <w:lang w:val="en-IN" w:eastAsia="en-IN"/>
              </w:rPr>
              <w:t>0.045</w:t>
            </w:r>
          </w:p>
        </w:tc>
        <w:tc>
          <w:tcPr>
            <w:tcW w:w="1941" w:type="dxa"/>
            <w:gridSpan w:val="2"/>
            <w:tcBorders>
              <w:top w:val="nil"/>
              <w:left w:val="nil"/>
              <w:bottom w:val="single" w:sz="4" w:space="0" w:color="auto"/>
              <w:right w:val="nil"/>
            </w:tcBorders>
            <w:shd w:val="clear" w:color="auto" w:fill="auto"/>
            <w:noWrap/>
            <w:vAlign w:val="bottom"/>
          </w:tcPr>
          <w:p w14:paraId="57F3480C" w14:textId="77777777" w:rsidR="00F251A3" w:rsidRPr="004B492C" w:rsidRDefault="00F251A3" w:rsidP="00F251A3">
            <w:pPr>
              <w:spacing w:after="0" w:line="240" w:lineRule="auto"/>
              <w:jc w:val="center"/>
              <w:rPr>
                <w:rFonts w:ascii="Calibri Light" w:eastAsia="Times New Roman" w:hAnsi="Calibri Light" w:cs="Calibri Light"/>
                <w:color w:val="000000"/>
                <w:sz w:val="18"/>
                <w:szCs w:val="18"/>
                <w:lang w:val="en-IN" w:eastAsia="en-IN"/>
              </w:rPr>
            </w:pPr>
          </w:p>
        </w:tc>
        <w:tc>
          <w:tcPr>
            <w:tcW w:w="965" w:type="dxa"/>
            <w:tcBorders>
              <w:top w:val="nil"/>
              <w:left w:val="nil"/>
              <w:bottom w:val="single" w:sz="4" w:space="0" w:color="auto"/>
              <w:right w:val="nil"/>
            </w:tcBorders>
            <w:shd w:val="clear" w:color="auto" w:fill="auto"/>
            <w:noWrap/>
            <w:vAlign w:val="bottom"/>
          </w:tcPr>
          <w:p w14:paraId="2B1FCC1A" w14:textId="77777777" w:rsidR="00F251A3" w:rsidRPr="004B492C" w:rsidRDefault="00F251A3" w:rsidP="00F251A3">
            <w:pPr>
              <w:spacing w:after="0" w:line="240" w:lineRule="auto"/>
              <w:jc w:val="center"/>
              <w:rPr>
                <w:rFonts w:ascii="Calibri Light" w:eastAsia="Times New Roman" w:hAnsi="Calibri Light" w:cs="Calibri Light"/>
                <w:color w:val="000000"/>
                <w:sz w:val="18"/>
                <w:szCs w:val="18"/>
                <w:lang w:val="en-IN" w:eastAsia="en-IN"/>
              </w:rPr>
            </w:pPr>
          </w:p>
        </w:tc>
      </w:tr>
    </w:tbl>
    <w:p w14:paraId="746284FA" w14:textId="77777777" w:rsidR="006438C8" w:rsidRPr="004B492C" w:rsidRDefault="006438C8" w:rsidP="001E75FB">
      <w:pPr>
        <w:widowControl w:val="0"/>
        <w:autoSpaceDE w:val="0"/>
        <w:autoSpaceDN w:val="0"/>
        <w:adjustRightInd w:val="0"/>
        <w:spacing w:after="0"/>
        <w:jc w:val="both"/>
        <w:rPr>
          <w:rFonts w:ascii="Calibri Light" w:hAnsi="Calibri Light" w:cs="Calibri Light"/>
          <w:sz w:val="22"/>
          <w:szCs w:val="22"/>
        </w:rPr>
      </w:pPr>
    </w:p>
    <w:p w14:paraId="029454FF" w14:textId="77777777" w:rsidR="00C57FA6" w:rsidRPr="004B492C" w:rsidRDefault="00023E29" w:rsidP="001E75FB">
      <w:pPr>
        <w:widowControl w:val="0"/>
        <w:autoSpaceDE w:val="0"/>
        <w:autoSpaceDN w:val="0"/>
        <w:adjustRightInd w:val="0"/>
        <w:spacing w:after="0"/>
        <w:jc w:val="both"/>
        <w:rPr>
          <w:rFonts w:ascii="Calibri Light" w:hAnsi="Calibri Light" w:cs="Calibri Light"/>
          <w:sz w:val="22"/>
          <w:szCs w:val="22"/>
        </w:rPr>
      </w:pPr>
      <w:r w:rsidRPr="004B492C">
        <w:rPr>
          <w:rFonts w:ascii="Calibri Light" w:hAnsi="Calibri Light" w:cs="Calibri Light"/>
          <w:sz w:val="22"/>
          <w:szCs w:val="22"/>
        </w:rPr>
        <w:t>Table 10</w:t>
      </w:r>
      <w:r w:rsidR="00C57FA6" w:rsidRPr="004B492C">
        <w:rPr>
          <w:rFonts w:ascii="Calibri Light" w:hAnsi="Calibri Light" w:cs="Calibri Light"/>
          <w:sz w:val="22"/>
          <w:szCs w:val="22"/>
        </w:rPr>
        <w:t>,</w:t>
      </w:r>
      <w:r w:rsidR="001373D4" w:rsidRPr="004B492C">
        <w:rPr>
          <w:rFonts w:ascii="Calibri Light" w:hAnsi="Calibri Light" w:cs="Calibri Light"/>
          <w:sz w:val="22"/>
          <w:szCs w:val="22"/>
        </w:rPr>
        <w:t xml:space="preserve"> </w:t>
      </w:r>
      <w:r w:rsidR="00922641" w:rsidRPr="004B492C">
        <w:rPr>
          <w:rFonts w:ascii="Calibri Light" w:hAnsi="Calibri Light" w:cs="Calibri Light"/>
          <w:sz w:val="22"/>
          <w:szCs w:val="22"/>
        </w:rPr>
        <w:t>after the analyzing</w:t>
      </w:r>
      <w:r w:rsidR="00C57FA6" w:rsidRPr="004B492C">
        <w:rPr>
          <w:rFonts w:ascii="Calibri Light" w:hAnsi="Calibri Light" w:cs="Calibri Light"/>
          <w:sz w:val="22"/>
          <w:szCs w:val="22"/>
        </w:rPr>
        <w:t xml:space="preserve"> the results co-integration, </w:t>
      </w:r>
      <w:r w:rsidR="001373D4" w:rsidRPr="004B492C">
        <w:rPr>
          <w:rFonts w:ascii="Calibri Light" w:hAnsi="Calibri Light" w:cs="Calibri Light"/>
          <w:sz w:val="22"/>
          <w:szCs w:val="22"/>
        </w:rPr>
        <w:t>Researcher</w:t>
      </w:r>
      <w:r w:rsidR="00C57FA6" w:rsidRPr="004B492C">
        <w:rPr>
          <w:rFonts w:ascii="Calibri Light" w:hAnsi="Calibri Light" w:cs="Calibri Light"/>
          <w:sz w:val="22"/>
          <w:szCs w:val="22"/>
        </w:rPr>
        <w:t xml:space="preserve"> </w:t>
      </w:r>
      <w:r w:rsidR="006438C8" w:rsidRPr="004B492C">
        <w:rPr>
          <w:rFonts w:ascii="Calibri Light" w:hAnsi="Calibri Light" w:cs="Calibri Light"/>
          <w:sz w:val="22"/>
          <w:szCs w:val="22"/>
        </w:rPr>
        <w:t xml:space="preserve">found that there is co-integration equations in between Shariah compliant stocks and GSVI. Now researcher </w:t>
      </w:r>
      <w:r w:rsidR="00C57FA6" w:rsidRPr="004B492C">
        <w:rPr>
          <w:rFonts w:ascii="Calibri Light" w:hAnsi="Calibri Light" w:cs="Calibri Light"/>
          <w:sz w:val="22"/>
          <w:szCs w:val="22"/>
        </w:rPr>
        <w:t>ide</w:t>
      </w:r>
      <w:r w:rsidR="006438C8" w:rsidRPr="004B492C">
        <w:rPr>
          <w:rFonts w:ascii="Calibri Light" w:hAnsi="Calibri Light" w:cs="Calibri Light"/>
          <w:sz w:val="22"/>
          <w:szCs w:val="22"/>
        </w:rPr>
        <w:t>ntify the error correction term</w:t>
      </w:r>
      <w:r w:rsidR="00C57FA6" w:rsidRPr="004B492C">
        <w:rPr>
          <w:rFonts w:ascii="Calibri Light" w:hAnsi="Calibri Light" w:cs="Calibri Light"/>
          <w:sz w:val="22"/>
          <w:szCs w:val="22"/>
        </w:rPr>
        <w:t xml:space="preserve"> i.</w:t>
      </w:r>
      <w:r w:rsidR="006438C8" w:rsidRPr="004B492C">
        <w:rPr>
          <w:rFonts w:ascii="Calibri Light" w:hAnsi="Calibri Light" w:cs="Calibri Light"/>
          <w:sz w:val="22"/>
          <w:szCs w:val="22"/>
        </w:rPr>
        <w:t>e., VECM model. The outcome of e</w:t>
      </w:r>
      <w:r w:rsidR="00C57FA6" w:rsidRPr="004B492C">
        <w:rPr>
          <w:rFonts w:ascii="Calibri Light" w:hAnsi="Calibri Light" w:cs="Calibri Light"/>
          <w:sz w:val="22"/>
          <w:szCs w:val="22"/>
        </w:rPr>
        <w:t>rror correction term found that C(1) to C(24) coeff</w:t>
      </w:r>
      <w:r w:rsidR="001373D4" w:rsidRPr="004B492C">
        <w:rPr>
          <w:rFonts w:ascii="Calibri Light" w:hAnsi="Calibri Light" w:cs="Calibri Light"/>
          <w:sz w:val="22"/>
          <w:szCs w:val="22"/>
        </w:rPr>
        <w:t>icient are</w:t>
      </w:r>
      <w:r w:rsidR="00C57FA6" w:rsidRPr="004B492C">
        <w:rPr>
          <w:rFonts w:ascii="Calibri Light" w:hAnsi="Calibri Light" w:cs="Calibri Light"/>
          <w:sz w:val="22"/>
          <w:szCs w:val="22"/>
        </w:rPr>
        <w:t xml:space="preserve"> negative</w:t>
      </w:r>
      <w:r w:rsidR="006438C8" w:rsidRPr="004B492C">
        <w:rPr>
          <w:rFonts w:ascii="Calibri Light" w:hAnsi="Calibri Light" w:cs="Calibri Light"/>
          <w:sz w:val="22"/>
          <w:szCs w:val="22"/>
        </w:rPr>
        <w:t xml:space="preserve"> in sign</w:t>
      </w:r>
      <w:r w:rsidR="00C57FA6" w:rsidRPr="004B492C">
        <w:rPr>
          <w:rFonts w:ascii="Calibri Light" w:hAnsi="Calibri Light" w:cs="Calibri Light"/>
          <w:sz w:val="22"/>
          <w:szCs w:val="22"/>
        </w:rPr>
        <w:t xml:space="preserve"> and </w:t>
      </w:r>
      <w:r w:rsidR="006438C8" w:rsidRPr="004B492C">
        <w:rPr>
          <w:rFonts w:ascii="Calibri Light" w:hAnsi="Calibri Light" w:cs="Calibri Light"/>
          <w:sz w:val="22"/>
          <w:szCs w:val="22"/>
        </w:rPr>
        <w:t>significant. Meaning that there is long run causality running in between Shariah compliant stocks and GSVI. In this model value of R square is 58 percent which nea</w:t>
      </w:r>
      <w:r w:rsidR="00F251A3" w:rsidRPr="004B492C">
        <w:rPr>
          <w:rFonts w:ascii="Calibri Light" w:hAnsi="Calibri Light" w:cs="Calibri Light"/>
          <w:sz w:val="22"/>
          <w:szCs w:val="22"/>
        </w:rPr>
        <w:t>r to 60 percent so Model is fit</w:t>
      </w:r>
      <w:r w:rsidR="006921CC" w:rsidRPr="004B492C">
        <w:rPr>
          <w:rFonts w:ascii="Calibri Light" w:hAnsi="Calibri Light" w:cs="Calibri Light"/>
          <w:sz w:val="22"/>
          <w:szCs w:val="22"/>
        </w:rPr>
        <w:t>.</w:t>
      </w:r>
      <w:r w:rsidR="00F251A3" w:rsidRPr="004B492C">
        <w:rPr>
          <w:rFonts w:ascii="Calibri Light" w:hAnsi="Calibri Light" w:cs="Calibri Light"/>
          <w:sz w:val="22"/>
          <w:szCs w:val="22"/>
        </w:rPr>
        <w:t xml:space="preserve"> F-statistic of p-value it is significant 0.045 which is less 5 than percent</w:t>
      </w:r>
      <w:r w:rsidR="006921CC" w:rsidRPr="004B492C">
        <w:rPr>
          <w:rFonts w:ascii="Calibri Light" w:hAnsi="Calibri Light" w:cs="Calibri Light"/>
          <w:sz w:val="22"/>
          <w:szCs w:val="22"/>
        </w:rPr>
        <w:t xml:space="preserve"> so accept the model.</w:t>
      </w:r>
    </w:p>
    <w:p w14:paraId="0F8D7CF4" w14:textId="77777777" w:rsidR="001E75FB" w:rsidRPr="00C26665" w:rsidRDefault="001E75FB" w:rsidP="001E75FB">
      <w:pPr>
        <w:widowControl w:val="0"/>
        <w:autoSpaceDE w:val="0"/>
        <w:autoSpaceDN w:val="0"/>
        <w:adjustRightInd w:val="0"/>
        <w:spacing w:after="120"/>
        <w:ind w:firstLine="426"/>
        <w:jc w:val="both"/>
        <w:rPr>
          <w:rFonts w:ascii="Times New Roman" w:hAnsi="Times New Roman" w:cs="Times New Roman"/>
          <w:sz w:val="20"/>
          <w:szCs w:val="20"/>
        </w:rPr>
      </w:pPr>
    </w:p>
    <w:p w14:paraId="41FF469A" w14:textId="0DD0D8D8" w:rsidR="00023B31" w:rsidRPr="004B492C" w:rsidRDefault="004B492C" w:rsidP="004B492C">
      <w:pPr>
        <w:pStyle w:val="ListParagraph"/>
        <w:widowControl w:val="0"/>
        <w:numPr>
          <w:ilvl w:val="1"/>
          <w:numId w:val="11"/>
        </w:numPr>
        <w:autoSpaceDE w:val="0"/>
        <w:autoSpaceDN w:val="0"/>
        <w:adjustRightInd w:val="0"/>
        <w:spacing w:after="120"/>
        <w:rPr>
          <w:rFonts w:ascii="Bell MT" w:hAnsi="Bell MT" w:cs="Times New Roman"/>
          <w:b/>
          <w:sz w:val="24"/>
          <w:szCs w:val="24"/>
        </w:rPr>
      </w:pPr>
      <w:commentRangeStart w:id="15"/>
      <w:r>
        <w:rPr>
          <w:rFonts w:ascii="Bell MT" w:hAnsi="Bell MT" w:cs="Times New Roman"/>
          <w:b/>
          <w:sz w:val="24"/>
          <w:szCs w:val="24"/>
        </w:rPr>
        <w:t>Analysis</w:t>
      </w:r>
      <w:commentRangeEnd w:id="15"/>
      <w:r w:rsidR="00A102DC">
        <w:rPr>
          <w:rStyle w:val="CommentReference"/>
          <w:rFonts w:ascii="Calibri" w:eastAsia="SimSun" w:hAnsi="Calibri" w:cs="Times New Roman"/>
          <w:lang w:eastAsia="zh-CN"/>
        </w:rPr>
        <w:commentReference w:id="15"/>
      </w:r>
    </w:p>
    <w:p w14:paraId="794467FF" w14:textId="35B093A9" w:rsidR="00023E29" w:rsidRPr="009665D1" w:rsidRDefault="00023B31" w:rsidP="00023E29">
      <w:pPr>
        <w:widowControl w:val="0"/>
        <w:autoSpaceDE w:val="0"/>
        <w:autoSpaceDN w:val="0"/>
        <w:adjustRightInd w:val="0"/>
        <w:spacing w:after="0"/>
        <w:jc w:val="both"/>
        <w:rPr>
          <w:rFonts w:ascii="Calibri Light" w:eastAsia="Calibri" w:hAnsi="Calibri Light" w:cs="Calibri Light"/>
          <w:sz w:val="22"/>
          <w:szCs w:val="22"/>
        </w:rPr>
      </w:pPr>
      <w:r w:rsidRPr="009665D1">
        <w:rPr>
          <w:rFonts w:ascii="Calibri Light" w:eastAsia="Calibri" w:hAnsi="Calibri Light" w:cs="Calibri Light"/>
          <w:sz w:val="22"/>
          <w:szCs w:val="22"/>
        </w:rPr>
        <w:t xml:space="preserve">The objective of this paper is to examine the relationship among </w:t>
      </w:r>
      <w:r w:rsidR="001B282A" w:rsidRPr="009665D1">
        <w:rPr>
          <w:rFonts w:ascii="Calibri Light" w:eastAsia="Calibri" w:hAnsi="Calibri Light" w:cs="Calibri Light"/>
          <w:sz w:val="22"/>
          <w:szCs w:val="22"/>
        </w:rPr>
        <w:t>selected Shariah compl</w:t>
      </w:r>
      <w:r w:rsidR="000909DF" w:rsidRPr="009665D1">
        <w:rPr>
          <w:rFonts w:ascii="Calibri Light" w:eastAsia="Calibri" w:hAnsi="Calibri Light" w:cs="Calibri Light"/>
          <w:sz w:val="22"/>
          <w:szCs w:val="22"/>
        </w:rPr>
        <w:t xml:space="preserve">iant stocks and GSVI. </w:t>
      </w:r>
      <w:r w:rsidR="001B282A" w:rsidRPr="009665D1">
        <w:rPr>
          <w:rFonts w:ascii="Calibri Light" w:eastAsia="Calibri" w:hAnsi="Calibri Light" w:cs="Calibri Light"/>
          <w:sz w:val="22"/>
          <w:szCs w:val="22"/>
        </w:rPr>
        <w:t>Diagnostic</w:t>
      </w:r>
      <w:r w:rsidR="000909DF" w:rsidRPr="009665D1">
        <w:rPr>
          <w:rFonts w:ascii="Calibri Light" w:eastAsia="Calibri" w:hAnsi="Calibri Light" w:cs="Calibri Light"/>
          <w:sz w:val="22"/>
          <w:szCs w:val="22"/>
        </w:rPr>
        <w:t xml:space="preserve"> analysis using by the coefficient, residual and stability for judge the short run causality in the data.</w:t>
      </w:r>
      <w:r w:rsidR="001054F3" w:rsidRPr="009665D1">
        <w:rPr>
          <w:rFonts w:ascii="Calibri Light" w:eastAsia="Calibri" w:hAnsi="Calibri Light" w:cs="Calibri Light"/>
          <w:sz w:val="22"/>
          <w:szCs w:val="22"/>
        </w:rPr>
        <w:t xml:space="preserve"> </w:t>
      </w:r>
      <w:r w:rsidR="000909DF" w:rsidRPr="009665D1">
        <w:rPr>
          <w:rFonts w:ascii="Calibri Light" w:eastAsia="Calibri" w:hAnsi="Calibri Light" w:cs="Calibri Light"/>
          <w:sz w:val="22"/>
          <w:szCs w:val="22"/>
        </w:rPr>
        <w:t>T</w:t>
      </w:r>
      <w:r w:rsidRPr="009665D1">
        <w:rPr>
          <w:rFonts w:ascii="Calibri Light" w:eastAsia="Calibri" w:hAnsi="Calibri Light" w:cs="Calibri Light"/>
          <w:sz w:val="22"/>
          <w:szCs w:val="22"/>
        </w:rPr>
        <w:t xml:space="preserve">his paper found that there is no </w:t>
      </w:r>
      <w:r w:rsidR="000909DF" w:rsidRPr="009665D1">
        <w:rPr>
          <w:rFonts w:ascii="Calibri Light" w:eastAsia="Calibri" w:hAnsi="Calibri Light" w:cs="Calibri Light"/>
          <w:sz w:val="22"/>
          <w:szCs w:val="22"/>
        </w:rPr>
        <w:t xml:space="preserve">serial correlation, no short run </w:t>
      </w:r>
      <w:r w:rsidR="00DC512D" w:rsidRPr="009665D1">
        <w:rPr>
          <w:rFonts w:ascii="Calibri Light" w:eastAsia="Calibri" w:hAnsi="Calibri Light" w:cs="Calibri Light"/>
          <w:sz w:val="22"/>
          <w:szCs w:val="22"/>
        </w:rPr>
        <w:t>causality</w:t>
      </w:r>
      <w:r w:rsidR="00AE55E0" w:rsidRPr="009665D1">
        <w:rPr>
          <w:rFonts w:ascii="Calibri Light" w:eastAsia="Calibri" w:hAnsi="Calibri Light" w:cs="Calibri Light"/>
          <w:sz w:val="22"/>
          <w:szCs w:val="22"/>
        </w:rPr>
        <w:t>,</w:t>
      </w:r>
      <w:r w:rsidR="001054F3" w:rsidRPr="009665D1">
        <w:rPr>
          <w:rFonts w:ascii="Calibri Light" w:eastAsia="Calibri" w:hAnsi="Calibri Light" w:cs="Calibri Light"/>
          <w:sz w:val="22"/>
          <w:szCs w:val="22"/>
        </w:rPr>
        <w:t xml:space="preserve"> </w:t>
      </w:r>
      <w:r w:rsidR="00AE55E0" w:rsidRPr="009665D1">
        <w:rPr>
          <w:rFonts w:ascii="Calibri Light" w:eastAsia="Calibri" w:hAnsi="Calibri Light" w:cs="Calibri Light"/>
          <w:sz w:val="22"/>
          <w:szCs w:val="22"/>
        </w:rPr>
        <w:t>data are sta</w:t>
      </w:r>
      <w:r w:rsidR="000909DF" w:rsidRPr="009665D1">
        <w:rPr>
          <w:rFonts w:ascii="Calibri Light" w:eastAsia="Calibri" w:hAnsi="Calibri Light" w:cs="Calibri Light"/>
          <w:sz w:val="22"/>
          <w:szCs w:val="22"/>
        </w:rPr>
        <w:t>ble in the nature.</w:t>
      </w:r>
      <w:r w:rsidR="00DC512D" w:rsidRPr="009665D1">
        <w:rPr>
          <w:rFonts w:ascii="Calibri Light" w:eastAsia="Calibri" w:hAnsi="Calibri Light" w:cs="Calibri Light"/>
          <w:sz w:val="22"/>
          <w:szCs w:val="22"/>
        </w:rPr>
        <w:t xml:space="preserve"> ADF test shown that there is </w:t>
      </w:r>
      <w:r w:rsidR="00FC571A">
        <w:rPr>
          <w:rFonts w:ascii="Calibri Light" w:eastAsia="Calibri" w:hAnsi="Calibri Light" w:cs="Calibri Light"/>
          <w:sz w:val="22"/>
          <w:szCs w:val="22"/>
        </w:rPr>
        <w:t>non-</w:t>
      </w:r>
      <w:r w:rsidR="00DC512D" w:rsidRPr="009665D1">
        <w:rPr>
          <w:rFonts w:ascii="Calibri Light" w:eastAsia="Calibri" w:hAnsi="Calibri Light" w:cs="Calibri Light"/>
          <w:sz w:val="22"/>
          <w:szCs w:val="22"/>
        </w:rPr>
        <w:t>stationarity in two set of data i.e., selected Shariah</w:t>
      </w:r>
      <w:r w:rsidR="001054F3" w:rsidRPr="009665D1">
        <w:rPr>
          <w:rFonts w:ascii="Calibri Light" w:eastAsia="Calibri" w:hAnsi="Calibri Light" w:cs="Calibri Light"/>
          <w:sz w:val="22"/>
          <w:szCs w:val="22"/>
        </w:rPr>
        <w:t xml:space="preserve"> </w:t>
      </w:r>
      <w:r w:rsidR="00AE55E0" w:rsidRPr="009665D1">
        <w:rPr>
          <w:rFonts w:ascii="Calibri Light" w:eastAsia="Calibri" w:hAnsi="Calibri Light" w:cs="Calibri Light"/>
          <w:sz w:val="22"/>
          <w:szCs w:val="22"/>
        </w:rPr>
        <w:t xml:space="preserve">compliant </w:t>
      </w:r>
      <w:r w:rsidR="00DC512D" w:rsidRPr="009665D1">
        <w:rPr>
          <w:rFonts w:ascii="Calibri Light" w:eastAsia="Calibri" w:hAnsi="Calibri Light" w:cs="Calibri Light"/>
          <w:sz w:val="22"/>
          <w:szCs w:val="22"/>
        </w:rPr>
        <w:t xml:space="preserve">stocks and GSVI. </w:t>
      </w:r>
      <w:r w:rsidR="00156970" w:rsidRPr="009665D1">
        <w:rPr>
          <w:rFonts w:ascii="Calibri Light" w:eastAsia="Calibri" w:hAnsi="Calibri Light" w:cs="Calibri Light"/>
          <w:sz w:val="22"/>
          <w:szCs w:val="22"/>
        </w:rPr>
        <w:t xml:space="preserve">There is </w:t>
      </w:r>
      <w:r w:rsidRPr="009665D1">
        <w:rPr>
          <w:rFonts w:ascii="Calibri Light" w:eastAsia="Calibri" w:hAnsi="Calibri Light" w:cs="Calibri Light"/>
          <w:sz w:val="22"/>
          <w:szCs w:val="22"/>
        </w:rPr>
        <w:t>co-integration relatio</w:t>
      </w:r>
      <w:r w:rsidR="00156970" w:rsidRPr="009665D1">
        <w:rPr>
          <w:rFonts w:ascii="Calibri Light" w:eastAsia="Calibri" w:hAnsi="Calibri Light" w:cs="Calibri Light"/>
          <w:sz w:val="22"/>
          <w:szCs w:val="22"/>
        </w:rPr>
        <w:t>nship (long t</w:t>
      </w:r>
      <w:r w:rsidR="00023E29" w:rsidRPr="009665D1">
        <w:rPr>
          <w:rFonts w:ascii="Calibri Light" w:eastAsia="Calibri" w:hAnsi="Calibri Light" w:cs="Calibri Light"/>
          <w:sz w:val="22"/>
          <w:szCs w:val="22"/>
        </w:rPr>
        <w:t xml:space="preserve">erm equilibrium) within </w:t>
      </w:r>
      <w:r w:rsidR="00156970" w:rsidRPr="009665D1">
        <w:rPr>
          <w:rFonts w:ascii="Calibri Light" w:eastAsia="Calibri" w:hAnsi="Calibri Light" w:cs="Calibri Light"/>
          <w:sz w:val="22"/>
          <w:szCs w:val="22"/>
        </w:rPr>
        <w:t xml:space="preserve">Shariah </w:t>
      </w:r>
      <w:r w:rsidR="00023E29" w:rsidRPr="009665D1">
        <w:rPr>
          <w:rFonts w:ascii="Calibri Light" w:eastAsia="Calibri" w:hAnsi="Calibri Light" w:cs="Calibri Light"/>
          <w:sz w:val="22"/>
          <w:szCs w:val="22"/>
        </w:rPr>
        <w:t xml:space="preserve">compliant stocks </w:t>
      </w:r>
      <w:r w:rsidR="00156970" w:rsidRPr="009665D1">
        <w:rPr>
          <w:rFonts w:ascii="Calibri Light" w:eastAsia="Calibri" w:hAnsi="Calibri Light" w:cs="Calibri Light"/>
          <w:sz w:val="22"/>
          <w:szCs w:val="22"/>
        </w:rPr>
        <w:t xml:space="preserve">and GSVI, </w:t>
      </w:r>
      <w:r w:rsidR="00A702DD" w:rsidRPr="009665D1">
        <w:rPr>
          <w:rFonts w:ascii="Calibri Light" w:eastAsia="Calibri" w:hAnsi="Calibri Light" w:cs="Calibri Light"/>
          <w:sz w:val="22"/>
          <w:szCs w:val="22"/>
        </w:rPr>
        <w:t>and</w:t>
      </w:r>
      <w:r w:rsidR="00023E29" w:rsidRPr="009665D1">
        <w:rPr>
          <w:rFonts w:ascii="Calibri Light" w:eastAsia="Calibri" w:hAnsi="Calibri Light" w:cs="Calibri Light"/>
          <w:sz w:val="22"/>
          <w:szCs w:val="22"/>
        </w:rPr>
        <w:t xml:space="preserve"> also have 5</w:t>
      </w:r>
      <w:r w:rsidR="00156970" w:rsidRPr="009665D1">
        <w:rPr>
          <w:rFonts w:ascii="Calibri Light" w:eastAsia="Calibri" w:hAnsi="Calibri Light" w:cs="Calibri Light"/>
          <w:sz w:val="22"/>
          <w:szCs w:val="22"/>
        </w:rPr>
        <w:t xml:space="preserve"> co</w:t>
      </w:r>
      <w:r w:rsidR="00A702DD" w:rsidRPr="009665D1">
        <w:rPr>
          <w:rFonts w:ascii="Calibri Light" w:eastAsia="Calibri" w:hAnsi="Calibri Light" w:cs="Calibri Light"/>
          <w:sz w:val="22"/>
          <w:szCs w:val="22"/>
        </w:rPr>
        <w:t>-</w:t>
      </w:r>
      <w:r w:rsidR="00156970" w:rsidRPr="009665D1">
        <w:rPr>
          <w:rFonts w:ascii="Calibri Light" w:eastAsia="Calibri" w:hAnsi="Calibri Light" w:cs="Calibri Light"/>
          <w:sz w:val="22"/>
          <w:szCs w:val="22"/>
        </w:rPr>
        <w:t>integration equation between the clus</w:t>
      </w:r>
      <w:r w:rsidR="00023E29" w:rsidRPr="009665D1">
        <w:rPr>
          <w:rFonts w:ascii="Calibri Light" w:eastAsia="Calibri" w:hAnsi="Calibri Light" w:cs="Calibri Light"/>
          <w:sz w:val="22"/>
          <w:szCs w:val="22"/>
        </w:rPr>
        <w:t xml:space="preserve">ter of </w:t>
      </w:r>
      <w:r w:rsidR="00A102DC" w:rsidRPr="009665D1">
        <w:rPr>
          <w:rFonts w:ascii="Calibri Light" w:eastAsia="Calibri" w:hAnsi="Calibri Light" w:cs="Calibri Light"/>
          <w:sz w:val="22"/>
          <w:szCs w:val="22"/>
        </w:rPr>
        <w:t>Sharia</w:t>
      </w:r>
      <w:r w:rsidR="00A102DC">
        <w:rPr>
          <w:rFonts w:ascii="Calibri Light" w:eastAsia="Calibri" w:hAnsi="Calibri Light" w:cs="Calibri Light"/>
          <w:sz w:val="22"/>
          <w:szCs w:val="22"/>
        </w:rPr>
        <w:t>h</w:t>
      </w:r>
      <w:r w:rsidR="00023E29" w:rsidRPr="009665D1">
        <w:rPr>
          <w:rFonts w:ascii="Calibri Light" w:eastAsia="Calibri" w:hAnsi="Calibri Light" w:cs="Calibri Light"/>
          <w:sz w:val="22"/>
          <w:szCs w:val="22"/>
        </w:rPr>
        <w:t xml:space="preserve"> compliant stocks and cluster of GSVI</w:t>
      </w:r>
      <w:r w:rsidR="009018D4">
        <w:rPr>
          <w:rFonts w:ascii="Calibri Light" w:eastAsia="Calibri" w:hAnsi="Calibri Light" w:cs="Calibri Light"/>
          <w:sz w:val="22"/>
          <w:szCs w:val="22"/>
        </w:rPr>
        <w:t xml:space="preserve">. </w:t>
      </w:r>
      <w:r w:rsidR="00156970" w:rsidRPr="009665D1">
        <w:rPr>
          <w:rFonts w:ascii="Calibri Light" w:eastAsia="Calibri" w:hAnsi="Calibri Light" w:cs="Calibri Light"/>
          <w:sz w:val="22"/>
          <w:szCs w:val="22"/>
        </w:rPr>
        <w:t>There is no short run relationship exist between the Sh</w:t>
      </w:r>
      <w:r w:rsidR="00421646" w:rsidRPr="009665D1">
        <w:rPr>
          <w:rFonts w:ascii="Calibri Light" w:eastAsia="Calibri" w:hAnsi="Calibri Light" w:cs="Calibri Light"/>
          <w:sz w:val="22"/>
          <w:szCs w:val="22"/>
        </w:rPr>
        <w:t>ariah complaint stocks and GSVI, but</w:t>
      </w:r>
      <w:r w:rsidR="00156970" w:rsidRPr="009665D1">
        <w:rPr>
          <w:rFonts w:ascii="Calibri Light" w:eastAsia="Calibri" w:hAnsi="Calibri Light" w:cs="Calibri Light"/>
          <w:sz w:val="22"/>
          <w:szCs w:val="22"/>
        </w:rPr>
        <w:t xml:space="preserve"> have long run relationship between the clusters</w:t>
      </w:r>
      <w:r w:rsidR="009018D4">
        <w:rPr>
          <w:rFonts w:ascii="Calibri Light" w:eastAsia="Calibri" w:hAnsi="Calibri Light" w:cs="Calibri Light"/>
          <w:sz w:val="22"/>
          <w:szCs w:val="22"/>
        </w:rPr>
        <w:t>.</w:t>
      </w:r>
      <w:commentRangeStart w:id="16"/>
      <w:r w:rsidR="009018D4" w:rsidRPr="009665D1">
        <w:rPr>
          <w:rFonts w:ascii="Calibri Light" w:eastAsia="Calibri" w:hAnsi="Calibri Light" w:cs="Calibri Light"/>
          <w:sz w:val="22"/>
          <w:szCs w:val="22"/>
        </w:rPr>
        <w:t xml:space="preserve"> </w:t>
      </w:r>
      <w:r w:rsidR="009018D4" w:rsidRPr="009665D1">
        <w:rPr>
          <w:rFonts w:ascii="Calibri Light" w:eastAsia="Times New Roman" w:hAnsi="Calibri Light" w:cs="Calibri Light"/>
          <w:bCs/>
          <w:color w:val="000000"/>
          <w:sz w:val="22"/>
          <w:szCs w:val="22"/>
        </w:rPr>
        <w:t>(Takeda &amp; Wakao, 2014)</w:t>
      </w:r>
      <w:r w:rsidR="009018D4">
        <w:rPr>
          <w:rFonts w:ascii="Calibri Light" w:eastAsia="Times New Roman" w:hAnsi="Calibri Light" w:cs="Calibri Light"/>
          <w:bCs/>
          <w:color w:val="000000"/>
          <w:sz w:val="22"/>
          <w:szCs w:val="22"/>
        </w:rPr>
        <w:t xml:space="preserve"> study focused on the Japanese stocks and search intensity have positive relationship, even though somewhat weak relationship between Japanese stocks and trading volume.</w:t>
      </w:r>
      <w:commentRangeEnd w:id="16"/>
      <w:r w:rsidR="009018D4">
        <w:rPr>
          <w:rStyle w:val="CommentReference"/>
          <w:rFonts w:ascii="Calibri" w:eastAsia="SimSun" w:hAnsi="Calibri" w:cs="Times New Roman"/>
          <w:lang w:eastAsia="zh-CN"/>
        </w:rPr>
        <w:commentReference w:id="16"/>
      </w:r>
      <w:r w:rsidR="00421646" w:rsidRPr="009665D1">
        <w:rPr>
          <w:rFonts w:ascii="Calibri Light" w:eastAsia="Calibri" w:hAnsi="Calibri Light" w:cs="Calibri Light"/>
          <w:sz w:val="22"/>
          <w:szCs w:val="22"/>
        </w:rPr>
        <w:t xml:space="preserve"> </w:t>
      </w:r>
      <w:commentRangeStart w:id="17"/>
      <w:sdt>
        <w:sdtPr>
          <w:rPr>
            <w:rFonts w:ascii="Calibri Light" w:eastAsia="Times New Roman" w:hAnsi="Calibri Light" w:cs="Calibri Light"/>
            <w:bCs/>
            <w:color w:val="000000"/>
            <w:sz w:val="22"/>
            <w:szCs w:val="22"/>
          </w:rPr>
          <w:id w:val="339826600"/>
          <w:citation/>
        </w:sdtPr>
        <w:sdtContent>
          <w:r w:rsidR="00421646" w:rsidRPr="009665D1">
            <w:rPr>
              <w:rFonts w:ascii="Calibri Light" w:eastAsia="Times New Roman" w:hAnsi="Calibri Light" w:cs="Calibri Light"/>
              <w:bCs/>
              <w:color w:val="000000"/>
              <w:sz w:val="22"/>
              <w:szCs w:val="22"/>
            </w:rPr>
            <w:fldChar w:fldCharType="begin"/>
          </w:r>
          <w:r w:rsidR="00421646" w:rsidRPr="009665D1">
            <w:rPr>
              <w:rFonts w:ascii="Calibri Light" w:eastAsia="Times New Roman" w:hAnsi="Calibri Light" w:cs="Calibri Light"/>
              <w:bCs/>
              <w:color w:val="000000"/>
              <w:sz w:val="22"/>
              <w:szCs w:val="22"/>
            </w:rPr>
            <w:instrText xml:space="preserve"> CITATION Kha19 \l 1033 </w:instrText>
          </w:r>
          <w:r w:rsidR="00421646" w:rsidRPr="009665D1">
            <w:rPr>
              <w:rFonts w:ascii="Calibri Light" w:eastAsia="Times New Roman" w:hAnsi="Calibri Light" w:cs="Calibri Light"/>
              <w:bCs/>
              <w:color w:val="000000"/>
              <w:sz w:val="22"/>
              <w:szCs w:val="22"/>
            </w:rPr>
            <w:fldChar w:fldCharType="separate"/>
          </w:r>
          <w:r w:rsidR="00421646" w:rsidRPr="009665D1">
            <w:rPr>
              <w:rFonts w:ascii="Calibri Light" w:eastAsia="Times New Roman" w:hAnsi="Calibri Light" w:cs="Calibri Light"/>
              <w:bCs/>
              <w:color w:val="000000"/>
              <w:sz w:val="22"/>
              <w:szCs w:val="22"/>
            </w:rPr>
            <w:t>(Khan &amp; Ahmad, 2019)</w:t>
          </w:r>
          <w:r w:rsidR="00421646" w:rsidRPr="009665D1">
            <w:rPr>
              <w:rFonts w:ascii="Calibri Light" w:eastAsia="Times New Roman" w:hAnsi="Calibri Light" w:cs="Calibri Light"/>
              <w:bCs/>
              <w:color w:val="000000"/>
              <w:sz w:val="22"/>
              <w:szCs w:val="22"/>
            </w:rPr>
            <w:fldChar w:fldCharType="end"/>
          </w:r>
        </w:sdtContent>
      </w:sdt>
      <w:r w:rsidR="009018D4">
        <w:rPr>
          <w:rFonts w:ascii="Calibri Light" w:eastAsia="Times New Roman" w:hAnsi="Calibri Light" w:cs="Calibri Light"/>
          <w:bCs/>
          <w:color w:val="000000"/>
          <w:sz w:val="22"/>
          <w:szCs w:val="22"/>
        </w:rPr>
        <w:t xml:space="preserve"> </w:t>
      </w:r>
      <w:r w:rsidR="00A9191F">
        <w:rPr>
          <w:rFonts w:ascii="Calibri Light" w:eastAsia="Times New Roman" w:hAnsi="Calibri Light" w:cs="Calibri Light"/>
          <w:bCs/>
          <w:color w:val="000000"/>
          <w:sz w:val="22"/>
          <w:szCs w:val="22"/>
        </w:rPr>
        <w:t>Stated</w:t>
      </w:r>
      <w:r w:rsidR="009018D4">
        <w:rPr>
          <w:rFonts w:ascii="Calibri Light" w:eastAsia="Times New Roman" w:hAnsi="Calibri Light" w:cs="Calibri Light"/>
          <w:bCs/>
          <w:color w:val="000000"/>
          <w:sz w:val="22"/>
          <w:szCs w:val="22"/>
        </w:rPr>
        <w:t xml:space="preserve"> t</w:t>
      </w:r>
      <w:r w:rsidR="00A9191F">
        <w:rPr>
          <w:rFonts w:ascii="Calibri Light" w:eastAsia="Times New Roman" w:hAnsi="Calibri Light" w:cs="Calibri Light"/>
          <w:bCs/>
          <w:color w:val="000000"/>
          <w:sz w:val="22"/>
          <w:szCs w:val="22"/>
        </w:rPr>
        <w:t>hat goog</w:t>
      </w:r>
      <w:r w:rsidR="00943B86">
        <w:rPr>
          <w:rFonts w:ascii="Calibri Light" w:eastAsia="Times New Roman" w:hAnsi="Calibri Light" w:cs="Calibri Light"/>
          <w:bCs/>
          <w:color w:val="000000"/>
          <w:sz w:val="22"/>
          <w:szCs w:val="22"/>
        </w:rPr>
        <w:t>le search index value has uni-</w:t>
      </w:r>
      <w:r w:rsidR="00A9191F">
        <w:rPr>
          <w:rFonts w:ascii="Calibri Light" w:eastAsia="Times New Roman" w:hAnsi="Calibri Light" w:cs="Calibri Light"/>
          <w:bCs/>
          <w:color w:val="000000"/>
          <w:sz w:val="22"/>
          <w:szCs w:val="22"/>
        </w:rPr>
        <w:t>direct</w:t>
      </w:r>
      <w:r w:rsidR="00943B86">
        <w:rPr>
          <w:rFonts w:ascii="Calibri Light" w:eastAsia="Times New Roman" w:hAnsi="Calibri Light" w:cs="Calibri Light"/>
          <w:bCs/>
          <w:color w:val="000000"/>
          <w:sz w:val="22"/>
          <w:szCs w:val="22"/>
        </w:rPr>
        <w:t>ional relationship with</w:t>
      </w:r>
      <w:r w:rsidR="00A9191F">
        <w:rPr>
          <w:rFonts w:ascii="Calibri Light" w:eastAsia="Times New Roman" w:hAnsi="Calibri Light" w:cs="Calibri Light"/>
          <w:bCs/>
          <w:color w:val="000000"/>
          <w:sz w:val="22"/>
          <w:szCs w:val="22"/>
        </w:rPr>
        <w:t xml:space="preserve"> the sentiments of Pakistani people. It also shows the positive relationship. It have the bi-directional relationship between the market returns and investors </w:t>
      </w:r>
      <w:r w:rsidR="00732EA7">
        <w:rPr>
          <w:rFonts w:ascii="Calibri Light" w:eastAsia="Times New Roman" w:hAnsi="Calibri Light" w:cs="Calibri Light"/>
          <w:bCs/>
          <w:color w:val="000000"/>
          <w:sz w:val="22"/>
          <w:szCs w:val="22"/>
        </w:rPr>
        <w:t>sentiments</w:t>
      </w:r>
      <w:r w:rsidR="00A9191F">
        <w:rPr>
          <w:rFonts w:ascii="Calibri Light" w:eastAsia="Times New Roman" w:hAnsi="Calibri Light" w:cs="Calibri Light"/>
          <w:bCs/>
          <w:color w:val="000000"/>
          <w:sz w:val="22"/>
          <w:szCs w:val="22"/>
        </w:rPr>
        <w:t>.</w:t>
      </w:r>
      <w:r w:rsidR="00156970" w:rsidRPr="009665D1">
        <w:rPr>
          <w:rFonts w:ascii="Calibri Light" w:eastAsia="Calibri" w:hAnsi="Calibri Light" w:cs="Calibri Light"/>
          <w:sz w:val="22"/>
          <w:szCs w:val="22"/>
        </w:rPr>
        <w:t xml:space="preserve"> </w:t>
      </w:r>
      <w:commentRangeEnd w:id="17"/>
      <w:r w:rsidR="008A3EF7">
        <w:rPr>
          <w:rStyle w:val="CommentReference"/>
          <w:rFonts w:ascii="Calibri" w:eastAsia="SimSun" w:hAnsi="Calibri" w:cs="Times New Roman"/>
          <w:lang w:eastAsia="zh-CN"/>
        </w:rPr>
        <w:commentReference w:id="17"/>
      </w:r>
      <w:r w:rsidR="00023E29" w:rsidRPr="009665D1">
        <w:rPr>
          <w:rFonts w:ascii="Calibri Light" w:eastAsia="Calibri" w:hAnsi="Calibri Light" w:cs="Calibri Light"/>
          <w:sz w:val="22"/>
          <w:szCs w:val="22"/>
        </w:rPr>
        <w:t xml:space="preserve">This study </w:t>
      </w:r>
      <w:r w:rsidRPr="009665D1">
        <w:rPr>
          <w:rFonts w:ascii="Calibri Light" w:eastAsia="Calibri" w:hAnsi="Calibri Light" w:cs="Calibri Light"/>
          <w:sz w:val="22"/>
          <w:szCs w:val="22"/>
        </w:rPr>
        <w:t>create</w:t>
      </w:r>
      <w:r w:rsidR="00023E29" w:rsidRPr="009665D1">
        <w:rPr>
          <w:rFonts w:ascii="Calibri Light" w:eastAsia="Calibri" w:hAnsi="Calibri Light" w:cs="Calibri Light"/>
          <w:sz w:val="22"/>
          <w:szCs w:val="22"/>
        </w:rPr>
        <w:t>s</w:t>
      </w:r>
      <w:r w:rsidRPr="009665D1">
        <w:rPr>
          <w:rFonts w:ascii="Calibri Light" w:eastAsia="Calibri" w:hAnsi="Calibri Light" w:cs="Calibri Light"/>
          <w:sz w:val="22"/>
          <w:szCs w:val="22"/>
        </w:rPr>
        <w:t xml:space="preserve"> scope for both local and international investors to diversify their Islamic Invest</w:t>
      </w:r>
      <w:r w:rsidR="005D43A8" w:rsidRPr="009665D1">
        <w:rPr>
          <w:rFonts w:ascii="Calibri Light" w:eastAsia="Calibri" w:hAnsi="Calibri Light" w:cs="Calibri Light"/>
          <w:sz w:val="22"/>
          <w:szCs w:val="22"/>
        </w:rPr>
        <w:t xml:space="preserve">ment </w:t>
      </w:r>
      <w:r w:rsidR="005D43A8" w:rsidRPr="009665D1">
        <w:rPr>
          <w:rFonts w:ascii="Calibri Light" w:eastAsia="Calibri" w:hAnsi="Calibri Light" w:cs="Calibri Light"/>
          <w:sz w:val="22"/>
          <w:szCs w:val="22"/>
        </w:rPr>
        <w:lastRenderedPageBreak/>
        <w:t>portfolios, which will put Shariah compliant stocks in India</w:t>
      </w:r>
      <w:r w:rsidRPr="009665D1">
        <w:rPr>
          <w:rFonts w:ascii="Calibri Light" w:eastAsia="Calibri" w:hAnsi="Calibri Light" w:cs="Calibri Light"/>
          <w:sz w:val="22"/>
          <w:szCs w:val="22"/>
        </w:rPr>
        <w:t xml:space="preserve"> as one of their investment destination. </w:t>
      </w:r>
      <w:r w:rsidR="00023E29" w:rsidRPr="009665D1">
        <w:rPr>
          <w:rFonts w:ascii="Calibri Light" w:eastAsia="Calibri" w:hAnsi="Calibri Light" w:cs="Calibri Light"/>
          <w:sz w:val="22"/>
          <w:szCs w:val="22"/>
        </w:rPr>
        <w:t>VECM shows that model is fit.</w:t>
      </w:r>
    </w:p>
    <w:p w14:paraId="289937A7" w14:textId="77777777" w:rsidR="004B492C" w:rsidRPr="00C26665" w:rsidRDefault="004B492C" w:rsidP="00023E29">
      <w:pPr>
        <w:widowControl w:val="0"/>
        <w:autoSpaceDE w:val="0"/>
        <w:autoSpaceDN w:val="0"/>
        <w:adjustRightInd w:val="0"/>
        <w:spacing w:after="0"/>
        <w:jc w:val="both"/>
        <w:rPr>
          <w:rFonts w:ascii="Times New Roman" w:eastAsia="Calibri" w:hAnsi="Times New Roman" w:cs="Times New Roman"/>
          <w:sz w:val="20"/>
          <w:szCs w:val="20"/>
        </w:rPr>
      </w:pPr>
    </w:p>
    <w:p w14:paraId="5B375E35" w14:textId="77777777" w:rsidR="004B492C" w:rsidRPr="00F87BF7" w:rsidRDefault="004B492C" w:rsidP="004B492C">
      <w:pPr>
        <w:pStyle w:val="ListParagraph"/>
        <w:numPr>
          <w:ilvl w:val="0"/>
          <w:numId w:val="11"/>
        </w:numPr>
        <w:ind w:left="540" w:hanging="540"/>
        <w:rPr>
          <w:rFonts w:ascii="Bell MT" w:eastAsiaTheme="majorEastAsia" w:hAnsi="Bell MT" w:cstheme="majorBidi"/>
          <w:b/>
          <w:bCs/>
          <w:color w:val="000000" w:themeColor="text1"/>
          <w:sz w:val="28"/>
          <w:szCs w:val="28"/>
        </w:rPr>
      </w:pPr>
      <w:r w:rsidRPr="00F87BF7">
        <w:rPr>
          <w:rFonts w:ascii="Bell MT" w:eastAsiaTheme="majorEastAsia" w:hAnsi="Bell MT" w:cstheme="majorBidi"/>
          <w:b/>
          <w:bCs/>
          <w:color w:val="000000" w:themeColor="text1"/>
          <w:sz w:val="28"/>
          <w:szCs w:val="28"/>
        </w:rPr>
        <w:t>CONCLUSION AND RECOMMENDATION</w:t>
      </w:r>
    </w:p>
    <w:p w14:paraId="50568A9C" w14:textId="77777777" w:rsidR="00023E29" w:rsidRPr="00C26665" w:rsidRDefault="00023E29" w:rsidP="00023E29">
      <w:pPr>
        <w:widowControl w:val="0"/>
        <w:autoSpaceDE w:val="0"/>
        <w:autoSpaceDN w:val="0"/>
        <w:adjustRightInd w:val="0"/>
        <w:spacing w:after="0"/>
        <w:jc w:val="both"/>
        <w:rPr>
          <w:rFonts w:ascii="Times New Roman" w:eastAsia="Calibri" w:hAnsi="Times New Roman" w:cs="Times New Roman"/>
          <w:sz w:val="20"/>
          <w:szCs w:val="20"/>
        </w:rPr>
      </w:pPr>
    </w:p>
    <w:p w14:paraId="23106EF2" w14:textId="37D8F2B6" w:rsidR="00594917" w:rsidRPr="004B492C" w:rsidRDefault="00023E29" w:rsidP="00023E29">
      <w:pPr>
        <w:widowControl w:val="0"/>
        <w:autoSpaceDE w:val="0"/>
        <w:autoSpaceDN w:val="0"/>
        <w:adjustRightInd w:val="0"/>
        <w:spacing w:after="0"/>
        <w:ind w:firstLine="720"/>
        <w:jc w:val="both"/>
        <w:rPr>
          <w:rFonts w:ascii="Bell MT" w:eastAsia="Calibri" w:hAnsi="Bell MT" w:cs="Times New Roman"/>
          <w:b/>
          <w:sz w:val="24"/>
          <w:szCs w:val="24"/>
        </w:rPr>
      </w:pPr>
      <w:r w:rsidRPr="004B492C">
        <w:rPr>
          <w:rFonts w:ascii="Bell MT" w:eastAsia="Calibri" w:hAnsi="Bell MT" w:cs="Times New Roman"/>
          <w:b/>
          <w:sz w:val="24"/>
          <w:szCs w:val="24"/>
        </w:rPr>
        <w:t xml:space="preserve">5.1 </w:t>
      </w:r>
      <w:r w:rsidR="009665D1">
        <w:rPr>
          <w:rFonts w:ascii="Bell MT" w:eastAsia="Calibri" w:hAnsi="Bell MT" w:cs="Times New Roman"/>
          <w:b/>
          <w:sz w:val="24"/>
          <w:szCs w:val="24"/>
        </w:rPr>
        <w:t>Conclusion</w:t>
      </w:r>
    </w:p>
    <w:p w14:paraId="487CFF73" w14:textId="77777777" w:rsidR="00023B31" w:rsidRPr="009665D1" w:rsidRDefault="00023E29" w:rsidP="00594917">
      <w:pPr>
        <w:spacing w:after="0"/>
        <w:jc w:val="both"/>
        <w:rPr>
          <w:rFonts w:ascii="Calibri Light" w:hAnsi="Calibri Light" w:cs="Calibri Light"/>
          <w:sz w:val="22"/>
          <w:szCs w:val="22"/>
        </w:rPr>
      </w:pPr>
      <w:r w:rsidRPr="009665D1">
        <w:rPr>
          <w:rFonts w:ascii="Calibri Light" w:eastAsia="Calibri" w:hAnsi="Calibri Light" w:cs="Calibri Light"/>
          <w:sz w:val="22"/>
          <w:szCs w:val="22"/>
        </w:rPr>
        <w:t>The</w:t>
      </w:r>
      <w:r w:rsidR="00023B31" w:rsidRPr="009665D1">
        <w:rPr>
          <w:rFonts w:ascii="Calibri Light" w:eastAsia="Calibri" w:hAnsi="Calibri Light" w:cs="Calibri Light"/>
          <w:sz w:val="22"/>
          <w:szCs w:val="22"/>
        </w:rPr>
        <w:t> result</w:t>
      </w:r>
      <w:r w:rsidRPr="009665D1">
        <w:rPr>
          <w:rFonts w:ascii="Calibri Light" w:eastAsia="Calibri" w:hAnsi="Calibri Light" w:cs="Calibri Light"/>
          <w:sz w:val="22"/>
          <w:szCs w:val="22"/>
        </w:rPr>
        <w:t xml:space="preserve">s of the study, </w:t>
      </w:r>
      <w:r w:rsidR="00023B31" w:rsidRPr="009665D1">
        <w:rPr>
          <w:rFonts w:ascii="Calibri Light" w:eastAsia="Calibri" w:hAnsi="Calibri Light" w:cs="Calibri Light"/>
          <w:sz w:val="22"/>
          <w:szCs w:val="22"/>
        </w:rPr>
        <w:t>leads to the con</w:t>
      </w:r>
      <w:r w:rsidR="004F12A7" w:rsidRPr="009665D1">
        <w:rPr>
          <w:rFonts w:ascii="Calibri Light" w:eastAsia="Calibri" w:hAnsi="Calibri Light" w:cs="Calibri Light"/>
          <w:sz w:val="22"/>
          <w:szCs w:val="22"/>
        </w:rPr>
        <w:t xml:space="preserve">clusion that the returns </w:t>
      </w:r>
      <w:r w:rsidRPr="009665D1">
        <w:rPr>
          <w:rFonts w:ascii="Calibri Light" w:eastAsia="Calibri" w:hAnsi="Calibri Light" w:cs="Calibri Light"/>
          <w:sz w:val="22"/>
          <w:szCs w:val="22"/>
        </w:rPr>
        <w:t xml:space="preserve">of </w:t>
      </w:r>
      <w:r w:rsidR="007A269B" w:rsidRPr="009665D1">
        <w:rPr>
          <w:rFonts w:ascii="Calibri Light" w:eastAsia="Calibri" w:hAnsi="Calibri Light" w:cs="Calibri Light"/>
          <w:sz w:val="22"/>
          <w:szCs w:val="22"/>
        </w:rPr>
        <w:t>Sha</w:t>
      </w:r>
      <w:r w:rsidRPr="009665D1">
        <w:rPr>
          <w:rFonts w:ascii="Calibri Light" w:eastAsia="Calibri" w:hAnsi="Calibri Light" w:cs="Calibri Light"/>
          <w:sz w:val="22"/>
          <w:szCs w:val="22"/>
        </w:rPr>
        <w:t xml:space="preserve">riah compliant stocks </w:t>
      </w:r>
      <w:r w:rsidR="007A269B" w:rsidRPr="009665D1">
        <w:rPr>
          <w:rFonts w:ascii="Calibri Light" w:eastAsia="Calibri" w:hAnsi="Calibri Light" w:cs="Calibri Light"/>
          <w:sz w:val="22"/>
          <w:szCs w:val="22"/>
        </w:rPr>
        <w:t>are more volatil</w:t>
      </w:r>
      <w:r w:rsidR="00E651C6" w:rsidRPr="009665D1">
        <w:rPr>
          <w:rFonts w:ascii="Calibri Light" w:eastAsia="Calibri" w:hAnsi="Calibri Light" w:cs="Calibri Light"/>
          <w:sz w:val="22"/>
          <w:szCs w:val="22"/>
        </w:rPr>
        <w:t>e in comparison of GSVI</w:t>
      </w:r>
      <w:r w:rsidR="007A269B" w:rsidRPr="009665D1">
        <w:rPr>
          <w:rFonts w:ascii="Calibri Light" w:eastAsia="Calibri" w:hAnsi="Calibri Light" w:cs="Calibri Light"/>
          <w:sz w:val="22"/>
          <w:szCs w:val="22"/>
        </w:rPr>
        <w:t xml:space="preserve">. </w:t>
      </w:r>
      <w:r w:rsidRPr="009665D1">
        <w:rPr>
          <w:rFonts w:ascii="Calibri Light" w:eastAsia="Calibri" w:hAnsi="Calibri Light" w:cs="Calibri Light"/>
          <w:sz w:val="22"/>
          <w:szCs w:val="22"/>
        </w:rPr>
        <w:t>Skewness measure the</w:t>
      </w:r>
      <w:r w:rsidR="001B1852" w:rsidRPr="009665D1">
        <w:rPr>
          <w:rFonts w:ascii="Calibri Light" w:eastAsia="Calibri" w:hAnsi="Calibri Light" w:cs="Calibri Light"/>
          <w:sz w:val="22"/>
          <w:szCs w:val="22"/>
        </w:rPr>
        <w:t xml:space="preserve"> distribution of Infosys, TCS, Asian Paints, HCl, Tech Mahi, ONGC data are negative left skewed that means no. of low values are more in comparison high values in Sh</w:t>
      </w:r>
      <w:r w:rsidRPr="009665D1">
        <w:rPr>
          <w:rFonts w:ascii="Calibri Light" w:eastAsia="Calibri" w:hAnsi="Calibri Light" w:cs="Calibri Light"/>
          <w:sz w:val="22"/>
          <w:szCs w:val="22"/>
        </w:rPr>
        <w:t>ariah compliant stocks</w:t>
      </w:r>
      <w:r w:rsidR="001B1852" w:rsidRPr="009665D1">
        <w:rPr>
          <w:rFonts w:ascii="Calibri Light" w:eastAsia="Calibri" w:hAnsi="Calibri Light" w:cs="Calibri Light"/>
          <w:sz w:val="22"/>
          <w:szCs w:val="22"/>
        </w:rPr>
        <w:t>.</w:t>
      </w:r>
      <w:r w:rsidRPr="009665D1">
        <w:rPr>
          <w:rFonts w:ascii="Calibri Light" w:eastAsia="Calibri" w:hAnsi="Calibri Light" w:cs="Calibri Light"/>
          <w:sz w:val="22"/>
          <w:szCs w:val="22"/>
        </w:rPr>
        <w:t xml:space="preserve"> Skewness </w:t>
      </w:r>
      <w:r w:rsidR="001B1852" w:rsidRPr="009665D1">
        <w:rPr>
          <w:rFonts w:ascii="Calibri Light" w:eastAsia="Calibri" w:hAnsi="Calibri Light" w:cs="Calibri Light"/>
          <w:sz w:val="22"/>
          <w:szCs w:val="22"/>
        </w:rPr>
        <w:t>of GSIV and GSVI-log is positive right skewed that means no. of high values are more in comparison low values in the time series data.</w:t>
      </w:r>
      <w:r w:rsidR="00DC3376" w:rsidRPr="009665D1">
        <w:rPr>
          <w:rFonts w:ascii="Calibri Light" w:eastAsia="Calibri" w:hAnsi="Calibri Light" w:cs="Calibri Light"/>
          <w:sz w:val="22"/>
          <w:szCs w:val="22"/>
        </w:rPr>
        <w:t xml:space="preserve"> </w:t>
      </w:r>
      <w:r w:rsidRPr="009665D1">
        <w:rPr>
          <w:rFonts w:ascii="Calibri Light" w:eastAsia="Calibri" w:hAnsi="Calibri Light" w:cs="Calibri Light"/>
          <w:sz w:val="22"/>
          <w:szCs w:val="22"/>
        </w:rPr>
        <w:t>Robustness test shows that there</w:t>
      </w:r>
      <w:r w:rsidR="00EF28BF" w:rsidRPr="009665D1">
        <w:rPr>
          <w:rFonts w:ascii="Calibri Light" w:eastAsia="Calibri" w:hAnsi="Calibri Light" w:cs="Calibri Light"/>
          <w:sz w:val="22"/>
          <w:szCs w:val="22"/>
        </w:rPr>
        <w:t xml:space="preserve"> is no </w:t>
      </w:r>
      <w:r w:rsidR="00EF28BF" w:rsidRPr="009665D1">
        <w:rPr>
          <w:rFonts w:ascii="Calibri Light" w:hAnsi="Calibri Light" w:cs="Calibri Light"/>
          <w:sz w:val="22"/>
          <w:szCs w:val="22"/>
        </w:rPr>
        <w:t>serial corre</w:t>
      </w:r>
      <w:r w:rsidR="00375060" w:rsidRPr="009665D1">
        <w:rPr>
          <w:rFonts w:ascii="Calibri Light" w:hAnsi="Calibri Light" w:cs="Calibri Light"/>
          <w:sz w:val="22"/>
          <w:szCs w:val="22"/>
        </w:rPr>
        <w:t xml:space="preserve">lation between </w:t>
      </w:r>
      <w:r w:rsidRPr="009665D1">
        <w:rPr>
          <w:rFonts w:ascii="Calibri Light" w:hAnsi="Calibri Light" w:cs="Calibri Light"/>
          <w:sz w:val="22"/>
          <w:szCs w:val="22"/>
        </w:rPr>
        <w:t>Shariah compliant stocks</w:t>
      </w:r>
      <w:r w:rsidR="00375060" w:rsidRPr="009665D1">
        <w:rPr>
          <w:rFonts w:ascii="Calibri Light" w:hAnsi="Calibri Light" w:cs="Calibri Light"/>
          <w:sz w:val="22"/>
          <w:szCs w:val="22"/>
        </w:rPr>
        <w:t xml:space="preserve"> and GSVI</w:t>
      </w:r>
      <w:r w:rsidRPr="009665D1">
        <w:rPr>
          <w:rFonts w:ascii="Calibri Light" w:hAnsi="Calibri Light" w:cs="Calibri Light"/>
          <w:sz w:val="22"/>
          <w:szCs w:val="22"/>
        </w:rPr>
        <w:t xml:space="preserve">. </w:t>
      </w:r>
      <w:r w:rsidR="00EF28BF" w:rsidRPr="009665D1">
        <w:rPr>
          <w:rFonts w:ascii="Calibri Light" w:hAnsi="Calibri Light" w:cs="Calibri Light"/>
          <w:sz w:val="22"/>
          <w:szCs w:val="22"/>
        </w:rPr>
        <w:t>Shariah compliant stocks</w:t>
      </w:r>
      <w:r w:rsidR="00375060" w:rsidRPr="009665D1">
        <w:rPr>
          <w:rFonts w:ascii="Calibri Light" w:hAnsi="Calibri Light" w:cs="Calibri Light"/>
          <w:sz w:val="22"/>
          <w:szCs w:val="22"/>
        </w:rPr>
        <w:t xml:space="preserve"> </w:t>
      </w:r>
      <w:r w:rsidR="00EF28BF" w:rsidRPr="009665D1">
        <w:rPr>
          <w:rFonts w:ascii="Calibri Light" w:hAnsi="Calibri Light" w:cs="Calibri Light"/>
          <w:sz w:val="22"/>
          <w:szCs w:val="22"/>
        </w:rPr>
        <w:t xml:space="preserve">and GSVI have stability in the time series data. There is no </w:t>
      </w:r>
      <w:r w:rsidR="004F12A7" w:rsidRPr="009665D1">
        <w:rPr>
          <w:rFonts w:ascii="Calibri Light" w:eastAsia="Calibri" w:hAnsi="Calibri Light" w:cs="Calibri Light"/>
          <w:sz w:val="22"/>
          <w:szCs w:val="22"/>
        </w:rPr>
        <w:t xml:space="preserve">short run </w:t>
      </w:r>
      <w:r w:rsidR="00E651C6" w:rsidRPr="009665D1">
        <w:rPr>
          <w:rFonts w:ascii="Calibri Light" w:eastAsia="Calibri" w:hAnsi="Calibri Light" w:cs="Calibri Light"/>
          <w:sz w:val="22"/>
          <w:szCs w:val="22"/>
        </w:rPr>
        <w:t>relationship, but</w:t>
      </w:r>
      <w:r w:rsidR="004F12A7" w:rsidRPr="009665D1">
        <w:rPr>
          <w:rFonts w:ascii="Calibri Light" w:eastAsia="Calibri" w:hAnsi="Calibri Light" w:cs="Calibri Light"/>
          <w:sz w:val="22"/>
          <w:szCs w:val="22"/>
        </w:rPr>
        <w:t xml:space="preserve"> it influenced the long run relationship</w:t>
      </w:r>
      <w:r w:rsidR="00441597" w:rsidRPr="009665D1">
        <w:rPr>
          <w:rFonts w:ascii="Calibri Light" w:eastAsia="Calibri" w:hAnsi="Calibri Light" w:cs="Calibri Light"/>
          <w:sz w:val="22"/>
          <w:szCs w:val="22"/>
        </w:rPr>
        <w:t>. Vector error correction model shows that the model is fit</w:t>
      </w:r>
      <w:r w:rsidR="004F12A7" w:rsidRPr="009665D1">
        <w:rPr>
          <w:rFonts w:ascii="Calibri Light" w:eastAsia="Calibri" w:hAnsi="Calibri Light" w:cs="Calibri Light"/>
          <w:sz w:val="22"/>
          <w:szCs w:val="22"/>
        </w:rPr>
        <w:t xml:space="preserve">. </w:t>
      </w:r>
    </w:p>
    <w:p w14:paraId="7E60A7D4" w14:textId="77777777" w:rsidR="00023B31" w:rsidRPr="009665D1" w:rsidRDefault="00023B31" w:rsidP="002C2AA7">
      <w:pPr>
        <w:widowControl w:val="0"/>
        <w:autoSpaceDE w:val="0"/>
        <w:autoSpaceDN w:val="0"/>
        <w:adjustRightInd w:val="0"/>
        <w:spacing w:after="0"/>
        <w:ind w:firstLine="426"/>
        <w:jc w:val="both"/>
        <w:rPr>
          <w:rFonts w:ascii="Calibri Light" w:hAnsi="Calibri Light" w:cs="Calibri Light"/>
          <w:sz w:val="22"/>
          <w:szCs w:val="22"/>
        </w:rPr>
      </w:pPr>
      <w:r w:rsidRPr="009665D1">
        <w:rPr>
          <w:rFonts w:ascii="Calibri Light" w:hAnsi="Calibri Light" w:cs="Calibri Light"/>
          <w:sz w:val="22"/>
          <w:szCs w:val="22"/>
        </w:rPr>
        <w:t xml:space="preserve">To conclude, </w:t>
      </w:r>
      <w:r w:rsidRPr="009665D1">
        <w:rPr>
          <w:rFonts w:ascii="Calibri Light" w:hAnsi="Calibri Light" w:cs="Calibri Light"/>
          <w:sz w:val="22"/>
          <w:szCs w:val="22"/>
          <w:lang w:val="id-ID"/>
        </w:rPr>
        <w:t xml:space="preserve">there are many potential investment opportunities </w:t>
      </w:r>
      <w:r w:rsidRPr="009665D1">
        <w:rPr>
          <w:rFonts w:ascii="Calibri Light" w:hAnsi="Calibri Light" w:cs="Calibri Light"/>
          <w:sz w:val="22"/>
          <w:szCs w:val="22"/>
        </w:rPr>
        <w:t>in</w:t>
      </w:r>
      <w:r w:rsidR="00EF28BF" w:rsidRPr="009665D1">
        <w:rPr>
          <w:rFonts w:ascii="Calibri Light" w:hAnsi="Calibri Light" w:cs="Calibri Light"/>
          <w:sz w:val="22"/>
          <w:szCs w:val="22"/>
          <w:lang w:val="id-ID"/>
        </w:rPr>
        <w:t xml:space="preserve"> Islamic </w:t>
      </w:r>
      <w:r w:rsidRPr="009665D1">
        <w:rPr>
          <w:rFonts w:ascii="Calibri Light" w:hAnsi="Calibri Light" w:cs="Calibri Light"/>
          <w:sz w:val="22"/>
          <w:szCs w:val="22"/>
          <w:lang w:val="id-ID"/>
        </w:rPr>
        <w:t>stock market</w:t>
      </w:r>
      <w:r w:rsidRPr="009665D1">
        <w:rPr>
          <w:rFonts w:ascii="Calibri Light" w:hAnsi="Calibri Light" w:cs="Calibri Light"/>
          <w:sz w:val="22"/>
          <w:szCs w:val="22"/>
        </w:rPr>
        <w:t>s</w:t>
      </w:r>
      <w:r w:rsidRPr="009665D1">
        <w:rPr>
          <w:rFonts w:ascii="Calibri Light" w:hAnsi="Calibri Light" w:cs="Calibri Light"/>
          <w:sz w:val="22"/>
          <w:szCs w:val="22"/>
          <w:lang w:val="id-ID"/>
        </w:rPr>
        <w:t xml:space="preserve"> for</w:t>
      </w:r>
      <w:r w:rsidR="00375060" w:rsidRPr="009665D1">
        <w:rPr>
          <w:rFonts w:ascii="Calibri Light" w:hAnsi="Calibri Light" w:cs="Calibri Light"/>
          <w:sz w:val="22"/>
          <w:szCs w:val="22"/>
        </w:rPr>
        <w:t xml:space="preserve"> </w:t>
      </w:r>
      <w:r w:rsidRPr="009665D1">
        <w:rPr>
          <w:rFonts w:ascii="Calibri Light" w:hAnsi="Calibri Light" w:cs="Calibri Light"/>
          <w:sz w:val="22"/>
          <w:szCs w:val="22"/>
          <w:lang w:val="id-ID"/>
        </w:rPr>
        <w:t>the</w:t>
      </w:r>
      <w:r w:rsidR="00E651C6" w:rsidRPr="009665D1">
        <w:rPr>
          <w:rFonts w:ascii="Calibri Light" w:hAnsi="Calibri Light" w:cs="Calibri Light"/>
          <w:sz w:val="22"/>
          <w:szCs w:val="22"/>
        </w:rPr>
        <w:t xml:space="preserve"> investors. Small investor</w:t>
      </w:r>
      <w:r w:rsidR="00375060" w:rsidRPr="009665D1">
        <w:rPr>
          <w:rFonts w:ascii="Calibri Light" w:hAnsi="Calibri Light" w:cs="Calibri Light"/>
          <w:sz w:val="22"/>
          <w:szCs w:val="22"/>
        </w:rPr>
        <w:t>s</w:t>
      </w:r>
      <w:r w:rsidRPr="009665D1">
        <w:rPr>
          <w:rFonts w:ascii="Calibri Light" w:hAnsi="Calibri Light" w:cs="Calibri Light"/>
          <w:sz w:val="22"/>
          <w:szCs w:val="22"/>
        </w:rPr>
        <w:t xml:space="preserve"> can invest separ</w:t>
      </w:r>
      <w:r w:rsidR="003A4644" w:rsidRPr="009665D1">
        <w:rPr>
          <w:rFonts w:ascii="Calibri Light" w:hAnsi="Calibri Light" w:cs="Calibri Light"/>
          <w:sz w:val="22"/>
          <w:szCs w:val="22"/>
        </w:rPr>
        <w:t>ately in different Shariah compliant stocks</w:t>
      </w:r>
      <w:r w:rsidRPr="009665D1">
        <w:rPr>
          <w:rFonts w:ascii="Calibri Light" w:hAnsi="Calibri Light" w:cs="Calibri Light"/>
          <w:sz w:val="22"/>
          <w:szCs w:val="22"/>
        </w:rPr>
        <w:t xml:space="preserve">, because policy and implications do not have an impact on </w:t>
      </w:r>
      <w:r w:rsidR="00375060" w:rsidRPr="009665D1">
        <w:rPr>
          <w:rFonts w:ascii="Calibri Light" w:hAnsi="Calibri Light" w:cs="Calibri Light"/>
          <w:sz w:val="22"/>
          <w:szCs w:val="22"/>
        </w:rPr>
        <w:t xml:space="preserve">it. </w:t>
      </w:r>
      <w:r w:rsidR="003A4644" w:rsidRPr="009665D1">
        <w:rPr>
          <w:rStyle w:val="textrun"/>
          <w:rFonts w:ascii="Calibri Light" w:eastAsia="Times New Roman" w:hAnsi="Calibri Light" w:cs="Calibri Light"/>
          <w:color w:val="000000"/>
          <w:sz w:val="22"/>
          <w:szCs w:val="22"/>
        </w:rPr>
        <w:t>The motive of</w:t>
      </w:r>
      <w:r w:rsidR="00375060" w:rsidRPr="009665D1">
        <w:rPr>
          <w:rStyle w:val="textrun"/>
          <w:rFonts w:ascii="Calibri Light" w:eastAsia="Times New Roman" w:hAnsi="Calibri Light" w:cs="Calibri Light"/>
          <w:color w:val="000000"/>
          <w:sz w:val="22"/>
          <w:szCs w:val="22"/>
        </w:rPr>
        <w:t xml:space="preserve"> </w:t>
      </w:r>
      <w:r w:rsidRPr="009665D1">
        <w:rPr>
          <w:rStyle w:val="textrun"/>
          <w:rFonts w:ascii="Calibri Light" w:eastAsia="Times New Roman" w:hAnsi="Calibri Light" w:cs="Calibri Light"/>
          <w:color w:val="000000"/>
          <w:sz w:val="22"/>
          <w:szCs w:val="22"/>
        </w:rPr>
        <w:t>Shariah is to provide an avenue for ethical and viable investment to the investors</w:t>
      </w:r>
      <w:r w:rsidR="00375060" w:rsidRPr="009665D1">
        <w:rPr>
          <w:rFonts w:ascii="Calibri Light" w:hAnsi="Calibri Light" w:cs="Calibri Light"/>
          <w:sz w:val="22"/>
          <w:szCs w:val="22"/>
        </w:rPr>
        <w:t>. As it is found that</w:t>
      </w:r>
      <w:r w:rsidRPr="009665D1">
        <w:rPr>
          <w:rFonts w:ascii="Calibri Light" w:hAnsi="Calibri Light" w:cs="Calibri Light"/>
          <w:sz w:val="22"/>
          <w:szCs w:val="22"/>
        </w:rPr>
        <w:t xml:space="preserve"> </w:t>
      </w:r>
      <w:r w:rsidR="003A4644" w:rsidRPr="009665D1">
        <w:rPr>
          <w:rFonts w:ascii="Calibri Light" w:hAnsi="Calibri Light" w:cs="Calibri Light"/>
          <w:sz w:val="22"/>
          <w:szCs w:val="22"/>
        </w:rPr>
        <w:t>Shariah stocks are homogeneous in nature, in the sense of selection criteria only otherwise individual Shariah stock has</w:t>
      </w:r>
      <w:r w:rsidR="00375060" w:rsidRPr="009665D1">
        <w:rPr>
          <w:rFonts w:ascii="Calibri Light" w:hAnsi="Calibri Light" w:cs="Calibri Light"/>
          <w:sz w:val="22"/>
          <w:szCs w:val="22"/>
        </w:rPr>
        <w:t xml:space="preserve"> </w:t>
      </w:r>
      <w:r w:rsidR="003A4644" w:rsidRPr="009665D1">
        <w:rPr>
          <w:rFonts w:ascii="Calibri Light" w:hAnsi="Calibri Light" w:cs="Calibri Light"/>
          <w:sz w:val="22"/>
          <w:szCs w:val="22"/>
        </w:rPr>
        <w:t xml:space="preserve">its own justification of returns and sustainable growth. </w:t>
      </w:r>
    </w:p>
    <w:p w14:paraId="5D13740A" w14:textId="77777777" w:rsidR="001E75FB" w:rsidRPr="00C26665" w:rsidRDefault="001E75FB" w:rsidP="002C2AA7">
      <w:pPr>
        <w:widowControl w:val="0"/>
        <w:autoSpaceDE w:val="0"/>
        <w:autoSpaceDN w:val="0"/>
        <w:adjustRightInd w:val="0"/>
        <w:spacing w:after="0"/>
        <w:ind w:firstLine="426"/>
        <w:jc w:val="both"/>
        <w:rPr>
          <w:rFonts w:ascii="Times New Roman" w:hAnsi="Times New Roman" w:cs="Times New Roman"/>
          <w:sz w:val="20"/>
          <w:szCs w:val="20"/>
        </w:rPr>
      </w:pPr>
    </w:p>
    <w:p w14:paraId="4E577F92" w14:textId="77777777" w:rsidR="00282B85" w:rsidRPr="009665D1" w:rsidRDefault="00594917" w:rsidP="00023E29">
      <w:pPr>
        <w:pStyle w:val="ListParagraph"/>
        <w:numPr>
          <w:ilvl w:val="1"/>
          <w:numId w:val="8"/>
        </w:numPr>
        <w:spacing w:after="0"/>
        <w:jc w:val="both"/>
        <w:rPr>
          <w:rStyle w:val="textrun"/>
          <w:rFonts w:ascii="Bell MT" w:eastAsia="Times New Roman" w:hAnsi="Bell MT" w:cs="Times New Roman"/>
          <w:b/>
          <w:kern w:val="32"/>
          <w:sz w:val="24"/>
          <w:szCs w:val="24"/>
        </w:rPr>
      </w:pPr>
      <w:commentRangeStart w:id="18"/>
      <w:r w:rsidRPr="009665D1">
        <w:rPr>
          <w:rStyle w:val="textrun"/>
          <w:rFonts w:ascii="Bell MT" w:eastAsia="Times New Roman" w:hAnsi="Bell MT" w:cs="Times New Roman"/>
          <w:b/>
          <w:kern w:val="32"/>
          <w:sz w:val="24"/>
          <w:szCs w:val="24"/>
        </w:rPr>
        <w:t>Recommendation</w:t>
      </w:r>
      <w:commentRangeEnd w:id="18"/>
      <w:r w:rsidR="00A04F1A">
        <w:rPr>
          <w:rStyle w:val="CommentReference"/>
          <w:rFonts w:ascii="Calibri" w:eastAsia="SimSun" w:hAnsi="Calibri" w:cs="Times New Roman"/>
          <w:lang w:eastAsia="zh-CN"/>
        </w:rPr>
        <w:commentReference w:id="18"/>
      </w:r>
    </w:p>
    <w:p w14:paraId="0DC5D903" w14:textId="77777777" w:rsidR="001E75FB" w:rsidRPr="009665D1" w:rsidRDefault="00023B31" w:rsidP="001E75FB">
      <w:pPr>
        <w:spacing w:after="0"/>
        <w:jc w:val="both"/>
        <w:rPr>
          <w:rFonts w:ascii="Calibri Light" w:hAnsi="Calibri Light" w:cs="Calibri Light"/>
          <w:sz w:val="22"/>
          <w:szCs w:val="22"/>
        </w:rPr>
      </w:pPr>
      <w:r w:rsidRPr="009665D1">
        <w:rPr>
          <w:rStyle w:val="textrun"/>
          <w:rFonts w:ascii="Calibri Light" w:eastAsia="Times New Roman" w:hAnsi="Calibri Light" w:cs="Calibri Light"/>
          <w:kern w:val="32"/>
          <w:sz w:val="22"/>
          <w:szCs w:val="22"/>
        </w:rPr>
        <w:t>Future Direction for Research:</w:t>
      </w:r>
      <w:r w:rsidRPr="009665D1">
        <w:rPr>
          <w:rStyle w:val="textrun"/>
          <w:rFonts w:ascii="Calibri Light" w:eastAsia="Times New Roman" w:hAnsi="Calibri Light" w:cs="Calibri Light"/>
          <w:b/>
          <w:kern w:val="32"/>
          <w:sz w:val="22"/>
          <w:szCs w:val="22"/>
        </w:rPr>
        <w:t xml:space="preserve"> </w:t>
      </w:r>
      <w:r w:rsidRPr="009665D1">
        <w:rPr>
          <w:rFonts w:ascii="Calibri Light" w:hAnsi="Calibri Light" w:cs="Calibri Light"/>
          <w:sz w:val="22"/>
          <w:szCs w:val="22"/>
        </w:rPr>
        <w:t xml:space="preserve">The present research work has been undertaken by considering the </w:t>
      </w:r>
      <w:r w:rsidR="00CF4318" w:rsidRPr="009665D1">
        <w:rPr>
          <w:rFonts w:ascii="Calibri Light" w:hAnsi="Calibri Light" w:cs="Calibri Light"/>
          <w:sz w:val="22"/>
          <w:szCs w:val="22"/>
        </w:rPr>
        <w:t>selected Shariah compliant stocks</w:t>
      </w:r>
      <w:r w:rsidR="00375060" w:rsidRPr="009665D1">
        <w:rPr>
          <w:rFonts w:ascii="Calibri Light" w:hAnsi="Calibri Light" w:cs="Calibri Light"/>
          <w:sz w:val="22"/>
          <w:szCs w:val="22"/>
        </w:rPr>
        <w:t xml:space="preserve"> of </w:t>
      </w:r>
      <w:r w:rsidR="00CF4318" w:rsidRPr="009665D1">
        <w:rPr>
          <w:rFonts w:ascii="Calibri Light" w:hAnsi="Calibri Light" w:cs="Calibri Light"/>
          <w:sz w:val="22"/>
          <w:szCs w:val="22"/>
        </w:rPr>
        <w:t>and GSVI</w:t>
      </w:r>
      <w:r w:rsidRPr="009665D1">
        <w:rPr>
          <w:rFonts w:ascii="Calibri Light" w:hAnsi="Calibri Light" w:cs="Calibri Light"/>
          <w:sz w:val="22"/>
          <w:szCs w:val="22"/>
        </w:rPr>
        <w:t>. The d</w:t>
      </w:r>
      <w:r w:rsidR="001F50B8" w:rsidRPr="009665D1">
        <w:rPr>
          <w:rFonts w:ascii="Calibri Light" w:hAnsi="Calibri Light" w:cs="Calibri Light"/>
          <w:sz w:val="22"/>
          <w:szCs w:val="22"/>
        </w:rPr>
        <w:t>ata extracted from the yahoo finance database on a week</w:t>
      </w:r>
      <w:r w:rsidRPr="009665D1">
        <w:rPr>
          <w:rFonts w:ascii="Calibri Light" w:hAnsi="Calibri Light" w:cs="Calibri Light"/>
          <w:sz w:val="22"/>
          <w:szCs w:val="22"/>
        </w:rPr>
        <w:t>ly basis. The researchers in the future can take data for the differe</w:t>
      </w:r>
      <w:r w:rsidR="00425F6C" w:rsidRPr="009665D1">
        <w:rPr>
          <w:rFonts w:ascii="Calibri Light" w:hAnsi="Calibri Light" w:cs="Calibri Light"/>
          <w:sz w:val="22"/>
          <w:szCs w:val="22"/>
        </w:rPr>
        <w:t>nt time period of the Shariah stocks</w:t>
      </w:r>
      <w:r w:rsidRPr="009665D1">
        <w:rPr>
          <w:rFonts w:ascii="Calibri Light" w:hAnsi="Calibri Light" w:cs="Calibri Light"/>
          <w:sz w:val="22"/>
          <w:szCs w:val="22"/>
        </w:rPr>
        <w:t xml:space="preserve"> can study the relation. Additionally, they chosen Sariah indices of the different countries like Malaysia, Indonesia, and analy</w:t>
      </w:r>
      <w:r w:rsidR="00987071" w:rsidRPr="009665D1">
        <w:rPr>
          <w:rFonts w:ascii="Calibri Light" w:hAnsi="Calibri Light" w:cs="Calibri Light"/>
          <w:sz w:val="22"/>
          <w:szCs w:val="22"/>
        </w:rPr>
        <w:t>ze the volatility, VAR (V</w:t>
      </w:r>
      <w:r w:rsidR="00425F6C" w:rsidRPr="009665D1">
        <w:rPr>
          <w:rFonts w:ascii="Calibri Light" w:hAnsi="Calibri Light" w:cs="Calibri Light"/>
          <w:sz w:val="22"/>
          <w:szCs w:val="22"/>
        </w:rPr>
        <w:t>ector a</w:t>
      </w:r>
      <w:r w:rsidR="00987071" w:rsidRPr="009665D1">
        <w:rPr>
          <w:rFonts w:ascii="Calibri Light" w:hAnsi="Calibri Light" w:cs="Calibri Light"/>
          <w:sz w:val="22"/>
          <w:szCs w:val="22"/>
        </w:rPr>
        <w:t>utoregressive model)</w:t>
      </w:r>
      <w:r w:rsidR="00375060" w:rsidRPr="009665D1">
        <w:rPr>
          <w:rFonts w:ascii="Calibri Light" w:hAnsi="Calibri Light" w:cs="Calibri Light"/>
          <w:sz w:val="22"/>
          <w:szCs w:val="22"/>
        </w:rPr>
        <w:t>, Granger causality test</w:t>
      </w:r>
      <w:r w:rsidR="00282B85" w:rsidRPr="009665D1">
        <w:rPr>
          <w:rFonts w:ascii="Calibri Light" w:hAnsi="Calibri Light" w:cs="Calibri Light"/>
          <w:sz w:val="22"/>
          <w:szCs w:val="22"/>
        </w:rPr>
        <w:t>.</w:t>
      </w:r>
    </w:p>
    <w:p w14:paraId="78543D13" w14:textId="77777777" w:rsidR="00817747" w:rsidRDefault="00023B31" w:rsidP="001E75FB">
      <w:pPr>
        <w:spacing w:after="0"/>
        <w:jc w:val="both"/>
        <w:rPr>
          <w:rFonts w:ascii="Calibri Light" w:hAnsi="Calibri Light" w:cs="Calibri Light"/>
          <w:sz w:val="22"/>
          <w:szCs w:val="22"/>
        </w:rPr>
      </w:pPr>
      <w:r w:rsidRPr="009665D1">
        <w:rPr>
          <w:rStyle w:val="textrun"/>
          <w:rFonts w:ascii="Calibri Light" w:eastAsia="Times New Roman" w:hAnsi="Calibri Light" w:cs="Calibri Light"/>
          <w:kern w:val="32"/>
          <w:sz w:val="22"/>
          <w:szCs w:val="22"/>
        </w:rPr>
        <w:t>Social implications</w:t>
      </w:r>
      <w:r w:rsidRPr="009665D1">
        <w:rPr>
          <w:rStyle w:val="textrun"/>
          <w:rFonts w:ascii="Calibri Light" w:eastAsia="Times New Roman" w:hAnsi="Calibri Light" w:cs="Calibri Light"/>
          <w:color w:val="000000"/>
          <w:sz w:val="22"/>
          <w:szCs w:val="22"/>
        </w:rPr>
        <w:t>:</w:t>
      </w:r>
      <w:r w:rsidRPr="009665D1">
        <w:rPr>
          <w:rStyle w:val="textrun"/>
          <w:rFonts w:ascii="Calibri Light" w:eastAsia="Times New Roman" w:hAnsi="Calibri Light" w:cs="Calibri Light"/>
          <w:b/>
          <w:color w:val="000000"/>
          <w:sz w:val="22"/>
          <w:szCs w:val="22"/>
        </w:rPr>
        <w:t xml:space="preserve"> </w:t>
      </w:r>
      <w:r w:rsidR="00425F6C" w:rsidRPr="009665D1">
        <w:rPr>
          <w:rStyle w:val="textrun"/>
          <w:rFonts w:ascii="Calibri Light" w:eastAsia="Times New Roman" w:hAnsi="Calibri Light" w:cs="Calibri Light"/>
          <w:color w:val="000000"/>
          <w:sz w:val="22"/>
          <w:szCs w:val="22"/>
        </w:rPr>
        <w:t>The motive of</w:t>
      </w:r>
      <w:r w:rsidR="00594917" w:rsidRPr="009665D1">
        <w:rPr>
          <w:rStyle w:val="textrun"/>
          <w:rFonts w:ascii="Calibri Light" w:eastAsia="Times New Roman" w:hAnsi="Calibri Light" w:cs="Calibri Light"/>
          <w:color w:val="000000"/>
          <w:sz w:val="22"/>
          <w:szCs w:val="22"/>
        </w:rPr>
        <w:t xml:space="preserve"> </w:t>
      </w:r>
      <w:r w:rsidRPr="009665D1">
        <w:rPr>
          <w:rStyle w:val="textrun"/>
          <w:rFonts w:ascii="Calibri Light" w:eastAsia="Times New Roman" w:hAnsi="Calibri Light" w:cs="Calibri Light"/>
          <w:color w:val="000000"/>
          <w:sz w:val="22"/>
          <w:szCs w:val="22"/>
        </w:rPr>
        <w:t>Shariah</w:t>
      </w:r>
      <w:r w:rsidR="00425F6C" w:rsidRPr="009665D1">
        <w:rPr>
          <w:rStyle w:val="textrun"/>
          <w:rFonts w:ascii="Calibri Light" w:eastAsia="Times New Roman" w:hAnsi="Calibri Light" w:cs="Calibri Light"/>
          <w:color w:val="000000"/>
          <w:sz w:val="22"/>
          <w:szCs w:val="22"/>
        </w:rPr>
        <w:t xml:space="preserve"> compliant stock</w:t>
      </w:r>
      <w:r w:rsidRPr="009665D1">
        <w:rPr>
          <w:rStyle w:val="textrun"/>
          <w:rFonts w:ascii="Calibri Light" w:eastAsia="Times New Roman" w:hAnsi="Calibri Light" w:cs="Calibri Light"/>
          <w:color w:val="000000"/>
          <w:sz w:val="22"/>
          <w:szCs w:val="22"/>
        </w:rPr>
        <w:t xml:space="preserve"> is to provide an avenue for ethical and viable investment to the investors. The perception of the invest</w:t>
      </w:r>
      <w:r w:rsidR="00987071" w:rsidRPr="009665D1">
        <w:rPr>
          <w:rStyle w:val="textrun"/>
          <w:rFonts w:ascii="Calibri Light" w:eastAsia="Times New Roman" w:hAnsi="Calibri Light" w:cs="Calibri Light"/>
          <w:color w:val="000000"/>
          <w:sz w:val="22"/>
          <w:szCs w:val="22"/>
        </w:rPr>
        <w:t>ors about the Google trends (GSVI) analyses the popularity of top searching queries in the google over a time. Basically, google trends have high more values in comparison to the lower value, meaning that people are given impor</w:t>
      </w:r>
      <w:r w:rsidR="00375060" w:rsidRPr="009665D1">
        <w:rPr>
          <w:rStyle w:val="textrun"/>
          <w:rFonts w:ascii="Calibri Light" w:eastAsia="Times New Roman" w:hAnsi="Calibri Light" w:cs="Calibri Light"/>
          <w:color w:val="000000"/>
          <w:sz w:val="22"/>
          <w:szCs w:val="22"/>
        </w:rPr>
        <w:t xml:space="preserve">tance to </w:t>
      </w:r>
      <w:r w:rsidR="00375060" w:rsidRPr="009665D1">
        <w:rPr>
          <w:rStyle w:val="textrun"/>
          <w:rFonts w:ascii="Calibri Light" w:eastAsia="Times New Roman" w:hAnsi="Calibri Light" w:cs="Calibri Light"/>
          <w:color w:val="000000"/>
          <w:sz w:val="22"/>
          <w:szCs w:val="22"/>
        </w:rPr>
        <w:lastRenderedPageBreak/>
        <w:t>google search queries. T</w:t>
      </w:r>
      <w:r w:rsidRPr="009665D1">
        <w:rPr>
          <w:rStyle w:val="textrun"/>
          <w:rFonts w:ascii="Calibri Light" w:eastAsia="Times New Roman" w:hAnsi="Calibri Light" w:cs="Calibri Light"/>
          <w:color w:val="000000"/>
          <w:sz w:val="22"/>
          <w:szCs w:val="22"/>
        </w:rPr>
        <w:t xml:space="preserve">he investors are suggested to make the investment decision in </w:t>
      </w:r>
      <w:r w:rsidR="00987071" w:rsidRPr="009665D1">
        <w:rPr>
          <w:rStyle w:val="textrun"/>
          <w:rFonts w:ascii="Calibri Light" w:eastAsia="Times New Roman" w:hAnsi="Calibri Light" w:cs="Calibri Light"/>
          <w:color w:val="000000"/>
          <w:sz w:val="22"/>
          <w:szCs w:val="22"/>
        </w:rPr>
        <w:t>any of the three (Nifty500 Shariah, Nifty50 Shariah, Nifty25 Shariah) Shariah</w:t>
      </w:r>
      <w:r w:rsidR="00375060" w:rsidRPr="009665D1">
        <w:rPr>
          <w:rStyle w:val="textrun"/>
          <w:rFonts w:ascii="Calibri Light" w:eastAsia="Times New Roman" w:hAnsi="Calibri Light" w:cs="Calibri Light"/>
          <w:color w:val="000000"/>
          <w:sz w:val="22"/>
          <w:szCs w:val="22"/>
        </w:rPr>
        <w:t xml:space="preserve"> </w:t>
      </w:r>
      <w:r w:rsidRPr="009665D1">
        <w:rPr>
          <w:rStyle w:val="textrun"/>
          <w:rFonts w:ascii="Calibri Light" w:eastAsia="Times New Roman" w:hAnsi="Calibri Light" w:cs="Calibri Light"/>
          <w:color w:val="000000"/>
          <w:sz w:val="22"/>
          <w:szCs w:val="22"/>
        </w:rPr>
        <w:t>indices by studying them individually.</w:t>
      </w:r>
      <w:r w:rsidRPr="009665D1">
        <w:rPr>
          <w:rFonts w:ascii="Calibri Light" w:hAnsi="Calibri Light" w:cs="Calibri Light"/>
          <w:sz w:val="22"/>
          <w:szCs w:val="22"/>
          <w:lang w:val="id-ID"/>
        </w:rPr>
        <w:t xml:space="preserve"> This important information enables the investors to adjust their financial portfolio and </w:t>
      </w:r>
      <w:r w:rsidRPr="009665D1">
        <w:rPr>
          <w:rFonts w:ascii="Calibri Light" w:hAnsi="Calibri Light" w:cs="Calibri Light"/>
          <w:sz w:val="22"/>
          <w:szCs w:val="22"/>
        </w:rPr>
        <w:t>also helps the respective market</w:t>
      </w:r>
      <w:r w:rsidRPr="009665D1">
        <w:rPr>
          <w:rFonts w:ascii="Calibri Light" w:hAnsi="Calibri Light" w:cs="Calibri Light"/>
          <w:sz w:val="22"/>
          <w:szCs w:val="22"/>
          <w:lang w:val="id-ID"/>
        </w:rPr>
        <w:t xml:space="preserve"> regulator.</w:t>
      </w:r>
      <w:r w:rsidR="003C1D40" w:rsidRPr="009665D1">
        <w:rPr>
          <w:rFonts w:ascii="Calibri Light" w:hAnsi="Calibri Light" w:cs="Calibri Light"/>
          <w:sz w:val="22"/>
          <w:szCs w:val="22"/>
        </w:rPr>
        <w:t xml:space="preserve"> Google trends is a new platform for the seek the intention of the investor perception.</w:t>
      </w:r>
      <w:r w:rsidR="00980093" w:rsidRPr="009665D1">
        <w:rPr>
          <w:rFonts w:ascii="Calibri Light" w:hAnsi="Calibri Light" w:cs="Calibri Light"/>
          <w:sz w:val="22"/>
          <w:szCs w:val="22"/>
        </w:rPr>
        <w:t xml:space="preserve"> </w:t>
      </w:r>
    </w:p>
    <w:p w14:paraId="7A22FAD0" w14:textId="6863236C" w:rsidR="001E75FB" w:rsidRDefault="00817747" w:rsidP="001E75FB">
      <w:pPr>
        <w:spacing w:after="0"/>
        <w:jc w:val="both"/>
        <w:rPr>
          <w:rFonts w:ascii="Calibri Light" w:hAnsi="Calibri Light" w:cs="Calibri Light"/>
          <w:sz w:val="22"/>
          <w:szCs w:val="22"/>
        </w:rPr>
      </w:pPr>
      <w:commentRangeStart w:id="19"/>
      <w:r>
        <w:rPr>
          <w:rFonts w:ascii="Calibri Light" w:hAnsi="Calibri Light" w:cs="Calibri Light"/>
          <w:sz w:val="22"/>
          <w:szCs w:val="22"/>
        </w:rPr>
        <w:t xml:space="preserve">India is </w:t>
      </w:r>
      <w:r w:rsidR="008D2C84">
        <w:rPr>
          <w:rFonts w:ascii="Calibri Light" w:hAnsi="Calibri Light" w:cs="Calibri Light"/>
          <w:sz w:val="22"/>
          <w:szCs w:val="22"/>
        </w:rPr>
        <w:t>socio-economic country where individual investors are beli</w:t>
      </w:r>
      <w:r w:rsidR="00CA6F29">
        <w:rPr>
          <w:rFonts w:ascii="Calibri Light" w:hAnsi="Calibri Light" w:cs="Calibri Light"/>
          <w:sz w:val="22"/>
          <w:szCs w:val="22"/>
        </w:rPr>
        <w:t xml:space="preserve">eved invest in the small rather than the large group of complaints. This study helps to those investors who wants in individual stock. But google search index value does not reflect the individual investors is relatively small in India, where google search index value most popular search engine to know about the investor sentiments. </w:t>
      </w:r>
      <w:r w:rsidR="00262288" w:rsidRPr="00817747">
        <w:rPr>
          <w:rFonts w:ascii="Calibri Light" w:hAnsi="Calibri Light" w:cs="Calibri Light"/>
          <w:sz w:val="22"/>
          <w:szCs w:val="22"/>
        </w:rPr>
        <w:t>“</w:t>
      </w:r>
      <w:r w:rsidR="00262288" w:rsidRPr="00817747">
        <w:rPr>
          <w:rFonts w:ascii="Calibri Light" w:hAnsi="Calibri Light" w:cs="Calibri Light"/>
          <w:sz w:val="22"/>
          <w:szCs w:val="22"/>
        </w:rPr>
        <w:t>Price</w:t>
      </w:r>
      <w:r w:rsidR="00262288" w:rsidRPr="00817747">
        <w:rPr>
          <w:rFonts w:ascii="Calibri Light" w:hAnsi="Calibri Light" w:cs="Calibri Light"/>
          <w:sz w:val="22"/>
          <w:szCs w:val="22"/>
        </w:rPr>
        <w:t xml:space="preserve"> pressure hypothesis”</w:t>
      </w:r>
      <w:r w:rsidR="00262288">
        <w:rPr>
          <w:rFonts w:ascii="Calibri Light" w:hAnsi="Calibri Light" w:cs="Calibri Light"/>
          <w:sz w:val="22"/>
          <w:szCs w:val="22"/>
        </w:rPr>
        <w:t xml:space="preserve"> may applies to predict the shocks will have the</w:t>
      </w:r>
      <w:r w:rsidR="0085501D">
        <w:rPr>
          <w:rFonts w:ascii="Calibri Light" w:hAnsi="Calibri Light" w:cs="Calibri Light"/>
          <w:sz w:val="22"/>
          <w:szCs w:val="22"/>
        </w:rPr>
        <w:t xml:space="preserve"> temporary effect on the prices, which will be need to identify by the circumstance and conditions.</w:t>
      </w:r>
      <w:r w:rsidR="00F3595F">
        <w:rPr>
          <w:rFonts w:ascii="Calibri Light" w:hAnsi="Calibri Light" w:cs="Calibri Light"/>
          <w:sz w:val="22"/>
          <w:szCs w:val="22"/>
        </w:rPr>
        <w:t xml:space="preserve"> </w:t>
      </w:r>
      <w:r w:rsidR="0085501D">
        <w:rPr>
          <w:rFonts w:ascii="Calibri Light" w:hAnsi="Calibri Light" w:cs="Calibri Light"/>
          <w:sz w:val="22"/>
          <w:szCs w:val="22"/>
        </w:rPr>
        <w:t xml:space="preserve">Practitioner would </w:t>
      </w:r>
      <w:r w:rsidR="00186ACE">
        <w:rPr>
          <w:rFonts w:ascii="Calibri Light" w:hAnsi="Calibri Light" w:cs="Calibri Light"/>
          <w:sz w:val="22"/>
          <w:szCs w:val="22"/>
        </w:rPr>
        <w:t>also</w:t>
      </w:r>
      <w:r w:rsidR="0085501D">
        <w:rPr>
          <w:rFonts w:ascii="Calibri Light" w:hAnsi="Calibri Light" w:cs="Calibri Light"/>
          <w:sz w:val="22"/>
          <w:szCs w:val="22"/>
        </w:rPr>
        <w:t xml:space="preserve"> invest in this portfolio as well as individual stock because</w:t>
      </w:r>
      <w:r w:rsidR="00F3595F">
        <w:rPr>
          <w:rFonts w:ascii="Calibri Light" w:hAnsi="Calibri Light" w:cs="Calibri Light"/>
          <w:sz w:val="22"/>
          <w:szCs w:val="22"/>
        </w:rPr>
        <w:t xml:space="preserve"> of these stocks have financially sound with receivable account. </w:t>
      </w:r>
      <w:commentRangeEnd w:id="19"/>
      <w:r w:rsidR="00F3595F">
        <w:rPr>
          <w:rStyle w:val="CommentReference"/>
          <w:rFonts w:ascii="Calibri" w:eastAsia="SimSun" w:hAnsi="Calibri" w:cs="Times New Roman"/>
          <w:lang w:eastAsia="zh-CN"/>
        </w:rPr>
        <w:commentReference w:id="19"/>
      </w:r>
      <w:r w:rsidR="00980093" w:rsidRPr="009665D1">
        <w:rPr>
          <w:rFonts w:ascii="Calibri Light" w:hAnsi="Calibri Light" w:cs="Calibri Light"/>
          <w:sz w:val="22"/>
          <w:szCs w:val="22"/>
        </w:rPr>
        <w:t>This study will not only be advantageous for the Muslim investors, but also the other investors, Shariah practitioners, advisor, legal-regulatory firm and industrialist as well.</w:t>
      </w:r>
    </w:p>
    <w:p w14:paraId="58428308" w14:textId="0AA9B7FB" w:rsidR="00817747" w:rsidRDefault="00817747" w:rsidP="001E75FB">
      <w:pPr>
        <w:spacing w:after="0"/>
        <w:jc w:val="both"/>
        <w:rPr>
          <w:rFonts w:ascii="Calibri Light" w:hAnsi="Calibri Light" w:cs="Calibri Light"/>
          <w:sz w:val="22"/>
          <w:szCs w:val="22"/>
        </w:rPr>
      </w:pPr>
    </w:p>
    <w:p w14:paraId="2C03C524" w14:textId="77777777" w:rsidR="00817747" w:rsidRPr="009665D1" w:rsidRDefault="00817747" w:rsidP="001E75FB">
      <w:pPr>
        <w:spacing w:after="0"/>
        <w:jc w:val="both"/>
        <w:rPr>
          <w:rFonts w:ascii="Calibri Light" w:hAnsi="Calibri Light" w:cs="Calibri Light"/>
          <w:sz w:val="22"/>
          <w:szCs w:val="22"/>
        </w:rPr>
      </w:pPr>
    </w:p>
    <w:p w14:paraId="2AFCFCA4" w14:textId="2ACE2470" w:rsidR="00533C87" w:rsidRPr="00DA2E0A" w:rsidRDefault="001E75FB" w:rsidP="00DA2E0A">
      <w:pPr>
        <w:spacing w:after="240" w:line="240" w:lineRule="auto"/>
        <w:rPr>
          <w:rFonts w:ascii="Bell MT" w:hAnsi="Bell MT" w:cs="Times New Roman"/>
          <w:b/>
          <w:bCs/>
          <w:sz w:val="32"/>
          <w:szCs w:val="32"/>
          <w:lang w:bidi="gu-IN"/>
        </w:rPr>
      </w:pPr>
      <w:commentRangeStart w:id="20"/>
      <w:commentRangeStart w:id="21"/>
      <w:r w:rsidRPr="004B492C">
        <w:rPr>
          <w:rFonts w:ascii="Bell MT" w:hAnsi="Bell MT" w:cs="Times New Roman"/>
          <w:b/>
          <w:bCs/>
          <w:sz w:val="32"/>
          <w:szCs w:val="32"/>
          <w:lang w:bidi="gu-IN"/>
        </w:rPr>
        <w:t>R</w:t>
      </w:r>
      <w:r w:rsidR="00700931">
        <w:rPr>
          <w:rFonts w:ascii="Bell MT" w:hAnsi="Bell MT" w:cs="Times New Roman"/>
          <w:b/>
          <w:bCs/>
          <w:sz w:val="32"/>
          <w:szCs w:val="32"/>
          <w:lang w:bidi="gu-IN"/>
        </w:rPr>
        <w:t>EFERENCES</w:t>
      </w:r>
      <w:commentRangeEnd w:id="20"/>
      <w:r w:rsidR="00634F06">
        <w:rPr>
          <w:rStyle w:val="CommentReference"/>
          <w:rFonts w:ascii="Calibri" w:eastAsia="SimSun" w:hAnsi="Calibri" w:cs="Times New Roman"/>
          <w:lang w:eastAsia="zh-CN"/>
        </w:rPr>
        <w:commentReference w:id="20"/>
      </w:r>
      <w:r w:rsidR="00DD4ACF" w:rsidRPr="004B492C">
        <w:rPr>
          <w:rFonts w:ascii="Calibri Light" w:hAnsi="Calibri Light" w:cs="Calibri Light"/>
          <w:sz w:val="22"/>
          <w:szCs w:val="22"/>
        </w:rPr>
        <w:fldChar w:fldCharType="begin"/>
      </w:r>
      <w:r w:rsidR="00DD4ACF" w:rsidRPr="004B492C">
        <w:rPr>
          <w:rFonts w:ascii="Calibri Light" w:hAnsi="Calibri Light" w:cs="Calibri Light"/>
          <w:sz w:val="22"/>
          <w:szCs w:val="22"/>
        </w:rPr>
        <w:instrText xml:space="preserve"> BIBLIOGRAPHY  \l 1033 </w:instrText>
      </w:r>
      <w:r w:rsidR="00DD4ACF" w:rsidRPr="004B492C">
        <w:rPr>
          <w:rFonts w:ascii="Calibri Light" w:hAnsi="Calibri Light" w:cs="Calibri Light"/>
          <w:sz w:val="22"/>
          <w:szCs w:val="22"/>
        </w:rPr>
        <w:fldChar w:fldCharType="separate"/>
      </w:r>
    </w:p>
    <w:p w14:paraId="4674FBD1"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Aouadi, A., Arouri, M., &amp; Teulon, F. (2013). Investor attention and stock market activity: Evidence from France. </w:t>
      </w:r>
      <w:r w:rsidRPr="00390976">
        <w:rPr>
          <w:rFonts w:ascii="Calibri Light" w:hAnsi="Calibri Light" w:cs="Calibri Light"/>
          <w:i/>
          <w:iCs/>
          <w:noProof/>
          <w:sz w:val="22"/>
          <w:szCs w:val="22"/>
        </w:rPr>
        <w:t>Economic Modelling</w:t>
      </w:r>
      <w:r w:rsidRPr="00390976">
        <w:rPr>
          <w:rFonts w:ascii="Calibri Light" w:hAnsi="Calibri Light" w:cs="Calibri Light"/>
          <w:noProof/>
          <w:sz w:val="22"/>
          <w:szCs w:val="22"/>
        </w:rPr>
        <w:t>, 8.</w:t>
      </w:r>
    </w:p>
    <w:p w14:paraId="7528E7DC" w14:textId="4785772E" w:rsidR="00661103" w:rsidRPr="00390976" w:rsidRDefault="00661103" w:rsidP="00A33861">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Bank, M., Larch, M., Peter, G. </w:t>
      </w:r>
      <w:r w:rsidR="00DA2E0A" w:rsidRPr="00390976">
        <w:rPr>
          <w:rFonts w:ascii="Calibri Light" w:hAnsi="Calibri Light" w:cs="Calibri Light"/>
          <w:noProof/>
          <w:sz w:val="22"/>
          <w:szCs w:val="22"/>
        </w:rPr>
        <w:t>(</w:t>
      </w:r>
      <w:r w:rsidRPr="00390976">
        <w:rPr>
          <w:rFonts w:ascii="Calibri Light" w:hAnsi="Calibri Light" w:cs="Calibri Light"/>
          <w:noProof/>
          <w:sz w:val="22"/>
          <w:szCs w:val="22"/>
        </w:rPr>
        <w:t>2011</w:t>
      </w:r>
      <w:r w:rsidR="00DA2E0A" w:rsidRPr="00390976">
        <w:rPr>
          <w:rFonts w:ascii="Calibri Light" w:hAnsi="Calibri Light" w:cs="Calibri Light"/>
          <w:noProof/>
          <w:sz w:val="22"/>
          <w:szCs w:val="22"/>
        </w:rPr>
        <w:t>)</w:t>
      </w:r>
      <w:r w:rsidRPr="00390976">
        <w:rPr>
          <w:rFonts w:ascii="Calibri Light" w:hAnsi="Calibri Light" w:cs="Calibri Light"/>
          <w:noProof/>
          <w:sz w:val="22"/>
          <w:szCs w:val="22"/>
        </w:rPr>
        <w:t>. Google search volume and its influence on liquidity</w:t>
      </w:r>
      <w:r w:rsidR="00A33861" w:rsidRPr="00390976">
        <w:rPr>
          <w:rFonts w:ascii="Calibri Light" w:hAnsi="Calibri Light" w:cs="Calibri Light"/>
          <w:noProof/>
          <w:sz w:val="22"/>
          <w:szCs w:val="22"/>
        </w:rPr>
        <w:t xml:space="preserve"> </w:t>
      </w:r>
      <w:r w:rsidRPr="00390976">
        <w:rPr>
          <w:rFonts w:ascii="Calibri Light" w:hAnsi="Calibri Light" w:cs="Calibri Light"/>
          <w:noProof/>
          <w:sz w:val="22"/>
          <w:szCs w:val="22"/>
        </w:rPr>
        <w:t xml:space="preserve">and returns of German stocks. </w:t>
      </w:r>
      <w:r w:rsidRPr="00390976">
        <w:rPr>
          <w:rFonts w:ascii="Calibri Light" w:hAnsi="Calibri Light" w:cs="Calibri Light"/>
          <w:i/>
          <w:noProof/>
          <w:sz w:val="22"/>
          <w:szCs w:val="22"/>
        </w:rPr>
        <w:t>Financial Markets and Portfolio Management</w:t>
      </w:r>
      <w:r w:rsidRPr="00390976">
        <w:rPr>
          <w:rFonts w:ascii="Calibri Light" w:hAnsi="Calibri Light" w:cs="Calibri Light"/>
          <w:noProof/>
          <w:sz w:val="22"/>
          <w:szCs w:val="22"/>
        </w:rPr>
        <w:t>, 253,</w:t>
      </w:r>
      <w:r w:rsidR="00F328AC" w:rsidRPr="00390976">
        <w:rPr>
          <w:rFonts w:ascii="Calibri Light" w:hAnsi="Calibri Light" w:cs="Calibri Light"/>
          <w:noProof/>
          <w:sz w:val="22"/>
          <w:szCs w:val="22"/>
        </w:rPr>
        <w:t xml:space="preserve"> </w:t>
      </w:r>
      <w:r w:rsidR="00A33861" w:rsidRPr="00390976">
        <w:rPr>
          <w:rFonts w:ascii="Calibri Light" w:hAnsi="Calibri Light" w:cs="Calibri Light"/>
          <w:noProof/>
          <w:sz w:val="22"/>
          <w:szCs w:val="22"/>
        </w:rPr>
        <w:t>239-264.</w:t>
      </w:r>
    </w:p>
    <w:p w14:paraId="3D53CE12"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Bijl, L., Kringhaug, G., Molnár, P., &amp; Sandvik, E. (2016). Google searches and stock returns. </w:t>
      </w:r>
      <w:r w:rsidRPr="00390976">
        <w:rPr>
          <w:rFonts w:ascii="Calibri Light" w:hAnsi="Calibri Light" w:cs="Calibri Light"/>
          <w:i/>
          <w:iCs/>
          <w:noProof/>
          <w:sz w:val="22"/>
          <w:szCs w:val="22"/>
        </w:rPr>
        <w:t>International Review of Financial Analysis</w:t>
      </w:r>
      <w:r w:rsidRPr="00390976">
        <w:rPr>
          <w:rFonts w:ascii="Calibri Light" w:hAnsi="Calibri Light" w:cs="Calibri Light"/>
          <w:noProof/>
          <w:sz w:val="22"/>
          <w:szCs w:val="22"/>
        </w:rPr>
        <w:t>, 7.</w:t>
      </w:r>
    </w:p>
    <w:p w14:paraId="531558C9" w14:textId="77777777" w:rsidR="00533C87" w:rsidRPr="00390976" w:rsidRDefault="00533C87" w:rsidP="00671A44">
      <w:pPr>
        <w:pStyle w:val="Bibliography"/>
        <w:spacing w:line="240" w:lineRule="auto"/>
        <w:ind w:left="720" w:hanging="720"/>
        <w:jc w:val="both"/>
        <w:rPr>
          <w:rFonts w:ascii="Calibri Light" w:hAnsi="Calibri Light" w:cs="Calibri Light"/>
          <w:i/>
          <w:noProof/>
          <w:sz w:val="22"/>
          <w:szCs w:val="22"/>
        </w:rPr>
      </w:pPr>
      <w:r w:rsidRPr="00390976">
        <w:rPr>
          <w:rFonts w:ascii="Calibri Light" w:hAnsi="Calibri Light" w:cs="Calibri Light"/>
          <w:noProof/>
          <w:sz w:val="22"/>
          <w:szCs w:val="22"/>
        </w:rPr>
        <w:t xml:space="preserve">Curme, C., Stanley, H. E., Moat, H. S., &amp; Preis, T. (2014, 08 12). Quantifying the semantics of search behavior before stock market moves. </w:t>
      </w:r>
      <w:r w:rsidRPr="00390976">
        <w:rPr>
          <w:rFonts w:ascii="Calibri Light" w:hAnsi="Calibri Light" w:cs="Calibri Light"/>
          <w:i/>
          <w:iCs/>
          <w:noProof/>
          <w:sz w:val="22"/>
          <w:szCs w:val="22"/>
        </w:rPr>
        <w:t xml:space="preserve">PNAS, 111 </w:t>
      </w:r>
      <w:r w:rsidRPr="00390976">
        <w:rPr>
          <w:rFonts w:ascii="Calibri Light" w:hAnsi="Calibri Light" w:cs="Calibri Light"/>
          <w:noProof/>
          <w:sz w:val="22"/>
          <w:szCs w:val="22"/>
        </w:rPr>
        <w:t xml:space="preserve">(32), 6. </w:t>
      </w:r>
      <w:r w:rsidRPr="00390976">
        <w:rPr>
          <w:rFonts w:ascii="Calibri Light" w:hAnsi="Calibri Light" w:cs="Calibri Light"/>
          <w:i/>
          <w:noProof/>
          <w:sz w:val="22"/>
          <w:szCs w:val="22"/>
        </w:rPr>
        <w:t>doi:https://doi.org/10.1073/pnas.1324054111</w:t>
      </w:r>
    </w:p>
    <w:p w14:paraId="036A7608" w14:textId="6C022572" w:rsidR="00661103" w:rsidRPr="00390976" w:rsidRDefault="00661103" w:rsidP="00390976">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Da, Z., Engelberg, J., Gao, P. </w:t>
      </w:r>
      <w:r w:rsidR="00DA2E0A" w:rsidRPr="00390976">
        <w:rPr>
          <w:rFonts w:ascii="Calibri Light" w:hAnsi="Calibri Light" w:cs="Calibri Light"/>
          <w:noProof/>
          <w:sz w:val="22"/>
          <w:szCs w:val="22"/>
        </w:rPr>
        <w:t>(</w:t>
      </w:r>
      <w:r w:rsidRPr="00390976">
        <w:rPr>
          <w:rFonts w:ascii="Calibri Light" w:hAnsi="Calibri Light" w:cs="Calibri Light"/>
          <w:noProof/>
          <w:sz w:val="22"/>
          <w:szCs w:val="22"/>
        </w:rPr>
        <w:t>2011</w:t>
      </w:r>
      <w:r w:rsidR="00DA2E0A" w:rsidRPr="00390976">
        <w:rPr>
          <w:rFonts w:ascii="Calibri Light" w:hAnsi="Calibri Light" w:cs="Calibri Light"/>
          <w:noProof/>
          <w:sz w:val="22"/>
          <w:szCs w:val="22"/>
        </w:rPr>
        <w:t>)</w:t>
      </w:r>
      <w:r w:rsidRPr="00390976">
        <w:rPr>
          <w:rFonts w:ascii="Calibri Light" w:hAnsi="Calibri Light" w:cs="Calibri Light"/>
          <w:noProof/>
          <w:sz w:val="22"/>
          <w:szCs w:val="22"/>
        </w:rPr>
        <w:t>. In Search of Attention. J. of Finance</w:t>
      </w:r>
      <w:r w:rsidR="00390976" w:rsidRPr="00390976">
        <w:rPr>
          <w:rFonts w:ascii="Calibri Light" w:hAnsi="Calibri Light" w:cs="Calibri Light"/>
          <w:noProof/>
          <w:sz w:val="22"/>
          <w:szCs w:val="22"/>
        </w:rPr>
        <w:t xml:space="preserve">, 665,1461-1499. </w:t>
      </w:r>
    </w:p>
    <w:p w14:paraId="263ED59E"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Dimp, T., &amp; Jank, S. (2011). Can interne</w:t>
      </w:r>
      <w:r w:rsidR="00911C0B" w:rsidRPr="00390976">
        <w:rPr>
          <w:rFonts w:ascii="Calibri Light" w:hAnsi="Calibri Light" w:cs="Calibri Light"/>
          <w:noProof/>
          <w:sz w:val="22"/>
          <w:szCs w:val="22"/>
        </w:rPr>
        <w:t>t search queries help to predic</w:t>
      </w:r>
      <w:r w:rsidRPr="00390976">
        <w:rPr>
          <w:rFonts w:ascii="Calibri Light" w:hAnsi="Calibri Light" w:cs="Calibri Light"/>
          <w:noProof/>
          <w:sz w:val="22"/>
          <w:szCs w:val="22"/>
        </w:rPr>
        <w:t>t</w:t>
      </w:r>
      <w:r w:rsidR="00911C0B" w:rsidRPr="00390976">
        <w:rPr>
          <w:rFonts w:ascii="Calibri Light" w:hAnsi="Calibri Light" w:cs="Calibri Light"/>
          <w:noProof/>
          <w:sz w:val="22"/>
          <w:szCs w:val="22"/>
        </w:rPr>
        <w:t xml:space="preserve"> </w:t>
      </w:r>
      <w:r w:rsidRPr="00390976">
        <w:rPr>
          <w:rFonts w:ascii="Calibri Light" w:hAnsi="Calibri Light" w:cs="Calibri Light"/>
          <w:noProof/>
          <w:sz w:val="22"/>
          <w:szCs w:val="22"/>
        </w:rPr>
        <w:t>stock market volatility? 42.</w:t>
      </w:r>
    </w:p>
    <w:p w14:paraId="5395D787" w14:textId="5750FE5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lastRenderedPageBreak/>
        <w:t xml:space="preserve">Dimpfl, T., &amp; Kleiman, V. (2017). Investor Pessimism and the German Stock Market: Exploring Google Search Queries. </w:t>
      </w:r>
      <w:r w:rsidRPr="00390976">
        <w:rPr>
          <w:rFonts w:ascii="Calibri Light" w:hAnsi="Calibri Light" w:cs="Calibri Light"/>
          <w:i/>
          <w:iCs/>
          <w:noProof/>
          <w:sz w:val="22"/>
          <w:szCs w:val="22"/>
        </w:rPr>
        <w:t>German Economic Review</w:t>
      </w:r>
      <w:r w:rsidRPr="00390976">
        <w:rPr>
          <w:rFonts w:ascii="Calibri Light" w:hAnsi="Calibri Light" w:cs="Calibri Light"/>
          <w:noProof/>
          <w:sz w:val="22"/>
          <w:szCs w:val="22"/>
        </w:rPr>
        <w:t>, 28.</w:t>
      </w:r>
    </w:p>
    <w:p w14:paraId="593A2DB7" w14:textId="39DE8C02" w:rsidR="00C63E56" w:rsidRDefault="00A33861" w:rsidP="002278B8">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Enders</w:t>
      </w:r>
      <w:r w:rsidR="00C63E56" w:rsidRPr="00390976">
        <w:rPr>
          <w:rFonts w:ascii="Calibri Light" w:hAnsi="Calibri Light" w:cs="Calibri Light"/>
          <w:noProof/>
          <w:sz w:val="22"/>
          <w:szCs w:val="22"/>
        </w:rPr>
        <w:t xml:space="preserve">, W. </w:t>
      </w:r>
      <w:r w:rsidR="0026504B" w:rsidRPr="00390976">
        <w:rPr>
          <w:rFonts w:ascii="Calibri Light" w:hAnsi="Calibri Light" w:cs="Calibri Light"/>
          <w:noProof/>
          <w:sz w:val="22"/>
          <w:szCs w:val="22"/>
        </w:rPr>
        <w:t>(2014)</w:t>
      </w:r>
      <w:r w:rsidR="00E93208" w:rsidRPr="00390976">
        <w:rPr>
          <w:rFonts w:ascii="Calibri Light" w:hAnsi="Calibri Light" w:cs="Calibri Light"/>
          <w:noProof/>
          <w:sz w:val="22"/>
          <w:szCs w:val="22"/>
        </w:rPr>
        <w:t xml:space="preserve">. </w:t>
      </w:r>
      <w:r w:rsidR="00C63E56" w:rsidRPr="00390976">
        <w:rPr>
          <w:rFonts w:ascii="Calibri Light" w:hAnsi="Calibri Light" w:cs="Calibri Light"/>
          <w:i/>
          <w:noProof/>
          <w:sz w:val="22"/>
          <w:szCs w:val="22"/>
        </w:rPr>
        <w:t>Applied econometric time series</w:t>
      </w:r>
      <w:r w:rsidR="0026504B" w:rsidRPr="00390976">
        <w:rPr>
          <w:rFonts w:ascii="Calibri Light" w:hAnsi="Calibri Light" w:cs="Calibri Light"/>
          <w:i/>
          <w:noProof/>
          <w:sz w:val="22"/>
          <w:szCs w:val="22"/>
        </w:rPr>
        <w:t xml:space="preserve"> (</w:t>
      </w:r>
      <w:r w:rsidR="0026504B" w:rsidRPr="00390976">
        <w:rPr>
          <w:rFonts w:ascii="Calibri Light" w:hAnsi="Calibri Light" w:cs="Calibri Light"/>
          <w:noProof/>
          <w:sz w:val="22"/>
          <w:szCs w:val="22"/>
        </w:rPr>
        <w:t>4th ed.)</w:t>
      </w:r>
      <w:r w:rsidR="00C63E56" w:rsidRPr="00390976">
        <w:rPr>
          <w:rFonts w:ascii="Calibri Light" w:hAnsi="Calibri Light" w:cs="Calibri Light"/>
          <w:noProof/>
          <w:sz w:val="22"/>
          <w:szCs w:val="22"/>
        </w:rPr>
        <w:t>. New York</w:t>
      </w:r>
      <w:r w:rsidR="0026504B" w:rsidRPr="00390976">
        <w:rPr>
          <w:rFonts w:ascii="Calibri Light" w:hAnsi="Calibri Light" w:cs="Calibri Light"/>
          <w:noProof/>
          <w:sz w:val="22"/>
          <w:szCs w:val="22"/>
        </w:rPr>
        <w:t>: John Wiley &amp; Sons, Inc.</w:t>
      </w:r>
    </w:p>
    <w:p w14:paraId="29AE038B" w14:textId="49FD62FF" w:rsidR="0030480B" w:rsidRPr="0030480B" w:rsidRDefault="00561604" w:rsidP="0030480B">
      <w:pPr>
        <w:pStyle w:val="Bibliography"/>
        <w:spacing w:line="240" w:lineRule="auto"/>
        <w:ind w:left="720" w:hanging="720"/>
        <w:jc w:val="both"/>
        <w:rPr>
          <w:rFonts w:ascii="Calibri Light" w:hAnsi="Calibri Light" w:cs="Calibri Light"/>
          <w:noProof/>
          <w:sz w:val="22"/>
          <w:szCs w:val="22"/>
        </w:rPr>
      </w:pPr>
      <w:r>
        <w:rPr>
          <w:rFonts w:ascii="Calibri Light" w:hAnsi="Calibri Light" w:cs="Calibri Light"/>
          <w:noProof/>
          <w:sz w:val="22"/>
          <w:szCs w:val="22"/>
        </w:rPr>
        <w:t>E</w:t>
      </w:r>
      <w:r w:rsidR="00DB35C3">
        <w:rPr>
          <w:rFonts w:ascii="Calibri Light" w:hAnsi="Calibri Light" w:cs="Calibri Light"/>
          <w:noProof/>
          <w:sz w:val="22"/>
          <w:szCs w:val="22"/>
        </w:rPr>
        <w:t>ngle</w:t>
      </w:r>
      <w:r>
        <w:rPr>
          <w:rFonts w:ascii="Calibri Light" w:hAnsi="Calibri Light" w:cs="Calibri Light"/>
          <w:noProof/>
          <w:sz w:val="22"/>
          <w:szCs w:val="22"/>
        </w:rPr>
        <w:t>, R.F.</w:t>
      </w:r>
      <w:r w:rsidR="00346668">
        <w:rPr>
          <w:rFonts w:ascii="Calibri Light" w:hAnsi="Calibri Light" w:cs="Calibri Light"/>
          <w:noProof/>
          <w:sz w:val="22"/>
          <w:szCs w:val="22"/>
        </w:rPr>
        <w:t xml:space="preserve">, </w:t>
      </w:r>
      <w:r>
        <w:rPr>
          <w:rFonts w:ascii="Calibri Light" w:hAnsi="Calibri Light" w:cs="Calibri Light"/>
          <w:noProof/>
          <w:sz w:val="22"/>
          <w:szCs w:val="22"/>
        </w:rPr>
        <w:t>&amp;</w:t>
      </w:r>
      <w:r w:rsidR="00346668">
        <w:rPr>
          <w:rFonts w:ascii="Calibri Light" w:hAnsi="Calibri Light" w:cs="Calibri Light"/>
          <w:noProof/>
          <w:sz w:val="22"/>
          <w:szCs w:val="22"/>
        </w:rPr>
        <w:t xml:space="preserve"> </w:t>
      </w:r>
      <w:r w:rsidR="0030480B" w:rsidRPr="0030480B">
        <w:rPr>
          <w:rFonts w:ascii="Calibri Light" w:hAnsi="Calibri Light" w:cs="Calibri Light"/>
          <w:noProof/>
          <w:sz w:val="22"/>
          <w:szCs w:val="22"/>
        </w:rPr>
        <w:t>G</w:t>
      </w:r>
      <w:r w:rsidR="00DB35C3">
        <w:rPr>
          <w:rFonts w:ascii="Calibri Light" w:hAnsi="Calibri Light" w:cs="Calibri Light"/>
          <w:noProof/>
          <w:sz w:val="22"/>
          <w:szCs w:val="22"/>
        </w:rPr>
        <w:t>ranger</w:t>
      </w:r>
      <w:r w:rsidR="0030480B" w:rsidRPr="0030480B">
        <w:rPr>
          <w:rFonts w:ascii="Calibri Light" w:hAnsi="Calibri Light" w:cs="Calibri Light"/>
          <w:noProof/>
          <w:sz w:val="22"/>
          <w:szCs w:val="22"/>
        </w:rPr>
        <w:t>, C. W. J.</w:t>
      </w:r>
      <w:r w:rsidR="00346668">
        <w:rPr>
          <w:rFonts w:ascii="Calibri Light" w:hAnsi="Calibri Light" w:cs="Calibri Light"/>
          <w:noProof/>
          <w:sz w:val="22"/>
          <w:szCs w:val="22"/>
        </w:rPr>
        <w:t xml:space="preserve"> (1987).</w:t>
      </w:r>
      <w:r w:rsidR="0030480B" w:rsidRPr="0030480B">
        <w:rPr>
          <w:rFonts w:ascii="Calibri Light" w:hAnsi="Calibri Light" w:cs="Calibri Light"/>
          <w:noProof/>
          <w:sz w:val="22"/>
          <w:szCs w:val="22"/>
        </w:rPr>
        <w:t xml:space="preserve"> Cointegration and Error-Correction: Representation, Estimation </w:t>
      </w:r>
      <w:r w:rsidR="00346668">
        <w:rPr>
          <w:rFonts w:ascii="Calibri Light" w:hAnsi="Calibri Light" w:cs="Calibri Light"/>
          <w:noProof/>
          <w:sz w:val="22"/>
          <w:szCs w:val="22"/>
        </w:rPr>
        <w:t xml:space="preserve">and Testing. </w:t>
      </w:r>
      <w:r w:rsidR="00346668" w:rsidRPr="00346668">
        <w:rPr>
          <w:rFonts w:ascii="Calibri Light" w:hAnsi="Calibri Light" w:cs="Calibri Light"/>
          <w:i/>
          <w:noProof/>
          <w:sz w:val="22"/>
          <w:szCs w:val="22"/>
        </w:rPr>
        <w:t>Econometrica,</w:t>
      </w:r>
      <w:r w:rsidR="00346668">
        <w:rPr>
          <w:rFonts w:ascii="Calibri Light" w:hAnsi="Calibri Light" w:cs="Calibri Light"/>
          <w:noProof/>
          <w:sz w:val="22"/>
          <w:szCs w:val="22"/>
        </w:rPr>
        <w:t xml:space="preserve"> 55(2), 251-276.</w:t>
      </w:r>
    </w:p>
    <w:p w14:paraId="19EEDB9F" w14:textId="3EBD4580" w:rsidR="001D49CC" w:rsidRPr="00390976" w:rsidRDefault="00661103" w:rsidP="002278B8">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Fama, E.</w:t>
      </w:r>
      <w:r w:rsidR="00A33861" w:rsidRPr="00390976">
        <w:rPr>
          <w:rFonts w:ascii="Calibri Light" w:hAnsi="Calibri Light" w:cs="Calibri Light"/>
          <w:noProof/>
          <w:sz w:val="22"/>
          <w:szCs w:val="22"/>
        </w:rPr>
        <w:t>,</w:t>
      </w:r>
      <w:r w:rsidRPr="00390976">
        <w:rPr>
          <w:rFonts w:ascii="Calibri Light" w:hAnsi="Calibri Light" w:cs="Calibri Light"/>
          <w:noProof/>
          <w:sz w:val="22"/>
          <w:szCs w:val="22"/>
        </w:rPr>
        <w:t xml:space="preserve"> F. </w:t>
      </w:r>
      <w:r w:rsidR="001D49CC" w:rsidRPr="00390976">
        <w:rPr>
          <w:rFonts w:ascii="Calibri Light" w:hAnsi="Calibri Light" w:cs="Calibri Light"/>
          <w:noProof/>
          <w:sz w:val="22"/>
          <w:szCs w:val="22"/>
        </w:rPr>
        <w:t>(</w:t>
      </w:r>
      <w:r w:rsidRPr="00390976">
        <w:rPr>
          <w:rFonts w:ascii="Calibri Light" w:hAnsi="Calibri Light" w:cs="Calibri Light"/>
          <w:noProof/>
          <w:sz w:val="22"/>
          <w:szCs w:val="22"/>
        </w:rPr>
        <w:t>1976</w:t>
      </w:r>
      <w:r w:rsidR="001D49CC" w:rsidRPr="00390976">
        <w:rPr>
          <w:rFonts w:ascii="Calibri Light" w:hAnsi="Calibri Light" w:cs="Calibri Light"/>
          <w:noProof/>
          <w:sz w:val="22"/>
          <w:szCs w:val="22"/>
        </w:rPr>
        <w:t>)</w:t>
      </w:r>
      <w:r w:rsidRPr="00390976">
        <w:rPr>
          <w:rFonts w:ascii="Calibri Light" w:hAnsi="Calibri Light" w:cs="Calibri Light"/>
          <w:noProof/>
          <w:sz w:val="22"/>
          <w:szCs w:val="22"/>
        </w:rPr>
        <w:t xml:space="preserve">. </w:t>
      </w:r>
      <w:r w:rsidRPr="00390976">
        <w:rPr>
          <w:rFonts w:ascii="Calibri Light" w:hAnsi="Calibri Light" w:cs="Calibri Light"/>
          <w:i/>
          <w:noProof/>
          <w:sz w:val="22"/>
          <w:szCs w:val="22"/>
        </w:rPr>
        <w:t>Foundations of Finance: Portfolio Decisions and Securities Prices</w:t>
      </w:r>
      <w:r w:rsidRPr="00044D3B">
        <w:rPr>
          <w:rFonts w:ascii="Calibri Light" w:hAnsi="Calibri Light" w:cs="Calibri Light"/>
          <w:i/>
          <w:noProof/>
          <w:sz w:val="22"/>
          <w:szCs w:val="22"/>
        </w:rPr>
        <w:t xml:space="preserve">. </w:t>
      </w:r>
      <w:r w:rsidR="00044D3B" w:rsidRPr="00044D3B">
        <w:rPr>
          <w:rFonts w:ascii="Calibri Light" w:hAnsi="Calibri Light" w:cs="Arial"/>
          <w:color w:val="222222"/>
          <w:sz w:val="22"/>
          <w:szCs w:val="22"/>
          <w:shd w:val="clear" w:color="auto" w:fill="FFFFFF"/>
        </w:rPr>
        <w:t>Blackwell.</w:t>
      </w:r>
    </w:p>
    <w:p w14:paraId="7FC6D8F6" w14:textId="3A6BD84D" w:rsidR="001D49CC" w:rsidRPr="00390976" w:rsidRDefault="001D49CC" w:rsidP="002278B8">
      <w:pPr>
        <w:pStyle w:val="Bibliography"/>
        <w:ind w:left="720" w:hanging="720"/>
        <w:rPr>
          <w:rFonts w:ascii="Calibri Light" w:hAnsi="Calibri Light" w:cs="Calibri Light"/>
          <w:noProof/>
          <w:sz w:val="22"/>
          <w:szCs w:val="22"/>
        </w:rPr>
      </w:pPr>
      <w:r w:rsidRPr="00390976">
        <w:rPr>
          <w:rFonts w:ascii="Calibri Light" w:hAnsi="Calibri Light" w:cs="Calibri Light"/>
          <w:noProof/>
          <w:sz w:val="22"/>
          <w:szCs w:val="22"/>
        </w:rPr>
        <w:t xml:space="preserve">Gujarati, D. (2004). </w:t>
      </w:r>
      <w:r w:rsidRPr="00390976">
        <w:rPr>
          <w:rFonts w:ascii="Calibri Light" w:hAnsi="Calibri Light" w:cs="Calibri Light"/>
          <w:i/>
          <w:iCs/>
          <w:noProof/>
          <w:sz w:val="22"/>
          <w:szCs w:val="22"/>
        </w:rPr>
        <w:t>Basic of Econometrics</w:t>
      </w:r>
      <w:r w:rsidRPr="00390976">
        <w:rPr>
          <w:rFonts w:ascii="Calibri Light" w:hAnsi="Calibri Light" w:cs="Calibri Light"/>
          <w:noProof/>
          <w:sz w:val="22"/>
          <w:szCs w:val="22"/>
        </w:rPr>
        <w:t xml:space="preserve"> (4th ed.). NewYork: McGraw-hill.</w:t>
      </w:r>
    </w:p>
    <w:p w14:paraId="462BD836" w14:textId="6981AA6B" w:rsidR="00533C87" w:rsidRDefault="00533C87" w:rsidP="00A33861">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Huang, M. Y., Rojas, R. R., &amp; Convery, P. D. (2019). Forecasting Stock Market Movements using Google Trend Searches. </w:t>
      </w:r>
      <w:r w:rsidRPr="00390976">
        <w:rPr>
          <w:rFonts w:ascii="Calibri Light" w:hAnsi="Calibri Light" w:cs="Calibri Light"/>
          <w:i/>
          <w:iCs/>
          <w:noProof/>
          <w:sz w:val="22"/>
          <w:szCs w:val="22"/>
        </w:rPr>
        <w:t xml:space="preserve">Empirical Economic </w:t>
      </w:r>
      <w:r w:rsidRPr="00390976">
        <w:rPr>
          <w:rFonts w:ascii="Calibri Light" w:hAnsi="Calibri Light" w:cs="Calibri Light"/>
          <w:noProof/>
          <w:sz w:val="22"/>
          <w:szCs w:val="22"/>
        </w:rPr>
        <w:t>, 1-19.</w:t>
      </w:r>
    </w:p>
    <w:p w14:paraId="28684A6D" w14:textId="77777777" w:rsidR="006B53E4" w:rsidRPr="006B53E4" w:rsidRDefault="006B53E4" w:rsidP="006B53E4">
      <w:pPr>
        <w:pStyle w:val="Bibliography"/>
        <w:spacing w:line="240" w:lineRule="auto"/>
        <w:ind w:left="720" w:hanging="720"/>
        <w:jc w:val="both"/>
        <w:rPr>
          <w:rFonts w:ascii="Calibri Light" w:hAnsi="Calibri Light" w:cs="Calibri Light"/>
          <w:noProof/>
          <w:sz w:val="22"/>
          <w:szCs w:val="22"/>
        </w:rPr>
      </w:pPr>
      <w:r w:rsidRPr="006B53E4">
        <w:rPr>
          <w:rFonts w:ascii="Calibri Light" w:hAnsi="Calibri Light" w:cs="Calibri Light"/>
          <w:noProof/>
          <w:sz w:val="22"/>
          <w:szCs w:val="22"/>
        </w:rPr>
        <w:t xml:space="preserve">Irfan, M. (2016). A Study of Islamic Stock Indices and Macroeconomic Variables. </w:t>
      </w:r>
      <w:r w:rsidRPr="006B53E4">
        <w:rPr>
          <w:rFonts w:ascii="Calibri Light" w:hAnsi="Calibri Light" w:cs="Calibri Light"/>
          <w:i/>
          <w:noProof/>
          <w:sz w:val="22"/>
          <w:szCs w:val="22"/>
        </w:rPr>
        <w:t>International Journal of Social, Behavioral, Educational, Economic, Business and Industrial Engineering</w:t>
      </w:r>
      <w:r w:rsidRPr="006B53E4">
        <w:rPr>
          <w:rFonts w:ascii="Calibri Light" w:hAnsi="Calibri Light" w:cs="Calibri Light"/>
          <w:noProof/>
          <w:sz w:val="22"/>
          <w:szCs w:val="22"/>
        </w:rPr>
        <w:t>, 10(7), 2557-2565.</w:t>
      </w:r>
    </w:p>
    <w:p w14:paraId="2E73B80B" w14:textId="43FBF590" w:rsidR="006B53E4" w:rsidRPr="006B53E4" w:rsidRDefault="006B53E4" w:rsidP="006B53E4">
      <w:pPr>
        <w:pStyle w:val="Bibliography"/>
        <w:spacing w:line="240" w:lineRule="auto"/>
        <w:ind w:left="720" w:hanging="720"/>
        <w:jc w:val="both"/>
        <w:rPr>
          <w:rFonts w:ascii="Calibri Light" w:hAnsi="Calibri Light" w:cs="Calibri Light"/>
          <w:noProof/>
          <w:sz w:val="22"/>
          <w:szCs w:val="22"/>
        </w:rPr>
      </w:pPr>
      <w:r w:rsidRPr="006B53E4">
        <w:rPr>
          <w:rFonts w:ascii="Calibri Light" w:hAnsi="Calibri Light" w:cs="Calibri Light"/>
          <w:noProof/>
          <w:sz w:val="22"/>
          <w:szCs w:val="22"/>
        </w:rPr>
        <w:t xml:space="preserve">Irfan, M. (2017). An Empirical Study of Price Discovery in Commodities Future Market. </w:t>
      </w:r>
      <w:r w:rsidRPr="006B53E4">
        <w:rPr>
          <w:rFonts w:ascii="Calibri Light" w:hAnsi="Calibri Light" w:cs="Calibri Light"/>
          <w:i/>
          <w:noProof/>
          <w:sz w:val="22"/>
          <w:szCs w:val="22"/>
        </w:rPr>
        <w:t>Indian Journal of Finance,</w:t>
      </w:r>
      <w:r w:rsidRPr="006B53E4">
        <w:rPr>
          <w:rFonts w:ascii="Calibri Light" w:hAnsi="Calibri Light" w:cs="Calibri Light"/>
          <w:noProof/>
          <w:sz w:val="22"/>
          <w:szCs w:val="22"/>
        </w:rPr>
        <w:t xml:space="preserve"> 11(3). doi: 10.17010/ijf/2017/v11i3/111648</w:t>
      </w:r>
    </w:p>
    <w:p w14:paraId="058CDCDE" w14:textId="3B23D027" w:rsidR="00A33861" w:rsidRPr="00390976" w:rsidRDefault="00A33861" w:rsidP="00A33861">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Johansen, S., &amp; </w:t>
      </w:r>
      <w:r w:rsidRPr="00390976">
        <w:rPr>
          <w:rFonts w:ascii="Calibri Light" w:hAnsi="Calibri Light" w:cs="Calibri Light"/>
          <w:noProof/>
          <w:sz w:val="22"/>
          <w:szCs w:val="22"/>
        </w:rPr>
        <w:t>J</w:t>
      </w:r>
      <w:r w:rsidRPr="00390976">
        <w:rPr>
          <w:rFonts w:ascii="Calibri Light" w:hAnsi="Calibri Light" w:cs="Calibri Light"/>
          <w:noProof/>
          <w:sz w:val="22"/>
          <w:szCs w:val="22"/>
        </w:rPr>
        <w:t>uselius</w:t>
      </w:r>
      <w:r w:rsidRPr="00390976">
        <w:rPr>
          <w:rFonts w:ascii="Calibri Light" w:hAnsi="Calibri Light" w:cs="Calibri Light"/>
          <w:noProof/>
          <w:sz w:val="22"/>
          <w:szCs w:val="22"/>
        </w:rPr>
        <w:t>, K.</w:t>
      </w:r>
      <w:r w:rsidRPr="00390976">
        <w:rPr>
          <w:rFonts w:ascii="Calibri Light" w:hAnsi="Calibri Light" w:cs="Calibri Light"/>
          <w:noProof/>
          <w:sz w:val="22"/>
          <w:szCs w:val="22"/>
        </w:rPr>
        <w:t xml:space="preserve"> (1990).</w:t>
      </w:r>
      <w:r w:rsidRPr="00390976">
        <w:rPr>
          <w:rFonts w:ascii="Calibri Light" w:hAnsi="Calibri Light" w:cs="Calibri Light"/>
          <w:noProof/>
          <w:sz w:val="22"/>
          <w:szCs w:val="22"/>
        </w:rPr>
        <w:t xml:space="preserve"> Maximum likelihood estimation and inference on cointegration with application to the demand for money. </w:t>
      </w:r>
      <w:r w:rsidRPr="00390976">
        <w:rPr>
          <w:rFonts w:ascii="Calibri Light" w:hAnsi="Calibri Light" w:cs="Calibri Light"/>
          <w:i/>
          <w:noProof/>
          <w:sz w:val="22"/>
          <w:szCs w:val="22"/>
        </w:rPr>
        <w:t>Oxford Bulletin of Economics and Statistics</w:t>
      </w:r>
      <w:r w:rsidR="006B53E4">
        <w:rPr>
          <w:rFonts w:ascii="Calibri Light" w:hAnsi="Calibri Light" w:cs="Calibri Light"/>
          <w:noProof/>
          <w:sz w:val="22"/>
          <w:szCs w:val="22"/>
        </w:rPr>
        <w:t>, 52(</w:t>
      </w:r>
      <w:r w:rsidRPr="00390976">
        <w:rPr>
          <w:rFonts w:ascii="Calibri Light" w:hAnsi="Calibri Light" w:cs="Calibri Light"/>
          <w:noProof/>
          <w:sz w:val="22"/>
          <w:szCs w:val="22"/>
        </w:rPr>
        <w:t>2</w:t>
      </w:r>
      <w:r w:rsidR="006B53E4">
        <w:rPr>
          <w:rFonts w:ascii="Calibri Light" w:hAnsi="Calibri Light" w:cs="Calibri Light"/>
          <w:noProof/>
          <w:sz w:val="22"/>
          <w:szCs w:val="22"/>
        </w:rPr>
        <w:t>), 169-209.</w:t>
      </w:r>
    </w:p>
    <w:p w14:paraId="628E1DDF" w14:textId="741AF46F" w:rsidR="00661103" w:rsidRPr="00390976" w:rsidRDefault="00661103" w:rsidP="00A33861">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Joseph, K.,Wintoki, M. B., Zhang, Z. </w:t>
      </w:r>
      <w:r w:rsidR="001D49CC" w:rsidRPr="00390976">
        <w:rPr>
          <w:rFonts w:ascii="Calibri Light" w:hAnsi="Calibri Light" w:cs="Calibri Light"/>
          <w:noProof/>
          <w:sz w:val="22"/>
          <w:szCs w:val="22"/>
        </w:rPr>
        <w:t>(</w:t>
      </w:r>
      <w:r w:rsidRPr="00390976">
        <w:rPr>
          <w:rFonts w:ascii="Calibri Light" w:hAnsi="Calibri Light" w:cs="Calibri Light"/>
          <w:noProof/>
          <w:sz w:val="22"/>
          <w:szCs w:val="22"/>
        </w:rPr>
        <w:t>2011</w:t>
      </w:r>
      <w:r w:rsidR="001D49CC" w:rsidRPr="00390976">
        <w:rPr>
          <w:rFonts w:ascii="Calibri Light" w:hAnsi="Calibri Light" w:cs="Calibri Light"/>
          <w:noProof/>
          <w:sz w:val="22"/>
          <w:szCs w:val="22"/>
        </w:rPr>
        <w:t>)</w:t>
      </w:r>
      <w:r w:rsidRPr="00390976">
        <w:rPr>
          <w:rFonts w:ascii="Calibri Light" w:hAnsi="Calibri Light" w:cs="Calibri Light"/>
          <w:noProof/>
          <w:sz w:val="22"/>
          <w:szCs w:val="22"/>
        </w:rPr>
        <w:t>. Forecasting abnormal stock</w:t>
      </w:r>
      <w:r w:rsidR="00A33861" w:rsidRPr="00390976">
        <w:rPr>
          <w:rFonts w:ascii="Calibri Light" w:hAnsi="Calibri Light" w:cs="Calibri Light"/>
          <w:noProof/>
          <w:sz w:val="22"/>
          <w:szCs w:val="22"/>
        </w:rPr>
        <w:t xml:space="preserve"> </w:t>
      </w:r>
      <w:r w:rsidRPr="00390976">
        <w:rPr>
          <w:rFonts w:ascii="Calibri Light" w:hAnsi="Calibri Light" w:cs="Calibri Light"/>
          <w:noProof/>
          <w:sz w:val="22"/>
          <w:szCs w:val="22"/>
        </w:rPr>
        <w:t>returns and trading volume using investor sentiment: Evidence from online search.</w:t>
      </w:r>
      <w:r w:rsidR="00F328AC" w:rsidRPr="00390976">
        <w:rPr>
          <w:rFonts w:ascii="Calibri Light" w:hAnsi="Calibri Light" w:cs="Calibri Light"/>
          <w:noProof/>
          <w:sz w:val="22"/>
          <w:szCs w:val="22"/>
        </w:rPr>
        <w:t xml:space="preserve"> </w:t>
      </w:r>
      <w:r w:rsidRPr="00390976">
        <w:rPr>
          <w:rFonts w:ascii="Calibri Light" w:hAnsi="Calibri Light" w:cs="Calibri Light"/>
          <w:i/>
          <w:noProof/>
          <w:sz w:val="22"/>
          <w:szCs w:val="22"/>
        </w:rPr>
        <w:t>International J. of Forecasting</w:t>
      </w:r>
      <w:r w:rsidRPr="00390976">
        <w:rPr>
          <w:rFonts w:ascii="Calibri Light" w:hAnsi="Calibri Light" w:cs="Calibri Light"/>
          <w:noProof/>
          <w:sz w:val="22"/>
          <w:szCs w:val="22"/>
        </w:rPr>
        <w:t>. 27, 1</w:t>
      </w:r>
      <w:r w:rsidR="00A33861" w:rsidRPr="00390976">
        <w:rPr>
          <w:rFonts w:ascii="Calibri Light" w:hAnsi="Calibri Light" w:cs="Calibri Light"/>
          <w:noProof/>
          <w:sz w:val="22"/>
          <w:szCs w:val="22"/>
        </w:rPr>
        <w:t>116 – 1127.</w:t>
      </w:r>
    </w:p>
    <w:p w14:paraId="011CD473" w14:textId="54F41499" w:rsidR="00661103" w:rsidRPr="00390976" w:rsidRDefault="00661103" w:rsidP="00671A44">
      <w:pPr>
        <w:autoSpaceDE w:val="0"/>
        <w:autoSpaceDN w:val="0"/>
        <w:adjustRightInd w:val="0"/>
        <w:spacing w:after="0" w:line="240" w:lineRule="auto"/>
        <w:jc w:val="both"/>
        <w:rPr>
          <w:rFonts w:ascii="Calibri Light" w:hAnsi="Calibri Light" w:cs="Calibri Light"/>
          <w:sz w:val="22"/>
          <w:szCs w:val="22"/>
          <w:lang w:val="en-IN"/>
        </w:rPr>
      </w:pPr>
      <w:r w:rsidRPr="00390976">
        <w:rPr>
          <w:rFonts w:ascii="Calibri Light" w:hAnsi="Calibri Light" w:cs="Calibri Light"/>
          <w:sz w:val="22"/>
          <w:szCs w:val="22"/>
          <w:lang w:val="en-IN"/>
        </w:rPr>
        <w:t xml:space="preserve">Kahnemanm, D. </w:t>
      </w:r>
      <w:r w:rsidR="001D49CC" w:rsidRPr="00390976">
        <w:rPr>
          <w:rFonts w:ascii="Calibri Light" w:hAnsi="Calibri Light" w:cs="Calibri Light"/>
          <w:sz w:val="22"/>
          <w:szCs w:val="22"/>
          <w:lang w:val="en-IN"/>
        </w:rPr>
        <w:t>(</w:t>
      </w:r>
      <w:r w:rsidRPr="00390976">
        <w:rPr>
          <w:rFonts w:ascii="Calibri Light" w:hAnsi="Calibri Light" w:cs="Calibri Light"/>
          <w:sz w:val="22"/>
          <w:szCs w:val="22"/>
          <w:lang w:val="en-IN"/>
        </w:rPr>
        <w:t>1973</w:t>
      </w:r>
      <w:r w:rsidR="001D49CC" w:rsidRPr="00390976">
        <w:rPr>
          <w:rFonts w:ascii="Calibri Light" w:hAnsi="Calibri Light" w:cs="Calibri Light"/>
          <w:sz w:val="22"/>
          <w:szCs w:val="22"/>
          <w:lang w:val="en-IN"/>
        </w:rPr>
        <w:t>)</w:t>
      </w:r>
      <w:r w:rsidRPr="00390976">
        <w:rPr>
          <w:rFonts w:ascii="Calibri Light" w:hAnsi="Calibri Light" w:cs="Calibri Light"/>
          <w:sz w:val="22"/>
          <w:szCs w:val="22"/>
          <w:lang w:val="en-IN"/>
        </w:rPr>
        <w:t xml:space="preserve">. </w:t>
      </w:r>
      <w:r w:rsidRPr="00390976">
        <w:rPr>
          <w:rFonts w:ascii="Calibri Light" w:hAnsi="Calibri Light" w:cs="Calibri Light"/>
          <w:i/>
          <w:sz w:val="22"/>
          <w:szCs w:val="22"/>
          <w:lang w:val="en-IN"/>
        </w:rPr>
        <w:t>Attention and Effort</w:t>
      </w:r>
      <w:r w:rsidRPr="00390976">
        <w:rPr>
          <w:rFonts w:ascii="Calibri Light" w:hAnsi="Calibri Light" w:cs="Calibri Light"/>
          <w:sz w:val="22"/>
          <w:szCs w:val="22"/>
          <w:lang w:val="en-IN"/>
        </w:rPr>
        <w:t>. Prentice-Hall: Englewood Cliffs, NJ</w:t>
      </w:r>
    </w:p>
    <w:p w14:paraId="4A0EEA7C" w14:textId="77777777" w:rsidR="00661103" w:rsidRPr="00390976" w:rsidRDefault="00661103" w:rsidP="00671A44">
      <w:pPr>
        <w:autoSpaceDE w:val="0"/>
        <w:autoSpaceDN w:val="0"/>
        <w:adjustRightInd w:val="0"/>
        <w:spacing w:after="0" w:line="240" w:lineRule="auto"/>
        <w:jc w:val="both"/>
        <w:rPr>
          <w:rFonts w:ascii="Calibri Light" w:hAnsi="Calibri Light" w:cs="Calibri Light"/>
          <w:sz w:val="22"/>
          <w:szCs w:val="22"/>
          <w:lang w:val="en-IN"/>
        </w:rPr>
      </w:pPr>
    </w:p>
    <w:p w14:paraId="3946856B"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Khan, M. A., &amp; Ahmad, E. (2019). Measurement of Investor Sentiment and Its Bi-Directional Contemporaneous and Lead–Lag Relationship with Returns: Evidence from Pakistan. </w:t>
      </w:r>
      <w:r w:rsidRPr="00390976">
        <w:rPr>
          <w:rFonts w:ascii="Calibri Light" w:hAnsi="Calibri Light" w:cs="Calibri Light"/>
          <w:i/>
          <w:iCs/>
          <w:noProof/>
          <w:sz w:val="22"/>
          <w:szCs w:val="22"/>
        </w:rPr>
        <w:t>Sustainability</w:t>
      </w:r>
      <w:r w:rsidRPr="00390976">
        <w:rPr>
          <w:rFonts w:ascii="Calibri Light" w:hAnsi="Calibri Light" w:cs="Calibri Light"/>
          <w:noProof/>
          <w:sz w:val="22"/>
          <w:szCs w:val="22"/>
        </w:rPr>
        <w:t>, 20.</w:t>
      </w:r>
    </w:p>
    <w:p w14:paraId="61792E2A" w14:textId="77777777" w:rsidR="00661103"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Krishnan, H., V, G., &amp; Sureshkumar, V. (2018). GOOGLE TRENDS AND STOCK RETURNS – A STUDY OF INVESTOR SENTIMENTS USING BIG DATA. </w:t>
      </w:r>
      <w:r w:rsidRPr="00390976">
        <w:rPr>
          <w:rFonts w:ascii="Calibri Light" w:hAnsi="Calibri Light" w:cs="Calibri Light"/>
          <w:i/>
          <w:iCs/>
          <w:noProof/>
          <w:sz w:val="22"/>
          <w:szCs w:val="22"/>
        </w:rPr>
        <w:t>International Journal of Pure and Applied Mathematics</w:t>
      </w:r>
      <w:r w:rsidRPr="00390976">
        <w:rPr>
          <w:rFonts w:ascii="Calibri Light" w:hAnsi="Calibri Light" w:cs="Calibri Light"/>
          <w:noProof/>
          <w:sz w:val="22"/>
          <w:szCs w:val="22"/>
        </w:rPr>
        <w:t>, 6.</w:t>
      </w:r>
    </w:p>
    <w:p w14:paraId="00ECE85D"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Latoeiro, P., B, S. R., &amp; Veiga, H. (2013). Predictability of stock market activity using Google search queries. </w:t>
      </w:r>
      <w:r w:rsidRPr="00390976">
        <w:rPr>
          <w:rFonts w:ascii="Calibri Light" w:hAnsi="Calibri Light" w:cs="Calibri Light"/>
          <w:i/>
          <w:iCs/>
          <w:noProof/>
          <w:sz w:val="22"/>
          <w:szCs w:val="22"/>
        </w:rPr>
        <w:t>Statistics and Econometrics Series 05</w:t>
      </w:r>
      <w:r w:rsidRPr="00390976">
        <w:rPr>
          <w:rFonts w:ascii="Calibri Light" w:hAnsi="Calibri Light" w:cs="Calibri Light"/>
          <w:noProof/>
          <w:sz w:val="22"/>
          <w:szCs w:val="22"/>
        </w:rPr>
        <w:t>, 52.</w:t>
      </w:r>
    </w:p>
    <w:p w14:paraId="1B9AE8DE" w14:textId="2D48E210" w:rsidR="00533C87"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lastRenderedPageBreak/>
        <w:t>Laurens, R. B., Glenn, K., &amp; Eirik, S. (2015). Predictive Power of Google Search Volume on Stock Returns. 55.</w:t>
      </w:r>
    </w:p>
    <w:p w14:paraId="601545A5" w14:textId="2CAFCDBA" w:rsidR="00860932" w:rsidRPr="00860932" w:rsidRDefault="00860932" w:rsidP="00860932">
      <w:pPr>
        <w:pStyle w:val="Bibliography"/>
        <w:spacing w:line="240" w:lineRule="auto"/>
        <w:ind w:left="720" w:hanging="720"/>
        <w:jc w:val="both"/>
        <w:rPr>
          <w:noProof/>
        </w:rPr>
      </w:pPr>
      <w:r w:rsidRPr="00860932">
        <w:rPr>
          <w:rFonts w:ascii="Calibri Light" w:hAnsi="Calibri Light" w:cs="Calibri Light"/>
          <w:i/>
          <w:iCs/>
          <w:noProof/>
          <w:sz w:val="22"/>
          <w:szCs w:val="22"/>
        </w:rPr>
        <w:t>Medeiros, O. R., Van Doornik, B. F., &amp; Oliveira, G. R. (2011). Modeling and forecasting a firm’s financial statements with a VAR –VECM Model. Brazilian Business Review, 8(3), 20-39. doi:http://dx.doi.org/10.15728/bbr.2011.8.3.2</w:t>
      </w:r>
      <w:r>
        <w:rPr>
          <w:noProof/>
        </w:rPr>
        <w:t xml:space="preserve"> </w:t>
      </w:r>
    </w:p>
    <w:p w14:paraId="20E43F27"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i/>
          <w:iCs/>
          <w:noProof/>
          <w:sz w:val="22"/>
          <w:szCs w:val="22"/>
        </w:rPr>
        <w:t>Methodology</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Document</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of</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NIFTY50</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Shariah Index</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NIFTY500</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Shariah Index</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NIFTY</w:t>
      </w:r>
      <w:r w:rsidR="00DB7C49" w:rsidRPr="00390976">
        <w:rPr>
          <w:rFonts w:ascii="Calibri Light" w:hAnsi="Calibri Light" w:cs="Calibri Light"/>
          <w:i/>
          <w:iCs/>
          <w:noProof/>
          <w:sz w:val="22"/>
          <w:szCs w:val="22"/>
        </w:rPr>
        <w:t xml:space="preserve"> </w:t>
      </w:r>
      <w:r w:rsidRPr="00390976">
        <w:rPr>
          <w:rFonts w:ascii="Calibri Light" w:hAnsi="Calibri Light" w:cs="Calibri Light"/>
          <w:i/>
          <w:iCs/>
          <w:noProof/>
          <w:sz w:val="22"/>
          <w:szCs w:val="22"/>
        </w:rPr>
        <w:t>Shariah 25 Index.</w:t>
      </w:r>
      <w:r w:rsidRPr="00390976">
        <w:rPr>
          <w:rFonts w:ascii="Calibri Light" w:hAnsi="Calibri Light" w:cs="Calibri Light"/>
          <w:noProof/>
          <w:sz w:val="22"/>
          <w:szCs w:val="22"/>
        </w:rPr>
        <w:t xml:space="preserve"> (2019, August). Retrieved from NSE indices.</w:t>
      </w:r>
    </w:p>
    <w:p w14:paraId="6F578A7A"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Narita, F., &amp; Yin, R. (2018). In Search of Information:Use of Google Trends’ Data to Narrow Information Gaps for Low-income Developing Countries. </w:t>
      </w:r>
      <w:r w:rsidRPr="00390976">
        <w:rPr>
          <w:rFonts w:ascii="Calibri Light" w:hAnsi="Calibri Light" w:cs="Calibri Light"/>
          <w:i/>
          <w:iCs/>
          <w:noProof/>
          <w:sz w:val="22"/>
          <w:szCs w:val="22"/>
        </w:rPr>
        <w:t>IMF Working Papers</w:t>
      </w:r>
      <w:r w:rsidRPr="00390976">
        <w:rPr>
          <w:rFonts w:ascii="Calibri Light" w:hAnsi="Calibri Light" w:cs="Calibri Light"/>
          <w:noProof/>
          <w:sz w:val="22"/>
          <w:szCs w:val="22"/>
        </w:rPr>
        <w:t>, 51.</w:t>
      </w:r>
    </w:p>
    <w:p w14:paraId="0C686192"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Nasir, M. A., Huynh, T. L., Nguyen, S. P., &amp; Duong, D. (2019). Forecasting cryptocurrency returns and volume using search engines. </w:t>
      </w:r>
      <w:r w:rsidRPr="00390976">
        <w:rPr>
          <w:rFonts w:ascii="Calibri Light" w:hAnsi="Calibri Light" w:cs="Calibri Light"/>
          <w:i/>
          <w:iCs/>
          <w:noProof/>
          <w:sz w:val="22"/>
          <w:szCs w:val="22"/>
        </w:rPr>
        <w:t>Financial Innovation</w:t>
      </w:r>
      <w:r w:rsidRPr="00390976">
        <w:rPr>
          <w:rFonts w:ascii="Calibri Light" w:hAnsi="Calibri Light" w:cs="Calibri Light"/>
          <w:noProof/>
          <w:sz w:val="22"/>
          <w:szCs w:val="22"/>
        </w:rPr>
        <w:t>, 13.</w:t>
      </w:r>
    </w:p>
    <w:p w14:paraId="1B73E7D9"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i/>
          <w:iCs/>
          <w:noProof/>
          <w:sz w:val="22"/>
          <w:szCs w:val="22"/>
        </w:rPr>
        <w:t>NIFTY Shariah 25</w:t>
      </w:r>
      <w:r w:rsidRPr="00390976">
        <w:rPr>
          <w:rFonts w:ascii="Calibri Light" w:hAnsi="Calibri Light" w:cs="Calibri Light"/>
          <w:noProof/>
          <w:sz w:val="22"/>
          <w:szCs w:val="22"/>
        </w:rPr>
        <w:t>. (2019, September 19). Retrieved from Nifty indices: https://www.niftyindices.com/indices/equity/thematic-indices/nifty-shariah-25</w:t>
      </w:r>
    </w:p>
    <w:p w14:paraId="48922016"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i/>
          <w:iCs/>
          <w:noProof/>
          <w:sz w:val="22"/>
          <w:szCs w:val="22"/>
        </w:rPr>
        <w:t>NIFTY50 Shariah index</w:t>
      </w:r>
      <w:r w:rsidRPr="00390976">
        <w:rPr>
          <w:rFonts w:ascii="Calibri Light" w:hAnsi="Calibri Light" w:cs="Calibri Light"/>
          <w:noProof/>
          <w:sz w:val="22"/>
          <w:szCs w:val="22"/>
        </w:rPr>
        <w:t>. (2019, September 19). Retrieved from Nifty indices: https://www.niftyindices.com/indices/equity/thematic-indices/nifty-50-shariah</w:t>
      </w:r>
    </w:p>
    <w:p w14:paraId="28E5C4EF"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i/>
          <w:iCs/>
          <w:noProof/>
          <w:sz w:val="22"/>
          <w:szCs w:val="22"/>
        </w:rPr>
        <w:t>NIFTY500 Shariah index</w:t>
      </w:r>
      <w:r w:rsidR="00DB7C49" w:rsidRPr="00390976">
        <w:rPr>
          <w:rFonts w:ascii="Calibri Light" w:hAnsi="Calibri Light" w:cs="Calibri Light"/>
          <w:noProof/>
          <w:sz w:val="22"/>
          <w:szCs w:val="22"/>
        </w:rPr>
        <w:t>. (2019, September</w:t>
      </w:r>
      <w:r w:rsidRPr="00390976">
        <w:rPr>
          <w:rFonts w:ascii="Calibri Light" w:hAnsi="Calibri Light" w:cs="Calibri Light"/>
          <w:noProof/>
          <w:sz w:val="22"/>
          <w:szCs w:val="22"/>
        </w:rPr>
        <w:t xml:space="preserve"> 24). Retrieved from Nifty indices.</w:t>
      </w:r>
    </w:p>
    <w:p w14:paraId="11C0CF9B"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NSE Indices. (2018, August). </w:t>
      </w:r>
      <w:r w:rsidRPr="00390976">
        <w:rPr>
          <w:rFonts w:ascii="Calibri Light" w:hAnsi="Calibri Light" w:cs="Calibri Light"/>
          <w:i/>
          <w:iCs/>
          <w:noProof/>
          <w:sz w:val="22"/>
          <w:szCs w:val="22"/>
        </w:rPr>
        <w:t>Methodology Document of Shariah Index.</w:t>
      </w:r>
      <w:r w:rsidRPr="00390976">
        <w:rPr>
          <w:rFonts w:ascii="Calibri Light" w:hAnsi="Calibri Light" w:cs="Calibri Light"/>
          <w:noProof/>
          <w:sz w:val="22"/>
          <w:szCs w:val="22"/>
        </w:rPr>
        <w:t xml:space="preserve"> Retrieved from NSE Indices: https://www.nseindia.com/content/indices/Method_Nifty_Shariah_Indices.pdf</w:t>
      </w:r>
    </w:p>
    <w:p w14:paraId="2CE92B6D" w14:textId="1B164880" w:rsidR="00F328AC" w:rsidRPr="00390976" w:rsidRDefault="00661103" w:rsidP="00671A44">
      <w:pPr>
        <w:autoSpaceDE w:val="0"/>
        <w:autoSpaceDN w:val="0"/>
        <w:adjustRightInd w:val="0"/>
        <w:spacing w:after="0" w:line="240" w:lineRule="auto"/>
        <w:jc w:val="both"/>
        <w:rPr>
          <w:rFonts w:ascii="Calibri Light" w:hAnsi="Calibri Light" w:cs="Calibri Light"/>
          <w:sz w:val="22"/>
          <w:szCs w:val="22"/>
          <w:lang w:val="en-IN"/>
        </w:rPr>
      </w:pPr>
      <w:r w:rsidRPr="00390976">
        <w:rPr>
          <w:rFonts w:ascii="Calibri Light" w:hAnsi="Calibri Light" w:cs="Calibri Light"/>
          <w:sz w:val="22"/>
          <w:szCs w:val="22"/>
          <w:lang w:val="en-IN"/>
        </w:rPr>
        <w:t xml:space="preserve">Merton, R. </w:t>
      </w:r>
      <w:r w:rsidR="001D49CC" w:rsidRPr="00390976">
        <w:rPr>
          <w:rFonts w:ascii="Calibri Light" w:hAnsi="Calibri Light" w:cs="Calibri Light"/>
          <w:sz w:val="22"/>
          <w:szCs w:val="22"/>
          <w:lang w:val="en-IN"/>
        </w:rPr>
        <w:t>(</w:t>
      </w:r>
      <w:r w:rsidRPr="00390976">
        <w:rPr>
          <w:rFonts w:ascii="Calibri Light" w:hAnsi="Calibri Light" w:cs="Calibri Light"/>
          <w:sz w:val="22"/>
          <w:szCs w:val="22"/>
          <w:lang w:val="en-IN"/>
        </w:rPr>
        <w:t>1987</w:t>
      </w:r>
      <w:r w:rsidR="001D49CC" w:rsidRPr="00390976">
        <w:rPr>
          <w:rFonts w:ascii="Calibri Light" w:hAnsi="Calibri Light" w:cs="Calibri Light"/>
          <w:sz w:val="22"/>
          <w:szCs w:val="22"/>
          <w:lang w:val="en-IN"/>
        </w:rPr>
        <w:t>)</w:t>
      </w:r>
      <w:r w:rsidRPr="00390976">
        <w:rPr>
          <w:rFonts w:ascii="Calibri Light" w:hAnsi="Calibri Light" w:cs="Calibri Light"/>
          <w:sz w:val="22"/>
          <w:szCs w:val="22"/>
          <w:lang w:val="en-IN"/>
        </w:rPr>
        <w:t xml:space="preserve">. A simple model of capital market equilibrium with incomplete </w:t>
      </w:r>
    </w:p>
    <w:p w14:paraId="0833BE55" w14:textId="77777777" w:rsidR="00661103" w:rsidRPr="00390976" w:rsidRDefault="00F328AC" w:rsidP="00671A44">
      <w:pPr>
        <w:autoSpaceDE w:val="0"/>
        <w:autoSpaceDN w:val="0"/>
        <w:adjustRightInd w:val="0"/>
        <w:spacing w:after="0" w:line="240" w:lineRule="auto"/>
        <w:jc w:val="both"/>
        <w:rPr>
          <w:rFonts w:ascii="Calibri Light" w:hAnsi="Calibri Light" w:cs="Calibri Light"/>
          <w:sz w:val="22"/>
          <w:szCs w:val="22"/>
          <w:lang w:val="en-IN"/>
        </w:rPr>
      </w:pPr>
      <w:r w:rsidRPr="00390976">
        <w:rPr>
          <w:rFonts w:ascii="Calibri Light" w:hAnsi="Calibri Light" w:cs="Calibri Light"/>
          <w:sz w:val="22"/>
          <w:szCs w:val="22"/>
          <w:lang w:val="en-IN"/>
        </w:rPr>
        <w:t xml:space="preserve">              </w:t>
      </w:r>
      <w:r w:rsidR="00661103" w:rsidRPr="00390976">
        <w:rPr>
          <w:rFonts w:ascii="Calibri Light" w:hAnsi="Calibri Light" w:cs="Calibri Light"/>
          <w:sz w:val="22"/>
          <w:szCs w:val="22"/>
          <w:lang w:val="en-IN"/>
        </w:rPr>
        <w:t xml:space="preserve">information. </w:t>
      </w:r>
      <w:r w:rsidR="00661103" w:rsidRPr="00390976">
        <w:rPr>
          <w:rFonts w:ascii="Calibri Light" w:hAnsi="Calibri Light" w:cs="Calibri Light"/>
          <w:i/>
          <w:sz w:val="22"/>
          <w:szCs w:val="22"/>
          <w:lang w:val="en-IN"/>
        </w:rPr>
        <w:t>J. of Finance</w:t>
      </w:r>
      <w:r w:rsidR="00661103" w:rsidRPr="00390976">
        <w:rPr>
          <w:rFonts w:ascii="Calibri Light" w:hAnsi="Calibri Light" w:cs="Calibri Light"/>
          <w:sz w:val="22"/>
          <w:szCs w:val="22"/>
          <w:lang w:val="en-IN"/>
        </w:rPr>
        <w:t>. 423, 483–510.</w:t>
      </w:r>
    </w:p>
    <w:p w14:paraId="44196C2A" w14:textId="77777777" w:rsidR="00661103" w:rsidRPr="00390976" w:rsidRDefault="00661103" w:rsidP="00671A44">
      <w:pPr>
        <w:autoSpaceDE w:val="0"/>
        <w:autoSpaceDN w:val="0"/>
        <w:adjustRightInd w:val="0"/>
        <w:spacing w:after="0" w:line="240" w:lineRule="auto"/>
        <w:jc w:val="both"/>
        <w:rPr>
          <w:rFonts w:ascii="Calibri Light" w:hAnsi="Calibri Light" w:cs="Calibri Light"/>
          <w:sz w:val="22"/>
          <w:szCs w:val="22"/>
          <w:lang w:val="en-IN"/>
        </w:rPr>
      </w:pPr>
    </w:p>
    <w:p w14:paraId="1E576452"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Oliveira, N., Cortez, P., &amp; Areal, N. (2013). On the Predictability of Stock Market Behavior Using StockTwits Sentiment and Posting Volume. </w:t>
      </w:r>
      <w:r w:rsidRPr="00390976">
        <w:rPr>
          <w:rFonts w:ascii="Calibri Light" w:hAnsi="Calibri Light" w:cs="Calibri Light"/>
          <w:i/>
          <w:iCs/>
          <w:noProof/>
          <w:sz w:val="22"/>
          <w:szCs w:val="22"/>
        </w:rPr>
        <w:t xml:space="preserve">Progress in Artificial Intelligence </w:t>
      </w:r>
      <w:r w:rsidRPr="00390976">
        <w:rPr>
          <w:rFonts w:ascii="Calibri Light" w:hAnsi="Calibri Light" w:cs="Calibri Light"/>
          <w:noProof/>
          <w:sz w:val="22"/>
          <w:szCs w:val="22"/>
        </w:rPr>
        <w:t>, 355-365.</w:t>
      </w:r>
    </w:p>
    <w:p w14:paraId="19B06832"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Preis, T., Moat, H. S., &amp; Stanley, H. E. (2013). Quantifying Trading Behavior in Financial Markets Using Google Trends. </w:t>
      </w:r>
      <w:r w:rsidRPr="00390976">
        <w:rPr>
          <w:rFonts w:ascii="Calibri Light" w:hAnsi="Calibri Light" w:cs="Calibri Light"/>
          <w:i/>
          <w:iCs/>
          <w:noProof/>
          <w:sz w:val="22"/>
          <w:szCs w:val="22"/>
        </w:rPr>
        <w:t>SCIENTIFIC REPORTS</w:t>
      </w:r>
      <w:r w:rsidRPr="00390976">
        <w:rPr>
          <w:rFonts w:ascii="Calibri Light" w:hAnsi="Calibri Light" w:cs="Calibri Light"/>
          <w:noProof/>
          <w:sz w:val="22"/>
          <w:szCs w:val="22"/>
        </w:rPr>
        <w:t>, 6.</w:t>
      </w:r>
    </w:p>
    <w:p w14:paraId="1F9A07CE"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Seeking Alpha. (2018, July 28). </w:t>
      </w:r>
      <w:r w:rsidRPr="00390976">
        <w:rPr>
          <w:rFonts w:ascii="Calibri Light" w:hAnsi="Calibri Light" w:cs="Calibri Light"/>
          <w:i/>
          <w:iCs/>
          <w:noProof/>
          <w:sz w:val="22"/>
          <w:szCs w:val="22"/>
        </w:rPr>
        <w:t>Portfolio Strategy :Using Google Trends To Predict Stocks</w:t>
      </w:r>
      <w:r w:rsidRPr="00390976">
        <w:rPr>
          <w:rFonts w:ascii="Calibri Light" w:hAnsi="Calibri Light" w:cs="Calibri Light"/>
          <w:noProof/>
          <w:sz w:val="22"/>
          <w:szCs w:val="22"/>
        </w:rPr>
        <w:t xml:space="preserve">. Retrieved from Seekingalpha: </w:t>
      </w:r>
      <w:r w:rsidRPr="00390976">
        <w:rPr>
          <w:rFonts w:ascii="Calibri Light" w:hAnsi="Calibri Light" w:cs="Calibri Light"/>
          <w:noProof/>
          <w:sz w:val="22"/>
          <w:szCs w:val="22"/>
        </w:rPr>
        <w:lastRenderedPageBreak/>
        <w:t>https://seekingalpha.com/article/4191521-using-google-trends-predict-stocks</w:t>
      </w:r>
    </w:p>
    <w:p w14:paraId="732A21CE" w14:textId="3943578A"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Selene, Y. X. (2018). </w:t>
      </w:r>
      <w:r w:rsidRPr="00390976">
        <w:rPr>
          <w:rFonts w:ascii="Calibri Light" w:hAnsi="Calibri Light" w:cs="Calibri Light"/>
          <w:i/>
          <w:iCs/>
          <w:noProof/>
          <w:sz w:val="22"/>
          <w:szCs w:val="22"/>
        </w:rPr>
        <w:t>Stock Price Forecasting Using Information from Yahoo Finance and Google Trend.</w:t>
      </w:r>
      <w:r w:rsidRPr="00390976">
        <w:rPr>
          <w:rFonts w:ascii="Calibri Light" w:hAnsi="Calibri Light" w:cs="Calibri Light"/>
          <w:noProof/>
          <w:sz w:val="22"/>
          <w:szCs w:val="22"/>
        </w:rPr>
        <w:t xml:space="preserve"> Caliphonia: UC, Berkeley.</w:t>
      </w:r>
    </w:p>
    <w:p w14:paraId="678215C8" w14:textId="346E0C26" w:rsidR="001D4488" w:rsidRPr="00390976" w:rsidRDefault="001D4488" w:rsidP="001D4488">
      <w:pPr>
        <w:pStyle w:val="Bibliography"/>
        <w:ind w:left="720" w:hanging="720"/>
        <w:rPr>
          <w:rFonts w:ascii="Calibri Light" w:hAnsi="Calibri Light" w:cs="Calibri Light"/>
          <w:noProof/>
          <w:sz w:val="22"/>
          <w:szCs w:val="22"/>
        </w:rPr>
      </w:pPr>
      <w:r w:rsidRPr="00390976">
        <w:rPr>
          <w:rFonts w:ascii="Calibri Light" w:hAnsi="Calibri Light" w:cs="Calibri Light"/>
          <w:noProof/>
          <w:sz w:val="22"/>
          <w:szCs w:val="22"/>
        </w:rPr>
        <w:t xml:space="preserve">Sims, C. A. (1980). Macroeconomics and Reality. </w:t>
      </w:r>
      <w:r w:rsidRPr="00390976">
        <w:rPr>
          <w:rFonts w:ascii="Calibri Light" w:hAnsi="Calibri Light" w:cs="Calibri Light"/>
          <w:i/>
          <w:iCs/>
          <w:noProof/>
          <w:sz w:val="22"/>
          <w:szCs w:val="22"/>
        </w:rPr>
        <w:t>The Econometric Society, 48</w:t>
      </w:r>
      <w:r w:rsidRPr="00390976">
        <w:rPr>
          <w:rFonts w:ascii="Calibri Light" w:hAnsi="Calibri Light" w:cs="Calibri Light"/>
          <w:noProof/>
          <w:sz w:val="22"/>
          <w:szCs w:val="22"/>
        </w:rPr>
        <w:t>(1), 1-48.</w:t>
      </w:r>
    </w:p>
    <w:p w14:paraId="325FCFFA"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Smet, S. D. (2015-16). Predictive power of Google Trends analysis on Euronext Brussels stock performance. </w:t>
      </w:r>
      <w:r w:rsidRPr="00390976">
        <w:rPr>
          <w:rFonts w:ascii="Calibri Light" w:hAnsi="Calibri Light" w:cs="Calibri Light"/>
          <w:i/>
          <w:iCs/>
          <w:noProof/>
          <w:sz w:val="22"/>
          <w:szCs w:val="22"/>
        </w:rPr>
        <w:t>ACADEMIEJAAR</w:t>
      </w:r>
      <w:r w:rsidRPr="00390976">
        <w:rPr>
          <w:rFonts w:ascii="Calibri Light" w:hAnsi="Calibri Light" w:cs="Calibri Light"/>
          <w:noProof/>
          <w:sz w:val="22"/>
          <w:szCs w:val="22"/>
        </w:rPr>
        <w:t>, 94.</w:t>
      </w:r>
    </w:p>
    <w:p w14:paraId="20BA7247"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Stromberg, J. (2013, April 25). </w:t>
      </w:r>
      <w:r w:rsidRPr="00390976">
        <w:rPr>
          <w:rFonts w:ascii="Calibri Light" w:hAnsi="Calibri Light" w:cs="Calibri Light"/>
          <w:i/>
          <w:iCs/>
          <w:noProof/>
          <w:sz w:val="22"/>
          <w:szCs w:val="22"/>
        </w:rPr>
        <w:t>Google Search Terms Can Predict the Stock Market</w:t>
      </w:r>
      <w:r w:rsidRPr="00390976">
        <w:rPr>
          <w:rFonts w:ascii="Calibri Light" w:hAnsi="Calibri Light" w:cs="Calibri Light"/>
          <w:noProof/>
          <w:sz w:val="22"/>
          <w:szCs w:val="22"/>
        </w:rPr>
        <w:t>. Retrieved from www.smithsonianmag.com: https://www.smithsonianmag.com/science-nature/google-search-terms-can-predict-the-stock-market-41584532/</w:t>
      </w:r>
    </w:p>
    <w:p w14:paraId="2BBEDA12"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Takeda, F., &amp; Wakao, T. (2014, April). Google search intensity and its relationship with returns and tradingvolume of Japanese stocks. </w:t>
      </w:r>
      <w:r w:rsidRPr="00390976">
        <w:rPr>
          <w:rFonts w:ascii="Calibri Light" w:hAnsi="Calibri Light" w:cs="Calibri Light"/>
          <w:i/>
          <w:iCs/>
          <w:noProof/>
          <w:sz w:val="22"/>
          <w:szCs w:val="22"/>
        </w:rPr>
        <w:t>Pacific Basin FInance Journal, 27</w:t>
      </w:r>
      <w:r w:rsidRPr="00390976">
        <w:rPr>
          <w:rFonts w:ascii="Calibri Light" w:hAnsi="Calibri Light" w:cs="Calibri Light"/>
          <w:noProof/>
          <w:sz w:val="22"/>
          <w:szCs w:val="22"/>
        </w:rPr>
        <w:t>, 1-18.</w:t>
      </w:r>
    </w:p>
    <w:p w14:paraId="53C0BAEE"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The Invest. (28, Feb 2019). </w:t>
      </w:r>
      <w:r w:rsidRPr="00390976">
        <w:rPr>
          <w:rFonts w:ascii="Calibri Light" w:hAnsi="Calibri Light" w:cs="Calibri Light"/>
          <w:i/>
          <w:iCs/>
          <w:noProof/>
          <w:sz w:val="22"/>
          <w:szCs w:val="22"/>
        </w:rPr>
        <w:t>Tips for Using Google Trends Data to Predict Market Movement</w:t>
      </w:r>
      <w:r w:rsidRPr="00390976">
        <w:rPr>
          <w:rFonts w:ascii="Calibri Light" w:hAnsi="Calibri Light" w:cs="Calibri Light"/>
          <w:noProof/>
          <w:sz w:val="22"/>
          <w:szCs w:val="22"/>
        </w:rPr>
        <w:t>. Retrieved from The Invest: http://www.theinvestblog.com/tips-for-using-google-trends-data-to-predict-market-movement/</w:t>
      </w:r>
    </w:p>
    <w:p w14:paraId="23D026DC" w14:textId="77777777" w:rsidR="00533C87" w:rsidRPr="00390976" w:rsidRDefault="00533C87" w:rsidP="00671A44">
      <w:pPr>
        <w:pStyle w:val="Bibliography"/>
        <w:spacing w:line="240" w:lineRule="auto"/>
        <w:ind w:left="720" w:hanging="720"/>
        <w:jc w:val="both"/>
        <w:rPr>
          <w:rFonts w:ascii="Calibri Light" w:hAnsi="Calibri Light" w:cs="Calibri Light"/>
          <w:noProof/>
          <w:sz w:val="22"/>
          <w:szCs w:val="22"/>
        </w:rPr>
      </w:pPr>
      <w:r w:rsidRPr="00390976">
        <w:rPr>
          <w:rFonts w:ascii="Calibri Light" w:hAnsi="Calibri Light" w:cs="Calibri Light"/>
          <w:noProof/>
          <w:sz w:val="22"/>
          <w:szCs w:val="22"/>
        </w:rPr>
        <w:t xml:space="preserve">Tower, P. E. (2015). Google Search Volume Index:Predicting Returns, Volatility and Trading Volumeof Tech Stocks. </w:t>
      </w:r>
      <w:r w:rsidRPr="00390976">
        <w:rPr>
          <w:rFonts w:ascii="Calibri Light" w:hAnsi="Calibri Light" w:cs="Calibri Light"/>
          <w:i/>
          <w:iCs/>
          <w:noProof/>
          <w:sz w:val="22"/>
          <w:szCs w:val="22"/>
        </w:rPr>
        <w:t>Economics Honors Thesis</w:t>
      </w:r>
      <w:r w:rsidRPr="00390976">
        <w:rPr>
          <w:rFonts w:ascii="Calibri Light" w:hAnsi="Calibri Light" w:cs="Calibri Light"/>
          <w:noProof/>
          <w:sz w:val="22"/>
          <w:szCs w:val="22"/>
        </w:rPr>
        <w:t>, 32.</w:t>
      </w:r>
    </w:p>
    <w:p w14:paraId="4B44A8A7" w14:textId="77777777" w:rsidR="00860932" w:rsidRDefault="00DD4ACF" w:rsidP="00671A44">
      <w:pPr>
        <w:spacing w:line="240" w:lineRule="auto"/>
        <w:jc w:val="both"/>
        <w:rPr>
          <w:rFonts w:ascii="Calibri Light" w:hAnsi="Calibri Light" w:cs="Calibri Light"/>
          <w:sz w:val="22"/>
          <w:szCs w:val="22"/>
        </w:rPr>
      </w:pPr>
      <w:r w:rsidRPr="004B492C">
        <w:rPr>
          <w:rFonts w:ascii="Calibri Light" w:hAnsi="Calibri Light" w:cs="Calibri Light"/>
          <w:sz w:val="22"/>
          <w:szCs w:val="22"/>
        </w:rPr>
        <w:fldChar w:fldCharType="end"/>
      </w:r>
      <w:commentRangeEnd w:id="21"/>
      <w:r w:rsidR="00B95F52">
        <w:rPr>
          <w:rStyle w:val="CommentReference"/>
          <w:rFonts w:ascii="Calibri" w:eastAsia="SimSun" w:hAnsi="Calibri" w:cs="Times New Roman"/>
          <w:lang w:eastAsia="zh-CN"/>
        </w:rPr>
        <w:commentReference w:id="21"/>
      </w:r>
    </w:p>
    <w:sectPr w:rsidR="00860932" w:rsidSect="004641A4">
      <w:pgSz w:w="9639" w:h="13892"/>
      <w:pgMar w:top="680" w:right="1140" w:bottom="1440" w:left="129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scarya" w:date="2020-07-12T10:48:00Z" w:initials="A">
    <w:p w14:paraId="6B8D6C8E" w14:textId="6B1665DC" w:rsidR="00DA2E0A" w:rsidRDefault="00DA2E0A">
      <w:pPr>
        <w:pStyle w:val="CommentText"/>
      </w:pPr>
      <w:r>
        <w:rPr>
          <w:rStyle w:val="CommentReference"/>
        </w:rPr>
        <w:annotationRef/>
      </w:r>
      <w:r>
        <w:t>Please add the organization of the paper.</w:t>
      </w:r>
    </w:p>
  </w:comment>
  <w:comment w:id="3" w:author="IRFAN" w:date="2020-07-14T13:30:00Z" w:initials="I">
    <w:p w14:paraId="5F948B6C" w14:textId="5CB03AB9" w:rsidR="00DA2E0A" w:rsidRDefault="00DA2E0A">
      <w:pPr>
        <w:pStyle w:val="CommentText"/>
      </w:pPr>
      <w:r>
        <w:rPr>
          <w:rStyle w:val="CommentReference"/>
        </w:rPr>
        <w:annotationRef/>
      </w:r>
      <w:r>
        <w:t>Added organization of the paper</w:t>
      </w:r>
    </w:p>
  </w:comment>
  <w:comment w:id="5" w:author="Ascarya" w:date="2020-07-12T10:52:00Z" w:initials="A">
    <w:p w14:paraId="016AA2AD" w14:textId="42224A68" w:rsidR="00DA2E0A" w:rsidRDefault="00DA2E0A">
      <w:pPr>
        <w:pStyle w:val="CommentText"/>
      </w:pPr>
      <w:r>
        <w:rPr>
          <w:rStyle w:val="CommentReference"/>
        </w:rPr>
        <w:annotationRef/>
      </w:r>
      <w:r>
        <w:t>In this section, please describe VAR/VECM based on its creator (Sims) and other newer textbooks, such as Enders (2004), Gujarati (2004) or newer.</w:t>
      </w:r>
    </w:p>
  </w:comment>
  <w:comment w:id="6" w:author="IRFAN" w:date="2020-07-16T17:33:00Z" w:initials="I">
    <w:p w14:paraId="72957CFA" w14:textId="450885E6" w:rsidR="00500440" w:rsidRDefault="00500440">
      <w:pPr>
        <w:pStyle w:val="CommentText"/>
      </w:pPr>
      <w:r>
        <w:rPr>
          <w:rStyle w:val="CommentReference"/>
        </w:rPr>
        <w:annotationRef/>
      </w:r>
      <w:r>
        <w:t>Done with all three authors with latest edition</w:t>
      </w:r>
    </w:p>
  </w:comment>
  <w:comment w:id="7" w:author="IRFAN" w:date="2020-07-16T17:35:00Z" w:initials="I">
    <w:p w14:paraId="4C3D9BA7" w14:textId="7D7C337F" w:rsidR="005131CA" w:rsidRDefault="005131CA">
      <w:pPr>
        <w:pStyle w:val="CommentText"/>
      </w:pPr>
      <w:r>
        <w:rPr>
          <w:rStyle w:val="CommentReference"/>
        </w:rPr>
        <w:annotationRef/>
      </w:r>
      <w:r>
        <w:t>Gujarati (2004), Sims (1980), Enders (2014)</w:t>
      </w:r>
    </w:p>
  </w:comment>
  <w:comment w:id="8" w:author="Ascarya" w:date="2020-07-12T10:50:00Z" w:initials="A">
    <w:p w14:paraId="77B1DF0C" w14:textId="77777777" w:rsidR="005923AB" w:rsidRDefault="005923AB" w:rsidP="005923AB">
      <w:pPr>
        <w:pStyle w:val="CommentText"/>
      </w:pPr>
      <w:r>
        <w:rPr>
          <w:rStyle w:val="CommentReference"/>
        </w:rPr>
        <w:annotationRef/>
      </w:r>
      <w:r>
        <w:t>? Please clarify.</w:t>
      </w:r>
    </w:p>
  </w:comment>
  <w:comment w:id="9" w:author="IRFAN" w:date="2020-07-17T16:54:00Z" w:initials="I">
    <w:p w14:paraId="7DB3432D" w14:textId="7E6E4E1D" w:rsidR="005E4681" w:rsidRDefault="005E4681">
      <w:pPr>
        <w:pStyle w:val="CommentText"/>
      </w:pPr>
      <w:r>
        <w:rPr>
          <w:rStyle w:val="CommentReference"/>
        </w:rPr>
        <w:annotationRef/>
      </w:r>
      <w:r>
        <w:t>Clear the model please go through</w:t>
      </w:r>
    </w:p>
  </w:comment>
  <w:comment w:id="11" w:author="IRFAN" w:date="2020-07-17T16:54:00Z" w:initials="I">
    <w:p w14:paraId="6A06F5A4" w14:textId="77777777" w:rsidR="0011599F" w:rsidRDefault="0011599F" w:rsidP="0011599F">
      <w:pPr>
        <w:pStyle w:val="CommentText"/>
      </w:pPr>
      <w:r>
        <w:rPr>
          <w:rStyle w:val="CommentReference"/>
        </w:rPr>
        <w:annotationRef/>
      </w:r>
      <w:r>
        <w:t xml:space="preserve">Yes this is the last part of model </w:t>
      </w:r>
    </w:p>
  </w:comment>
  <w:comment w:id="12" w:author="Ascarya" w:date="2020-07-12T10:52:00Z" w:initials="A">
    <w:p w14:paraId="003EB9CD" w14:textId="77777777" w:rsidR="00DA2E0A" w:rsidRDefault="00DA2E0A">
      <w:pPr>
        <w:pStyle w:val="CommentText"/>
      </w:pPr>
      <w:r>
        <w:rPr>
          <w:rStyle w:val="CommentReference"/>
        </w:rPr>
        <w:annotationRef/>
      </w:r>
      <w:r>
        <w:t>This is part of Model Development.</w:t>
      </w:r>
    </w:p>
    <w:p w14:paraId="31393259" w14:textId="4E0711B2" w:rsidR="00DA2E0A" w:rsidRDefault="00DA2E0A">
      <w:pPr>
        <w:pStyle w:val="CommentText"/>
      </w:pPr>
    </w:p>
  </w:comment>
  <w:comment w:id="13" w:author="IRFAN" w:date="2020-07-16T17:04:00Z" w:initials="I">
    <w:p w14:paraId="72C1989D" w14:textId="690CC1E4" w:rsidR="00E16C77" w:rsidRDefault="00E16C77">
      <w:pPr>
        <w:pStyle w:val="CommentText"/>
      </w:pPr>
      <w:r>
        <w:rPr>
          <w:rStyle w:val="CommentReference"/>
        </w:rPr>
        <w:annotationRef/>
      </w:r>
      <w:r>
        <w:t>Name and number of figure.</w:t>
      </w:r>
    </w:p>
  </w:comment>
  <w:comment w:id="14" w:author="Ascarya" w:date="2020-07-12T10:45:00Z" w:initials="A">
    <w:p w14:paraId="088C64E8" w14:textId="040B020D" w:rsidR="00DA2E0A" w:rsidRDefault="00DA2E0A">
      <w:pPr>
        <w:pStyle w:val="CommentText"/>
      </w:pPr>
      <w:r>
        <w:rPr>
          <w:rStyle w:val="CommentReference"/>
        </w:rPr>
        <w:annotationRef/>
      </w:r>
      <w:r>
        <w:t>Please numbered and name this Figure.</w:t>
      </w:r>
    </w:p>
  </w:comment>
  <w:comment w:id="15" w:author="Ascarya" w:date="2020-07-12T10:55:00Z" w:initials="A">
    <w:p w14:paraId="47110FB5" w14:textId="0E52E831" w:rsidR="00DA2E0A" w:rsidRDefault="00DA2E0A">
      <w:pPr>
        <w:pStyle w:val="CommentText"/>
      </w:pPr>
      <w:r>
        <w:rPr>
          <w:rStyle w:val="CommentReference"/>
        </w:rPr>
        <w:annotationRef/>
      </w:r>
      <w:r w:rsidRPr="009A5FEC">
        <w:t>Please analyze critically the results, the meaning behind the numbers. Why your results similar or differ from previous studies, etc.</w:t>
      </w:r>
    </w:p>
  </w:comment>
  <w:comment w:id="16" w:author="IRFAN" w:date="2020-07-17T17:46:00Z" w:initials="I">
    <w:p w14:paraId="6462B84D" w14:textId="1AA99174" w:rsidR="009018D4" w:rsidRDefault="009018D4">
      <w:pPr>
        <w:pStyle w:val="CommentText"/>
      </w:pPr>
      <w:r>
        <w:rPr>
          <w:rStyle w:val="CommentReference"/>
        </w:rPr>
        <w:annotationRef/>
      </w:r>
      <w:r>
        <w:t xml:space="preserve">Edited the difference </w:t>
      </w:r>
    </w:p>
  </w:comment>
  <w:comment w:id="17" w:author="IRFAN" w:date="2020-07-17T18:30:00Z" w:initials="I">
    <w:p w14:paraId="3270D1F6" w14:textId="1157F380" w:rsidR="008A3EF7" w:rsidRDefault="008A3EF7">
      <w:pPr>
        <w:pStyle w:val="CommentText"/>
      </w:pPr>
      <w:r>
        <w:rPr>
          <w:rStyle w:val="CommentReference"/>
        </w:rPr>
        <w:annotationRef/>
      </w:r>
      <w:r>
        <w:t>Edited according to the given suggestion</w:t>
      </w:r>
    </w:p>
  </w:comment>
  <w:comment w:id="18" w:author="Ascarya" w:date="2020-07-12T10:58:00Z" w:initials="A">
    <w:p w14:paraId="5AA6EED4" w14:textId="427FA8A9" w:rsidR="00DA2E0A" w:rsidRDefault="00DA2E0A">
      <w:pPr>
        <w:pStyle w:val="CommentText"/>
      </w:pPr>
      <w:r>
        <w:rPr>
          <w:rStyle w:val="CommentReference"/>
        </w:rPr>
        <w:annotationRef/>
      </w:r>
      <w:r>
        <w:t xml:space="preserve">Please provide specific recommendations for practitioner (investor, etc.), for regulator (Central Bank, FSA) and for further research (such as use other methods) </w:t>
      </w:r>
    </w:p>
  </w:comment>
  <w:comment w:id="19" w:author="IRFAN" w:date="2020-07-17T23:09:00Z" w:initials="I">
    <w:p w14:paraId="3E52DEF2" w14:textId="32D5CC3E" w:rsidR="00F3595F" w:rsidRDefault="00F3595F">
      <w:pPr>
        <w:pStyle w:val="CommentText"/>
      </w:pPr>
      <w:r>
        <w:rPr>
          <w:rStyle w:val="CommentReference"/>
        </w:rPr>
        <w:annotationRef/>
      </w:r>
      <w:r>
        <w:t>Revised the recommendation according to the given suggestion.</w:t>
      </w:r>
    </w:p>
  </w:comment>
  <w:comment w:id="20" w:author="Ascarya" w:date="2020-07-12T10:42:00Z" w:initials="A">
    <w:p w14:paraId="5170029D" w14:textId="77777777" w:rsidR="00DA2E0A" w:rsidRDefault="00DA2E0A">
      <w:pPr>
        <w:pStyle w:val="CommentText"/>
      </w:pPr>
      <w:r>
        <w:rPr>
          <w:rStyle w:val="CommentReference"/>
        </w:rPr>
        <w:annotationRef/>
      </w:r>
      <w:r>
        <w:t>Please sort alphabetically.</w:t>
      </w:r>
    </w:p>
    <w:p w14:paraId="3B3AD9A1" w14:textId="77777777" w:rsidR="00DA2E0A" w:rsidRDefault="00DA2E0A">
      <w:pPr>
        <w:pStyle w:val="CommentText"/>
      </w:pPr>
      <w:r>
        <w:t>You do not need to organized by book, journal, etc.</w:t>
      </w:r>
    </w:p>
    <w:p w14:paraId="0B7A1884" w14:textId="77777777" w:rsidR="00DA2E0A" w:rsidRDefault="00DA2E0A">
      <w:pPr>
        <w:pStyle w:val="CommentText"/>
      </w:pPr>
      <w:r>
        <w:t>Please strictly follow APA Guidelines. Year is always in bracket.</w:t>
      </w:r>
    </w:p>
    <w:p w14:paraId="328A6C38" w14:textId="7D5D8A37" w:rsidR="00DA2E0A" w:rsidRDefault="00DA2E0A">
      <w:pPr>
        <w:pStyle w:val="CommentText"/>
      </w:pPr>
      <w:r>
        <w:t xml:space="preserve">No need to include DOI website </w:t>
      </w:r>
    </w:p>
  </w:comment>
  <w:comment w:id="21" w:author="IRFAN" w:date="2020-07-16T16:55:00Z" w:initials="I">
    <w:p w14:paraId="04DFB480" w14:textId="010578B7" w:rsidR="00B95F52" w:rsidRDefault="00B95F52">
      <w:pPr>
        <w:pStyle w:val="CommentText"/>
      </w:pPr>
      <w:r>
        <w:rPr>
          <w:rStyle w:val="CommentReference"/>
        </w:rPr>
        <w:annotationRef/>
      </w:r>
      <w:r>
        <w:t>Done according to given instruction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8D6C8E" w15:done="0"/>
  <w15:commentEx w15:paraId="5F948B6C" w15:done="0"/>
  <w15:commentEx w15:paraId="016AA2AD" w15:done="0"/>
  <w15:commentEx w15:paraId="72957CFA" w15:done="0"/>
  <w15:commentEx w15:paraId="4C3D9BA7" w15:paraIdParent="72957CFA" w15:done="0"/>
  <w15:commentEx w15:paraId="77B1DF0C" w15:done="0"/>
  <w15:commentEx w15:paraId="7DB3432D" w15:done="0"/>
  <w15:commentEx w15:paraId="6A06F5A4" w15:done="0"/>
  <w15:commentEx w15:paraId="31393259" w15:done="0"/>
  <w15:commentEx w15:paraId="72C1989D" w15:done="0"/>
  <w15:commentEx w15:paraId="088C64E8" w15:done="0"/>
  <w15:commentEx w15:paraId="47110FB5" w15:done="0"/>
  <w15:commentEx w15:paraId="6462B84D" w15:done="0"/>
  <w15:commentEx w15:paraId="3270D1F6" w15:done="0"/>
  <w15:commentEx w15:paraId="5AA6EED4" w15:done="0"/>
  <w15:commentEx w15:paraId="3E52DEF2" w15:done="0"/>
  <w15:commentEx w15:paraId="328A6C38" w15:done="0"/>
  <w15:commentEx w15:paraId="04DFB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6918" w16cex:dateUtc="2020-07-12T03:48:00Z"/>
  <w16cex:commentExtensible w16cex:durableId="22B569F5" w16cex:dateUtc="2020-07-12T03:52:00Z"/>
  <w16cex:commentExtensible w16cex:durableId="22B5697C" w16cex:dateUtc="2020-07-12T03:50:00Z"/>
  <w16cex:commentExtensible w16cex:durableId="22B569D8" w16cex:dateUtc="2020-07-12T03:52:00Z"/>
  <w16cex:commentExtensible w16cex:durableId="22B5682C" w16cex:dateUtc="2020-07-12T03:45:00Z"/>
  <w16cex:commentExtensible w16cex:durableId="22B56AA1" w16cex:dateUtc="2020-07-12T03:55:00Z"/>
  <w16cex:commentExtensible w16cex:durableId="22B56B5F" w16cex:dateUtc="2020-07-12T03:58:00Z"/>
  <w16cex:commentExtensible w16cex:durableId="22B5677D" w16cex:dateUtc="2020-07-12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8D6C8E" w16cid:durableId="22B56918"/>
  <w16cid:commentId w16cid:paraId="016AA2AD" w16cid:durableId="22B569F5"/>
  <w16cid:commentId w16cid:paraId="7002DA6E" w16cid:durableId="22B5697C"/>
  <w16cid:commentId w16cid:paraId="31393259" w16cid:durableId="22B569D8"/>
  <w16cid:commentId w16cid:paraId="088C64E8" w16cid:durableId="22B5682C"/>
  <w16cid:commentId w16cid:paraId="47110FB5" w16cid:durableId="22B56AA1"/>
  <w16cid:commentId w16cid:paraId="5AA6EED4" w16cid:durableId="22B56B5F"/>
  <w16cid:commentId w16cid:paraId="328A6C38" w16cid:durableId="22B567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E73B" w14:textId="77777777" w:rsidR="008F4FC0" w:rsidRDefault="008F4FC0" w:rsidP="00F13A73">
      <w:pPr>
        <w:spacing w:after="0" w:line="240" w:lineRule="auto"/>
      </w:pPr>
      <w:r>
        <w:separator/>
      </w:r>
    </w:p>
  </w:endnote>
  <w:endnote w:type="continuationSeparator" w:id="0">
    <w:p w14:paraId="0BE7EE85" w14:textId="77777777" w:rsidR="008F4FC0" w:rsidRDefault="008F4FC0" w:rsidP="00F1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3F16" w14:textId="77777777" w:rsidR="008F4FC0" w:rsidRDefault="008F4FC0" w:rsidP="00F13A73">
      <w:pPr>
        <w:spacing w:after="0" w:line="240" w:lineRule="auto"/>
      </w:pPr>
      <w:r>
        <w:separator/>
      </w:r>
    </w:p>
  </w:footnote>
  <w:footnote w:type="continuationSeparator" w:id="0">
    <w:p w14:paraId="28EAD4B3" w14:textId="77777777" w:rsidR="008F4FC0" w:rsidRDefault="008F4FC0" w:rsidP="00F1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A56"/>
    <w:multiLevelType w:val="multilevel"/>
    <w:tmpl w:val="87D20058"/>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41016CB"/>
    <w:multiLevelType w:val="multilevel"/>
    <w:tmpl w:val="9A02E1DE"/>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72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285" w:hanging="108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365" w:hanging="1440"/>
      </w:pPr>
      <w:rPr>
        <w:rFonts w:hint="default"/>
      </w:rPr>
    </w:lvl>
  </w:abstractNum>
  <w:abstractNum w:abstractNumId="2" w15:restartNumberingAfterBreak="0">
    <w:nsid w:val="0A9476C5"/>
    <w:multiLevelType w:val="multilevel"/>
    <w:tmpl w:val="46128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E9449B"/>
    <w:multiLevelType w:val="hybridMultilevel"/>
    <w:tmpl w:val="DE96B2B0"/>
    <w:lvl w:ilvl="0" w:tplc="37F86E88">
      <w:start w:val="1"/>
      <w:numFmt w:val="upp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15:restartNumberingAfterBreak="0">
    <w:nsid w:val="25B36C1F"/>
    <w:multiLevelType w:val="hybridMultilevel"/>
    <w:tmpl w:val="E5AA6E8C"/>
    <w:lvl w:ilvl="0" w:tplc="3808D58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B52EC0"/>
    <w:multiLevelType w:val="multilevel"/>
    <w:tmpl w:val="751AF07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1707C19"/>
    <w:multiLevelType w:val="multilevel"/>
    <w:tmpl w:val="3F2CCF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4E2DEB"/>
    <w:multiLevelType w:val="hybridMultilevel"/>
    <w:tmpl w:val="97CA87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072218"/>
    <w:multiLevelType w:val="multilevel"/>
    <w:tmpl w:val="3FB09E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5B3A2D"/>
    <w:multiLevelType w:val="multilevel"/>
    <w:tmpl w:val="0D1082FA"/>
    <w:lvl w:ilvl="0">
      <w:start w:val="1"/>
      <w:numFmt w:val="decimal"/>
      <w:lvlText w:val="%1"/>
      <w:lvlJc w:val="left"/>
      <w:pPr>
        <w:ind w:left="375" w:hanging="37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0" w15:restartNumberingAfterBreak="0">
    <w:nsid w:val="69065156"/>
    <w:multiLevelType w:val="multilevel"/>
    <w:tmpl w:val="3FB09E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05D716B"/>
    <w:multiLevelType w:val="multilevel"/>
    <w:tmpl w:val="BAF83750"/>
    <w:lvl w:ilvl="0">
      <w:start w:val="1"/>
      <w:numFmt w:val="upperRoman"/>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B73F85"/>
    <w:multiLevelType w:val="multilevel"/>
    <w:tmpl w:val="E996E38C"/>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793E1ADC"/>
    <w:multiLevelType w:val="hybridMultilevel"/>
    <w:tmpl w:val="5A5E4C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3"/>
  </w:num>
  <w:num w:numId="5">
    <w:abstractNumId w:val="7"/>
  </w:num>
  <w:num w:numId="6">
    <w:abstractNumId w:val="1"/>
  </w:num>
  <w:num w:numId="7">
    <w:abstractNumId w:val="12"/>
  </w:num>
  <w:num w:numId="8">
    <w:abstractNumId w:val="0"/>
  </w:num>
  <w:num w:numId="9">
    <w:abstractNumId w:val="2"/>
  </w:num>
  <w:num w:numId="10">
    <w:abstractNumId w:val="3"/>
  </w:num>
  <w:num w:numId="11">
    <w:abstractNumId w:val="6"/>
  </w:num>
  <w:num w:numId="12">
    <w:abstractNumId w:val="9"/>
  </w:num>
  <w:num w:numId="13">
    <w:abstractNumId w:val="1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carya">
    <w15:presenceInfo w15:providerId="None" w15:userId="Ascarya"/>
  </w15:person>
  <w15:person w15:author="IRFAN">
    <w15:presenceInfo w15:providerId="None" w15:userId="IR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2A"/>
    <w:rsid w:val="000009D6"/>
    <w:rsid w:val="0000142F"/>
    <w:rsid w:val="0000328A"/>
    <w:rsid w:val="000218EC"/>
    <w:rsid w:val="000236C8"/>
    <w:rsid w:val="00023B31"/>
    <w:rsid w:val="00023E29"/>
    <w:rsid w:val="00023F44"/>
    <w:rsid w:val="00033D6B"/>
    <w:rsid w:val="00035438"/>
    <w:rsid w:val="00041127"/>
    <w:rsid w:val="00044D3B"/>
    <w:rsid w:val="00046EEF"/>
    <w:rsid w:val="00053881"/>
    <w:rsid w:val="00074668"/>
    <w:rsid w:val="00077F43"/>
    <w:rsid w:val="00081FA1"/>
    <w:rsid w:val="0008647C"/>
    <w:rsid w:val="000907B6"/>
    <w:rsid w:val="000909DF"/>
    <w:rsid w:val="000962E1"/>
    <w:rsid w:val="000A00F3"/>
    <w:rsid w:val="000A173A"/>
    <w:rsid w:val="000A7948"/>
    <w:rsid w:val="000B712A"/>
    <w:rsid w:val="000D0B24"/>
    <w:rsid w:val="000D36BE"/>
    <w:rsid w:val="000D666B"/>
    <w:rsid w:val="000E155C"/>
    <w:rsid w:val="000E3BB0"/>
    <w:rsid w:val="000F1B50"/>
    <w:rsid w:val="000F6298"/>
    <w:rsid w:val="00100AE0"/>
    <w:rsid w:val="00103A43"/>
    <w:rsid w:val="001054F3"/>
    <w:rsid w:val="0011599F"/>
    <w:rsid w:val="0012542B"/>
    <w:rsid w:val="00126456"/>
    <w:rsid w:val="001373D4"/>
    <w:rsid w:val="00141B8D"/>
    <w:rsid w:val="00156970"/>
    <w:rsid w:val="00157EA8"/>
    <w:rsid w:val="00167735"/>
    <w:rsid w:val="0017183F"/>
    <w:rsid w:val="00171D6F"/>
    <w:rsid w:val="001804D3"/>
    <w:rsid w:val="00180885"/>
    <w:rsid w:val="00186ACE"/>
    <w:rsid w:val="00191FAC"/>
    <w:rsid w:val="001930F3"/>
    <w:rsid w:val="00197B68"/>
    <w:rsid w:val="001A156D"/>
    <w:rsid w:val="001A2A1B"/>
    <w:rsid w:val="001A2E47"/>
    <w:rsid w:val="001B1852"/>
    <w:rsid w:val="001B282A"/>
    <w:rsid w:val="001B6A8B"/>
    <w:rsid w:val="001C46F2"/>
    <w:rsid w:val="001D4488"/>
    <w:rsid w:val="001D49CC"/>
    <w:rsid w:val="001E75FB"/>
    <w:rsid w:val="001F2C5B"/>
    <w:rsid w:val="001F50B8"/>
    <w:rsid w:val="001F5C7F"/>
    <w:rsid w:val="00203023"/>
    <w:rsid w:val="00210CD4"/>
    <w:rsid w:val="002219F2"/>
    <w:rsid w:val="00226C9C"/>
    <w:rsid w:val="002278B8"/>
    <w:rsid w:val="00227DFE"/>
    <w:rsid w:val="00233BCB"/>
    <w:rsid w:val="0023698E"/>
    <w:rsid w:val="00242DEC"/>
    <w:rsid w:val="00262288"/>
    <w:rsid w:val="00262BA0"/>
    <w:rsid w:val="0026504B"/>
    <w:rsid w:val="00282B85"/>
    <w:rsid w:val="00285F84"/>
    <w:rsid w:val="0029214A"/>
    <w:rsid w:val="00297011"/>
    <w:rsid w:val="002A094C"/>
    <w:rsid w:val="002A3E15"/>
    <w:rsid w:val="002A4BAF"/>
    <w:rsid w:val="002A6672"/>
    <w:rsid w:val="002A7036"/>
    <w:rsid w:val="002B3A7A"/>
    <w:rsid w:val="002B409C"/>
    <w:rsid w:val="002B59C7"/>
    <w:rsid w:val="002C2AA7"/>
    <w:rsid w:val="002D121A"/>
    <w:rsid w:val="002D190D"/>
    <w:rsid w:val="002D5B2E"/>
    <w:rsid w:val="002D61F2"/>
    <w:rsid w:val="002E316F"/>
    <w:rsid w:val="002F0D40"/>
    <w:rsid w:val="003012E3"/>
    <w:rsid w:val="0030480B"/>
    <w:rsid w:val="00305405"/>
    <w:rsid w:val="003077E6"/>
    <w:rsid w:val="003101E4"/>
    <w:rsid w:val="00314222"/>
    <w:rsid w:val="00314C0B"/>
    <w:rsid w:val="0033569E"/>
    <w:rsid w:val="00336464"/>
    <w:rsid w:val="00342216"/>
    <w:rsid w:val="003438FF"/>
    <w:rsid w:val="00346668"/>
    <w:rsid w:val="0035706F"/>
    <w:rsid w:val="00357CA6"/>
    <w:rsid w:val="00361BD3"/>
    <w:rsid w:val="003622A5"/>
    <w:rsid w:val="0037065E"/>
    <w:rsid w:val="00375060"/>
    <w:rsid w:val="003801FE"/>
    <w:rsid w:val="00390976"/>
    <w:rsid w:val="0039267C"/>
    <w:rsid w:val="00395395"/>
    <w:rsid w:val="00396942"/>
    <w:rsid w:val="003975B8"/>
    <w:rsid w:val="003A3D90"/>
    <w:rsid w:val="003A4644"/>
    <w:rsid w:val="003B4C25"/>
    <w:rsid w:val="003C1D40"/>
    <w:rsid w:val="003C2616"/>
    <w:rsid w:val="003C52B9"/>
    <w:rsid w:val="003C7FA9"/>
    <w:rsid w:val="003D04E2"/>
    <w:rsid w:val="003D08FD"/>
    <w:rsid w:val="003F1A4D"/>
    <w:rsid w:val="00402B89"/>
    <w:rsid w:val="00403C87"/>
    <w:rsid w:val="00403EF0"/>
    <w:rsid w:val="004049B9"/>
    <w:rsid w:val="00416A24"/>
    <w:rsid w:val="00421646"/>
    <w:rsid w:val="004257D9"/>
    <w:rsid w:val="00425F6C"/>
    <w:rsid w:val="00427B3F"/>
    <w:rsid w:val="00433FC9"/>
    <w:rsid w:val="004361EC"/>
    <w:rsid w:val="00441597"/>
    <w:rsid w:val="0045161D"/>
    <w:rsid w:val="004532EB"/>
    <w:rsid w:val="004641A4"/>
    <w:rsid w:val="00473E69"/>
    <w:rsid w:val="0047438B"/>
    <w:rsid w:val="004947FB"/>
    <w:rsid w:val="00496E03"/>
    <w:rsid w:val="004A6E74"/>
    <w:rsid w:val="004A6FBB"/>
    <w:rsid w:val="004B492C"/>
    <w:rsid w:val="004C0991"/>
    <w:rsid w:val="004C0A9B"/>
    <w:rsid w:val="004C742D"/>
    <w:rsid w:val="004D10EF"/>
    <w:rsid w:val="004D6498"/>
    <w:rsid w:val="004D69AC"/>
    <w:rsid w:val="004F0806"/>
    <w:rsid w:val="004F12A7"/>
    <w:rsid w:val="004F61DF"/>
    <w:rsid w:val="00500440"/>
    <w:rsid w:val="00501603"/>
    <w:rsid w:val="00503431"/>
    <w:rsid w:val="00510BE9"/>
    <w:rsid w:val="005131CA"/>
    <w:rsid w:val="00517B8B"/>
    <w:rsid w:val="00523115"/>
    <w:rsid w:val="00530063"/>
    <w:rsid w:val="00533C87"/>
    <w:rsid w:val="005341E1"/>
    <w:rsid w:val="005478E5"/>
    <w:rsid w:val="00551369"/>
    <w:rsid w:val="0055350C"/>
    <w:rsid w:val="00561604"/>
    <w:rsid w:val="00564BBA"/>
    <w:rsid w:val="005766CC"/>
    <w:rsid w:val="00576847"/>
    <w:rsid w:val="00585100"/>
    <w:rsid w:val="00585425"/>
    <w:rsid w:val="005872A5"/>
    <w:rsid w:val="00587E63"/>
    <w:rsid w:val="005923AB"/>
    <w:rsid w:val="00593204"/>
    <w:rsid w:val="00594917"/>
    <w:rsid w:val="005A0771"/>
    <w:rsid w:val="005A50C5"/>
    <w:rsid w:val="005A6ED2"/>
    <w:rsid w:val="005B250E"/>
    <w:rsid w:val="005B6E84"/>
    <w:rsid w:val="005D0FAF"/>
    <w:rsid w:val="005D43A8"/>
    <w:rsid w:val="005E049D"/>
    <w:rsid w:val="005E3575"/>
    <w:rsid w:val="005E4681"/>
    <w:rsid w:val="005F2F65"/>
    <w:rsid w:val="005F348B"/>
    <w:rsid w:val="005F4351"/>
    <w:rsid w:val="005F4B78"/>
    <w:rsid w:val="00602514"/>
    <w:rsid w:val="00614637"/>
    <w:rsid w:val="0062096A"/>
    <w:rsid w:val="0062532A"/>
    <w:rsid w:val="00625FA3"/>
    <w:rsid w:val="006338E2"/>
    <w:rsid w:val="00634F06"/>
    <w:rsid w:val="00640988"/>
    <w:rsid w:val="0064187D"/>
    <w:rsid w:val="00642784"/>
    <w:rsid w:val="006438C8"/>
    <w:rsid w:val="00643949"/>
    <w:rsid w:val="006464AA"/>
    <w:rsid w:val="00655F64"/>
    <w:rsid w:val="00661103"/>
    <w:rsid w:val="00670253"/>
    <w:rsid w:val="00671A44"/>
    <w:rsid w:val="00674C37"/>
    <w:rsid w:val="00686B12"/>
    <w:rsid w:val="006921CC"/>
    <w:rsid w:val="00694442"/>
    <w:rsid w:val="006A17AA"/>
    <w:rsid w:val="006A4EE4"/>
    <w:rsid w:val="006B53E4"/>
    <w:rsid w:val="006C17D3"/>
    <w:rsid w:val="006D204A"/>
    <w:rsid w:val="006D5FE9"/>
    <w:rsid w:val="006F075D"/>
    <w:rsid w:val="006F1BDC"/>
    <w:rsid w:val="006F26F3"/>
    <w:rsid w:val="00700931"/>
    <w:rsid w:val="00716A06"/>
    <w:rsid w:val="00721D64"/>
    <w:rsid w:val="007252D0"/>
    <w:rsid w:val="007273F3"/>
    <w:rsid w:val="00732EA7"/>
    <w:rsid w:val="00732EE0"/>
    <w:rsid w:val="0074403F"/>
    <w:rsid w:val="00745459"/>
    <w:rsid w:val="0075040E"/>
    <w:rsid w:val="00753A80"/>
    <w:rsid w:val="00754046"/>
    <w:rsid w:val="0075411E"/>
    <w:rsid w:val="00755991"/>
    <w:rsid w:val="00767652"/>
    <w:rsid w:val="007679C8"/>
    <w:rsid w:val="00767DEA"/>
    <w:rsid w:val="00771EC8"/>
    <w:rsid w:val="00781483"/>
    <w:rsid w:val="007A0F47"/>
    <w:rsid w:val="007A0FDB"/>
    <w:rsid w:val="007A269B"/>
    <w:rsid w:val="007A4FD1"/>
    <w:rsid w:val="007B0ACD"/>
    <w:rsid w:val="007B3CB6"/>
    <w:rsid w:val="007B43C8"/>
    <w:rsid w:val="007B4435"/>
    <w:rsid w:val="007C0042"/>
    <w:rsid w:val="007C0BED"/>
    <w:rsid w:val="007C26C0"/>
    <w:rsid w:val="007E01FA"/>
    <w:rsid w:val="007E1FDB"/>
    <w:rsid w:val="007E3359"/>
    <w:rsid w:val="00800BBA"/>
    <w:rsid w:val="00805A1E"/>
    <w:rsid w:val="00815124"/>
    <w:rsid w:val="00815591"/>
    <w:rsid w:val="00817747"/>
    <w:rsid w:val="0082583A"/>
    <w:rsid w:val="00833358"/>
    <w:rsid w:val="00834A7C"/>
    <w:rsid w:val="00841A04"/>
    <w:rsid w:val="00841B18"/>
    <w:rsid w:val="00854BC2"/>
    <w:rsid w:val="0085501D"/>
    <w:rsid w:val="00860932"/>
    <w:rsid w:val="00871186"/>
    <w:rsid w:val="008720C1"/>
    <w:rsid w:val="0088358F"/>
    <w:rsid w:val="008A0BFF"/>
    <w:rsid w:val="008A3EF7"/>
    <w:rsid w:val="008B60E7"/>
    <w:rsid w:val="008B78CF"/>
    <w:rsid w:val="008C787A"/>
    <w:rsid w:val="008D0602"/>
    <w:rsid w:val="008D29BB"/>
    <w:rsid w:val="008D2C84"/>
    <w:rsid w:val="008D3DBF"/>
    <w:rsid w:val="008F103E"/>
    <w:rsid w:val="008F242E"/>
    <w:rsid w:val="008F30D3"/>
    <w:rsid w:val="008F4FC0"/>
    <w:rsid w:val="008F555A"/>
    <w:rsid w:val="008F575B"/>
    <w:rsid w:val="008F6DFF"/>
    <w:rsid w:val="00901130"/>
    <w:rsid w:val="009018D4"/>
    <w:rsid w:val="00906257"/>
    <w:rsid w:val="00907FF7"/>
    <w:rsid w:val="00911C0B"/>
    <w:rsid w:val="009203DB"/>
    <w:rsid w:val="00922641"/>
    <w:rsid w:val="00925DDB"/>
    <w:rsid w:val="00926913"/>
    <w:rsid w:val="00930986"/>
    <w:rsid w:val="00930E07"/>
    <w:rsid w:val="00943B86"/>
    <w:rsid w:val="00946139"/>
    <w:rsid w:val="00961619"/>
    <w:rsid w:val="00965CC5"/>
    <w:rsid w:val="009665D1"/>
    <w:rsid w:val="00970571"/>
    <w:rsid w:val="00971A52"/>
    <w:rsid w:val="009729EE"/>
    <w:rsid w:val="009763DE"/>
    <w:rsid w:val="00980093"/>
    <w:rsid w:val="00980B29"/>
    <w:rsid w:val="00983242"/>
    <w:rsid w:val="0098552B"/>
    <w:rsid w:val="00987071"/>
    <w:rsid w:val="009979F1"/>
    <w:rsid w:val="009A02E0"/>
    <w:rsid w:val="009A28C7"/>
    <w:rsid w:val="009A432D"/>
    <w:rsid w:val="009A5FEC"/>
    <w:rsid w:val="009A728F"/>
    <w:rsid w:val="009B4E7C"/>
    <w:rsid w:val="009B597B"/>
    <w:rsid w:val="009B764C"/>
    <w:rsid w:val="009C6013"/>
    <w:rsid w:val="009F118D"/>
    <w:rsid w:val="009F65B3"/>
    <w:rsid w:val="009F6C99"/>
    <w:rsid w:val="00A02DC5"/>
    <w:rsid w:val="00A04F1A"/>
    <w:rsid w:val="00A06DC2"/>
    <w:rsid w:val="00A07F35"/>
    <w:rsid w:val="00A102DC"/>
    <w:rsid w:val="00A11C24"/>
    <w:rsid w:val="00A11F06"/>
    <w:rsid w:val="00A15E7C"/>
    <w:rsid w:val="00A1795B"/>
    <w:rsid w:val="00A26648"/>
    <w:rsid w:val="00A27E53"/>
    <w:rsid w:val="00A33861"/>
    <w:rsid w:val="00A351C7"/>
    <w:rsid w:val="00A3617C"/>
    <w:rsid w:val="00A37588"/>
    <w:rsid w:val="00A42A31"/>
    <w:rsid w:val="00A46D8D"/>
    <w:rsid w:val="00A54224"/>
    <w:rsid w:val="00A5514A"/>
    <w:rsid w:val="00A61653"/>
    <w:rsid w:val="00A67154"/>
    <w:rsid w:val="00A702DD"/>
    <w:rsid w:val="00A73B16"/>
    <w:rsid w:val="00A836A1"/>
    <w:rsid w:val="00A87EE7"/>
    <w:rsid w:val="00A9191F"/>
    <w:rsid w:val="00A94EDD"/>
    <w:rsid w:val="00AA6856"/>
    <w:rsid w:val="00AB2336"/>
    <w:rsid w:val="00AB48BA"/>
    <w:rsid w:val="00AB49E5"/>
    <w:rsid w:val="00AC301B"/>
    <w:rsid w:val="00AC31DF"/>
    <w:rsid w:val="00AC53E1"/>
    <w:rsid w:val="00AD220F"/>
    <w:rsid w:val="00AD42C9"/>
    <w:rsid w:val="00AD551D"/>
    <w:rsid w:val="00AE0C6E"/>
    <w:rsid w:val="00AE219E"/>
    <w:rsid w:val="00AE25E9"/>
    <w:rsid w:val="00AE52DF"/>
    <w:rsid w:val="00AE54E8"/>
    <w:rsid w:val="00AE55E0"/>
    <w:rsid w:val="00AE69A5"/>
    <w:rsid w:val="00AE69E1"/>
    <w:rsid w:val="00AF0816"/>
    <w:rsid w:val="00AF0C67"/>
    <w:rsid w:val="00B0219A"/>
    <w:rsid w:val="00B06461"/>
    <w:rsid w:val="00B10C24"/>
    <w:rsid w:val="00B11A02"/>
    <w:rsid w:val="00B14A95"/>
    <w:rsid w:val="00B20A4B"/>
    <w:rsid w:val="00B22AEB"/>
    <w:rsid w:val="00B23507"/>
    <w:rsid w:val="00B23D9A"/>
    <w:rsid w:val="00B335E8"/>
    <w:rsid w:val="00B3413F"/>
    <w:rsid w:val="00B65185"/>
    <w:rsid w:val="00B65D9A"/>
    <w:rsid w:val="00B725C1"/>
    <w:rsid w:val="00B76511"/>
    <w:rsid w:val="00B80511"/>
    <w:rsid w:val="00B86AA1"/>
    <w:rsid w:val="00B871C5"/>
    <w:rsid w:val="00B95F52"/>
    <w:rsid w:val="00BA3BC6"/>
    <w:rsid w:val="00BB6521"/>
    <w:rsid w:val="00BC55F1"/>
    <w:rsid w:val="00BD0DFA"/>
    <w:rsid w:val="00BE233E"/>
    <w:rsid w:val="00BF2688"/>
    <w:rsid w:val="00C03343"/>
    <w:rsid w:val="00C0658E"/>
    <w:rsid w:val="00C109E9"/>
    <w:rsid w:val="00C15F6C"/>
    <w:rsid w:val="00C2179F"/>
    <w:rsid w:val="00C26665"/>
    <w:rsid w:val="00C3176E"/>
    <w:rsid w:val="00C3563E"/>
    <w:rsid w:val="00C42BB3"/>
    <w:rsid w:val="00C47492"/>
    <w:rsid w:val="00C57FA6"/>
    <w:rsid w:val="00C63E56"/>
    <w:rsid w:val="00C75DB0"/>
    <w:rsid w:val="00C8210C"/>
    <w:rsid w:val="00C9487F"/>
    <w:rsid w:val="00CA6F29"/>
    <w:rsid w:val="00CB0AC7"/>
    <w:rsid w:val="00CB1DC1"/>
    <w:rsid w:val="00CC1953"/>
    <w:rsid w:val="00CC550A"/>
    <w:rsid w:val="00CD1278"/>
    <w:rsid w:val="00CD1EF6"/>
    <w:rsid w:val="00CE0EEA"/>
    <w:rsid w:val="00CE614C"/>
    <w:rsid w:val="00CF2B7D"/>
    <w:rsid w:val="00CF4318"/>
    <w:rsid w:val="00D01B8D"/>
    <w:rsid w:val="00D0753E"/>
    <w:rsid w:val="00D341C0"/>
    <w:rsid w:val="00D364DF"/>
    <w:rsid w:val="00D37289"/>
    <w:rsid w:val="00D452F8"/>
    <w:rsid w:val="00D65316"/>
    <w:rsid w:val="00D65AC0"/>
    <w:rsid w:val="00D66706"/>
    <w:rsid w:val="00D7045E"/>
    <w:rsid w:val="00D706D0"/>
    <w:rsid w:val="00D725EB"/>
    <w:rsid w:val="00D74DEC"/>
    <w:rsid w:val="00D75281"/>
    <w:rsid w:val="00D81342"/>
    <w:rsid w:val="00D92500"/>
    <w:rsid w:val="00D96741"/>
    <w:rsid w:val="00DA1A2F"/>
    <w:rsid w:val="00DA2E0A"/>
    <w:rsid w:val="00DA6242"/>
    <w:rsid w:val="00DB35C3"/>
    <w:rsid w:val="00DB7C49"/>
    <w:rsid w:val="00DB7D61"/>
    <w:rsid w:val="00DC3376"/>
    <w:rsid w:val="00DC512D"/>
    <w:rsid w:val="00DD1600"/>
    <w:rsid w:val="00DD4ACF"/>
    <w:rsid w:val="00DD53C7"/>
    <w:rsid w:val="00DD6947"/>
    <w:rsid w:val="00DE2804"/>
    <w:rsid w:val="00DE3806"/>
    <w:rsid w:val="00DE7D25"/>
    <w:rsid w:val="00DF5E5D"/>
    <w:rsid w:val="00E03E21"/>
    <w:rsid w:val="00E04358"/>
    <w:rsid w:val="00E07A46"/>
    <w:rsid w:val="00E07AEC"/>
    <w:rsid w:val="00E10830"/>
    <w:rsid w:val="00E148F8"/>
    <w:rsid w:val="00E1522E"/>
    <w:rsid w:val="00E16C77"/>
    <w:rsid w:val="00E20892"/>
    <w:rsid w:val="00E31513"/>
    <w:rsid w:val="00E34A3D"/>
    <w:rsid w:val="00E530D0"/>
    <w:rsid w:val="00E542B0"/>
    <w:rsid w:val="00E5698D"/>
    <w:rsid w:val="00E606B1"/>
    <w:rsid w:val="00E651C6"/>
    <w:rsid w:val="00E846C5"/>
    <w:rsid w:val="00E93208"/>
    <w:rsid w:val="00EA00A1"/>
    <w:rsid w:val="00EA1083"/>
    <w:rsid w:val="00EA1B3C"/>
    <w:rsid w:val="00EA47EB"/>
    <w:rsid w:val="00EA76CE"/>
    <w:rsid w:val="00EB1292"/>
    <w:rsid w:val="00EB3163"/>
    <w:rsid w:val="00EB4AA0"/>
    <w:rsid w:val="00EB5511"/>
    <w:rsid w:val="00ED2FF7"/>
    <w:rsid w:val="00ED39EE"/>
    <w:rsid w:val="00EE05CB"/>
    <w:rsid w:val="00EE0CEB"/>
    <w:rsid w:val="00EE6562"/>
    <w:rsid w:val="00EF0FA2"/>
    <w:rsid w:val="00EF195F"/>
    <w:rsid w:val="00EF26D0"/>
    <w:rsid w:val="00EF28BF"/>
    <w:rsid w:val="00F07985"/>
    <w:rsid w:val="00F12758"/>
    <w:rsid w:val="00F13A73"/>
    <w:rsid w:val="00F22C2A"/>
    <w:rsid w:val="00F23441"/>
    <w:rsid w:val="00F251A3"/>
    <w:rsid w:val="00F2732B"/>
    <w:rsid w:val="00F31528"/>
    <w:rsid w:val="00F31E1F"/>
    <w:rsid w:val="00F324D6"/>
    <w:rsid w:val="00F328AC"/>
    <w:rsid w:val="00F3595F"/>
    <w:rsid w:val="00F37B87"/>
    <w:rsid w:val="00F409E6"/>
    <w:rsid w:val="00F41CBD"/>
    <w:rsid w:val="00F45D83"/>
    <w:rsid w:val="00F4636B"/>
    <w:rsid w:val="00F51FEF"/>
    <w:rsid w:val="00F533B2"/>
    <w:rsid w:val="00F672EB"/>
    <w:rsid w:val="00F74962"/>
    <w:rsid w:val="00F9317B"/>
    <w:rsid w:val="00F939E6"/>
    <w:rsid w:val="00F97FDC"/>
    <w:rsid w:val="00FA0ECF"/>
    <w:rsid w:val="00FB281E"/>
    <w:rsid w:val="00FB2AB0"/>
    <w:rsid w:val="00FB4C2A"/>
    <w:rsid w:val="00FC4D69"/>
    <w:rsid w:val="00FC571A"/>
    <w:rsid w:val="00FD2132"/>
    <w:rsid w:val="00FF1579"/>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F76E"/>
  <w15:docId w15:val="{5E21284A-542E-485F-866F-5BA71C9D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56"/>
        <w:szCs w:val="5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E7"/>
  </w:style>
  <w:style w:type="paragraph" w:styleId="Heading1">
    <w:name w:val="heading 1"/>
    <w:basedOn w:val="Normal"/>
    <w:next w:val="Normal"/>
    <w:link w:val="Heading1Char"/>
    <w:uiPriority w:val="9"/>
    <w:qFormat/>
    <w:rsid w:val="00C8210C"/>
    <w:pPr>
      <w:keepNext/>
      <w:keepLines/>
      <w:spacing w:before="480" w:after="0"/>
      <w:outlineLvl w:val="0"/>
    </w:pPr>
    <w:rPr>
      <w:rFonts w:ascii="Bell MT" w:eastAsiaTheme="majorEastAsia" w:hAnsi="Bell MT"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C2A"/>
    <w:rPr>
      <w:color w:val="0000FF" w:themeColor="hyperlink"/>
      <w:u w:val="single"/>
    </w:rPr>
  </w:style>
  <w:style w:type="paragraph" w:styleId="NormalWeb">
    <w:name w:val="Normal (Web)"/>
    <w:basedOn w:val="Normal"/>
    <w:uiPriority w:val="99"/>
    <w:unhideWhenUsed/>
    <w:rsid w:val="00FB4C2A"/>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Bibliography">
    <w:name w:val="Bibliography"/>
    <w:basedOn w:val="Normal"/>
    <w:next w:val="Normal"/>
    <w:uiPriority w:val="37"/>
    <w:unhideWhenUsed/>
    <w:rsid w:val="00FA0ECF"/>
  </w:style>
  <w:style w:type="character" w:customStyle="1" w:styleId="textrun">
    <w:name w:val="textrun"/>
    <w:basedOn w:val="DefaultParagraphFont"/>
    <w:rsid w:val="001B6A8B"/>
  </w:style>
  <w:style w:type="character" w:customStyle="1" w:styleId="apple-converted-space">
    <w:name w:val="apple-converted-space"/>
    <w:basedOn w:val="DefaultParagraphFont"/>
    <w:rsid w:val="000962E1"/>
  </w:style>
  <w:style w:type="character" w:customStyle="1" w:styleId="tgc">
    <w:name w:val="_tgc"/>
    <w:basedOn w:val="DefaultParagraphFont"/>
    <w:rsid w:val="000962E1"/>
  </w:style>
  <w:style w:type="character" w:customStyle="1" w:styleId="eop">
    <w:name w:val="eop"/>
    <w:basedOn w:val="DefaultParagraphFont"/>
    <w:rsid w:val="00EB1292"/>
  </w:style>
  <w:style w:type="paragraph" w:styleId="CommentText">
    <w:name w:val="annotation text"/>
    <w:basedOn w:val="Normal"/>
    <w:link w:val="CommentTextChar"/>
    <w:uiPriority w:val="99"/>
    <w:unhideWhenUsed/>
    <w:rsid w:val="00EB1292"/>
    <w:pPr>
      <w:spacing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rsid w:val="00EB1292"/>
    <w:rPr>
      <w:rFonts w:ascii="Calibri" w:eastAsia="SimSun" w:hAnsi="Calibri" w:cs="Times New Roman"/>
      <w:sz w:val="20"/>
      <w:szCs w:val="20"/>
      <w:lang w:eastAsia="zh-CN"/>
    </w:rPr>
  </w:style>
  <w:style w:type="paragraph" w:styleId="ListParagraph">
    <w:name w:val="List Paragraph"/>
    <w:basedOn w:val="Normal"/>
    <w:uiPriority w:val="34"/>
    <w:qFormat/>
    <w:rsid w:val="00965CC5"/>
    <w:pPr>
      <w:ind w:left="720"/>
      <w:contextualSpacing/>
    </w:pPr>
  </w:style>
  <w:style w:type="paragraph" w:styleId="BalloonText">
    <w:name w:val="Balloon Text"/>
    <w:basedOn w:val="Normal"/>
    <w:link w:val="BalloonTextChar"/>
    <w:uiPriority w:val="99"/>
    <w:semiHidden/>
    <w:unhideWhenUsed/>
    <w:rsid w:val="0009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7B6"/>
    <w:rPr>
      <w:rFonts w:ascii="Segoe UI" w:hAnsi="Segoe UI" w:cs="Segoe UI"/>
      <w:sz w:val="18"/>
      <w:szCs w:val="18"/>
    </w:rPr>
  </w:style>
  <w:style w:type="character" w:styleId="CommentReference">
    <w:name w:val="annotation reference"/>
    <w:basedOn w:val="DefaultParagraphFont"/>
    <w:uiPriority w:val="99"/>
    <w:semiHidden/>
    <w:unhideWhenUsed/>
    <w:rsid w:val="00EF195F"/>
    <w:rPr>
      <w:sz w:val="16"/>
      <w:szCs w:val="16"/>
    </w:rPr>
  </w:style>
  <w:style w:type="paragraph" w:styleId="CommentSubject">
    <w:name w:val="annotation subject"/>
    <w:basedOn w:val="CommentText"/>
    <w:next w:val="CommentText"/>
    <w:link w:val="CommentSubjectChar"/>
    <w:uiPriority w:val="99"/>
    <w:semiHidden/>
    <w:unhideWhenUsed/>
    <w:rsid w:val="00EF195F"/>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F195F"/>
    <w:rPr>
      <w:rFonts w:ascii="Calibri" w:eastAsia="SimSun" w:hAnsi="Calibri" w:cs="Times New Roman"/>
      <w:b/>
      <w:bCs/>
      <w:sz w:val="20"/>
      <w:szCs w:val="20"/>
      <w:lang w:eastAsia="zh-CN"/>
    </w:rPr>
  </w:style>
  <w:style w:type="paragraph" w:styleId="Footer">
    <w:name w:val="footer"/>
    <w:basedOn w:val="Normal"/>
    <w:link w:val="FooterChar"/>
    <w:uiPriority w:val="99"/>
    <w:unhideWhenUsed/>
    <w:rsid w:val="00126456"/>
    <w:pPr>
      <w:tabs>
        <w:tab w:val="center" w:pos="4513"/>
        <w:tab w:val="right" w:pos="9026"/>
      </w:tabs>
      <w:spacing w:after="0" w:line="240" w:lineRule="auto"/>
    </w:pPr>
    <w:rPr>
      <w:rFonts w:eastAsia="Times New Roman" w:cs="Times New Roman"/>
      <w:sz w:val="22"/>
      <w:szCs w:val="22"/>
    </w:rPr>
  </w:style>
  <w:style w:type="character" w:customStyle="1" w:styleId="FooterChar">
    <w:name w:val="Footer Char"/>
    <w:basedOn w:val="DefaultParagraphFont"/>
    <w:link w:val="Footer"/>
    <w:uiPriority w:val="99"/>
    <w:rsid w:val="00126456"/>
    <w:rPr>
      <w:rFonts w:eastAsia="Times New Roman" w:cs="Times New Roman"/>
      <w:sz w:val="22"/>
      <w:szCs w:val="22"/>
    </w:rPr>
  </w:style>
  <w:style w:type="character" w:customStyle="1" w:styleId="Heading1Char">
    <w:name w:val="Heading 1 Char"/>
    <w:basedOn w:val="DefaultParagraphFont"/>
    <w:link w:val="Heading1"/>
    <w:uiPriority w:val="9"/>
    <w:rsid w:val="00C8210C"/>
    <w:rPr>
      <w:rFonts w:ascii="Bell MT" w:eastAsiaTheme="majorEastAsia" w:hAnsi="Bell MT" w:cstheme="majorBidi"/>
      <w:b/>
      <w:bCs/>
      <w:color w:val="000000" w:themeColor="text1"/>
      <w:sz w:val="32"/>
      <w:szCs w:val="28"/>
    </w:rPr>
  </w:style>
  <w:style w:type="paragraph" w:customStyle="1" w:styleId="Default">
    <w:name w:val="Default"/>
    <w:rsid w:val="004B492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B492C"/>
    <w:rPr>
      <w:i/>
      <w:iCs/>
    </w:rPr>
  </w:style>
  <w:style w:type="character" w:styleId="PlaceholderText">
    <w:name w:val="Placeholder Text"/>
    <w:basedOn w:val="DefaultParagraphFont"/>
    <w:uiPriority w:val="99"/>
    <w:semiHidden/>
    <w:rsid w:val="00103A43"/>
    <w:rPr>
      <w:color w:val="808080"/>
    </w:rPr>
  </w:style>
  <w:style w:type="paragraph" w:styleId="Header">
    <w:name w:val="header"/>
    <w:basedOn w:val="Normal"/>
    <w:link w:val="HeaderChar"/>
    <w:uiPriority w:val="99"/>
    <w:unhideWhenUsed/>
    <w:rsid w:val="00F13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91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5349892">
      <w:bodyDiv w:val="1"/>
      <w:marLeft w:val="0"/>
      <w:marRight w:val="0"/>
      <w:marTop w:val="0"/>
      <w:marBottom w:val="0"/>
      <w:divBdr>
        <w:top w:val="none" w:sz="0" w:space="0" w:color="auto"/>
        <w:left w:val="none" w:sz="0" w:space="0" w:color="auto"/>
        <w:bottom w:val="none" w:sz="0" w:space="0" w:color="auto"/>
        <w:right w:val="none" w:sz="0" w:space="0" w:color="auto"/>
      </w:divBdr>
    </w:div>
    <w:div w:id="18163922">
      <w:bodyDiv w:val="1"/>
      <w:marLeft w:val="0"/>
      <w:marRight w:val="0"/>
      <w:marTop w:val="0"/>
      <w:marBottom w:val="0"/>
      <w:divBdr>
        <w:top w:val="none" w:sz="0" w:space="0" w:color="auto"/>
        <w:left w:val="none" w:sz="0" w:space="0" w:color="auto"/>
        <w:bottom w:val="none" w:sz="0" w:space="0" w:color="auto"/>
        <w:right w:val="none" w:sz="0" w:space="0" w:color="auto"/>
      </w:divBdr>
    </w:div>
    <w:div w:id="21517716">
      <w:bodyDiv w:val="1"/>
      <w:marLeft w:val="0"/>
      <w:marRight w:val="0"/>
      <w:marTop w:val="0"/>
      <w:marBottom w:val="0"/>
      <w:divBdr>
        <w:top w:val="none" w:sz="0" w:space="0" w:color="auto"/>
        <w:left w:val="none" w:sz="0" w:space="0" w:color="auto"/>
        <w:bottom w:val="none" w:sz="0" w:space="0" w:color="auto"/>
        <w:right w:val="none" w:sz="0" w:space="0" w:color="auto"/>
      </w:divBdr>
    </w:div>
    <w:div w:id="28264788">
      <w:bodyDiv w:val="1"/>
      <w:marLeft w:val="0"/>
      <w:marRight w:val="0"/>
      <w:marTop w:val="0"/>
      <w:marBottom w:val="0"/>
      <w:divBdr>
        <w:top w:val="none" w:sz="0" w:space="0" w:color="auto"/>
        <w:left w:val="none" w:sz="0" w:space="0" w:color="auto"/>
        <w:bottom w:val="none" w:sz="0" w:space="0" w:color="auto"/>
        <w:right w:val="none" w:sz="0" w:space="0" w:color="auto"/>
      </w:divBdr>
    </w:div>
    <w:div w:id="31081613">
      <w:bodyDiv w:val="1"/>
      <w:marLeft w:val="0"/>
      <w:marRight w:val="0"/>
      <w:marTop w:val="0"/>
      <w:marBottom w:val="0"/>
      <w:divBdr>
        <w:top w:val="none" w:sz="0" w:space="0" w:color="auto"/>
        <w:left w:val="none" w:sz="0" w:space="0" w:color="auto"/>
        <w:bottom w:val="none" w:sz="0" w:space="0" w:color="auto"/>
        <w:right w:val="none" w:sz="0" w:space="0" w:color="auto"/>
      </w:divBdr>
    </w:div>
    <w:div w:id="31468421">
      <w:bodyDiv w:val="1"/>
      <w:marLeft w:val="0"/>
      <w:marRight w:val="0"/>
      <w:marTop w:val="0"/>
      <w:marBottom w:val="0"/>
      <w:divBdr>
        <w:top w:val="none" w:sz="0" w:space="0" w:color="auto"/>
        <w:left w:val="none" w:sz="0" w:space="0" w:color="auto"/>
        <w:bottom w:val="none" w:sz="0" w:space="0" w:color="auto"/>
        <w:right w:val="none" w:sz="0" w:space="0" w:color="auto"/>
      </w:divBdr>
    </w:div>
    <w:div w:id="45573122">
      <w:bodyDiv w:val="1"/>
      <w:marLeft w:val="0"/>
      <w:marRight w:val="0"/>
      <w:marTop w:val="0"/>
      <w:marBottom w:val="0"/>
      <w:divBdr>
        <w:top w:val="none" w:sz="0" w:space="0" w:color="auto"/>
        <w:left w:val="none" w:sz="0" w:space="0" w:color="auto"/>
        <w:bottom w:val="none" w:sz="0" w:space="0" w:color="auto"/>
        <w:right w:val="none" w:sz="0" w:space="0" w:color="auto"/>
      </w:divBdr>
    </w:div>
    <w:div w:id="51663049">
      <w:bodyDiv w:val="1"/>
      <w:marLeft w:val="0"/>
      <w:marRight w:val="0"/>
      <w:marTop w:val="0"/>
      <w:marBottom w:val="0"/>
      <w:divBdr>
        <w:top w:val="none" w:sz="0" w:space="0" w:color="auto"/>
        <w:left w:val="none" w:sz="0" w:space="0" w:color="auto"/>
        <w:bottom w:val="none" w:sz="0" w:space="0" w:color="auto"/>
        <w:right w:val="none" w:sz="0" w:space="0" w:color="auto"/>
      </w:divBdr>
    </w:div>
    <w:div w:id="62335670">
      <w:bodyDiv w:val="1"/>
      <w:marLeft w:val="0"/>
      <w:marRight w:val="0"/>
      <w:marTop w:val="0"/>
      <w:marBottom w:val="0"/>
      <w:divBdr>
        <w:top w:val="none" w:sz="0" w:space="0" w:color="auto"/>
        <w:left w:val="none" w:sz="0" w:space="0" w:color="auto"/>
        <w:bottom w:val="none" w:sz="0" w:space="0" w:color="auto"/>
        <w:right w:val="none" w:sz="0" w:space="0" w:color="auto"/>
      </w:divBdr>
    </w:div>
    <w:div w:id="63727133">
      <w:bodyDiv w:val="1"/>
      <w:marLeft w:val="0"/>
      <w:marRight w:val="0"/>
      <w:marTop w:val="0"/>
      <w:marBottom w:val="0"/>
      <w:divBdr>
        <w:top w:val="none" w:sz="0" w:space="0" w:color="auto"/>
        <w:left w:val="none" w:sz="0" w:space="0" w:color="auto"/>
        <w:bottom w:val="none" w:sz="0" w:space="0" w:color="auto"/>
        <w:right w:val="none" w:sz="0" w:space="0" w:color="auto"/>
      </w:divBdr>
    </w:div>
    <w:div w:id="64379410">
      <w:bodyDiv w:val="1"/>
      <w:marLeft w:val="0"/>
      <w:marRight w:val="0"/>
      <w:marTop w:val="0"/>
      <w:marBottom w:val="0"/>
      <w:divBdr>
        <w:top w:val="none" w:sz="0" w:space="0" w:color="auto"/>
        <w:left w:val="none" w:sz="0" w:space="0" w:color="auto"/>
        <w:bottom w:val="none" w:sz="0" w:space="0" w:color="auto"/>
        <w:right w:val="none" w:sz="0" w:space="0" w:color="auto"/>
      </w:divBdr>
    </w:div>
    <w:div w:id="66733366">
      <w:bodyDiv w:val="1"/>
      <w:marLeft w:val="0"/>
      <w:marRight w:val="0"/>
      <w:marTop w:val="0"/>
      <w:marBottom w:val="0"/>
      <w:divBdr>
        <w:top w:val="none" w:sz="0" w:space="0" w:color="auto"/>
        <w:left w:val="none" w:sz="0" w:space="0" w:color="auto"/>
        <w:bottom w:val="none" w:sz="0" w:space="0" w:color="auto"/>
        <w:right w:val="none" w:sz="0" w:space="0" w:color="auto"/>
      </w:divBdr>
    </w:div>
    <w:div w:id="67461380">
      <w:bodyDiv w:val="1"/>
      <w:marLeft w:val="0"/>
      <w:marRight w:val="0"/>
      <w:marTop w:val="0"/>
      <w:marBottom w:val="0"/>
      <w:divBdr>
        <w:top w:val="none" w:sz="0" w:space="0" w:color="auto"/>
        <w:left w:val="none" w:sz="0" w:space="0" w:color="auto"/>
        <w:bottom w:val="none" w:sz="0" w:space="0" w:color="auto"/>
        <w:right w:val="none" w:sz="0" w:space="0" w:color="auto"/>
      </w:divBdr>
    </w:div>
    <w:div w:id="71659235">
      <w:bodyDiv w:val="1"/>
      <w:marLeft w:val="0"/>
      <w:marRight w:val="0"/>
      <w:marTop w:val="0"/>
      <w:marBottom w:val="0"/>
      <w:divBdr>
        <w:top w:val="none" w:sz="0" w:space="0" w:color="auto"/>
        <w:left w:val="none" w:sz="0" w:space="0" w:color="auto"/>
        <w:bottom w:val="none" w:sz="0" w:space="0" w:color="auto"/>
        <w:right w:val="none" w:sz="0" w:space="0" w:color="auto"/>
      </w:divBdr>
    </w:div>
    <w:div w:id="85002409">
      <w:bodyDiv w:val="1"/>
      <w:marLeft w:val="0"/>
      <w:marRight w:val="0"/>
      <w:marTop w:val="0"/>
      <w:marBottom w:val="0"/>
      <w:divBdr>
        <w:top w:val="none" w:sz="0" w:space="0" w:color="auto"/>
        <w:left w:val="none" w:sz="0" w:space="0" w:color="auto"/>
        <w:bottom w:val="none" w:sz="0" w:space="0" w:color="auto"/>
        <w:right w:val="none" w:sz="0" w:space="0" w:color="auto"/>
      </w:divBdr>
    </w:div>
    <w:div w:id="88698559">
      <w:bodyDiv w:val="1"/>
      <w:marLeft w:val="0"/>
      <w:marRight w:val="0"/>
      <w:marTop w:val="0"/>
      <w:marBottom w:val="0"/>
      <w:divBdr>
        <w:top w:val="none" w:sz="0" w:space="0" w:color="auto"/>
        <w:left w:val="none" w:sz="0" w:space="0" w:color="auto"/>
        <w:bottom w:val="none" w:sz="0" w:space="0" w:color="auto"/>
        <w:right w:val="none" w:sz="0" w:space="0" w:color="auto"/>
      </w:divBdr>
    </w:div>
    <w:div w:id="93945328">
      <w:bodyDiv w:val="1"/>
      <w:marLeft w:val="0"/>
      <w:marRight w:val="0"/>
      <w:marTop w:val="0"/>
      <w:marBottom w:val="0"/>
      <w:divBdr>
        <w:top w:val="none" w:sz="0" w:space="0" w:color="auto"/>
        <w:left w:val="none" w:sz="0" w:space="0" w:color="auto"/>
        <w:bottom w:val="none" w:sz="0" w:space="0" w:color="auto"/>
        <w:right w:val="none" w:sz="0" w:space="0" w:color="auto"/>
      </w:divBdr>
    </w:div>
    <w:div w:id="96562745">
      <w:bodyDiv w:val="1"/>
      <w:marLeft w:val="0"/>
      <w:marRight w:val="0"/>
      <w:marTop w:val="0"/>
      <w:marBottom w:val="0"/>
      <w:divBdr>
        <w:top w:val="none" w:sz="0" w:space="0" w:color="auto"/>
        <w:left w:val="none" w:sz="0" w:space="0" w:color="auto"/>
        <w:bottom w:val="none" w:sz="0" w:space="0" w:color="auto"/>
        <w:right w:val="none" w:sz="0" w:space="0" w:color="auto"/>
      </w:divBdr>
    </w:div>
    <w:div w:id="99683424">
      <w:bodyDiv w:val="1"/>
      <w:marLeft w:val="0"/>
      <w:marRight w:val="0"/>
      <w:marTop w:val="0"/>
      <w:marBottom w:val="0"/>
      <w:divBdr>
        <w:top w:val="none" w:sz="0" w:space="0" w:color="auto"/>
        <w:left w:val="none" w:sz="0" w:space="0" w:color="auto"/>
        <w:bottom w:val="none" w:sz="0" w:space="0" w:color="auto"/>
        <w:right w:val="none" w:sz="0" w:space="0" w:color="auto"/>
      </w:divBdr>
    </w:div>
    <w:div w:id="99956087">
      <w:bodyDiv w:val="1"/>
      <w:marLeft w:val="0"/>
      <w:marRight w:val="0"/>
      <w:marTop w:val="0"/>
      <w:marBottom w:val="0"/>
      <w:divBdr>
        <w:top w:val="none" w:sz="0" w:space="0" w:color="auto"/>
        <w:left w:val="none" w:sz="0" w:space="0" w:color="auto"/>
        <w:bottom w:val="none" w:sz="0" w:space="0" w:color="auto"/>
        <w:right w:val="none" w:sz="0" w:space="0" w:color="auto"/>
      </w:divBdr>
    </w:div>
    <w:div w:id="103622777">
      <w:bodyDiv w:val="1"/>
      <w:marLeft w:val="0"/>
      <w:marRight w:val="0"/>
      <w:marTop w:val="0"/>
      <w:marBottom w:val="0"/>
      <w:divBdr>
        <w:top w:val="none" w:sz="0" w:space="0" w:color="auto"/>
        <w:left w:val="none" w:sz="0" w:space="0" w:color="auto"/>
        <w:bottom w:val="none" w:sz="0" w:space="0" w:color="auto"/>
        <w:right w:val="none" w:sz="0" w:space="0" w:color="auto"/>
      </w:divBdr>
    </w:div>
    <w:div w:id="115298305">
      <w:bodyDiv w:val="1"/>
      <w:marLeft w:val="0"/>
      <w:marRight w:val="0"/>
      <w:marTop w:val="0"/>
      <w:marBottom w:val="0"/>
      <w:divBdr>
        <w:top w:val="none" w:sz="0" w:space="0" w:color="auto"/>
        <w:left w:val="none" w:sz="0" w:space="0" w:color="auto"/>
        <w:bottom w:val="none" w:sz="0" w:space="0" w:color="auto"/>
        <w:right w:val="none" w:sz="0" w:space="0" w:color="auto"/>
      </w:divBdr>
    </w:div>
    <w:div w:id="116679065">
      <w:bodyDiv w:val="1"/>
      <w:marLeft w:val="0"/>
      <w:marRight w:val="0"/>
      <w:marTop w:val="0"/>
      <w:marBottom w:val="0"/>
      <w:divBdr>
        <w:top w:val="none" w:sz="0" w:space="0" w:color="auto"/>
        <w:left w:val="none" w:sz="0" w:space="0" w:color="auto"/>
        <w:bottom w:val="none" w:sz="0" w:space="0" w:color="auto"/>
        <w:right w:val="none" w:sz="0" w:space="0" w:color="auto"/>
      </w:divBdr>
    </w:div>
    <w:div w:id="118034393">
      <w:bodyDiv w:val="1"/>
      <w:marLeft w:val="0"/>
      <w:marRight w:val="0"/>
      <w:marTop w:val="0"/>
      <w:marBottom w:val="0"/>
      <w:divBdr>
        <w:top w:val="none" w:sz="0" w:space="0" w:color="auto"/>
        <w:left w:val="none" w:sz="0" w:space="0" w:color="auto"/>
        <w:bottom w:val="none" w:sz="0" w:space="0" w:color="auto"/>
        <w:right w:val="none" w:sz="0" w:space="0" w:color="auto"/>
      </w:divBdr>
    </w:div>
    <w:div w:id="123741188">
      <w:bodyDiv w:val="1"/>
      <w:marLeft w:val="0"/>
      <w:marRight w:val="0"/>
      <w:marTop w:val="0"/>
      <w:marBottom w:val="0"/>
      <w:divBdr>
        <w:top w:val="none" w:sz="0" w:space="0" w:color="auto"/>
        <w:left w:val="none" w:sz="0" w:space="0" w:color="auto"/>
        <w:bottom w:val="none" w:sz="0" w:space="0" w:color="auto"/>
        <w:right w:val="none" w:sz="0" w:space="0" w:color="auto"/>
      </w:divBdr>
    </w:div>
    <w:div w:id="126747092">
      <w:bodyDiv w:val="1"/>
      <w:marLeft w:val="0"/>
      <w:marRight w:val="0"/>
      <w:marTop w:val="0"/>
      <w:marBottom w:val="0"/>
      <w:divBdr>
        <w:top w:val="none" w:sz="0" w:space="0" w:color="auto"/>
        <w:left w:val="none" w:sz="0" w:space="0" w:color="auto"/>
        <w:bottom w:val="none" w:sz="0" w:space="0" w:color="auto"/>
        <w:right w:val="none" w:sz="0" w:space="0" w:color="auto"/>
      </w:divBdr>
    </w:div>
    <w:div w:id="127476640">
      <w:bodyDiv w:val="1"/>
      <w:marLeft w:val="0"/>
      <w:marRight w:val="0"/>
      <w:marTop w:val="0"/>
      <w:marBottom w:val="0"/>
      <w:divBdr>
        <w:top w:val="none" w:sz="0" w:space="0" w:color="auto"/>
        <w:left w:val="none" w:sz="0" w:space="0" w:color="auto"/>
        <w:bottom w:val="none" w:sz="0" w:space="0" w:color="auto"/>
        <w:right w:val="none" w:sz="0" w:space="0" w:color="auto"/>
      </w:divBdr>
    </w:div>
    <w:div w:id="132990173">
      <w:bodyDiv w:val="1"/>
      <w:marLeft w:val="0"/>
      <w:marRight w:val="0"/>
      <w:marTop w:val="0"/>
      <w:marBottom w:val="0"/>
      <w:divBdr>
        <w:top w:val="none" w:sz="0" w:space="0" w:color="auto"/>
        <w:left w:val="none" w:sz="0" w:space="0" w:color="auto"/>
        <w:bottom w:val="none" w:sz="0" w:space="0" w:color="auto"/>
        <w:right w:val="none" w:sz="0" w:space="0" w:color="auto"/>
      </w:divBdr>
    </w:div>
    <w:div w:id="153377714">
      <w:bodyDiv w:val="1"/>
      <w:marLeft w:val="0"/>
      <w:marRight w:val="0"/>
      <w:marTop w:val="0"/>
      <w:marBottom w:val="0"/>
      <w:divBdr>
        <w:top w:val="none" w:sz="0" w:space="0" w:color="auto"/>
        <w:left w:val="none" w:sz="0" w:space="0" w:color="auto"/>
        <w:bottom w:val="none" w:sz="0" w:space="0" w:color="auto"/>
        <w:right w:val="none" w:sz="0" w:space="0" w:color="auto"/>
      </w:divBdr>
    </w:div>
    <w:div w:id="158935321">
      <w:bodyDiv w:val="1"/>
      <w:marLeft w:val="0"/>
      <w:marRight w:val="0"/>
      <w:marTop w:val="0"/>
      <w:marBottom w:val="0"/>
      <w:divBdr>
        <w:top w:val="none" w:sz="0" w:space="0" w:color="auto"/>
        <w:left w:val="none" w:sz="0" w:space="0" w:color="auto"/>
        <w:bottom w:val="none" w:sz="0" w:space="0" w:color="auto"/>
        <w:right w:val="none" w:sz="0" w:space="0" w:color="auto"/>
      </w:divBdr>
    </w:div>
    <w:div w:id="179510542">
      <w:bodyDiv w:val="1"/>
      <w:marLeft w:val="0"/>
      <w:marRight w:val="0"/>
      <w:marTop w:val="0"/>
      <w:marBottom w:val="0"/>
      <w:divBdr>
        <w:top w:val="none" w:sz="0" w:space="0" w:color="auto"/>
        <w:left w:val="none" w:sz="0" w:space="0" w:color="auto"/>
        <w:bottom w:val="none" w:sz="0" w:space="0" w:color="auto"/>
        <w:right w:val="none" w:sz="0" w:space="0" w:color="auto"/>
      </w:divBdr>
    </w:div>
    <w:div w:id="190532150">
      <w:bodyDiv w:val="1"/>
      <w:marLeft w:val="0"/>
      <w:marRight w:val="0"/>
      <w:marTop w:val="0"/>
      <w:marBottom w:val="0"/>
      <w:divBdr>
        <w:top w:val="none" w:sz="0" w:space="0" w:color="auto"/>
        <w:left w:val="none" w:sz="0" w:space="0" w:color="auto"/>
        <w:bottom w:val="none" w:sz="0" w:space="0" w:color="auto"/>
        <w:right w:val="none" w:sz="0" w:space="0" w:color="auto"/>
      </w:divBdr>
    </w:div>
    <w:div w:id="195240656">
      <w:bodyDiv w:val="1"/>
      <w:marLeft w:val="0"/>
      <w:marRight w:val="0"/>
      <w:marTop w:val="0"/>
      <w:marBottom w:val="0"/>
      <w:divBdr>
        <w:top w:val="none" w:sz="0" w:space="0" w:color="auto"/>
        <w:left w:val="none" w:sz="0" w:space="0" w:color="auto"/>
        <w:bottom w:val="none" w:sz="0" w:space="0" w:color="auto"/>
        <w:right w:val="none" w:sz="0" w:space="0" w:color="auto"/>
      </w:divBdr>
    </w:div>
    <w:div w:id="196745622">
      <w:bodyDiv w:val="1"/>
      <w:marLeft w:val="0"/>
      <w:marRight w:val="0"/>
      <w:marTop w:val="0"/>
      <w:marBottom w:val="0"/>
      <w:divBdr>
        <w:top w:val="none" w:sz="0" w:space="0" w:color="auto"/>
        <w:left w:val="none" w:sz="0" w:space="0" w:color="auto"/>
        <w:bottom w:val="none" w:sz="0" w:space="0" w:color="auto"/>
        <w:right w:val="none" w:sz="0" w:space="0" w:color="auto"/>
      </w:divBdr>
    </w:div>
    <w:div w:id="197084830">
      <w:bodyDiv w:val="1"/>
      <w:marLeft w:val="0"/>
      <w:marRight w:val="0"/>
      <w:marTop w:val="0"/>
      <w:marBottom w:val="0"/>
      <w:divBdr>
        <w:top w:val="none" w:sz="0" w:space="0" w:color="auto"/>
        <w:left w:val="none" w:sz="0" w:space="0" w:color="auto"/>
        <w:bottom w:val="none" w:sz="0" w:space="0" w:color="auto"/>
        <w:right w:val="none" w:sz="0" w:space="0" w:color="auto"/>
      </w:divBdr>
    </w:div>
    <w:div w:id="204803416">
      <w:bodyDiv w:val="1"/>
      <w:marLeft w:val="0"/>
      <w:marRight w:val="0"/>
      <w:marTop w:val="0"/>
      <w:marBottom w:val="0"/>
      <w:divBdr>
        <w:top w:val="none" w:sz="0" w:space="0" w:color="auto"/>
        <w:left w:val="none" w:sz="0" w:space="0" w:color="auto"/>
        <w:bottom w:val="none" w:sz="0" w:space="0" w:color="auto"/>
        <w:right w:val="none" w:sz="0" w:space="0" w:color="auto"/>
      </w:divBdr>
    </w:div>
    <w:div w:id="205412090">
      <w:bodyDiv w:val="1"/>
      <w:marLeft w:val="0"/>
      <w:marRight w:val="0"/>
      <w:marTop w:val="0"/>
      <w:marBottom w:val="0"/>
      <w:divBdr>
        <w:top w:val="none" w:sz="0" w:space="0" w:color="auto"/>
        <w:left w:val="none" w:sz="0" w:space="0" w:color="auto"/>
        <w:bottom w:val="none" w:sz="0" w:space="0" w:color="auto"/>
        <w:right w:val="none" w:sz="0" w:space="0" w:color="auto"/>
      </w:divBdr>
    </w:div>
    <w:div w:id="209610657">
      <w:bodyDiv w:val="1"/>
      <w:marLeft w:val="0"/>
      <w:marRight w:val="0"/>
      <w:marTop w:val="0"/>
      <w:marBottom w:val="0"/>
      <w:divBdr>
        <w:top w:val="none" w:sz="0" w:space="0" w:color="auto"/>
        <w:left w:val="none" w:sz="0" w:space="0" w:color="auto"/>
        <w:bottom w:val="none" w:sz="0" w:space="0" w:color="auto"/>
        <w:right w:val="none" w:sz="0" w:space="0" w:color="auto"/>
      </w:divBdr>
    </w:div>
    <w:div w:id="210312848">
      <w:bodyDiv w:val="1"/>
      <w:marLeft w:val="0"/>
      <w:marRight w:val="0"/>
      <w:marTop w:val="0"/>
      <w:marBottom w:val="0"/>
      <w:divBdr>
        <w:top w:val="none" w:sz="0" w:space="0" w:color="auto"/>
        <w:left w:val="none" w:sz="0" w:space="0" w:color="auto"/>
        <w:bottom w:val="none" w:sz="0" w:space="0" w:color="auto"/>
        <w:right w:val="none" w:sz="0" w:space="0" w:color="auto"/>
      </w:divBdr>
    </w:div>
    <w:div w:id="223032927">
      <w:bodyDiv w:val="1"/>
      <w:marLeft w:val="0"/>
      <w:marRight w:val="0"/>
      <w:marTop w:val="0"/>
      <w:marBottom w:val="0"/>
      <w:divBdr>
        <w:top w:val="none" w:sz="0" w:space="0" w:color="auto"/>
        <w:left w:val="none" w:sz="0" w:space="0" w:color="auto"/>
        <w:bottom w:val="none" w:sz="0" w:space="0" w:color="auto"/>
        <w:right w:val="none" w:sz="0" w:space="0" w:color="auto"/>
      </w:divBdr>
    </w:div>
    <w:div w:id="227806815">
      <w:bodyDiv w:val="1"/>
      <w:marLeft w:val="0"/>
      <w:marRight w:val="0"/>
      <w:marTop w:val="0"/>
      <w:marBottom w:val="0"/>
      <w:divBdr>
        <w:top w:val="none" w:sz="0" w:space="0" w:color="auto"/>
        <w:left w:val="none" w:sz="0" w:space="0" w:color="auto"/>
        <w:bottom w:val="none" w:sz="0" w:space="0" w:color="auto"/>
        <w:right w:val="none" w:sz="0" w:space="0" w:color="auto"/>
      </w:divBdr>
    </w:div>
    <w:div w:id="234098435">
      <w:bodyDiv w:val="1"/>
      <w:marLeft w:val="0"/>
      <w:marRight w:val="0"/>
      <w:marTop w:val="0"/>
      <w:marBottom w:val="0"/>
      <w:divBdr>
        <w:top w:val="none" w:sz="0" w:space="0" w:color="auto"/>
        <w:left w:val="none" w:sz="0" w:space="0" w:color="auto"/>
        <w:bottom w:val="none" w:sz="0" w:space="0" w:color="auto"/>
        <w:right w:val="none" w:sz="0" w:space="0" w:color="auto"/>
      </w:divBdr>
    </w:div>
    <w:div w:id="235626243">
      <w:bodyDiv w:val="1"/>
      <w:marLeft w:val="0"/>
      <w:marRight w:val="0"/>
      <w:marTop w:val="0"/>
      <w:marBottom w:val="0"/>
      <w:divBdr>
        <w:top w:val="none" w:sz="0" w:space="0" w:color="auto"/>
        <w:left w:val="none" w:sz="0" w:space="0" w:color="auto"/>
        <w:bottom w:val="none" w:sz="0" w:space="0" w:color="auto"/>
        <w:right w:val="none" w:sz="0" w:space="0" w:color="auto"/>
      </w:divBdr>
    </w:div>
    <w:div w:id="240331955">
      <w:bodyDiv w:val="1"/>
      <w:marLeft w:val="0"/>
      <w:marRight w:val="0"/>
      <w:marTop w:val="0"/>
      <w:marBottom w:val="0"/>
      <w:divBdr>
        <w:top w:val="none" w:sz="0" w:space="0" w:color="auto"/>
        <w:left w:val="none" w:sz="0" w:space="0" w:color="auto"/>
        <w:bottom w:val="none" w:sz="0" w:space="0" w:color="auto"/>
        <w:right w:val="none" w:sz="0" w:space="0" w:color="auto"/>
      </w:divBdr>
    </w:div>
    <w:div w:id="241530347">
      <w:bodyDiv w:val="1"/>
      <w:marLeft w:val="0"/>
      <w:marRight w:val="0"/>
      <w:marTop w:val="0"/>
      <w:marBottom w:val="0"/>
      <w:divBdr>
        <w:top w:val="none" w:sz="0" w:space="0" w:color="auto"/>
        <w:left w:val="none" w:sz="0" w:space="0" w:color="auto"/>
        <w:bottom w:val="none" w:sz="0" w:space="0" w:color="auto"/>
        <w:right w:val="none" w:sz="0" w:space="0" w:color="auto"/>
      </w:divBdr>
    </w:div>
    <w:div w:id="245922232">
      <w:bodyDiv w:val="1"/>
      <w:marLeft w:val="0"/>
      <w:marRight w:val="0"/>
      <w:marTop w:val="0"/>
      <w:marBottom w:val="0"/>
      <w:divBdr>
        <w:top w:val="none" w:sz="0" w:space="0" w:color="auto"/>
        <w:left w:val="none" w:sz="0" w:space="0" w:color="auto"/>
        <w:bottom w:val="none" w:sz="0" w:space="0" w:color="auto"/>
        <w:right w:val="none" w:sz="0" w:space="0" w:color="auto"/>
      </w:divBdr>
    </w:div>
    <w:div w:id="265580718">
      <w:bodyDiv w:val="1"/>
      <w:marLeft w:val="0"/>
      <w:marRight w:val="0"/>
      <w:marTop w:val="0"/>
      <w:marBottom w:val="0"/>
      <w:divBdr>
        <w:top w:val="none" w:sz="0" w:space="0" w:color="auto"/>
        <w:left w:val="none" w:sz="0" w:space="0" w:color="auto"/>
        <w:bottom w:val="none" w:sz="0" w:space="0" w:color="auto"/>
        <w:right w:val="none" w:sz="0" w:space="0" w:color="auto"/>
      </w:divBdr>
    </w:div>
    <w:div w:id="269898562">
      <w:bodyDiv w:val="1"/>
      <w:marLeft w:val="0"/>
      <w:marRight w:val="0"/>
      <w:marTop w:val="0"/>
      <w:marBottom w:val="0"/>
      <w:divBdr>
        <w:top w:val="none" w:sz="0" w:space="0" w:color="auto"/>
        <w:left w:val="none" w:sz="0" w:space="0" w:color="auto"/>
        <w:bottom w:val="none" w:sz="0" w:space="0" w:color="auto"/>
        <w:right w:val="none" w:sz="0" w:space="0" w:color="auto"/>
      </w:divBdr>
    </w:div>
    <w:div w:id="286008418">
      <w:bodyDiv w:val="1"/>
      <w:marLeft w:val="0"/>
      <w:marRight w:val="0"/>
      <w:marTop w:val="0"/>
      <w:marBottom w:val="0"/>
      <w:divBdr>
        <w:top w:val="none" w:sz="0" w:space="0" w:color="auto"/>
        <w:left w:val="none" w:sz="0" w:space="0" w:color="auto"/>
        <w:bottom w:val="none" w:sz="0" w:space="0" w:color="auto"/>
        <w:right w:val="none" w:sz="0" w:space="0" w:color="auto"/>
      </w:divBdr>
    </w:div>
    <w:div w:id="286619207">
      <w:bodyDiv w:val="1"/>
      <w:marLeft w:val="0"/>
      <w:marRight w:val="0"/>
      <w:marTop w:val="0"/>
      <w:marBottom w:val="0"/>
      <w:divBdr>
        <w:top w:val="none" w:sz="0" w:space="0" w:color="auto"/>
        <w:left w:val="none" w:sz="0" w:space="0" w:color="auto"/>
        <w:bottom w:val="none" w:sz="0" w:space="0" w:color="auto"/>
        <w:right w:val="none" w:sz="0" w:space="0" w:color="auto"/>
      </w:divBdr>
    </w:div>
    <w:div w:id="293563342">
      <w:bodyDiv w:val="1"/>
      <w:marLeft w:val="0"/>
      <w:marRight w:val="0"/>
      <w:marTop w:val="0"/>
      <w:marBottom w:val="0"/>
      <w:divBdr>
        <w:top w:val="none" w:sz="0" w:space="0" w:color="auto"/>
        <w:left w:val="none" w:sz="0" w:space="0" w:color="auto"/>
        <w:bottom w:val="none" w:sz="0" w:space="0" w:color="auto"/>
        <w:right w:val="none" w:sz="0" w:space="0" w:color="auto"/>
      </w:divBdr>
    </w:div>
    <w:div w:id="314340246">
      <w:bodyDiv w:val="1"/>
      <w:marLeft w:val="0"/>
      <w:marRight w:val="0"/>
      <w:marTop w:val="0"/>
      <w:marBottom w:val="0"/>
      <w:divBdr>
        <w:top w:val="none" w:sz="0" w:space="0" w:color="auto"/>
        <w:left w:val="none" w:sz="0" w:space="0" w:color="auto"/>
        <w:bottom w:val="none" w:sz="0" w:space="0" w:color="auto"/>
        <w:right w:val="none" w:sz="0" w:space="0" w:color="auto"/>
      </w:divBdr>
    </w:div>
    <w:div w:id="314646907">
      <w:bodyDiv w:val="1"/>
      <w:marLeft w:val="0"/>
      <w:marRight w:val="0"/>
      <w:marTop w:val="0"/>
      <w:marBottom w:val="0"/>
      <w:divBdr>
        <w:top w:val="none" w:sz="0" w:space="0" w:color="auto"/>
        <w:left w:val="none" w:sz="0" w:space="0" w:color="auto"/>
        <w:bottom w:val="none" w:sz="0" w:space="0" w:color="auto"/>
        <w:right w:val="none" w:sz="0" w:space="0" w:color="auto"/>
      </w:divBdr>
    </w:div>
    <w:div w:id="319238970">
      <w:bodyDiv w:val="1"/>
      <w:marLeft w:val="0"/>
      <w:marRight w:val="0"/>
      <w:marTop w:val="0"/>
      <w:marBottom w:val="0"/>
      <w:divBdr>
        <w:top w:val="none" w:sz="0" w:space="0" w:color="auto"/>
        <w:left w:val="none" w:sz="0" w:space="0" w:color="auto"/>
        <w:bottom w:val="none" w:sz="0" w:space="0" w:color="auto"/>
        <w:right w:val="none" w:sz="0" w:space="0" w:color="auto"/>
      </w:divBdr>
    </w:div>
    <w:div w:id="351808866">
      <w:bodyDiv w:val="1"/>
      <w:marLeft w:val="0"/>
      <w:marRight w:val="0"/>
      <w:marTop w:val="0"/>
      <w:marBottom w:val="0"/>
      <w:divBdr>
        <w:top w:val="none" w:sz="0" w:space="0" w:color="auto"/>
        <w:left w:val="none" w:sz="0" w:space="0" w:color="auto"/>
        <w:bottom w:val="none" w:sz="0" w:space="0" w:color="auto"/>
        <w:right w:val="none" w:sz="0" w:space="0" w:color="auto"/>
      </w:divBdr>
    </w:div>
    <w:div w:id="365984928">
      <w:bodyDiv w:val="1"/>
      <w:marLeft w:val="0"/>
      <w:marRight w:val="0"/>
      <w:marTop w:val="0"/>
      <w:marBottom w:val="0"/>
      <w:divBdr>
        <w:top w:val="none" w:sz="0" w:space="0" w:color="auto"/>
        <w:left w:val="none" w:sz="0" w:space="0" w:color="auto"/>
        <w:bottom w:val="none" w:sz="0" w:space="0" w:color="auto"/>
        <w:right w:val="none" w:sz="0" w:space="0" w:color="auto"/>
      </w:divBdr>
    </w:div>
    <w:div w:id="367142313">
      <w:bodyDiv w:val="1"/>
      <w:marLeft w:val="0"/>
      <w:marRight w:val="0"/>
      <w:marTop w:val="0"/>
      <w:marBottom w:val="0"/>
      <w:divBdr>
        <w:top w:val="none" w:sz="0" w:space="0" w:color="auto"/>
        <w:left w:val="none" w:sz="0" w:space="0" w:color="auto"/>
        <w:bottom w:val="none" w:sz="0" w:space="0" w:color="auto"/>
        <w:right w:val="none" w:sz="0" w:space="0" w:color="auto"/>
      </w:divBdr>
    </w:div>
    <w:div w:id="367722702">
      <w:bodyDiv w:val="1"/>
      <w:marLeft w:val="0"/>
      <w:marRight w:val="0"/>
      <w:marTop w:val="0"/>
      <w:marBottom w:val="0"/>
      <w:divBdr>
        <w:top w:val="none" w:sz="0" w:space="0" w:color="auto"/>
        <w:left w:val="none" w:sz="0" w:space="0" w:color="auto"/>
        <w:bottom w:val="none" w:sz="0" w:space="0" w:color="auto"/>
        <w:right w:val="none" w:sz="0" w:space="0" w:color="auto"/>
      </w:divBdr>
    </w:div>
    <w:div w:id="368065369">
      <w:bodyDiv w:val="1"/>
      <w:marLeft w:val="0"/>
      <w:marRight w:val="0"/>
      <w:marTop w:val="0"/>
      <w:marBottom w:val="0"/>
      <w:divBdr>
        <w:top w:val="none" w:sz="0" w:space="0" w:color="auto"/>
        <w:left w:val="none" w:sz="0" w:space="0" w:color="auto"/>
        <w:bottom w:val="none" w:sz="0" w:space="0" w:color="auto"/>
        <w:right w:val="none" w:sz="0" w:space="0" w:color="auto"/>
      </w:divBdr>
    </w:div>
    <w:div w:id="375544746">
      <w:bodyDiv w:val="1"/>
      <w:marLeft w:val="0"/>
      <w:marRight w:val="0"/>
      <w:marTop w:val="0"/>
      <w:marBottom w:val="0"/>
      <w:divBdr>
        <w:top w:val="none" w:sz="0" w:space="0" w:color="auto"/>
        <w:left w:val="none" w:sz="0" w:space="0" w:color="auto"/>
        <w:bottom w:val="none" w:sz="0" w:space="0" w:color="auto"/>
        <w:right w:val="none" w:sz="0" w:space="0" w:color="auto"/>
      </w:divBdr>
    </w:div>
    <w:div w:id="379480993">
      <w:bodyDiv w:val="1"/>
      <w:marLeft w:val="0"/>
      <w:marRight w:val="0"/>
      <w:marTop w:val="0"/>
      <w:marBottom w:val="0"/>
      <w:divBdr>
        <w:top w:val="none" w:sz="0" w:space="0" w:color="auto"/>
        <w:left w:val="none" w:sz="0" w:space="0" w:color="auto"/>
        <w:bottom w:val="none" w:sz="0" w:space="0" w:color="auto"/>
        <w:right w:val="none" w:sz="0" w:space="0" w:color="auto"/>
      </w:divBdr>
    </w:div>
    <w:div w:id="380135378">
      <w:bodyDiv w:val="1"/>
      <w:marLeft w:val="0"/>
      <w:marRight w:val="0"/>
      <w:marTop w:val="0"/>
      <w:marBottom w:val="0"/>
      <w:divBdr>
        <w:top w:val="none" w:sz="0" w:space="0" w:color="auto"/>
        <w:left w:val="none" w:sz="0" w:space="0" w:color="auto"/>
        <w:bottom w:val="none" w:sz="0" w:space="0" w:color="auto"/>
        <w:right w:val="none" w:sz="0" w:space="0" w:color="auto"/>
      </w:divBdr>
    </w:div>
    <w:div w:id="391345196">
      <w:bodyDiv w:val="1"/>
      <w:marLeft w:val="0"/>
      <w:marRight w:val="0"/>
      <w:marTop w:val="0"/>
      <w:marBottom w:val="0"/>
      <w:divBdr>
        <w:top w:val="none" w:sz="0" w:space="0" w:color="auto"/>
        <w:left w:val="none" w:sz="0" w:space="0" w:color="auto"/>
        <w:bottom w:val="none" w:sz="0" w:space="0" w:color="auto"/>
        <w:right w:val="none" w:sz="0" w:space="0" w:color="auto"/>
      </w:divBdr>
    </w:div>
    <w:div w:id="394082499">
      <w:bodyDiv w:val="1"/>
      <w:marLeft w:val="0"/>
      <w:marRight w:val="0"/>
      <w:marTop w:val="0"/>
      <w:marBottom w:val="0"/>
      <w:divBdr>
        <w:top w:val="none" w:sz="0" w:space="0" w:color="auto"/>
        <w:left w:val="none" w:sz="0" w:space="0" w:color="auto"/>
        <w:bottom w:val="none" w:sz="0" w:space="0" w:color="auto"/>
        <w:right w:val="none" w:sz="0" w:space="0" w:color="auto"/>
      </w:divBdr>
    </w:div>
    <w:div w:id="400295312">
      <w:bodyDiv w:val="1"/>
      <w:marLeft w:val="0"/>
      <w:marRight w:val="0"/>
      <w:marTop w:val="0"/>
      <w:marBottom w:val="0"/>
      <w:divBdr>
        <w:top w:val="none" w:sz="0" w:space="0" w:color="auto"/>
        <w:left w:val="none" w:sz="0" w:space="0" w:color="auto"/>
        <w:bottom w:val="none" w:sz="0" w:space="0" w:color="auto"/>
        <w:right w:val="none" w:sz="0" w:space="0" w:color="auto"/>
      </w:divBdr>
    </w:div>
    <w:div w:id="407505703">
      <w:bodyDiv w:val="1"/>
      <w:marLeft w:val="0"/>
      <w:marRight w:val="0"/>
      <w:marTop w:val="0"/>
      <w:marBottom w:val="0"/>
      <w:divBdr>
        <w:top w:val="none" w:sz="0" w:space="0" w:color="auto"/>
        <w:left w:val="none" w:sz="0" w:space="0" w:color="auto"/>
        <w:bottom w:val="none" w:sz="0" w:space="0" w:color="auto"/>
        <w:right w:val="none" w:sz="0" w:space="0" w:color="auto"/>
      </w:divBdr>
    </w:div>
    <w:div w:id="414009682">
      <w:bodyDiv w:val="1"/>
      <w:marLeft w:val="0"/>
      <w:marRight w:val="0"/>
      <w:marTop w:val="0"/>
      <w:marBottom w:val="0"/>
      <w:divBdr>
        <w:top w:val="none" w:sz="0" w:space="0" w:color="auto"/>
        <w:left w:val="none" w:sz="0" w:space="0" w:color="auto"/>
        <w:bottom w:val="none" w:sz="0" w:space="0" w:color="auto"/>
        <w:right w:val="none" w:sz="0" w:space="0" w:color="auto"/>
      </w:divBdr>
    </w:div>
    <w:div w:id="421099806">
      <w:bodyDiv w:val="1"/>
      <w:marLeft w:val="0"/>
      <w:marRight w:val="0"/>
      <w:marTop w:val="0"/>
      <w:marBottom w:val="0"/>
      <w:divBdr>
        <w:top w:val="none" w:sz="0" w:space="0" w:color="auto"/>
        <w:left w:val="none" w:sz="0" w:space="0" w:color="auto"/>
        <w:bottom w:val="none" w:sz="0" w:space="0" w:color="auto"/>
        <w:right w:val="none" w:sz="0" w:space="0" w:color="auto"/>
      </w:divBdr>
    </w:div>
    <w:div w:id="426387949">
      <w:bodyDiv w:val="1"/>
      <w:marLeft w:val="0"/>
      <w:marRight w:val="0"/>
      <w:marTop w:val="0"/>
      <w:marBottom w:val="0"/>
      <w:divBdr>
        <w:top w:val="none" w:sz="0" w:space="0" w:color="auto"/>
        <w:left w:val="none" w:sz="0" w:space="0" w:color="auto"/>
        <w:bottom w:val="none" w:sz="0" w:space="0" w:color="auto"/>
        <w:right w:val="none" w:sz="0" w:space="0" w:color="auto"/>
      </w:divBdr>
    </w:div>
    <w:div w:id="434253807">
      <w:bodyDiv w:val="1"/>
      <w:marLeft w:val="0"/>
      <w:marRight w:val="0"/>
      <w:marTop w:val="0"/>
      <w:marBottom w:val="0"/>
      <w:divBdr>
        <w:top w:val="none" w:sz="0" w:space="0" w:color="auto"/>
        <w:left w:val="none" w:sz="0" w:space="0" w:color="auto"/>
        <w:bottom w:val="none" w:sz="0" w:space="0" w:color="auto"/>
        <w:right w:val="none" w:sz="0" w:space="0" w:color="auto"/>
      </w:divBdr>
    </w:div>
    <w:div w:id="441657601">
      <w:bodyDiv w:val="1"/>
      <w:marLeft w:val="0"/>
      <w:marRight w:val="0"/>
      <w:marTop w:val="0"/>
      <w:marBottom w:val="0"/>
      <w:divBdr>
        <w:top w:val="none" w:sz="0" w:space="0" w:color="auto"/>
        <w:left w:val="none" w:sz="0" w:space="0" w:color="auto"/>
        <w:bottom w:val="none" w:sz="0" w:space="0" w:color="auto"/>
        <w:right w:val="none" w:sz="0" w:space="0" w:color="auto"/>
      </w:divBdr>
    </w:div>
    <w:div w:id="442918774">
      <w:bodyDiv w:val="1"/>
      <w:marLeft w:val="0"/>
      <w:marRight w:val="0"/>
      <w:marTop w:val="0"/>
      <w:marBottom w:val="0"/>
      <w:divBdr>
        <w:top w:val="none" w:sz="0" w:space="0" w:color="auto"/>
        <w:left w:val="none" w:sz="0" w:space="0" w:color="auto"/>
        <w:bottom w:val="none" w:sz="0" w:space="0" w:color="auto"/>
        <w:right w:val="none" w:sz="0" w:space="0" w:color="auto"/>
      </w:divBdr>
    </w:div>
    <w:div w:id="453214154">
      <w:bodyDiv w:val="1"/>
      <w:marLeft w:val="0"/>
      <w:marRight w:val="0"/>
      <w:marTop w:val="0"/>
      <w:marBottom w:val="0"/>
      <w:divBdr>
        <w:top w:val="none" w:sz="0" w:space="0" w:color="auto"/>
        <w:left w:val="none" w:sz="0" w:space="0" w:color="auto"/>
        <w:bottom w:val="none" w:sz="0" w:space="0" w:color="auto"/>
        <w:right w:val="none" w:sz="0" w:space="0" w:color="auto"/>
      </w:divBdr>
    </w:div>
    <w:div w:id="460345013">
      <w:bodyDiv w:val="1"/>
      <w:marLeft w:val="0"/>
      <w:marRight w:val="0"/>
      <w:marTop w:val="0"/>
      <w:marBottom w:val="0"/>
      <w:divBdr>
        <w:top w:val="none" w:sz="0" w:space="0" w:color="auto"/>
        <w:left w:val="none" w:sz="0" w:space="0" w:color="auto"/>
        <w:bottom w:val="none" w:sz="0" w:space="0" w:color="auto"/>
        <w:right w:val="none" w:sz="0" w:space="0" w:color="auto"/>
      </w:divBdr>
    </w:div>
    <w:div w:id="476843360">
      <w:bodyDiv w:val="1"/>
      <w:marLeft w:val="0"/>
      <w:marRight w:val="0"/>
      <w:marTop w:val="0"/>
      <w:marBottom w:val="0"/>
      <w:divBdr>
        <w:top w:val="none" w:sz="0" w:space="0" w:color="auto"/>
        <w:left w:val="none" w:sz="0" w:space="0" w:color="auto"/>
        <w:bottom w:val="none" w:sz="0" w:space="0" w:color="auto"/>
        <w:right w:val="none" w:sz="0" w:space="0" w:color="auto"/>
      </w:divBdr>
    </w:div>
    <w:div w:id="481628808">
      <w:bodyDiv w:val="1"/>
      <w:marLeft w:val="0"/>
      <w:marRight w:val="0"/>
      <w:marTop w:val="0"/>
      <w:marBottom w:val="0"/>
      <w:divBdr>
        <w:top w:val="none" w:sz="0" w:space="0" w:color="auto"/>
        <w:left w:val="none" w:sz="0" w:space="0" w:color="auto"/>
        <w:bottom w:val="none" w:sz="0" w:space="0" w:color="auto"/>
        <w:right w:val="none" w:sz="0" w:space="0" w:color="auto"/>
      </w:divBdr>
    </w:div>
    <w:div w:id="481897781">
      <w:bodyDiv w:val="1"/>
      <w:marLeft w:val="0"/>
      <w:marRight w:val="0"/>
      <w:marTop w:val="0"/>
      <w:marBottom w:val="0"/>
      <w:divBdr>
        <w:top w:val="none" w:sz="0" w:space="0" w:color="auto"/>
        <w:left w:val="none" w:sz="0" w:space="0" w:color="auto"/>
        <w:bottom w:val="none" w:sz="0" w:space="0" w:color="auto"/>
        <w:right w:val="none" w:sz="0" w:space="0" w:color="auto"/>
      </w:divBdr>
    </w:div>
    <w:div w:id="486558708">
      <w:bodyDiv w:val="1"/>
      <w:marLeft w:val="0"/>
      <w:marRight w:val="0"/>
      <w:marTop w:val="0"/>
      <w:marBottom w:val="0"/>
      <w:divBdr>
        <w:top w:val="none" w:sz="0" w:space="0" w:color="auto"/>
        <w:left w:val="none" w:sz="0" w:space="0" w:color="auto"/>
        <w:bottom w:val="none" w:sz="0" w:space="0" w:color="auto"/>
        <w:right w:val="none" w:sz="0" w:space="0" w:color="auto"/>
      </w:divBdr>
    </w:div>
    <w:div w:id="490875813">
      <w:bodyDiv w:val="1"/>
      <w:marLeft w:val="0"/>
      <w:marRight w:val="0"/>
      <w:marTop w:val="0"/>
      <w:marBottom w:val="0"/>
      <w:divBdr>
        <w:top w:val="none" w:sz="0" w:space="0" w:color="auto"/>
        <w:left w:val="none" w:sz="0" w:space="0" w:color="auto"/>
        <w:bottom w:val="none" w:sz="0" w:space="0" w:color="auto"/>
        <w:right w:val="none" w:sz="0" w:space="0" w:color="auto"/>
      </w:divBdr>
    </w:div>
    <w:div w:id="502400006">
      <w:bodyDiv w:val="1"/>
      <w:marLeft w:val="0"/>
      <w:marRight w:val="0"/>
      <w:marTop w:val="0"/>
      <w:marBottom w:val="0"/>
      <w:divBdr>
        <w:top w:val="none" w:sz="0" w:space="0" w:color="auto"/>
        <w:left w:val="none" w:sz="0" w:space="0" w:color="auto"/>
        <w:bottom w:val="none" w:sz="0" w:space="0" w:color="auto"/>
        <w:right w:val="none" w:sz="0" w:space="0" w:color="auto"/>
      </w:divBdr>
    </w:div>
    <w:div w:id="504328138">
      <w:bodyDiv w:val="1"/>
      <w:marLeft w:val="0"/>
      <w:marRight w:val="0"/>
      <w:marTop w:val="0"/>
      <w:marBottom w:val="0"/>
      <w:divBdr>
        <w:top w:val="none" w:sz="0" w:space="0" w:color="auto"/>
        <w:left w:val="none" w:sz="0" w:space="0" w:color="auto"/>
        <w:bottom w:val="none" w:sz="0" w:space="0" w:color="auto"/>
        <w:right w:val="none" w:sz="0" w:space="0" w:color="auto"/>
      </w:divBdr>
    </w:div>
    <w:div w:id="510798212">
      <w:bodyDiv w:val="1"/>
      <w:marLeft w:val="0"/>
      <w:marRight w:val="0"/>
      <w:marTop w:val="0"/>
      <w:marBottom w:val="0"/>
      <w:divBdr>
        <w:top w:val="none" w:sz="0" w:space="0" w:color="auto"/>
        <w:left w:val="none" w:sz="0" w:space="0" w:color="auto"/>
        <w:bottom w:val="none" w:sz="0" w:space="0" w:color="auto"/>
        <w:right w:val="none" w:sz="0" w:space="0" w:color="auto"/>
      </w:divBdr>
    </w:div>
    <w:div w:id="512106810">
      <w:bodyDiv w:val="1"/>
      <w:marLeft w:val="0"/>
      <w:marRight w:val="0"/>
      <w:marTop w:val="0"/>
      <w:marBottom w:val="0"/>
      <w:divBdr>
        <w:top w:val="none" w:sz="0" w:space="0" w:color="auto"/>
        <w:left w:val="none" w:sz="0" w:space="0" w:color="auto"/>
        <w:bottom w:val="none" w:sz="0" w:space="0" w:color="auto"/>
        <w:right w:val="none" w:sz="0" w:space="0" w:color="auto"/>
      </w:divBdr>
    </w:div>
    <w:div w:id="512303414">
      <w:bodyDiv w:val="1"/>
      <w:marLeft w:val="0"/>
      <w:marRight w:val="0"/>
      <w:marTop w:val="0"/>
      <w:marBottom w:val="0"/>
      <w:divBdr>
        <w:top w:val="none" w:sz="0" w:space="0" w:color="auto"/>
        <w:left w:val="none" w:sz="0" w:space="0" w:color="auto"/>
        <w:bottom w:val="none" w:sz="0" w:space="0" w:color="auto"/>
        <w:right w:val="none" w:sz="0" w:space="0" w:color="auto"/>
      </w:divBdr>
    </w:div>
    <w:div w:id="513809522">
      <w:bodyDiv w:val="1"/>
      <w:marLeft w:val="0"/>
      <w:marRight w:val="0"/>
      <w:marTop w:val="0"/>
      <w:marBottom w:val="0"/>
      <w:divBdr>
        <w:top w:val="none" w:sz="0" w:space="0" w:color="auto"/>
        <w:left w:val="none" w:sz="0" w:space="0" w:color="auto"/>
        <w:bottom w:val="none" w:sz="0" w:space="0" w:color="auto"/>
        <w:right w:val="none" w:sz="0" w:space="0" w:color="auto"/>
      </w:divBdr>
    </w:div>
    <w:div w:id="515192804">
      <w:bodyDiv w:val="1"/>
      <w:marLeft w:val="0"/>
      <w:marRight w:val="0"/>
      <w:marTop w:val="0"/>
      <w:marBottom w:val="0"/>
      <w:divBdr>
        <w:top w:val="none" w:sz="0" w:space="0" w:color="auto"/>
        <w:left w:val="none" w:sz="0" w:space="0" w:color="auto"/>
        <w:bottom w:val="none" w:sz="0" w:space="0" w:color="auto"/>
        <w:right w:val="none" w:sz="0" w:space="0" w:color="auto"/>
      </w:divBdr>
    </w:div>
    <w:div w:id="516582452">
      <w:bodyDiv w:val="1"/>
      <w:marLeft w:val="0"/>
      <w:marRight w:val="0"/>
      <w:marTop w:val="0"/>
      <w:marBottom w:val="0"/>
      <w:divBdr>
        <w:top w:val="none" w:sz="0" w:space="0" w:color="auto"/>
        <w:left w:val="none" w:sz="0" w:space="0" w:color="auto"/>
        <w:bottom w:val="none" w:sz="0" w:space="0" w:color="auto"/>
        <w:right w:val="none" w:sz="0" w:space="0" w:color="auto"/>
      </w:divBdr>
    </w:div>
    <w:div w:id="525287011">
      <w:bodyDiv w:val="1"/>
      <w:marLeft w:val="0"/>
      <w:marRight w:val="0"/>
      <w:marTop w:val="0"/>
      <w:marBottom w:val="0"/>
      <w:divBdr>
        <w:top w:val="none" w:sz="0" w:space="0" w:color="auto"/>
        <w:left w:val="none" w:sz="0" w:space="0" w:color="auto"/>
        <w:bottom w:val="none" w:sz="0" w:space="0" w:color="auto"/>
        <w:right w:val="none" w:sz="0" w:space="0" w:color="auto"/>
      </w:divBdr>
    </w:div>
    <w:div w:id="530846257">
      <w:bodyDiv w:val="1"/>
      <w:marLeft w:val="0"/>
      <w:marRight w:val="0"/>
      <w:marTop w:val="0"/>
      <w:marBottom w:val="0"/>
      <w:divBdr>
        <w:top w:val="none" w:sz="0" w:space="0" w:color="auto"/>
        <w:left w:val="none" w:sz="0" w:space="0" w:color="auto"/>
        <w:bottom w:val="none" w:sz="0" w:space="0" w:color="auto"/>
        <w:right w:val="none" w:sz="0" w:space="0" w:color="auto"/>
      </w:divBdr>
    </w:div>
    <w:div w:id="536048203">
      <w:bodyDiv w:val="1"/>
      <w:marLeft w:val="0"/>
      <w:marRight w:val="0"/>
      <w:marTop w:val="0"/>
      <w:marBottom w:val="0"/>
      <w:divBdr>
        <w:top w:val="none" w:sz="0" w:space="0" w:color="auto"/>
        <w:left w:val="none" w:sz="0" w:space="0" w:color="auto"/>
        <w:bottom w:val="none" w:sz="0" w:space="0" w:color="auto"/>
        <w:right w:val="none" w:sz="0" w:space="0" w:color="auto"/>
      </w:divBdr>
    </w:div>
    <w:div w:id="543326103">
      <w:bodyDiv w:val="1"/>
      <w:marLeft w:val="0"/>
      <w:marRight w:val="0"/>
      <w:marTop w:val="0"/>
      <w:marBottom w:val="0"/>
      <w:divBdr>
        <w:top w:val="none" w:sz="0" w:space="0" w:color="auto"/>
        <w:left w:val="none" w:sz="0" w:space="0" w:color="auto"/>
        <w:bottom w:val="none" w:sz="0" w:space="0" w:color="auto"/>
        <w:right w:val="none" w:sz="0" w:space="0" w:color="auto"/>
      </w:divBdr>
    </w:div>
    <w:div w:id="545331671">
      <w:bodyDiv w:val="1"/>
      <w:marLeft w:val="0"/>
      <w:marRight w:val="0"/>
      <w:marTop w:val="0"/>
      <w:marBottom w:val="0"/>
      <w:divBdr>
        <w:top w:val="none" w:sz="0" w:space="0" w:color="auto"/>
        <w:left w:val="none" w:sz="0" w:space="0" w:color="auto"/>
        <w:bottom w:val="none" w:sz="0" w:space="0" w:color="auto"/>
        <w:right w:val="none" w:sz="0" w:space="0" w:color="auto"/>
      </w:divBdr>
    </w:div>
    <w:div w:id="553859821">
      <w:bodyDiv w:val="1"/>
      <w:marLeft w:val="0"/>
      <w:marRight w:val="0"/>
      <w:marTop w:val="0"/>
      <w:marBottom w:val="0"/>
      <w:divBdr>
        <w:top w:val="none" w:sz="0" w:space="0" w:color="auto"/>
        <w:left w:val="none" w:sz="0" w:space="0" w:color="auto"/>
        <w:bottom w:val="none" w:sz="0" w:space="0" w:color="auto"/>
        <w:right w:val="none" w:sz="0" w:space="0" w:color="auto"/>
      </w:divBdr>
    </w:div>
    <w:div w:id="557010043">
      <w:bodyDiv w:val="1"/>
      <w:marLeft w:val="0"/>
      <w:marRight w:val="0"/>
      <w:marTop w:val="0"/>
      <w:marBottom w:val="0"/>
      <w:divBdr>
        <w:top w:val="none" w:sz="0" w:space="0" w:color="auto"/>
        <w:left w:val="none" w:sz="0" w:space="0" w:color="auto"/>
        <w:bottom w:val="none" w:sz="0" w:space="0" w:color="auto"/>
        <w:right w:val="none" w:sz="0" w:space="0" w:color="auto"/>
      </w:divBdr>
    </w:div>
    <w:div w:id="562721415">
      <w:bodyDiv w:val="1"/>
      <w:marLeft w:val="0"/>
      <w:marRight w:val="0"/>
      <w:marTop w:val="0"/>
      <w:marBottom w:val="0"/>
      <w:divBdr>
        <w:top w:val="none" w:sz="0" w:space="0" w:color="auto"/>
        <w:left w:val="none" w:sz="0" w:space="0" w:color="auto"/>
        <w:bottom w:val="none" w:sz="0" w:space="0" w:color="auto"/>
        <w:right w:val="none" w:sz="0" w:space="0" w:color="auto"/>
      </w:divBdr>
    </w:div>
    <w:div w:id="565842720">
      <w:bodyDiv w:val="1"/>
      <w:marLeft w:val="0"/>
      <w:marRight w:val="0"/>
      <w:marTop w:val="0"/>
      <w:marBottom w:val="0"/>
      <w:divBdr>
        <w:top w:val="none" w:sz="0" w:space="0" w:color="auto"/>
        <w:left w:val="none" w:sz="0" w:space="0" w:color="auto"/>
        <w:bottom w:val="none" w:sz="0" w:space="0" w:color="auto"/>
        <w:right w:val="none" w:sz="0" w:space="0" w:color="auto"/>
      </w:divBdr>
    </w:div>
    <w:div w:id="570390495">
      <w:bodyDiv w:val="1"/>
      <w:marLeft w:val="0"/>
      <w:marRight w:val="0"/>
      <w:marTop w:val="0"/>
      <w:marBottom w:val="0"/>
      <w:divBdr>
        <w:top w:val="none" w:sz="0" w:space="0" w:color="auto"/>
        <w:left w:val="none" w:sz="0" w:space="0" w:color="auto"/>
        <w:bottom w:val="none" w:sz="0" w:space="0" w:color="auto"/>
        <w:right w:val="none" w:sz="0" w:space="0" w:color="auto"/>
      </w:divBdr>
    </w:div>
    <w:div w:id="571156323">
      <w:bodyDiv w:val="1"/>
      <w:marLeft w:val="0"/>
      <w:marRight w:val="0"/>
      <w:marTop w:val="0"/>
      <w:marBottom w:val="0"/>
      <w:divBdr>
        <w:top w:val="none" w:sz="0" w:space="0" w:color="auto"/>
        <w:left w:val="none" w:sz="0" w:space="0" w:color="auto"/>
        <w:bottom w:val="none" w:sz="0" w:space="0" w:color="auto"/>
        <w:right w:val="none" w:sz="0" w:space="0" w:color="auto"/>
      </w:divBdr>
    </w:div>
    <w:div w:id="580455499">
      <w:bodyDiv w:val="1"/>
      <w:marLeft w:val="0"/>
      <w:marRight w:val="0"/>
      <w:marTop w:val="0"/>
      <w:marBottom w:val="0"/>
      <w:divBdr>
        <w:top w:val="none" w:sz="0" w:space="0" w:color="auto"/>
        <w:left w:val="none" w:sz="0" w:space="0" w:color="auto"/>
        <w:bottom w:val="none" w:sz="0" w:space="0" w:color="auto"/>
        <w:right w:val="none" w:sz="0" w:space="0" w:color="auto"/>
      </w:divBdr>
    </w:div>
    <w:div w:id="582180540">
      <w:bodyDiv w:val="1"/>
      <w:marLeft w:val="0"/>
      <w:marRight w:val="0"/>
      <w:marTop w:val="0"/>
      <w:marBottom w:val="0"/>
      <w:divBdr>
        <w:top w:val="none" w:sz="0" w:space="0" w:color="auto"/>
        <w:left w:val="none" w:sz="0" w:space="0" w:color="auto"/>
        <w:bottom w:val="none" w:sz="0" w:space="0" w:color="auto"/>
        <w:right w:val="none" w:sz="0" w:space="0" w:color="auto"/>
      </w:divBdr>
    </w:div>
    <w:div w:id="587226985">
      <w:bodyDiv w:val="1"/>
      <w:marLeft w:val="0"/>
      <w:marRight w:val="0"/>
      <w:marTop w:val="0"/>
      <w:marBottom w:val="0"/>
      <w:divBdr>
        <w:top w:val="none" w:sz="0" w:space="0" w:color="auto"/>
        <w:left w:val="none" w:sz="0" w:space="0" w:color="auto"/>
        <w:bottom w:val="none" w:sz="0" w:space="0" w:color="auto"/>
        <w:right w:val="none" w:sz="0" w:space="0" w:color="auto"/>
      </w:divBdr>
    </w:div>
    <w:div w:id="593513441">
      <w:bodyDiv w:val="1"/>
      <w:marLeft w:val="0"/>
      <w:marRight w:val="0"/>
      <w:marTop w:val="0"/>
      <w:marBottom w:val="0"/>
      <w:divBdr>
        <w:top w:val="none" w:sz="0" w:space="0" w:color="auto"/>
        <w:left w:val="none" w:sz="0" w:space="0" w:color="auto"/>
        <w:bottom w:val="none" w:sz="0" w:space="0" w:color="auto"/>
        <w:right w:val="none" w:sz="0" w:space="0" w:color="auto"/>
      </w:divBdr>
    </w:div>
    <w:div w:id="602224026">
      <w:bodyDiv w:val="1"/>
      <w:marLeft w:val="0"/>
      <w:marRight w:val="0"/>
      <w:marTop w:val="0"/>
      <w:marBottom w:val="0"/>
      <w:divBdr>
        <w:top w:val="none" w:sz="0" w:space="0" w:color="auto"/>
        <w:left w:val="none" w:sz="0" w:space="0" w:color="auto"/>
        <w:bottom w:val="none" w:sz="0" w:space="0" w:color="auto"/>
        <w:right w:val="none" w:sz="0" w:space="0" w:color="auto"/>
      </w:divBdr>
    </w:div>
    <w:div w:id="607083537">
      <w:bodyDiv w:val="1"/>
      <w:marLeft w:val="0"/>
      <w:marRight w:val="0"/>
      <w:marTop w:val="0"/>
      <w:marBottom w:val="0"/>
      <w:divBdr>
        <w:top w:val="none" w:sz="0" w:space="0" w:color="auto"/>
        <w:left w:val="none" w:sz="0" w:space="0" w:color="auto"/>
        <w:bottom w:val="none" w:sz="0" w:space="0" w:color="auto"/>
        <w:right w:val="none" w:sz="0" w:space="0" w:color="auto"/>
      </w:divBdr>
    </w:div>
    <w:div w:id="607202228">
      <w:bodyDiv w:val="1"/>
      <w:marLeft w:val="0"/>
      <w:marRight w:val="0"/>
      <w:marTop w:val="0"/>
      <w:marBottom w:val="0"/>
      <w:divBdr>
        <w:top w:val="none" w:sz="0" w:space="0" w:color="auto"/>
        <w:left w:val="none" w:sz="0" w:space="0" w:color="auto"/>
        <w:bottom w:val="none" w:sz="0" w:space="0" w:color="auto"/>
        <w:right w:val="none" w:sz="0" w:space="0" w:color="auto"/>
      </w:divBdr>
    </w:div>
    <w:div w:id="609092435">
      <w:bodyDiv w:val="1"/>
      <w:marLeft w:val="0"/>
      <w:marRight w:val="0"/>
      <w:marTop w:val="0"/>
      <w:marBottom w:val="0"/>
      <w:divBdr>
        <w:top w:val="none" w:sz="0" w:space="0" w:color="auto"/>
        <w:left w:val="none" w:sz="0" w:space="0" w:color="auto"/>
        <w:bottom w:val="none" w:sz="0" w:space="0" w:color="auto"/>
        <w:right w:val="none" w:sz="0" w:space="0" w:color="auto"/>
      </w:divBdr>
    </w:div>
    <w:div w:id="616835388">
      <w:bodyDiv w:val="1"/>
      <w:marLeft w:val="0"/>
      <w:marRight w:val="0"/>
      <w:marTop w:val="0"/>
      <w:marBottom w:val="0"/>
      <w:divBdr>
        <w:top w:val="none" w:sz="0" w:space="0" w:color="auto"/>
        <w:left w:val="none" w:sz="0" w:space="0" w:color="auto"/>
        <w:bottom w:val="none" w:sz="0" w:space="0" w:color="auto"/>
        <w:right w:val="none" w:sz="0" w:space="0" w:color="auto"/>
      </w:divBdr>
    </w:div>
    <w:div w:id="622615706">
      <w:bodyDiv w:val="1"/>
      <w:marLeft w:val="0"/>
      <w:marRight w:val="0"/>
      <w:marTop w:val="0"/>
      <w:marBottom w:val="0"/>
      <w:divBdr>
        <w:top w:val="none" w:sz="0" w:space="0" w:color="auto"/>
        <w:left w:val="none" w:sz="0" w:space="0" w:color="auto"/>
        <w:bottom w:val="none" w:sz="0" w:space="0" w:color="auto"/>
        <w:right w:val="none" w:sz="0" w:space="0" w:color="auto"/>
      </w:divBdr>
    </w:div>
    <w:div w:id="636885359">
      <w:bodyDiv w:val="1"/>
      <w:marLeft w:val="0"/>
      <w:marRight w:val="0"/>
      <w:marTop w:val="0"/>
      <w:marBottom w:val="0"/>
      <w:divBdr>
        <w:top w:val="none" w:sz="0" w:space="0" w:color="auto"/>
        <w:left w:val="none" w:sz="0" w:space="0" w:color="auto"/>
        <w:bottom w:val="none" w:sz="0" w:space="0" w:color="auto"/>
        <w:right w:val="none" w:sz="0" w:space="0" w:color="auto"/>
      </w:divBdr>
    </w:div>
    <w:div w:id="645552776">
      <w:bodyDiv w:val="1"/>
      <w:marLeft w:val="0"/>
      <w:marRight w:val="0"/>
      <w:marTop w:val="0"/>
      <w:marBottom w:val="0"/>
      <w:divBdr>
        <w:top w:val="none" w:sz="0" w:space="0" w:color="auto"/>
        <w:left w:val="none" w:sz="0" w:space="0" w:color="auto"/>
        <w:bottom w:val="none" w:sz="0" w:space="0" w:color="auto"/>
        <w:right w:val="none" w:sz="0" w:space="0" w:color="auto"/>
      </w:divBdr>
    </w:div>
    <w:div w:id="658004121">
      <w:bodyDiv w:val="1"/>
      <w:marLeft w:val="0"/>
      <w:marRight w:val="0"/>
      <w:marTop w:val="0"/>
      <w:marBottom w:val="0"/>
      <w:divBdr>
        <w:top w:val="none" w:sz="0" w:space="0" w:color="auto"/>
        <w:left w:val="none" w:sz="0" w:space="0" w:color="auto"/>
        <w:bottom w:val="none" w:sz="0" w:space="0" w:color="auto"/>
        <w:right w:val="none" w:sz="0" w:space="0" w:color="auto"/>
      </w:divBdr>
    </w:div>
    <w:div w:id="660423954">
      <w:bodyDiv w:val="1"/>
      <w:marLeft w:val="0"/>
      <w:marRight w:val="0"/>
      <w:marTop w:val="0"/>
      <w:marBottom w:val="0"/>
      <w:divBdr>
        <w:top w:val="none" w:sz="0" w:space="0" w:color="auto"/>
        <w:left w:val="none" w:sz="0" w:space="0" w:color="auto"/>
        <w:bottom w:val="none" w:sz="0" w:space="0" w:color="auto"/>
        <w:right w:val="none" w:sz="0" w:space="0" w:color="auto"/>
      </w:divBdr>
    </w:div>
    <w:div w:id="663969865">
      <w:bodyDiv w:val="1"/>
      <w:marLeft w:val="0"/>
      <w:marRight w:val="0"/>
      <w:marTop w:val="0"/>
      <w:marBottom w:val="0"/>
      <w:divBdr>
        <w:top w:val="none" w:sz="0" w:space="0" w:color="auto"/>
        <w:left w:val="none" w:sz="0" w:space="0" w:color="auto"/>
        <w:bottom w:val="none" w:sz="0" w:space="0" w:color="auto"/>
        <w:right w:val="none" w:sz="0" w:space="0" w:color="auto"/>
      </w:divBdr>
    </w:div>
    <w:div w:id="673535788">
      <w:bodyDiv w:val="1"/>
      <w:marLeft w:val="0"/>
      <w:marRight w:val="0"/>
      <w:marTop w:val="0"/>
      <w:marBottom w:val="0"/>
      <w:divBdr>
        <w:top w:val="none" w:sz="0" w:space="0" w:color="auto"/>
        <w:left w:val="none" w:sz="0" w:space="0" w:color="auto"/>
        <w:bottom w:val="none" w:sz="0" w:space="0" w:color="auto"/>
        <w:right w:val="none" w:sz="0" w:space="0" w:color="auto"/>
      </w:divBdr>
    </w:div>
    <w:div w:id="673536258">
      <w:bodyDiv w:val="1"/>
      <w:marLeft w:val="0"/>
      <w:marRight w:val="0"/>
      <w:marTop w:val="0"/>
      <w:marBottom w:val="0"/>
      <w:divBdr>
        <w:top w:val="none" w:sz="0" w:space="0" w:color="auto"/>
        <w:left w:val="none" w:sz="0" w:space="0" w:color="auto"/>
        <w:bottom w:val="none" w:sz="0" w:space="0" w:color="auto"/>
        <w:right w:val="none" w:sz="0" w:space="0" w:color="auto"/>
      </w:divBdr>
    </w:div>
    <w:div w:id="674116336">
      <w:bodyDiv w:val="1"/>
      <w:marLeft w:val="0"/>
      <w:marRight w:val="0"/>
      <w:marTop w:val="0"/>
      <w:marBottom w:val="0"/>
      <w:divBdr>
        <w:top w:val="none" w:sz="0" w:space="0" w:color="auto"/>
        <w:left w:val="none" w:sz="0" w:space="0" w:color="auto"/>
        <w:bottom w:val="none" w:sz="0" w:space="0" w:color="auto"/>
        <w:right w:val="none" w:sz="0" w:space="0" w:color="auto"/>
      </w:divBdr>
    </w:div>
    <w:div w:id="676926983">
      <w:bodyDiv w:val="1"/>
      <w:marLeft w:val="0"/>
      <w:marRight w:val="0"/>
      <w:marTop w:val="0"/>
      <w:marBottom w:val="0"/>
      <w:divBdr>
        <w:top w:val="none" w:sz="0" w:space="0" w:color="auto"/>
        <w:left w:val="none" w:sz="0" w:space="0" w:color="auto"/>
        <w:bottom w:val="none" w:sz="0" w:space="0" w:color="auto"/>
        <w:right w:val="none" w:sz="0" w:space="0" w:color="auto"/>
      </w:divBdr>
    </w:div>
    <w:div w:id="704060286">
      <w:bodyDiv w:val="1"/>
      <w:marLeft w:val="0"/>
      <w:marRight w:val="0"/>
      <w:marTop w:val="0"/>
      <w:marBottom w:val="0"/>
      <w:divBdr>
        <w:top w:val="none" w:sz="0" w:space="0" w:color="auto"/>
        <w:left w:val="none" w:sz="0" w:space="0" w:color="auto"/>
        <w:bottom w:val="none" w:sz="0" w:space="0" w:color="auto"/>
        <w:right w:val="none" w:sz="0" w:space="0" w:color="auto"/>
      </w:divBdr>
    </w:div>
    <w:div w:id="722945644">
      <w:bodyDiv w:val="1"/>
      <w:marLeft w:val="0"/>
      <w:marRight w:val="0"/>
      <w:marTop w:val="0"/>
      <w:marBottom w:val="0"/>
      <w:divBdr>
        <w:top w:val="none" w:sz="0" w:space="0" w:color="auto"/>
        <w:left w:val="none" w:sz="0" w:space="0" w:color="auto"/>
        <w:bottom w:val="none" w:sz="0" w:space="0" w:color="auto"/>
        <w:right w:val="none" w:sz="0" w:space="0" w:color="auto"/>
      </w:divBdr>
    </w:div>
    <w:div w:id="724913409">
      <w:bodyDiv w:val="1"/>
      <w:marLeft w:val="0"/>
      <w:marRight w:val="0"/>
      <w:marTop w:val="0"/>
      <w:marBottom w:val="0"/>
      <w:divBdr>
        <w:top w:val="none" w:sz="0" w:space="0" w:color="auto"/>
        <w:left w:val="none" w:sz="0" w:space="0" w:color="auto"/>
        <w:bottom w:val="none" w:sz="0" w:space="0" w:color="auto"/>
        <w:right w:val="none" w:sz="0" w:space="0" w:color="auto"/>
      </w:divBdr>
    </w:div>
    <w:div w:id="724915345">
      <w:bodyDiv w:val="1"/>
      <w:marLeft w:val="0"/>
      <w:marRight w:val="0"/>
      <w:marTop w:val="0"/>
      <w:marBottom w:val="0"/>
      <w:divBdr>
        <w:top w:val="none" w:sz="0" w:space="0" w:color="auto"/>
        <w:left w:val="none" w:sz="0" w:space="0" w:color="auto"/>
        <w:bottom w:val="none" w:sz="0" w:space="0" w:color="auto"/>
        <w:right w:val="none" w:sz="0" w:space="0" w:color="auto"/>
      </w:divBdr>
    </w:div>
    <w:div w:id="730620259">
      <w:bodyDiv w:val="1"/>
      <w:marLeft w:val="0"/>
      <w:marRight w:val="0"/>
      <w:marTop w:val="0"/>
      <w:marBottom w:val="0"/>
      <w:divBdr>
        <w:top w:val="none" w:sz="0" w:space="0" w:color="auto"/>
        <w:left w:val="none" w:sz="0" w:space="0" w:color="auto"/>
        <w:bottom w:val="none" w:sz="0" w:space="0" w:color="auto"/>
        <w:right w:val="none" w:sz="0" w:space="0" w:color="auto"/>
      </w:divBdr>
    </w:div>
    <w:div w:id="731662828">
      <w:bodyDiv w:val="1"/>
      <w:marLeft w:val="0"/>
      <w:marRight w:val="0"/>
      <w:marTop w:val="0"/>
      <w:marBottom w:val="0"/>
      <w:divBdr>
        <w:top w:val="none" w:sz="0" w:space="0" w:color="auto"/>
        <w:left w:val="none" w:sz="0" w:space="0" w:color="auto"/>
        <w:bottom w:val="none" w:sz="0" w:space="0" w:color="auto"/>
        <w:right w:val="none" w:sz="0" w:space="0" w:color="auto"/>
      </w:divBdr>
    </w:div>
    <w:div w:id="733744798">
      <w:bodyDiv w:val="1"/>
      <w:marLeft w:val="0"/>
      <w:marRight w:val="0"/>
      <w:marTop w:val="0"/>
      <w:marBottom w:val="0"/>
      <w:divBdr>
        <w:top w:val="none" w:sz="0" w:space="0" w:color="auto"/>
        <w:left w:val="none" w:sz="0" w:space="0" w:color="auto"/>
        <w:bottom w:val="none" w:sz="0" w:space="0" w:color="auto"/>
        <w:right w:val="none" w:sz="0" w:space="0" w:color="auto"/>
      </w:divBdr>
    </w:div>
    <w:div w:id="734932187">
      <w:bodyDiv w:val="1"/>
      <w:marLeft w:val="0"/>
      <w:marRight w:val="0"/>
      <w:marTop w:val="0"/>
      <w:marBottom w:val="0"/>
      <w:divBdr>
        <w:top w:val="none" w:sz="0" w:space="0" w:color="auto"/>
        <w:left w:val="none" w:sz="0" w:space="0" w:color="auto"/>
        <w:bottom w:val="none" w:sz="0" w:space="0" w:color="auto"/>
        <w:right w:val="none" w:sz="0" w:space="0" w:color="auto"/>
      </w:divBdr>
    </w:div>
    <w:div w:id="737091138">
      <w:bodyDiv w:val="1"/>
      <w:marLeft w:val="0"/>
      <w:marRight w:val="0"/>
      <w:marTop w:val="0"/>
      <w:marBottom w:val="0"/>
      <w:divBdr>
        <w:top w:val="none" w:sz="0" w:space="0" w:color="auto"/>
        <w:left w:val="none" w:sz="0" w:space="0" w:color="auto"/>
        <w:bottom w:val="none" w:sz="0" w:space="0" w:color="auto"/>
        <w:right w:val="none" w:sz="0" w:space="0" w:color="auto"/>
      </w:divBdr>
    </w:div>
    <w:div w:id="740062288">
      <w:bodyDiv w:val="1"/>
      <w:marLeft w:val="0"/>
      <w:marRight w:val="0"/>
      <w:marTop w:val="0"/>
      <w:marBottom w:val="0"/>
      <w:divBdr>
        <w:top w:val="none" w:sz="0" w:space="0" w:color="auto"/>
        <w:left w:val="none" w:sz="0" w:space="0" w:color="auto"/>
        <w:bottom w:val="none" w:sz="0" w:space="0" w:color="auto"/>
        <w:right w:val="none" w:sz="0" w:space="0" w:color="auto"/>
      </w:divBdr>
    </w:div>
    <w:div w:id="743334748">
      <w:bodyDiv w:val="1"/>
      <w:marLeft w:val="0"/>
      <w:marRight w:val="0"/>
      <w:marTop w:val="0"/>
      <w:marBottom w:val="0"/>
      <w:divBdr>
        <w:top w:val="none" w:sz="0" w:space="0" w:color="auto"/>
        <w:left w:val="none" w:sz="0" w:space="0" w:color="auto"/>
        <w:bottom w:val="none" w:sz="0" w:space="0" w:color="auto"/>
        <w:right w:val="none" w:sz="0" w:space="0" w:color="auto"/>
      </w:divBdr>
    </w:div>
    <w:div w:id="745422961">
      <w:bodyDiv w:val="1"/>
      <w:marLeft w:val="0"/>
      <w:marRight w:val="0"/>
      <w:marTop w:val="0"/>
      <w:marBottom w:val="0"/>
      <w:divBdr>
        <w:top w:val="none" w:sz="0" w:space="0" w:color="auto"/>
        <w:left w:val="none" w:sz="0" w:space="0" w:color="auto"/>
        <w:bottom w:val="none" w:sz="0" w:space="0" w:color="auto"/>
        <w:right w:val="none" w:sz="0" w:space="0" w:color="auto"/>
      </w:divBdr>
    </w:div>
    <w:div w:id="766734594">
      <w:bodyDiv w:val="1"/>
      <w:marLeft w:val="0"/>
      <w:marRight w:val="0"/>
      <w:marTop w:val="0"/>
      <w:marBottom w:val="0"/>
      <w:divBdr>
        <w:top w:val="none" w:sz="0" w:space="0" w:color="auto"/>
        <w:left w:val="none" w:sz="0" w:space="0" w:color="auto"/>
        <w:bottom w:val="none" w:sz="0" w:space="0" w:color="auto"/>
        <w:right w:val="none" w:sz="0" w:space="0" w:color="auto"/>
      </w:divBdr>
    </w:div>
    <w:div w:id="770393842">
      <w:bodyDiv w:val="1"/>
      <w:marLeft w:val="0"/>
      <w:marRight w:val="0"/>
      <w:marTop w:val="0"/>
      <w:marBottom w:val="0"/>
      <w:divBdr>
        <w:top w:val="none" w:sz="0" w:space="0" w:color="auto"/>
        <w:left w:val="none" w:sz="0" w:space="0" w:color="auto"/>
        <w:bottom w:val="none" w:sz="0" w:space="0" w:color="auto"/>
        <w:right w:val="none" w:sz="0" w:space="0" w:color="auto"/>
      </w:divBdr>
    </w:div>
    <w:div w:id="771973310">
      <w:bodyDiv w:val="1"/>
      <w:marLeft w:val="0"/>
      <w:marRight w:val="0"/>
      <w:marTop w:val="0"/>
      <w:marBottom w:val="0"/>
      <w:divBdr>
        <w:top w:val="none" w:sz="0" w:space="0" w:color="auto"/>
        <w:left w:val="none" w:sz="0" w:space="0" w:color="auto"/>
        <w:bottom w:val="none" w:sz="0" w:space="0" w:color="auto"/>
        <w:right w:val="none" w:sz="0" w:space="0" w:color="auto"/>
      </w:divBdr>
    </w:div>
    <w:div w:id="779882230">
      <w:bodyDiv w:val="1"/>
      <w:marLeft w:val="0"/>
      <w:marRight w:val="0"/>
      <w:marTop w:val="0"/>
      <w:marBottom w:val="0"/>
      <w:divBdr>
        <w:top w:val="none" w:sz="0" w:space="0" w:color="auto"/>
        <w:left w:val="none" w:sz="0" w:space="0" w:color="auto"/>
        <w:bottom w:val="none" w:sz="0" w:space="0" w:color="auto"/>
        <w:right w:val="none" w:sz="0" w:space="0" w:color="auto"/>
      </w:divBdr>
    </w:div>
    <w:div w:id="781613837">
      <w:bodyDiv w:val="1"/>
      <w:marLeft w:val="0"/>
      <w:marRight w:val="0"/>
      <w:marTop w:val="0"/>
      <w:marBottom w:val="0"/>
      <w:divBdr>
        <w:top w:val="none" w:sz="0" w:space="0" w:color="auto"/>
        <w:left w:val="none" w:sz="0" w:space="0" w:color="auto"/>
        <w:bottom w:val="none" w:sz="0" w:space="0" w:color="auto"/>
        <w:right w:val="none" w:sz="0" w:space="0" w:color="auto"/>
      </w:divBdr>
    </w:div>
    <w:div w:id="782502140">
      <w:bodyDiv w:val="1"/>
      <w:marLeft w:val="0"/>
      <w:marRight w:val="0"/>
      <w:marTop w:val="0"/>
      <w:marBottom w:val="0"/>
      <w:divBdr>
        <w:top w:val="none" w:sz="0" w:space="0" w:color="auto"/>
        <w:left w:val="none" w:sz="0" w:space="0" w:color="auto"/>
        <w:bottom w:val="none" w:sz="0" w:space="0" w:color="auto"/>
        <w:right w:val="none" w:sz="0" w:space="0" w:color="auto"/>
      </w:divBdr>
    </w:div>
    <w:div w:id="785542066">
      <w:bodyDiv w:val="1"/>
      <w:marLeft w:val="0"/>
      <w:marRight w:val="0"/>
      <w:marTop w:val="0"/>
      <w:marBottom w:val="0"/>
      <w:divBdr>
        <w:top w:val="none" w:sz="0" w:space="0" w:color="auto"/>
        <w:left w:val="none" w:sz="0" w:space="0" w:color="auto"/>
        <w:bottom w:val="none" w:sz="0" w:space="0" w:color="auto"/>
        <w:right w:val="none" w:sz="0" w:space="0" w:color="auto"/>
      </w:divBdr>
    </w:div>
    <w:div w:id="788427160">
      <w:bodyDiv w:val="1"/>
      <w:marLeft w:val="0"/>
      <w:marRight w:val="0"/>
      <w:marTop w:val="0"/>
      <w:marBottom w:val="0"/>
      <w:divBdr>
        <w:top w:val="none" w:sz="0" w:space="0" w:color="auto"/>
        <w:left w:val="none" w:sz="0" w:space="0" w:color="auto"/>
        <w:bottom w:val="none" w:sz="0" w:space="0" w:color="auto"/>
        <w:right w:val="none" w:sz="0" w:space="0" w:color="auto"/>
      </w:divBdr>
    </w:div>
    <w:div w:id="788427395">
      <w:bodyDiv w:val="1"/>
      <w:marLeft w:val="0"/>
      <w:marRight w:val="0"/>
      <w:marTop w:val="0"/>
      <w:marBottom w:val="0"/>
      <w:divBdr>
        <w:top w:val="none" w:sz="0" w:space="0" w:color="auto"/>
        <w:left w:val="none" w:sz="0" w:space="0" w:color="auto"/>
        <w:bottom w:val="none" w:sz="0" w:space="0" w:color="auto"/>
        <w:right w:val="none" w:sz="0" w:space="0" w:color="auto"/>
      </w:divBdr>
    </w:div>
    <w:div w:id="793015298">
      <w:bodyDiv w:val="1"/>
      <w:marLeft w:val="0"/>
      <w:marRight w:val="0"/>
      <w:marTop w:val="0"/>
      <w:marBottom w:val="0"/>
      <w:divBdr>
        <w:top w:val="none" w:sz="0" w:space="0" w:color="auto"/>
        <w:left w:val="none" w:sz="0" w:space="0" w:color="auto"/>
        <w:bottom w:val="none" w:sz="0" w:space="0" w:color="auto"/>
        <w:right w:val="none" w:sz="0" w:space="0" w:color="auto"/>
      </w:divBdr>
    </w:div>
    <w:div w:id="801995896">
      <w:bodyDiv w:val="1"/>
      <w:marLeft w:val="0"/>
      <w:marRight w:val="0"/>
      <w:marTop w:val="0"/>
      <w:marBottom w:val="0"/>
      <w:divBdr>
        <w:top w:val="none" w:sz="0" w:space="0" w:color="auto"/>
        <w:left w:val="none" w:sz="0" w:space="0" w:color="auto"/>
        <w:bottom w:val="none" w:sz="0" w:space="0" w:color="auto"/>
        <w:right w:val="none" w:sz="0" w:space="0" w:color="auto"/>
      </w:divBdr>
    </w:div>
    <w:div w:id="803620208">
      <w:bodyDiv w:val="1"/>
      <w:marLeft w:val="0"/>
      <w:marRight w:val="0"/>
      <w:marTop w:val="0"/>
      <w:marBottom w:val="0"/>
      <w:divBdr>
        <w:top w:val="none" w:sz="0" w:space="0" w:color="auto"/>
        <w:left w:val="none" w:sz="0" w:space="0" w:color="auto"/>
        <w:bottom w:val="none" w:sz="0" w:space="0" w:color="auto"/>
        <w:right w:val="none" w:sz="0" w:space="0" w:color="auto"/>
      </w:divBdr>
    </w:div>
    <w:div w:id="821507209">
      <w:bodyDiv w:val="1"/>
      <w:marLeft w:val="0"/>
      <w:marRight w:val="0"/>
      <w:marTop w:val="0"/>
      <w:marBottom w:val="0"/>
      <w:divBdr>
        <w:top w:val="none" w:sz="0" w:space="0" w:color="auto"/>
        <w:left w:val="none" w:sz="0" w:space="0" w:color="auto"/>
        <w:bottom w:val="none" w:sz="0" w:space="0" w:color="auto"/>
        <w:right w:val="none" w:sz="0" w:space="0" w:color="auto"/>
      </w:divBdr>
    </w:div>
    <w:div w:id="838157588">
      <w:bodyDiv w:val="1"/>
      <w:marLeft w:val="0"/>
      <w:marRight w:val="0"/>
      <w:marTop w:val="0"/>
      <w:marBottom w:val="0"/>
      <w:divBdr>
        <w:top w:val="none" w:sz="0" w:space="0" w:color="auto"/>
        <w:left w:val="none" w:sz="0" w:space="0" w:color="auto"/>
        <w:bottom w:val="none" w:sz="0" w:space="0" w:color="auto"/>
        <w:right w:val="none" w:sz="0" w:space="0" w:color="auto"/>
      </w:divBdr>
    </w:div>
    <w:div w:id="838814867">
      <w:bodyDiv w:val="1"/>
      <w:marLeft w:val="0"/>
      <w:marRight w:val="0"/>
      <w:marTop w:val="0"/>
      <w:marBottom w:val="0"/>
      <w:divBdr>
        <w:top w:val="none" w:sz="0" w:space="0" w:color="auto"/>
        <w:left w:val="none" w:sz="0" w:space="0" w:color="auto"/>
        <w:bottom w:val="none" w:sz="0" w:space="0" w:color="auto"/>
        <w:right w:val="none" w:sz="0" w:space="0" w:color="auto"/>
      </w:divBdr>
    </w:div>
    <w:div w:id="840509457">
      <w:bodyDiv w:val="1"/>
      <w:marLeft w:val="0"/>
      <w:marRight w:val="0"/>
      <w:marTop w:val="0"/>
      <w:marBottom w:val="0"/>
      <w:divBdr>
        <w:top w:val="none" w:sz="0" w:space="0" w:color="auto"/>
        <w:left w:val="none" w:sz="0" w:space="0" w:color="auto"/>
        <w:bottom w:val="none" w:sz="0" w:space="0" w:color="auto"/>
        <w:right w:val="none" w:sz="0" w:space="0" w:color="auto"/>
      </w:divBdr>
    </w:div>
    <w:div w:id="851914977">
      <w:bodyDiv w:val="1"/>
      <w:marLeft w:val="0"/>
      <w:marRight w:val="0"/>
      <w:marTop w:val="0"/>
      <w:marBottom w:val="0"/>
      <w:divBdr>
        <w:top w:val="none" w:sz="0" w:space="0" w:color="auto"/>
        <w:left w:val="none" w:sz="0" w:space="0" w:color="auto"/>
        <w:bottom w:val="none" w:sz="0" w:space="0" w:color="auto"/>
        <w:right w:val="none" w:sz="0" w:space="0" w:color="auto"/>
      </w:divBdr>
    </w:div>
    <w:div w:id="860314319">
      <w:bodyDiv w:val="1"/>
      <w:marLeft w:val="0"/>
      <w:marRight w:val="0"/>
      <w:marTop w:val="0"/>
      <w:marBottom w:val="0"/>
      <w:divBdr>
        <w:top w:val="none" w:sz="0" w:space="0" w:color="auto"/>
        <w:left w:val="none" w:sz="0" w:space="0" w:color="auto"/>
        <w:bottom w:val="none" w:sz="0" w:space="0" w:color="auto"/>
        <w:right w:val="none" w:sz="0" w:space="0" w:color="auto"/>
      </w:divBdr>
    </w:div>
    <w:div w:id="865406667">
      <w:bodyDiv w:val="1"/>
      <w:marLeft w:val="0"/>
      <w:marRight w:val="0"/>
      <w:marTop w:val="0"/>
      <w:marBottom w:val="0"/>
      <w:divBdr>
        <w:top w:val="none" w:sz="0" w:space="0" w:color="auto"/>
        <w:left w:val="none" w:sz="0" w:space="0" w:color="auto"/>
        <w:bottom w:val="none" w:sz="0" w:space="0" w:color="auto"/>
        <w:right w:val="none" w:sz="0" w:space="0" w:color="auto"/>
      </w:divBdr>
    </w:div>
    <w:div w:id="869537654">
      <w:bodyDiv w:val="1"/>
      <w:marLeft w:val="0"/>
      <w:marRight w:val="0"/>
      <w:marTop w:val="0"/>
      <w:marBottom w:val="0"/>
      <w:divBdr>
        <w:top w:val="none" w:sz="0" w:space="0" w:color="auto"/>
        <w:left w:val="none" w:sz="0" w:space="0" w:color="auto"/>
        <w:bottom w:val="none" w:sz="0" w:space="0" w:color="auto"/>
        <w:right w:val="none" w:sz="0" w:space="0" w:color="auto"/>
      </w:divBdr>
    </w:div>
    <w:div w:id="873075177">
      <w:bodyDiv w:val="1"/>
      <w:marLeft w:val="0"/>
      <w:marRight w:val="0"/>
      <w:marTop w:val="0"/>
      <w:marBottom w:val="0"/>
      <w:divBdr>
        <w:top w:val="none" w:sz="0" w:space="0" w:color="auto"/>
        <w:left w:val="none" w:sz="0" w:space="0" w:color="auto"/>
        <w:bottom w:val="none" w:sz="0" w:space="0" w:color="auto"/>
        <w:right w:val="none" w:sz="0" w:space="0" w:color="auto"/>
      </w:divBdr>
    </w:div>
    <w:div w:id="881022072">
      <w:bodyDiv w:val="1"/>
      <w:marLeft w:val="0"/>
      <w:marRight w:val="0"/>
      <w:marTop w:val="0"/>
      <w:marBottom w:val="0"/>
      <w:divBdr>
        <w:top w:val="none" w:sz="0" w:space="0" w:color="auto"/>
        <w:left w:val="none" w:sz="0" w:space="0" w:color="auto"/>
        <w:bottom w:val="none" w:sz="0" w:space="0" w:color="auto"/>
        <w:right w:val="none" w:sz="0" w:space="0" w:color="auto"/>
      </w:divBdr>
    </w:div>
    <w:div w:id="882905671">
      <w:bodyDiv w:val="1"/>
      <w:marLeft w:val="0"/>
      <w:marRight w:val="0"/>
      <w:marTop w:val="0"/>
      <w:marBottom w:val="0"/>
      <w:divBdr>
        <w:top w:val="none" w:sz="0" w:space="0" w:color="auto"/>
        <w:left w:val="none" w:sz="0" w:space="0" w:color="auto"/>
        <w:bottom w:val="none" w:sz="0" w:space="0" w:color="auto"/>
        <w:right w:val="none" w:sz="0" w:space="0" w:color="auto"/>
      </w:divBdr>
    </w:div>
    <w:div w:id="887182316">
      <w:bodyDiv w:val="1"/>
      <w:marLeft w:val="0"/>
      <w:marRight w:val="0"/>
      <w:marTop w:val="0"/>
      <w:marBottom w:val="0"/>
      <w:divBdr>
        <w:top w:val="none" w:sz="0" w:space="0" w:color="auto"/>
        <w:left w:val="none" w:sz="0" w:space="0" w:color="auto"/>
        <w:bottom w:val="none" w:sz="0" w:space="0" w:color="auto"/>
        <w:right w:val="none" w:sz="0" w:space="0" w:color="auto"/>
      </w:divBdr>
    </w:div>
    <w:div w:id="888423702">
      <w:bodyDiv w:val="1"/>
      <w:marLeft w:val="0"/>
      <w:marRight w:val="0"/>
      <w:marTop w:val="0"/>
      <w:marBottom w:val="0"/>
      <w:divBdr>
        <w:top w:val="none" w:sz="0" w:space="0" w:color="auto"/>
        <w:left w:val="none" w:sz="0" w:space="0" w:color="auto"/>
        <w:bottom w:val="none" w:sz="0" w:space="0" w:color="auto"/>
        <w:right w:val="none" w:sz="0" w:space="0" w:color="auto"/>
      </w:divBdr>
    </w:div>
    <w:div w:id="890966676">
      <w:bodyDiv w:val="1"/>
      <w:marLeft w:val="0"/>
      <w:marRight w:val="0"/>
      <w:marTop w:val="0"/>
      <w:marBottom w:val="0"/>
      <w:divBdr>
        <w:top w:val="none" w:sz="0" w:space="0" w:color="auto"/>
        <w:left w:val="none" w:sz="0" w:space="0" w:color="auto"/>
        <w:bottom w:val="none" w:sz="0" w:space="0" w:color="auto"/>
        <w:right w:val="none" w:sz="0" w:space="0" w:color="auto"/>
      </w:divBdr>
    </w:div>
    <w:div w:id="891422356">
      <w:bodyDiv w:val="1"/>
      <w:marLeft w:val="0"/>
      <w:marRight w:val="0"/>
      <w:marTop w:val="0"/>
      <w:marBottom w:val="0"/>
      <w:divBdr>
        <w:top w:val="none" w:sz="0" w:space="0" w:color="auto"/>
        <w:left w:val="none" w:sz="0" w:space="0" w:color="auto"/>
        <w:bottom w:val="none" w:sz="0" w:space="0" w:color="auto"/>
        <w:right w:val="none" w:sz="0" w:space="0" w:color="auto"/>
      </w:divBdr>
    </w:div>
    <w:div w:id="895047764">
      <w:bodyDiv w:val="1"/>
      <w:marLeft w:val="0"/>
      <w:marRight w:val="0"/>
      <w:marTop w:val="0"/>
      <w:marBottom w:val="0"/>
      <w:divBdr>
        <w:top w:val="none" w:sz="0" w:space="0" w:color="auto"/>
        <w:left w:val="none" w:sz="0" w:space="0" w:color="auto"/>
        <w:bottom w:val="none" w:sz="0" w:space="0" w:color="auto"/>
        <w:right w:val="none" w:sz="0" w:space="0" w:color="auto"/>
      </w:divBdr>
    </w:div>
    <w:div w:id="911045184">
      <w:bodyDiv w:val="1"/>
      <w:marLeft w:val="0"/>
      <w:marRight w:val="0"/>
      <w:marTop w:val="0"/>
      <w:marBottom w:val="0"/>
      <w:divBdr>
        <w:top w:val="none" w:sz="0" w:space="0" w:color="auto"/>
        <w:left w:val="none" w:sz="0" w:space="0" w:color="auto"/>
        <w:bottom w:val="none" w:sz="0" w:space="0" w:color="auto"/>
        <w:right w:val="none" w:sz="0" w:space="0" w:color="auto"/>
      </w:divBdr>
    </w:div>
    <w:div w:id="918173430">
      <w:bodyDiv w:val="1"/>
      <w:marLeft w:val="0"/>
      <w:marRight w:val="0"/>
      <w:marTop w:val="0"/>
      <w:marBottom w:val="0"/>
      <w:divBdr>
        <w:top w:val="none" w:sz="0" w:space="0" w:color="auto"/>
        <w:left w:val="none" w:sz="0" w:space="0" w:color="auto"/>
        <w:bottom w:val="none" w:sz="0" w:space="0" w:color="auto"/>
        <w:right w:val="none" w:sz="0" w:space="0" w:color="auto"/>
      </w:divBdr>
    </w:div>
    <w:div w:id="920526764">
      <w:bodyDiv w:val="1"/>
      <w:marLeft w:val="0"/>
      <w:marRight w:val="0"/>
      <w:marTop w:val="0"/>
      <w:marBottom w:val="0"/>
      <w:divBdr>
        <w:top w:val="none" w:sz="0" w:space="0" w:color="auto"/>
        <w:left w:val="none" w:sz="0" w:space="0" w:color="auto"/>
        <w:bottom w:val="none" w:sz="0" w:space="0" w:color="auto"/>
        <w:right w:val="none" w:sz="0" w:space="0" w:color="auto"/>
      </w:divBdr>
    </w:div>
    <w:div w:id="920604732">
      <w:bodyDiv w:val="1"/>
      <w:marLeft w:val="0"/>
      <w:marRight w:val="0"/>
      <w:marTop w:val="0"/>
      <w:marBottom w:val="0"/>
      <w:divBdr>
        <w:top w:val="none" w:sz="0" w:space="0" w:color="auto"/>
        <w:left w:val="none" w:sz="0" w:space="0" w:color="auto"/>
        <w:bottom w:val="none" w:sz="0" w:space="0" w:color="auto"/>
        <w:right w:val="none" w:sz="0" w:space="0" w:color="auto"/>
      </w:divBdr>
    </w:div>
    <w:div w:id="926888603">
      <w:bodyDiv w:val="1"/>
      <w:marLeft w:val="0"/>
      <w:marRight w:val="0"/>
      <w:marTop w:val="0"/>
      <w:marBottom w:val="0"/>
      <w:divBdr>
        <w:top w:val="none" w:sz="0" w:space="0" w:color="auto"/>
        <w:left w:val="none" w:sz="0" w:space="0" w:color="auto"/>
        <w:bottom w:val="none" w:sz="0" w:space="0" w:color="auto"/>
        <w:right w:val="none" w:sz="0" w:space="0" w:color="auto"/>
      </w:divBdr>
    </w:div>
    <w:div w:id="931090358">
      <w:bodyDiv w:val="1"/>
      <w:marLeft w:val="0"/>
      <w:marRight w:val="0"/>
      <w:marTop w:val="0"/>
      <w:marBottom w:val="0"/>
      <w:divBdr>
        <w:top w:val="none" w:sz="0" w:space="0" w:color="auto"/>
        <w:left w:val="none" w:sz="0" w:space="0" w:color="auto"/>
        <w:bottom w:val="none" w:sz="0" w:space="0" w:color="auto"/>
        <w:right w:val="none" w:sz="0" w:space="0" w:color="auto"/>
      </w:divBdr>
    </w:div>
    <w:div w:id="936671713">
      <w:bodyDiv w:val="1"/>
      <w:marLeft w:val="0"/>
      <w:marRight w:val="0"/>
      <w:marTop w:val="0"/>
      <w:marBottom w:val="0"/>
      <w:divBdr>
        <w:top w:val="none" w:sz="0" w:space="0" w:color="auto"/>
        <w:left w:val="none" w:sz="0" w:space="0" w:color="auto"/>
        <w:bottom w:val="none" w:sz="0" w:space="0" w:color="auto"/>
        <w:right w:val="none" w:sz="0" w:space="0" w:color="auto"/>
      </w:divBdr>
    </w:div>
    <w:div w:id="944505379">
      <w:bodyDiv w:val="1"/>
      <w:marLeft w:val="0"/>
      <w:marRight w:val="0"/>
      <w:marTop w:val="0"/>
      <w:marBottom w:val="0"/>
      <w:divBdr>
        <w:top w:val="none" w:sz="0" w:space="0" w:color="auto"/>
        <w:left w:val="none" w:sz="0" w:space="0" w:color="auto"/>
        <w:bottom w:val="none" w:sz="0" w:space="0" w:color="auto"/>
        <w:right w:val="none" w:sz="0" w:space="0" w:color="auto"/>
      </w:divBdr>
    </w:div>
    <w:div w:id="946739298">
      <w:bodyDiv w:val="1"/>
      <w:marLeft w:val="0"/>
      <w:marRight w:val="0"/>
      <w:marTop w:val="0"/>
      <w:marBottom w:val="0"/>
      <w:divBdr>
        <w:top w:val="none" w:sz="0" w:space="0" w:color="auto"/>
        <w:left w:val="none" w:sz="0" w:space="0" w:color="auto"/>
        <w:bottom w:val="none" w:sz="0" w:space="0" w:color="auto"/>
        <w:right w:val="none" w:sz="0" w:space="0" w:color="auto"/>
      </w:divBdr>
    </w:div>
    <w:div w:id="951597091">
      <w:bodyDiv w:val="1"/>
      <w:marLeft w:val="0"/>
      <w:marRight w:val="0"/>
      <w:marTop w:val="0"/>
      <w:marBottom w:val="0"/>
      <w:divBdr>
        <w:top w:val="none" w:sz="0" w:space="0" w:color="auto"/>
        <w:left w:val="none" w:sz="0" w:space="0" w:color="auto"/>
        <w:bottom w:val="none" w:sz="0" w:space="0" w:color="auto"/>
        <w:right w:val="none" w:sz="0" w:space="0" w:color="auto"/>
      </w:divBdr>
    </w:div>
    <w:div w:id="958683266">
      <w:bodyDiv w:val="1"/>
      <w:marLeft w:val="0"/>
      <w:marRight w:val="0"/>
      <w:marTop w:val="0"/>
      <w:marBottom w:val="0"/>
      <w:divBdr>
        <w:top w:val="none" w:sz="0" w:space="0" w:color="auto"/>
        <w:left w:val="none" w:sz="0" w:space="0" w:color="auto"/>
        <w:bottom w:val="none" w:sz="0" w:space="0" w:color="auto"/>
        <w:right w:val="none" w:sz="0" w:space="0" w:color="auto"/>
      </w:divBdr>
    </w:div>
    <w:div w:id="963388525">
      <w:bodyDiv w:val="1"/>
      <w:marLeft w:val="0"/>
      <w:marRight w:val="0"/>
      <w:marTop w:val="0"/>
      <w:marBottom w:val="0"/>
      <w:divBdr>
        <w:top w:val="none" w:sz="0" w:space="0" w:color="auto"/>
        <w:left w:val="none" w:sz="0" w:space="0" w:color="auto"/>
        <w:bottom w:val="none" w:sz="0" w:space="0" w:color="auto"/>
        <w:right w:val="none" w:sz="0" w:space="0" w:color="auto"/>
      </w:divBdr>
    </w:div>
    <w:div w:id="964777820">
      <w:bodyDiv w:val="1"/>
      <w:marLeft w:val="0"/>
      <w:marRight w:val="0"/>
      <w:marTop w:val="0"/>
      <w:marBottom w:val="0"/>
      <w:divBdr>
        <w:top w:val="none" w:sz="0" w:space="0" w:color="auto"/>
        <w:left w:val="none" w:sz="0" w:space="0" w:color="auto"/>
        <w:bottom w:val="none" w:sz="0" w:space="0" w:color="auto"/>
        <w:right w:val="none" w:sz="0" w:space="0" w:color="auto"/>
      </w:divBdr>
    </w:div>
    <w:div w:id="972172172">
      <w:bodyDiv w:val="1"/>
      <w:marLeft w:val="0"/>
      <w:marRight w:val="0"/>
      <w:marTop w:val="0"/>
      <w:marBottom w:val="0"/>
      <w:divBdr>
        <w:top w:val="none" w:sz="0" w:space="0" w:color="auto"/>
        <w:left w:val="none" w:sz="0" w:space="0" w:color="auto"/>
        <w:bottom w:val="none" w:sz="0" w:space="0" w:color="auto"/>
        <w:right w:val="none" w:sz="0" w:space="0" w:color="auto"/>
      </w:divBdr>
    </w:div>
    <w:div w:id="987708538">
      <w:bodyDiv w:val="1"/>
      <w:marLeft w:val="0"/>
      <w:marRight w:val="0"/>
      <w:marTop w:val="0"/>
      <w:marBottom w:val="0"/>
      <w:divBdr>
        <w:top w:val="none" w:sz="0" w:space="0" w:color="auto"/>
        <w:left w:val="none" w:sz="0" w:space="0" w:color="auto"/>
        <w:bottom w:val="none" w:sz="0" w:space="0" w:color="auto"/>
        <w:right w:val="none" w:sz="0" w:space="0" w:color="auto"/>
      </w:divBdr>
    </w:div>
    <w:div w:id="991560579">
      <w:bodyDiv w:val="1"/>
      <w:marLeft w:val="0"/>
      <w:marRight w:val="0"/>
      <w:marTop w:val="0"/>
      <w:marBottom w:val="0"/>
      <w:divBdr>
        <w:top w:val="none" w:sz="0" w:space="0" w:color="auto"/>
        <w:left w:val="none" w:sz="0" w:space="0" w:color="auto"/>
        <w:bottom w:val="none" w:sz="0" w:space="0" w:color="auto"/>
        <w:right w:val="none" w:sz="0" w:space="0" w:color="auto"/>
      </w:divBdr>
    </w:div>
    <w:div w:id="993025088">
      <w:bodyDiv w:val="1"/>
      <w:marLeft w:val="0"/>
      <w:marRight w:val="0"/>
      <w:marTop w:val="0"/>
      <w:marBottom w:val="0"/>
      <w:divBdr>
        <w:top w:val="none" w:sz="0" w:space="0" w:color="auto"/>
        <w:left w:val="none" w:sz="0" w:space="0" w:color="auto"/>
        <w:bottom w:val="none" w:sz="0" w:space="0" w:color="auto"/>
        <w:right w:val="none" w:sz="0" w:space="0" w:color="auto"/>
      </w:divBdr>
    </w:div>
    <w:div w:id="1011907068">
      <w:bodyDiv w:val="1"/>
      <w:marLeft w:val="0"/>
      <w:marRight w:val="0"/>
      <w:marTop w:val="0"/>
      <w:marBottom w:val="0"/>
      <w:divBdr>
        <w:top w:val="none" w:sz="0" w:space="0" w:color="auto"/>
        <w:left w:val="none" w:sz="0" w:space="0" w:color="auto"/>
        <w:bottom w:val="none" w:sz="0" w:space="0" w:color="auto"/>
        <w:right w:val="none" w:sz="0" w:space="0" w:color="auto"/>
      </w:divBdr>
    </w:div>
    <w:div w:id="1016346056">
      <w:bodyDiv w:val="1"/>
      <w:marLeft w:val="0"/>
      <w:marRight w:val="0"/>
      <w:marTop w:val="0"/>
      <w:marBottom w:val="0"/>
      <w:divBdr>
        <w:top w:val="none" w:sz="0" w:space="0" w:color="auto"/>
        <w:left w:val="none" w:sz="0" w:space="0" w:color="auto"/>
        <w:bottom w:val="none" w:sz="0" w:space="0" w:color="auto"/>
        <w:right w:val="none" w:sz="0" w:space="0" w:color="auto"/>
      </w:divBdr>
    </w:div>
    <w:div w:id="1018119762">
      <w:bodyDiv w:val="1"/>
      <w:marLeft w:val="0"/>
      <w:marRight w:val="0"/>
      <w:marTop w:val="0"/>
      <w:marBottom w:val="0"/>
      <w:divBdr>
        <w:top w:val="none" w:sz="0" w:space="0" w:color="auto"/>
        <w:left w:val="none" w:sz="0" w:space="0" w:color="auto"/>
        <w:bottom w:val="none" w:sz="0" w:space="0" w:color="auto"/>
        <w:right w:val="none" w:sz="0" w:space="0" w:color="auto"/>
      </w:divBdr>
    </w:div>
    <w:div w:id="1020009894">
      <w:bodyDiv w:val="1"/>
      <w:marLeft w:val="0"/>
      <w:marRight w:val="0"/>
      <w:marTop w:val="0"/>
      <w:marBottom w:val="0"/>
      <w:divBdr>
        <w:top w:val="none" w:sz="0" w:space="0" w:color="auto"/>
        <w:left w:val="none" w:sz="0" w:space="0" w:color="auto"/>
        <w:bottom w:val="none" w:sz="0" w:space="0" w:color="auto"/>
        <w:right w:val="none" w:sz="0" w:space="0" w:color="auto"/>
      </w:divBdr>
    </w:div>
    <w:div w:id="1025445716">
      <w:bodyDiv w:val="1"/>
      <w:marLeft w:val="0"/>
      <w:marRight w:val="0"/>
      <w:marTop w:val="0"/>
      <w:marBottom w:val="0"/>
      <w:divBdr>
        <w:top w:val="none" w:sz="0" w:space="0" w:color="auto"/>
        <w:left w:val="none" w:sz="0" w:space="0" w:color="auto"/>
        <w:bottom w:val="none" w:sz="0" w:space="0" w:color="auto"/>
        <w:right w:val="none" w:sz="0" w:space="0" w:color="auto"/>
      </w:divBdr>
    </w:div>
    <w:div w:id="1026101121">
      <w:bodyDiv w:val="1"/>
      <w:marLeft w:val="0"/>
      <w:marRight w:val="0"/>
      <w:marTop w:val="0"/>
      <w:marBottom w:val="0"/>
      <w:divBdr>
        <w:top w:val="none" w:sz="0" w:space="0" w:color="auto"/>
        <w:left w:val="none" w:sz="0" w:space="0" w:color="auto"/>
        <w:bottom w:val="none" w:sz="0" w:space="0" w:color="auto"/>
        <w:right w:val="none" w:sz="0" w:space="0" w:color="auto"/>
      </w:divBdr>
    </w:div>
    <w:div w:id="1027028148">
      <w:bodyDiv w:val="1"/>
      <w:marLeft w:val="0"/>
      <w:marRight w:val="0"/>
      <w:marTop w:val="0"/>
      <w:marBottom w:val="0"/>
      <w:divBdr>
        <w:top w:val="none" w:sz="0" w:space="0" w:color="auto"/>
        <w:left w:val="none" w:sz="0" w:space="0" w:color="auto"/>
        <w:bottom w:val="none" w:sz="0" w:space="0" w:color="auto"/>
        <w:right w:val="none" w:sz="0" w:space="0" w:color="auto"/>
      </w:divBdr>
    </w:div>
    <w:div w:id="1031029108">
      <w:bodyDiv w:val="1"/>
      <w:marLeft w:val="0"/>
      <w:marRight w:val="0"/>
      <w:marTop w:val="0"/>
      <w:marBottom w:val="0"/>
      <w:divBdr>
        <w:top w:val="none" w:sz="0" w:space="0" w:color="auto"/>
        <w:left w:val="none" w:sz="0" w:space="0" w:color="auto"/>
        <w:bottom w:val="none" w:sz="0" w:space="0" w:color="auto"/>
        <w:right w:val="none" w:sz="0" w:space="0" w:color="auto"/>
      </w:divBdr>
    </w:div>
    <w:div w:id="1031418548">
      <w:bodyDiv w:val="1"/>
      <w:marLeft w:val="0"/>
      <w:marRight w:val="0"/>
      <w:marTop w:val="0"/>
      <w:marBottom w:val="0"/>
      <w:divBdr>
        <w:top w:val="none" w:sz="0" w:space="0" w:color="auto"/>
        <w:left w:val="none" w:sz="0" w:space="0" w:color="auto"/>
        <w:bottom w:val="none" w:sz="0" w:space="0" w:color="auto"/>
        <w:right w:val="none" w:sz="0" w:space="0" w:color="auto"/>
      </w:divBdr>
    </w:div>
    <w:div w:id="1032389522">
      <w:bodyDiv w:val="1"/>
      <w:marLeft w:val="0"/>
      <w:marRight w:val="0"/>
      <w:marTop w:val="0"/>
      <w:marBottom w:val="0"/>
      <w:divBdr>
        <w:top w:val="none" w:sz="0" w:space="0" w:color="auto"/>
        <w:left w:val="none" w:sz="0" w:space="0" w:color="auto"/>
        <w:bottom w:val="none" w:sz="0" w:space="0" w:color="auto"/>
        <w:right w:val="none" w:sz="0" w:space="0" w:color="auto"/>
      </w:divBdr>
    </w:div>
    <w:div w:id="1035690652">
      <w:bodyDiv w:val="1"/>
      <w:marLeft w:val="0"/>
      <w:marRight w:val="0"/>
      <w:marTop w:val="0"/>
      <w:marBottom w:val="0"/>
      <w:divBdr>
        <w:top w:val="none" w:sz="0" w:space="0" w:color="auto"/>
        <w:left w:val="none" w:sz="0" w:space="0" w:color="auto"/>
        <w:bottom w:val="none" w:sz="0" w:space="0" w:color="auto"/>
        <w:right w:val="none" w:sz="0" w:space="0" w:color="auto"/>
      </w:divBdr>
    </w:div>
    <w:div w:id="1037197180">
      <w:bodyDiv w:val="1"/>
      <w:marLeft w:val="0"/>
      <w:marRight w:val="0"/>
      <w:marTop w:val="0"/>
      <w:marBottom w:val="0"/>
      <w:divBdr>
        <w:top w:val="none" w:sz="0" w:space="0" w:color="auto"/>
        <w:left w:val="none" w:sz="0" w:space="0" w:color="auto"/>
        <w:bottom w:val="none" w:sz="0" w:space="0" w:color="auto"/>
        <w:right w:val="none" w:sz="0" w:space="0" w:color="auto"/>
      </w:divBdr>
    </w:div>
    <w:div w:id="1039355647">
      <w:bodyDiv w:val="1"/>
      <w:marLeft w:val="0"/>
      <w:marRight w:val="0"/>
      <w:marTop w:val="0"/>
      <w:marBottom w:val="0"/>
      <w:divBdr>
        <w:top w:val="none" w:sz="0" w:space="0" w:color="auto"/>
        <w:left w:val="none" w:sz="0" w:space="0" w:color="auto"/>
        <w:bottom w:val="none" w:sz="0" w:space="0" w:color="auto"/>
        <w:right w:val="none" w:sz="0" w:space="0" w:color="auto"/>
      </w:divBdr>
    </w:div>
    <w:div w:id="1041126622">
      <w:bodyDiv w:val="1"/>
      <w:marLeft w:val="0"/>
      <w:marRight w:val="0"/>
      <w:marTop w:val="0"/>
      <w:marBottom w:val="0"/>
      <w:divBdr>
        <w:top w:val="none" w:sz="0" w:space="0" w:color="auto"/>
        <w:left w:val="none" w:sz="0" w:space="0" w:color="auto"/>
        <w:bottom w:val="none" w:sz="0" w:space="0" w:color="auto"/>
        <w:right w:val="none" w:sz="0" w:space="0" w:color="auto"/>
      </w:divBdr>
    </w:div>
    <w:div w:id="1043217893">
      <w:bodyDiv w:val="1"/>
      <w:marLeft w:val="0"/>
      <w:marRight w:val="0"/>
      <w:marTop w:val="0"/>
      <w:marBottom w:val="0"/>
      <w:divBdr>
        <w:top w:val="none" w:sz="0" w:space="0" w:color="auto"/>
        <w:left w:val="none" w:sz="0" w:space="0" w:color="auto"/>
        <w:bottom w:val="none" w:sz="0" w:space="0" w:color="auto"/>
        <w:right w:val="none" w:sz="0" w:space="0" w:color="auto"/>
      </w:divBdr>
    </w:div>
    <w:div w:id="1052383809">
      <w:bodyDiv w:val="1"/>
      <w:marLeft w:val="0"/>
      <w:marRight w:val="0"/>
      <w:marTop w:val="0"/>
      <w:marBottom w:val="0"/>
      <w:divBdr>
        <w:top w:val="none" w:sz="0" w:space="0" w:color="auto"/>
        <w:left w:val="none" w:sz="0" w:space="0" w:color="auto"/>
        <w:bottom w:val="none" w:sz="0" w:space="0" w:color="auto"/>
        <w:right w:val="none" w:sz="0" w:space="0" w:color="auto"/>
      </w:divBdr>
    </w:div>
    <w:div w:id="1055273661">
      <w:bodyDiv w:val="1"/>
      <w:marLeft w:val="0"/>
      <w:marRight w:val="0"/>
      <w:marTop w:val="0"/>
      <w:marBottom w:val="0"/>
      <w:divBdr>
        <w:top w:val="none" w:sz="0" w:space="0" w:color="auto"/>
        <w:left w:val="none" w:sz="0" w:space="0" w:color="auto"/>
        <w:bottom w:val="none" w:sz="0" w:space="0" w:color="auto"/>
        <w:right w:val="none" w:sz="0" w:space="0" w:color="auto"/>
      </w:divBdr>
    </w:div>
    <w:div w:id="1056702696">
      <w:bodyDiv w:val="1"/>
      <w:marLeft w:val="0"/>
      <w:marRight w:val="0"/>
      <w:marTop w:val="0"/>
      <w:marBottom w:val="0"/>
      <w:divBdr>
        <w:top w:val="none" w:sz="0" w:space="0" w:color="auto"/>
        <w:left w:val="none" w:sz="0" w:space="0" w:color="auto"/>
        <w:bottom w:val="none" w:sz="0" w:space="0" w:color="auto"/>
        <w:right w:val="none" w:sz="0" w:space="0" w:color="auto"/>
      </w:divBdr>
    </w:div>
    <w:div w:id="1057515527">
      <w:bodyDiv w:val="1"/>
      <w:marLeft w:val="0"/>
      <w:marRight w:val="0"/>
      <w:marTop w:val="0"/>
      <w:marBottom w:val="0"/>
      <w:divBdr>
        <w:top w:val="none" w:sz="0" w:space="0" w:color="auto"/>
        <w:left w:val="none" w:sz="0" w:space="0" w:color="auto"/>
        <w:bottom w:val="none" w:sz="0" w:space="0" w:color="auto"/>
        <w:right w:val="none" w:sz="0" w:space="0" w:color="auto"/>
      </w:divBdr>
    </w:div>
    <w:div w:id="1061178718">
      <w:bodyDiv w:val="1"/>
      <w:marLeft w:val="0"/>
      <w:marRight w:val="0"/>
      <w:marTop w:val="0"/>
      <w:marBottom w:val="0"/>
      <w:divBdr>
        <w:top w:val="none" w:sz="0" w:space="0" w:color="auto"/>
        <w:left w:val="none" w:sz="0" w:space="0" w:color="auto"/>
        <w:bottom w:val="none" w:sz="0" w:space="0" w:color="auto"/>
        <w:right w:val="none" w:sz="0" w:space="0" w:color="auto"/>
      </w:divBdr>
    </w:div>
    <w:div w:id="1067412766">
      <w:bodyDiv w:val="1"/>
      <w:marLeft w:val="0"/>
      <w:marRight w:val="0"/>
      <w:marTop w:val="0"/>
      <w:marBottom w:val="0"/>
      <w:divBdr>
        <w:top w:val="none" w:sz="0" w:space="0" w:color="auto"/>
        <w:left w:val="none" w:sz="0" w:space="0" w:color="auto"/>
        <w:bottom w:val="none" w:sz="0" w:space="0" w:color="auto"/>
        <w:right w:val="none" w:sz="0" w:space="0" w:color="auto"/>
      </w:divBdr>
    </w:div>
    <w:div w:id="1074619591">
      <w:bodyDiv w:val="1"/>
      <w:marLeft w:val="0"/>
      <w:marRight w:val="0"/>
      <w:marTop w:val="0"/>
      <w:marBottom w:val="0"/>
      <w:divBdr>
        <w:top w:val="none" w:sz="0" w:space="0" w:color="auto"/>
        <w:left w:val="none" w:sz="0" w:space="0" w:color="auto"/>
        <w:bottom w:val="none" w:sz="0" w:space="0" w:color="auto"/>
        <w:right w:val="none" w:sz="0" w:space="0" w:color="auto"/>
      </w:divBdr>
    </w:div>
    <w:div w:id="1077676415">
      <w:bodyDiv w:val="1"/>
      <w:marLeft w:val="0"/>
      <w:marRight w:val="0"/>
      <w:marTop w:val="0"/>
      <w:marBottom w:val="0"/>
      <w:divBdr>
        <w:top w:val="none" w:sz="0" w:space="0" w:color="auto"/>
        <w:left w:val="none" w:sz="0" w:space="0" w:color="auto"/>
        <w:bottom w:val="none" w:sz="0" w:space="0" w:color="auto"/>
        <w:right w:val="none" w:sz="0" w:space="0" w:color="auto"/>
      </w:divBdr>
    </w:div>
    <w:div w:id="1086532668">
      <w:bodyDiv w:val="1"/>
      <w:marLeft w:val="0"/>
      <w:marRight w:val="0"/>
      <w:marTop w:val="0"/>
      <w:marBottom w:val="0"/>
      <w:divBdr>
        <w:top w:val="none" w:sz="0" w:space="0" w:color="auto"/>
        <w:left w:val="none" w:sz="0" w:space="0" w:color="auto"/>
        <w:bottom w:val="none" w:sz="0" w:space="0" w:color="auto"/>
        <w:right w:val="none" w:sz="0" w:space="0" w:color="auto"/>
      </w:divBdr>
    </w:div>
    <w:div w:id="1087311364">
      <w:bodyDiv w:val="1"/>
      <w:marLeft w:val="0"/>
      <w:marRight w:val="0"/>
      <w:marTop w:val="0"/>
      <w:marBottom w:val="0"/>
      <w:divBdr>
        <w:top w:val="none" w:sz="0" w:space="0" w:color="auto"/>
        <w:left w:val="none" w:sz="0" w:space="0" w:color="auto"/>
        <w:bottom w:val="none" w:sz="0" w:space="0" w:color="auto"/>
        <w:right w:val="none" w:sz="0" w:space="0" w:color="auto"/>
      </w:divBdr>
    </w:div>
    <w:div w:id="1096288436">
      <w:bodyDiv w:val="1"/>
      <w:marLeft w:val="0"/>
      <w:marRight w:val="0"/>
      <w:marTop w:val="0"/>
      <w:marBottom w:val="0"/>
      <w:divBdr>
        <w:top w:val="none" w:sz="0" w:space="0" w:color="auto"/>
        <w:left w:val="none" w:sz="0" w:space="0" w:color="auto"/>
        <w:bottom w:val="none" w:sz="0" w:space="0" w:color="auto"/>
        <w:right w:val="none" w:sz="0" w:space="0" w:color="auto"/>
      </w:divBdr>
    </w:div>
    <w:div w:id="1111434682">
      <w:bodyDiv w:val="1"/>
      <w:marLeft w:val="0"/>
      <w:marRight w:val="0"/>
      <w:marTop w:val="0"/>
      <w:marBottom w:val="0"/>
      <w:divBdr>
        <w:top w:val="none" w:sz="0" w:space="0" w:color="auto"/>
        <w:left w:val="none" w:sz="0" w:space="0" w:color="auto"/>
        <w:bottom w:val="none" w:sz="0" w:space="0" w:color="auto"/>
        <w:right w:val="none" w:sz="0" w:space="0" w:color="auto"/>
      </w:divBdr>
    </w:div>
    <w:div w:id="1116212297">
      <w:bodyDiv w:val="1"/>
      <w:marLeft w:val="0"/>
      <w:marRight w:val="0"/>
      <w:marTop w:val="0"/>
      <w:marBottom w:val="0"/>
      <w:divBdr>
        <w:top w:val="none" w:sz="0" w:space="0" w:color="auto"/>
        <w:left w:val="none" w:sz="0" w:space="0" w:color="auto"/>
        <w:bottom w:val="none" w:sz="0" w:space="0" w:color="auto"/>
        <w:right w:val="none" w:sz="0" w:space="0" w:color="auto"/>
      </w:divBdr>
    </w:div>
    <w:div w:id="1124539055">
      <w:bodyDiv w:val="1"/>
      <w:marLeft w:val="0"/>
      <w:marRight w:val="0"/>
      <w:marTop w:val="0"/>
      <w:marBottom w:val="0"/>
      <w:divBdr>
        <w:top w:val="none" w:sz="0" w:space="0" w:color="auto"/>
        <w:left w:val="none" w:sz="0" w:space="0" w:color="auto"/>
        <w:bottom w:val="none" w:sz="0" w:space="0" w:color="auto"/>
        <w:right w:val="none" w:sz="0" w:space="0" w:color="auto"/>
      </w:divBdr>
    </w:div>
    <w:div w:id="1125272013">
      <w:bodyDiv w:val="1"/>
      <w:marLeft w:val="0"/>
      <w:marRight w:val="0"/>
      <w:marTop w:val="0"/>
      <w:marBottom w:val="0"/>
      <w:divBdr>
        <w:top w:val="none" w:sz="0" w:space="0" w:color="auto"/>
        <w:left w:val="none" w:sz="0" w:space="0" w:color="auto"/>
        <w:bottom w:val="none" w:sz="0" w:space="0" w:color="auto"/>
        <w:right w:val="none" w:sz="0" w:space="0" w:color="auto"/>
      </w:divBdr>
    </w:div>
    <w:div w:id="1133014851">
      <w:bodyDiv w:val="1"/>
      <w:marLeft w:val="0"/>
      <w:marRight w:val="0"/>
      <w:marTop w:val="0"/>
      <w:marBottom w:val="0"/>
      <w:divBdr>
        <w:top w:val="none" w:sz="0" w:space="0" w:color="auto"/>
        <w:left w:val="none" w:sz="0" w:space="0" w:color="auto"/>
        <w:bottom w:val="none" w:sz="0" w:space="0" w:color="auto"/>
        <w:right w:val="none" w:sz="0" w:space="0" w:color="auto"/>
      </w:divBdr>
    </w:div>
    <w:div w:id="1137793337">
      <w:bodyDiv w:val="1"/>
      <w:marLeft w:val="0"/>
      <w:marRight w:val="0"/>
      <w:marTop w:val="0"/>
      <w:marBottom w:val="0"/>
      <w:divBdr>
        <w:top w:val="none" w:sz="0" w:space="0" w:color="auto"/>
        <w:left w:val="none" w:sz="0" w:space="0" w:color="auto"/>
        <w:bottom w:val="none" w:sz="0" w:space="0" w:color="auto"/>
        <w:right w:val="none" w:sz="0" w:space="0" w:color="auto"/>
      </w:divBdr>
    </w:div>
    <w:div w:id="1145584953">
      <w:bodyDiv w:val="1"/>
      <w:marLeft w:val="0"/>
      <w:marRight w:val="0"/>
      <w:marTop w:val="0"/>
      <w:marBottom w:val="0"/>
      <w:divBdr>
        <w:top w:val="none" w:sz="0" w:space="0" w:color="auto"/>
        <w:left w:val="none" w:sz="0" w:space="0" w:color="auto"/>
        <w:bottom w:val="none" w:sz="0" w:space="0" w:color="auto"/>
        <w:right w:val="none" w:sz="0" w:space="0" w:color="auto"/>
      </w:divBdr>
    </w:div>
    <w:div w:id="1155803028">
      <w:bodyDiv w:val="1"/>
      <w:marLeft w:val="0"/>
      <w:marRight w:val="0"/>
      <w:marTop w:val="0"/>
      <w:marBottom w:val="0"/>
      <w:divBdr>
        <w:top w:val="none" w:sz="0" w:space="0" w:color="auto"/>
        <w:left w:val="none" w:sz="0" w:space="0" w:color="auto"/>
        <w:bottom w:val="none" w:sz="0" w:space="0" w:color="auto"/>
        <w:right w:val="none" w:sz="0" w:space="0" w:color="auto"/>
      </w:divBdr>
    </w:div>
    <w:div w:id="1168523197">
      <w:bodyDiv w:val="1"/>
      <w:marLeft w:val="0"/>
      <w:marRight w:val="0"/>
      <w:marTop w:val="0"/>
      <w:marBottom w:val="0"/>
      <w:divBdr>
        <w:top w:val="none" w:sz="0" w:space="0" w:color="auto"/>
        <w:left w:val="none" w:sz="0" w:space="0" w:color="auto"/>
        <w:bottom w:val="none" w:sz="0" w:space="0" w:color="auto"/>
        <w:right w:val="none" w:sz="0" w:space="0" w:color="auto"/>
      </w:divBdr>
    </w:div>
    <w:div w:id="1168709450">
      <w:bodyDiv w:val="1"/>
      <w:marLeft w:val="0"/>
      <w:marRight w:val="0"/>
      <w:marTop w:val="0"/>
      <w:marBottom w:val="0"/>
      <w:divBdr>
        <w:top w:val="none" w:sz="0" w:space="0" w:color="auto"/>
        <w:left w:val="none" w:sz="0" w:space="0" w:color="auto"/>
        <w:bottom w:val="none" w:sz="0" w:space="0" w:color="auto"/>
        <w:right w:val="none" w:sz="0" w:space="0" w:color="auto"/>
      </w:divBdr>
    </w:div>
    <w:div w:id="1169491629">
      <w:bodyDiv w:val="1"/>
      <w:marLeft w:val="0"/>
      <w:marRight w:val="0"/>
      <w:marTop w:val="0"/>
      <w:marBottom w:val="0"/>
      <w:divBdr>
        <w:top w:val="none" w:sz="0" w:space="0" w:color="auto"/>
        <w:left w:val="none" w:sz="0" w:space="0" w:color="auto"/>
        <w:bottom w:val="none" w:sz="0" w:space="0" w:color="auto"/>
        <w:right w:val="none" w:sz="0" w:space="0" w:color="auto"/>
      </w:divBdr>
    </w:div>
    <w:div w:id="1170371828">
      <w:bodyDiv w:val="1"/>
      <w:marLeft w:val="0"/>
      <w:marRight w:val="0"/>
      <w:marTop w:val="0"/>
      <w:marBottom w:val="0"/>
      <w:divBdr>
        <w:top w:val="none" w:sz="0" w:space="0" w:color="auto"/>
        <w:left w:val="none" w:sz="0" w:space="0" w:color="auto"/>
        <w:bottom w:val="none" w:sz="0" w:space="0" w:color="auto"/>
        <w:right w:val="none" w:sz="0" w:space="0" w:color="auto"/>
      </w:divBdr>
    </w:div>
    <w:div w:id="1177308881">
      <w:bodyDiv w:val="1"/>
      <w:marLeft w:val="0"/>
      <w:marRight w:val="0"/>
      <w:marTop w:val="0"/>
      <w:marBottom w:val="0"/>
      <w:divBdr>
        <w:top w:val="none" w:sz="0" w:space="0" w:color="auto"/>
        <w:left w:val="none" w:sz="0" w:space="0" w:color="auto"/>
        <w:bottom w:val="none" w:sz="0" w:space="0" w:color="auto"/>
        <w:right w:val="none" w:sz="0" w:space="0" w:color="auto"/>
      </w:divBdr>
    </w:div>
    <w:div w:id="1178618858">
      <w:bodyDiv w:val="1"/>
      <w:marLeft w:val="0"/>
      <w:marRight w:val="0"/>
      <w:marTop w:val="0"/>
      <w:marBottom w:val="0"/>
      <w:divBdr>
        <w:top w:val="none" w:sz="0" w:space="0" w:color="auto"/>
        <w:left w:val="none" w:sz="0" w:space="0" w:color="auto"/>
        <w:bottom w:val="none" w:sz="0" w:space="0" w:color="auto"/>
        <w:right w:val="none" w:sz="0" w:space="0" w:color="auto"/>
      </w:divBdr>
    </w:div>
    <w:div w:id="1180924521">
      <w:bodyDiv w:val="1"/>
      <w:marLeft w:val="0"/>
      <w:marRight w:val="0"/>
      <w:marTop w:val="0"/>
      <w:marBottom w:val="0"/>
      <w:divBdr>
        <w:top w:val="none" w:sz="0" w:space="0" w:color="auto"/>
        <w:left w:val="none" w:sz="0" w:space="0" w:color="auto"/>
        <w:bottom w:val="none" w:sz="0" w:space="0" w:color="auto"/>
        <w:right w:val="none" w:sz="0" w:space="0" w:color="auto"/>
      </w:divBdr>
    </w:div>
    <w:div w:id="1181504513">
      <w:bodyDiv w:val="1"/>
      <w:marLeft w:val="0"/>
      <w:marRight w:val="0"/>
      <w:marTop w:val="0"/>
      <w:marBottom w:val="0"/>
      <w:divBdr>
        <w:top w:val="none" w:sz="0" w:space="0" w:color="auto"/>
        <w:left w:val="none" w:sz="0" w:space="0" w:color="auto"/>
        <w:bottom w:val="none" w:sz="0" w:space="0" w:color="auto"/>
        <w:right w:val="none" w:sz="0" w:space="0" w:color="auto"/>
      </w:divBdr>
    </w:div>
    <w:div w:id="1184898404">
      <w:bodyDiv w:val="1"/>
      <w:marLeft w:val="0"/>
      <w:marRight w:val="0"/>
      <w:marTop w:val="0"/>
      <w:marBottom w:val="0"/>
      <w:divBdr>
        <w:top w:val="none" w:sz="0" w:space="0" w:color="auto"/>
        <w:left w:val="none" w:sz="0" w:space="0" w:color="auto"/>
        <w:bottom w:val="none" w:sz="0" w:space="0" w:color="auto"/>
        <w:right w:val="none" w:sz="0" w:space="0" w:color="auto"/>
      </w:divBdr>
    </w:div>
    <w:div w:id="1185096977">
      <w:bodyDiv w:val="1"/>
      <w:marLeft w:val="0"/>
      <w:marRight w:val="0"/>
      <w:marTop w:val="0"/>
      <w:marBottom w:val="0"/>
      <w:divBdr>
        <w:top w:val="none" w:sz="0" w:space="0" w:color="auto"/>
        <w:left w:val="none" w:sz="0" w:space="0" w:color="auto"/>
        <w:bottom w:val="none" w:sz="0" w:space="0" w:color="auto"/>
        <w:right w:val="none" w:sz="0" w:space="0" w:color="auto"/>
      </w:divBdr>
    </w:div>
    <w:div w:id="1191185121">
      <w:bodyDiv w:val="1"/>
      <w:marLeft w:val="0"/>
      <w:marRight w:val="0"/>
      <w:marTop w:val="0"/>
      <w:marBottom w:val="0"/>
      <w:divBdr>
        <w:top w:val="none" w:sz="0" w:space="0" w:color="auto"/>
        <w:left w:val="none" w:sz="0" w:space="0" w:color="auto"/>
        <w:bottom w:val="none" w:sz="0" w:space="0" w:color="auto"/>
        <w:right w:val="none" w:sz="0" w:space="0" w:color="auto"/>
      </w:divBdr>
    </w:div>
    <w:div w:id="1191454062">
      <w:bodyDiv w:val="1"/>
      <w:marLeft w:val="0"/>
      <w:marRight w:val="0"/>
      <w:marTop w:val="0"/>
      <w:marBottom w:val="0"/>
      <w:divBdr>
        <w:top w:val="none" w:sz="0" w:space="0" w:color="auto"/>
        <w:left w:val="none" w:sz="0" w:space="0" w:color="auto"/>
        <w:bottom w:val="none" w:sz="0" w:space="0" w:color="auto"/>
        <w:right w:val="none" w:sz="0" w:space="0" w:color="auto"/>
      </w:divBdr>
    </w:div>
    <w:div w:id="1193421401">
      <w:bodyDiv w:val="1"/>
      <w:marLeft w:val="0"/>
      <w:marRight w:val="0"/>
      <w:marTop w:val="0"/>
      <w:marBottom w:val="0"/>
      <w:divBdr>
        <w:top w:val="none" w:sz="0" w:space="0" w:color="auto"/>
        <w:left w:val="none" w:sz="0" w:space="0" w:color="auto"/>
        <w:bottom w:val="none" w:sz="0" w:space="0" w:color="auto"/>
        <w:right w:val="none" w:sz="0" w:space="0" w:color="auto"/>
      </w:divBdr>
    </w:div>
    <w:div w:id="1196693752">
      <w:bodyDiv w:val="1"/>
      <w:marLeft w:val="0"/>
      <w:marRight w:val="0"/>
      <w:marTop w:val="0"/>
      <w:marBottom w:val="0"/>
      <w:divBdr>
        <w:top w:val="none" w:sz="0" w:space="0" w:color="auto"/>
        <w:left w:val="none" w:sz="0" w:space="0" w:color="auto"/>
        <w:bottom w:val="none" w:sz="0" w:space="0" w:color="auto"/>
        <w:right w:val="none" w:sz="0" w:space="0" w:color="auto"/>
      </w:divBdr>
    </w:div>
    <w:div w:id="1212810044">
      <w:bodyDiv w:val="1"/>
      <w:marLeft w:val="0"/>
      <w:marRight w:val="0"/>
      <w:marTop w:val="0"/>
      <w:marBottom w:val="0"/>
      <w:divBdr>
        <w:top w:val="none" w:sz="0" w:space="0" w:color="auto"/>
        <w:left w:val="none" w:sz="0" w:space="0" w:color="auto"/>
        <w:bottom w:val="none" w:sz="0" w:space="0" w:color="auto"/>
        <w:right w:val="none" w:sz="0" w:space="0" w:color="auto"/>
      </w:divBdr>
    </w:div>
    <w:div w:id="1213495483">
      <w:bodyDiv w:val="1"/>
      <w:marLeft w:val="0"/>
      <w:marRight w:val="0"/>
      <w:marTop w:val="0"/>
      <w:marBottom w:val="0"/>
      <w:divBdr>
        <w:top w:val="none" w:sz="0" w:space="0" w:color="auto"/>
        <w:left w:val="none" w:sz="0" w:space="0" w:color="auto"/>
        <w:bottom w:val="none" w:sz="0" w:space="0" w:color="auto"/>
        <w:right w:val="none" w:sz="0" w:space="0" w:color="auto"/>
      </w:divBdr>
    </w:div>
    <w:div w:id="1215004351">
      <w:bodyDiv w:val="1"/>
      <w:marLeft w:val="0"/>
      <w:marRight w:val="0"/>
      <w:marTop w:val="0"/>
      <w:marBottom w:val="0"/>
      <w:divBdr>
        <w:top w:val="none" w:sz="0" w:space="0" w:color="auto"/>
        <w:left w:val="none" w:sz="0" w:space="0" w:color="auto"/>
        <w:bottom w:val="none" w:sz="0" w:space="0" w:color="auto"/>
        <w:right w:val="none" w:sz="0" w:space="0" w:color="auto"/>
      </w:divBdr>
    </w:div>
    <w:div w:id="1224020385">
      <w:bodyDiv w:val="1"/>
      <w:marLeft w:val="0"/>
      <w:marRight w:val="0"/>
      <w:marTop w:val="0"/>
      <w:marBottom w:val="0"/>
      <w:divBdr>
        <w:top w:val="none" w:sz="0" w:space="0" w:color="auto"/>
        <w:left w:val="none" w:sz="0" w:space="0" w:color="auto"/>
        <w:bottom w:val="none" w:sz="0" w:space="0" w:color="auto"/>
        <w:right w:val="none" w:sz="0" w:space="0" w:color="auto"/>
      </w:divBdr>
    </w:div>
    <w:div w:id="1225263782">
      <w:bodyDiv w:val="1"/>
      <w:marLeft w:val="0"/>
      <w:marRight w:val="0"/>
      <w:marTop w:val="0"/>
      <w:marBottom w:val="0"/>
      <w:divBdr>
        <w:top w:val="none" w:sz="0" w:space="0" w:color="auto"/>
        <w:left w:val="none" w:sz="0" w:space="0" w:color="auto"/>
        <w:bottom w:val="none" w:sz="0" w:space="0" w:color="auto"/>
        <w:right w:val="none" w:sz="0" w:space="0" w:color="auto"/>
      </w:divBdr>
    </w:div>
    <w:div w:id="1241140447">
      <w:bodyDiv w:val="1"/>
      <w:marLeft w:val="0"/>
      <w:marRight w:val="0"/>
      <w:marTop w:val="0"/>
      <w:marBottom w:val="0"/>
      <w:divBdr>
        <w:top w:val="none" w:sz="0" w:space="0" w:color="auto"/>
        <w:left w:val="none" w:sz="0" w:space="0" w:color="auto"/>
        <w:bottom w:val="none" w:sz="0" w:space="0" w:color="auto"/>
        <w:right w:val="none" w:sz="0" w:space="0" w:color="auto"/>
      </w:divBdr>
    </w:div>
    <w:div w:id="1241792522">
      <w:bodyDiv w:val="1"/>
      <w:marLeft w:val="0"/>
      <w:marRight w:val="0"/>
      <w:marTop w:val="0"/>
      <w:marBottom w:val="0"/>
      <w:divBdr>
        <w:top w:val="none" w:sz="0" w:space="0" w:color="auto"/>
        <w:left w:val="none" w:sz="0" w:space="0" w:color="auto"/>
        <w:bottom w:val="none" w:sz="0" w:space="0" w:color="auto"/>
        <w:right w:val="none" w:sz="0" w:space="0" w:color="auto"/>
      </w:divBdr>
    </w:div>
    <w:div w:id="1254171597">
      <w:bodyDiv w:val="1"/>
      <w:marLeft w:val="0"/>
      <w:marRight w:val="0"/>
      <w:marTop w:val="0"/>
      <w:marBottom w:val="0"/>
      <w:divBdr>
        <w:top w:val="none" w:sz="0" w:space="0" w:color="auto"/>
        <w:left w:val="none" w:sz="0" w:space="0" w:color="auto"/>
        <w:bottom w:val="none" w:sz="0" w:space="0" w:color="auto"/>
        <w:right w:val="none" w:sz="0" w:space="0" w:color="auto"/>
      </w:divBdr>
    </w:div>
    <w:div w:id="1259560385">
      <w:bodyDiv w:val="1"/>
      <w:marLeft w:val="0"/>
      <w:marRight w:val="0"/>
      <w:marTop w:val="0"/>
      <w:marBottom w:val="0"/>
      <w:divBdr>
        <w:top w:val="none" w:sz="0" w:space="0" w:color="auto"/>
        <w:left w:val="none" w:sz="0" w:space="0" w:color="auto"/>
        <w:bottom w:val="none" w:sz="0" w:space="0" w:color="auto"/>
        <w:right w:val="none" w:sz="0" w:space="0" w:color="auto"/>
      </w:divBdr>
    </w:div>
    <w:div w:id="1272274799">
      <w:bodyDiv w:val="1"/>
      <w:marLeft w:val="0"/>
      <w:marRight w:val="0"/>
      <w:marTop w:val="0"/>
      <w:marBottom w:val="0"/>
      <w:divBdr>
        <w:top w:val="none" w:sz="0" w:space="0" w:color="auto"/>
        <w:left w:val="none" w:sz="0" w:space="0" w:color="auto"/>
        <w:bottom w:val="none" w:sz="0" w:space="0" w:color="auto"/>
        <w:right w:val="none" w:sz="0" w:space="0" w:color="auto"/>
      </w:divBdr>
    </w:div>
    <w:div w:id="1272930814">
      <w:bodyDiv w:val="1"/>
      <w:marLeft w:val="0"/>
      <w:marRight w:val="0"/>
      <w:marTop w:val="0"/>
      <w:marBottom w:val="0"/>
      <w:divBdr>
        <w:top w:val="none" w:sz="0" w:space="0" w:color="auto"/>
        <w:left w:val="none" w:sz="0" w:space="0" w:color="auto"/>
        <w:bottom w:val="none" w:sz="0" w:space="0" w:color="auto"/>
        <w:right w:val="none" w:sz="0" w:space="0" w:color="auto"/>
      </w:divBdr>
    </w:div>
    <w:div w:id="1277637820">
      <w:bodyDiv w:val="1"/>
      <w:marLeft w:val="0"/>
      <w:marRight w:val="0"/>
      <w:marTop w:val="0"/>
      <w:marBottom w:val="0"/>
      <w:divBdr>
        <w:top w:val="none" w:sz="0" w:space="0" w:color="auto"/>
        <w:left w:val="none" w:sz="0" w:space="0" w:color="auto"/>
        <w:bottom w:val="none" w:sz="0" w:space="0" w:color="auto"/>
        <w:right w:val="none" w:sz="0" w:space="0" w:color="auto"/>
      </w:divBdr>
    </w:div>
    <w:div w:id="1280801313">
      <w:bodyDiv w:val="1"/>
      <w:marLeft w:val="0"/>
      <w:marRight w:val="0"/>
      <w:marTop w:val="0"/>
      <w:marBottom w:val="0"/>
      <w:divBdr>
        <w:top w:val="none" w:sz="0" w:space="0" w:color="auto"/>
        <w:left w:val="none" w:sz="0" w:space="0" w:color="auto"/>
        <w:bottom w:val="none" w:sz="0" w:space="0" w:color="auto"/>
        <w:right w:val="none" w:sz="0" w:space="0" w:color="auto"/>
      </w:divBdr>
    </w:div>
    <w:div w:id="1286616655">
      <w:bodyDiv w:val="1"/>
      <w:marLeft w:val="0"/>
      <w:marRight w:val="0"/>
      <w:marTop w:val="0"/>
      <w:marBottom w:val="0"/>
      <w:divBdr>
        <w:top w:val="none" w:sz="0" w:space="0" w:color="auto"/>
        <w:left w:val="none" w:sz="0" w:space="0" w:color="auto"/>
        <w:bottom w:val="none" w:sz="0" w:space="0" w:color="auto"/>
        <w:right w:val="none" w:sz="0" w:space="0" w:color="auto"/>
      </w:divBdr>
    </w:div>
    <w:div w:id="1288242496">
      <w:bodyDiv w:val="1"/>
      <w:marLeft w:val="0"/>
      <w:marRight w:val="0"/>
      <w:marTop w:val="0"/>
      <w:marBottom w:val="0"/>
      <w:divBdr>
        <w:top w:val="none" w:sz="0" w:space="0" w:color="auto"/>
        <w:left w:val="none" w:sz="0" w:space="0" w:color="auto"/>
        <w:bottom w:val="none" w:sz="0" w:space="0" w:color="auto"/>
        <w:right w:val="none" w:sz="0" w:space="0" w:color="auto"/>
      </w:divBdr>
    </w:div>
    <w:div w:id="1291321373">
      <w:bodyDiv w:val="1"/>
      <w:marLeft w:val="0"/>
      <w:marRight w:val="0"/>
      <w:marTop w:val="0"/>
      <w:marBottom w:val="0"/>
      <w:divBdr>
        <w:top w:val="none" w:sz="0" w:space="0" w:color="auto"/>
        <w:left w:val="none" w:sz="0" w:space="0" w:color="auto"/>
        <w:bottom w:val="none" w:sz="0" w:space="0" w:color="auto"/>
        <w:right w:val="none" w:sz="0" w:space="0" w:color="auto"/>
      </w:divBdr>
    </w:div>
    <w:div w:id="1293051774">
      <w:bodyDiv w:val="1"/>
      <w:marLeft w:val="0"/>
      <w:marRight w:val="0"/>
      <w:marTop w:val="0"/>
      <w:marBottom w:val="0"/>
      <w:divBdr>
        <w:top w:val="none" w:sz="0" w:space="0" w:color="auto"/>
        <w:left w:val="none" w:sz="0" w:space="0" w:color="auto"/>
        <w:bottom w:val="none" w:sz="0" w:space="0" w:color="auto"/>
        <w:right w:val="none" w:sz="0" w:space="0" w:color="auto"/>
      </w:divBdr>
    </w:div>
    <w:div w:id="1299527211">
      <w:bodyDiv w:val="1"/>
      <w:marLeft w:val="0"/>
      <w:marRight w:val="0"/>
      <w:marTop w:val="0"/>
      <w:marBottom w:val="0"/>
      <w:divBdr>
        <w:top w:val="none" w:sz="0" w:space="0" w:color="auto"/>
        <w:left w:val="none" w:sz="0" w:space="0" w:color="auto"/>
        <w:bottom w:val="none" w:sz="0" w:space="0" w:color="auto"/>
        <w:right w:val="none" w:sz="0" w:space="0" w:color="auto"/>
      </w:divBdr>
    </w:div>
    <w:div w:id="1299842921">
      <w:bodyDiv w:val="1"/>
      <w:marLeft w:val="0"/>
      <w:marRight w:val="0"/>
      <w:marTop w:val="0"/>
      <w:marBottom w:val="0"/>
      <w:divBdr>
        <w:top w:val="none" w:sz="0" w:space="0" w:color="auto"/>
        <w:left w:val="none" w:sz="0" w:space="0" w:color="auto"/>
        <w:bottom w:val="none" w:sz="0" w:space="0" w:color="auto"/>
        <w:right w:val="none" w:sz="0" w:space="0" w:color="auto"/>
      </w:divBdr>
    </w:div>
    <w:div w:id="1305089669">
      <w:bodyDiv w:val="1"/>
      <w:marLeft w:val="0"/>
      <w:marRight w:val="0"/>
      <w:marTop w:val="0"/>
      <w:marBottom w:val="0"/>
      <w:divBdr>
        <w:top w:val="none" w:sz="0" w:space="0" w:color="auto"/>
        <w:left w:val="none" w:sz="0" w:space="0" w:color="auto"/>
        <w:bottom w:val="none" w:sz="0" w:space="0" w:color="auto"/>
        <w:right w:val="none" w:sz="0" w:space="0" w:color="auto"/>
      </w:divBdr>
    </w:div>
    <w:div w:id="1305113629">
      <w:bodyDiv w:val="1"/>
      <w:marLeft w:val="0"/>
      <w:marRight w:val="0"/>
      <w:marTop w:val="0"/>
      <w:marBottom w:val="0"/>
      <w:divBdr>
        <w:top w:val="none" w:sz="0" w:space="0" w:color="auto"/>
        <w:left w:val="none" w:sz="0" w:space="0" w:color="auto"/>
        <w:bottom w:val="none" w:sz="0" w:space="0" w:color="auto"/>
        <w:right w:val="none" w:sz="0" w:space="0" w:color="auto"/>
      </w:divBdr>
    </w:div>
    <w:div w:id="1310597468">
      <w:bodyDiv w:val="1"/>
      <w:marLeft w:val="0"/>
      <w:marRight w:val="0"/>
      <w:marTop w:val="0"/>
      <w:marBottom w:val="0"/>
      <w:divBdr>
        <w:top w:val="none" w:sz="0" w:space="0" w:color="auto"/>
        <w:left w:val="none" w:sz="0" w:space="0" w:color="auto"/>
        <w:bottom w:val="none" w:sz="0" w:space="0" w:color="auto"/>
        <w:right w:val="none" w:sz="0" w:space="0" w:color="auto"/>
      </w:divBdr>
    </w:div>
    <w:div w:id="1310868096">
      <w:bodyDiv w:val="1"/>
      <w:marLeft w:val="0"/>
      <w:marRight w:val="0"/>
      <w:marTop w:val="0"/>
      <w:marBottom w:val="0"/>
      <w:divBdr>
        <w:top w:val="none" w:sz="0" w:space="0" w:color="auto"/>
        <w:left w:val="none" w:sz="0" w:space="0" w:color="auto"/>
        <w:bottom w:val="none" w:sz="0" w:space="0" w:color="auto"/>
        <w:right w:val="none" w:sz="0" w:space="0" w:color="auto"/>
      </w:divBdr>
    </w:div>
    <w:div w:id="1323386224">
      <w:bodyDiv w:val="1"/>
      <w:marLeft w:val="0"/>
      <w:marRight w:val="0"/>
      <w:marTop w:val="0"/>
      <w:marBottom w:val="0"/>
      <w:divBdr>
        <w:top w:val="none" w:sz="0" w:space="0" w:color="auto"/>
        <w:left w:val="none" w:sz="0" w:space="0" w:color="auto"/>
        <w:bottom w:val="none" w:sz="0" w:space="0" w:color="auto"/>
        <w:right w:val="none" w:sz="0" w:space="0" w:color="auto"/>
      </w:divBdr>
    </w:div>
    <w:div w:id="1328171346">
      <w:bodyDiv w:val="1"/>
      <w:marLeft w:val="0"/>
      <w:marRight w:val="0"/>
      <w:marTop w:val="0"/>
      <w:marBottom w:val="0"/>
      <w:divBdr>
        <w:top w:val="none" w:sz="0" w:space="0" w:color="auto"/>
        <w:left w:val="none" w:sz="0" w:space="0" w:color="auto"/>
        <w:bottom w:val="none" w:sz="0" w:space="0" w:color="auto"/>
        <w:right w:val="none" w:sz="0" w:space="0" w:color="auto"/>
      </w:divBdr>
    </w:div>
    <w:div w:id="1331175504">
      <w:bodyDiv w:val="1"/>
      <w:marLeft w:val="0"/>
      <w:marRight w:val="0"/>
      <w:marTop w:val="0"/>
      <w:marBottom w:val="0"/>
      <w:divBdr>
        <w:top w:val="none" w:sz="0" w:space="0" w:color="auto"/>
        <w:left w:val="none" w:sz="0" w:space="0" w:color="auto"/>
        <w:bottom w:val="none" w:sz="0" w:space="0" w:color="auto"/>
        <w:right w:val="none" w:sz="0" w:space="0" w:color="auto"/>
      </w:divBdr>
    </w:div>
    <w:div w:id="1332365444">
      <w:bodyDiv w:val="1"/>
      <w:marLeft w:val="0"/>
      <w:marRight w:val="0"/>
      <w:marTop w:val="0"/>
      <w:marBottom w:val="0"/>
      <w:divBdr>
        <w:top w:val="none" w:sz="0" w:space="0" w:color="auto"/>
        <w:left w:val="none" w:sz="0" w:space="0" w:color="auto"/>
        <w:bottom w:val="none" w:sz="0" w:space="0" w:color="auto"/>
        <w:right w:val="none" w:sz="0" w:space="0" w:color="auto"/>
      </w:divBdr>
    </w:div>
    <w:div w:id="1342970830">
      <w:bodyDiv w:val="1"/>
      <w:marLeft w:val="0"/>
      <w:marRight w:val="0"/>
      <w:marTop w:val="0"/>
      <w:marBottom w:val="0"/>
      <w:divBdr>
        <w:top w:val="none" w:sz="0" w:space="0" w:color="auto"/>
        <w:left w:val="none" w:sz="0" w:space="0" w:color="auto"/>
        <w:bottom w:val="none" w:sz="0" w:space="0" w:color="auto"/>
        <w:right w:val="none" w:sz="0" w:space="0" w:color="auto"/>
      </w:divBdr>
    </w:div>
    <w:div w:id="1343631041">
      <w:bodyDiv w:val="1"/>
      <w:marLeft w:val="0"/>
      <w:marRight w:val="0"/>
      <w:marTop w:val="0"/>
      <w:marBottom w:val="0"/>
      <w:divBdr>
        <w:top w:val="none" w:sz="0" w:space="0" w:color="auto"/>
        <w:left w:val="none" w:sz="0" w:space="0" w:color="auto"/>
        <w:bottom w:val="none" w:sz="0" w:space="0" w:color="auto"/>
        <w:right w:val="none" w:sz="0" w:space="0" w:color="auto"/>
      </w:divBdr>
    </w:div>
    <w:div w:id="1350986716">
      <w:bodyDiv w:val="1"/>
      <w:marLeft w:val="0"/>
      <w:marRight w:val="0"/>
      <w:marTop w:val="0"/>
      <w:marBottom w:val="0"/>
      <w:divBdr>
        <w:top w:val="none" w:sz="0" w:space="0" w:color="auto"/>
        <w:left w:val="none" w:sz="0" w:space="0" w:color="auto"/>
        <w:bottom w:val="none" w:sz="0" w:space="0" w:color="auto"/>
        <w:right w:val="none" w:sz="0" w:space="0" w:color="auto"/>
      </w:divBdr>
    </w:div>
    <w:div w:id="1357466438">
      <w:bodyDiv w:val="1"/>
      <w:marLeft w:val="0"/>
      <w:marRight w:val="0"/>
      <w:marTop w:val="0"/>
      <w:marBottom w:val="0"/>
      <w:divBdr>
        <w:top w:val="none" w:sz="0" w:space="0" w:color="auto"/>
        <w:left w:val="none" w:sz="0" w:space="0" w:color="auto"/>
        <w:bottom w:val="none" w:sz="0" w:space="0" w:color="auto"/>
        <w:right w:val="none" w:sz="0" w:space="0" w:color="auto"/>
      </w:divBdr>
    </w:div>
    <w:div w:id="1359816342">
      <w:bodyDiv w:val="1"/>
      <w:marLeft w:val="0"/>
      <w:marRight w:val="0"/>
      <w:marTop w:val="0"/>
      <w:marBottom w:val="0"/>
      <w:divBdr>
        <w:top w:val="none" w:sz="0" w:space="0" w:color="auto"/>
        <w:left w:val="none" w:sz="0" w:space="0" w:color="auto"/>
        <w:bottom w:val="none" w:sz="0" w:space="0" w:color="auto"/>
        <w:right w:val="none" w:sz="0" w:space="0" w:color="auto"/>
      </w:divBdr>
    </w:div>
    <w:div w:id="1368025851">
      <w:bodyDiv w:val="1"/>
      <w:marLeft w:val="0"/>
      <w:marRight w:val="0"/>
      <w:marTop w:val="0"/>
      <w:marBottom w:val="0"/>
      <w:divBdr>
        <w:top w:val="none" w:sz="0" w:space="0" w:color="auto"/>
        <w:left w:val="none" w:sz="0" w:space="0" w:color="auto"/>
        <w:bottom w:val="none" w:sz="0" w:space="0" w:color="auto"/>
        <w:right w:val="none" w:sz="0" w:space="0" w:color="auto"/>
      </w:divBdr>
    </w:div>
    <w:div w:id="1373267151">
      <w:bodyDiv w:val="1"/>
      <w:marLeft w:val="0"/>
      <w:marRight w:val="0"/>
      <w:marTop w:val="0"/>
      <w:marBottom w:val="0"/>
      <w:divBdr>
        <w:top w:val="none" w:sz="0" w:space="0" w:color="auto"/>
        <w:left w:val="none" w:sz="0" w:space="0" w:color="auto"/>
        <w:bottom w:val="none" w:sz="0" w:space="0" w:color="auto"/>
        <w:right w:val="none" w:sz="0" w:space="0" w:color="auto"/>
      </w:divBdr>
    </w:div>
    <w:div w:id="1376927968">
      <w:bodyDiv w:val="1"/>
      <w:marLeft w:val="0"/>
      <w:marRight w:val="0"/>
      <w:marTop w:val="0"/>
      <w:marBottom w:val="0"/>
      <w:divBdr>
        <w:top w:val="none" w:sz="0" w:space="0" w:color="auto"/>
        <w:left w:val="none" w:sz="0" w:space="0" w:color="auto"/>
        <w:bottom w:val="none" w:sz="0" w:space="0" w:color="auto"/>
        <w:right w:val="none" w:sz="0" w:space="0" w:color="auto"/>
      </w:divBdr>
    </w:div>
    <w:div w:id="1377202049">
      <w:bodyDiv w:val="1"/>
      <w:marLeft w:val="0"/>
      <w:marRight w:val="0"/>
      <w:marTop w:val="0"/>
      <w:marBottom w:val="0"/>
      <w:divBdr>
        <w:top w:val="none" w:sz="0" w:space="0" w:color="auto"/>
        <w:left w:val="none" w:sz="0" w:space="0" w:color="auto"/>
        <w:bottom w:val="none" w:sz="0" w:space="0" w:color="auto"/>
        <w:right w:val="none" w:sz="0" w:space="0" w:color="auto"/>
      </w:divBdr>
    </w:div>
    <w:div w:id="1378698728">
      <w:bodyDiv w:val="1"/>
      <w:marLeft w:val="0"/>
      <w:marRight w:val="0"/>
      <w:marTop w:val="0"/>
      <w:marBottom w:val="0"/>
      <w:divBdr>
        <w:top w:val="none" w:sz="0" w:space="0" w:color="auto"/>
        <w:left w:val="none" w:sz="0" w:space="0" w:color="auto"/>
        <w:bottom w:val="none" w:sz="0" w:space="0" w:color="auto"/>
        <w:right w:val="none" w:sz="0" w:space="0" w:color="auto"/>
      </w:divBdr>
    </w:div>
    <w:div w:id="1379863162">
      <w:bodyDiv w:val="1"/>
      <w:marLeft w:val="0"/>
      <w:marRight w:val="0"/>
      <w:marTop w:val="0"/>
      <w:marBottom w:val="0"/>
      <w:divBdr>
        <w:top w:val="none" w:sz="0" w:space="0" w:color="auto"/>
        <w:left w:val="none" w:sz="0" w:space="0" w:color="auto"/>
        <w:bottom w:val="none" w:sz="0" w:space="0" w:color="auto"/>
        <w:right w:val="none" w:sz="0" w:space="0" w:color="auto"/>
      </w:divBdr>
    </w:div>
    <w:div w:id="1384984317">
      <w:bodyDiv w:val="1"/>
      <w:marLeft w:val="0"/>
      <w:marRight w:val="0"/>
      <w:marTop w:val="0"/>
      <w:marBottom w:val="0"/>
      <w:divBdr>
        <w:top w:val="none" w:sz="0" w:space="0" w:color="auto"/>
        <w:left w:val="none" w:sz="0" w:space="0" w:color="auto"/>
        <w:bottom w:val="none" w:sz="0" w:space="0" w:color="auto"/>
        <w:right w:val="none" w:sz="0" w:space="0" w:color="auto"/>
      </w:divBdr>
    </w:div>
    <w:div w:id="1386832851">
      <w:bodyDiv w:val="1"/>
      <w:marLeft w:val="0"/>
      <w:marRight w:val="0"/>
      <w:marTop w:val="0"/>
      <w:marBottom w:val="0"/>
      <w:divBdr>
        <w:top w:val="none" w:sz="0" w:space="0" w:color="auto"/>
        <w:left w:val="none" w:sz="0" w:space="0" w:color="auto"/>
        <w:bottom w:val="none" w:sz="0" w:space="0" w:color="auto"/>
        <w:right w:val="none" w:sz="0" w:space="0" w:color="auto"/>
      </w:divBdr>
    </w:div>
    <w:div w:id="1396321002">
      <w:bodyDiv w:val="1"/>
      <w:marLeft w:val="0"/>
      <w:marRight w:val="0"/>
      <w:marTop w:val="0"/>
      <w:marBottom w:val="0"/>
      <w:divBdr>
        <w:top w:val="none" w:sz="0" w:space="0" w:color="auto"/>
        <w:left w:val="none" w:sz="0" w:space="0" w:color="auto"/>
        <w:bottom w:val="none" w:sz="0" w:space="0" w:color="auto"/>
        <w:right w:val="none" w:sz="0" w:space="0" w:color="auto"/>
      </w:divBdr>
    </w:div>
    <w:div w:id="1400665291">
      <w:bodyDiv w:val="1"/>
      <w:marLeft w:val="0"/>
      <w:marRight w:val="0"/>
      <w:marTop w:val="0"/>
      <w:marBottom w:val="0"/>
      <w:divBdr>
        <w:top w:val="none" w:sz="0" w:space="0" w:color="auto"/>
        <w:left w:val="none" w:sz="0" w:space="0" w:color="auto"/>
        <w:bottom w:val="none" w:sz="0" w:space="0" w:color="auto"/>
        <w:right w:val="none" w:sz="0" w:space="0" w:color="auto"/>
      </w:divBdr>
    </w:div>
    <w:div w:id="1412266850">
      <w:bodyDiv w:val="1"/>
      <w:marLeft w:val="0"/>
      <w:marRight w:val="0"/>
      <w:marTop w:val="0"/>
      <w:marBottom w:val="0"/>
      <w:divBdr>
        <w:top w:val="none" w:sz="0" w:space="0" w:color="auto"/>
        <w:left w:val="none" w:sz="0" w:space="0" w:color="auto"/>
        <w:bottom w:val="none" w:sz="0" w:space="0" w:color="auto"/>
        <w:right w:val="none" w:sz="0" w:space="0" w:color="auto"/>
      </w:divBdr>
    </w:div>
    <w:div w:id="1415315986">
      <w:bodyDiv w:val="1"/>
      <w:marLeft w:val="0"/>
      <w:marRight w:val="0"/>
      <w:marTop w:val="0"/>
      <w:marBottom w:val="0"/>
      <w:divBdr>
        <w:top w:val="none" w:sz="0" w:space="0" w:color="auto"/>
        <w:left w:val="none" w:sz="0" w:space="0" w:color="auto"/>
        <w:bottom w:val="none" w:sz="0" w:space="0" w:color="auto"/>
        <w:right w:val="none" w:sz="0" w:space="0" w:color="auto"/>
      </w:divBdr>
    </w:div>
    <w:div w:id="1420978759">
      <w:bodyDiv w:val="1"/>
      <w:marLeft w:val="0"/>
      <w:marRight w:val="0"/>
      <w:marTop w:val="0"/>
      <w:marBottom w:val="0"/>
      <w:divBdr>
        <w:top w:val="none" w:sz="0" w:space="0" w:color="auto"/>
        <w:left w:val="none" w:sz="0" w:space="0" w:color="auto"/>
        <w:bottom w:val="none" w:sz="0" w:space="0" w:color="auto"/>
        <w:right w:val="none" w:sz="0" w:space="0" w:color="auto"/>
      </w:divBdr>
    </w:div>
    <w:div w:id="1422602003">
      <w:bodyDiv w:val="1"/>
      <w:marLeft w:val="0"/>
      <w:marRight w:val="0"/>
      <w:marTop w:val="0"/>
      <w:marBottom w:val="0"/>
      <w:divBdr>
        <w:top w:val="none" w:sz="0" w:space="0" w:color="auto"/>
        <w:left w:val="none" w:sz="0" w:space="0" w:color="auto"/>
        <w:bottom w:val="none" w:sz="0" w:space="0" w:color="auto"/>
        <w:right w:val="none" w:sz="0" w:space="0" w:color="auto"/>
      </w:divBdr>
    </w:div>
    <w:div w:id="1425615005">
      <w:bodyDiv w:val="1"/>
      <w:marLeft w:val="0"/>
      <w:marRight w:val="0"/>
      <w:marTop w:val="0"/>
      <w:marBottom w:val="0"/>
      <w:divBdr>
        <w:top w:val="none" w:sz="0" w:space="0" w:color="auto"/>
        <w:left w:val="none" w:sz="0" w:space="0" w:color="auto"/>
        <w:bottom w:val="none" w:sz="0" w:space="0" w:color="auto"/>
        <w:right w:val="none" w:sz="0" w:space="0" w:color="auto"/>
      </w:divBdr>
    </w:div>
    <w:div w:id="1428113873">
      <w:bodyDiv w:val="1"/>
      <w:marLeft w:val="0"/>
      <w:marRight w:val="0"/>
      <w:marTop w:val="0"/>
      <w:marBottom w:val="0"/>
      <w:divBdr>
        <w:top w:val="none" w:sz="0" w:space="0" w:color="auto"/>
        <w:left w:val="none" w:sz="0" w:space="0" w:color="auto"/>
        <w:bottom w:val="none" w:sz="0" w:space="0" w:color="auto"/>
        <w:right w:val="none" w:sz="0" w:space="0" w:color="auto"/>
      </w:divBdr>
    </w:div>
    <w:div w:id="1430614355">
      <w:bodyDiv w:val="1"/>
      <w:marLeft w:val="0"/>
      <w:marRight w:val="0"/>
      <w:marTop w:val="0"/>
      <w:marBottom w:val="0"/>
      <w:divBdr>
        <w:top w:val="none" w:sz="0" w:space="0" w:color="auto"/>
        <w:left w:val="none" w:sz="0" w:space="0" w:color="auto"/>
        <w:bottom w:val="none" w:sz="0" w:space="0" w:color="auto"/>
        <w:right w:val="none" w:sz="0" w:space="0" w:color="auto"/>
      </w:divBdr>
    </w:div>
    <w:div w:id="1432314604">
      <w:bodyDiv w:val="1"/>
      <w:marLeft w:val="0"/>
      <w:marRight w:val="0"/>
      <w:marTop w:val="0"/>
      <w:marBottom w:val="0"/>
      <w:divBdr>
        <w:top w:val="none" w:sz="0" w:space="0" w:color="auto"/>
        <w:left w:val="none" w:sz="0" w:space="0" w:color="auto"/>
        <w:bottom w:val="none" w:sz="0" w:space="0" w:color="auto"/>
        <w:right w:val="none" w:sz="0" w:space="0" w:color="auto"/>
      </w:divBdr>
    </w:div>
    <w:div w:id="1433352708">
      <w:bodyDiv w:val="1"/>
      <w:marLeft w:val="0"/>
      <w:marRight w:val="0"/>
      <w:marTop w:val="0"/>
      <w:marBottom w:val="0"/>
      <w:divBdr>
        <w:top w:val="none" w:sz="0" w:space="0" w:color="auto"/>
        <w:left w:val="none" w:sz="0" w:space="0" w:color="auto"/>
        <w:bottom w:val="none" w:sz="0" w:space="0" w:color="auto"/>
        <w:right w:val="none" w:sz="0" w:space="0" w:color="auto"/>
      </w:divBdr>
    </w:div>
    <w:div w:id="1433666177">
      <w:bodyDiv w:val="1"/>
      <w:marLeft w:val="0"/>
      <w:marRight w:val="0"/>
      <w:marTop w:val="0"/>
      <w:marBottom w:val="0"/>
      <w:divBdr>
        <w:top w:val="none" w:sz="0" w:space="0" w:color="auto"/>
        <w:left w:val="none" w:sz="0" w:space="0" w:color="auto"/>
        <w:bottom w:val="none" w:sz="0" w:space="0" w:color="auto"/>
        <w:right w:val="none" w:sz="0" w:space="0" w:color="auto"/>
      </w:divBdr>
    </w:div>
    <w:div w:id="1436755676">
      <w:bodyDiv w:val="1"/>
      <w:marLeft w:val="0"/>
      <w:marRight w:val="0"/>
      <w:marTop w:val="0"/>
      <w:marBottom w:val="0"/>
      <w:divBdr>
        <w:top w:val="none" w:sz="0" w:space="0" w:color="auto"/>
        <w:left w:val="none" w:sz="0" w:space="0" w:color="auto"/>
        <w:bottom w:val="none" w:sz="0" w:space="0" w:color="auto"/>
        <w:right w:val="none" w:sz="0" w:space="0" w:color="auto"/>
      </w:divBdr>
    </w:div>
    <w:div w:id="1437863748">
      <w:bodyDiv w:val="1"/>
      <w:marLeft w:val="0"/>
      <w:marRight w:val="0"/>
      <w:marTop w:val="0"/>
      <w:marBottom w:val="0"/>
      <w:divBdr>
        <w:top w:val="none" w:sz="0" w:space="0" w:color="auto"/>
        <w:left w:val="none" w:sz="0" w:space="0" w:color="auto"/>
        <w:bottom w:val="none" w:sz="0" w:space="0" w:color="auto"/>
        <w:right w:val="none" w:sz="0" w:space="0" w:color="auto"/>
      </w:divBdr>
    </w:div>
    <w:div w:id="1450854247">
      <w:bodyDiv w:val="1"/>
      <w:marLeft w:val="0"/>
      <w:marRight w:val="0"/>
      <w:marTop w:val="0"/>
      <w:marBottom w:val="0"/>
      <w:divBdr>
        <w:top w:val="none" w:sz="0" w:space="0" w:color="auto"/>
        <w:left w:val="none" w:sz="0" w:space="0" w:color="auto"/>
        <w:bottom w:val="none" w:sz="0" w:space="0" w:color="auto"/>
        <w:right w:val="none" w:sz="0" w:space="0" w:color="auto"/>
      </w:divBdr>
    </w:div>
    <w:div w:id="1458719015">
      <w:bodyDiv w:val="1"/>
      <w:marLeft w:val="0"/>
      <w:marRight w:val="0"/>
      <w:marTop w:val="0"/>
      <w:marBottom w:val="0"/>
      <w:divBdr>
        <w:top w:val="none" w:sz="0" w:space="0" w:color="auto"/>
        <w:left w:val="none" w:sz="0" w:space="0" w:color="auto"/>
        <w:bottom w:val="none" w:sz="0" w:space="0" w:color="auto"/>
        <w:right w:val="none" w:sz="0" w:space="0" w:color="auto"/>
      </w:divBdr>
    </w:div>
    <w:div w:id="1462461641">
      <w:bodyDiv w:val="1"/>
      <w:marLeft w:val="0"/>
      <w:marRight w:val="0"/>
      <w:marTop w:val="0"/>
      <w:marBottom w:val="0"/>
      <w:divBdr>
        <w:top w:val="none" w:sz="0" w:space="0" w:color="auto"/>
        <w:left w:val="none" w:sz="0" w:space="0" w:color="auto"/>
        <w:bottom w:val="none" w:sz="0" w:space="0" w:color="auto"/>
        <w:right w:val="none" w:sz="0" w:space="0" w:color="auto"/>
      </w:divBdr>
    </w:div>
    <w:div w:id="1468812703">
      <w:bodyDiv w:val="1"/>
      <w:marLeft w:val="0"/>
      <w:marRight w:val="0"/>
      <w:marTop w:val="0"/>
      <w:marBottom w:val="0"/>
      <w:divBdr>
        <w:top w:val="none" w:sz="0" w:space="0" w:color="auto"/>
        <w:left w:val="none" w:sz="0" w:space="0" w:color="auto"/>
        <w:bottom w:val="none" w:sz="0" w:space="0" w:color="auto"/>
        <w:right w:val="none" w:sz="0" w:space="0" w:color="auto"/>
      </w:divBdr>
    </w:div>
    <w:div w:id="1482425734">
      <w:bodyDiv w:val="1"/>
      <w:marLeft w:val="0"/>
      <w:marRight w:val="0"/>
      <w:marTop w:val="0"/>
      <w:marBottom w:val="0"/>
      <w:divBdr>
        <w:top w:val="none" w:sz="0" w:space="0" w:color="auto"/>
        <w:left w:val="none" w:sz="0" w:space="0" w:color="auto"/>
        <w:bottom w:val="none" w:sz="0" w:space="0" w:color="auto"/>
        <w:right w:val="none" w:sz="0" w:space="0" w:color="auto"/>
      </w:divBdr>
    </w:div>
    <w:div w:id="1492409954">
      <w:bodyDiv w:val="1"/>
      <w:marLeft w:val="0"/>
      <w:marRight w:val="0"/>
      <w:marTop w:val="0"/>
      <w:marBottom w:val="0"/>
      <w:divBdr>
        <w:top w:val="none" w:sz="0" w:space="0" w:color="auto"/>
        <w:left w:val="none" w:sz="0" w:space="0" w:color="auto"/>
        <w:bottom w:val="none" w:sz="0" w:space="0" w:color="auto"/>
        <w:right w:val="none" w:sz="0" w:space="0" w:color="auto"/>
      </w:divBdr>
    </w:div>
    <w:div w:id="1492864868">
      <w:bodyDiv w:val="1"/>
      <w:marLeft w:val="0"/>
      <w:marRight w:val="0"/>
      <w:marTop w:val="0"/>
      <w:marBottom w:val="0"/>
      <w:divBdr>
        <w:top w:val="none" w:sz="0" w:space="0" w:color="auto"/>
        <w:left w:val="none" w:sz="0" w:space="0" w:color="auto"/>
        <w:bottom w:val="none" w:sz="0" w:space="0" w:color="auto"/>
        <w:right w:val="none" w:sz="0" w:space="0" w:color="auto"/>
      </w:divBdr>
    </w:div>
    <w:div w:id="1493983455">
      <w:bodyDiv w:val="1"/>
      <w:marLeft w:val="0"/>
      <w:marRight w:val="0"/>
      <w:marTop w:val="0"/>
      <w:marBottom w:val="0"/>
      <w:divBdr>
        <w:top w:val="none" w:sz="0" w:space="0" w:color="auto"/>
        <w:left w:val="none" w:sz="0" w:space="0" w:color="auto"/>
        <w:bottom w:val="none" w:sz="0" w:space="0" w:color="auto"/>
        <w:right w:val="none" w:sz="0" w:space="0" w:color="auto"/>
      </w:divBdr>
    </w:div>
    <w:div w:id="1496610571">
      <w:bodyDiv w:val="1"/>
      <w:marLeft w:val="0"/>
      <w:marRight w:val="0"/>
      <w:marTop w:val="0"/>
      <w:marBottom w:val="0"/>
      <w:divBdr>
        <w:top w:val="none" w:sz="0" w:space="0" w:color="auto"/>
        <w:left w:val="none" w:sz="0" w:space="0" w:color="auto"/>
        <w:bottom w:val="none" w:sz="0" w:space="0" w:color="auto"/>
        <w:right w:val="none" w:sz="0" w:space="0" w:color="auto"/>
      </w:divBdr>
    </w:div>
    <w:div w:id="1497917839">
      <w:bodyDiv w:val="1"/>
      <w:marLeft w:val="0"/>
      <w:marRight w:val="0"/>
      <w:marTop w:val="0"/>
      <w:marBottom w:val="0"/>
      <w:divBdr>
        <w:top w:val="none" w:sz="0" w:space="0" w:color="auto"/>
        <w:left w:val="none" w:sz="0" w:space="0" w:color="auto"/>
        <w:bottom w:val="none" w:sz="0" w:space="0" w:color="auto"/>
        <w:right w:val="none" w:sz="0" w:space="0" w:color="auto"/>
      </w:divBdr>
    </w:div>
    <w:div w:id="1509101180">
      <w:bodyDiv w:val="1"/>
      <w:marLeft w:val="0"/>
      <w:marRight w:val="0"/>
      <w:marTop w:val="0"/>
      <w:marBottom w:val="0"/>
      <w:divBdr>
        <w:top w:val="none" w:sz="0" w:space="0" w:color="auto"/>
        <w:left w:val="none" w:sz="0" w:space="0" w:color="auto"/>
        <w:bottom w:val="none" w:sz="0" w:space="0" w:color="auto"/>
        <w:right w:val="none" w:sz="0" w:space="0" w:color="auto"/>
      </w:divBdr>
    </w:div>
    <w:div w:id="1509559167">
      <w:bodyDiv w:val="1"/>
      <w:marLeft w:val="0"/>
      <w:marRight w:val="0"/>
      <w:marTop w:val="0"/>
      <w:marBottom w:val="0"/>
      <w:divBdr>
        <w:top w:val="none" w:sz="0" w:space="0" w:color="auto"/>
        <w:left w:val="none" w:sz="0" w:space="0" w:color="auto"/>
        <w:bottom w:val="none" w:sz="0" w:space="0" w:color="auto"/>
        <w:right w:val="none" w:sz="0" w:space="0" w:color="auto"/>
      </w:divBdr>
    </w:div>
    <w:div w:id="1516534604">
      <w:bodyDiv w:val="1"/>
      <w:marLeft w:val="0"/>
      <w:marRight w:val="0"/>
      <w:marTop w:val="0"/>
      <w:marBottom w:val="0"/>
      <w:divBdr>
        <w:top w:val="none" w:sz="0" w:space="0" w:color="auto"/>
        <w:left w:val="none" w:sz="0" w:space="0" w:color="auto"/>
        <w:bottom w:val="none" w:sz="0" w:space="0" w:color="auto"/>
        <w:right w:val="none" w:sz="0" w:space="0" w:color="auto"/>
      </w:divBdr>
    </w:div>
    <w:div w:id="1526865372">
      <w:bodyDiv w:val="1"/>
      <w:marLeft w:val="0"/>
      <w:marRight w:val="0"/>
      <w:marTop w:val="0"/>
      <w:marBottom w:val="0"/>
      <w:divBdr>
        <w:top w:val="none" w:sz="0" w:space="0" w:color="auto"/>
        <w:left w:val="none" w:sz="0" w:space="0" w:color="auto"/>
        <w:bottom w:val="none" w:sz="0" w:space="0" w:color="auto"/>
        <w:right w:val="none" w:sz="0" w:space="0" w:color="auto"/>
      </w:divBdr>
    </w:div>
    <w:div w:id="1537036689">
      <w:bodyDiv w:val="1"/>
      <w:marLeft w:val="0"/>
      <w:marRight w:val="0"/>
      <w:marTop w:val="0"/>
      <w:marBottom w:val="0"/>
      <w:divBdr>
        <w:top w:val="none" w:sz="0" w:space="0" w:color="auto"/>
        <w:left w:val="none" w:sz="0" w:space="0" w:color="auto"/>
        <w:bottom w:val="none" w:sz="0" w:space="0" w:color="auto"/>
        <w:right w:val="none" w:sz="0" w:space="0" w:color="auto"/>
      </w:divBdr>
    </w:div>
    <w:div w:id="1537696044">
      <w:bodyDiv w:val="1"/>
      <w:marLeft w:val="0"/>
      <w:marRight w:val="0"/>
      <w:marTop w:val="0"/>
      <w:marBottom w:val="0"/>
      <w:divBdr>
        <w:top w:val="none" w:sz="0" w:space="0" w:color="auto"/>
        <w:left w:val="none" w:sz="0" w:space="0" w:color="auto"/>
        <w:bottom w:val="none" w:sz="0" w:space="0" w:color="auto"/>
        <w:right w:val="none" w:sz="0" w:space="0" w:color="auto"/>
      </w:divBdr>
    </w:div>
    <w:div w:id="1558590239">
      <w:bodyDiv w:val="1"/>
      <w:marLeft w:val="0"/>
      <w:marRight w:val="0"/>
      <w:marTop w:val="0"/>
      <w:marBottom w:val="0"/>
      <w:divBdr>
        <w:top w:val="none" w:sz="0" w:space="0" w:color="auto"/>
        <w:left w:val="none" w:sz="0" w:space="0" w:color="auto"/>
        <w:bottom w:val="none" w:sz="0" w:space="0" w:color="auto"/>
        <w:right w:val="none" w:sz="0" w:space="0" w:color="auto"/>
      </w:divBdr>
    </w:div>
    <w:div w:id="1559585442">
      <w:bodyDiv w:val="1"/>
      <w:marLeft w:val="0"/>
      <w:marRight w:val="0"/>
      <w:marTop w:val="0"/>
      <w:marBottom w:val="0"/>
      <w:divBdr>
        <w:top w:val="none" w:sz="0" w:space="0" w:color="auto"/>
        <w:left w:val="none" w:sz="0" w:space="0" w:color="auto"/>
        <w:bottom w:val="none" w:sz="0" w:space="0" w:color="auto"/>
        <w:right w:val="none" w:sz="0" w:space="0" w:color="auto"/>
      </w:divBdr>
    </w:div>
    <w:div w:id="1559979572">
      <w:bodyDiv w:val="1"/>
      <w:marLeft w:val="0"/>
      <w:marRight w:val="0"/>
      <w:marTop w:val="0"/>
      <w:marBottom w:val="0"/>
      <w:divBdr>
        <w:top w:val="none" w:sz="0" w:space="0" w:color="auto"/>
        <w:left w:val="none" w:sz="0" w:space="0" w:color="auto"/>
        <w:bottom w:val="none" w:sz="0" w:space="0" w:color="auto"/>
        <w:right w:val="none" w:sz="0" w:space="0" w:color="auto"/>
      </w:divBdr>
    </w:div>
    <w:div w:id="1565870902">
      <w:bodyDiv w:val="1"/>
      <w:marLeft w:val="0"/>
      <w:marRight w:val="0"/>
      <w:marTop w:val="0"/>
      <w:marBottom w:val="0"/>
      <w:divBdr>
        <w:top w:val="none" w:sz="0" w:space="0" w:color="auto"/>
        <w:left w:val="none" w:sz="0" w:space="0" w:color="auto"/>
        <w:bottom w:val="none" w:sz="0" w:space="0" w:color="auto"/>
        <w:right w:val="none" w:sz="0" w:space="0" w:color="auto"/>
      </w:divBdr>
    </w:div>
    <w:div w:id="1566338490">
      <w:bodyDiv w:val="1"/>
      <w:marLeft w:val="0"/>
      <w:marRight w:val="0"/>
      <w:marTop w:val="0"/>
      <w:marBottom w:val="0"/>
      <w:divBdr>
        <w:top w:val="none" w:sz="0" w:space="0" w:color="auto"/>
        <w:left w:val="none" w:sz="0" w:space="0" w:color="auto"/>
        <w:bottom w:val="none" w:sz="0" w:space="0" w:color="auto"/>
        <w:right w:val="none" w:sz="0" w:space="0" w:color="auto"/>
      </w:divBdr>
    </w:div>
    <w:div w:id="1570774389">
      <w:bodyDiv w:val="1"/>
      <w:marLeft w:val="0"/>
      <w:marRight w:val="0"/>
      <w:marTop w:val="0"/>
      <w:marBottom w:val="0"/>
      <w:divBdr>
        <w:top w:val="none" w:sz="0" w:space="0" w:color="auto"/>
        <w:left w:val="none" w:sz="0" w:space="0" w:color="auto"/>
        <w:bottom w:val="none" w:sz="0" w:space="0" w:color="auto"/>
        <w:right w:val="none" w:sz="0" w:space="0" w:color="auto"/>
      </w:divBdr>
    </w:div>
    <w:div w:id="1577284217">
      <w:bodyDiv w:val="1"/>
      <w:marLeft w:val="0"/>
      <w:marRight w:val="0"/>
      <w:marTop w:val="0"/>
      <w:marBottom w:val="0"/>
      <w:divBdr>
        <w:top w:val="none" w:sz="0" w:space="0" w:color="auto"/>
        <w:left w:val="none" w:sz="0" w:space="0" w:color="auto"/>
        <w:bottom w:val="none" w:sz="0" w:space="0" w:color="auto"/>
        <w:right w:val="none" w:sz="0" w:space="0" w:color="auto"/>
      </w:divBdr>
    </w:div>
    <w:div w:id="1581215938">
      <w:bodyDiv w:val="1"/>
      <w:marLeft w:val="0"/>
      <w:marRight w:val="0"/>
      <w:marTop w:val="0"/>
      <w:marBottom w:val="0"/>
      <w:divBdr>
        <w:top w:val="none" w:sz="0" w:space="0" w:color="auto"/>
        <w:left w:val="none" w:sz="0" w:space="0" w:color="auto"/>
        <w:bottom w:val="none" w:sz="0" w:space="0" w:color="auto"/>
        <w:right w:val="none" w:sz="0" w:space="0" w:color="auto"/>
      </w:divBdr>
    </w:div>
    <w:div w:id="1598826618">
      <w:bodyDiv w:val="1"/>
      <w:marLeft w:val="0"/>
      <w:marRight w:val="0"/>
      <w:marTop w:val="0"/>
      <w:marBottom w:val="0"/>
      <w:divBdr>
        <w:top w:val="none" w:sz="0" w:space="0" w:color="auto"/>
        <w:left w:val="none" w:sz="0" w:space="0" w:color="auto"/>
        <w:bottom w:val="none" w:sz="0" w:space="0" w:color="auto"/>
        <w:right w:val="none" w:sz="0" w:space="0" w:color="auto"/>
      </w:divBdr>
    </w:div>
    <w:div w:id="1603104748">
      <w:bodyDiv w:val="1"/>
      <w:marLeft w:val="0"/>
      <w:marRight w:val="0"/>
      <w:marTop w:val="0"/>
      <w:marBottom w:val="0"/>
      <w:divBdr>
        <w:top w:val="none" w:sz="0" w:space="0" w:color="auto"/>
        <w:left w:val="none" w:sz="0" w:space="0" w:color="auto"/>
        <w:bottom w:val="none" w:sz="0" w:space="0" w:color="auto"/>
        <w:right w:val="none" w:sz="0" w:space="0" w:color="auto"/>
      </w:divBdr>
    </w:div>
    <w:div w:id="1609310332">
      <w:bodyDiv w:val="1"/>
      <w:marLeft w:val="0"/>
      <w:marRight w:val="0"/>
      <w:marTop w:val="0"/>
      <w:marBottom w:val="0"/>
      <w:divBdr>
        <w:top w:val="none" w:sz="0" w:space="0" w:color="auto"/>
        <w:left w:val="none" w:sz="0" w:space="0" w:color="auto"/>
        <w:bottom w:val="none" w:sz="0" w:space="0" w:color="auto"/>
        <w:right w:val="none" w:sz="0" w:space="0" w:color="auto"/>
      </w:divBdr>
    </w:div>
    <w:div w:id="1613630273">
      <w:bodyDiv w:val="1"/>
      <w:marLeft w:val="0"/>
      <w:marRight w:val="0"/>
      <w:marTop w:val="0"/>
      <w:marBottom w:val="0"/>
      <w:divBdr>
        <w:top w:val="none" w:sz="0" w:space="0" w:color="auto"/>
        <w:left w:val="none" w:sz="0" w:space="0" w:color="auto"/>
        <w:bottom w:val="none" w:sz="0" w:space="0" w:color="auto"/>
        <w:right w:val="none" w:sz="0" w:space="0" w:color="auto"/>
      </w:divBdr>
    </w:div>
    <w:div w:id="1619406526">
      <w:bodyDiv w:val="1"/>
      <w:marLeft w:val="0"/>
      <w:marRight w:val="0"/>
      <w:marTop w:val="0"/>
      <w:marBottom w:val="0"/>
      <w:divBdr>
        <w:top w:val="none" w:sz="0" w:space="0" w:color="auto"/>
        <w:left w:val="none" w:sz="0" w:space="0" w:color="auto"/>
        <w:bottom w:val="none" w:sz="0" w:space="0" w:color="auto"/>
        <w:right w:val="none" w:sz="0" w:space="0" w:color="auto"/>
      </w:divBdr>
    </w:div>
    <w:div w:id="1622227347">
      <w:bodyDiv w:val="1"/>
      <w:marLeft w:val="0"/>
      <w:marRight w:val="0"/>
      <w:marTop w:val="0"/>
      <w:marBottom w:val="0"/>
      <w:divBdr>
        <w:top w:val="none" w:sz="0" w:space="0" w:color="auto"/>
        <w:left w:val="none" w:sz="0" w:space="0" w:color="auto"/>
        <w:bottom w:val="none" w:sz="0" w:space="0" w:color="auto"/>
        <w:right w:val="none" w:sz="0" w:space="0" w:color="auto"/>
      </w:divBdr>
    </w:div>
    <w:div w:id="1627656790">
      <w:bodyDiv w:val="1"/>
      <w:marLeft w:val="0"/>
      <w:marRight w:val="0"/>
      <w:marTop w:val="0"/>
      <w:marBottom w:val="0"/>
      <w:divBdr>
        <w:top w:val="none" w:sz="0" w:space="0" w:color="auto"/>
        <w:left w:val="none" w:sz="0" w:space="0" w:color="auto"/>
        <w:bottom w:val="none" w:sz="0" w:space="0" w:color="auto"/>
        <w:right w:val="none" w:sz="0" w:space="0" w:color="auto"/>
      </w:divBdr>
    </w:div>
    <w:div w:id="1638412290">
      <w:bodyDiv w:val="1"/>
      <w:marLeft w:val="0"/>
      <w:marRight w:val="0"/>
      <w:marTop w:val="0"/>
      <w:marBottom w:val="0"/>
      <w:divBdr>
        <w:top w:val="none" w:sz="0" w:space="0" w:color="auto"/>
        <w:left w:val="none" w:sz="0" w:space="0" w:color="auto"/>
        <w:bottom w:val="none" w:sz="0" w:space="0" w:color="auto"/>
        <w:right w:val="none" w:sz="0" w:space="0" w:color="auto"/>
      </w:divBdr>
    </w:div>
    <w:div w:id="1659915101">
      <w:bodyDiv w:val="1"/>
      <w:marLeft w:val="0"/>
      <w:marRight w:val="0"/>
      <w:marTop w:val="0"/>
      <w:marBottom w:val="0"/>
      <w:divBdr>
        <w:top w:val="none" w:sz="0" w:space="0" w:color="auto"/>
        <w:left w:val="none" w:sz="0" w:space="0" w:color="auto"/>
        <w:bottom w:val="none" w:sz="0" w:space="0" w:color="auto"/>
        <w:right w:val="none" w:sz="0" w:space="0" w:color="auto"/>
      </w:divBdr>
    </w:div>
    <w:div w:id="1660383223">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884498">
      <w:bodyDiv w:val="1"/>
      <w:marLeft w:val="0"/>
      <w:marRight w:val="0"/>
      <w:marTop w:val="0"/>
      <w:marBottom w:val="0"/>
      <w:divBdr>
        <w:top w:val="none" w:sz="0" w:space="0" w:color="auto"/>
        <w:left w:val="none" w:sz="0" w:space="0" w:color="auto"/>
        <w:bottom w:val="none" w:sz="0" w:space="0" w:color="auto"/>
        <w:right w:val="none" w:sz="0" w:space="0" w:color="auto"/>
      </w:divBdr>
    </w:div>
    <w:div w:id="1667172649">
      <w:bodyDiv w:val="1"/>
      <w:marLeft w:val="0"/>
      <w:marRight w:val="0"/>
      <w:marTop w:val="0"/>
      <w:marBottom w:val="0"/>
      <w:divBdr>
        <w:top w:val="none" w:sz="0" w:space="0" w:color="auto"/>
        <w:left w:val="none" w:sz="0" w:space="0" w:color="auto"/>
        <w:bottom w:val="none" w:sz="0" w:space="0" w:color="auto"/>
        <w:right w:val="none" w:sz="0" w:space="0" w:color="auto"/>
      </w:divBdr>
    </w:div>
    <w:div w:id="1667593832">
      <w:bodyDiv w:val="1"/>
      <w:marLeft w:val="0"/>
      <w:marRight w:val="0"/>
      <w:marTop w:val="0"/>
      <w:marBottom w:val="0"/>
      <w:divBdr>
        <w:top w:val="none" w:sz="0" w:space="0" w:color="auto"/>
        <w:left w:val="none" w:sz="0" w:space="0" w:color="auto"/>
        <w:bottom w:val="none" w:sz="0" w:space="0" w:color="auto"/>
        <w:right w:val="none" w:sz="0" w:space="0" w:color="auto"/>
      </w:divBdr>
    </w:div>
    <w:div w:id="1668315372">
      <w:bodyDiv w:val="1"/>
      <w:marLeft w:val="0"/>
      <w:marRight w:val="0"/>
      <w:marTop w:val="0"/>
      <w:marBottom w:val="0"/>
      <w:divBdr>
        <w:top w:val="none" w:sz="0" w:space="0" w:color="auto"/>
        <w:left w:val="none" w:sz="0" w:space="0" w:color="auto"/>
        <w:bottom w:val="none" w:sz="0" w:space="0" w:color="auto"/>
        <w:right w:val="none" w:sz="0" w:space="0" w:color="auto"/>
      </w:divBdr>
    </w:div>
    <w:div w:id="1674605425">
      <w:bodyDiv w:val="1"/>
      <w:marLeft w:val="0"/>
      <w:marRight w:val="0"/>
      <w:marTop w:val="0"/>
      <w:marBottom w:val="0"/>
      <w:divBdr>
        <w:top w:val="none" w:sz="0" w:space="0" w:color="auto"/>
        <w:left w:val="none" w:sz="0" w:space="0" w:color="auto"/>
        <w:bottom w:val="none" w:sz="0" w:space="0" w:color="auto"/>
        <w:right w:val="none" w:sz="0" w:space="0" w:color="auto"/>
      </w:divBdr>
    </w:div>
    <w:div w:id="1680154802">
      <w:bodyDiv w:val="1"/>
      <w:marLeft w:val="0"/>
      <w:marRight w:val="0"/>
      <w:marTop w:val="0"/>
      <w:marBottom w:val="0"/>
      <w:divBdr>
        <w:top w:val="none" w:sz="0" w:space="0" w:color="auto"/>
        <w:left w:val="none" w:sz="0" w:space="0" w:color="auto"/>
        <w:bottom w:val="none" w:sz="0" w:space="0" w:color="auto"/>
        <w:right w:val="none" w:sz="0" w:space="0" w:color="auto"/>
      </w:divBdr>
    </w:div>
    <w:div w:id="1687249570">
      <w:bodyDiv w:val="1"/>
      <w:marLeft w:val="0"/>
      <w:marRight w:val="0"/>
      <w:marTop w:val="0"/>
      <w:marBottom w:val="0"/>
      <w:divBdr>
        <w:top w:val="none" w:sz="0" w:space="0" w:color="auto"/>
        <w:left w:val="none" w:sz="0" w:space="0" w:color="auto"/>
        <w:bottom w:val="none" w:sz="0" w:space="0" w:color="auto"/>
        <w:right w:val="none" w:sz="0" w:space="0" w:color="auto"/>
      </w:divBdr>
    </w:div>
    <w:div w:id="1694837291">
      <w:bodyDiv w:val="1"/>
      <w:marLeft w:val="0"/>
      <w:marRight w:val="0"/>
      <w:marTop w:val="0"/>
      <w:marBottom w:val="0"/>
      <w:divBdr>
        <w:top w:val="none" w:sz="0" w:space="0" w:color="auto"/>
        <w:left w:val="none" w:sz="0" w:space="0" w:color="auto"/>
        <w:bottom w:val="none" w:sz="0" w:space="0" w:color="auto"/>
        <w:right w:val="none" w:sz="0" w:space="0" w:color="auto"/>
      </w:divBdr>
    </w:div>
    <w:div w:id="1694846020">
      <w:bodyDiv w:val="1"/>
      <w:marLeft w:val="0"/>
      <w:marRight w:val="0"/>
      <w:marTop w:val="0"/>
      <w:marBottom w:val="0"/>
      <w:divBdr>
        <w:top w:val="none" w:sz="0" w:space="0" w:color="auto"/>
        <w:left w:val="none" w:sz="0" w:space="0" w:color="auto"/>
        <w:bottom w:val="none" w:sz="0" w:space="0" w:color="auto"/>
        <w:right w:val="none" w:sz="0" w:space="0" w:color="auto"/>
      </w:divBdr>
    </w:div>
    <w:div w:id="1699625068">
      <w:bodyDiv w:val="1"/>
      <w:marLeft w:val="0"/>
      <w:marRight w:val="0"/>
      <w:marTop w:val="0"/>
      <w:marBottom w:val="0"/>
      <w:divBdr>
        <w:top w:val="none" w:sz="0" w:space="0" w:color="auto"/>
        <w:left w:val="none" w:sz="0" w:space="0" w:color="auto"/>
        <w:bottom w:val="none" w:sz="0" w:space="0" w:color="auto"/>
        <w:right w:val="none" w:sz="0" w:space="0" w:color="auto"/>
      </w:divBdr>
    </w:div>
    <w:div w:id="1700934638">
      <w:bodyDiv w:val="1"/>
      <w:marLeft w:val="0"/>
      <w:marRight w:val="0"/>
      <w:marTop w:val="0"/>
      <w:marBottom w:val="0"/>
      <w:divBdr>
        <w:top w:val="none" w:sz="0" w:space="0" w:color="auto"/>
        <w:left w:val="none" w:sz="0" w:space="0" w:color="auto"/>
        <w:bottom w:val="none" w:sz="0" w:space="0" w:color="auto"/>
        <w:right w:val="none" w:sz="0" w:space="0" w:color="auto"/>
      </w:divBdr>
    </w:div>
    <w:div w:id="1701860982">
      <w:bodyDiv w:val="1"/>
      <w:marLeft w:val="0"/>
      <w:marRight w:val="0"/>
      <w:marTop w:val="0"/>
      <w:marBottom w:val="0"/>
      <w:divBdr>
        <w:top w:val="none" w:sz="0" w:space="0" w:color="auto"/>
        <w:left w:val="none" w:sz="0" w:space="0" w:color="auto"/>
        <w:bottom w:val="none" w:sz="0" w:space="0" w:color="auto"/>
        <w:right w:val="none" w:sz="0" w:space="0" w:color="auto"/>
      </w:divBdr>
    </w:div>
    <w:div w:id="1704288204">
      <w:bodyDiv w:val="1"/>
      <w:marLeft w:val="0"/>
      <w:marRight w:val="0"/>
      <w:marTop w:val="0"/>
      <w:marBottom w:val="0"/>
      <w:divBdr>
        <w:top w:val="none" w:sz="0" w:space="0" w:color="auto"/>
        <w:left w:val="none" w:sz="0" w:space="0" w:color="auto"/>
        <w:bottom w:val="none" w:sz="0" w:space="0" w:color="auto"/>
        <w:right w:val="none" w:sz="0" w:space="0" w:color="auto"/>
      </w:divBdr>
    </w:div>
    <w:div w:id="1709984616">
      <w:bodyDiv w:val="1"/>
      <w:marLeft w:val="0"/>
      <w:marRight w:val="0"/>
      <w:marTop w:val="0"/>
      <w:marBottom w:val="0"/>
      <w:divBdr>
        <w:top w:val="none" w:sz="0" w:space="0" w:color="auto"/>
        <w:left w:val="none" w:sz="0" w:space="0" w:color="auto"/>
        <w:bottom w:val="none" w:sz="0" w:space="0" w:color="auto"/>
        <w:right w:val="none" w:sz="0" w:space="0" w:color="auto"/>
      </w:divBdr>
    </w:div>
    <w:div w:id="1713967591">
      <w:bodyDiv w:val="1"/>
      <w:marLeft w:val="0"/>
      <w:marRight w:val="0"/>
      <w:marTop w:val="0"/>
      <w:marBottom w:val="0"/>
      <w:divBdr>
        <w:top w:val="none" w:sz="0" w:space="0" w:color="auto"/>
        <w:left w:val="none" w:sz="0" w:space="0" w:color="auto"/>
        <w:bottom w:val="none" w:sz="0" w:space="0" w:color="auto"/>
        <w:right w:val="none" w:sz="0" w:space="0" w:color="auto"/>
      </w:divBdr>
    </w:div>
    <w:div w:id="1718898583">
      <w:bodyDiv w:val="1"/>
      <w:marLeft w:val="0"/>
      <w:marRight w:val="0"/>
      <w:marTop w:val="0"/>
      <w:marBottom w:val="0"/>
      <w:divBdr>
        <w:top w:val="none" w:sz="0" w:space="0" w:color="auto"/>
        <w:left w:val="none" w:sz="0" w:space="0" w:color="auto"/>
        <w:bottom w:val="none" w:sz="0" w:space="0" w:color="auto"/>
        <w:right w:val="none" w:sz="0" w:space="0" w:color="auto"/>
      </w:divBdr>
    </w:div>
    <w:div w:id="1745838448">
      <w:bodyDiv w:val="1"/>
      <w:marLeft w:val="0"/>
      <w:marRight w:val="0"/>
      <w:marTop w:val="0"/>
      <w:marBottom w:val="0"/>
      <w:divBdr>
        <w:top w:val="none" w:sz="0" w:space="0" w:color="auto"/>
        <w:left w:val="none" w:sz="0" w:space="0" w:color="auto"/>
        <w:bottom w:val="none" w:sz="0" w:space="0" w:color="auto"/>
        <w:right w:val="none" w:sz="0" w:space="0" w:color="auto"/>
      </w:divBdr>
    </w:div>
    <w:div w:id="1755584048">
      <w:bodyDiv w:val="1"/>
      <w:marLeft w:val="0"/>
      <w:marRight w:val="0"/>
      <w:marTop w:val="0"/>
      <w:marBottom w:val="0"/>
      <w:divBdr>
        <w:top w:val="none" w:sz="0" w:space="0" w:color="auto"/>
        <w:left w:val="none" w:sz="0" w:space="0" w:color="auto"/>
        <w:bottom w:val="none" w:sz="0" w:space="0" w:color="auto"/>
        <w:right w:val="none" w:sz="0" w:space="0" w:color="auto"/>
      </w:divBdr>
    </w:div>
    <w:div w:id="1755664180">
      <w:bodyDiv w:val="1"/>
      <w:marLeft w:val="0"/>
      <w:marRight w:val="0"/>
      <w:marTop w:val="0"/>
      <w:marBottom w:val="0"/>
      <w:divBdr>
        <w:top w:val="none" w:sz="0" w:space="0" w:color="auto"/>
        <w:left w:val="none" w:sz="0" w:space="0" w:color="auto"/>
        <w:bottom w:val="none" w:sz="0" w:space="0" w:color="auto"/>
        <w:right w:val="none" w:sz="0" w:space="0" w:color="auto"/>
      </w:divBdr>
    </w:div>
    <w:div w:id="1757752609">
      <w:bodyDiv w:val="1"/>
      <w:marLeft w:val="0"/>
      <w:marRight w:val="0"/>
      <w:marTop w:val="0"/>
      <w:marBottom w:val="0"/>
      <w:divBdr>
        <w:top w:val="none" w:sz="0" w:space="0" w:color="auto"/>
        <w:left w:val="none" w:sz="0" w:space="0" w:color="auto"/>
        <w:bottom w:val="none" w:sz="0" w:space="0" w:color="auto"/>
        <w:right w:val="none" w:sz="0" w:space="0" w:color="auto"/>
      </w:divBdr>
    </w:div>
    <w:div w:id="1760327512">
      <w:bodyDiv w:val="1"/>
      <w:marLeft w:val="0"/>
      <w:marRight w:val="0"/>
      <w:marTop w:val="0"/>
      <w:marBottom w:val="0"/>
      <w:divBdr>
        <w:top w:val="none" w:sz="0" w:space="0" w:color="auto"/>
        <w:left w:val="none" w:sz="0" w:space="0" w:color="auto"/>
        <w:bottom w:val="none" w:sz="0" w:space="0" w:color="auto"/>
        <w:right w:val="none" w:sz="0" w:space="0" w:color="auto"/>
      </w:divBdr>
    </w:div>
    <w:div w:id="1763141352">
      <w:bodyDiv w:val="1"/>
      <w:marLeft w:val="0"/>
      <w:marRight w:val="0"/>
      <w:marTop w:val="0"/>
      <w:marBottom w:val="0"/>
      <w:divBdr>
        <w:top w:val="none" w:sz="0" w:space="0" w:color="auto"/>
        <w:left w:val="none" w:sz="0" w:space="0" w:color="auto"/>
        <w:bottom w:val="none" w:sz="0" w:space="0" w:color="auto"/>
        <w:right w:val="none" w:sz="0" w:space="0" w:color="auto"/>
      </w:divBdr>
    </w:div>
    <w:div w:id="1769154635">
      <w:bodyDiv w:val="1"/>
      <w:marLeft w:val="0"/>
      <w:marRight w:val="0"/>
      <w:marTop w:val="0"/>
      <w:marBottom w:val="0"/>
      <w:divBdr>
        <w:top w:val="none" w:sz="0" w:space="0" w:color="auto"/>
        <w:left w:val="none" w:sz="0" w:space="0" w:color="auto"/>
        <w:bottom w:val="none" w:sz="0" w:space="0" w:color="auto"/>
        <w:right w:val="none" w:sz="0" w:space="0" w:color="auto"/>
      </w:divBdr>
    </w:div>
    <w:div w:id="1776629325">
      <w:bodyDiv w:val="1"/>
      <w:marLeft w:val="0"/>
      <w:marRight w:val="0"/>
      <w:marTop w:val="0"/>
      <w:marBottom w:val="0"/>
      <w:divBdr>
        <w:top w:val="none" w:sz="0" w:space="0" w:color="auto"/>
        <w:left w:val="none" w:sz="0" w:space="0" w:color="auto"/>
        <w:bottom w:val="none" w:sz="0" w:space="0" w:color="auto"/>
        <w:right w:val="none" w:sz="0" w:space="0" w:color="auto"/>
      </w:divBdr>
    </w:div>
    <w:div w:id="1776825710">
      <w:bodyDiv w:val="1"/>
      <w:marLeft w:val="0"/>
      <w:marRight w:val="0"/>
      <w:marTop w:val="0"/>
      <w:marBottom w:val="0"/>
      <w:divBdr>
        <w:top w:val="none" w:sz="0" w:space="0" w:color="auto"/>
        <w:left w:val="none" w:sz="0" w:space="0" w:color="auto"/>
        <w:bottom w:val="none" w:sz="0" w:space="0" w:color="auto"/>
        <w:right w:val="none" w:sz="0" w:space="0" w:color="auto"/>
      </w:divBdr>
    </w:div>
    <w:div w:id="1779595928">
      <w:bodyDiv w:val="1"/>
      <w:marLeft w:val="0"/>
      <w:marRight w:val="0"/>
      <w:marTop w:val="0"/>
      <w:marBottom w:val="0"/>
      <w:divBdr>
        <w:top w:val="none" w:sz="0" w:space="0" w:color="auto"/>
        <w:left w:val="none" w:sz="0" w:space="0" w:color="auto"/>
        <w:bottom w:val="none" w:sz="0" w:space="0" w:color="auto"/>
        <w:right w:val="none" w:sz="0" w:space="0" w:color="auto"/>
      </w:divBdr>
    </w:div>
    <w:div w:id="1795362891">
      <w:bodyDiv w:val="1"/>
      <w:marLeft w:val="0"/>
      <w:marRight w:val="0"/>
      <w:marTop w:val="0"/>
      <w:marBottom w:val="0"/>
      <w:divBdr>
        <w:top w:val="none" w:sz="0" w:space="0" w:color="auto"/>
        <w:left w:val="none" w:sz="0" w:space="0" w:color="auto"/>
        <w:bottom w:val="none" w:sz="0" w:space="0" w:color="auto"/>
        <w:right w:val="none" w:sz="0" w:space="0" w:color="auto"/>
      </w:divBdr>
    </w:div>
    <w:div w:id="1803034760">
      <w:bodyDiv w:val="1"/>
      <w:marLeft w:val="0"/>
      <w:marRight w:val="0"/>
      <w:marTop w:val="0"/>
      <w:marBottom w:val="0"/>
      <w:divBdr>
        <w:top w:val="none" w:sz="0" w:space="0" w:color="auto"/>
        <w:left w:val="none" w:sz="0" w:space="0" w:color="auto"/>
        <w:bottom w:val="none" w:sz="0" w:space="0" w:color="auto"/>
        <w:right w:val="none" w:sz="0" w:space="0" w:color="auto"/>
      </w:divBdr>
    </w:div>
    <w:div w:id="1806701663">
      <w:bodyDiv w:val="1"/>
      <w:marLeft w:val="0"/>
      <w:marRight w:val="0"/>
      <w:marTop w:val="0"/>
      <w:marBottom w:val="0"/>
      <w:divBdr>
        <w:top w:val="none" w:sz="0" w:space="0" w:color="auto"/>
        <w:left w:val="none" w:sz="0" w:space="0" w:color="auto"/>
        <w:bottom w:val="none" w:sz="0" w:space="0" w:color="auto"/>
        <w:right w:val="none" w:sz="0" w:space="0" w:color="auto"/>
      </w:divBdr>
    </w:div>
    <w:div w:id="1819764153">
      <w:bodyDiv w:val="1"/>
      <w:marLeft w:val="0"/>
      <w:marRight w:val="0"/>
      <w:marTop w:val="0"/>
      <w:marBottom w:val="0"/>
      <w:divBdr>
        <w:top w:val="none" w:sz="0" w:space="0" w:color="auto"/>
        <w:left w:val="none" w:sz="0" w:space="0" w:color="auto"/>
        <w:bottom w:val="none" w:sz="0" w:space="0" w:color="auto"/>
        <w:right w:val="none" w:sz="0" w:space="0" w:color="auto"/>
      </w:divBdr>
    </w:div>
    <w:div w:id="1821774086">
      <w:bodyDiv w:val="1"/>
      <w:marLeft w:val="0"/>
      <w:marRight w:val="0"/>
      <w:marTop w:val="0"/>
      <w:marBottom w:val="0"/>
      <w:divBdr>
        <w:top w:val="none" w:sz="0" w:space="0" w:color="auto"/>
        <w:left w:val="none" w:sz="0" w:space="0" w:color="auto"/>
        <w:bottom w:val="none" w:sz="0" w:space="0" w:color="auto"/>
        <w:right w:val="none" w:sz="0" w:space="0" w:color="auto"/>
      </w:divBdr>
    </w:div>
    <w:div w:id="1824354234">
      <w:bodyDiv w:val="1"/>
      <w:marLeft w:val="0"/>
      <w:marRight w:val="0"/>
      <w:marTop w:val="0"/>
      <w:marBottom w:val="0"/>
      <w:divBdr>
        <w:top w:val="none" w:sz="0" w:space="0" w:color="auto"/>
        <w:left w:val="none" w:sz="0" w:space="0" w:color="auto"/>
        <w:bottom w:val="none" w:sz="0" w:space="0" w:color="auto"/>
        <w:right w:val="none" w:sz="0" w:space="0" w:color="auto"/>
      </w:divBdr>
    </w:div>
    <w:div w:id="1828744892">
      <w:bodyDiv w:val="1"/>
      <w:marLeft w:val="0"/>
      <w:marRight w:val="0"/>
      <w:marTop w:val="0"/>
      <w:marBottom w:val="0"/>
      <w:divBdr>
        <w:top w:val="none" w:sz="0" w:space="0" w:color="auto"/>
        <w:left w:val="none" w:sz="0" w:space="0" w:color="auto"/>
        <w:bottom w:val="none" w:sz="0" w:space="0" w:color="auto"/>
        <w:right w:val="none" w:sz="0" w:space="0" w:color="auto"/>
      </w:divBdr>
    </w:div>
    <w:div w:id="1834639118">
      <w:bodyDiv w:val="1"/>
      <w:marLeft w:val="0"/>
      <w:marRight w:val="0"/>
      <w:marTop w:val="0"/>
      <w:marBottom w:val="0"/>
      <w:divBdr>
        <w:top w:val="none" w:sz="0" w:space="0" w:color="auto"/>
        <w:left w:val="none" w:sz="0" w:space="0" w:color="auto"/>
        <w:bottom w:val="none" w:sz="0" w:space="0" w:color="auto"/>
        <w:right w:val="none" w:sz="0" w:space="0" w:color="auto"/>
      </w:divBdr>
    </w:div>
    <w:div w:id="1853952202">
      <w:bodyDiv w:val="1"/>
      <w:marLeft w:val="0"/>
      <w:marRight w:val="0"/>
      <w:marTop w:val="0"/>
      <w:marBottom w:val="0"/>
      <w:divBdr>
        <w:top w:val="none" w:sz="0" w:space="0" w:color="auto"/>
        <w:left w:val="none" w:sz="0" w:space="0" w:color="auto"/>
        <w:bottom w:val="none" w:sz="0" w:space="0" w:color="auto"/>
        <w:right w:val="none" w:sz="0" w:space="0" w:color="auto"/>
      </w:divBdr>
    </w:div>
    <w:div w:id="1854415636">
      <w:bodyDiv w:val="1"/>
      <w:marLeft w:val="0"/>
      <w:marRight w:val="0"/>
      <w:marTop w:val="0"/>
      <w:marBottom w:val="0"/>
      <w:divBdr>
        <w:top w:val="none" w:sz="0" w:space="0" w:color="auto"/>
        <w:left w:val="none" w:sz="0" w:space="0" w:color="auto"/>
        <w:bottom w:val="none" w:sz="0" w:space="0" w:color="auto"/>
        <w:right w:val="none" w:sz="0" w:space="0" w:color="auto"/>
      </w:divBdr>
    </w:div>
    <w:div w:id="1860896567">
      <w:bodyDiv w:val="1"/>
      <w:marLeft w:val="0"/>
      <w:marRight w:val="0"/>
      <w:marTop w:val="0"/>
      <w:marBottom w:val="0"/>
      <w:divBdr>
        <w:top w:val="none" w:sz="0" w:space="0" w:color="auto"/>
        <w:left w:val="none" w:sz="0" w:space="0" w:color="auto"/>
        <w:bottom w:val="none" w:sz="0" w:space="0" w:color="auto"/>
        <w:right w:val="none" w:sz="0" w:space="0" w:color="auto"/>
      </w:divBdr>
    </w:div>
    <w:div w:id="1867596550">
      <w:bodyDiv w:val="1"/>
      <w:marLeft w:val="0"/>
      <w:marRight w:val="0"/>
      <w:marTop w:val="0"/>
      <w:marBottom w:val="0"/>
      <w:divBdr>
        <w:top w:val="none" w:sz="0" w:space="0" w:color="auto"/>
        <w:left w:val="none" w:sz="0" w:space="0" w:color="auto"/>
        <w:bottom w:val="none" w:sz="0" w:space="0" w:color="auto"/>
        <w:right w:val="none" w:sz="0" w:space="0" w:color="auto"/>
      </w:divBdr>
    </w:div>
    <w:div w:id="1873109812">
      <w:bodyDiv w:val="1"/>
      <w:marLeft w:val="0"/>
      <w:marRight w:val="0"/>
      <w:marTop w:val="0"/>
      <w:marBottom w:val="0"/>
      <w:divBdr>
        <w:top w:val="none" w:sz="0" w:space="0" w:color="auto"/>
        <w:left w:val="none" w:sz="0" w:space="0" w:color="auto"/>
        <w:bottom w:val="none" w:sz="0" w:space="0" w:color="auto"/>
        <w:right w:val="none" w:sz="0" w:space="0" w:color="auto"/>
      </w:divBdr>
    </w:div>
    <w:div w:id="1878006585">
      <w:bodyDiv w:val="1"/>
      <w:marLeft w:val="0"/>
      <w:marRight w:val="0"/>
      <w:marTop w:val="0"/>
      <w:marBottom w:val="0"/>
      <w:divBdr>
        <w:top w:val="none" w:sz="0" w:space="0" w:color="auto"/>
        <w:left w:val="none" w:sz="0" w:space="0" w:color="auto"/>
        <w:bottom w:val="none" w:sz="0" w:space="0" w:color="auto"/>
        <w:right w:val="none" w:sz="0" w:space="0" w:color="auto"/>
      </w:divBdr>
    </w:div>
    <w:div w:id="1893733416">
      <w:bodyDiv w:val="1"/>
      <w:marLeft w:val="0"/>
      <w:marRight w:val="0"/>
      <w:marTop w:val="0"/>
      <w:marBottom w:val="0"/>
      <w:divBdr>
        <w:top w:val="none" w:sz="0" w:space="0" w:color="auto"/>
        <w:left w:val="none" w:sz="0" w:space="0" w:color="auto"/>
        <w:bottom w:val="none" w:sz="0" w:space="0" w:color="auto"/>
        <w:right w:val="none" w:sz="0" w:space="0" w:color="auto"/>
      </w:divBdr>
    </w:div>
    <w:div w:id="1901086592">
      <w:bodyDiv w:val="1"/>
      <w:marLeft w:val="0"/>
      <w:marRight w:val="0"/>
      <w:marTop w:val="0"/>
      <w:marBottom w:val="0"/>
      <w:divBdr>
        <w:top w:val="none" w:sz="0" w:space="0" w:color="auto"/>
        <w:left w:val="none" w:sz="0" w:space="0" w:color="auto"/>
        <w:bottom w:val="none" w:sz="0" w:space="0" w:color="auto"/>
        <w:right w:val="none" w:sz="0" w:space="0" w:color="auto"/>
      </w:divBdr>
    </w:div>
    <w:div w:id="1911622858">
      <w:bodyDiv w:val="1"/>
      <w:marLeft w:val="0"/>
      <w:marRight w:val="0"/>
      <w:marTop w:val="0"/>
      <w:marBottom w:val="0"/>
      <w:divBdr>
        <w:top w:val="none" w:sz="0" w:space="0" w:color="auto"/>
        <w:left w:val="none" w:sz="0" w:space="0" w:color="auto"/>
        <w:bottom w:val="none" w:sz="0" w:space="0" w:color="auto"/>
        <w:right w:val="none" w:sz="0" w:space="0" w:color="auto"/>
      </w:divBdr>
    </w:div>
    <w:div w:id="1927763663">
      <w:bodyDiv w:val="1"/>
      <w:marLeft w:val="0"/>
      <w:marRight w:val="0"/>
      <w:marTop w:val="0"/>
      <w:marBottom w:val="0"/>
      <w:divBdr>
        <w:top w:val="none" w:sz="0" w:space="0" w:color="auto"/>
        <w:left w:val="none" w:sz="0" w:space="0" w:color="auto"/>
        <w:bottom w:val="none" w:sz="0" w:space="0" w:color="auto"/>
        <w:right w:val="none" w:sz="0" w:space="0" w:color="auto"/>
      </w:divBdr>
    </w:div>
    <w:div w:id="1928270899">
      <w:bodyDiv w:val="1"/>
      <w:marLeft w:val="0"/>
      <w:marRight w:val="0"/>
      <w:marTop w:val="0"/>
      <w:marBottom w:val="0"/>
      <w:divBdr>
        <w:top w:val="none" w:sz="0" w:space="0" w:color="auto"/>
        <w:left w:val="none" w:sz="0" w:space="0" w:color="auto"/>
        <w:bottom w:val="none" w:sz="0" w:space="0" w:color="auto"/>
        <w:right w:val="none" w:sz="0" w:space="0" w:color="auto"/>
      </w:divBdr>
    </w:div>
    <w:div w:id="1931887944">
      <w:bodyDiv w:val="1"/>
      <w:marLeft w:val="0"/>
      <w:marRight w:val="0"/>
      <w:marTop w:val="0"/>
      <w:marBottom w:val="0"/>
      <w:divBdr>
        <w:top w:val="none" w:sz="0" w:space="0" w:color="auto"/>
        <w:left w:val="none" w:sz="0" w:space="0" w:color="auto"/>
        <w:bottom w:val="none" w:sz="0" w:space="0" w:color="auto"/>
        <w:right w:val="none" w:sz="0" w:space="0" w:color="auto"/>
      </w:divBdr>
    </w:div>
    <w:div w:id="1943339438">
      <w:bodyDiv w:val="1"/>
      <w:marLeft w:val="0"/>
      <w:marRight w:val="0"/>
      <w:marTop w:val="0"/>
      <w:marBottom w:val="0"/>
      <w:divBdr>
        <w:top w:val="none" w:sz="0" w:space="0" w:color="auto"/>
        <w:left w:val="none" w:sz="0" w:space="0" w:color="auto"/>
        <w:bottom w:val="none" w:sz="0" w:space="0" w:color="auto"/>
        <w:right w:val="none" w:sz="0" w:space="0" w:color="auto"/>
      </w:divBdr>
    </w:div>
    <w:div w:id="1949657912">
      <w:bodyDiv w:val="1"/>
      <w:marLeft w:val="0"/>
      <w:marRight w:val="0"/>
      <w:marTop w:val="0"/>
      <w:marBottom w:val="0"/>
      <w:divBdr>
        <w:top w:val="none" w:sz="0" w:space="0" w:color="auto"/>
        <w:left w:val="none" w:sz="0" w:space="0" w:color="auto"/>
        <w:bottom w:val="none" w:sz="0" w:space="0" w:color="auto"/>
        <w:right w:val="none" w:sz="0" w:space="0" w:color="auto"/>
      </w:divBdr>
    </w:div>
    <w:div w:id="1954748192">
      <w:bodyDiv w:val="1"/>
      <w:marLeft w:val="0"/>
      <w:marRight w:val="0"/>
      <w:marTop w:val="0"/>
      <w:marBottom w:val="0"/>
      <w:divBdr>
        <w:top w:val="none" w:sz="0" w:space="0" w:color="auto"/>
        <w:left w:val="none" w:sz="0" w:space="0" w:color="auto"/>
        <w:bottom w:val="none" w:sz="0" w:space="0" w:color="auto"/>
        <w:right w:val="none" w:sz="0" w:space="0" w:color="auto"/>
      </w:divBdr>
    </w:div>
    <w:div w:id="1959868308">
      <w:bodyDiv w:val="1"/>
      <w:marLeft w:val="0"/>
      <w:marRight w:val="0"/>
      <w:marTop w:val="0"/>
      <w:marBottom w:val="0"/>
      <w:divBdr>
        <w:top w:val="none" w:sz="0" w:space="0" w:color="auto"/>
        <w:left w:val="none" w:sz="0" w:space="0" w:color="auto"/>
        <w:bottom w:val="none" w:sz="0" w:space="0" w:color="auto"/>
        <w:right w:val="none" w:sz="0" w:space="0" w:color="auto"/>
      </w:divBdr>
    </w:div>
    <w:div w:id="1966036025">
      <w:bodyDiv w:val="1"/>
      <w:marLeft w:val="0"/>
      <w:marRight w:val="0"/>
      <w:marTop w:val="0"/>
      <w:marBottom w:val="0"/>
      <w:divBdr>
        <w:top w:val="none" w:sz="0" w:space="0" w:color="auto"/>
        <w:left w:val="none" w:sz="0" w:space="0" w:color="auto"/>
        <w:bottom w:val="none" w:sz="0" w:space="0" w:color="auto"/>
        <w:right w:val="none" w:sz="0" w:space="0" w:color="auto"/>
      </w:divBdr>
    </w:div>
    <w:div w:id="1972057469">
      <w:bodyDiv w:val="1"/>
      <w:marLeft w:val="0"/>
      <w:marRight w:val="0"/>
      <w:marTop w:val="0"/>
      <w:marBottom w:val="0"/>
      <w:divBdr>
        <w:top w:val="none" w:sz="0" w:space="0" w:color="auto"/>
        <w:left w:val="none" w:sz="0" w:space="0" w:color="auto"/>
        <w:bottom w:val="none" w:sz="0" w:space="0" w:color="auto"/>
        <w:right w:val="none" w:sz="0" w:space="0" w:color="auto"/>
      </w:divBdr>
    </w:div>
    <w:div w:id="1972708056">
      <w:bodyDiv w:val="1"/>
      <w:marLeft w:val="0"/>
      <w:marRight w:val="0"/>
      <w:marTop w:val="0"/>
      <w:marBottom w:val="0"/>
      <w:divBdr>
        <w:top w:val="none" w:sz="0" w:space="0" w:color="auto"/>
        <w:left w:val="none" w:sz="0" w:space="0" w:color="auto"/>
        <w:bottom w:val="none" w:sz="0" w:space="0" w:color="auto"/>
        <w:right w:val="none" w:sz="0" w:space="0" w:color="auto"/>
      </w:divBdr>
    </w:div>
    <w:div w:id="1979260857">
      <w:bodyDiv w:val="1"/>
      <w:marLeft w:val="0"/>
      <w:marRight w:val="0"/>
      <w:marTop w:val="0"/>
      <w:marBottom w:val="0"/>
      <w:divBdr>
        <w:top w:val="none" w:sz="0" w:space="0" w:color="auto"/>
        <w:left w:val="none" w:sz="0" w:space="0" w:color="auto"/>
        <w:bottom w:val="none" w:sz="0" w:space="0" w:color="auto"/>
        <w:right w:val="none" w:sz="0" w:space="0" w:color="auto"/>
      </w:divBdr>
    </w:div>
    <w:div w:id="1979798526">
      <w:bodyDiv w:val="1"/>
      <w:marLeft w:val="0"/>
      <w:marRight w:val="0"/>
      <w:marTop w:val="0"/>
      <w:marBottom w:val="0"/>
      <w:divBdr>
        <w:top w:val="none" w:sz="0" w:space="0" w:color="auto"/>
        <w:left w:val="none" w:sz="0" w:space="0" w:color="auto"/>
        <w:bottom w:val="none" w:sz="0" w:space="0" w:color="auto"/>
        <w:right w:val="none" w:sz="0" w:space="0" w:color="auto"/>
      </w:divBdr>
    </w:div>
    <w:div w:id="1982037796">
      <w:bodyDiv w:val="1"/>
      <w:marLeft w:val="0"/>
      <w:marRight w:val="0"/>
      <w:marTop w:val="0"/>
      <w:marBottom w:val="0"/>
      <w:divBdr>
        <w:top w:val="none" w:sz="0" w:space="0" w:color="auto"/>
        <w:left w:val="none" w:sz="0" w:space="0" w:color="auto"/>
        <w:bottom w:val="none" w:sz="0" w:space="0" w:color="auto"/>
        <w:right w:val="none" w:sz="0" w:space="0" w:color="auto"/>
      </w:divBdr>
    </w:div>
    <w:div w:id="1984849891">
      <w:bodyDiv w:val="1"/>
      <w:marLeft w:val="0"/>
      <w:marRight w:val="0"/>
      <w:marTop w:val="0"/>
      <w:marBottom w:val="0"/>
      <w:divBdr>
        <w:top w:val="none" w:sz="0" w:space="0" w:color="auto"/>
        <w:left w:val="none" w:sz="0" w:space="0" w:color="auto"/>
        <w:bottom w:val="none" w:sz="0" w:space="0" w:color="auto"/>
        <w:right w:val="none" w:sz="0" w:space="0" w:color="auto"/>
      </w:divBdr>
    </w:div>
    <w:div w:id="1990985028">
      <w:bodyDiv w:val="1"/>
      <w:marLeft w:val="0"/>
      <w:marRight w:val="0"/>
      <w:marTop w:val="0"/>
      <w:marBottom w:val="0"/>
      <w:divBdr>
        <w:top w:val="none" w:sz="0" w:space="0" w:color="auto"/>
        <w:left w:val="none" w:sz="0" w:space="0" w:color="auto"/>
        <w:bottom w:val="none" w:sz="0" w:space="0" w:color="auto"/>
        <w:right w:val="none" w:sz="0" w:space="0" w:color="auto"/>
      </w:divBdr>
    </w:div>
    <w:div w:id="1995909979">
      <w:bodyDiv w:val="1"/>
      <w:marLeft w:val="0"/>
      <w:marRight w:val="0"/>
      <w:marTop w:val="0"/>
      <w:marBottom w:val="0"/>
      <w:divBdr>
        <w:top w:val="none" w:sz="0" w:space="0" w:color="auto"/>
        <w:left w:val="none" w:sz="0" w:space="0" w:color="auto"/>
        <w:bottom w:val="none" w:sz="0" w:space="0" w:color="auto"/>
        <w:right w:val="none" w:sz="0" w:space="0" w:color="auto"/>
      </w:divBdr>
    </w:div>
    <w:div w:id="2002153166">
      <w:bodyDiv w:val="1"/>
      <w:marLeft w:val="0"/>
      <w:marRight w:val="0"/>
      <w:marTop w:val="0"/>
      <w:marBottom w:val="0"/>
      <w:divBdr>
        <w:top w:val="none" w:sz="0" w:space="0" w:color="auto"/>
        <w:left w:val="none" w:sz="0" w:space="0" w:color="auto"/>
        <w:bottom w:val="none" w:sz="0" w:space="0" w:color="auto"/>
        <w:right w:val="none" w:sz="0" w:space="0" w:color="auto"/>
      </w:divBdr>
    </w:div>
    <w:div w:id="2010324562">
      <w:bodyDiv w:val="1"/>
      <w:marLeft w:val="0"/>
      <w:marRight w:val="0"/>
      <w:marTop w:val="0"/>
      <w:marBottom w:val="0"/>
      <w:divBdr>
        <w:top w:val="none" w:sz="0" w:space="0" w:color="auto"/>
        <w:left w:val="none" w:sz="0" w:space="0" w:color="auto"/>
        <w:bottom w:val="none" w:sz="0" w:space="0" w:color="auto"/>
        <w:right w:val="none" w:sz="0" w:space="0" w:color="auto"/>
      </w:divBdr>
    </w:div>
    <w:div w:id="2016371874">
      <w:bodyDiv w:val="1"/>
      <w:marLeft w:val="0"/>
      <w:marRight w:val="0"/>
      <w:marTop w:val="0"/>
      <w:marBottom w:val="0"/>
      <w:divBdr>
        <w:top w:val="none" w:sz="0" w:space="0" w:color="auto"/>
        <w:left w:val="none" w:sz="0" w:space="0" w:color="auto"/>
        <w:bottom w:val="none" w:sz="0" w:space="0" w:color="auto"/>
        <w:right w:val="none" w:sz="0" w:space="0" w:color="auto"/>
      </w:divBdr>
    </w:div>
    <w:div w:id="2021077802">
      <w:bodyDiv w:val="1"/>
      <w:marLeft w:val="0"/>
      <w:marRight w:val="0"/>
      <w:marTop w:val="0"/>
      <w:marBottom w:val="0"/>
      <w:divBdr>
        <w:top w:val="none" w:sz="0" w:space="0" w:color="auto"/>
        <w:left w:val="none" w:sz="0" w:space="0" w:color="auto"/>
        <w:bottom w:val="none" w:sz="0" w:space="0" w:color="auto"/>
        <w:right w:val="none" w:sz="0" w:space="0" w:color="auto"/>
      </w:divBdr>
    </w:div>
    <w:div w:id="2022122552">
      <w:bodyDiv w:val="1"/>
      <w:marLeft w:val="0"/>
      <w:marRight w:val="0"/>
      <w:marTop w:val="0"/>
      <w:marBottom w:val="0"/>
      <w:divBdr>
        <w:top w:val="none" w:sz="0" w:space="0" w:color="auto"/>
        <w:left w:val="none" w:sz="0" w:space="0" w:color="auto"/>
        <w:bottom w:val="none" w:sz="0" w:space="0" w:color="auto"/>
        <w:right w:val="none" w:sz="0" w:space="0" w:color="auto"/>
      </w:divBdr>
    </w:div>
    <w:div w:id="2026713688">
      <w:bodyDiv w:val="1"/>
      <w:marLeft w:val="0"/>
      <w:marRight w:val="0"/>
      <w:marTop w:val="0"/>
      <w:marBottom w:val="0"/>
      <w:divBdr>
        <w:top w:val="none" w:sz="0" w:space="0" w:color="auto"/>
        <w:left w:val="none" w:sz="0" w:space="0" w:color="auto"/>
        <w:bottom w:val="none" w:sz="0" w:space="0" w:color="auto"/>
        <w:right w:val="none" w:sz="0" w:space="0" w:color="auto"/>
      </w:divBdr>
    </w:div>
    <w:div w:id="2039038524">
      <w:bodyDiv w:val="1"/>
      <w:marLeft w:val="0"/>
      <w:marRight w:val="0"/>
      <w:marTop w:val="0"/>
      <w:marBottom w:val="0"/>
      <w:divBdr>
        <w:top w:val="none" w:sz="0" w:space="0" w:color="auto"/>
        <w:left w:val="none" w:sz="0" w:space="0" w:color="auto"/>
        <w:bottom w:val="none" w:sz="0" w:space="0" w:color="auto"/>
        <w:right w:val="none" w:sz="0" w:space="0" w:color="auto"/>
      </w:divBdr>
    </w:div>
    <w:div w:id="2041854753">
      <w:bodyDiv w:val="1"/>
      <w:marLeft w:val="0"/>
      <w:marRight w:val="0"/>
      <w:marTop w:val="0"/>
      <w:marBottom w:val="0"/>
      <w:divBdr>
        <w:top w:val="none" w:sz="0" w:space="0" w:color="auto"/>
        <w:left w:val="none" w:sz="0" w:space="0" w:color="auto"/>
        <w:bottom w:val="none" w:sz="0" w:space="0" w:color="auto"/>
        <w:right w:val="none" w:sz="0" w:space="0" w:color="auto"/>
      </w:divBdr>
    </w:div>
    <w:div w:id="2054504307">
      <w:bodyDiv w:val="1"/>
      <w:marLeft w:val="0"/>
      <w:marRight w:val="0"/>
      <w:marTop w:val="0"/>
      <w:marBottom w:val="0"/>
      <w:divBdr>
        <w:top w:val="none" w:sz="0" w:space="0" w:color="auto"/>
        <w:left w:val="none" w:sz="0" w:space="0" w:color="auto"/>
        <w:bottom w:val="none" w:sz="0" w:space="0" w:color="auto"/>
        <w:right w:val="none" w:sz="0" w:space="0" w:color="auto"/>
      </w:divBdr>
    </w:div>
    <w:div w:id="2054570261">
      <w:bodyDiv w:val="1"/>
      <w:marLeft w:val="0"/>
      <w:marRight w:val="0"/>
      <w:marTop w:val="0"/>
      <w:marBottom w:val="0"/>
      <w:divBdr>
        <w:top w:val="none" w:sz="0" w:space="0" w:color="auto"/>
        <w:left w:val="none" w:sz="0" w:space="0" w:color="auto"/>
        <w:bottom w:val="none" w:sz="0" w:space="0" w:color="auto"/>
        <w:right w:val="none" w:sz="0" w:space="0" w:color="auto"/>
      </w:divBdr>
    </w:div>
    <w:div w:id="2068261110">
      <w:bodyDiv w:val="1"/>
      <w:marLeft w:val="0"/>
      <w:marRight w:val="0"/>
      <w:marTop w:val="0"/>
      <w:marBottom w:val="0"/>
      <w:divBdr>
        <w:top w:val="none" w:sz="0" w:space="0" w:color="auto"/>
        <w:left w:val="none" w:sz="0" w:space="0" w:color="auto"/>
        <w:bottom w:val="none" w:sz="0" w:space="0" w:color="auto"/>
        <w:right w:val="none" w:sz="0" w:space="0" w:color="auto"/>
      </w:divBdr>
    </w:div>
    <w:div w:id="2070304975">
      <w:bodyDiv w:val="1"/>
      <w:marLeft w:val="0"/>
      <w:marRight w:val="0"/>
      <w:marTop w:val="0"/>
      <w:marBottom w:val="0"/>
      <w:divBdr>
        <w:top w:val="none" w:sz="0" w:space="0" w:color="auto"/>
        <w:left w:val="none" w:sz="0" w:space="0" w:color="auto"/>
        <w:bottom w:val="none" w:sz="0" w:space="0" w:color="auto"/>
        <w:right w:val="none" w:sz="0" w:space="0" w:color="auto"/>
      </w:divBdr>
    </w:div>
    <w:div w:id="2076585625">
      <w:bodyDiv w:val="1"/>
      <w:marLeft w:val="0"/>
      <w:marRight w:val="0"/>
      <w:marTop w:val="0"/>
      <w:marBottom w:val="0"/>
      <w:divBdr>
        <w:top w:val="none" w:sz="0" w:space="0" w:color="auto"/>
        <w:left w:val="none" w:sz="0" w:space="0" w:color="auto"/>
        <w:bottom w:val="none" w:sz="0" w:space="0" w:color="auto"/>
        <w:right w:val="none" w:sz="0" w:space="0" w:color="auto"/>
      </w:divBdr>
    </w:div>
    <w:div w:id="2089956966">
      <w:bodyDiv w:val="1"/>
      <w:marLeft w:val="0"/>
      <w:marRight w:val="0"/>
      <w:marTop w:val="0"/>
      <w:marBottom w:val="0"/>
      <w:divBdr>
        <w:top w:val="none" w:sz="0" w:space="0" w:color="auto"/>
        <w:left w:val="none" w:sz="0" w:space="0" w:color="auto"/>
        <w:bottom w:val="none" w:sz="0" w:space="0" w:color="auto"/>
        <w:right w:val="none" w:sz="0" w:space="0" w:color="auto"/>
      </w:divBdr>
    </w:div>
    <w:div w:id="2090036393">
      <w:bodyDiv w:val="1"/>
      <w:marLeft w:val="0"/>
      <w:marRight w:val="0"/>
      <w:marTop w:val="0"/>
      <w:marBottom w:val="0"/>
      <w:divBdr>
        <w:top w:val="none" w:sz="0" w:space="0" w:color="auto"/>
        <w:left w:val="none" w:sz="0" w:space="0" w:color="auto"/>
        <w:bottom w:val="none" w:sz="0" w:space="0" w:color="auto"/>
        <w:right w:val="none" w:sz="0" w:space="0" w:color="auto"/>
      </w:divBdr>
    </w:div>
    <w:div w:id="2091924043">
      <w:bodyDiv w:val="1"/>
      <w:marLeft w:val="0"/>
      <w:marRight w:val="0"/>
      <w:marTop w:val="0"/>
      <w:marBottom w:val="0"/>
      <w:divBdr>
        <w:top w:val="none" w:sz="0" w:space="0" w:color="auto"/>
        <w:left w:val="none" w:sz="0" w:space="0" w:color="auto"/>
        <w:bottom w:val="none" w:sz="0" w:space="0" w:color="auto"/>
        <w:right w:val="none" w:sz="0" w:space="0" w:color="auto"/>
      </w:divBdr>
    </w:div>
    <w:div w:id="2095852842">
      <w:bodyDiv w:val="1"/>
      <w:marLeft w:val="0"/>
      <w:marRight w:val="0"/>
      <w:marTop w:val="0"/>
      <w:marBottom w:val="0"/>
      <w:divBdr>
        <w:top w:val="none" w:sz="0" w:space="0" w:color="auto"/>
        <w:left w:val="none" w:sz="0" w:space="0" w:color="auto"/>
        <w:bottom w:val="none" w:sz="0" w:space="0" w:color="auto"/>
        <w:right w:val="none" w:sz="0" w:space="0" w:color="auto"/>
      </w:divBdr>
    </w:div>
    <w:div w:id="2100171813">
      <w:bodyDiv w:val="1"/>
      <w:marLeft w:val="0"/>
      <w:marRight w:val="0"/>
      <w:marTop w:val="0"/>
      <w:marBottom w:val="0"/>
      <w:divBdr>
        <w:top w:val="none" w:sz="0" w:space="0" w:color="auto"/>
        <w:left w:val="none" w:sz="0" w:space="0" w:color="auto"/>
        <w:bottom w:val="none" w:sz="0" w:space="0" w:color="auto"/>
        <w:right w:val="none" w:sz="0" w:space="0" w:color="auto"/>
      </w:divBdr>
    </w:div>
    <w:div w:id="2100560076">
      <w:bodyDiv w:val="1"/>
      <w:marLeft w:val="0"/>
      <w:marRight w:val="0"/>
      <w:marTop w:val="0"/>
      <w:marBottom w:val="0"/>
      <w:divBdr>
        <w:top w:val="none" w:sz="0" w:space="0" w:color="auto"/>
        <w:left w:val="none" w:sz="0" w:space="0" w:color="auto"/>
        <w:bottom w:val="none" w:sz="0" w:space="0" w:color="auto"/>
        <w:right w:val="none" w:sz="0" w:space="0" w:color="auto"/>
      </w:divBdr>
    </w:div>
    <w:div w:id="2112116063">
      <w:bodyDiv w:val="1"/>
      <w:marLeft w:val="0"/>
      <w:marRight w:val="0"/>
      <w:marTop w:val="0"/>
      <w:marBottom w:val="0"/>
      <w:divBdr>
        <w:top w:val="none" w:sz="0" w:space="0" w:color="auto"/>
        <w:left w:val="none" w:sz="0" w:space="0" w:color="auto"/>
        <w:bottom w:val="none" w:sz="0" w:space="0" w:color="auto"/>
        <w:right w:val="none" w:sz="0" w:space="0" w:color="auto"/>
      </w:divBdr>
    </w:div>
    <w:div w:id="2121869552">
      <w:bodyDiv w:val="1"/>
      <w:marLeft w:val="0"/>
      <w:marRight w:val="0"/>
      <w:marTop w:val="0"/>
      <w:marBottom w:val="0"/>
      <w:divBdr>
        <w:top w:val="none" w:sz="0" w:space="0" w:color="auto"/>
        <w:left w:val="none" w:sz="0" w:space="0" w:color="auto"/>
        <w:bottom w:val="none" w:sz="0" w:space="0" w:color="auto"/>
        <w:right w:val="none" w:sz="0" w:space="0" w:color="auto"/>
      </w:divBdr>
    </w:div>
    <w:div w:id="2123449844">
      <w:bodyDiv w:val="1"/>
      <w:marLeft w:val="0"/>
      <w:marRight w:val="0"/>
      <w:marTop w:val="0"/>
      <w:marBottom w:val="0"/>
      <w:divBdr>
        <w:top w:val="none" w:sz="0" w:space="0" w:color="auto"/>
        <w:left w:val="none" w:sz="0" w:space="0" w:color="auto"/>
        <w:bottom w:val="none" w:sz="0" w:space="0" w:color="auto"/>
        <w:right w:val="none" w:sz="0" w:space="0" w:color="auto"/>
      </w:divBdr>
    </w:div>
    <w:div w:id="21255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ends.google.com/trends/" TargetMode="External"/><Relationship Id="rId18" Type="http://schemas.openxmlformats.org/officeDocument/2006/relationships/image" Target="media/image8.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15"/>
    <w:rsid w:val="001C0C15"/>
    <w:rsid w:val="004F3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Lau15</b:Tag>
    <b:SourceType>JournalArticle</b:SourceType>
    <b:Guid>{52EDDE4F-CD8C-4126-86F3-ECB4EC11C2D5}</b:Guid>
    <b:Author>
      <b:Author>
        <b:NameList>
          <b:Person>
            <b:Last>Laurens</b:Last>
            <b:First>Robin</b:First>
            <b:Middle>Bijl</b:Middle>
          </b:Person>
          <b:Person>
            <b:Last>Glenn</b:Last>
            <b:First>Kringhaug</b:First>
          </b:Person>
          <b:Person>
            <b:Last>Eirik</b:Last>
            <b:First>Sandvik</b:First>
          </b:Person>
        </b:NameList>
      </b:Author>
    </b:Author>
    <b:Title>Predictive Power of Google Search Volume on Stock Returns</b:Title>
    <b:Year>2015</b:Year>
    <b:Pages>55</b:Pages>
    <b:RefOrder>5</b:RefOrder>
  </b:Source>
  <b:Source>
    <b:Tag>Dim17</b:Tag>
    <b:SourceType>JournalArticle</b:SourceType>
    <b:Guid>{0C2BBE10-95A1-4444-BD50-A9EB1BCA52B0}</b:Guid>
    <b:Author>
      <b:Author>
        <b:NameList>
          <b:Person>
            <b:Last>Dimpfl</b:Last>
            <b:First>Thomas</b:First>
          </b:Person>
          <b:Person>
            <b:Last>Kleiman</b:Last>
            <b:First>Vladislav</b:First>
          </b:Person>
        </b:NameList>
      </b:Author>
    </b:Author>
    <b:Title>Investor Pessimism and the German Stock Market: Exploring Google Search Queries</b:Title>
    <b:JournalName>German Economic Review</b:JournalName>
    <b:Year>2017</b:Year>
    <b:Pages>28</b:Pages>
    <b:RefOrder>6</b:RefOrder>
  </b:Source>
  <b:Source>
    <b:Tag>Dim11</b:Tag>
    <b:SourceType>JournalArticle</b:SourceType>
    <b:Guid>{EAE37B5A-15C8-41FD-897C-6F788DFF2864}</b:Guid>
    <b:Author>
      <b:Author>
        <b:NameList>
          <b:Person>
            <b:Last>Dimp</b:Last>
            <b:First>Thomas</b:First>
          </b:Person>
          <b:Person>
            <b:Last>Jank</b:Last>
            <b:First>Stephan</b:First>
          </b:Person>
        </b:NameList>
      </b:Author>
    </b:Author>
    <b:Title>Can internet search queries help to predic tstock market volatility?</b:Title>
    <b:Year>2011</b:Year>
    <b:Pages>42</b:Pages>
    <b:RefOrder>17</b:RefOrder>
  </b:Source>
  <b:Source>
    <b:Tag>Lat132</b:Tag>
    <b:SourceType>JournalArticle</b:SourceType>
    <b:Guid>{5661189D-F314-40A5-A7C0-DB0A90489447}</b:Guid>
    <b:Author>
      <b:Author>
        <b:NameList>
          <b:Person>
            <b:Last>Latoeiro</b:Last>
            <b:First>Pedro</b:First>
          </b:Person>
          <b:Person>
            <b:Last>Ramos</b:Last>
            <b:First>Sofia</b:First>
            <b:Middle>B.</b:Middle>
          </b:Person>
          <b:Person>
            <b:Last>Veiga</b:Last>
            <b:First>Helena</b:First>
          </b:Person>
        </b:NameList>
      </b:Author>
    </b:Author>
    <b:Year>2013</b:Year>
    <b:Pages>52</b:Pages>
    <b:RefOrder>8</b:RefOrder>
  </b:Source>
  <b:Source>
    <b:Tag>Aou13</b:Tag>
    <b:SourceType>JournalArticle</b:SourceType>
    <b:Guid>{62BDA6F9-9158-49F6-91B9-2C8992749DED}</b:Guid>
    <b:Author>
      <b:Author>
        <b:NameList>
          <b:Person>
            <b:Last>Aouadi</b:Last>
            <b:First>Amal</b:First>
          </b:Person>
          <b:Person>
            <b:Last>Arouri</b:Last>
            <b:First>Mohamed</b:First>
          </b:Person>
          <b:Person>
            <b:Last>Teulon</b:Last>
            <b:First>Frédéric</b:First>
          </b:Person>
        </b:NameList>
      </b:Author>
    </b:Author>
    <b:Title>Investor attention and stock market activity: Evidence from France</b:Title>
    <b:JournalName>Economic Modelling</b:JournalName>
    <b:Year>2013</b:Year>
    <b:Pages>8</b:Pages>
    <b:RefOrder>14</b:RefOrder>
  </b:Source>
  <b:Source>
    <b:Tag>Goo15</b:Tag>
    <b:SourceType>JournalArticle</b:SourceType>
    <b:Guid>{80087610-01A6-4142-B31C-9B1AEB5A50E2}</b:Guid>
    <b:Title>Google Search Volume Index:Predicting Returns, Volatility and Trading Volumeof Tech Stocks</b:Title>
    <b:JournalName>Economics Honors Thesis</b:JournalName>
    <b:Year>2015</b:Year>
    <b:Pages>32</b:Pages>
    <b:Author>
      <b:Author>
        <b:NameList>
          <b:Person>
            <b:Last>Tower</b:Last>
            <b:First>Prof.</b:First>
            <b:Middle>Edward</b:Middle>
          </b:Person>
        </b:NameList>
      </b:Author>
    </b:Author>
    <b:RefOrder>15</b:RefOrder>
  </b:Source>
  <b:Source>
    <b:Tag>Nas19</b:Tag>
    <b:SourceType>JournalArticle</b:SourceType>
    <b:Guid>{72F35859-D6F3-4D17-91F3-CF3D33C31198}</b:Guid>
    <b:Author>
      <b:Author>
        <b:NameList>
          <b:Person>
            <b:Last>Nasir</b:Last>
            <b:First>Muhammad</b:First>
            <b:Middle>Ali</b:Middle>
          </b:Person>
          <b:Person>
            <b:Last>Huynh</b:Last>
            <b:First>Toan</b:First>
            <b:Middle>Luu Duc</b:Middle>
          </b:Person>
          <b:Person>
            <b:Last>Nguyen</b:Last>
            <b:First>Sang</b:First>
            <b:Middle>Phu</b:Middle>
          </b:Person>
          <b:Person>
            <b:Last>Duong</b:Last>
            <b:First>Duy</b:First>
          </b:Person>
        </b:NameList>
      </b:Author>
    </b:Author>
    <b:Title>Forecasting cryptocurrency returns and volume using search engines</b:Title>
    <b:JournalName>Financial Innovation</b:JournalName>
    <b:Year>2019</b:Year>
    <b:Pages>13</b:Pages>
    <b:RefOrder>18</b:RefOrder>
  </b:Source>
  <b:Source>
    <b:Tag>Pre13</b:Tag>
    <b:SourceType>JournalArticle</b:SourceType>
    <b:Guid>{4EA168F0-EE97-4BD0-B323-46710CB34505}</b:Guid>
    <b:Author>
      <b:Author>
        <b:NameList>
          <b:Person>
            <b:Last>Preis</b:Last>
            <b:First>Tobias</b:First>
          </b:Person>
          <b:Person>
            <b:Last>Moat</b:Last>
            <b:First>Helen</b:First>
            <b:Middle>Susannah</b:Middle>
          </b:Person>
          <b:Person>
            <b:Last>Stanley</b:Last>
            <b:First>H.</b:First>
            <b:Middle>Eugene</b:Middle>
          </b:Person>
        </b:NameList>
      </b:Author>
    </b:Author>
    <b:Title>Quantifying Trading Behavior in Financial Markets Using Google Trends</b:Title>
    <b:JournalName>SCIENTIFIC REPORTS</b:JournalName>
    <b:Year>2013</b:Year>
    <b:Pages>6</b:Pages>
    <b:RefOrder>24</b:RefOrder>
  </b:Source>
  <b:Source>
    <b:Tag>Kha19</b:Tag>
    <b:SourceType>JournalArticle</b:SourceType>
    <b:Guid>{4C1A6716-DB38-43D3-9F21-1ACCAB055DCE}</b:Guid>
    <b:Author>
      <b:Author>
        <b:NameList>
          <b:Person>
            <b:Last>Khan</b:Last>
            <b:First>Mehwish</b:First>
            <b:Middle>Aziz</b:Middle>
          </b:Person>
          <b:Person>
            <b:Last>Ahmad</b:Last>
            <b:First>Eatzaz</b:First>
          </b:Person>
        </b:NameList>
      </b:Author>
    </b:Author>
    <b:Title>Measurement of Investor Sentiment and Its Bi-Directional Contemporaneous and Lead–Lag Relationship with Returns: Evidence from Pakistan</b:Title>
    <b:JournalName>Sustainability</b:JournalName>
    <b:Year>2019</b:Year>
    <b:Pages>20</b:Pages>
    <b:RefOrder>16</b:RefOrder>
  </b:Source>
  <b:Source>
    <b:Tag>Nar18</b:Tag>
    <b:SourceType>JournalArticle</b:SourceType>
    <b:Guid>{093F9B04-9AAD-45E2-A03A-7318BDBB3867}</b:Guid>
    <b:Author>
      <b:Author>
        <b:NameList>
          <b:Person>
            <b:Last>Narita</b:Last>
            <b:First>Futoshi</b:First>
          </b:Person>
          <b:Person>
            <b:Last>Yin</b:Last>
            <b:First>Rujun</b:First>
          </b:Person>
        </b:NameList>
      </b:Author>
    </b:Author>
    <b:Title>In Search of Information:Use of Google Trends’ Data to Narrow Information Gaps for Low-income Developing Countries</b:Title>
    <b:JournalName>IMF Working Papers</b:JournalName>
    <b:Year>2018</b:Year>
    <b:Pages>51</b:Pages>
    <b:RefOrder>25</b:RefOrder>
  </b:Source>
  <b:Source>
    <b:Tag>Met19</b:Tag>
    <b:SourceType>DocumentFromInternetSite</b:SourceType>
    <b:Guid>{BD0DF1A5-71EF-43BA-9908-05692E5AB0DF}</b:Guid>
    <b:Title>MethodologyDocumentofNIFTY50Shariah IndexNIFTY500Shariah IndexNIFTYShariah 25 Index</b:Title>
    <b:Year>2019</b:Year>
    <b:InternetSiteTitle>NSE indices</b:InternetSiteTitle>
    <b:Month>August</b:Month>
    <b:RefOrder>26</b:RefOrder>
  </b:Source>
  <b:Source>
    <b:Tag>NIF19</b:Tag>
    <b:SourceType>InternetSite</b:SourceType>
    <b:Guid>{8B604FB1-8FD0-4732-B8A7-5849F8DC5C87}</b:Guid>
    <b:Title>NIFTY500 Shariah index</b:Title>
    <b:InternetSiteTitle>Nifty indices</b:InternetSiteTitle>
    <b:Year>2019</b:Year>
    <b:Month>September 24</b:Month>
    <b:Day>24</b:Day>
    <b:RefOrder>10</b:RefOrder>
  </b:Source>
  <b:Source>
    <b:Tag>NIF191</b:Tag>
    <b:SourceType>InternetSite</b:SourceType>
    <b:Guid>{1D079A73-4485-4CC6-8386-F578BB375029}</b:Guid>
    <b:Title>NIFTY50 Shariah index</b:Title>
    <b:InternetSiteTitle>Nifty indices</b:InternetSiteTitle>
    <b:Year>2019</b:Year>
    <b:Month>September </b:Month>
    <b:Day>19</b:Day>
    <b:URL>https://www.niftyindices.com/indices/equity/thematic-indices/nifty-50-shariah</b:URL>
    <b:RefOrder>11</b:RefOrder>
  </b:Source>
  <b:Source>
    <b:Tag>NIF192</b:Tag>
    <b:SourceType>InternetSite</b:SourceType>
    <b:Guid>{CE2D20C9-6B06-4AF6-BC4E-20B2A7DC75F7}</b:Guid>
    <b:Title>NIFTY Shariah 25</b:Title>
    <b:InternetSiteTitle>Nifty indices</b:InternetSiteTitle>
    <b:Year>2019</b:Year>
    <b:Month>September </b:Month>
    <b:Day>19</b:Day>
    <b:URL>https://www.niftyindices.com/indices/equity/thematic-indices/nifty-shariah-25</b:URL>
    <b:RefOrder>12</b:RefOrder>
  </b:Source>
  <b:Source>
    <b:Tag>Lat131</b:Tag>
    <b:SourceType>JournalArticle</b:SourceType>
    <b:Guid>{F236BC5C-33DE-4A06-806D-F813BA21801B}</b:Guid>
    <b:Author>
      <b:Author>
        <b:NameList>
          <b:Person>
            <b:Last>Latoeiro</b:Last>
            <b:First>Pedro</b:First>
          </b:Person>
          <b:Person>
            <b:Last>Ramos</b:Last>
            <b:First>Sofia</b:First>
            <b:Middle>B.</b:Middle>
          </b:Person>
          <b:Person>
            <b:Last>Veiga</b:Last>
            <b:First>Helena</b:First>
          </b:Person>
        </b:NameList>
      </b:Author>
    </b:Author>
    <b:Title>Predictability of stock market activity using Google search queries</b:Title>
    <b:Year>2013</b:Year>
    <b:Pages>52</b:Pages>
    <b:RefOrder>27</b:RefOrder>
  </b:Source>
  <b:Source>
    <b:Tag>Goo</b:Tag>
    <b:SourceType>InternetSite</b:SourceType>
    <b:Guid>{1F93C4FC-602D-485D-9401-C89EAE357B25}</b:Guid>
    <b:Title>Google Search Terms and the Stock Market</b:Title>
    <b:Pages>https://www.smithsonianmag.com/science-nature/google-search-terms-can-predict-the-stock-market-41584532/</b:Pages>
    <b:InternetSiteTitle>smithsonianmag</b:InternetSiteTitle>
    <b:URL>https://www.smithsonianmag.com/science-nature/google-search-terms-can-predict-the-stock-market-41584532/</b:URL>
    <b:RefOrder>28</b:RefOrder>
  </b:Source>
  <b:Source>
    <b:Tag>Str13</b:Tag>
    <b:SourceType>InternetSite</b:SourceType>
    <b:Guid>{A4A859AA-6932-4CC5-9081-98C89D5222A1}</b:Guid>
    <b:Title>Google Search Terms Can Predict the Stock Market</b:Title>
    <b:InternetSiteTitle>www.smithsonianmag.com</b:InternetSiteTitle>
    <b:Year>2013</b:Year>
    <b:Month>April </b:Month>
    <b:Day>25</b:Day>
    <b:URL>https://www.smithsonianmag.com/science-nature/google-search-terms-can-predict-the-stock-market-41584532/</b:URL>
    <b:Author>
      <b:Author>
        <b:NameList>
          <b:Person>
            <b:Last>Stromberg</b:Last>
            <b:First>Joseph </b:First>
          </b:Person>
        </b:NameList>
      </b:Author>
    </b:Author>
    <b:RefOrder>4</b:RefOrder>
  </b:Source>
  <b:Source>
    <b:Tag>Usi18</b:Tag>
    <b:SourceType>InternetSite</b:SourceType>
    <b:Guid>{1A2AB325-C68D-4117-923A-82A9FAFB98E6}</b:Guid>
    <b:Title>Portfolio Strategy :Using Google Trends To Predict Stocks</b:Title>
    <b:InternetSiteTitle>Seekingalpha</b:InternetSiteTitle>
    <b:Year>2018</b:Year>
    <b:Month>July</b:Month>
    <b:Day>28</b:Day>
    <b:URL>https://seekingalpha.com/article/4191521-using-google-trends-predict-stocks</b:URL>
    <b:Author>
      <b:Author>
        <b:Corporate>Seeking Alpha</b:Corporate>
      </b:Author>
    </b:Author>
    <b:RefOrder>3</b:RefOrder>
  </b:Source>
  <b:Source>
    <b:Tag>Kri18</b:Tag>
    <b:SourceType>JournalArticle</b:SourceType>
    <b:Guid>{9FA776F9-465A-410F-9316-8664F59C9442}</b:Guid>
    <b:Author>
      <b:Author>
        <b:NameList>
          <b:Person>
            <b:Last>Krishnan</b:Last>
            <b:First>Hari</b:First>
          </b:Person>
          <b:Person>
            <b:Last>V</b:Last>
            <b:First>Gopakumar</b:First>
          </b:Person>
          <b:Person>
            <b:Last>Sureshkumar</b:Last>
            <b:First>Varsha</b:First>
          </b:Person>
        </b:NameList>
      </b:Author>
    </b:Author>
    <b:Title>GOOGLE TRENDS AND STOCK RETURNS – A STUDY OF INVESTOR SENTIMENTS USING BIG DATA</b:Title>
    <b:Year>2018</b:Year>
    <b:JournalName>International Journal of Pure and Applied Mathematics</b:JournalName>
    <b:Pages>6</b:Pages>
    <b:RefOrder>7</b:RefOrder>
  </b:Source>
  <b:Source>
    <b:Tag>Tip28</b:Tag>
    <b:SourceType>InternetSite</b:SourceType>
    <b:Guid>{BA2D19A9-1D06-4518-8956-511524EF6378}</b:Guid>
    <b:Title>Tips for Using Google Trends Data to Predict Market Movement</b:Title>
    <b:Year>28</b:Year>
    <b:InternetSiteTitle>The Invest</b:InternetSiteTitle>
    <b:Month>Feb</b:Month>
    <b:Day>2019</b:Day>
    <b:URL>http://www.theinvestblog.com/tips-for-using-google-trends-data-to-predict-market-movement/</b:URL>
    <b:Author>
      <b:Author>
        <b:Corporate>The Invest</b:Corporate>
      </b:Author>
    </b:Author>
    <b:RefOrder>2</b:RefOrder>
  </b:Source>
  <b:Source>
    <b:Tag>Met18</b:Tag>
    <b:SourceType>DocumentFromInternetSite</b:SourceType>
    <b:Guid>{45E0E3BF-7104-4C6E-A38E-21E86B6DBBC0}</b:Guid>
    <b:Title>Methodology Document of Shariah Index</b:Title>
    <b:InternetSiteTitle>NSE Indices</b:InternetSiteTitle>
    <b:Year>2018</b:Year>
    <b:Month>August</b:Month>
    <b:URL>https://www.nseindia.com/content/indices/Method_Nifty_Shariah_Indices.pdf</b:URL>
    <b:Author>
      <b:Author>
        <b:Corporate>NSE Indices</b:Corporate>
      </b:Author>
    </b:Author>
    <b:RefOrder>9</b:RefOrder>
  </b:Source>
  <b:Source>
    <b:Tag>Lat13</b:Tag>
    <b:SourceType>JournalArticle</b:SourceType>
    <b:Guid>{D67793C7-C7E0-40AD-9E27-E967F08BC276}</b:Guid>
    <b:Author>
      <b:Author>
        <b:NameList>
          <b:Person>
            <b:Last>Latoeiro</b:Last>
            <b:First>Pedro</b:First>
          </b:Person>
          <b:Person>
            <b:Last>B</b:Last>
            <b:First>Sofia</b:First>
            <b:Middle>Ramos</b:Middle>
          </b:Person>
          <b:Person>
            <b:Last>Veiga</b:Last>
            <b:First>Helena</b:First>
          </b:Person>
        </b:NameList>
      </b:Author>
    </b:Author>
    <b:Title>Predictability of stock market activity using Google search queries</b:Title>
    <b:Year>2013</b:Year>
    <b:Pages>52</b:Pages>
    <b:JournalName>Statistics and Econometrics Series 05</b:JournalName>
    <b:RefOrder>29</b:RefOrder>
  </b:Source>
  <b:Source>
    <b:Tag>Placeholder1</b:Tag>
    <b:SourceType>JournalArticle</b:SourceType>
    <b:Guid>{8FE3D913-E8A0-43C2-9776-842201854F05}</b:Guid>
    <b:Author>
      <b:Author>
        <b:NameList>
          <b:Person>
            <b:Last>Smet</b:Last>
            <b:First>Sam</b:First>
            <b:Middle>De</b:Middle>
          </b:Person>
        </b:NameList>
      </b:Author>
    </b:Author>
    <b:Title>Predictive power of Google Trends analysis on Euronext Brussels stock performance</b:Title>
    <b:JournalName>ACADEMIEJAAR</b:JournalName>
    <b:Year>2015-16</b:Year>
    <b:Pages>94</b:Pages>
    <b:RefOrder>30</b:RefOrder>
  </b:Source>
  <b:Source>
    <b:Tag>Sme16</b:Tag>
    <b:SourceType>Report</b:SourceType>
    <b:Guid>{D73E886A-6C39-4E19-9197-F2BACC46F968}</b:Guid>
    <b:Author>
      <b:Author>
        <b:NameList>
          <b:Person>
            <b:Last> Smet</b:Last>
            <b:Middle>De</b:Middle>
            <b:First>Sam </b:First>
          </b:Person>
        </b:NameList>
      </b:Author>
    </b:Author>
    <b:Title>Predictive power of Google Trends analysis on Euronext Brussels stock performance</b:Title>
    <b:JournalName>ACADEMIEJAAR</b:JournalName>
    <b:Year>2015</b:Year>
    <b:Pages>1-94</b:Pages>
    <b:Publisher>University Gent</b:Publisher>
    <b:URL>https://lib.ugent.be/fulltxt/RUG01/002/273/883/RUG01-002273883_2016_0001_AC.pdf</b:URL>
    <b:City>Belgium</b:City>
    <b:RefOrder>31</b:RefOrder>
  </b:Source>
  <b:Source>
    <b:Tag>Bij16</b:Tag>
    <b:SourceType>JournalArticle</b:SourceType>
    <b:Guid>{986AD5D7-0AFC-438E-89B8-0D6181B6CAFD}</b:Guid>
    <b:Author>
      <b:Author>
        <b:NameList>
          <b:Person>
            <b:Last>Bijl</b:Last>
            <b:First>Laurens</b:First>
          </b:Person>
          <b:Person>
            <b:Last>Kringhaug</b:Last>
            <b:First>Glenn</b:First>
          </b:Person>
          <b:Person>
            <b:Last>Molnár</b:Last>
            <b:First>Peter</b:First>
          </b:Person>
          <b:Person>
            <b:Last>Sandvik</b:Last>
            <b:First>Eirik</b:First>
          </b:Person>
        </b:NameList>
      </b:Author>
    </b:Author>
    <b:Title>Google searches and stock returns</b:Title>
    <b:JournalName>International Review of Financial Analysis</b:JournalName>
    <b:Year>2016</b:Year>
    <b:Pages>7</b:Pages>
    <b:RefOrder>13</b:RefOrder>
  </b:Source>
  <b:Source>
    <b:Tag>Oli</b:Tag>
    <b:SourceType>JournalArticle</b:SourceType>
    <b:Guid>{2B293154-48DD-4EB2-B053-A86E8196A112}</b:Guid>
    <b:Author>
      <b:Author>
        <b:NameList>
          <b:Person>
            <b:Last>Oliveira</b:Last>
            <b:First>Nuno</b:First>
          </b:Person>
          <b:Person>
            <b:Last>Cortez</b:Last>
            <b:First>Paulo</b:First>
          </b:Person>
          <b:Person>
            <b:Last>Areal</b:Last>
            <b:First>Nelson</b:First>
          </b:Person>
        </b:NameList>
      </b:Author>
    </b:Author>
    <b:Title>On the Predictability of Stock Market Behavior Using StockTwits Sentiment and Posting Volume</b:Title>
    <b:JournalName> Progress in Artificial Intelligence </b:JournalName>
    <b:Year>2013</b:Year>
    <b:Pages>355-365</b:Pages>
    <b:RefOrder>19</b:RefOrder>
  </b:Source>
  <b:Source>
    <b:Tag>Tak</b:Tag>
    <b:SourceType>JournalArticle</b:SourceType>
    <b:Guid>{FD962B92-DB0E-45C6-BF2F-0493075766DF}</b:Guid>
    <b:Author>
      <b:Author>
        <b:NameList>
          <b:Person>
            <b:Last>Takeda</b:Last>
            <b:First>Fumiko</b:First>
          </b:Person>
          <b:Person>
            <b:Last>Wakao</b:Last>
            <b:First>Takumi</b:First>
          </b:Person>
        </b:NameList>
      </b:Author>
    </b:Author>
    <b:Title>Google search intensity and its relationship with returns and tradingvolume of Japanese stocks</b:Title>
    <b:Pages>1-18</b:Pages>
    <b:JournalName>Pacific Basin FInance Journal</b:JournalName>
    <b:Year>2014</b:Year>
    <b:Month>April</b:Month>
    <b:Publisher>Science Direct </b:Publisher>
    <b:Volume>27</b:Volume>
    <b:RefOrder>32</b:RefOrder>
  </b:Source>
  <b:Source>
    <b:Tag>Placeholder2</b:Tag>
    <b:SourceType>JournalArticle</b:SourceType>
    <b:Guid>{0F8FD56C-5DBB-4874-B3EA-8B6EA21A9E5E}</b:Guid>
    <b:Author>
      <b:Author>
        <b:NameList>
          <b:Person>
            <b:Last>Takeda</b:Last>
            <b:First>Fumiko</b:First>
          </b:Person>
          <b:Person>
            <b:Last>Wakao</b:Last>
            <b:First>Takumi</b:First>
          </b:Person>
        </b:NameList>
      </b:Author>
    </b:Author>
    <b:Title>Google search intensity and its relationship with returns and tradingvolume of Japanese stocks</b:Title>
    <b:Pages>22</b:Pages>
    <b:RefOrder>33</b:RefOrder>
  </b:Source>
  <b:Source>
    <b:Tag>Hua</b:Tag>
    <b:SourceType>JournalArticle</b:SourceType>
    <b:Guid>{0E48F3BB-8E31-4ADC-B87E-87F9C5EB7F1F}</b:Guid>
    <b:Author>
      <b:Author>
        <b:NameList>
          <b:Person>
            <b:Last>Huang</b:Last>
            <b:First>Melody</b:First>
            <b:Middle>Y.</b:Middle>
          </b:Person>
          <b:Person>
            <b:Last>Rojas</b:Last>
            <b:First>Randall</b:First>
            <b:Middle>R.</b:Middle>
          </b:Person>
          <b:Person>
            <b:Last>Convery</b:Last>
            <b:First>Patrick</b:First>
            <b:Middle>D.</b:Middle>
          </b:Person>
        </b:NameList>
      </b:Author>
    </b:Author>
    <b:Title>Forecasting Stock Market Movements using Google Trend Searches</b:Title>
    <b:Pages>1-19</b:Pages>
    <b:JournalName>Empirical Economic </b:JournalName>
    <b:Year>2019</b:Year>
    <b:RefOrder>34</b:RefOrder>
  </b:Source>
  <b:Source>
    <b:Tag>Placeholder3</b:Tag>
    <b:SourceType>JournalArticle</b:SourceType>
    <b:Guid>{EC554D35-D74C-49F0-9A19-F374767ACC24}</b:Guid>
    <b:Author>
      <b:Author>
        <b:NameList>
          <b:Person>
            <b:Last>Huang</b:Last>
            <b:First>Melody</b:First>
            <b:Middle>Y.</b:Middle>
          </b:Person>
          <b:Person>
            <b:Last>Rojas</b:Last>
            <b:First>Randall</b:First>
            <b:Middle>R.</b:Middle>
          </b:Person>
          <b:Person>
            <b:Last>Convery</b:Last>
            <b:First>Patrick</b:First>
            <b:Middle>D.</b:Middle>
          </b:Person>
        </b:NameList>
      </b:Author>
    </b:Author>
    <b:Title>Forecasting Stock Market Movements using Google Trend Searches</b:Title>
    <b:Pages>12</b:Pages>
    <b:RefOrder>35</b:RefOrder>
  </b:Source>
  <b:Source>
    <b:Tag>XuS</b:Tag>
    <b:SourceType>Report</b:SourceType>
    <b:Guid>{562E7713-8831-45DF-B0DD-B0AB1787589D}</b:Guid>
    <b:Author>
      <b:Author>
        <b:NameList>
          <b:Person>
            <b:Last>Selene</b:Last>
            <b:First>Yue</b:First>
            <b:Middle>Xu</b:Middle>
          </b:Person>
        </b:NameList>
      </b:Author>
    </b:Author>
    <b:Title>Stock Price Forecasting Using Information from Yahoo Finance and Google Trend</b:Title>
    <b:Pages>22</b:Pages>
    <b:Year>2018</b:Year>
    <b:Publisher>UC, Berkeley</b:Publisher>
    <b:City>Caliphonia</b:City>
    <b:RefOrder>20</b:RefOrder>
  </b:Source>
  <b:Source>
    <b:Tag>Cur13</b:Tag>
    <b:SourceType>JournalArticle</b:SourceType>
    <b:Guid>{A58301A7-3631-42F2-A4C2-569E75EB9C4E}</b:Guid>
    <b:Author>
      <b:Author>
        <b:NameList>
          <b:Person>
            <b:Last>Curme</b:Last>
            <b:First>Chester </b:First>
          </b:Person>
          <b:Person>
            <b:Last>Stanley</b:Last>
            <b:Middle>Eugene </b:Middle>
            <b:First>H. </b:First>
          </b:Person>
          <b:Person>
            <b:Last> Moat</b:Last>
            <b:Middle>Susannah</b:Middle>
            <b:First>Helen </b:First>
          </b:Person>
          <b:Person>
            <b:Last>Preis</b:Last>
            <b:First>Tobias</b:First>
          </b:Person>
        </b:NameList>
      </b:Author>
    </b:Author>
    <b:Title>Quantifying the semantics of search behavior before stock market moves</b:Title>
    <b:Year>2014</b:Year>
    <b:Pages>6</b:Pages>
    <b:JournalName>PNAS</b:JournalName>
    <b:Month>08</b:Month>
    <b:Day>12</b:Day>
    <b:Publisher>https://www.pnas.org</b:Publisher>
    <b:Volume>111 </b:Volume>
    <b:Issue>32</b:Issue>
    <b:StandardNumber>11600-11605</b:StandardNumber>
    <b:DOI>https://doi.org/10.1073/pnas.1324054111</b:DOI>
    <b:RefOrder>1</b:RefOrder>
  </b:Source>
  <b:Source>
    <b:Tag>DoG20</b:Tag>
    <b:SourceType>JournalArticle</b:SourceType>
    <b:Guid>{4364CCFB-9A8B-4304-9706-9258977CA42F}</b:Guid>
    <b:Title>Do Google Trends and Shariah Compliant Stocks Co-Integrated? An Evidence from India</b:Title>
    <b:JournalName>IJIEF: International Journal of Islamic Economies and Finance</b:JournalName>
    <b:Year>2020</b:Year>
    <b:Pages>1-17</b:Pages>
    <b:Month>July</b:Month>
    <b:RefOrder>36</b:RefOrder>
  </b:Source>
  <b:Source>
    <b:Tag>Irf20</b:Tag>
    <b:SourceType>JournalArticle</b:SourceType>
    <b:Guid>{438B0FAC-D2A5-4C7E-A6B8-B88E4C92F8B7}</b:Guid>
    <b:Title>Do Google Trends and Shariah Compliant Stocks Co-Integrated? An Evidence from India</b:Title>
    <b:JournalName>IJIEF: International Journal of Islamic Economics and Finance</b:JournalName>
    <b:Year>2020</b:Year>
    <b:Author>
      <b:Author>
        <b:NameList>
          <b:Person>
            <b:Last>Irfan</b:Last>
            <b:First>Mohammad </b:First>
          </b:Person>
        </b:NameList>
      </b:Author>
    </b:Author>
    <b:Volume>3</b:Volume>
    <b:Issue>2</b:Issue>
    <b:Pages>1-17</b:Pages>
    <b:RefOrder>37</b:RefOrder>
  </b:Source>
  <b:Source>
    <b:Tag>Guj95</b:Tag>
    <b:SourceType>Book</b:SourceType>
    <b:Guid>{48146A68-387F-45AB-928C-47B1378E2359}</b:Guid>
    <b:Title>Basic of Econometrics</b:Title>
    <b:Year>2004</b:Year>
    <b:City>NewYork</b:City>
    <b:Publisher>McGraw-hill</b:Publisher>
    <b:Author>
      <b:Author>
        <b:NameList>
          <b:Person>
            <b:Last>Gujarati</b:Last>
            <b:First>Damodar </b:First>
          </b:Person>
        </b:NameList>
      </b:Author>
    </b:Author>
    <b:Edition>4th </b:Edition>
    <b:RefOrder>21</b:RefOrder>
  </b:Source>
  <b:Source>
    <b:Tag>Sim80</b:Tag>
    <b:SourceType>JournalArticle</b:SourceType>
    <b:Guid>{1D7DBB24-EF13-4FFE-9A6A-814ACAD7BB75}</b:Guid>
    <b:Title>Macroeconomics and Reality</b:Title>
    <b:Year>1980</b:Year>
    <b:JournalName>The Econometric Society</b:JournalName>
    <b:Pages>1-48</b:Pages>
    <b:Author>
      <b:Author>
        <b:NameList>
          <b:Person>
            <b:Last>Sims</b:Last>
            <b:Middle>A. </b:Middle>
            <b:First> Christopher </b:First>
          </b:Person>
        </b:NameList>
      </b:Author>
    </b:Author>
    <b:Volume>48</b:Volume>
    <b:Issue>1</b:Issue>
    <b:Publisher>Econometrica</b:Publisher>
    <b:RefOrder>23</b:RefOrder>
  </b:Source>
  <b:Source>
    <b:Tag>Irf172</b:Tag>
    <b:SourceType>JournalArticle</b:SourceType>
    <b:Guid>{36511F92-520B-4C57-8611-7E4A746F2960}</b:Guid>
    <b:Title>An Empirical Study of Price Discovery in Commodities Future Market</b:Title>
    <b:JournalName>Indian Journal of Finance</b:JournalName>
    <b:Year>2017</b:Year>
    <b:Author>
      <b:Author>
        <b:NameList>
          <b:Person>
            <b:Last>Irfan</b:Last>
            <b:First>Mohammad </b:First>
          </b:Person>
        </b:NameList>
      </b:Author>
    </b:Author>
    <b:City>New Delhi</b:City>
    <b:Volume>11</b:Volume>
    <b:Issue>3</b:Issue>
    <b:DOI> 10.17010/ijf/2017/v11i3/111648</b:DOI>
    <b:RefOrder>38</b:RefOrder>
  </b:Source>
  <b:Source>
    <b:Tag>Irf161</b:Tag>
    <b:SourceType>JournalArticle</b:SourceType>
    <b:Guid>{CE9EF74A-B4FC-4834-85F9-82F0997FBD6E}</b:Guid>
    <b:Title>A Study of Islamic Stock Indices and Macroeconomic Variables</b:Title>
    <b:JournalName>International Journal of Social, Behavioral, Educational, Economic, Business and Industrial Engineering</b:JournalName>
    <b:Year>2016</b:Year>
    <b:Pages>2557-2565</b:Pages>
    <b:Author>
      <b:Author>
        <b:NameList>
          <b:Person>
            <b:Last>Irfan</b:Last>
            <b:First>Mohammad </b:First>
          </b:Person>
        </b:NameList>
      </b:Author>
    </b:Author>
    <b:Volume>10</b:Volume>
    <b:Issue>7</b:Issue>
    <b:RefOrder>39</b:RefOrder>
  </b:Source>
  <b:Source>
    <b:Tag>Med11</b:Tag>
    <b:SourceType>JournalArticle</b:SourceType>
    <b:Guid>{E638A06F-8BB3-409F-B6F1-A475DFE756F5}</b:Guid>
    <b:Title>Modeling and forecasting a firm’s financial statements with a VAR –VECM Model</b:Title>
    <b:JournalName>Brazilian Business Review</b:JournalName>
    <b:Year>2011</b:Year>
    <b:Pages>20-39</b:Pages>
    <b:Author>
      <b:Author>
        <b:NameList>
          <b:Person>
            <b:Last>Medeiros</b:Last>
            <b:Middle>Ribeiro de </b:Middle>
            <b:First>Otávio </b:First>
          </b:Person>
          <b:Person>
            <b:Last>Van Doornik</b:Last>
            <b:Middle>Ferdinandus Nazar </b:Middle>
            <b:First>Bernardus </b:First>
          </b:Person>
          <b:Person>
            <b:Last> Oliveira</b:Last>
            <b:Middle>Rezende de</b:Middle>
            <b:First>Gustavo </b:First>
          </b:Person>
        </b:NameList>
      </b:Author>
    </b:Author>
    <b:Volume>8</b:Volume>
    <b:Issue>3</b:Issue>
    <b:DOI>http://dx.doi.org/10.15728/bbr.2011.8.3.2 </b:DOI>
    <b:RefOrder>22</b:RefOrder>
  </b:Source>
</b:Sources>
</file>

<file path=customXml/itemProps1.xml><?xml version="1.0" encoding="utf-8"?>
<ds:datastoreItem xmlns:ds="http://schemas.openxmlformats.org/officeDocument/2006/customXml" ds:itemID="{12F0DE0C-82FD-40C3-9C6C-CC226146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23</Pages>
  <Words>7062</Words>
  <Characters>40255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IRFAN</cp:lastModifiedBy>
  <cp:revision>61</cp:revision>
  <cp:lastPrinted>2019-10-14T05:46:00Z</cp:lastPrinted>
  <dcterms:created xsi:type="dcterms:W3CDTF">2020-07-12T03:45:00Z</dcterms:created>
  <dcterms:modified xsi:type="dcterms:W3CDTF">2020-07-17T17:41:00Z</dcterms:modified>
</cp:coreProperties>
</file>