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Pr="00B86C79" w:rsidRDefault="008D66C8" w:rsidP="007E0010">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Penanganan Kenakalan Remaja Dengan Model Pendidikan Kematian  </w:t>
      </w:r>
    </w:p>
    <w:p w:rsidR="007E0010" w:rsidRDefault="00324A37" w:rsidP="00324A37">
      <w:pPr>
        <w:spacing w:after="0" w:line="360" w:lineRule="auto"/>
        <w:rPr>
          <w:rFonts w:ascii="Times New Roman" w:hAnsi="Times New Roman" w:cs="Times New Roman"/>
          <w:i/>
          <w:sz w:val="24"/>
          <w:szCs w:val="24"/>
        </w:rPr>
      </w:pPr>
      <w:r>
        <w:rPr>
          <w:rFonts w:ascii="Times New Roman" w:hAnsi="Times New Roman" w:cs="Times New Roman"/>
          <w:b/>
          <w:sz w:val="24"/>
          <w:szCs w:val="24"/>
        </w:rPr>
        <w:t xml:space="preserve">   </w:t>
      </w:r>
      <w:r w:rsidR="008D66C8">
        <w:rPr>
          <w:rFonts w:ascii="Times New Roman" w:hAnsi="Times New Roman" w:cs="Times New Roman"/>
          <w:b/>
          <w:sz w:val="24"/>
          <w:szCs w:val="24"/>
        </w:rPr>
        <w:t xml:space="preserve"> </w:t>
      </w:r>
      <w:r w:rsidR="007E0010" w:rsidRPr="00D66748">
        <w:rPr>
          <w:rFonts w:ascii="Times New Roman" w:hAnsi="Times New Roman" w:cs="Times New Roman"/>
          <w:i/>
          <w:sz w:val="24"/>
          <w:szCs w:val="24"/>
        </w:rPr>
        <w:t>(</w:t>
      </w:r>
      <w:r>
        <w:rPr>
          <w:rFonts w:ascii="Times New Roman" w:hAnsi="Times New Roman" w:cs="Times New Roman"/>
          <w:i/>
          <w:sz w:val="24"/>
          <w:szCs w:val="24"/>
        </w:rPr>
        <w:t>Studi Penerapan</w:t>
      </w:r>
      <w:r w:rsidR="00AA12DF">
        <w:rPr>
          <w:rFonts w:ascii="Times New Roman" w:hAnsi="Times New Roman" w:cs="Times New Roman"/>
          <w:i/>
          <w:sz w:val="24"/>
          <w:szCs w:val="24"/>
        </w:rPr>
        <w:t xml:space="preserve"> </w:t>
      </w:r>
      <w:r w:rsidR="007E0010" w:rsidRPr="00D66748">
        <w:rPr>
          <w:rFonts w:ascii="Times New Roman" w:hAnsi="Times New Roman" w:cs="Times New Roman"/>
          <w:i/>
          <w:sz w:val="24"/>
          <w:szCs w:val="24"/>
        </w:rPr>
        <w:t xml:space="preserve"> pada SM</w:t>
      </w:r>
      <w:r w:rsidR="007E0010">
        <w:rPr>
          <w:rFonts w:ascii="Times New Roman" w:hAnsi="Times New Roman" w:cs="Times New Roman"/>
          <w:i/>
          <w:sz w:val="24"/>
          <w:szCs w:val="24"/>
        </w:rPr>
        <w:t xml:space="preserve">K </w:t>
      </w:r>
      <w:r w:rsidR="007E0010" w:rsidRPr="00D66748">
        <w:rPr>
          <w:rFonts w:ascii="Times New Roman" w:hAnsi="Times New Roman" w:cs="Times New Roman"/>
          <w:i/>
          <w:sz w:val="24"/>
          <w:szCs w:val="24"/>
        </w:rPr>
        <w:t>Negeri 1 Mataram Lombok   Nusa Tenggara Barat)</w:t>
      </w:r>
    </w:p>
    <w:p w:rsidR="008D66C8" w:rsidRDefault="008D66C8" w:rsidP="008D66C8">
      <w:pPr>
        <w:spacing w:after="0" w:line="240" w:lineRule="auto"/>
        <w:jc w:val="center"/>
        <w:rPr>
          <w:rFonts w:ascii="Times New Roman" w:hAnsi="Times New Roman" w:cs="Times New Roman"/>
          <w:sz w:val="24"/>
          <w:szCs w:val="24"/>
        </w:rPr>
      </w:pPr>
    </w:p>
    <w:p w:rsidR="008D66C8" w:rsidRDefault="008D66C8" w:rsidP="008D66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Azam Syukur Rahmatullah</w:t>
      </w:r>
      <w:r w:rsidR="00DD71F7">
        <w:rPr>
          <w:rFonts w:ascii="Times New Roman" w:hAnsi="Times New Roman" w:cs="Times New Roman"/>
          <w:sz w:val="24"/>
          <w:szCs w:val="24"/>
          <w:vertAlign w:val="superscript"/>
        </w:rPr>
        <w:t>1</w:t>
      </w:r>
      <w:r>
        <w:rPr>
          <w:rFonts w:ascii="Times New Roman" w:hAnsi="Times New Roman" w:cs="Times New Roman"/>
          <w:sz w:val="24"/>
          <w:szCs w:val="24"/>
        </w:rPr>
        <w:t>, Muhammad Azhar</w:t>
      </w:r>
      <w:r w:rsidR="00DD71F7">
        <w:rPr>
          <w:rFonts w:ascii="Times New Roman" w:hAnsi="Times New Roman" w:cs="Times New Roman"/>
          <w:sz w:val="24"/>
          <w:szCs w:val="24"/>
          <w:vertAlign w:val="superscript"/>
        </w:rPr>
        <w:t>2</w:t>
      </w:r>
      <w:r w:rsidR="00BB68A8">
        <w:rPr>
          <w:rFonts w:ascii="Times New Roman" w:hAnsi="Times New Roman" w:cs="Times New Roman"/>
          <w:sz w:val="24"/>
          <w:szCs w:val="24"/>
        </w:rPr>
        <w:t xml:space="preserve"> </w:t>
      </w:r>
    </w:p>
    <w:p w:rsidR="00B75955" w:rsidRDefault="00B75955" w:rsidP="008D66C8">
      <w:pPr>
        <w:spacing w:after="0" w:line="240" w:lineRule="auto"/>
        <w:jc w:val="center"/>
        <w:rPr>
          <w:rFonts w:ascii="Times New Roman" w:hAnsi="Times New Roman" w:cs="Times New Roman"/>
          <w:sz w:val="24"/>
          <w:szCs w:val="24"/>
        </w:rPr>
      </w:pPr>
    </w:p>
    <w:p w:rsidR="00DD71F7" w:rsidRPr="00DD71F7" w:rsidRDefault="00525075" w:rsidP="00DD71F7">
      <w:pPr>
        <w:spacing w:after="0" w:line="240" w:lineRule="auto"/>
        <w:jc w:val="center"/>
        <w:rPr>
          <w:rFonts w:ascii="Times New Roman" w:eastAsia="Calibri" w:hAnsi="Times New Roman" w:cs="Times New Roman"/>
          <w:b/>
          <w:sz w:val="24"/>
          <w:lang w:val="sv-SE"/>
        </w:rPr>
      </w:pPr>
      <w:hyperlink r:id="rId9" w:history="1">
        <w:r w:rsidR="00DD71F7" w:rsidRPr="00DD71F7">
          <w:rPr>
            <w:rFonts w:ascii="Times New Roman" w:eastAsia="Calibri" w:hAnsi="Times New Roman" w:cs="Times New Roman"/>
            <w:b/>
            <w:color w:val="0000FF" w:themeColor="hyperlink"/>
            <w:sz w:val="24"/>
            <w:u w:val="single"/>
            <w:lang w:val="sv-SE"/>
          </w:rPr>
          <w:t>azam.sy@umy.ac.id</w:t>
        </w:r>
      </w:hyperlink>
      <w:r w:rsidR="00DD71F7">
        <w:rPr>
          <w:rFonts w:ascii="Times New Roman" w:eastAsia="Calibri" w:hAnsi="Times New Roman" w:cs="Times New Roman"/>
          <w:b/>
          <w:color w:val="0000FF" w:themeColor="hyperlink"/>
          <w:sz w:val="24"/>
          <w:u w:val="single"/>
          <w:vertAlign w:val="superscript"/>
          <w:lang w:val="sv-SE"/>
        </w:rPr>
        <w:t>1</w:t>
      </w:r>
      <w:r w:rsidR="00DD71F7" w:rsidRPr="00DD71F7">
        <w:rPr>
          <w:rFonts w:ascii="Times New Roman" w:eastAsia="Calibri" w:hAnsi="Times New Roman" w:cs="Times New Roman"/>
          <w:b/>
          <w:sz w:val="24"/>
          <w:lang w:val="sv-SE"/>
        </w:rPr>
        <w:t xml:space="preserve">, </w:t>
      </w:r>
      <w:hyperlink r:id="rId10" w:history="1">
        <w:r w:rsidR="00DD71F7" w:rsidRPr="00DD71F7">
          <w:rPr>
            <w:rFonts w:ascii="Times New Roman" w:eastAsia="Calibri" w:hAnsi="Times New Roman" w:cs="Times New Roman"/>
            <w:b/>
            <w:color w:val="0000FF" w:themeColor="hyperlink"/>
            <w:sz w:val="24"/>
            <w:u w:val="single"/>
            <w:lang w:val="sv-SE"/>
          </w:rPr>
          <w:t>muaz@umy.ac.id</w:t>
        </w:r>
      </w:hyperlink>
      <w:r w:rsidR="00DD71F7">
        <w:rPr>
          <w:rFonts w:ascii="Times New Roman" w:eastAsia="Calibri" w:hAnsi="Times New Roman" w:cs="Times New Roman"/>
          <w:b/>
          <w:color w:val="0000FF" w:themeColor="hyperlink"/>
          <w:sz w:val="24"/>
          <w:u w:val="single"/>
          <w:vertAlign w:val="superscript"/>
          <w:lang w:val="sv-SE"/>
        </w:rPr>
        <w:t>2</w:t>
      </w:r>
      <w:r w:rsidR="00DD71F7" w:rsidRPr="00DD71F7">
        <w:rPr>
          <w:rFonts w:ascii="Times New Roman" w:eastAsia="Calibri" w:hAnsi="Times New Roman" w:cs="Times New Roman"/>
          <w:b/>
          <w:sz w:val="24"/>
          <w:lang w:val="sv-SE"/>
        </w:rPr>
        <w:t xml:space="preserve"> </w:t>
      </w:r>
    </w:p>
    <w:p w:rsidR="00DD71F7" w:rsidRPr="00DD71F7" w:rsidRDefault="00DD71F7" w:rsidP="00DD71F7">
      <w:pPr>
        <w:spacing w:after="0" w:line="240" w:lineRule="auto"/>
        <w:jc w:val="center"/>
        <w:rPr>
          <w:rFonts w:ascii="Times New Roman" w:eastAsia="Calibri" w:hAnsi="Times New Roman" w:cs="Times New Roman"/>
          <w:b/>
          <w:sz w:val="24"/>
          <w:lang w:val="sv-SE"/>
        </w:rPr>
      </w:pPr>
      <w:r w:rsidRPr="00DD71F7">
        <w:rPr>
          <w:rFonts w:ascii="Times New Roman" w:eastAsia="Calibri" w:hAnsi="Times New Roman" w:cs="Times New Roman"/>
          <w:b/>
          <w:sz w:val="24"/>
          <w:lang w:val="sv-SE"/>
        </w:rPr>
        <w:t>Universitas Muhammadiyah Yogyakarta</w:t>
      </w:r>
    </w:p>
    <w:p w:rsidR="00B75955" w:rsidRDefault="00B75955" w:rsidP="008D66C8">
      <w:pPr>
        <w:spacing w:after="0" w:line="240" w:lineRule="auto"/>
        <w:jc w:val="center"/>
        <w:rPr>
          <w:rFonts w:ascii="Times New Roman" w:hAnsi="Times New Roman" w:cs="Times New Roman"/>
          <w:sz w:val="24"/>
          <w:szCs w:val="24"/>
        </w:rPr>
      </w:pPr>
    </w:p>
    <w:p w:rsidR="008D66C8" w:rsidRPr="00220C40" w:rsidRDefault="008D66C8" w:rsidP="00220C40">
      <w:pPr>
        <w:spacing w:after="0" w:line="240" w:lineRule="auto"/>
        <w:jc w:val="center"/>
        <w:rPr>
          <w:rFonts w:ascii="Times New Roman" w:hAnsi="Times New Roman" w:cs="Times New Roman"/>
          <w:b/>
          <w:sz w:val="24"/>
          <w:szCs w:val="24"/>
        </w:rPr>
      </w:pPr>
    </w:p>
    <w:p w:rsidR="008D66C8" w:rsidRPr="00220C40" w:rsidRDefault="00220C40" w:rsidP="00220C40">
      <w:pPr>
        <w:spacing w:after="0" w:line="240" w:lineRule="auto"/>
        <w:jc w:val="center"/>
        <w:rPr>
          <w:rFonts w:ascii="Times New Roman" w:hAnsi="Times New Roman" w:cs="Times New Roman"/>
          <w:b/>
          <w:sz w:val="24"/>
          <w:szCs w:val="24"/>
        </w:rPr>
      </w:pPr>
      <w:r w:rsidRPr="00220C40">
        <w:rPr>
          <w:rFonts w:ascii="Times New Roman" w:hAnsi="Times New Roman" w:cs="Times New Roman"/>
          <w:b/>
          <w:sz w:val="24"/>
          <w:szCs w:val="24"/>
        </w:rPr>
        <w:t>Abstrak</w:t>
      </w:r>
    </w:p>
    <w:p w:rsidR="008D66C8" w:rsidRPr="00220C40" w:rsidRDefault="008D66C8" w:rsidP="008D66C8">
      <w:pPr>
        <w:spacing w:after="0" w:line="240" w:lineRule="auto"/>
        <w:rPr>
          <w:rFonts w:ascii="Times New Roman" w:hAnsi="Times New Roman" w:cs="Times New Roman"/>
          <w:sz w:val="24"/>
          <w:szCs w:val="24"/>
        </w:rPr>
      </w:pPr>
    </w:p>
    <w:p w:rsidR="00B366F2" w:rsidRDefault="00220C40" w:rsidP="00B9721B">
      <w:pPr>
        <w:spacing w:after="0" w:line="240" w:lineRule="auto"/>
        <w:jc w:val="both"/>
        <w:rPr>
          <w:rFonts w:ascii="Times New Roman" w:hAnsi="Times New Roman"/>
          <w:bCs/>
          <w:sz w:val="24"/>
          <w:szCs w:val="24"/>
        </w:rPr>
      </w:pPr>
      <w:r w:rsidRPr="00220C40">
        <w:rPr>
          <w:rFonts w:ascii="Times New Roman" w:hAnsi="Times New Roman" w:cs="Times New Roman"/>
          <w:sz w:val="24"/>
          <w:szCs w:val="24"/>
        </w:rPr>
        <w:tab/>
        <w:t>Tulisan ini</w:t>
      </w:r>
      <w:r>
        <w:rPr>
          <w:rFonts w:ascii="Times New Roman" w:hAnsi="Times New Roman" w:cs="Times New Roman"/>
          <w:sz w:val="24"/>
          <w:szCs w:val="24"/>
        </w:rPr>
        <w:t xml:space="preserve"> membahas tentang</w:t>
      </w:r>
      <w:r w:rsidR="00B75955">
        <w:rPr>
          <w:rFonts w:ascii="Times New Roman" w:hAnsi="Times New Roman" w:cs="Times New Roman"/>
          <w:sz w:val="24"/>
          <w:szCs w:val="24"/>
        </w:rPr>
        <w:t xml:space="preserve"> bagaimana menangani kenakalan remaja pada peserta didik remaja dengan cara berbeda. Cara yang lebih bersifat spiritualis dan kaya afeksi diri serta pencerahan jiwa kepada peserta didik. Model yang digunakan adalah pendidikan kematian, yakni pengkayaan pemahaman peserta didik. Penerapan </w:t>
      </w:r>
      <w:r w:rsidR="009D18C0">
        <w:rPr>
          <w:rFonts w:ascii="Times New Roman" w:hAnsi="Times New Roman" w:cs="Times New Roman"/>
          <w:sz w:val="24"/>
          <w:szCs w:val="24"/>
        </w:rPr>
        <w:t>model pendidikan kematian ini diharapkan akan membawa para peserta didik nakal pada zona hijau, yakni zona perubahan diri ke arah yang lebih baik, terutama pemikiran, sikap, perilaku, dalam keseharian. Di sisi lain membawa perubahan diri pada aspek ibadah dan kepatuhan serta ketertundukan kepada Allah SWT.</w:t>
      </w:r>
      <w:r w:rsidR="00B75955">
        <w:rPr>
          <w:rFonts w:ascii="Times New Roman" w:hAnsi="Times New Roman" w:cs="Times New Roman"/>
          <w:sz w:val="24"/>
          <w:szCs w:val="24"/>
        </w:rPr>
        <w:t xml:space="preserve"> </w:t>
      </w:r>
      <w:r w:rsidR="00F1559D">
        <w:rPr>
          <w:rFonts w:ascii="Times New Roman" w:hAnsi="Times New Roman" w:cs="Times New Roman"/>
          <w:sz w:val="24"/>
          <w:szCs w:val="24"/>
        </w:rPr>
        <w:t xml:space="preserve">Penelitian ini merupakan penelitian penerapan sehingga dengan </w:t>
      </w:r>
      <w:r w:rsidR="00F1559D" w:rsidRPr="00006776">
        <w:rPr>
          <w:rFonts w:ascii="Times New Roman" w:hAnsi="Times New Roman" w:cs="Times New Roman"/>
          <w:sz w:val="24"/>
          <w:szCs w:val="24"/>
        </w:rPr>
        <w:t xml:space="preserve">yang dipergunakan adalah metode penelitian dan pengembangan atau </w:t>
      </w:r>
      <w:r w:rsidR="00F1559D" w:rsidRPr="00006776">
        <w:rPr>
          <w:rFonts w:ascii="Times New Roman" w:hAnsi="Times New Roman" w:cs="Times New Roman"/>
          <w:i/>
          <w:iCs/>
          <w:sz w:val="24"/>
          <w:szCs w:val="24"/>
        </w:rPr>
        <w:t xml:space="preserve">Research &amp; Development </w:t>
      </w:r>
      <w:r w:rsidR="00F1559D" w:rsidRPr="00006776">
        <w:rPr>
          <w:rFonts w:ascii="Times New Roman" w:hAnsi="Times New Roman" w:cs="Times New Roman"/>
          <w:sz w:val="24"/>
          <w:szCs w:val="24"/>
        </w:rPr>
        <w:t>(R&amp;D</w:t>
      </w:r>
      <w:r w:rsidR="00B366F2">
        <w:rPr>
          <w:rFonts w:ascii="Times New Roman" w:hAnsi="Times New Roman" w:cs="Times New Roman"/>
          <w:sz w:val="24"/>
          <w:szCs w:val="24"/>
        </w:rPr>
        <w:t>)</w:t>
      </w:r>
      <w:r w:rsidR="00F1559D">
        <w:rPr>
          <w:rFonts w:ascii="Times New Roman" w:hAnsi="Times New Roman" w:cs="Times New Roman"/>
          <w:sz w:val="24"/>
          <w:szCs w:val="24"/>
        </w:rPr>
        <w:t>.</w:t>
      </w:r>
      <w:r w:rsidR="000602AA" w:rsidRPr="000602AA">
        <w:rPr>
          <w:rFonts w:ascii="Times New Roman" w:hAnsi="Times New Roman" w:cs="Times New Roman"/>
          <w:sz w:val="24"/>
          <w:szCs w:val="24"/>
        </w:rPr>
        <w:t xml:space="preserve"> </w:t>
      </w:r>
      <w:r w:rsidR="000602AA" w:rsidRPr="00006776">
        <w:rPr>
          <w:rFonts w:ascii="Times New Roman" w:hAnsi="Times New Roman" w:cs="Times New Roman"/>
          <w:sz w:val="24"/>
          <w:szCs w:val="24"/>
        </w:rPr>
        <w:t xml:space="preserve">Lokasi penelitian adalah di </w:t>
      </w:r>
      <w:r w:rsidR="000602AA">
        <w:rPr>
          <w:rFonts w:ascii="Times New Roman" w:hAnsi="Times New Roman" w:cs="Times New Roman"/>
          <w:sz w:val="24"/>
          <w:szCs w:val="24"/>
        </w:rPr>
        <w:t>SMK N 1 Mataram Lombok Nusa Tenggara Barat. Subjek penelitian adalah para peserta didik yang masuk dalam kategori nakal di SMK N 1 Mataram, yang sudah dipilih oleh guru Bimbingan Konseling.</w:t>
      </w:r>
      <w:r w:rsidR="00B9721B">
        <w:rPr>
          <w:rFonts w:ascii="Times New Roman" w:hAnsi="Times New Roman" w:cs="Times New Roman"/>
          <w:sz w:val="24"/>
          <w:szCs w:val="24"/>
        </w:rPr>
        <w:t xml:space="preserve"> Dalam hal ini ada 10 peserta didik yang mengikuti teknik pendidikan kematian ini. </w:t>
      </w:r>
      <w:r w:rsidR="000C4F80">
        <w:rPr>
          <w:rFonts w:ascii="Times New Roman" w:hAnsi="Times New Roman" w:cs="Times New Roman"/>
          <w:sz w:val="24"/>
          <w:szCs w:val="24"/>
        </w:rPr>
        <w:t xml:space="preserve"> Hasil dari penelitian ini adalah</w:t>
      </w:r>
      <w:r w:rsidR="00F035F4">
        <w:rPr>
          <w:rFonts w:ascii="Times New Roman" w:hAnsi="Times New Roman" w:cs="Times New Roman"/>
          <w:sz w:val="24"/>
          <w:szCs w:val="24"/>
        </w:rPr>
        <w:t xml:space="preserve">, </w:t>
      </w:r>
      <w:r w:rsidR="00F035F4" w:rsidRPr="00F035F4">
        <w:rPr>
          <w:rFonts w:ascii="Times New Roman" w:hAnsi="Times New Roman" w:cs="Times New Roman"/>
          <w:i/>
          <w:sz w:val="24"/>
          <w:szCs w:val="24"/>
        </w:rPr>
        <w:t>Pertama;</w:t>
      </w:r>
      <w:r w:rsidR="00F035F4">
        <w:rPr>
          <w:rFonts w:ascii="Times New Roman" w:hAnsi="Times New Roman" w:cs="Times New Roman"/>
          <w:sz w:val="24"/>
          <w:szCs w:val="24"/>
        </w:rPr>
        <w:t xml:space="preserve"> Motivasi diberlakukannya pendidikan kematian di SMK N 1 Mataram adalah</w:t>
      </w:r>
      <w:r w:rsidR="000C4F80">
        <w:rPr>
          <w:rFonts w:ascii="Times New Roman" w:hAnsi="Times New Roman" w:cs="Times New Roman"/>
          <w:sz w:val="24"/>
          <w:szCs w:val="24"/>
        </w:rPr>
        <w:t xml:space="preserve"> </w:t>
      </w:r>
      <w:r w:rsidR="00F035F4">
        <w:rPr>
          <w:rFonts w:ascii="Times New Roman" w:hAnsi="Times New Roman" w:cs="Times New Roman"/>
          <w:sz w:val="24"/>
          <w:szCs w:val="24"/>
        </w:rPr>
        <w:t xml:space="preserve">:  (a)  </w:t>
      </w:r>
      <w:r w:rsidR="00F035F4">
        <w:rPr>
          <w:rFonts w:ascii="Times New Roman" w:hAnsi="Times New Roman"/>
          <w:bCs/>
          <w:sz w:val="24"/>
          <w:szCs w:val="24"/>
        </w:rPr>
        <w:t>Faktor belum maksimalnya pendekatan berbasis oral-k</w:t>
      </w:r>
      <w:r w:rsidR="00F035F4" w:rsidRPr="009251FA">
        <w:rPr>
          <w:rFonts w:ascii="Times New Roman" w:hAnsi="Times New Roman"/>
          <w:bCs/>
          <w:sz w:val="24"/>
          <w:szCs w:val="24"/>
        </w:rPr>
        <w:t>ognitif</w:t>
      </w:r>
      <w:r w:rsidR="00F035F4">
        <w:rPr>
          <w:rFonts w:ascii="Times New Roman" w:hAnsi="Times New Roman"/>
          <w:bCs/>
          <w:sz w:val="24"/>
          <w:szCs w:val="24"/>
        </w:rPr>
        <w:t xml:space="preserve"> (b)</w:t>
      </w:r>
      <w:r w:rsidR="00902664">
        <w:rPr>
          <w:rFonts w:ascii="Times New Roman" w:hAnsi="Times New Roman"/>
          <w:bCs/>
          <w:sz w:val="24"/>
          <w:szCs w:val="24"/>
        </w:rPr>
        <w:t xml:space="preserve"> </w:t>
      </w:r>
      <w:r w:rsidR="00A53C3B">
        <w:rPr>
          <w:rFonts w:ascii="Times New Roman" w:hAnsi="Times New Roman"/>
          <w:bCs/>
          <w:sz w:val="24"/>
          <w:szCs w:val="24"/>
        </w:rPr>
        <w:t>Faktor pendekatan pendidikan k</w:t>
      </w:r>
      <w:r w:rsidR="00902664" w:rsidRPr="009251FA">
        <w:rPr>
          <w:rFonts w:ascii="Times New Roman" w:hAnsi="Times New Roman"/>
          <w:bCs/>
          <w:sz w:val="24"/>
          <w:szCs w:val="24"/>
        </w:rPr>
        <w:t xml:space="preserve">ematian </w:t>
      </w:r>
      <w:r w:rsidR="00A53C3B">
        <w:rPr>
          <w:rFonts w:ascii="Times New Roman" w:hAnsi="Times New Roman"/>
          <w:bCs/>
          <w:sz w:val="24"/>
          <w:szCs w:val="24"/>
        </w:rPr>
        <w:t>lebih bersifat illahiyah-r</w:t>
      </w:r>
      <w:r w:rsidR="00902664" w:rsidRPr="009251FA">
        <w:rPr>
          <w:rFonts w:ascii="Times New Roman" w:hAnsi="Times New Roman"/>
          <w:bCs/>
          <w:sz w:val="24"/>
          <w:szCs w:val="24"/>
        </w:rPr>
        <w:t>uhiyyah</w:t>
      </w:r>
      <w:r w:rsidR="00902664">
        <w:rPr>
          <w:rFonts w:ascii="Times New Roman" w:hAnsi="Times New Roman"/>
          <w:bCs/>
          <w:sz w:val="24"/>
          <w:szCs w:val="24"/>
        </w:rPr>
        <w:t>. (c)</w:t>
      </w:r>
      <w:r w:rsidR="00F035F4">
        <w:rPr>
          <w:rFonts w:ascii="Times New Roman" w:hAnsi="Times New Roman"/>
          <w:bCs/>
          <w:sz w:val="24"/>
          <w:szCs w:val="24"/>
        </w:rPr>
        <w:t xml:space="preserve"> </w:t>
      </w:r>
      <w:r w:rsidR="00A53C3B">
        <w:rPr>
          <w:rFonts w:ascii="Times New Roman" w:hAnsi="Times New Roman"/>
          <w:bCs/>
          <w:sz w:val="24"/>
          <w:szCs w:val="24"/>
        </w:rPr>
        <w:t>Faktor kentalnya nuansa kasih sayang yang terdapat pada pendidikan k</w:t>
      </w:r>
      <w:r w:rsidR="00A53C3B" w:rsidRPr="003033B6">
        <w:rPr>
          <w:rFonts w:ascii="Times New Roman" w:hAnsi="Times New Roman"/>
          <w:bCs/>
          <w:sz w:val="24"/>
          <w:szCs w:val="24"/>
        </w:rPr>
        <w:t>ematian</w:t>
      </w:r>
      <w:r w:rsidR="00137D0C">
        <w:rPr>
          <w:rFonts w:ascii="Times New Roman" w:hAnsi="Times New Roman"/>
          <w:bCs/>
          <w:sz w:val="24"/>
          <w:szCs w:val="24"/>
        </w:rPr>
        <w:t xml:space="preserve">. </w:t>
      </w:r>
      <w:r w:rsidR="00137D0C" w:rsidRPr="00137D0C">
        <w:rPr>
          <w:rFonts w:ascii="Times New Roman" w:hAnsi="Times New Roman"/>
          <w:bCs/>
          <w:i/>
          <w:sz w:val="24"/>
          <w:szCs w:val="24"/>
        </w:rPr>
        <w:t xml:space="preserve">Kedua, </w:t>
      </w:r>
      <w:r w:rsidR="00137D0C">
        <w:rPr>
          <w:rFonts w:ascii="Times New Roman" w:hAnsi="Times New Roman"/>
          <w:bCs/>
          <w:sz w:val="24"/>
          <w:szCs w:val="24"/>
        </w:rPr>
        <w:t xml:space="preserve"> Penerapan model pendidikan kematian yang diberlakukan di SMK N 1 Mataram meliputi beberapa tahapan yakni: (a) peragaan kematian (b) muhasabah kubur (c) layatan atau dibawa ke kamar jenazah atau dibawa ke depan keranda jenazah atau di bawa ke liang lahat (d) konseling tatap muka. </w:t>
      </w:r>
      <w:r w:rsidR="00137D0C" w:rsidRPr="00137D0C">
        <w:rPr>
          <w:rFonts w:ascii="Times New Roman" w:hAnsi="Times New Roman"/>
          <w:bCs/>
          <w:i/>
          <w:sz w:val="24"/>
          <w:szCs w:val="24"/>
        </w:rPr>
        <w:t xml:space="preserve">Ketiga, </w:t>
      </w:r>
      <w:r w:rsidR="00137D0C">
        <w:rPr>
          <w:rFonts w:ascii="Times New Roman" w:hAnsi="Times New Roman"/>
          <w:bCs/>
          <w:sz w:val="24"/>
          <w:szCs w:val="24"/>
        </w:rPr>
        <w:t xml:space="preserve">keungulan  model pendidikan kematian adalah (a) </w:t>
      </w:r>
      <w:r w:rsidR="00ED6B5B">
        <w:rPr>
          <w:rFonts w:ascii="Times New Roman" w:hAnsi="Times New Roman"/>
          <w:bCs/>
          <w:sz w:val="24"/>
          <w:szCs w:val="24"/>
        </w:rPr>
        <w:t>membawa anak pada penc</w:t>
      </w:r>
      <w:r w:rsidR="00521F1E">
        <w:rPr>
          <w:rFonts w:ascii="Times New Roman" w:hAnsi="Times New Roman"/>
          <w:bCs/>
          <w:sz w:val="24"/>
          <w:szCs w:val="24"/>
        </w:rPr>
        <w:t>erahan jiwa, (b) mampu melembutkan hati anak (c) mengarahkan anak pada kepribadian yang sehat (d) membawa anak pada posisi kedewasaan dalam emosi. Sedangkan kelemahan model pendidikan kematian : (a)</w:t>
      </w:r>
      <w:r w:rsidR="00F30833">
        <w:rPr>
          <w:rFonts w:ascii="Times New Roman" w:hAnsi="Times New Roman"/>
          <w:bCs/>
          <w:sz w:val="24"/>
          <w:szCs w:val="24"/>
        </w:rPr>
        <w:t xml:space="preserve"> tidak semua guru BK dan PAI mampu membawa anak didik pada fase yang menjiwa dan spiritualis, (b) memakan banyak waktu karena per fase minimal satu minggu, belum adanya fase konseli</w:t>
      </w:r>
      <w:r w:rsidR="00B366F2">
        <w:rPr>
          <w:rFonts w:ascii="Times New Roman" w:hAnsi="Times New Roman"/>
          <w:bCs/>
          <w:sz w:val="24"/>
          <w:szCs w:val="24"/>
        </w:rPr>
        <w:t>n</w:t>
      </w:r>
      <w:r w:rsidR="00F30833">
        <w:rPr>
          <w:rFonts w:ascii="Times New Roman" w:hAnsi="Times New Roman"/>
          <w:bCs/>
          <w:sz w:val="24"/>
          <w:szCs w:val="24"/>
        </w:rPr>
        <w:t>g (c) tidak bisa diter</w:t>
      </w:r>
      <w:r w:rsidR="00B366F2">
        <w:rPr>
          <w:rFonts w:ascii="Times New Roman" w:hAnsi="Times New Roman"/>
          <w:bCs/>
          <w:sz w:val="24"/>
          <w:szCs w:val="24"/>
        </w:rPr>
        <w:t>a</w:t>
      </w:r>
      <w:r w:rsidR="00F30833">
        <w:rPr>
          <w:rFonts w:ascii="Times New Roman" w:hAnsi="Times New Roman"/>
          <w:bCs/>
          <w:sz w:val="24"/>
          <w:szCs w:val="24"/>
        </w:rPr>
        <w:t>pk</w:t>
      </w:r>
      <w:r w:rsidR="00B366F2">
        <w:rPr>
          <w:rFonts w:ascii="Times New Roman" w:hAnsi="Times New Roman"/>
          <w:bCs/>
          <w:sz w:val="24"/>
          <w:szCs w:val="24"/>
        </w:rPr>
        <w:t>a</w:t>
      </w:r>
      <w:r w:rsidR="00F30833">
        <w:rPr>
          <w:rFonts w:ascii="Times New Roman" w:hAnsi="Times New Roman"/>
          <w:bCs/>
          <w:sz w:val="24"/>
          <w:szCs w:val="24"/>
        </w:rPr>
        <w:t>n pada siswa yang masih dini seperti TK, PAUD, SD, SMP.</w:t>
      </w:r>
    </w:p>
    <w:p w:rsidR="00B366F2" w:rsidRDefault="00B366F2" w:rsidP="00B9721B">
      <w:pPr>
        <w:spacing w:after="0" w:line="240" w:lineRule="auto"/>
        <w:jc w:val="both"/>
        <w:rPr>
          <w:rFonts w:ascii="Times New Roman" w:hAnsi="Times New Roman"/>
          <w:bCs/>
          <w:sz w:val="24"/>
          <w:szCs w:val="24"/>
        </w:rPr>
      </w:pPr>
    </w:p>
    <w:p w:rsidR="00220C40" w:rsidRPr="00137D0C" w:rsidRDefault="00B366F2" w:rsidP="00B9721B">
      <w:pPr>
        <w:spacing w:after="0" w:line="240" w:lineRule="auto"/>
        <w:jc w:val="both"/>
        <w:rPr>
          <w:rFonts w:ascii="Times New Roman" w:hAnsi="Times New Roman" w:cs="Times New Roman"/>
          <w:b/>
          <w:sz w:val="24"/>
          <w:szCs w:val="24"/>
        </w:rPr>
      </w:pPr>
      <w:r>
        <w:rPr>
          <w:rFonts w:ascii="Times New Roman" w:hAnsi="Times New Roman"/>
          <w:bCs/>
          <w:sz w:val="24"/>
          <w:szCs w:val="24"/>
        </w:rPr>
        <w:t xml:space="preserve">Kata kunci : Pendidikan Kematian, Penerapan,  </w:t>
      </w:r>
      <w:r w:rsidR="00521F1E">
        <w:rPr>
          <w:rFonts w:ascii="Times New Roman" w:hAnsi="Times New Roman"/>
          <w:bCs/>
          <w:sz w:val="24"/>
          <w:szCs w:val="24"/>
        </w:rPr>
        <w:t xml:space="preserve"> </w:t>
      </w:r>
      <w:r w:rsidRPr="00006776">
        <w:rPr>
          <w:rFonts w:ascii="Times New Roman" w:hAnsi="Times New Roman" w:cs="Times New Roman"/>
          <w:i/>
          <w:iCs/>
          <w:sz w:val="24"/>
          <w:szCs w:val="24"/>
        </w:rPr>
        <w:t xml:space="preserve">Research &amp; Development </w:t>
      </w:r>
      <w:r w:rsidRPr="00006776">
        <w:rPr>
          <w:rFonts w:ascii="Times New Roman" w:hAnsi="Times New Roman" w:cs="Times New Roman"/>
          <w:sz w:val="24"/>
          <w:szCs w:val="24"/>
        </w:rPr>
        <w:t>(R&amp;D</w:t>
      </w:r>
      <w:r>
        <w:rPr>
          <w:rFonts w:ascii="Times New Roman" w:hAnsi="Times New Roman" w:cs="Times New Roman"/>
          <w:sz w:val="24"/>
          <w:szCs w:val="24"/>
        </w:rPr>
        <w:t>), SMK N 1 Mataram</w:t>
      </w:r>
      <w:r w:rsidR="00BC198B">
        <w:rPr>
          <w:rFonts w:ascii="Times New Roman" w:hAnsi="Times New Roman"/>
          <w:bCs/>
          <w:sz w:val="24"/>
          <w:szCs w:val="24"/>
        </w:rPr>
        <w:t xml:space="preserve"> </w:t>
      </w:r>
    </w:p>
    <w:p w:rsidR="00ED13B9" w:rsidRDefault="00ED13B9" w:rsidP="003956ED">
      <w:pPr>
        <w:pStyle w:val="Default"/>
        <w:rPr>
          <w:rFonts w:ascii="Times New Roman" w:hAnsi="Times New Roman" w:cs="Times New Roman"/>
          <w:sz w:val="20"/>
          <w:szCs w:val="20"/>
        </w:rPr>
      </w:pPr>
    </w:p>
    <w:p w:rsidR="00A53C3D" w:rsidRDefault="00A53C3D" w:rsidP="00A53C3D">
      <w:pPr>
        <w:pStyle w:val="Default"/>
        <w:jc w:val="center"/>
        <w:rPr>
          <w:rFonts w:ascii="Times New Roman" w:hAnsi="Times New Roman" w:cs="Times New Roman"/>
        </w:rPr>
      </w:pPr>
      <w:r w:rsidRPr="00A53C3D">
        <w:rPr>
          <w:rFonts w:ascii="Times New Roman" w:hAnsi="Times New Roman" w:cs="Times New Roman"/>
        </w:rPr>
        <w:lastRenderedPageBreak/>
        <w:t>Abstract</w:t>
      </w:r>
    </w:p>
    <w:p w:rsidR="00A53C3D" w:rsidRDefault="00A53C3D" w:rsidP="00E9556D">
      <w:pPr>
        <w:pStyle w:val="Default"/>
        <w:jc w:val="both"/>
        <w:rPr>
          <w:rFonts w:ascii="Times New Roman" w:hAnsi="Times New Roman" w:cs="Times New Roman"/>
        </w:rPr>
      </w:pPr>
    </w:p>
    <w:p w:rsidR="00A53C3D" w:rsidRDefault="00A53C3D" w:rsidP="00E9556D">
      <w:pPr>
        <w:pStyle w:val="Default"/>
        <w:jc w:val="both"/>
        <w:rPr>
          <w:rFonts w:ascii="Times New Roman" w:hAnsi="Times New Roman" w:cs="Times New Roman"/>
        </w:rPr>
      </w:pPr>
    </w:p>
    <w:p w:rsidR="00ED13B9" w:rsidRPr="00A53C3D" w:rsidRDefault="00E9556D" w:rsidP="0083790C">
      <w:pPr>
        <w:pStyle w:val="Default"/>
        <w:ind w:firstLine="720"/>
        <w:jc w:val="both"/>
        <w:rPr>
          <w:rFonts w:ascii="Times New Roman" w:hAnsi="Times New Roman" w:cs="Times New Roman"/>
        </w:rPr>
      </w:pPr>
      <w:r w:rsidRPr="00A53C3D">
        <w:rPr>
          <w:rFonts w:ascii="Times New Roman" w:hAnsi="Times New Roman" w:cs="Times New Roman"/>
        </w:rPr>
        <w:t>This paper talks about how to deal with juvenile delinquency in adolescent students in different ways. A more spiritual way, self-affection and enlightenment to students. The model used is death education, namely enrichment of students' understanding .The application of educational model death is expected to bring the students naughty</w:t>
      </w:r>
      <w:r w:rsidR="00C9472B">
        <w:rPr>
          <w:rFonts w:ascii="Times New Roman" w:hAnsi="Times New Roman" w:cs="Times New Roman"/>
        </w:rPr>
        <w:t xml:space="preserve"> in the green zone</w:t>
      </w:r>
      <w:r w:rsidRPr="00A53C3D">
        <w:rPr>
          <w:rFonts w:ascii="Times New Roman" w:hAnsi="Times New Roman" w:cs="Times New Roman"/>
        </w:rPr>
        <w:t xml:space="preserve">, namely the zone of self-change toward a better direction, especially in thoughts, attitudes, behavior, in everyday life . On the other hand, it brings changes in the aspects of worship and obedience and submission to Allah SWT. This research is an applied research so that it uses the research and development method or Research &amp; Development (R&amp;D). The research location is at SMK N 1 Mataram Lombok West Nusa Tenggara. The research subjects were students who fell into the naughty category at SMK N 1 Mataram, who had been selected by the Counseling Guidance teacher. In this case there were 10 students who followed this death education technique. The result of this research are, First; The motivations for implementing death education at SMK N 1 Mataram are (a): The factor have no maximizing the oral-cognitive-based approach yet </w:t>
      </w:r>
      <w:r w:rsidR="00C9472B">
        <w:rPr>
          <w:rFonts w:ascii="Times New Roman" w:hAnsi="Times New Roman" w:cs="Times New Roman"/>
        </w:rPr>
        <w:t xml:space="preserve">(b) </w:t>
      </w:r>
      <w:r w:rsidRPr="00A53C3D">
        <w:rPr>
          <w:rFonts w:ascii="Times New Roman" w:hAnsi="Times New Roman" w:cs="Times New Roman"/>
        </w:rPr>
        <w:t xml:space="preserve">The factor of the death education approach is more illahiyah-ruhiyyah. </w:t>
      </w:r>
      <w:r w:rsidR="00C9472B">
        <w:rPr>
          <w:rFonts w:ascii="Times New Roman" w:hAnsi="Times New Roman" w:cs="Times New Roman"/>
        </w:rPr>
        <w:t>(c</w:t>
      </w:r>
      <w:r w:rsidRPr="00A53C3D">
        <w:rPr>
          <w:rFonts w:ascii="Times New Roman" w:hAnsi="Times New Roman" w:cs="Times New Roman"/>
        </w:rPr>
        <w:t>) The factor of the thick nuances of affection found in death education. Second, the application of the death education model implemented at SMK N 1 Mataram includes several stages, namely: (a) demonstration of death (b) muhasabah grave</w:t>
      </w:r>
      <w:r w:rsidR="00C9472B">
        <w:rPr>
          <w:rFonts w:ascii="Times New Roman" w:hAnsi="Times New Roman" w:cs="Times New Roman"/>
        </w:rPr>
        <w:t xml:space="preserve"> (c</w:t>
      </w:r>
      <w:r w:rsidRPr="00A53C3D">
        <w:rPr>
          <w:rFonts w:ascii="Times New Roman" w:hAnsi="Times New Roman" w:cs="Times New Roman"/>
        </w:rPr>
        <w:t xml:space="preserve">) layatan or brought to the morgue or carried forward to the front of the coffin or brought to the grave </w:t>
      </w:r>
      <w:r w:rsidR="00C9472B">
        <w:rPr>
          <w:rFonts w:ascii="Times New Roman" w:hAnsi="Times New Roman" w:cs="Times New Roman"/>
        </w:rPr>
        <w:t>(d</w:t>
      </w:r>
      <w:r w:rsidRPr="00A53C3D">
        <w:rPr>
          <w:rFonts w:ascii="Times New Roman" w:hAnsi="Times New Roman" w:cs="Times New Roman"/>
        </w:rPr>
        <w:t xml:space="preserve">) face-to-face counseling. Third , the advantages of the death education model are </w:t>
      </w:r>
      <w:r w:rsidR="00C9472B">
        <w:rPr>
          <w:rFonts w:ascii="Times New Roman" w:hAnsi="Times New Roman" w:cs="Times New Roman"/>
        </w:rPr>
        <w:t>(a</w:t>
      </w:r>
      <w:r w:rsidRPr="00A53C3D">
        <w:rPr>
          <w:rFonts w:ascii="Times New Roman" w:hAnsi="Times New Roman" w:cs="Times New Roman"/>
        </w:rPr>
        <w:t>) bringing the child to enlightenment of the soul</w:t>
      </w:r>
      <w:r w:rsidR="00C9472B">
        <w:rPr>
          <w:rFonts w:ascii="Times New Roman" w:hAnsi="Times New Roman" w:cs="Times New Roman"/>
        </w:rPr>
        <w:t>, (b</w:t>
      </w:r>
      <w:r w:rsidRPr="00A53C3D">
        <w:rPr>
          <w:rFonts w:ascii="Times New Roman" w:hAnsi="Times New Roman" w:cs="Times New Roman"/>
        </w:rPr>
        <w:t>) being able to soften the child's heart</w:t>
      </w:r>
      <w:r w:rsidR="00C9472B">
        <w:rPr>
          <w:rFonts w:ascii="Times New Roman" w:hAnsi="Times New Roman" w:cs="Times New Roman"/>
        </w:rPr>
        <w:t xml:space="preserve"> (c</w:t>
      </w:r>
      <w:r w:rsidRPr="00A53C3D">
        <w:rPr>
          <w:rFonts w:ascii="Times New Roman" w:hAnsi="Times New Roman" w:cs="Times New Roman"/>
        </w:rPr>
        <w:t xml:space="preserve">) directing the child to a healthy personality </w:t>
      </w:r>
      <w:r w:rsidR="00DB1EFC">
        <w:rPr>
          <w:rFonts w:ascii="Times New Roman" w:hAnsi="Times New Roman" w:cs="Times New Roman"/>
        </w:rPr>
        <w:t>(d</w:t>
      </w:r>
      <w:r w:rsidRPr="00A53C3D">
        <w:rPr>
          <w:rFonts w:ascii="Times New Roman" w:hAnsi="Times New Roman" w:cs="Times New Roman"/>
        </w:rPr>
        <w:t>) bringing the child to a position of maturity in emotion. Whereas the weaknesses of the death education model</w:t>
      </w:r>
      <w:r w:rsidR="00DB1EFC">
        <w:rPr>
          <w:rFonts w:ascii="Times New Roman" w:hAnsi="Times New Roman" w:cs="Times New Roman"/>
        </w:rPr>
        <w:t>: (a</w:t>
      </w:r>
      <w:r w:rsidRPr="00A53C3D">
        <w:rPr>
          <w:rFonts w:ascii="Times New Roman" w:hAnsi="Times New Roman" w:cs="Times New Roman"/>
        </w:rPr>
        <w:t>) not all BK and PAI teachers are able to bring their students to the soulful and spiritual phase</w:t>
      </w:r>
      <w:r w:rsidR="00DB1EFC">
        <w:rPr>
          <w:rFonts w:ascii="Times New Roman" w:hAnsi="Times New Roman" w:cs="Times New Roman"/>
        </w:rPr>
        <w:t xml:space="preserve"> (b</w:t>
      </w:r>
      <w:r w:rsidRPr="00A53C3D">
        <w:rPr>
          <w:rFonts w:ascii="Times New Roman" w:hAnsi="Times New Roman" w:cs="Times New Roman"/>
        </w:rPr>
        <w:t xml:space="preserve">) it takes a lot of time because at least one week per phase, there is no counseling phase </w:t>
      </w:r>
      <w:r w:rsidR="00DB1EFC">
        <w:rPr>
          <w:rFonts w:ascii="Times New Roman" w:hAnsi="Times New Roman" w:cs="Times New Roman"/>
        </w:rPr>
        <w:t>(c</w:t>
      </w:r>
      <w:r w:rsidRPr="00A53C3D">
        <w:rPr>
          <w:rFonts w:ascii="Times New Roman" w:hAnsi="Times New Roman" w:cs="Times New Roman"/>
        </w:rPr>
        <w:t>) it cannot be applied to young students such as kindergarten, early childhood education, elementary school, junior high school.</w:t>
      </w:r>
    </w:p>
    <w:p w:rsidR="00ED13B9" w:rsidRPr="00A53C3D" w:rsidRDefault="00ED13B9" w:rsidP="00E9556D">
      <w:pPr>
        <w:pStyle w:val="Default"/>
        <w:jc w:val="both"/>
        <w:rPr>
          <w:rFonts w:ascii="Times New Roman" w:hAnsi="Times New Roman" w:cs="Times New Roman"/>
        </w:rPr>
      </w:pPr>
    </w:p>
    <w:p w:rsidR="00ED13B9" w:rsidRPr="00A53C3D" w:rsidRDefault="00ED13B9" w:rsidP="003956ED">
      <w:pPr>
        <w:pStyle w:val="Default"/>
        <w:rPr>
          <w:rFonts w:ascii="Times New Roman" w:hAnsi="Times New Roman" w:cs="Times New Roman"/>
        </w:rPr>
      </w:pPr>
    </w:p>
    <w:p w:rsidR="00ED13B9" w:rsidRDefault="00A53C3D" w:rsidP="003956ED">
      <w:pPr>
        <w:pStyle w:val="Default"/>
        <w:rPr>
          <w:rFonts w:ascii="Times New Roman" w:hAnsi="Times New Roman" w:cs="Times New Roman"/>
          <w:sz w:val="20"/>
          <w:szCs w:val="20"/>
        </w:rPr>
      </w:pPr>
      <w:r w:rsidRPr="00A53C3D">
        <w:rPr>
          <w:rFonts w:ascii="Times New Roman" w:hAnsi="Times New Roman" w:cs="Times New Roman"/>
        </w:rPr>
        <w:t>Keywords: Death Education, Application, Research &amp; Development (R&amp;D), SMK N 1 Mataram</w:t>
      </w:r>
    </w:p>
    <w:p w:rsidR="00ED13B9" w:rsidRDefault="00ED13B9" w:rsidP="003956ED">
      <w:pPr>
        <w:pStyle w:val="Default"/>
        <w:rPr>
          <w:rFonts w:ascii="Times New Roman" w:hAnsi="Times New Roman" w:cs="Times New Roman"/>
          <w:sz w:val="20"/>
          <w:szCs w:val="20"/>
        </w:rPr>
      </w:pPr>
    </w:p>
    <w:p w:rsidR="00ED13B9" w:rsidRDefault="00ED13B9" w:rsidP="003956ED">
      <w:pPr>
        <w:pStyle w:val="Default"/>
        <w:rPr>
          <w:rFonts w:ascii="Times New Roman" w:hAnsi="Times New Roman" w:cs="Times New Roman"/>
          <w:sz w:val="20"/>
          <w:szCs w:val="20"/>
        </w:rPr>
      </w:pPr>
    </w:p>
    <w:p w:rsidR="00ED13B9" w:rsidRDefault="00ED13B9" w:rsidP="003956ED">
      <w:pPr>
        <w:pStyle w:val="Default"/>
        <w:rPr>
          <w:rFonts w:ascii="Times New Roman" w:hAnsi="Times New Roman" w:cs="Times New Roman"/>
          <w:sz w:val="20"/>
          <w:szCs w:val="20"/>
        </w:rPr>
      </w:pPr>
    </w:p>
    <w:p w:rsidR="00ED13B9" w:rsidRDefault="00ED13B9" w:rsidP="003956ED">
      <w:pPr>
        <w:pStyle w:val="Default"/>
        <w:rPr>
          <w:rFonts w:ascii="Times New Roman" w:hAnsi="Times New Roman" w:cs="Times New Roman"/>
          <w:sz w:val="20"/>
          <w:szCs w:val="20"/>
        </w:rPr>
      </w:pPr>
    </w:p>
    <w:p w:rsidR="00ED13B9" w:rsidRDefault="00ED13B9" w:rsidP="003956ED">
      <w:pPr>
        <w:pStyle w:val="Default"/>
        <w:rPr>
          <w:rFonts w:ascii="Times New Roman" w:hAnsi="Times New Roman" w:cs="Times New Roman"/>
          <w:sz w:val="20"/>
          <w:szCs w:val="20"/>
        </w:rPr>
      </w:pPr>
    </w:p>
    <w:p w:rsidR="00ED13B9" w:rsidRDefault="00ED13B9" w:rsidP="003956ED">
      <w:pPr>
        <w:pStyle w:val="Default"/>
        <w:rPr>
          <w:rFonts w:ascii="Times New Roman" w:hAnsi="Times New Roman" w:cs="Times New Roman"/>
          <w:sz w:val="20"/>
          <w:szCs w:val="20"/>
        </w:rPr>
      </w:pPr>
    </w:p>
    <w:p w:rsidR="00ED13B9" w:rsidRDefault="00ED13B9" w:rsidP="003956ED">
      <w:pPr>
        <w:pStyle w:val="Default"/>
        <w:rPr>
          <w:rFonts w:ascii="Times New Roman" w:hAnsi="Times New Roman" w:cs="Times New Roman"/>
          <w:sz w:val="20"/>
          <w:szCs w:val="20"/>
        </w:rPr>
      </w:pPr>
    </w:p>
    <w:p w:rsidR="00ED13B9" w:rsidRDefault="00ED13B9" w:rsidP="003956ED">
      <w:pPr>
        <w:pStyle w:val="Default"/>
        <w:rPr>
          <w:rFonts w:ascii="Times New Roman" w:hAnsi="Times New Roman" w:cs="Times New Roman"/>
          <w:sz w:val="20"/>
          <w:szCs w:val="20"/>
        </w:rPr>
      </w:pPr>
    </w:p>
    <w:p w:rsidR="00ED13B9" w:rsidRDefault="00ED13B9" w:rsidP="003956ED">
      <w:pPr>
        <w:pStyle w:val="Default"/>
        <w:rPr>
          <w:rFonts w:ascii="Times New Roman" w:hAnsi="Times New Roman" w:cs="Times New Roman"/>
          <w:sz w:val="20"/>
          <w:szCs w:val="20"/>
        </w:rPr>
      </w:pPr>
    </w:p>
    <w:p w:rsidR="00ED13B9" w:rsidRDefault="00ED13B9" w:rsidP="003956ED">
      <w:pPr>
        <w:pStyle w:val="Default"/>
        <w:rPr>
          <w:rFonts w:ascii="Times New Roman" w:hAnsi="Times New Roman" w:cs="Times New Roman"/>
          <w:sz w:val="20"/>
          <w:szCs w:val="20"/>
        </w:rPr>
      </w:pPr>
    </w:p>
    <w:p w:rsidR="000E4109" w:rsidRPr="000E4109" w:rsidRDefault="000E4109" w:rsidP="008D66C8">
      <w:pPr>
        <w:spacing w:after="0" w:line="240" w:lineRule="auto"/>
        <w:rPr>
          <w:rFonts w:ascii="Times New Roman" w:hAnsi="Times New Roman" w:cs="Times New Roman"/>
          <w:b/>
          <w:sz w:val="24"/>
          <w:szCs w:val="24"/>
        </w:rPr>
      </w:pPr>
    </w:p>
    <w:p w:rsidR="000E4109" w:rsidRDefault="000E4109" w:rsidP="008D66C8">
      <w:pPr>
        <w:spacing w:after="0" w:line="240" w:lineRule="auto"/>
        <w:rPr>
          <w:rFonts w:ascii="Times New Roman" w:hAnsi="Times New Roman" w:cs="Times New Roman"/>
          <w:b/>
          <w:sz w:val="24"/>
          <w:szCs w:val="24"/>
        </w:rPr>
      </w:pPr>
      <w:r w:rsidRPr="000E4109">
        <w:rPr>
          <w:rFonts w:ascii="Times New Roman" w:hAnsi="Times New Roman" w:cs="Times New Roman"/>
          <w:b/>
          <w:sz w:val="24"/>
          <w:szCs w:val="24"/>
        </w:rPr>
        <w:t>Pendahuluan</w:t>
      </w:r>
    </w:p>
    <w:p w:rsidR="000E4109" w:rsidRPr="00944A48" w:rsidRDefault="000E4109" w:rsidP="008D66C8">
      <w:pPr>
        <w:spacing w:after="0" w:line="240" w:lineRule="auto"/>
        <w:rPr>
          <w:rFonts w:ascii="Times New Roman" w:hAnsi="Times New Roman" w:cs="Times New Roman"/>
          <w:sz w:val="24"/>
          <w:szCs w:val="24"/>
        </w:rPr>
      </w:pPr>
    </w:p>
    <w:p w:rsidR="0051332A" w:rsidRDefault="00C9334C" w:rsidP="00C93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w:t>
      </w:r>
      <w:r w:rsidR="00944A48" w:rsidRPr="00944A48">
        <w:rPr>
          <w:rFonts w:ascii="Times New Roman" w:hAnsi="Times New Roman" w:cs="Times New Roman"/>
          <w:sz w:val="24"/>
          <w:szCs w:val="24"/>
        </w:rPr>
        <w:t>alah</w:t>
      </w:r>
      <w:r w:rsidR="00944A48">
        <w:rPr>
          <w:rFonts w:ascii="Times New Roman" w:hAnsi="Times New Roman" w:cs="Times New Roman"/>
          <w:sz w:val="24"/>
          <w:szCs w:val="24"/>
        </w:rPr>
        <w:t xml:space="preserve"> </w:t>
      </w:r>
      <w:r w:rsidR="007816D2">
        <w:rPr>
          <w:rFonts w:ascii="Times New Roman" w:hAnsi="Times New Roman" w:cs="Times New Roman"/>
          <w:sz w:val="24"/>
          <w:szCs w:val="24"/>
        </w:rPr>
        <w:t xml:space="preserve">satu </w:t>
      </w:r>
      <w:r w:rsidR="00944A48">
        <w:rPr>
          <w:rFonts w:ascii="Times New Roman" w:hAnsi="Times New Roman" w:cs="Times New Roman"/>
          <w:sz w:val="24"/>
          <w:szCs w:val="24"/>
        </w:rPr>
        <w:t xml:space="preserve">problem yang </w:t>
      </w:r>
      <w:r>
        <w:rPr>
          <w:rFonts w:ascii="Times New Roman" w:hAnsi="Times New Roman" w:cs="Times New Roman"/>
          <w:sz w:val="24"/>
          <w:szCs w:val="24"/>
        </w:rPr>
        <w:t>dialami banyak sekolah atau mad</w:t>
      </w:r>
      <w:r w:rsidR="00944A48">
        <w:rPr>
          <w:rFonts w:ascii="Times New Roman" w:hAnsi="Times New Roman" w:cs="Times New Roman"/>
          <w:sz w:val="24"/>
          <w:szCs w:val="24"/>
        </w:rPr>
        <w:t>r</w:t>
      </w:r>
      <w:r>
        <w:rPr>
          <w:rFonts w:ascii="Times New Roman" w:hAnsi="Times New Roman" w:cs="Times New Roman"/>
          <w:sz w:val="24"/>
          <w:szCs w:val="24"/>
        </w:rPr>
        <w:t>a</w:t>
      </w:r>
      <w:r w:rsidR="00944A48">
        <w:rPr>
          <w:rFonts w:ascii="Times New Roman" w:hAnsi="Times New Roman" w:cs="Times New Roman"/>
          <w:sz w:val="24"/>
          <w:szCs w:val="24"/>
        </w:rPr>
        <w:t>sah adal</w:t>
      </w:r>
      <w:r>
        <w:rPr>
          <w:rFonts w:ascii="Times New Roman" w:hAnsi="Times New Roman" w:cs="Times New Roman"/>
          <w:sz w:val="24"/>
          <w:szCs w:val="24"/>
        </w:rPr>
        <w:t>a</w:t>
      </w:r>
      <w:r w:rsidR="00944A48">
        <w:rPr>
          <w:rFonts w:ascii="Times New Roman" w:hAnsi="Times New Roman" w:cs="Times New Roman"/>
          <w:sz w:val="24"/>
          <w:szCs w:val="24"/>
        </w:rPr>
        <w:t>h kenakalan peserta did</w:t>
      </w:r>
      <w:r>
        <w:rPr>
          <w:rFonts w:ascii="Times New Roman" w:hAnsi="Times New Roman" w:cs="Times New Roman"/>
          <w:sz w:val="24"/>
          <w:szCs w:val="24"/>
        </w:rPr>
        <w:t>i</w:t>
      </w:r>
      <w:r w:rsidR="00944A48">
        <w:rPr>
          <w:rFonts w:ascii="Times New Roman" w:hAnsi="Times New Roman" w:cs="Times New Roman"/>
          <w:sz w:val="24"/>
          <w:szCs w:val="24"/>
        </w:rPr>
        <w:t>k remaja</w:t>
      </w:r>
      <w:r w:rsidR="00E642C5">
        <w:rPr>
          <w:rFonts w:ascii="Times New Roman" w:hAnsi="Times New Roman" w:cs="Times New Roman"/>
          <w:sz w:val="24"/>
          <w:szCs w:val="24"/>
        </w:rPr>
        <w:t xml:space="preserve"> </w:t>
      </w:r>
      <w:r w:rsidR="00E642C5">
        <w:rPr>
          <w:rFonts w:ascii="Times New Roman" w:hAnsi="Times New Roman" w:cs="Times New Roman"/>
          <w:sz w:val="24"/>
          <w:szCs w:val="24"/>
        </w:rPr>
        <w:fldChar w:fldCharType="begin" w:fldLock="1"/>
      </w:r>
      <w:r w:rsidR="00E642C5">
        <w:rPr>
          <w:rFonts w:ascii="Times New Roman" w:hAnsi="Times New Roman" w:cs="Times New Roman"/>
          <w:sz w:val="24"/>
          <w:szCs w:val="24"/>
        </w:rPr>
        <w:instrText>ADDIN CSL_CITATION {"citationItems":[{"id":"ITEM-1","itemData":{"DOI":"10.24198/jppm.v4i2.14393","ISSN":"2442-448X","abstract":"Remaja merupakan aset masa depan suatu bangsa. Namun saat ini banyak sekali yang terjadi pada diri remaja, seperti narkoba dan genk motor. Hal ini merupakan masalah yang sudah tidak asing lagi. Kenakalan remaja meliputi semua perilaku yang menyimpang dari norma-norma hukum pidana yang dilakukan oleh remaja. Banyak sekali faktor internal dan eksternal penyebab kenakalan remaja yang perlu diperhatikan. Untuk mengatasinya maka bimbingan dari orang tua dan juga lingkungan yang baik bisa menjadi penentu bagi perkembangan remaja tersebut.","author":[{"dropping-particle":"","family":"SUMARA","given":"DADAN SUMARA","non-dropping-particle":"","parse-names":false,"suffix":""},{"dropping-particle":"","family":"HUMAEDI","given":"SAHADI","non-dropping-particle":"","parse-names":false,"suffix":""},{"dropping-particle":"","family":"SANTOSO","given":"MEILANNY BUDIARTI","non-dropping-particle":"","parse-names":false,"suffix":""}],"container-title":"Prosiding Penelitian dan Pengabdian kepada Masyarakat","id":"ITEM-1","issued":{"date-parts":[["2017"]]},"title":"KENAKALAN REMAJA DAN PENANGANANNYA","type":"article-journal"},"uris":["http://www.mendeley.com/documents/?uuid=e32c9eba-42fd-4212-a413-765371b76fb0"]}],"mendeley":{"formattedCitation":"(SUMARA et al., 2017)","plainTextFormattedCitation":"(SUMARA et al., 2017)","previouslyFormattedCitation":"(SUMARA et al., 2017)"},"properties":{"noteIndex":0},"schema":"https://github.com/citation-style-language/schema/raw/master/csl-citation.json"}</w:instrText>
      </w:r>
      <w:r w:rsidR="00E642C5">
        <w:rPr>
          <w:rFonts w:ascii="Times New Roman" w:hAnsi="Times New Roman" w:cs="Times New Roman"/>
          <w:sz w:val="24"/>
          <w:szCs w:val="24"/>
        </w:rPr>
        <w:fldChar w:fldCharType="separate"/>
      </w:r>
      <w:r w:rsidR="00E642C5" w:rsidRPr="00E642C5">
        <w:rPr>
          <w:rFonts w:ascii="Times New Roman" w:hAnsi="Times New Roman" w:cs="Times New Roman"/>
          <w:noProof/>
          <w:sz w:val="24"/>
          <w:szCs w:val="24"/>
        </w:rPr>
        <w:t>(SUMARA et al., 2017)</w:t>
      </w:r>
      <w:r w:rsidR="00E642C5">
        <w:rPr>
          <w:rFonts w:ascii="Times New Roman" w:hAnsi="Times New Roman" w:cs="Times New Roman"/>
          <w:sz w:val="24"/>
          <w:szCs w:val="24"/>
        </w:rPr>
        <w:fldChar w:fldCharType="end"/>
      </w:r>
      <w:r w:rsidR="00944A48">
        <w:rPr>
          <w:rFonts w:ascii="Times New Roman" w:hAnsi="Times New Roman" w:cs="Times New Roman"/>
          <w:sz w:val="24"/>
          <w:szCs w:val="24"/>
        </w:rPr>
        <w:t>.</w:t>
      </w:r>
      <w:r>
        <w:rPr>
          <w:rFonts w:ascii="Times New Roman" w:hAnsi="Times New Roman" w:cs="Times New Roman"/>
          <w:sz w:val="24"/>
          <w:szCs w:val="24"/>
        </w:rPr>
        <w:t xml:space="preserve"> Be</w:t>
      </w:r>
      <w:r w:rsidR="00F945E3">
        <w:rPr>
          <w:rFonts w:ascii="Times New Roman" w:hAnsi="Times New Roman" w:cs="Times New Roman"/>
          <w:sz w:val="24"/>
          <w:szCs w:val="24"/>
        </w:rPr>
        <w:t>r</w:t>
      </w:r>
      <w:r>
        <w:rPr>
          <w:rFonts w:ascii="Times New Roman" w:hAnsi="Times New Roman" w:cs="Times New Roman"/>
          <w:sz w:val="24"/>
          <w:szCs w:val="24"/>
        </w:rPr>
        <w:t xml:space="preserve">bagai tingkah laku yang </w:t>
      </w:r>
      <w:r w:rsidR="00F945E3">
        <w:rPr>
          <w:rFonts w:ascii="Times New Roman" w:hAnsi="Times New Roman" w:cs="Times New Roman"/>
          <w:sz w:val="24"/>
          <w:szCs w:val="24"/>
        </w:rPr>
        <w:t>m</w:t>
      </w:r>
      <w:r>
        <w:rPr>
          <w:rFonts w:ascii="Times New Roman" w:hAnsi="Times New Roman" w:cs="Times New Roman"/>
          <w:sz w:val="24"/>
          <w:szCs w:val="24"/>
        </w:rPr>
        <w:t>asuk da</w:t>
      </w:r>
      <w:r w:rsidR="00F945E3">
        <w:rPr>
          <w:rFonts w:ascii="Times New Roman" w:hAnsi="Times New Roman" w:cs="Times New Roman"/>
          <w:sz w:val="24"/>
          <w:szCs w:val="24"/>
        </w:rPr>
        <w:t>l</w:t>
      </w:r>
      <w:r>
        <w:rPr>
          <w:rFonts w:ascii="Times New Roman" w:hAnsi="Times New Roman" w:cs="Times New Roman"/>
          <w:sz w:val="24"/>
          <w:szCs w:val="24"/>
        </w:rPr>
        <w:t>am kategori “</w:t>
      </w:r>
      <w:r w:rsidR="00F945E3">
        <w:rPr>
          <w:rFonts w:ascii="Times New Roman" w:hAnsi="Times New Roman" w:cs="Times New Roman"/>
          <w:sz w:val="24"/>
          <w:szCs w:val="24"/>
        </w:rPr>
        <w:t>penyimpangan peril</w:t>
      </w:r>
      <w:r>
        <w:rPr>
          <w:rFonts w:ascii="Times New Roman" w:hAnsi="Times New Roman" w:cs="Times New Roman"/>
          <w:sz w:val="24"/>
          <w:szCs w:val="24"/>
        </w:rPr>
        <w:t>aku”</w:t>
      </w:r>
      <w:r w:rsidR="00F945E3">
        <w:rPr>
          <w:rFonts w:ascii="Times New Roman" w:hAnsi="Times New Roman" w:cs="Times New Roman"/>
          <w:sz w:val="24"/>
          <w:szCs w:val="24"/>
        </w:rPr>
        <w:t xml:space="preserve"> terkadang mem</w:t>
      </w:r>
      <w:r>
        <w:rPr>
          <w:rFonts w:ascii="Times New Roman" w:hAnsi="Times New Roman" w:cs="Times New Roman"/>
          <w:sz w:val="24"/>
          <w:szCs w:val="24"/>
        </w:rPr>
        <w:t>buat pihak guru mata pela</w:t>
      </w:r>
      <w:r w:rsidR="00F945E3">
        <w:rPr>
          <w:rFonts w:ascii="Times New Roman" w:hAnsi="Times New Roman" w:cs="Times New Roman"/>
          <w:sz w:val="24"/>
          <w:szCs w:val="24"/>
        </w:rPr>
        <w:t>j</w:t>
      </w:r>
      <w:r>
        <w:rPr>
          <w:rFonts w:ascii="Times New Roman" w:hAnsi="Times New Roman" w:cs="Times New Roman"/>
          <w:sz w:val="24"/>
          <w:szCs w:val="24"/>
        </w:rPr>
        <w:t>aran maupun kh</w:t>
      </w:r>
      <w:r w:rsidR="00F945E3">
        <w:rPr>
          <w:rFonts w:ascii="Times New Roman" w:hAnsi="Times New Roman" w:cs="Times New Roman"/>
          <w:sz w:val="24"/>
          <w:szCs w:val="24"/>
        </w:rPr>
        <w:t>u</w:t>
      </w:r>
      <w:r>
        <w:rPr>
          <w:rFonts w:ascii="Times New Roman" w:hAnsi="Times New Roman" w:cs="Times New Roman"/>
          <w:sz w:val="24"/>
          <w:szCs w:val="24"/>
        </w:rPr>
        <w:t>susnya guru Bimbing</w:t>
      </w:r>
      <w:r w:rsidR="00F945E3">
        <w:rPr>
          <w:rFonts w:ascii="Times New Roman" w:hAnsi="Times New Roman" w:cs="Times New Roman"/>
          <w:sz w:val="24"/>
          <w:szCs w:val="24"/>
        </w:rPr>
        <w:t>an</w:t>
      </w:r>
      <w:r>
        <w:rPr>
          <w:rFonts w:ascii="Times New Roman" w:hAnsi="Times New Roman" w:cs="Times New Roman"/>
          <w:sz w:val="24"/>
          <w:szCs w:val="24"/>
        </w:rPr>
        <w:t xml:space="preserve"> Konseling </w:t>
      </w:r>
      <w:r w:rsidR="00F945E3">
        <w:rPr>
          <w:rFonts w:ascii="Times New Roman" w:hAnsi="Times New Roman" w:cs="Times New Roman"/>
          <w:sz w:val="24"/>
          <w:szCs w:val="24"/>
        </w:rPr>
        <w:t>bingung</w:t>
      </w:r>
      <w:r>
        <w:rPr>
          <w:rFonts w:ascii="Times New Roman" w:hAnsi="Times New Roman" w:cs="Times New Roman"/>
          <w:sz w:val="24"/>
          <w:szCs w:val="24"/>
        </w:rPr>
        <w:t xml:space="preserve"> men</w:t>
      </w:r>
      <w:r w:rsidR="00F945E3">
        <w:rPr>
          <w:rFonts w:ascii="Times New Roman" w:hAnsi="Times New Roman" w:cs="Times New Roman"/>
          <w:sz w:val="24"/>
          <w:szCs w:val="24"/>
        </w:rPr>
        <w:t>s</w:t>
      </w:r>
      <w:r>
        <w:rPr>
          <w:rFonts w:ascii="Times New Roman" w:hAnsi="Times New Roman" w:cs="Times New Roman"/>
          <w:sz w:val="24"/>
          <w:szCs w:val="24"/>
        </w:rPr>
        <w:t xml:space="preserve">ikapi </w:t>
      </w:r>
      <w:r w:rsidR="00F945E3">
        <w:rPr>
          <w:rFonts w:ascii="Times New Roman" w:hAnsi="Times New Roman" w:cs="Times New Roman"/>
          <w:sz w:val="24"/>
          <w:szCs w:val="24"/>
        </w:rPr>
        <w:t xml:space="preserve"> </w:t>
      </w:r>
      <w:r>
        <w:rPr>
          <w:rFonts w:ascii="Times New Roman" w:hAnsi="Times New Roman" w:cs="Times New Roman"/>
          <w:sz w:val="24"/>
          <w:szCs w:val="24"/>
        </w:rPr>
        <w:t>penyimpa</w:t>
      </w:r>
      <w:r w:rsidR="00F945E3">
        <w:rPr>
          <w:rFonts w:ascii="Times New Roman" w:hAnsi="Times New Roman" w:cs="Times New Roman"/>
          <w:sz w:val="24"/>
          <w:szCs w:val="24"/>
        </w:rPr>
        <w:t>n</w:t>
      </w:r>
      <w:r>
        <w:rPr>
          <w:rFonts w:ascii="Times New Roman" w:hAnsi="Times New Roman" w:cs="Times New Roman"/>
          <w:sz w:val="24"/>
          <w:szCs w:val="24"/>
        </w:rPr>
        <w:t>g</w:t>
      </w:r>
      <w:r w:rsidR="00F945E3">
        <w:rPr>
          <w:rFonts w:ascii="Times New Roman" w:hAnsi="Times New Roman" w:cs="Times New Roman"/>
          <w:sz w:val="24"/>
          <w:szCs w:val="24"/>
        </w:rPr>
        <w:t>a</w:t>
      </w:r>
      <w:r>
        <w:rPr>
          <w:rFonts w:ascii="Times New Roman" w:hAnsi="Times New Roman" w:cs="Times New Roman"/>
          <w:sz w:val="24"/>
          <w:szCs w:val="24"/>
        </w:rPr>
        <w:t>n</w:t>
      </w:r>
      <w:r w:rsidR="00F945E3">
        <w:rPr>
          <w:rFonts w:ascii="Times New Roman" w:hAnsi="Times New Roman" w:cs="Times New Roman"/>
          <w:sz w:val="24"/>
          <w:szCs w:val="24"/>
        </w:rPr>
        <w:t xml:space="preserve"> perilaku peserta didik terseb</w:t>
      </w:r>
      <w:r>
        <w:rPr>
          <w:rFonts w:ascii="Times New Roman" w:hAnsi="Times New Roman" w:cs="Times New Roman"/>
          <w:sz w:val="24"/>
          <w:szCs w:val="24"/>
        </w:rPr>
        <w:t>ut</w:t>
      </w:r>
      <w:r w:rsidR="00074C72">
        <w:rPr>
          <w:rFonts w:ascii="Times New Roman" w:hAnsi="Times New Roman" w:cs="Times New Roman"/>
          <w:sz w:val="24"/>
          <w:szCs w:val="24"/>
        </w:rPr>
        <w:t xml:space="preserve"> </w:t>
      </w:r>
      <w:r w:rsidR="00074C72">
        <w:rPr>
          <w:rFonts w:ascii="Times New Roman" w:hAnsi="Times New Roman" w:cs="Times New Roman"/>
          <w:sz w:val="24"/>
          <w:szCs w:val="24"/>
        </w:rPr>
        <w:fldChar w:fldCharType="begin" w:fldLock="1"/>
      </w:r>
      <w:r w:rsidR="00074C72">
        <w:rPr>
          <w:rFonts w:ascii="Times New Roman" w:hAnsi="Times New Roman" w:cs="Times New Roman"/>
          <w:sz w:val="24"/>
          <w:szCs w:val="24"/>
        </w:rPr>
        <w:instrText>ADDIN CSL_CITATION {"citationItems":[{"id":"ITEM-1","itemData":{"DOI":"10.22373/je.v4i2.3282","ISSN":"2460-4917","abstract":"This study aims to find out about the Analysis of Student Delinquency and Its Implication on Guidance and Counseling Service of SMA YMIK 2 in South Jakarta. The research method used by writer is qualitative method with descriptive approach, that is by collecting data what is from a symptom of phenomenon that exist when research done. Data and data sources in this study are principals, teachers Guidance and Counseling and students of class X amounted to 60 students, through survey techniques. The research instrument used in this research is documentation, interview and observation. Interviews were conducted with school principals and guidance and counseling teachers and observations were made by observing the school environment and the existence of the school. Data analysis technique is done by collecting data, grouping data, analyzing data and interpreting data that will be concluded to be the result of research. The conclusion of this research is that the Analysis of Student Delinquency and Its Implication on Service Guidance and Counseling SMA YMIK 2 in South Jakarta in the category is good enough.","author":[{"dropping-particle":"","family":"Nisa","given":"Afiatin","non-dropping-particle":"","parse-names":false,"suffix":""}],"container-title":"JURNAL EDUKASI: Jurnal Bimbingan Konseling","id":"ITEM-1","issued":{"date-parts":[["2019"]]},"title":"ANALISIS KENAKALAN SISWA DAN IMPLIKASINYA TERHADAP LAYANAN BIMBINGAN KONSELING","type":"article-journal"},"uris":["http://www.mendeley.com/documents/?uuid=26010dc7-bab0-49bc-bffa-eab4d516e83f"]}],"mendeley":{"formattedCitation":"(Nisa, 2019)","plainTextFormattedCitation":"(Nisa, 2019)","previouslyFormattedCitation":"(Nisa, 2019)"},"properties":{"noteIndex":0},"schema":"https://github.com/citation-style-language/schema/raw/master/csl-citation.json"}</w:instrText>
      </w:r>
      <w:r w:rsidR="00074C72">
        <w:rPr>
          <w:rFonts w:ascii="Times New Roman" w:hAnsi="Times New Roman" w:cs="Times New Roman"/>
          <w:sz w:val="24"/>
          <w:szCs w:val="24"/>
        </w:rPr>
        <w:fldChar w:fldCharType="separate"/>
      </w:r>
      <w:r w:rsidR="00074C72" w:rsidRPr="00074C72">
        <w:rPr>
          <w:rFonts w:ascii="Times New Roman" w:hAnsi="Times New Roman" w:cs="Times New Roman"/>
          <w:noProof/>
          <w:sz w:val="24"/>
          <w:szCs w:val="24"/>
        </w:rPr>
        <w:t>(Nisa, 2019)</w:t>
      </w:r>
      <w:r w:rsidR="00074C72">
        <w:rPr>
          <w:rFonts w:ascii="Times New Roman" w:hAnsi="Times New Roman" w:cs="Times New Roman"/>
          <w:sz w:val="24"/>
          <w:szCs w:val="24"/>
        </w:rPr>
        <w:fldChar w:fldCharType="end"/>
      </w:r>
      <w:r>
        <w:rPr>
          <w:rFonts w:ascii="Times New Roman" w:hAnsi="Times New Roman" w:cs="Times New Roman"/>
          <w:sz w:val="24"/>
          <w:szCs w:val="24"/>
        </w:rPr>
        <w:t>.</w:t>
      </w:r>
      <w:r w:rsidR="00766063">
        <w:rPr>
          <w:rFonts w:ascii="Times New Roman" w:hAnsi="Times New Roman" w:cs="Times New Roman"/>
          <w:sz w:val="24"/>
          <w:szCs w:val="24"/>
        </w:rPr>
        <w:t xml:space="preserve"> Tingkah laku yang aneh-aneh</w:t>
      </w:r>
      <w:r w:rsidR="0051332A">
        <w:rPr>
          <w:rFonts w:ascii="Times New Roman" w:hAnsi="Times New Roman" w:cs="Times New Roman"/>
          <w:sz w:val="24"/>
          <w:szCs w:val="24"/>
        </w:rPr>
        <w:t xml:space="preserve"> terkadang</w:t>
      </w:r>
      <w:r w:rsidR="00766063">
        <w:rPr>
          <w:rFonts w:ascii="Times New Roman" w:hAnsi="Times New Roman" w:cs="Times New Roman"/>
          <w:sz w:val="24"/>
          <w:szCs w:val="24"/>
        </w:rPr>
        <w:t xml:space="preserve">  ditunjukkan oleh para peserta didik yang sejatinya mereka mengalami “problem kejiwaan” dan “problem pola asuh.”</w:t>
      </w:r>
      <w:r w:rsidR="00C71EED">
        <w:rPr>
          <w:rFonts w:ascii="Times New Roman" w:hAnsi="Times New Roman" w:cs="Times New Roman"/>
          <w:sz w:val="24"/>
          <w:szCs w:val="24"/>
        </w:rPr>
        <w:t xml:space="preserve"> Mereka memusatkan diri pada </w:t>
      </w:r>
      <w:r w:rsidR="007816D2">
        <w:rPr>
          <w:rFonts w:ascii="Times New Roman" w:hAnsi="Times New Roman" w:cs="Times New Roman"/>
          <w:sz w:val="24"/>
          <w:szCs w:val="24"/>
        </w:rPr>
        <w:t xml:space="preserve">“perilaku yang dianggapnya benar, namun sejatinya keliru”, dan kemudian ditampakkan </w:t>
      </w:r>
      <w:r w:rsidR="0051332A">
        <w:rPr>
          <w:rFonts w:ascii="Times New Roman" w:hAnsi="Times New Roman" w:cs="Times New Roman"/>
          <w:sz w:val="24"/>
          <w:szCs w:val="24"/>
        </w:rPr>
        <w:t xml:space="preserve"> </w:t>
      </w:r>
      <w:r w:rsidR="007816D2">
        <w:rPr>
          <w:rFonts w:ascii="Times New Roman" w:hAnsi="Times New Roman" w:cs="Times New Roman"/>
          <w:sz w:val="24"/>
          <w:szCs w:val="24"/>
        </w:rPr>
        <w:t xml:space="preserve">kepada masyarakat akademik atau sekolah, yang </w:t>
      </w:r>
      <w:r w:rsidR="0051332A">
        <w:rPr>
          <w:rFonts w:ascii="Times New Roman" w:hAnsi="Times New Roman" w:cs="Times New Roman"/>
          <w:sz w:val="24"/>
          <w:szCs w:val="24"/>
        </w:rPr>
        <w:t>pada akhirnya membuat resah dan gelisah masyarakat akademik lainnya</w:t>
      </w:r>
      <w:r w:rsidR="00074C72">
        <w:rPr>
          <w:rFonts w:ascii="Times New Roman" w:hAnsi="Times New Roman" w:cs="Times New Roman"/>
          <w:sz w:val="24"/>
          <w:szCs w:val="24"/>
        </w:rPr>
        <w:t xml:space="preserve"> </w:t>
      </w:r>
      <w:r w:rsidR="00074C72">
        <w:rPr>
          <w:rFonts w:ascii="Times New Roman" w:hAnsi="Times New Roman" w:cs="Times New Roman"/>
          <w:sz w:val="24"/>
          <w:szCs w:val="24"/>
        </w:rPr>
        <w:fldChar w:fldCharType="begin" w:fldLock="1"/>
      </w:r>
      <w:r w:rsidR="00074C72">
        <w:rPr>
          <w:rFonts w:ascii="Times New Roman" w:hAnsi="Times New Roman" w:cs="Times New Roman"/>
          <w:sz w:val="24"/>
          <w:szCs w:val="24"/>
        </w:rPr>
        <w:instrText>ADDIN CSL_CITATION {"citationItems":[{"id":"ITEM-1","itemData":{"DOI":"10.1080/09764224.2011.11885455","ISSN":"0976-4224","abstract":"No matter where one lives in the world today, everyday seems to bring another crop of lurid crimes committed by youngsters. These waves of crimes among young people have increased dramatically over the last few decades and begin more and more at ever lower ages. Juvenile crime is a complex psycho-social problem caused and reinforced by no single factor. This paper attempts to look into the current waves of crimes, psychology of the early and late blooming delinquents, the current deterrent measures and their effectiveness. Management strategies by guidance counselors and other stakeholders for juvenile crimes such as early prevention programmes for early delinquents, parents’ management training and children interpersonal skill training programmes were discussed. The late blooming delinquent management programmes such as insight-oriented counseling, community wholesome therapeutic techniques and competency development programmes were highlighted. Though tasking, preventing juvenile crime is a possibility if the management techniques can be translated into concrete behavioural programmes and policies.","author":[{"dropping-particle":"","family":"Omoniyi","given":"M.B.I.","non-dropping-particle":"","parse-names":false,"suffix":""}],"container-title":"Journal of Psychology","id":"ITEM-1","issue":"1","issued":{"date-parts":[["2011","7"]]},"page":"1-6","title":"Juvenile Crimes and Its Counseling Implications","type":"article-journal","volume":"2"},"uris":["http://www.mendeley.com/documents/?uuid=3ba35fcf-be6f-4715-82e5-6d7865052a81"]}],"mendeley":{"formattedCitation":"(Omoniyi, 2011)","plainTextFormattedCitation":"(Omoniyi, 2011)","previouslyFormattedCitation":"(Omoniyi, 2011)"},"properties":{"noteIndex":0},"schema":"https://github.com/citation-style-language/schema/raw/master/csl-citation.json"}</w:instrText>
      </w:r>
      <w:r w:rsidR="00074C72">
        <w:rPr>
          <w:rFonts w:ascii="Times New Roman" w:hAnsi="Times New Roman" w:cs="Times New Roman"/>
          <w:sz w:val="24"/>
          <w:szCs w:val="24"/>
        </w:rPr>
        <w:fldChar w:fldCharType="separate"/>
      </w:r>
      <w:r w:rsidR="00074C72" w:rsidRPr="00074C72">
        <w:rPr>
          <w:rFonts w:ascii="Times New Roman" w:hAnsi="Times New Roman" w:cs="Times New Roman"/>
          <w:noProof/>
          <w:sz w:val="24"/>
          <w:szCs w:val="24"/>
        </w:rPr>
        <w:t>(Omoniyi, 2011)</w:t>
      </w:r>
      <w:r w:rsidR="00074C72">
        <w:rPr>
          <w:rFonts w:ascii="Times New Roman" w:hAnsi="Times New Roman" w:cs="Times New Roman"/>
          <w:sz w:val="24"/>
          <w:szCs w:val="24"/>
        </w:rPr>
        <w:fldChar w:fldCharType="end"/>
      </w:r>
      <w:r w:rsidR="0051332A">
        <w:rPr>
          <w:rFonts w:ascii="Times New Roman" w:hAnsi="Times New Roman" w:cs="Times New Roman"/>
          <w:sz w:val="24"/>
          <w:szCs w:val="24"/>
        </w:rPr>
        <w:t>.</w:t>
      </w:r>
    </w:p>
    <w:p w:rsidR="00BE7E07" w:rsidRDefault="00BE7E07" w:rsidP="00C93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072E">
        <w:rPr>
          <w:rFonts w:ascii="Times New Roman" w:hAnsi="Times New Roman" w:cs="Times New Roman"/>
          <w:sz w:val="24"/>
          <w:szCs w:val="24"/>
        </w:rPr>
        <w:t>Menurut hasil penelitian yang dilakukan oleh Azam Syukur Rahmatullah</w:t>
      </w:r>
      <w:r w:rsidR="00C9169E">
        <w:rPr>
          <w:rFonts w:ascii="Times New Roman" w:hAnsi="Times New Roman" w:cs="Times New Roman"/>
          <w:sz w:val="24"/>
          <w:szCs w:val="24"/>
        </w:rPr>
        <w:t xml:space="preserve"> </w:t>
      </w:r>
      <w:r w:rsidR="0089072E">
        <w:rPr>
          <w:rFonts w:ascii="Times New Roman" w:hAnsi="Times New Roman" w:cs="Times New Roman"/>
          <w:sz w:val="24"/>
          <w:szCs w:val="24"/>
        </w:rPr>
        <w:t>dinyatakan bahwa ragam kenakalan remaja peserta didik, yang dilakukan baik di lingkungan sekolah/madrasah maupun di luar</w:t>
      </w:r>
      <w:r w:rsidR="000A6A48">
        <w:rPr>
          <w:rFonts w:ascii="Times New Roman" w:hAnsi="Times New Roman" w:cs="Times New Roman"/>
          <w:sz w:val="24"/>
          <w:szCs w:val="24"/>
        </w:rPr>
        <w:t xml:space="preserve"> sekolah/madrasah</w:t>
      </w:r>
      <w:r w:rsidR="0089072E">
        <w:rPr>
          <w:rFonts w:ascii="Times New Roman" w:hAnsi="Times New Roman" w:cs="Times New Roman"/>
          <w:sz w:val="24"/>
          <w:szCs w:val="24"/>
        </w:rPr>
        <w:t>, terbagi menjadi tiga tingkatan, yakni ; tingkatan ringan, tingkatan sedang, dan tingkatan berat. Kenakalan peserta didik remaja tingkatan ringan contohnya, membolos sekolah, mengendarai motor “ngeb</w:t>
      </w:r>
      <w:r w:rsidR="00173534">
        <w:rPr>
          <w:rFonts w:ascii="Times New Roman" w:hAnsi="Times New Roman" w:cs="Times New Roman"/>
          <w:sz w:val="24"/>
          <w:szCs w:val="24"/>
        </w:rPr>
        <w:t>u</w:t>
      </w:r>
      <w:r w:rsidR="0089072E">
        <w:rPr>
          <w:rFonts w:ascii="Times New Roman" w:hAnsi="Times New Roman" w:cs="Times New Roman"/>
          <w:sz w:val="24"/>
          <w:szCs w:val="24"/>
        </w:rPr>
        <w:t xml:space="preserve">t di jalan”, memakai jilbab tidak sesuai aturan syariah, </w:t>
      </w:r>
      <w:r w:rsidR="00173534">
        <w:rPr>
          <w:rFonts w:ascii="Times New Roman" w:hAnsi="Times New Roman" w:cs="Times New Roman"/>
          <w:sz w:val="24"/>
          <w:szCs w:val="24"/>
        </w:rPr>
        <w:t xml:space="preserve">corat-coret tembok, seringkali terlambat datang ke sekolah, tidak pernah atau jarang sholat/ibadah. Kenakalan remaja tingkat sedang contohnya; kecanduan menonton video porno, merokok di sekolah dan di luar sekolah, pacaran berlebihan, memiliki </w:t>
      </w:r>
      <w:r w:rsidR="00173534" w:rsidRPr="00173534">
        <w:rPr>
          <w:rFonts w:ascii="Times New Roman" w:hAnsi="Times New Roman" w:cs="Times New Roman"/>
          <w:i/>
          <w:sz w:val="24"/>
          <w:szCs w:val="24"/>
        </w:rPr>
        <w:t>gank</w:t>
      </w:r>
      <w:r w:rsidR="00173534">
        <w:rPr>
          <w:rFonts w:ascii="Times New Roman" w:hAnsi="Times New Roman" w:cs="Times New Roman"/>
          <w:sz w:val="24"/>
          <w:szCs w:val="24"/>
        </w:rPr>
        <w:t>-nakal di sekolah, melakukan tindakan bullying di sekolah, minuman keras. Kenakalan remaja peserta didik tingkat berat antara lain; aborsi bayi, hamil di luar nikah semasa masih sekolah, perilaku seks bebas, penya</w:t>
      </w:r>
      <w:r w:rsidR="00074C72">
        <w:rPr>
          <w:rFonts w:ascii="Times New Roman" w:hAnsi="Times New Roman" w:cs="Times New Roman"/>
          <w:sz w:val="24"/>
          <w:szCs w:val="24"/>
        </w:rPr>
        <w:t xml:space="preserve">lahgunaan narkotika, jual diri atau </w:t>
      </w:r>
      <w:r w:rsidR="00173534">
        <w:rPr>
          <w:rFonts w:ascii="Times New Roman" w:hAnsi="Times New Roman" w:cs="Times New Roman"/>
          <w:sz w:val="24"/>
          <w:szCs w:val="24"/>
        </w:rPr>
        <w:t>pr</w:t>
      </w:r>
      <w:r w:rsidR="00074C72">
        <w:rPr>
          <w:rFonts w:ascii="Times New Roman" w:hAnsi="Times New Roman" w:cs="Times New Roman"/>
          <w:sz w:val="24"/>
          <w:szCs w:val="24"/>
        </w:rPr>
        <w:t xml:space="preserve">ostitusi pelajar </w:t>
      </w:r>
      <w:r w:rsidR="00074C72">
        <w:rPr>
          <w:rFonts w:ascii="Times New Roman" w:hAnsi="Times New Roman" w:cs="Times New Roman"/>
          <w:sz w:val="24"/>
          <w:szCs w:val="24"/>
        </w:rPr>
        <w:fldChar w:fldCharType="begin" w:fldLock="1"/>
      </w:r>
      <w:r w:rsidR="00074C72">
        <w:rPr>
          <w:rFonts w:ascii="Times New Roman" w:hAnsi="Times New Roman" w:cs="Times New Roman"/>
          <w:sz w:val="24"/>
          <w:szCs w:val="24"/>
        </w:rPr>
        <w:instrText>ADDIN CSL_CITATION {"citationItems":[{"id":"ITEM-1","itemData":{"ISBN":"978-623-90412-2-9","author":[{"dropping-particle":"","family":"Rahmatullah","given":"Azam Syukur","non-dropping-particle":"","parse-names":false,"suffix":""}],"id":"ITEM-1","issued":{"date-parts":[["2019"]]},"publisher":"Graceindo","title":"Kenakalan Remaja dalam Perspektif Psikologi Pendidikan Islam","type":"book"},"uris":["http://www.mendeley.com/documents/?uuid=1e837374-93f5-4ddb-894a-a0b6a6837a2b"]}],"mendeley":{"formattedCitation":"(Rahmatullah, 2019)","plainTextFormattedCitation":"(Rahmatullah, 2019)","previouslyFormattedCitation":"(Rahmatullah, 2019)"},"properties":{"noteIndex":0},"schema":"https://github.com/citation-style-language/schema/raw/master/csl-citation.json"}</w:instrText>
      </w:r>
      <w:r w:rsidR="00074C72">
        <w:rPr>
          <w:rFonts w:ascii="Times New Roman" w:hAnsi="Times New Roman" w:cs="Times New Roman"/>
          <w:sz w:val="24"/>
          <w:szCs w:val="24"/>
        </w:rPr>
        <w:fldChar w:fldCharType="separate"/>
      </w:r>
      <w:r w:rsidR="00074C72" w:rsidRPr="00074C72">
        <w:rPr>
          <w:rFonts w:ascii="Times New Roman" w:hAnsi="Times New Roman" w:cs="Times New Roman"/>
          <w:noProof/>
          <w:sz w:val="24"/>
          <w:szCs w:val="24"/>
        </w:rPr>
        <w:t>(Rahmatullah, 2019)</w:t>
      </w:r>
      <w:r w:rsidR="00074C72">
        <w:rPr>
          <w:rFonts w:ascii="Times New Roman" w:hAnsi="Times New Roman" w:cs="Times New Roman"/>
          <w:sz w:val="24"/>
          <w:szCs w:val="24"/>
        </w:rPr>
        <w:fldChar w:fldCharType="end"/>
      </w:r>
      <w:r w:rsidR="00173534">
        <w:rPr>
          <w:rFonts w:ascii="Times New Roman" w:hAnsi="Times New Roman" w:cs="Times New Roman"/>
          <w:sz w:val="24"/>
          <w:szCs w:val="24"/>
        </w:rPr>
        <w:t>.</w:t>
      </w:r>
      <w:r w:rsidR="0089072E">
        <w:rPr>
          <w:rFonts w:ascii="Times New Roman" w:hAnsi="Times New Roman" w:cs="Times New Roman"/>
          <w:sz w:val="24"/>
          <w:szCs w:val="24"/>
        </w:rPr>
        <w:t xml:space="preserve">  </w:t>
      </w:r>
    </w:p>
    <w:p w:rsidR="00B05FF0" w:rsidRDefault="00B05FF0" w:rsidP="00C93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5BAB">
        <w:rPr>
          <w:rFonts w:ascii="Times New Roman" w:hAnsi="Times New Roman" w:cs="Times New Roman"/>
          <w:sz w:val="24"/>
          <w:szCs w:val="24"/>
        </w:rPr>
        <w:t xml:space="preserve"> </w:t>
      </w:r>
      <w:r>
        <w:rPr>
          <w:rFonts w:ascii="Times New Roman" w:hAnsi="Times New Roman" w:cs="Times New Roman"/>
          <w:sz w:val="24"/>
          <w:szCs w:val="24"/>
        </w:rPr>
        <w:t>Azam Syukur Rahmatullah</w:t>
      </w:r>
      <w:r w:rsidR="00C9169E">
        <w:rPr>
          <w:rFonts w:ascii="Times New Roman" w:hAnsi="Times New Roman" w:cs="Times New Roman"/>
          <w:sz w:val="24"/>
          <w:szCs w:val="24"/>
        </w:rPr>
        <w:t xml:space="preserve"> </w:t>
      </w:r>
      <w:r>
        <w:rPr>
          <w:rFonts w:ascii="Times New Roman" w:hAnsi="Times New Roman" w:cs="Times New Roman"/>
          <w:sz w:val="24"/>
          <w:szCs w:val="24"/>
        </w:rPr>
        <w:t xml:space="preserve">dalam penelitiannya </w:t>
      </w:r>
      <w:r w:rsidR="00775BAB">
        <w:rPr>
          <w:rFonts w:ascii="Times New Roman" w:hAnsi="Times New Roman" w:cs="Times New Roman"/>
          <w:sz w:val="24"/>
          <w:szCs w:val="24"/>
        </w:rPr>
        <w:t>men</w:t>
      </w:r>
      <w:r>
        <w:rPr>
          <w:rFonts w:ascii="Times New Roman" w:hAnsi="Times New Roman" w:cs="Times New Roman"/>
          <w:sz w:val="24"/>
          <w:szCs w:val="24"/>
        </w:rPr>
        <w:t>yatakan bahwa kenakalan peserta didik remaja ibarat penyakit. Di mana penyakit tersebut memiliki stadium, dari stadium satu hingga stadium empat. Stadium “satu” menunjukkan pada keringanan kenakalan tersebut, semakin ke atas</w:t>
      </w:r>
      <w:r w:rsidR="001661C8">
        <w:rPr>
          <w:rFonts w:ascii="Times New Roman" w:hAnsi="Times New Roman" w:cs="Times New Roman"/>
          <w:sz w:val="24"/>
          <w:szCs w:val="24"/>
        </w:rPr>
        <w:t xml:space="preserve"> (kedua, ketiga dst)</w:t>
      </w:r>
      <w:r>
        <w:rPr>
          <w:rFonts w:ascii="Times New Roman" w:hAnsi="Times New Roman" w:cs="Times New Roman"/>
          <w:sz w:val="24"/>
          <w:szCs w:val="24"/>
        </w:rPr>
        <w:t xml:space="preserve"> maka semakin </w:t>
      </w:r>
      <w:r w:rsidR="001661C8">
        <w:rPr>
          <w:rFonts w:ascii="Times New Roman" w:hAnsi="Times New Roman" w:cs="Times New Roman"/>
          <w:sz w:val="24"/>
          <w:szCs w:val="24"/>
        </w:rPr>
        <w:t xml:space="preserve">membahayakan </w:t>
      </w:r>
      <w:r w:rsidR="00AB24B4">
        <w:rPr>
          <w:rFonts w:ascii="Times New Roman" w:hAnsi="Times New Roman" w:cs="Times New Roman"/>
          <w:sz w:val="24"/>
          <w:szCs w:val="24"/>
        </w:rPr>
        <w:t>pengaruh</w:t>
      </w:r>
      <w:r w:rsidR="00F1517C">
        <w:rPr>
          <w:rFonts w:ascii="Times New Roman" w:hAnsi="Times New Roman" w:cs="Times New Roman"/>
          <w:sz w:val="24"/>
          <w:szCs w:val="24"/>
        </w:rPr>
        <w:t xml:space="preserve"> </w:t>
      </w:r>
      <w:r w:rsidR="001661C8">
        <w:rPr>
          <w:rFonts w:ascii="Times New Roman" w:hAnsi="Times New Roman" w:cs="Times New Roman"/>
          <w:sz w:val="24"/>
          <w:szCs w:val="24"/>
        </w:rPr>
        <w:t xml:space="preserve"> kenakalan yang dilakukan oleh peserta didik.</w:t>
      </w:r>
      <w:r w:rsidR="00C50BE0">
        <w:rPr>
          <w:rFonts w:ascii="Times New Roman" w:hAnsi="Times New Roman" w:cs="Times New Roman"/>
          <w:sz w:val="24"/>
          <w:szCs w:val="24"/>
        </w:rPr>
        <w:t xml:space="preserve"> Oleh karenanya “menjadi keharusan” orang-orang terdekat dengan </w:t>
      </w:r>
      <w:r w:rsidR="00F1517C">
        <w:rPr>
          <w:rFonts w:ascii="Times New Roman" w:hAnsi="Times New Roman" w:cs="Times New Roman"/>
          <w:sz w:val="24"/>
          <w:szCs w:val="24"/>
        </w:rPr>
        <w:t xml:space="preserve"> </w:t>
      </w:r>
      <w:r w:rsidR="00C50BE0">
        <w:rPr>
          <w:rFonts w:ascii="Times New Roman" w:hAnsi="Times New Roman" w:cs="Times New Roman"/>
          <w:sz w:val="24"/>
          <w:szCs w:val="24"/>
        </w:rPr>
        <w:t>peserta didik nakal untuk melakukan peminimalisiran, pencegahan, pengobatan dan atau penyembuhan</w:t>
      </w:r>
      <w:r w:rsidR="001661C8">
        <w:rPr>
          <w:rFonts w:ascii="Times New Roman" w:hAnsi="Times New Roman" w:cs="Times New Roman"/>
          <w:sz w:val="24"/>
          <w:szCs w:val="24"/>
        </w:rPr>
        <w:t xml:space="preserve"> </w:t>
      </w:r>
      <w:r>
        <w:rPr>
          <w:rFonts w:ascii="Times New Roman" w:hAnsi="Times New Roman" w:cs="Times New Roman"/>
          <w:sz w:val="24"/>
          <w:szCs w:val="24"/>
        </w:rPr>
        <w:t xml:space="preserve"> </w:t>
      </w:r>
      <w:r w:rsidR="00C50BE0">
        <w:rPr>
          <w:rFonts w:ascii="Times New Roman" w:hAnsi="Times New Roman" w:cs="Times New Roman"/>
          <w:sz w:val="24"/>
          <w:szCs w:val="24"/>
        </w:rPr>
        <w:t>terhadap para peserta didik nakal</w:t>
      </w:r>
      <w:r w:rsidR="00074C72">
        <w:rPr>
          <w:rFonts w:ascii="Times New Roman" w:hAnsi="Times New Roman" w:cs="Times New Roman"/>
          <w:sz w:val="24"/>
          <w:szCs w:val="24"/>
        </w:rPr>
        <w:t xml:space="preserve"> </w:t>
      </w:r>
      <w:r w:rsidR="00074C72">
        <w:rPr>
          <w:rFonts w:ascii="Times New Roman" w:hAnsi="Times New Roman" w:cs="Times New Roman"/>
          <w:sz w:val="24"/>
          <w:szCs w:val="24"/>
        </w:rPr>
        <w:fldChar w:fldCharType="begin" w:fldLock="1"/>
      </w:r>
      <w:r w:rsidR="00074C72">
        <w:rPr>
          <w:rFonts w:ascii="Times New Roman" w:hAnsi="Times New Roman" w:cs="Times New Roman"/>
          <w:sz w:val="24"/>
          <w:szCs w:val="24"/>
        </w:rPr>
        <w:instrText>ADDIN CSL_CITATION {"citationItems":[{"id":"ITEM-1","itemData":{"author":[{"dropping-particle":"","family":"Rahmatullah","given":"Azam Syukur","non-dropping-particle":"","parse-names":false,"suffix":""}],"id":"ITEM-1","issued":{"date-parts":[["2020"]]},"publisher":"Pustaka Ilmu Group","publisher-place":"Yogyakarta","title":"Pendidikan Parenting Kenakalan Remaja; Kiat-kiat Menjadi Remaja Ideal dalam Kacamata Psikologi Pendidikan Islam","type":"book"},"uris":["http://www.mendeley.com/documents/?uuid=ee7f64e8-52bc-4186-9d09-97159410af1d"]}],"mendeley":{"formattedCitation":"(Rahmatullah, 2020)","plainTextFormattedCitation":"(Rahmatullah, 2020)","previouslyFormattedCitation":"(Rahmatullah, 2020)"},"properties":{"noteIndex":0},"schema":"https://github.com/citation-style-language/schema/raw/master/csl-citation.json"}</w:instrText>
      </w:r>
      <w:r w:rsidR="00074C72">
        <w:rPr>
          <w:rFonts w:ascii="Times New Roman" w:hAnsi="Times New Roman" w:cs="Times New Roman"/>
          <w:sz w:val="24"/>
          <w:szCs w:val="24"/>
        </w:rPr>
        <w:fldChar w:fldCharType="separate"/>
      </w:r>
      <w:r w:rsidR="00074C72" w:rsidRPr="00074C72">
        <w:rPr>
          <w:rFonts w:ascii="Times New Roman" w:hAnsi="Times New Roman" w:cs="Times New Roman"/>
          <w:noProof/>
          <w:sz w:val="24"/>
          <w:szCs w:val="24"/>
        </w:rPr>
        <w:t>(Rahmatullah, 2020)</w:t>
      </w:r>
      <w:r w:rsidR="00074C72">
        <w:rPr>
          <w:rFonts w:ascii="Times New Roman" w:hAnsi="Times New Roman" w:cs="Times New Roman"/>
          <w:sz w:val="24"/>
          <w:szCs w:val="24"/>
        </w:rPr>
        <w:fldChar w:fldCharType="end"/>
      </w:r>
      <w:r w:rsidR="00C50BE0">
        <w:rPr>
          <w:rFonts w:ascii="Times New Roman" w:hAnsi="Times New Roman" w:cs="Times New Roman"/>
          <w:sz w:val="24"/>
          <w:szCs w:val="24"/>
        </w:rPr>
        <w:t>.</w:t>
      </w:r>
      <w:r>
        <w:rPr>
          <w:rFonts w:ascii="Times New Roman" w:hAnsi="Times New Roman" w:cs="Times New Roman"/>
          <w:sz w:val="24"/>
          <w:szCs w:val="24"/>
        </w:rPr>
        <w:t xml:space="preserve"> </w:t>
      </w:r>
      <w:r w:rsidR="0051332A">
        <w:rPr>
          <w:rFonts w:ascii="Times New Roman" w:hAnsi="Times New Roman" w:cs="Times New Roman"/>
          <w:sz w:val="24"/>
          <w:szCs w:val="24"/>
        </w:rPr>
        <w:tab/>
      </w:r>
    </w:p>
    <w:p w:rsidR="00337C1C" w:rsidRDefault="00C50BE0" w:rsidP="00C50B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Meski pada tataran nyata, </w:t>
      </w:r>
      <w:r w:rsidR="00F1517C">
        <w:rPr>
          <w:rFonts w:ascii="Times New Roman" w:hAnsi="Times New Roman" w:cs="Times New Roman"/>
          <w:sz w:val="24"/>
          <w:szCs w:val="24"/>
        </w:rPr>
        <w:t>adanya keyakinan bahwa</w:t>
      </w:r>
      <w:r w:rsidR="0051332A">
        <w:rPr>
          <w:rFonts w:ascii="Times New Roman" w:hAnsi="Times New Roman" w:cs="Times New Roman"/>
          <w:sz w:val="24"/>
          <w:szCs w:val="24"/>
        </w:rPr>
        <w:t xml:space="preserve"> berbagai </w:t>
      </w:r>
      <w:r w:rsidR="00BE7E07">
        <w:rPr>
          <w:rFonts w:ascii="Times New Roman" w:hAnsi="Times New Roman" w:cs="Times New Roman"/>
          <w:sz w:val="24"/>
          <w:szCs w:val="24"/>
        </w:rPr>
        <w:t xml:space="preserve"> usaha dan upaya</w:t>
      </w:r>
      <w:r>
        <w:rPr>
          <w:rFonts w:ascii="Times New Roman" w:hAnsi="Times New Roman" w:cs="Times New Roman"/>
          <w:sz w:val="24"/>
          <w:szCs w:val="24"/>
        </w:rPr>
        <w:t xml:space="preserve"> </w:t>
      </w:r>
      <w:r w:rsidR="00F1517C">
        <w:rPr>
          <w:rFonts w:ascii="Times New Roman" w:hAnsi="Times New Roman" w:cs="Times New Roman"/>
          <w:sz w:val="24"/>
          <w:szCs w:val="24"/>
        </w:rPr>
        <w:t xml:space="preserve"> </w:t>
      </w:r>
      <w:r>
        <w:rPr>
          <w:rFonts w:ascii="Times New Roman" w:hAnsi="Times New Roman" w:cs="Times New Roman"/>
          <w:sz w:val="24"/>
          <w:szCs w:val="24"/>
        </w:rPr>
        <w:t xml:space="preserve">sudah </w:t>
      </w:r>
      <w:r w:rsidR="00BE7E07">
        <w:rPr>
          <w:rFonts w:ascii="Times New Roman" w:hAnsi="Times New Roman" w:cs="Times New Roman"/>
          <w:sz w:val="24"/>
          <w:szCs w:val="24"/>
        </w:rPr>
        <w:t>di</w:t>
      </w:r>
      <w:r>
        <w:rPr>
          <w:rFonts w:ascii="Times New Roman" w:hAnsi="Times New Roman" w:cs="Times New Roman"/>
          <w:sz w:val="24"/>
          <w:szCs w:val="24"/>
        </w:rPr>
        <w:t>lakukan oleh pihak sekolah/</w:t>
      </w:r>
      <w:r w:rsidR="000A6A48">
        <w:rPr>
          <w:rFonts w:ascii="Times New Roman" w:hAnsi="Times New Roman" w:cs="Times New Roman"/>
          <w:sz w:val="24"/>
          <w:szCs w:val="24"/>
        </w:rPr>
        <w:t>mad</w:t>
      </w:r>
      <w:r>
        <w:rPr>
          <w:rFonts w:ascii="Times New Roman" w:hAnsi="Times New Roman" w:cs="Times New Roman"/>
          <w:sz w:val="24"/>
          <w:szCs w:val="24"/>
        </w:rPr>
        <w:t xml:space="preserve">rasah untuk mengatasi kenakalan peserta didik remaja. </w:t>
      </w:r>
      <w:r w:rsidR="00B05FF0">
        <w:rPr>
          <w:rFonts w:ascii="Times New Roman" w:hAnsi="Times New Roman" w:cs="Times New Roman"/>
          <w:sz w:val="24"/>
          <w:szCs w:val="24"/>
        </w:rPr>
        <w:t xml:space="preserve"> Cara-cara yang </w:t>
      </w:r>
      <w:r w:rsidR="00003FA2">
        <w:rPr>
          <w:rFonts w:ascii="Times New Roman" w:hAnsi="Times New Roman" w:cs="Times New Roman"/>
          <w:sz w:val="24"/>
          <w:szCs w:val="24"/>
        </w:rPr>
        <w:t>beragam, meski</w:t>
      </w:r>
      <w:r w:rsidR="00F1517C">
        <w:rPr>
          <w:rFonts w:ascii="Times New Roman" w:hAnsi="Times New Roman" w:cs="Times New Roman"/>
          <w:sz w:val="24"/>
          <w:szCs w:val="24"/>
        </w:rPr>
        <w:t xml:space="preserve"> mungkin</w:t>
      </w:r>
      <w:r w:rsidR="00003FA2">
        <w:rPr>
          <w:rFonts w:ascii="Times New Roman" w:hAnsi="Times New Roman" w:cs="Times New Roman"/>
          <w:sz w:val="24"/>
          <w:szCs w:val="24"/>
        </w:rPr>
        <w:t xml:space="preserve"> masih bersifat “monoton”, tidak berubah dan tidak variatif, dari dahulu sampai sekarang cara-cara yang dilakukan sebagai upaya untuk mengatasi perilaku menyimpang kaum te</w:t>
      </w:r>
      <w:r w:rsidR="00F1517C">
        <w:rPr>
          <w:rFonts w:ascii="Times New Roman" w:hAnsi="Times New Roman" w:cs="Times New Roman"/>
          <w:sz w:val="24"/>
          <w:szCs w:val="24"/>
        </w:rPr>
        <w:t xml:space="preserve">rdidik tetaplah sama. Seperti halnya; memberikan nasehat, </w:t>
      </w:r>
      <w:r w:rsidR="00337C1C">
        <w:rPr>
          <w:rFonts w:ascii="Times New Roman" w:hAnsi="Times New Roman" w:cs="Times New Roman"/>
          <w:sz w:val="24"/>
          <w:szCs w:val="24"/>
        </w:rPr>
        <w:t>memberikan konseling setelah p</w:t>
      </w:r>
      <w:r w:rsidR="00DE397D">
        <w:rPr>
          <w:rFonts w:ascii="Times New Roman" w:hAnsi="Times New Roman" w:cs="Times New Roman"/>
          <w:sz w:val="24"/>
          <w:szCs w:val="24"/>
        </w:rPr>
        <w:t>ulang sekolah, memberikan hukuman dari yang paling ringan hingga paling berat. Manakala di ranah pesantren hukumannya semacam ; hukuman gundul, dimasukkan ke dalam kolam</w:t>
      </w:r>
      <w:r w:rsidR="00337C1C">
        <w:rPr>
          <w:rFonts w:ascii="Times New Roman" w:hAnsi="Times New Roman" w:cs="Times New Roman"/>
          <w:sz w:val="24"/>
          <w:szCs w:val="24"/>
        </w:rPr>
        <w:t xml:space="preserve"> air</w:t>
      </w:r>
      <w:r w:rsidR="00DE397D">
        <w:rPr>
          <w:rFonts w:ascii="Times New Roman" w:hAnsi="Times New Roman" w:cs="Times New Roman"/>
          <w:sz w:val="24"/>
          <w:szCs w:val="24"/>
        </w:rPr>
        <w:t>, membawa pasir dari sungai, serta be</w:t>
      </w:r>
      <w:r w:rsidR="00337C1C">
        <w:rPr>
          <w:rFonts w:ascii="Times New Roman" w:hAnsi="Times New Roman" w:cs="Times New Roman"/>
          <w:sz w:val="24"/>
          <w:szCs w:val="24"/>
        </w:rPr>
        <w:t>r</w:t>
      </w:r>
      <w:r w:rsidR="00DE397D">
        <w:rPr>
          <w:rFonts w:ascii="Times New Roman" w:hAnsi="Times New Roman" w:cs="Times New Roman"/>
          <w:sz w:val="24"/>
          <w:szCs w:val="24"/>
        </w:rPr>
        <w:t>bagai ragam bentuk hukuman lainn</w:t>
      </w:r>
      <w:r w:rsidR="00337C1C">
        <w:rPr>
          <w:rFonts w:ascii="Times New Roman" w:hAnsi="Times New Roman" w:cs="Times New Roman"/>
          <w:sz w:val="24"/>
          <w:szCs w:val="24"/>
        </w:rPr>
        <w:t>ya. Ke</w:t>
      </w:r>
      <w:r w:rsidR="009541DC">
        <w:rPr>
          <w:rFonts w:ascii="Times New Roman" w:hAnsi="Times New Roman" w:cs="Times New Roman"/>
          <w:sz w:val="24"/>
          <w:szCs w:val="24"/>
        </w:rPr>
        <w:t>semua itu tiada</w:t>
      </w:r>
      <w:r w:rsidR="00337C1C">
        <w:rPr>
          <w:rFonts w:ascii="Times New Roman" w:hAnsi="Times New Roman" w:cs="Times New Roman"/>
          <w:sz w:val="24"/>
          <w:szCs w:val="24"/>
        </w:rPr>
        <w:t xml:space="preserve"> lain meru</w:t>
      </w:r>
      <w:r w:rsidR="00DE397D">
        <w:rPr>
          <w:rFonts w:ascii="Times New Roman" w:hAnsi="Times New Roman" w:cs="Times New Roman"/>
          <w:sz w:val="24"/>
          <w:szCs w:val="24"/>
        </w:rPr>
        <w:t xml:space="preserve">pakan cara-cara yang diupayakan agar peserta didik </w:t>
      </w:r>
      <w:r w:rsidR="00337C1C">
        <w:rPr>
          <w:rFonts w:ascii="Times New Roman" w:hAnsi="Times New Roman" w:cs="Times New Roman"/>
          <w:sz w:val="24"/>
          <w:szCs w:val="24"/>
        </w:rPr>
        <w:t>jera dan tidak mengulang ke</w:t>
      </w:r>
      <w:r w:rsidR="00DE397D">
        <w:rPr>
          <w:rFonts w:ascii="Times New Roman" w:hAnsi="Times New Roman" w:cs="Times New Roman"/>
          <w:sz w:val="24"/>
          <w:szCs w:val="24"/>
        </w:rPr>
        <w:t>mbali atas apa yang dilakukan</w:t>
      </w:r>
      <w:r w:rsidR="00074C72">
        <w:rPr>
          <w:rFonts w:ascii="Times New Roman" w:hAnsi="Times New Roman" w:cs="Times New Roman"/>
          <w:sz w:val="24"/>
          <w:szCs w:val="24"/>
        </w:rPr>
        <w:t xml:space="preserve"> </w:t>
      </w:r>
      <w:r w:rsidR="00074C72">
        <w:rPr>
          <w:rFonts w:ascii="Times New Roman" w:hAnsi="Times New Roman" w:cs="Times New Roman"/>
          <w:sz w:val="24"/>
          <w:szCs w:val="24"/>
        </w:rPr>
        <w:fldChar w:fldCharType="begin" w:fldLock="1"/>
      </w:r>
      <w:r w:rsidR="00074C72">
        <w:rPr>
          <w:rFonts w:ascii="Times New Roman" w:hAnsi="Times New Roman" w:cs="Times New Roman"/>
          <w:sz w:val="24"/>
          <w:szCs w:val="24"/>
        </w:rPr>
        <w:instrText>ADDIN CSL_CITATION {"citationItems":[{"id":"ITEM-1","itemData":{"DOI":"10.17509/sosietas.v7i1.10344","ISSN":"2088-575X","abstract":"Penelitian ini membahas upaya pondok pesantren dalam mengatasi perilaku menyimpang pada santri di pondok pesantren Miftahul Huda III Kelurahan Margabakti Kecamatan Cibeureum Kota Tasikmalaya. Penelitian ini dilatarbelakangi oleh adanya permasalahan perilaku menyimpang yang dilakukan oleh santri di pondok pesantren. perilaku menyimpang tersebut berkaitan dengan pelanggaran-pelanggaran peraturan tata tertib yang telah ditetapkan oleh pesantren. Pesantren sebagai bengkel moral tentunya memiliki peranan penting dalam upaya mengatasi segala bentuk perilaku menyimpang yang terjadi. Penelitian ini bertujuan untuk mengetahui strategi pondok pesantren dalam mengatasi perilaku menyimpang pada santri. Penelitian ini menggunakan pendekatan kualitatif dan metode studi kasus. Pengumpulan data dilakukan dengan teknik observasi, wawancara mendalam, dan studi dokumentasi. Informan penelitian terdiri dari pengurus pondok pesantren, santri laki-laki dan santri perempuan, serta masyarakat sekitar. Hasil penelitian ini menunjukkan bahwa upaya yang dilakukan oleh pondok pesantren dalam mengatasi santri yang berperilaku menyimpang yaitu dengan memberikan teguran, memberikan sanksi dan denda, serta melakukan kerja sama dengan masyarakat. Diharapkan dengan upaya tersebut, santri mampu berperilaku sesuai dengan nilai dan norma yang berlaku agar tercipta kembali kondisi sosial yang tertib.","author":[{"dropping-particle":"","family":"Hoerunisa","given":"Elsa","non-dropping-particle":"","parse-names":false,"suffix":""},{"dropping-particle":"","family":"Wilodati","given":"Wilodati","non-dropping-particle":"","parse-names":false,"suffix":""},{"dropping-particle":"","family":"Kosasih","given":"Aceng","non-dropping-particle":"","parse-names":false,"suffix":""}],"container-title":"SOSIETAS","id":"ITEM-1","issued":{"date-parts":[["2018"]]},"title":"STRATEGI PIHAK PESANTREN DALAM MENGATASI SANTRI YANG MELAKUKAN PERILAKU MENYIMPANG","type":"article-journal"},"uris":["http://www.mendeley.com/documents/?uuid=5d3e6499-8ccf-439a-8b51-941bb4ff183e"]}],"mendeley":{"formattedCitation":"(Hoerunisa et al., 2018)","plainTextFormattedCitation":"(Hoerunisa et al., 2018)","previouslyFormattedCitation":"(Hoerunisa et al., 2018)"},"properties":{"noteIndex":0},"schema":"https://github.com/citation-style-language/schema/raw/master/csl-citation.json"}</w:instrText>
      </w:r>
      <w:r w:rsidR="00074C72">
        <w:rPr>
          <w:rFonts w:ascii="Times New Roman" w:hAnsi="Times New Roman" w:cs="Times New Roman"/>
          <w:sz w:val="24"/>
          <w:szCs w:val="24"/>
        </w:rPr>
        <w:fldChar w:fldCharType="separate"/>
      </w:r>
      <w:r w:rsidR="00074C72" w:rsidRPr="00074C72">
        <w:rPr>
          <w:rFonts w:ascii="Times New Roman" w:hAnsi="Times New Roman" w:cs="Times New Roman"/>
          <w:noProof/>
          <w:sz w:val="24"/>
          <w:szCs w:val="24"/>
        </w:rPr>
        <w:t>(Hoerunisa et al., 2018)</w:t>
      </w:r>
      <w:r w:rsidR="00074C72">
        <w:rPr>
          <w:rFonts w:ascii="Times New Roman" w:hAnsi="Times New Roman" w:cs="Times New Roman"/>
          <w:sz w:val="24"/>
          <w:szCs w:val="24"/>
        </w:rPr>
        <w:fldChar w:fldCharType="end"/>
      </w:r>
      <w:r w:rsidR="00DE397D">
        <w:rPr>
          <w:rFonts w:ascii="Times New Roman" w:hAnsi="Times New Roman" w:cs="Times New Roman"/>
          <w:sz w:val="24"/>
          <w:szCs w:val="24"/>
        </w:rPr>
        <w:t xml:space="preserve">. </w:t>
      </w:r>
    </w:p>
    <w:p w:rsidR="00B8749B" w:rsidRDefault="00337C1C" w:rsidP="00C50B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8749B">
        <w:rPr>
          <w:rFonts w:ascii="Times New Roman" w:hAnsi="Times New Roman" w:cs="Times New Roman"/>
          <w:sz w:val="24"/>
          <w:szCs w:val="24"/>
        </w:rPr>
        <w:t>Pada dasar</w:t>
      </w:r>
      <w:r w:rsidR="009541DC">
        <w:rPr>
          <w:rFonts w:ascii="Times New Roman" w:hAnsi="Times New Roman" w:cs="Times New Roman"/>
          <w:sz w:val="24"/>
          <w:szCs w:val="24"/>
        </w:rPr>
        <w:t>nya model-model yang monoton yang tidak variarif dalam menangani kenakalan peserta didik, apalagi yang tidak berbasis spiritual-menjiwa, hanya berbasis kognitif dan treatment-kogni</w:t>
      </w:r>
      <w:r w:rsidR="00B8749B">
        <w:rPr>
          <w:rFonts w:ascii="Times New Roman" w:hAnsi="Times New Roman" w:cs="Times New Roman"/>
          <w:sz w:val="24"/>
          <w:szCs w:val="24"/>
        </w:rPr>
        <w:t>t</w:t>
      </w:r>
      <w:r w:rsidR="009541DC">
        <w:rPr>
          <w:rFonts w:ascii="Times New Roman" w:hAnsi="Times New Roman" w:cs="Times New Roman"/>
          <w:sz w:val="24"/>
          <w:szCs w:val="24"/>
        </w:rPr>
        <w:t xml:space="preserve">if terkadang menjadikan upaya tersebut “tidak mampu merubah kenakalan peserta didik.” </w:t>
      </w:r>
      <w:r w:rsidR="005416B5">
        <w:rPr>
          <w:rFonts w:ascii="Times New Roman" w:hAnsi="Times New Roman" w:cs="Times New Roman"/>
          <w:sz w:val="24"/>
          <w:szCs w:val="24"/>
        </w:rPr>
        <w:t xml:space="preserve"> Beberapa problem muncul tatkala; yang memberi </w:t>
      </w:r>
      <w:r w:rsidR="00F87A0E">
        <w:rPr>
          <w:rFonts w:ascii="Times New Roman" w:hAnsi="Times New Roman" w:cs="Times New Roman"/>
          <w:sz w:val="24"/>
          <w:szCs w:val="24"/>
        </w:rPr>
        <w:t>“</w:t>
      </w:r>
      <w:r w:rsidR="005416B5">
        <w:rPr>
          <w:rFonts w:ascii="Times New Roman" w:hAnsi="Times New Roman" w:cs="Times New Roman"/>
          <w:sz w:val="24"/>
          <w:szCs w:val="24"/>
        </w:rPr>
        <w:t>motivasi p</w:t>
      </w:r>
      <w:r w:rsidR="00F87A0E">
        <w:rPr>
          <w:rFonts w:ascii="Times New Roman" w:hAnsi="Times New Roman" w:cs="Times New Roman"/>
          <w:sz w:val="24"/>
          <w:szCs w:val="24"/>
        </w:rPr>
        <w:t>e</w:t>
      </w:r>
      <w:r w:rsidR="005416B5">
        <w:rPr>
          <w:rFonts w:ascii="Times New Roman" w:hAnsi="Times New Roman" w:cs="Times New Roman"/>
          <w:sz w:val="24"/>
          <w:szCs w:val="24"/>
        </w:rPr>
        <w:t>rubahan</w:t>
      </w:r>
      <w:r w:rsidR="00F87A0E">
        <w:rPr>
          <w:rFonts w:ascii="Times New Roman" w:hAnsi="Times New Roman" w:cs="Times New Roman"/>
          <w:sz w:val="24"/>
          <w:szCs w:val="24"/>
        </w:rPr>
        <w:t>”</w:t>
      </w:r>
      <w:r w:rsidR="005416B5">
        <w:rPr>
          <w:rFonts w:ascii="Times New Roman" w:hAnsi="Times New Roman" w:cs="Times New Roman"/>
          <w:sz w:val="24"/>
          <w:szCs w:val="24"/>
        </w:rPr>
        <w:t xml:space="preserve"> kurang menjiwa, </w:t>
      </w:r>
      <w:r w:rsidR="00F87A0E">
        <w:rPr>
          <w:rFonts w:ascii="Times New Roman" w:hAnsi="Times New Roman" w:cs="Times New Roman"/>
          <w:sz w:val="24"/>
          <w:szCs w:val="24"/>
        </w:rPr>
        <w:t>yang menangani anak nakal tidak kaya aspek spiritualitasnya,</w:t>
      </w:r>
      <w:r w:rsidR="00B8749B">
        <w:rPr>
          <w:rFonts w:ascii="Times New Roman" w:hAnsi="Times New Roman" w:cs="Times New Roman"/>
          <w:sz w:val="24"/>
          <w:szCs w:val="24"/>
        </w:rPr>
        <w:t xml:space="preserve"> kering aura spiritual, yang diberikan kepada peserta didik hanya cara-cara itu saja, sehingga pada akhirnya anak-anak didik nakal tersebut tidak mengalami perubahan yang signifikan, bahkan cenderung bosan, enggan dan malas ketika yang dibahas adalah terkait kenakalan dan tingkah lakunya.</w:t>
      </w:r>
    </w:p>
    <w:p w:rsidR="000B27BE" w:rsidRDefault="008B7ED9" w:rsidP="00C50B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Seorang guru Bimbingan  Konseling atau Guru Pendidikan Agama tatkala memberikan pendekatan penyembuhan kepada para siswa didik nakal, idealnya memiliki cara-cara yang variatif, agamis dan spiritualis.</w:t>
      </w:r>
      <w:r w:rsidR="00D367CC">
        <w:rPr>
          <w:rFonts w:ascii="Times New Roman" w:hAnsi="Times New Roman" w:cs="Times New Roman"/>
          <w:sz w:val="24"/>
          <w:szCs w:val="24"/>
        </w:rPr>
        <w:t xml:space="preserve"> Cara-cara yang variatif artinya adalah cara yang memiliki distingsi atau pembeda dari cara-cara yang umumnya dilakukan.</w:t>
      </w:r>
      <w:r w:rsidR="0055124B">
        <w:rPr>
          <w:rFonts w:ascii="Times New Roman" w:hAnsi="Times New Roman" w:cs="Times New Roman"/>
          <w:sz w:val="24"/>
          <w:szCs w:val="24"/>
        </w:rPr>
        <w:t xml:space="preserve"> Sedangkan cara yang agamis artinya adalah cara-cara yang disampaikan kepada para peserta didik nakal tidak semata-mata berbasis kognitif, tetapi berlandaskan pada agama, dan belandaskan pada dalil naqli agama. </w:t>
      </w:r>
      <w:r w:rsidR="00A82A58">
        <w:rPr>
          <w:rFonts w:ascii="Times New Roman" w:hAnsi="Times New Roman" w:cs="Times New Roman"/>
          <w:sz w:val="24"/>
          <w:szCs w:val="24"/>
        </w:rPr>
        <w:t xml:space="preserve">Sedangkan </w:t>
      </w:r>
      <w:r w:rsidR="000B27BE">
        <w:rPr>
          <w:rFonts w:ascii="Times New Roman" w:hAnsi="Times New Roman" w:cs="Times New Roman"/>
          <w:sz w:val="24"/>
          <w:szCs w:val="24"/>
        </w:rPr>
        <w:t>cara yang spiritual</w:t>
      </w:r>
      <w:r w:rsidR="00A82A58">
        <w:rPr>
          <w:rFonts w:ascii="Times New Roman" w:hAnsi="Times New Roman" w:cs="Times New Roman"/>
          <w:sz w:val="24"/>
          <w:szCs w:val="24"/>
        </w:rPr>
        <w:t>is</w:t>
      </w:r>
      <w:r w:rsidR="000B27BE">
        <w:rPr>
          <w:rFonts w:ascii="Times New Roman" w:hAnsi="Times New Roman" w:cs="Times New Roman"/>
          <w:sz w:val="24"/>
          <w:szCs w:val="24"/>
        </w:rPr>
        <w:t xml:space="preserve"> artinya adalah adanya internalisasi ruh agama ke dalam jiwa</w:t>
      </w:r>
      <w:r w:rsidR="00074C72">
        <w:rPr>
          <w:rFonts w:ascii="Times New Roman" w:hAnsi="Times New Roman" w:cs="Times New Roman"/>
          <w:sz w:val="24"/>
          <w:szCs w:val="24"/>
        </w:rPr>
        <w:t xml:space="preserve"> </w:t>
      </w:r>
      <w:r w:rsidR="00074C72">
        <w:rPr>
          <w:rFonts w:ascii="Times New Roman" w:hAnsi="Times New Roman" w:cs="Times New Roman"/>
          <w:sz w:val="24"/>
          <w:szCs w:val="24"/>
        </w:rPr>
        <w:fldChar w:fldCharType="begin" w:fldLock="1"/>
      </w:r>
      <w:r w:rsidR="00074C72">
        <w:rPr>
          <w:rFonts w:ascii="Times New Roman" w:hAnsi="Times New Roman" w:cs="Times New Roman"/>
          <w:sz w:val="24"/>
          <w:szCs w:val="24"/>
        </w:rPr>
        <w:instrText>ADDIN CSL_CITATION {"citationItems":[{"id":"ITEM-1","itemData":{"DOI":"10.19044/esj.2017.v13n32p225","ISSN":"18577431","abstract":"There is a growing concern with the growth and prevalence of Juvenile delinquents (JD) in rehabilitation centres in Kenya. Juvenile delinquency has become an intricate social problem that significantly influences all members and processes of a social structure. In January 2016, Eldoret Juvenile Remand Home alone had 155 juveniles which is its full capacity. It is against this background that this study examined psychotherapeutic interventions in behaviour modification of JD and recommended measures that would increase the effectiveness of psychotherapeutic interventions in rehabilitation centers of JDs in Kenya. The purpose of the study was to determine the effect of counseling on behaviour modification of JD in Eldoret and Kakamega rehabs. The area of study was Eldoret and Kakamega rehabs. The study adopted Merton Functional Theory of Juvenile Delinquency as the theoretical framework. The study adopted the descriptive and explanatory research survey designs. The target population was comprised of delinquents in Kakamega and Eldoret Rehabs, administrators, trainers and counselors in the rehabs and probation officers. A sample size of 149 respondents comprising of 127 JD, 13 trainers, 5 probation officers, 2 counselors and 2 administrators of the Eldoret and Kakamega rehabs participated in the study. Saturated sampling catered for the delinquents, probation officers, rehab administrators and trainers. Research instruments that were used in this study included questionnaires, interview schedule and document analysis. A Pilot study was carried out to ascertain validity and reliability of the instruments and a reliability coefficient of 0.7 was deemed acceptable. Descriptive statistical tools and inferential statistics were used for data analysis. Study findings showed that counseling had a significant effect on behaviour modification. This implies that counseling is an important tool in bringing discipline among juvenile delinquents and for overall rehabilitation programmes which can enhance behaviour modification. There is therefore need for psychotherapeutic intervention at both individual and group level for delinquents so that they can change their behaviour.","author":[{"dropping-particle":"","family":"Nguku W","given":"Catherine","non-dropping-particle":"","parse-names":false,"suffix":""},{"dropping-particle":"","family":"Chege","given":"Kimani","non-dropping-particle":"","parse-names":false,"suffix":""},{"dropping-particle":"","family":"Odera","given":"Peter","non-dropping-particle":"","parse-names":false,"suffix":""},{"dropping-particle":"","family":"J","given":"Ndaita","non-dropping-particle":"","parse-names":false,"suffix":""}],"container-title":"European Scientific Journal, ESJ","id":"ITEM-1","issue":"32","issued":{"date-parts":[["2017","11","30"]]},"page":"225","title":"Effect of Counseling/Modeling on Behaviour Modification of Juvenile Delinquents in Eldoret and Kakamega Rehabilitation Centres","type":"article-journal","volume":"13"},"uris":["http://www.mendeley.com/documents/?uuid=7fd90418-e94a-4ed7-a98c-14af4bba4a23"]}],"mendeley":{"formattedCitation":"(Nguku W et al., 2017)","plainTextFormattedCitation":"(Nguku W et al., 2017)","previouslyFormattedCitation":"(Nguku W et al., 2017)"},"properties":{"noteIndex":0},"schema":"https://github.com/citation-style-language/schema/raw/master/csl-citation.json"}</w:instrText>
      </w:r>
      <w:r w:rsidR="00074C72">
        <w:rPr>
          <w:rFonts w:ascii="Times New Roman" w:hAnsi="Times New Roman" w:cs="Times New Roman"/>
          <w:sz w:val="24"/>
          <w:szCs w:val="24"/>
        </w:rPr>
        <w:fldChar w:fldCharType="separate"/>
      </w:r>
      <w:r w:rsidR="00074C72" w:rsidRPr="00074C72">
        <w:rPr>
          <w:rFonts w:ascii="Times New Roman" w:hAnsi="Times New Roman" w:cs="Times New Roman"/>
          <w:noProof/>
          <w:sz w:val="24"/>
          <w:szCs w:val="24"/>
        </w:rPr>
        <w:t>(Nguku W et al., 2017)</w:t>
      </w:r>
      <w:r w:rsidR="00074C72">
        <w:rPr>
          <w:rFonts w:ascii="Times New Roman" w:hAnsi="Times New Roman" w:cs="Times New Roman"/>
          <w:sz w:val="24"/>
          <w:szCs w:val="24"/>
        </w:rPr>
        <w:fldChar w:fldCharType="end"/>
      </w:r>
      <w:r w:rsidR="000B27BE">
        <w:rPr>
          <w:rFonts w:ascii="Times New Roman" w:hAnsi="Times New Roman" w:cs="Times New Roman"/>
          <w:sz w:val="24"/>
          <w:szCs w:val="24"/>
        </w:rPr>
        <w:t>.</w:t>
      </w:r>
    </w:p>
    <w:p w:rsidR="00E45099" w:rsidRDefault="00804325" w:rsidP="00C50B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w:t>
      </w:r>
      <w:r w:rsidR="0038442E">
        <w:rPr>
          <w:rFonts w:ascii="Times New Roman" w:hAnsi="Times New Roman" w:cs="Times New Roman"/>
          <w:sz w:val="24"/>
          <w:szCs w:val="24"/>
        </w:rPr>
        <w:t>kan dari ekpektasi di atas, maka ada sebuah met</w:t>
      </w:r>
      <w:r w:rsidR="00C74FA7">
        <w:rPr>
          <w:rFonts w:ascii="Times New Roman" w:hAnsi="Times New Roman" w:cs="Times New Roman"/>
          <w:sz w:val="24"/>
          <w:szCs w:val="24"/>
        </w:rPr>
        <w:t>o</w:t>
      </w:r>
      <w:r w:rsidR="0038442E">
        <w:rPr>
          <w:rFonts w:ascii="Times New Roman" w:hAnsi="Times New Roman" w:cs="Times New Roman"/>
          <w:sz w:val="24"/>
          <w:szCs w:val="24"/>
        </w:rPr>
        <w:t>de dan model ya</w:t>
      </w:r>
      <w:r w:rsidR="00C74FA7">
        <w:rPr>
          <w:rFonts w:ascii="Times New Roman" w:hAnsi="Times New Roman" w:cs="Times New Roman"/>
          <w:sz w:val="24"/>
          <w:szCs w:val="24"/>
        </w:rPr>
        <w:t>n</w:t>
      </w:r>
      <w:r w:rsidR="0038442E">
        <w:rPr>
          <w:rFonts w:ascii="Times New Roman" w:hAnsi="Times New Roman" w:cs="Times New Roman"/>
          <w:sz w:val="24"/>
          <w:szCs w:val="24"/>
        </w:rPr>
        <w:t>g bisa digu</w:t>
      </w:r>
      <w:r w:rsidR="00C74FA7">
        <w:rPr>
          <w:rFonts w:ascii="Times New Roman" w:hAnsi="Times New Roman" w:cs="Times New Roman"/>
          <w:sz w:val="24"/>
          <w:szCs w:val="24"/>
        </w:rPr>
        <w:t>n</w:t>
      </w:r>
      <w:r w:rsidR="0038442E">
        <w:rPr>
          <w:rFonts w:ascii="Times New Roman" w:hAnsi="Times New Roman" w:cs="Times New Roman"/>
          <w:sz w:val="24"/>
          <w:szCs w:val="24"/>
        </w:rPr>
        <w:t>akan u</w:t>
      </w:r>
      <w:r w:rsidR="00C74FA7">
        <w:rPr>
          <w:rFonts w:ascii="Times New Roman" w:hAnsi="Times New Roman" w:cs="Times New Roman"/>
          <w:sz w:val="24"/>
          <w:szCs w:val="24"/>
        </w:rPr>
        <w:t>ntuk mem</w:t>
      </w:r>
      <w:r w:rsidR="0038442E">
        <w:rPr>
          <w:rFonts w:ascii="Times New Roman" w:hAnsi="Times New Roman" w:cs="Times New Roman"/>
          <w:sz w:val="24"/>
          <w:szCs w:val="24"/>
        </w:rPr>
        <w:t>b</w:t>
      </w:r>
      <w:r w:rsidR="00C74FA7">
        <w:rPr>
          <w:rFonts w:ascii="Times New Roman" w:hAnsi="Times New Roman" w:cs="Times New Roman"/>
          <w:sz w:val="24"/>
          <w:szCs w:val="24"/>
        </w:rPr>
        <w:t>antu menan</w:t>
      </w:r>
      <w:r w:rsidR="0038442E">
        <w:rPr>
          <w:rFonts w:ascii="Times New Roman" w:hAnsi="Times New Roman" w:cs="Times New Roman"/>
          <w:sz w:val="24"/>
          <w:szCs w:val="24"/>
        </w:rPr>
        <w:t>g</w:t>
      </w:r>
      <w:r w:rsidR="00C74FA7">
        <w:rPr>
          <w:rFonts w:ascii="Times New Roman" w:hAnsi="Times New Roman" w:cs="Times New Roman"/>
          <w:sz w:val="24"/>
          <w:szCs w:val="24"/>
        </w:rPr>
        <w:t>an</w:t>
      </w:r>
      <w:r w:rsidR="0038442E">
        <w:rPr>
          <w:rFonts w:ascii="Times New Roman" w:hAnsi="Times New Roman" w:cs="Times New Roman"/>
          <w:sz w:val="24"/>
          <w:szCs w:val="24"/>
        </w:rPr>
        <w:t>i ken</w:t>
      </w:r>
      <w:r w:rsidR="00C74FA7">
        <w:rPr>
          <w:rFonts w:ascii="Times New Roman" w:hAnsi="Times New Roman" w:cs="Times New Roman"/>
          <w:sz w:val="24"/>
          <w:szCs w:val="24"/>
        </w:rPr>
        <w:t>a</w:t>
      </w:r>
      <w:r w:rsidR="0038442E">
        <w:rPr>
          <w:rFonts w:ascii="Times New Roman" w:hAnsi="Times New Roman" w:cs="Times New Roman"/>
          <w:sz w:val="24"/>
          <w:szCs w:val="24"/>
        </w:rPr>
        <w:t>kalan p</w:t>
      </w:r>
      <w:r w:rsidR="00C74FA7">
        <w:rPr>
          <w:rFonts w:ascii="Times New Roman" w:hAnsi="Times New Roman" w:cs="Times New Roman"/>
          <w:sz w:val="24"/>
          <w:szCs w:val="24"/>
        </w:rPr>
        <w:t>e</w:t>
      </w:r>
      <w:r w:rsidR="0038442E">
        <w:rPr>
          <w:rFonts w:ascii="Times New Roman" w:hAnsi="Times New Roman" w:cs="Times New Roman"/>
          <w:sz w:val="24"/>
          <w:szCs w:val="24"/>
        </w:rPr>
        <w:t>se</w:t>
      </w:r>
      <w:r w:rsidR="00C74FA7">
        <w:rPr>
          <w:rFonts w:ascii="Times New Roman" w:hAnsi="Times New Roman" w:cs="Times New Roman"/>
          <w:sz w:val="24"/>
          <w:szCs w:val="24"/>
        </w:rPr>
        <w:t>rta didik remaja di sekolah/mad</w:t>
      </w:r>
      <w:r w:rsidR="0038442E">
        <w:rPr>
          <w:rFonts w:ascii="Times New Roman" w:hAnsi="Times New Roman" w:cs="Times New Roman"/>
          <w:sz w:val="24"/>
          <w:szCs w:val="24"/>
        </w:rPr>
        <w:t>ras</w:t>
      </w:r>
      <w:r w:rsidR="00C74FA7">
        <w:rPr>
          <w:rFonts w:ascii="Times New Roman" w:hAnsi="Times New Roman" w:cs="Times New Roman"/>
          <w:sz w:val="24"/>
          <w:szCs w:val="24"/>
        </w:rPr>
        <w:t>a</w:t>
      </w:r>
      <w:r w:rsidR="0038442E">
        <w:rPr>
          <w:rFonts w:ascii="Times New Roman" w:hAnsi="Times New Roman" w:cs="Times New Roman"/>
          <w:sz w:val="24"/>
          <w:szCs w:val="24"/>
        </w:rPr>
        <w:t>h.</w:t>
      </w:r>
      <w:r w:rsidR="00E55E6E">
        <w:rPr>
          <w:rFonts w:ascii="Times New Roman" w:hAnsi="Times New Roman" w:cs="Times New Roman"/>
          <w:sz w:val="24"/>
          <w:szCs w:val="24"/>
        </w:rPr>
        <w:t xml:space="preserve"> Model ini sudah diterapkan sebelu</w:t>
      </w:r>
      <w:r>
        <w:rPr>
          <w:rFonts w:ascii="Times New Roman" w:hAnsi="Times New Roman" w:cs="Times New Roman"/>
          <w:sz w:val="24"/>
          <w:szCs w:val="24"/>
        </w:rPr>
        <w:t>m</w:t>
      </w:r>
      <w:r w:rsidR="00E55E6E">
        <w:rPr>
          <w:rFonts w:ascii="Times New Roman" w:hAnsi="Times New Roman" w:cs="Times New Roman"/>
          <w:sz w:val="24"/>
          <w:szCs w:val="24"/>
        </w:rPr>
        <w:t xml:space="preserve">nya di Madrasah Aliyah </w:t>
      </w:r>
      <w:r w:rsidR="00E45099">
        <w:rPr>
          <w:rFonts w:ascii="Times New Roman" w:hAnsi="Times New Roman" w:cs="Times New Roman"/>
          <w:sz w:val="24"/>
          <w:szCs w:val="24"/>
        </w:rPr>
        <w:t>Plus Nururrohmah Pondok Pesant</w:t>
      </w:r>
      <w:r w:rsidR="00E55E6E">
        <w:rPr>
          <w:rFonts w:ascii="Times New Roman" w:hAnsi="Times New Roman" w:cs="Times New Roman"/>
          <w:sz w:val="24"/>
          <w:szCs w:val="24"/>
        </w:rPr>
        <w:t>r</w:t>
      </w:r>
      <w:r>
        <w:rPr>
          <w:rFonts w:ascii="Times New Roman" w:hAnsi="Times New Roman" w:cs="Times New Roman"/>
          <w:sz w:val="24"/>
          <w:szCs w:val="24"/>
        </w:rPr>
        <w:t>e</w:t>
      </w:r>
      <w:r w:rsidR="00E55E6E">
        <w:rPr>
          <w:rFonts w:ascii="Times New Roman" w:hAnsi="Times New Roman" w:cs="Times New Roman"/>
          <w:sz w:val="24"/>
          <w:szCs w:val="24"/>
        </w:rPr>
        <w:t>n Al-Kamal Tamba</w:t>
      </w:r>
      <w:r>
        <w:rPr>
          <w:rFonts w:ascii="Times New Roman" w:hAnsi="Times New Roman" w:cs="Times New Roman"/>
          <w:sz w:val="24"/>
          <w:szCs w:val="24"/>
        </w:rPr>
        <w:t>k</w:t>
      </w:r>
      <w:r w:rsidR="00E55E6E">
        <w:rPr>
          <w:rFonts w:ascii="Times New Roman" w:hAnsi="Times New Roman" w:cs="Times New Roman"/>
          <w:sz w:val="24"/>
          <w:szCs w:val="24"/>
        </w:rPr>
        <w:t>sari Kuwarasa</w:t>
      </w:r>
      <w:r>
        <w:rPr>
          <w:rFonts w:ascii="Times New Roman" w:hAnsi="Times New Roman" w:cs="Times New Roman"/>
          <w:sz w:val="24"/>
          <w:szCs w:val="24"/>
        </w:rPr>
        <w:t>n</w:t>
      </w:r>
      <w:r w:rsidR="00E55E6E">
        <w:rPr>
          <w:rFonts w:ascii="Times New Roman" w:hAnsi="Times New Roman" w:cs="Times New Roman"/>
          <w:sz w:val="24"/>
          <w:szCs w:val="24"/>
        </w:rPr>
        <w:t xml:space="preserve"> Kebumen, dan dianggap berhasil karena sudah diterapkan </w:t>
      </w:r>
      <w:r>
        <w:rPr>
          <w:rFonts w:ascii="Times New Roman" w:hAnsi="Times New Roman" w:cs="Times New Roman"/>
          <w:sz w:val="24"/>
          <w:szCs w:val="24"/>
        </w:rPr>
        <w:t>sejak tahun 2007</w:t>
      </w:r>
      <w:r w:rsidR="00074C72">
        <w:rPr>
          <w:rFonts w:ascii="Times New Roman" w:hAnsi="Times New Roman" w:cs="Times New Roman"/>
          <w:sz w:val="24"/>
          <w:szCs w:val="24"/>
        </w:rPr>
        <w:t xml:space="preserve"> </w:t>
      </w:r>
      <w:r w:rsidR="00074C72">
        <w:rPr>
          <w:rFonts w:ascii="Times New Roman" w:hAnsi="Times New Roman" w:cs="Times New Roman"/>
          <w:sz w:val="24"/>
          <w:szCs w:val="24"/>
        </w:rPr>
        <w:fldChar w:fldCharType="begin" w:fldLock="1"/>
      </w:r>
      <w:r w:rsidR="002F7436">
        <w:rPr>
          <w:rFonts w:ascii="Times New Roman" w:hAnsi="Times New Roman" w:cs="Times New Roman"/>
          <w:sz w:val="24"/>
          <w:szCs w:val="24"/>
        </w:rPr>
        <w:instrText>ADDIN CSL_CITATION {"citationItems":[{"id":"ITEM-1","itemData":{"ISBN":"978-602-19568-1-6","abstract":"Penelitian tentang best practice berupa penerapan metode pendidikan kematian ini berawal dari rasa terarik penulis sebagai seorang peneliti untuk lebih mengetahui lebih dalam bagaimana Madrasah Aliyah Plus “Nururrohmah” membantu mencerahkan pikiran dan hati anak-anak nakal dengan melaksanakan metode pendidikan kematian. Suatu metode yang sentuhannya tidak hanya masuk dalam ranah kognitif saja tetapi juga ranah religi-spiritual. Pengalaman ini murni berada di MA Plus ‘Nururrohmah” Tambaksari Kuwarasan Kebumen Jawa Tengah. Metode ini terdapat tiga tahapan yakni; Pertama, tahapan peragaan kematian, kedua, tahapan muhasabah kubur dan ketiga, tahapan layatan atau dibawa ke kamar jenazah di rumah sakit. Berdasarkan hasil uraian dapatlah diambil kesimpulan bahwa menangani anak nakal utamanya peserta didik remaja nakal, tidak cukup hanya dengan metode reward dan punishment, atau dengan hanya nasehat semata yang kesemuanya berbasis pada unsur duniawi. Dalam hal ini perlunya metode penanganan yang berbasis religi-spiritual yang titik pengolahan yang dituju langsung pada ranah jiwa/qalb sebagai pusatnya perilaku manusia, di samping itu dengan sentuhan religi-spiritual akan membantu membuka kesadaran peserta didik nakal sehingga menuju “perubahan perilaku yang sebenarnya dan setulus-tulusnya,” dengan kata lain “menuju perubahan perilaku yang murni.","author":[{"dropping-particle":"","family":"Rahmatullah","given":"Azam Syukur","non-dropping-particle":"","parse-names":false,"suffix":""}],"id":"ITEM-1","issued":{"date-parts":[["2016"]]},"publisher-place":"Yogyakarta","title":"PENDIDIKAN KEMATIAN (DEATH EDUCATION) SEBAGAI UPAYA PENANGANAN KENAKALAN PESERTA DIDIK REMAJA (JUVENILE DELINQUENCY) DI SEKOLAH/MADRASAH (BEST PRACTICE PADA MADRASAH ALIYAH PLUS “NURURROHMAH” TAMBAKSARI KUWARASAN KEBUMEN JAWA TENGAH)","type":"book"},"uris":["http://www.mendeley.com/documents/?uuid=7310508e-ea2c-4fa7-91e5-d2f761b8f42f"]}],"mendeley":{"formattedCitation":"(Rahmatullah, 2016)","plainTextFormattedCitation":"(Rahmatullah, 2016)","previouslyFormattedCitation":"(Rahmatullah, 2016)"},"properties":{"noteIndex":0},"schema":"https://github.com/citation-style-language/schema/raw/master/csl-citation.json"}</w:instrText>
      </w:r>
      <w:r w:rsidR="00074C72">
        <w:rPr>
          <w:rFonts w:ascii="Times New Roman" w:hAnsi="Times New Roman" w:cs="Times New Roman"/>
          <w:sz w:val="24"/>
          <w:szCs w:val="24"/>
        </w:rPr>
        <w:fldChar w:fldCharType="separate"/>
      </w:r>
      <w:r w:rsidR="00074C72" w:rsidRPr="00074C72">
        <w:rPr>
          <w:rFonts w:ascii="Times New Roman" w:hAnsi="Times New Roman" w:cs="Times New Roman"/>
          <w:noProof/>
          <w:sz w:val="24"/>
          <w:szCs w:val="24"/>
        </w:rPr>
        <w:t>(Rahmatullah, 2016)</w:t>
      </w:r>
      <w:r w:rsidR="00074C72">
        <w:rPr>
          <w:rFonts w:ascii="Times New Roman" w:hAnsi="Times New Roman" w:cs="Times New Roman"/>
          <w:sz w:val="24"/>
          <w:szCs w:val="24"/>
        </w:rPr>
        <w:fldChar w:fldCharType="end"/>
      </w:r>
      <w:r>
        <w:rPr>
          <w:rFonts w:ascii="Times New Roman" w:hAnsi="Times New Roman" w:cs="Times New Roman"/>
          <w:sz w:val="24"/>
          <w:szCs w:val="24"/>
        </w:rPr>
        <w:t>. Model ini term</w:t>
      </w:r>
      <w:r w:rsidR="00E55E6E">
        <w:rPr>
          <w:rFonts w:ascii="Times New Roman" w:hAnsi="Times New Roman" w:cs="Times New Roman"/>
          <w:sz w:val="24"/>
          <w:szCs w:val="24"/>
        </w:rPr>
        <w:t>asuk variatif-unik dan</w:t>
      </w:r>
      <w:r>
        <w:rPr>
          <w:rFonts w:ascii="Times New Roman" w:hAnsi="Times New Roman" w:cs="Times New Roman"/>
          <w:sz w:val="24"/>
          <w:szCs w:val="24"/>
        </w:rPr>
        <w:t xml:space="preserve"> </w:t>
      </w:r>
      <w:r w:rsidR="0064233F">
        <w:rPr>
          <w:rFonts w:ascii="Times New Roman" w:hAnsi="Times New Roman" w:cs="Times New Roman"/>
          <w:sz w:val="24"/>
          <w:szCs w:val="24"/>
        </w:rPr>
        <w:t>bersifat spiritualis-menjiwa.</w:t>
      </w:r>
      <w:r w:rsidR="001F1356">
        <w:rPr>
          <w:rFonts w:ascii="Times New Roman" w:hAnsi="Times New Roman" w:cs="Times New Roman"/>
          <w:sz w:val="24"/>
          <w:szCs w:val="24"/>
        </w:rPr>
        <w:t xml:space="preserve"> </w:t>
      </w:r>
      <w:r w:rsidR="0086708C">
        <w:rPr>
          <w:rFonts w:ascii="Times New Roman" w:hAnsi="Times New Roman" w:cs="Times New Roman"/>
          <w:sz w:val="24"/>
          <w:szCs w:val="24"/>
        </w:rPr>
        <w:t>Belajar dari kesuksesan mad</w:t>
      </w:r>
      <w:r w:rsidR="00284C79">
        <w:rPr>
          <w:rFonts w:ascii="Times New Roman" w:hAnsi="Times New Roman" w:cs="Times New Roman"/>
          <w:sz w:val="24"/>
          <w:szCs w:val="24"/>
        </w:rPr>
        <w:t>r</w:t>
      </w:r>
      <w:r w:rsidR="0086708C">
        <w:rPr>
          <w:rFonts w:ascii="Times New Roman" w:hAnsi="Times New Roman" w:cs="Times New Roman"/>
          <w:sz w:val="24"/>
          <w:szCs w:val="24"/>
        </w:rPr>
        <w:t>asah terseb</w:t>
      </w:r>
      <w:r w:rsidR="001F1356">
        <w:rPr>
          <w:rFonts w:ascii="Times New Roman" w:hAnsi="Times New Roman" w:cs="Times New Roman"/>
          <w:sz w:val="24"/>
          <w:szCs w:val="24"/>
        </w:rPr>
        <w:t>ut dalam menangani kenak</w:t>
      </w:r>
      <w:r w:rsidR="0086708C">
        <w:rPr>
          <w:rFonts w:ascii="Times New Roman" w:hAnsi="Times New Roman" w:cs="Times New Roman"/>
          <w:sz w:val="24"/>
          <w:szCs w:val="24"/>
        </w:rPr>
        <w:t>a</w:t>
      </w:r>
      <w:r w:rsidR="001F1356">
        <w:rPr>
          <w:rFonts w:ascii="Times New Roman" w:hAnsi="Times New Roman" w:cs="Times New Roman"/>
          <w:sz w:val="24"/>
          <w:szCs w:val="24"/>
        </w:rPr>
        <w:t>lan peserta didik remaja, maka dalam hal ini Se</w:t>
      </w:r>
      <w:r w:rsidR="0086708C">
        <w:rPr>
          <w:rFonts w:ascii="Times New Roman" w:hAnsi="Times New Roman" w:cs="Times New Roman"/>
          <w:sz w:val="24"/>
          <w:szCs w:val="24"/>
        </w:rPr>
        <w:t>k</w:t>
      </w:r>
      <w:r w:rsidR="001F1356">
        <w:rPr>
          <w:rFonts w:ascii="Times New Roman" w:hAnsi="Times New Roman" w:cs="Times New Roman"/>
          <w:sz w:val="24"/>
          <w:szCs w:val="24"/>
        </w:rPr>
        <w:t>olah Menengah Kej</w:t>
      </w:r>
      <w:r w:rsidR="0086708C">
        <w:rPr>
          <w:rFonts w:ascii="Times New Roman" w:hAnsi="Times New Roman" w:cs="Times New Roman"/>
          <w:sz w:val="24"/>
          <w:szCs w:val="24"/>
        </w:rPr>
        <w:t>u</w:t>
      </w:r>
      <w:r w:rsidR="001F1356">
        <w:rPr>
          <w:rFonts w:ascii="Times New Roman" w:hAnsi="Times New Roman" w:cs="Times New Roman"/>
          <w:sz w:val="24"/>
          <w:szCs w:val="24"/>
        </w:rPr>
        <w:t>ruan (SMK) Negeri 1 Mataram Lombok melakukan penerapa</w:t>
      </w:r>
      <w:r w:rsidR="0086708C">
        <w:rPr>
          <w:rFonts w:ascii="Times New Roman" w:hAnsi="Times New Roman" w:cs="Times New Roman"/>
          <w:sz w:val="24"/>
          <w:szCs w:val="24"/>
        </w:rPr>
        <w:t>n dan pengembangan model pendidi</w:t>
      </w:r>
      <w:r w:rsidR="001F1356">
        <w:rPr>
          <w:rFonts w:ascii="Times New Roman" w:hAnsi="Times New Roman" w:cs="Times New Roman"/>
          <w:sz w:val="24"/>
          <w:szCs w:val="24"/>
        </w:rPr>
        <w:t>kan kematian untuk me</w:t>
      </w:r>
      <w:r w:rsidR="0086708C">
        <w:rPr>
          <w:rFonts w:ascii="Times New Roman" w:hAnsi="Times New Roman" w:cs="Times New Roman"/>
          <w:sz w:val="24"/>
          <w:szCs w:val="24"/>
        </w:rPr>
        <w:t>n</w:t>
      </w:r>
      <w:r w:rsidR="001F1356">
        <w:rPr>
          <w:rFonts w:ascii="Times New Roman" w:hAnsi="Times New Roman" w:cs="Times New Roman"/>
          <w:sz w:val="24"/>
          <w:szCs w:val="24"/>
        </w:rPr>
        <w:t>a</w:t>
      </w:r>
      <w:r w:rsidR="0086708C">
        <w:rPr>
          <w:rFonts w:ascii="Times New Roman" w:hAnsi="Times New Roman" w:cs="Times New Roman"/>
          <w:sz w:val="24"/>
          <w:szCs w:val="24"/>
        </w:rPr>
        <w:t>ngani kenakalan peser</w:t>
      </w:r>
      <w:r w:rsidR="001F1356">
        <w:rPr>
          <w:rFonts w:ascii="Times New Roman" w:hAnsi="Times New Roman" w:cs="Times New Roman"/>
          <w:sz w:val="24"/>
          <w:szCs w:val="24"/>
        </w:rPr>
        <w:t>ta didik remaja.</w:t>
      </w:r>
    </w:p>
    <w:p w:rsidR="00082CC1" w:rsidRDefault="00E45099" w:rsidP="0008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Sebagaimana diketahui bersama bahwa selama ini stigma yang terbangun di masyarakat bahwa banyak anak SMK yang nakal-nakal. Terutama adalah anak SMK yang swasta. </w:t>
      </w:r>
      <w:r w:rsidR="003C6584">
        <w:rPr>
          <w:rFonts w:ascii="Times New Roman" w:hAnsi="Times New Roman" w:cs="Times New Roman"/>
          <w:sz w:val="24"/>
          <w:szCs w:val="24"/>
        </w:rPr>
        <w:t>Berangkat dari pernyataan itulah  maka SMK Negeri Lombok i</w:t>
      </w:r>
      <w:r>
        <w:rPr>
          <w:rFonts w:ascii="Times New Roman" w:hAnsi="Times New Roman" w:cs="Times New Roman"/>
          <w:sz w:val="24"/>
          <w:szCs w:val="24"/>
        </w:rPr>
        <w:t>ni</w:t>
      </w:r>
      <w:r w:rsidR="003C6584">
        <w:rPr>
          <w:rFonts w:ascii="Times New Roman" w:hAnsi="Times New Roman" w:cs="Times New Roman"/>
          <w:sz w:val="24"/>
          <w:szCs w:val="24"/>
        </w:rPr>
        <w:t xml:space="preserve"> tertantang untuk membuktikan bahwa anak SMK ya</w:t>
      </w:r>
      <w:r w:rsidR="002A11B7">
        <w:rPr>
          <w:rFonts w:ascii="Times New Roman" w:hAnsi="Times New Roman" w:cs="Times New Roman"/>
          <w:sz w:val="24"/>
          <w:szCs w:val="24"/>
        </w:rPr>
        <w:t>n</w:t>
      </w:r>
      <w:r w:rsidR="003C6584">
        <w:rPr>
          <w:rFonts w:ascii="Times New Roman" w:hAnsi="Times New Roman" w:cs="Times New Roman"/>
          <w:sz w:val="24"/>
          <w:szCs w:val="24"/>
        </w:rPr>
        <w:t>g nakal bisa diperbaiki dan bisa diminimalisir perilaku menyimpangnya. Salah satunya adalah dengan menerapkan Model Pendidikan Kematian, yang nantinya bisa dijadikan role model khususnya di wilayah  Mataram Lombok Nusa Tenggara Barat.</w:t>
      </w:r>
      <w:r w:rsidR="008F7610">
        <w:rPr>
          <w:rFonts w:ascii="Times New Roman" w:hAnsi="Times New Roman" w:cs="Times New Roman"/>
          <w:sz w:val="24"/>
          <w:szCs w:val="24"/>
        </w:rPr>
        <w:t xml:space="preserve">Ada  beberapa rumusan masalah yang diangkat dalam penelitian ini, diantaranya adalah; </w:t>
      </w:r>
      <w:r w:rsidR="008F7610" w:rsidRPr="004A2A90">
        <w:rPr>
          <w:rFonts w:ascii="Times New Roman" w:hAnsi="Times New Roman" w:cs="Times New Roman"/>
          <w:i/>
          <w:sz w:val="24"/>
          <w:szCs w:val="24"/>
        </w:rPr>
        <w:t>Pertama,</w:t>
      </w:r>
      <w:r w:rsidR="008F7610">
        <w:rPr>
          <w:rFonts w:ascii="Times New Roman" w:hAnsi="Times New Roman" w:cs="Times New Roman"/>
          <w:sz w:val="24"/>
          <w:szCs w:val="24"/>
        </w:rPr>
        <w:t xml:space="preserve"> Apa alasan utama diterapkannya </w:t>
      </w:r>
      <w:r w:rsidR="008F7610" w:rsidRPr="00006776">
        <w:rPr>
          <w:rFonts w:ascii="Times New Roman" w:hAnsi="Times New Roman" w:cs="Times New Roman"/>
          <w:sz w:val="24"/>
          <w:szCs w:val="24"/>
        </w:rPr>
        <w:t xml:space="preserve">model pendidikan kematian </w:t>
      </w:r>
      <w:r w:rsidR="008F7610" w:rsidRPr="00006776">
        <w:rPr>
          <w:rFonts w:ascii="Times New Roman" w:hAnsi="Times New Roman" w:cs="Times New Roman"/>
          <w:i/>
          <w:sz w:val="24"/>
          <w:szCs w:val="24"/>
        </w:rPr>
        <w:t>(death education</w:t>
      </w:r>
      <w:r w:rsidR="008F7610">
        <w:rPr>
          <w:rFonts w:ascii="Times New Roman" w:hAnsi="Times New Roman" w:cs="Times New Roman"/>
          <w:sz w:val="24"/>
          <w:szCs w:val="24"/>
        </w:rPr>
        <w:t xml:space="preserve">) di SMK Negeri 1 Mataram, </w:t>
      </w:r>
      <w:r w:rsidR="008F7610" w:rsidRPr="004A2A90">
        <w:rPr>
          <w:rFonts w:ascii="Times New Roman" w:hAnsi="Times New Roman" w:cs="Times New Roman"/>
          <w:i/>
          <w:sz w:val="24"/>
          <w:szCs w:val="24"/>
        </w:rPr>
        <w:t>Kedua,</w:t>
      </w:r>
      <w:r w:rsidR="008F7610">
        <w:rPr>
          <w:rFonts w:ascii="Times New Roman" w:hAnsi="Times New Roman" w:cs="Times New Roman"/>
          <w:sz w:val="24"/>
          <w:szCs w:val="24"/>
        </w:rPr>
        <w:t xml:space="preserve"> </w:t>
      </w:r>
      <w:r w:rsidR="008F7610" w:rsidRPr="00006776">
        <w:rPr>
          <w:rFonts w:ascii="Times New Roman" w:hAnsi="Times New Roman" w:cs="Times New Roman"/>
          <w:sz w:val="24"/>
          <w:szCs w:val="24"/>
        </w:rPr>
        <w:t xml:space="preserve">Bagaimana </w:t>
      </w:r>
      <w:r w:rsidR="00C6271C">
        <w:rPr>
          <w:rFonts w:ascii="Times New Roman" w:hAnsi="Times New Roman" w:cs="Times New Roman"/>
          <w:sz w:val="24"/>
          <w:szCs w:val="24"/>
        </w:rPr>
        <w:t>penerapan</w:t>
      </w:r>
      <w:r w:rsidR="008F7610" w:rsidRPr="00006776">
        <w:rPr>
          <w:rFonts w:ascii="Times New Roman" w:hAnsi="Times New Roman" w:cs="Times New Roman"/>
          <w:sz w:val="24"/>
          <w:szCs w:val="24"/>
        </w:rPr>
        <w:t xml:space="preserve"> model pendidikan kematian </w:t>
      </w:r>
      <w:r w:rsidR="008F7610" w:rsidRPr="00006776">
        <w:rPr>
          <w:rFonts w:ascii="Times New Roman" w:hAnsi="Times New Roman" w:cs="Times New Roman"/>
          <w:i/>
          <w:sz w:val="24"/>
          <w:szCs w:val="24"/>
        </w:rPr>
        <w:t>(death education</w:t>
      </w:r>
      <w:r w:rsidR="008F7610">
        <w:rPr>
          <w:rFonts w:ascii="Times New Roman" w:hAnsi="Times New Roman" w:cs="Times New Roman"/>
          <w:sz w:val="24"/>
          <w:szCs w:val="24"/>
        </w:rPr>
        <w:t xml:space="preserve">) di SMK Negeri 1 Mataram, </w:t>
      </w:r>
      <w:r w:rsidR="008F7610" w:rsidRPr="004A2A90">
        <w:rPr>
          <w:rFonts w:ascii="Times New Roman" w:hAnsi="Times New Roman" w:cs="Times New Roman"/>
          <w:i/>
          <w:sz w:val="24"/>
          <w:szCs w:val="24"/>
        </w:rPr>
        <w:t>Ketiga,</w:t>
      </w:r>
      <w:r w:rsidR="008F7610">
        <w:rPr>
          <w:rFonts w:ascii="Times New Roman" w:hAnsi="Times New Roman" w:cs="Times New Roman"/>
          <w:sz w:val="24"/>
          <w:szCs w:val="24"/>
        </w:rPr>
        <w:t xml:space="preserve"> </w:t>
      </w:r>
      <w:r w:rsidR="00C6271C">
        <w:rPr>
          <w:rFonts w:ascii="Times New Roman" w:hAnsi="Times New Roman" w:cs="Times New Roman"/>
          <w:sz w:val="24"/>
          <w:szCs w:val="24"/>
        </w:rPr>
        <w:t>Apa kelemahan dan kelebihan</w:t>
      </w:r>
      <w:r w:rsidR="008F7610" w:rsidRPr="00006776">
        <w:rPr>
          <w:rFonts w:ascii="Times New Roman" w:hAnsi="Times New Roman" w:cs="Times New Roman"/>
          <w:sz w:val="24"/>
          <w:szCs w:val="24"/>
        </w:rPr>
        <w:t xml:space="preserve"> model pendidikan kematian </w:t>
      </w:r>
      <w:r w:rsidR="008F7610" w:rsidRPr="00006776">
        <w:rPr>
          <w:rFonts w:ascii="Times New Roman" w:hAnsi="Times New Roman" w:cs="Times New Roman"/>
          <w:i/>
          <w:sz w:val="24"/>
          <w:szCs w:val="24"/>
        </w:rPr>
        <w:t>(death education</w:t>
      </w:r>
      <w:r w:rsidR="008F7610" w:rsidRPr="00006776">
        <w:rPr>
          <w:rFonts w:ascii="Times New Roman" w:hAnsi="Times New Roman" w:cs="Times New Roman"/>
          <w:sz w:val="24"/>
          <w:szCs w:val="24"/>
        </w:rPr>
        <w:t>) di</w:t>
      </w:r>
      <w:r w:rsidR="008F7610">
        <w:rPr>
          <w:rFonts w:ascii="Times New Roman" w:hAnsi="Times New Roman" w:cs="Times New Roman"/>
          <w:sz w:val="24"/>
          <w:szCs w:val="24"/>
        </w:rPr>
        <w:t xml:space="preserve"> SMK Negeri 1 Mataram. </w:t>
      </w:r>
    </w:p>
    <w:p w:rsidR="00082CC1" w:rsidRDefault="00082CC1" w:rsidP="00082CC1">
      <w:pPr>
        <w:spacing w:after="0" w:line="360" w:lineRule="auto"/>
        <w:jc w:val="both"/>
        <w:rPr>
          <w:rFonts w:ascii="Times New Roman" w:hAnsi="Times New Roman" w:cs="Times New Roman"/>
          <w:sz w:val="24"/>
          <w:szCs w:val="24"/>
        </w:rPr>
      </w:pPr>
      <w:r w:rsidRPr="00082CC1">
        <w:rPr>
          <w:rFonts w:ascii="Times New Roman" w:hAnsi="Times New Roman" w:cs="Times New Roman"/>
          <w:b/>
          <w:sz w:val="24"/>
          <w:szCs w:val="24"/>
        </w:rPr>
        <w:t>Metode Penelitian</w:t>
      </w:r>
      <w:r w:rsidR="003C6584">
        <w:rPr>
          <w:rFonts w:ascii="Times New Roman" w:hAnsi="Times New Roman" w:cs="Times New Roman"/>
          <w:sz w:val="24"/>
          <w:szCs w:val="24"/>
        </w:rPr>
        <w:t xml:space="preserve"> </w:t>
      </w:r>
      <w:r w:rsidR="00E45099">
        <w:rPr>
          <w:rFonts w:ascii="Times New Roman" w:hAnsi="Times New Roman" w:cs="Times New Roman"/>
          <w:sz w:val="24"/>
          <w:szCs w:val="24"/>
        </w:rPr>
        <w:t xml:space="preserve"> </w:t>
      </w:r>
      <w:r w:rsidR="001F1356">
        <w:rPr>
          <w:rFonts w:ascii="Times New Roman" w:hAnsi="Times New Roman" w:cs="Times New Roman"/>
          <w:sz w:val="24"/>
          <w:szCs w:val="24"/>
        </w:rPr>
        <w:t xml:space="preserve"> </w:t>
      </w:r>
      <w:r w:rsidR="00E55E6E">
        <w:rPr>
          <w:rFonts w:ascii="Times New Roman" w:hAnsi="Times New Roman" w:cs="Times New Roman"/>
          <w:sz w:val="24"/>
          <w:szCs w:val="24"/>
        </w:rPr>
        <w:t xml:space="preserve"> </w:t>
      </w:r>
      <w:r w:rsidR="00C74FA7">
        <w:rPr>
          <w:rFonts w:ascii="Times New Roman" w:hAnsi="Times New Roman" w:cs="Times New Roman"/>
          <w:sz w:val="24"/>
          <w:szCs w:val="24"/>
        </w:rPr>
        <w:t xml:space="preserve"> </w:t>
      </w:r>
    </w:p>
    <w:p w:rsidR="00E35449" w:rsidRDefault="00E35449" w:rsidP="00E35449">
      <w:pPr>
        <w:tabs>
          <w:tab w:val="left" w:pos="851"/>
        </w:tabs>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6776">
        <w:rPr>
          <w:rFonts w:ascii="Times New Roman" w:hAnsi="Times New Roman" w:cs="Times New Roman"/>
          <w:sz w:val="24"/>
          <w:szCs w:val="24"/>
        </w:rPr>
        <w:t xml:space="preserve">Metode penelitian yang dipergunakan adalah metode penelitian dan pengembangan atau </w:t>
      </w:r>
      <w:r w:rsidRPr="00006776">
        <w:rPr>
          <w:rFonts w:ascii="Times New Roman" w:hAnsi="Times New Roman" w:cs="Times New Roman"/>
          <w:i/>
          <w:iCs/>
          <w:sz w:val="24"/>
          <w:szCs w:val="24"/>
        </w:rPr>
        <w:t xml:space="preserve">Research &amp; Development </w:t>
      </w:r>
      <w:r w:rsidRPr="00006776">
        <w:rPr>
          <w:rFonts w:ascii="Times New Roman" w:hAnsi="Times New Roman" w:cs="Times New Roman"/>
          <w:sz w:val="24"/>
          <w:szCs w:val="24"/>
        </w:rPr>
        <w:t>(R&amp;D). Metode penelitian dan pengembangan merupakan metode yang dipergunakan untuk menghasilkan suatu produk dan menguji keefektifan produk tersebut sesuai dengan tujuan pengembangan</w:t>
      </w:r>
      <w:r w:rsidR="002F7436">
        <w:rPr>
          <w:rFonts w:ascii="Times New Roman" w:hAnsi="Times New Roman" w:cs="Times New Roman"/>
          <w:sz w:val="24"/>
          <w:szCs w:val="24"/>
        </w:rPr>
        <w:t xml:space="preserve"> </w:t>
      </w:r>
      <w:r w:rsidR="002F7436">
        <w:rPr>
          <w:rFonts w:ascii="Times New Roman" w:hAnsi="Times New Roman" w:cs="Times New Roman"/>
          <w:sz w:val="24"/>
          <w:szCs w:val="24"/>
        </w:rPr>
        <w:fldChar w:fldCharType="begin" w:fldLock="1"/>
      </w:r>
      <w:r w:rsidR="00C648B8">
        <w:rPr>
          <w:rFonts w:ascii="Times New Roman" w:hAnsi="Times New Roman" w:cs="Times New Roman"/>
          <w:sz w:val="24"/>
          <w:szCs w:val="24"/>
        </w:rPr>
        <w:instrText>ADDIN CSL_CITATION {"citationItems":[{"id":"ITEM-1","itemData":{"abstract":"Penelitian ini bertujuan untuk mengembangkan media pembelajaran berbasis mobile learning (m-learning) pada mata pelajaran sistem komputer kelas X Multimedia SMKN 1 Cerme. Model pengembangan yang digunakan yaitu model Penelitian dan Pengembangan (Research and Development (R &amp;D)) dari Borg and Gall. Jenis data yang digunakan dalam penelitian ini adalah data kualitatif dan kuantitatif. Data kualitatif merupakan data hasil wawancara dari ahli materi, ahli media, dan ahli pembelajaran yang hasilnya menyimpulkan bahwa media pembelajaran termasuk dalam kategori sangat baik. Hal ini dibuktikan dengan hasil review ahli media dengan perolehan prosentase 81,86% yang juga dikategorikan sangat baik. Didukung dengan soal tes yang telah direview oleh ahli materi dengan prosentase 83,33% dan RPP yang telah direview oleh ahli pembelajaran dengan prosentase 87,5%, yang masing – masing dikategorikan sangat baik. Sehingga pada hasil nilai pre-test dan post-test yang dilakukan pada kelas X Multimedia menggunakan rumus t-test, thitung sebesar 8,28 yang kemudian dicocokkan dengan menggunakan tabel distribusi uji-t dengan taraf signifikansi sebesar 5%, maka didapat derajat pembagi (df) = N (31-1) = 30 didapatkan ttabel = 1,697. Dengan demikian thitung lebih besar dari ttabel (8,28 &gt; 1,697) sehingga media pembelajaran berbasis mobile learning (m-learning) dapat meningkatkan hasil belajar siswa. Respon siswa yang dianalisi melalui angket respon siswa mendapatkan prosentase 89,35% yang dikategorikan sangat positif terhadap pembelajaran berbasis mobile learning (m-learning) pada mata pelajaran sistem komputer kelas X Multimedia SMKN 1 Cerme","author":[{"dropping-particle":"","family":"Purwita","given":"Anggraeni Widya","non-dropping-particle":"","parse-names":false,"suffix":""},{"dropping-particle":"","family":"Sumbawati","given":"Meini Sondang","non-dropping-particle":"","parse-names":false,"suffix":""}],"id":"ITEM-1","issued":{"date-parts":[["2016"]]},"title":"PENGEMBANGAN MEDIA PEMBELAJARAN BERBASIS MOBILE LEARNING (m-learning) PADA MATA PELAJARAN SISTEM KOMPUTER KELAS X MULTIMEDIA SMK NEGERI 1 CERME","type":"article-journal","volume":"01"},"uris":["http://www.mendeley.com/documents/?uuid=b090eef5-9ca3-4576-99c5-3918a71223eb"]}],"mendeley":{"formattedCitation":"(Purwita &amp; Sumbawati, 2016)","plainTextFormattedCitation":"(Purwita &amp; Sumbawati, 2016)","previouslyFormattedCitation":"(Purwita &amp; Sumbawati, 2016)"},"properties":{"noteIndex":0},"schema":"https://github.com/citation-style-language/schema/raw/master/csl-citation.json"}</w:instrText>
      </w:r>
      <w:r w:rsidR="002F7436">
        <w:rPr>
          <w:rFonts w:ascii="Times New Roman" w:hAnsi="Times New Roman" w:cs="Times New Roman"/>
          <w:sz w:val="24"/>
          <w:szCs w:val="24"/>
        </w:rPr>
        <w:fldChar w:fldCharType="separate"/>
      </w:r>
      <w:r w:rsidR="002F7436" w:rsidRPr="002F7436">
        <w:rPr>
          <w:rFonts w:ascii="Times New Roman" w:hAnsi="Times New Roman" w:cs="Times New Roman"/>
          <w:noProof/>
          <w:sz w:val="24"/>
          <w:szCs w:val="24"/>
        </w:rPr>
        <w:t>(Purwita &amp; Sumbawati, 2016)</w:t>
      </w:r>
      <w:r w:rsidR="002F7436">
        <w:rPr>
          <w:rFonts w:ascii="Times New Roman" w:hAnsi="Times New Roman" w:cs="Times New Roman"/>
          <w:sz w:val="24"/>
          <w:szCs w:val="24"/>
        </w:rPr>
        <w:fldChar w:fldCharType="end"/>
      </w:r>
      <w:r w:rsidR="00C87AC0">
        <w:rPr>
          <w:rFonts w:ascii="Times New Roman" w:hAnsi="Times New Roman" w:cs="Times New Roman"/>
          <w:sz w:val="24"/>
          <w:szCs w:val="24"/>
        </w:rPr>
        <w:t>.</w:t>
      </w:r>
      <w:r>
        <w:rPr>
          <w:rFonts w:ascii="Times New Roman" w:hAnsi="Times New Roman" w:cs="Times New Roman"/>
          <w:bCs/>
          <w:sz w:val="24"/>
          <w:szCs w:val="24"/>
        </w:rPr>
        <w:t xml:space="preserve"> </w:t>
      </w:r>
      <w:r w:rsidRPr="00006776">
        <w:rPr>
          <w:rFonts w:ascii="Times New Roman" w:hAnsi="Times New Roman" w:cs="Times New Roman"/>
          <w:sz w:val="24"/>
          <w:szCs w:val="24"/>
        </w:rPr>
        <w:t xml:space="preserve">Lokasi penelitian adalah di </w:t>
      </w:r>
      <w:r>
        <w:rPr>
          <w:rFonts w:ascii="Times New Roman" w:hAnsi="Times New Roman" w:cs="Times New Roman"/>
          <w:sz w:val="24"/>
          <w:szCs w:val="24"/>
        </w:rPr>
        <w:t>SMK N 1 Mataram Lombok Nusa Tenggara Barat</w:t>
      </w:r>
      <w:r w:rsidRPr="00006776">
        <w:rPr>
          <w:rFonts w:ascii="Times New Roman" w:hAnsi="Times New Roman" w:cs="Times New Roman"/>
          <w:sz w:val="24"/>
          <w:szCs w:val="24"/>
        </w:rPr>
        <w:t xml:space="preserve">. Ada beberapa </w:t>
      </w:r>
      <w:r>
        <w:rPr>
          <w:rFonts w:ascii="Times New Roman" w:hAnsi="Times New Roman" w:cs="Times New Roman"/>
          <w:sz w:val="24"/>
          <w:szCs w:val="24"/>
        </w:rPr>
        <w:t xml:space="preserve">alasan mengapa memilih SMK N 1 Mataram </w:t>
      </w:r>
      <w:r w:rsidRPr="00006776">
        <w:rPr>
          <w:rFonts w:ascii="Times New Roman" w:hAnsi="Times New Roman" w:cs="Times New Roman"/>
          <w:sz w:val="24"/>
          <w:szCs w:val="24"/>
        </w:rPr>
        <w:t>sebagai sampel penelitian, yakni:</w:t>
      </w:r>
      <w:r>
        <w:rPr>
          <w:rFonts w:ascii="Times New Roman" w:hAnsi="Times New Roman" w:cs="Times New Roman"/>
          <w:sz w:val="24"/>
          <w:szCs w:val="24"/>
        </w:rPr>
        <w:t xml:space="preserve"> (a) Secara khusus di SMK N 1 Mataram Lombok Nusa Tenggara Barat</w:t>
      </w:r>
      <w:r w:rsidRPr="00006776">
        <w:rPr>
          <w:rFonts w:ascii="Times New Roman" w:hAnsi="Times New Roman" w:cs="Times New Roman"/>
          <w:sz w:val="24"/>
          <w:szCs w:val="24"/>
        </w:rPr>
        <w:t xml:space="preserve"> belum pernah diterapkan model  pendidikan kematian bagi para anak didik yang tergolong nakal. Sehingga menjadi peluang besar untuk peneliti menerapkan </w:t>
      </w:r>
      <w:r>
        <w:rPr>
          <w:rFonts w:ascii="Times New Roman" w:hAnsi="Times New Roman" w:cs="Times New Roman"/>
          <w:sz w:val="24"/>
          <w:szCs w:val="24"/>
        </w:rPr>
        <w:t xml:space="preserve">dan mengembangkan </w:t>
      </w:r>
      <w:r w:rsidRPr="00006776">
        <w:rPr>
          <w:rFonts w:ascii="Times New Roman" w:hAnsi="Times New Roman" w:cs="Times New Roman"/>
          <w:sz w:val="24"/>
          <w:szCs w:val="24"/>
        </w:rPr>
        <w:t>model pendidikan kematian ini sebagai media awal penyembuhan kepada para anak didik yang nakal.</w:t>
      </w:r>
      <w:r>
        <w:rPr>
          <w:rFonts w:ascii="Times New Roman" w:hAnsi="Times New Roman" w:cs="Times New Roman"/>
          <w:sz w:val="24"/>
          <w:szCs w:val="24"/>
        </w:rPr>
        <w:t xml:space="preserve"> (b) SMK N 1 Mataram Lombok Nusa Tenggara Barat</w:t>
      </w:r>
      <w:r w:rsidRPr="00006776">
        <w:rPr>
          <w:rFonts w:ascii="Times New Roman" w:hAnsi="Times New Roman" w:cs="Times New Roman"/>
          <w:sz w:val="24"/>
          <w:szCs w:val="24"/>
        </w:rPr>
        <w:t xml:space="preserve"> merupakan sekolah yang terpandang dan menjadi rujukan serta percontohan bagi banyak sekolah di Lombok Nusa Tenggara Barat. Dengan adanya penerapan mode</w:t>
      </w:r>
      <w:r>
        <w:rPr>
          <w:rFonts w:ascii="Times New Roman" w:hAnsi="Times New Roman" w:cs="Times New Roman"/>
          <w:sz w:val="24"/>
          <w:szCs w:val="24"/>
        </w:rPr>
        <w:t xml:space="preserve">l pendidikan kematian ini di SMK </w:t>
      </w:r>
      <w:r w:rsidRPr="00006776">
        <w:rPr>
          <w:rFonts w:ascii="Times New Roman" w:hAnsi="Times New Roman" w:cs="Times New Roman"/>
          <w:sz w:val="24"/>
          <w:szCs w:val="24"/>
        </w:rPr>
        <w:t xml:space="preserve"> tersebut, nantinya bisa menjadi role model bagi sekolah lain untuk menerapkan</w:t>
      </w:r>
      <w:r>
        <w:rPr>
          <w:rFonts w:ascii="Times New Roman" w:hAnsi="Times New Roman" w:cs="Times New Roman"/>
          <w:sz w:val="24"/>
          <w:szCs w:val="24"/>
        </w:rPr>
        <w:t xml:space="preserve"> dan mengembangkan</w:t>
      </w:r>
      <w:r w:rsidRPr="00006776">
        <w:rPr>
          <w:rFonts w:ascii="Times New Roman" w:hAnsi="Times New Roman" w:cs="Times New Roman"/>
          <w:sz w:val="24"/>
          <w:szCs w:val="24"/>
        </w:rPr>
        <w:t xml:space="preserve"> hal yang sama di sekolah mereka masing–masing.</w:t>
      </w:r>
    </w:p>
    <w:p w:rsidR="00E35449" w:rsidRDefault="00D338DE" w:rsidP="00D338DE">
      <w:pPr>
        <w:widowControl w:val="0"/>
        <w:autoSpaceDE w:val="0"/>
        <w:autoSpaceDN w:val="0"/>
        <w:adjustRightInd w:val="0"/>
        <w:spacing w:after="0" w:line="360" w:lineRule="auto"/>
        <w:ind w:firstLine="600"/>
        <w:jc w:val="both"/>
        <w:rPr>
          <w:rFonts w:ascii="Times New Roman" w:hAnsi="Times New Roman" w:cs="Times New Roman"/>
          <w:sz w:val="24"/>
          <w:szCs w:val="24"/>
        </w:rPr>
      </w:pPr>
      <w:r w:rsidRPr="00006776">
        <w:rPr>
          <w:rFonts w:ascii="Times New Roman" w:hAnsi="Times New Roman" w:cs="Times New Roman"/>
          <w:sz w:val="24"/>
          <w:szCs w:val="24"/>
        </w:rPr>
        <w:t xml:space="preserve">Subjek penelitian ini adalah para peserta didik nakal, yang terbagi menjadi tiga ragam kenakalan yang menurut Sunarwiyati S dibagi menjadi, yakni: </w:t>
      </w:r>
      <w:r>
        <w:rPr>
          <w:rFonts w:ascii="Times New Roman" w:hAnsi="Times New Roman" w:cs="Times New Roman"/>
          <w:sz w:val="24"/>
          <w:szCs w:val="24"/>
        </w:rPr>
        <w:t xml:space="preserve">(a) </w:t>
      </w:r>
      <w:r w:rsidRPr="00006776">
        <w:rPr>
          <w:rFonts w:ascii="Times New Roman" w:hAnsi="Times New Roman" w:cs="Times New Roman"/>
          <w:sz w:val="24"/>
          <w:szCs w:val="24"/>
        </w:rPr>
        <w:t>Kenakalan biasa dengan ragam kenakalan seperti;</w:t>
      </w:r>
      <w:r w:rsidRPr="00006776">
        <w:rPr>
          <w:rFonts w:ascii="Times New Roman" w:hAnsi="Times New Roman" w:cs="Times New Roman"/>
          <w:sz w:val="24"/>
          <w:szCs w:val="24"/>
          <w:lang w:val="id-ID"/>
        </w:rPr>
        <w:t xml:space="preserve"> </w:t>
      </w:r>
      <w:r w:rsidRPr="00006776">
        <w:rPr>
          <w:rFonts w:ascii="Times New Roman" w:hAnsi="Times New Roman" w:cs="Times New Roman"/>
          <w:sz w:val="24"/>
          <w:szCs w:val="24"/>
        </w:rPr>
        <w:t>berkelahi, keluyuran, merokok, membolos sekolah, kabur dari rumah atau pergi tanpa pamit</w:t>
      </w:r>
      <w:r>
        <w:rPr>
          <w:rFonts w:ascii="Times New Roman" w:hAnsi="Times New Roman" w:cs="Times New Roman"/>
          <w:sz w:val="24"/>
          <w:szCs w:val="24"/>
        </w:rPr>
        <w:t xml:space="preserve"> (b) </w:t>
      </w:r>
      <w:r w:rsidRPr="00006776">
        <w:rPr>
          <w:rFonts w:ascii="Times New Roman" w:hAnsi="Times New Roman" w:cs="Times New Roman"/>
          <w:sz w:val="24"/>
          <w:szCs w:val="24"/>
        </w:rPr>
        <w:t xml:space="preserve">Kenakalan yang menjurus pada kejahatan atau pelanggaran dengan ragam  kenakalan seperti; mencuri barang milik orang lain, mabuk-mabukan, judi, tawuran antar remaja, </w:t>
      </w:r>
      <w:r w:rsidRPr="00006776">
        <w:rPr>
          <w:rFonts w:ascii="Times New Roman" w:hAnsi="Times New Roman" w:cs="Times New Roman"/>
          <w:i/>
          <w:iCs/>
          <w:sz w:val="24"/>
          <w:szCs w:val="24"/>
        </w:rPr>
        <w:t>gank</w:t>
      </w:r>
      <w:r w:rsidRPr="00006776">
        <w:rPr>
          <w:rFonts w:ascii="Times New Roman" w:hAnsi="Times New Roman" w:cs="Times New Roman"/>
          <w:sz w:val="24"/>
          <w:szCs w:val="24"/>
        </w:rPr>
        <w:t xml:space="preserve"> motor.</w:t>
      </w:r>
      <w:r>
        <w:rPr>
          <w:rFonts w:ascii="Times New Roman" w:hAnsi="Times New Roman" w:cs="Times New Roman"/>
          <w:sz w:val="24"/>
          <w:szCs w:val="24"/>
        </w:rPr>
        <w:t xml:space="preserve"> (c) </w:t>
      </w:r>
      <w:r w:rsidRPr="00006776">
        <w:rPr>
          <w:rFonts w:ascii="Times New Roman" w:hAnsi="Times New Roman" w:cs="Times New Roman"/>
          <w:sz w:val="24"/>
          <w:szCs w:val="24"/>
        </w:rPr>
        <w:t xml:space="preserve">Kenakalan khusus, dengan ragam kenakalan seperti hubungan </w:t>
      </w:r>
      <w:r w:rsidRPr="00006776">
        <w:rPr>
          <w:rFonts w:ascii="Times New Roman" w:hAnsi="Times New Roman" w:cs="Times New Roman"/>
          <w:i/>
          <w:iCs/>
          <w:sz w:val="24"/>
          <w:szCs w:val="24"/>
        </w:rPr>
        <w:t>seks</w:t>
      </w:r>
      <w:r w:rsidRPr="00006776">
        <w:rPr>
          <w:rFonts w:ascii="Times New Roman" w:hAnsi="Times New Roman" w:cs="Times New Roman"/>
          <w:sz w:val="24"/>
          <w:szCs w:val="24"/>
        </w:rPr>
        <w:t xml:space="preserve"> di luar nikah, aborsi, penyalahgunaan narkotika, pemerkosaan</w:t>
      </w:r>
      <w:r w:rsidR="00D30214">
        <w:rPr>
          <w:rFonts w:ascii="Times New Roman" w:hAnsi="Times New Roman" w:cs="Times New Roman"/>
          <w:sz w:val="24"/>
          <w:szCs w:val="24"/>
        </w:rPr>
        <w:t xml:space="preserve">. </w:t>
      </w:r>
    </w:p>
    <w:p w:rsidR="00D30214" w:rsidRDefault="00D30214" w:rsidP="00D30214">
      <w:pPr>
        <w:widowControl w:val="0"/>
        <w:autoSpaceDE w:val="0"/>
        <w:autoSpaceDN w:val="0"/>
        <w:adjustRightInd w:val="0"/>
        <w:spacing w:after="0" w:line="360"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 </w:t>
      </w:r>
      <w:r w:rsidRPr="00006776">
        <w:rPr>
          <w:rFonts w:ascii="Times New Roman" w:hAnsi="Times New Roman" w:cs="Times New Roman"/>
          <w:sz w:val="24"/>
          <w:szCs w:val="24"/>
        </w:rPr>
        <w:t>Ada beberapa analisis yang digunakan dalam penelitian ini,yakni:</w:t>
      </w:r>
      <w:r>
        <w:rPr>
          <w:rFonts w:ascii="Times New Roman" w:hAnsi="Times New Roman" w:cs="Times New Roman"/>
          <w:sz w:val="24"/>
          <w:szCs w:val="24"/>
        </w:rPr>
        <w:t xml:space="preserve"> (a) </w:t>
      </w:r>
      <w:r w:rsidRPr="00006776">
        <w:rPr>
          <w:rFonts w:ascii="Times New Roman" w:hAnsi="Times New Roman" w:cs="Times New Roman"/>
          <w:bCs/>
          <w:sz w:val="24"/>
          <w:szCs w:val="24"/>
        </w:rPr>
        <w:t xml:space="preserve">Analisis Data Kondisi Awal, analisis ini digunakan untuk mengetahui data awal dari tempat penelitian, yang salah satunya adalah data </w:t>
      </w:r>
      <w:r>
        <w:rPr>
          <w:rFonts w:ascii="Times New Roman" w:hAnsi="Times New Roman" w:cs="Times New Roman"/>
          <w:bCs/>
          <w:sz w:val="24"/>
          <w:szCs w:val="24"/>
        </w:rPr>
        <w:t xml:space="preserve">jumlah kenakalan remaja di </w:t>
      </w:r>
      <w:r>
        <w:rPr>
          <w:rFonts w:ascii="Times New Roman" w:hAnsi="Times New Roman" w:cs="Times New Roman"/>
          <w:sz w:val="24"/>
          <w:szCs w:val="24"/>
        </w:rPr>
        <w:t xml:space="preserve">SMK N 1 Mataram </w:t>
      </w:r>
      <w:r w:rsidRPr="00006776">
        <w:rPr>
          <w:rFonts w:ascii="Times New Roman" w:hAnsi="Times New Roman" w:cs="Times New Roman"/>
          <w:sz w:val="24"/>
          <w:szCs w:val="24"/>
        </w:rPr>
        <w:t>Lombok, Nusa Tenggara Barat</w:t>
      </w:r>
      <w:r w:rsidRPr="00006776">
        <w:rPr>
          <w:rFonts w:ascii="Times New Roman" w:hAnsi="Times New Roman" w:cs="Times New Roman"/>
          <w:bCs/>
          <w:sz w:val="24"/>
          <w:szCs w:val="24"/>
        </w:rPr>
        <w:t>, yang disajikan secara kuantitatif dan dijabarkan secara deskriptif kualitatif.</w:t>
      </w:r>
      <w:r>
        <w:rPr>
          <w:rFonts w:ascii="Times New Roman" w:hAnsi="Times New Roman" w:cs="Times New Roman"/>
          <w:bCs/>
          <w:sz w:val="24"/>
          <w:szCs w:val="24"/>
        </w:rPr>
        <w:t xml:space="preserve"> (b) </w:t>
      </w:r>
      <w:r w:rsidRPr="00006776">
        <w:rPr>
          <w:rFonts w:ascii="Times New Roman" w:hAnsi="Times New Roman" w:cs="Times New Roman"/>
          <w:bCs/>
          <w:sz w:val="24"/>
          <w:szCs w:val="24"/>
        </w:rPr>
        <w:t>An</w:t>
      </w:r>
      <w:r>
        <w:rPr>
          <w:rFonts w:ascii="Times New Roman" w:hAnsi="Times New Roman" w:cs="Times New Roman"/>
          <w:bCs/>
          <w:sz w:val="24"/>
          <w:szCs w:val="24"/>
        </w:rPr>
        <w:t>alisis Data Kelayakan Produk, Anal</w:t>
      </w:r>
      <w:r w:rsidRPr="00006776">
        <w:rPr>
          <w:rFonts w:ascii="Times New Roman" w:hAnsi="Times New Roman" w:cs="Times New Roman"/>
          <w:bCs/>
          <w:sz w:val="24"/>
          <w:szCs w:val="24"/>
        </w:rPr>
        <w:t xml:space="preserve">isis ini digunakan untuk mengetahui bagaimana kelayakan dari modul pendidikan kematian yang </w:t>
      </w:r>
      <w:r>
        <w:rPr>
          <w:rFonts w:ascii="Times New Roman" w:hAnsi="Times New Roman" w:cs="Times New Roman"/>
          <w:bCs/>
          <w:sz w:val="24"/>
          <w:szCs w:val="24"/>
        </w:rPr>
        <w:t xml:space="preserve">diterapkan di SMK Negeri 1 Mataram </w:t>
      </w:r>
      <w:r w:rsidRPr="00006776">
        <w:rPr>
          <w:rFonts w:ascii="Times New Roman" w:hAnsi="Times New Roman" w:cs="Times New Roman"/>
          <w:bCs/>
          <w:sz w:val="24"/>
          <w:szCs w:val="24"/>
        </w:rPr>
        <w:t xml:space="preserve">sebagai upaya untuk penanganan kenakalan remaja di sekolah tersebut. </w:t>
      </w:r>
      <w:r>
        <w:rPr>
          <w:rFonts w:ascii="Times New Roman" w:hAnsi="Times New Roman" w:cs="Times New Roman"/>
          <w:bCs/>
          <w:sz w:val="24"/>
          <w:szCs w:val="24"/>
        </w:rPr>
        <w:t xml:space="preserve">(c) </w:t>
      </w:r>
      <w:r w:rsidRPr="00572054">
        <w:rPr>
          <w:rFonts w:ascii="Times New Roman" w:hAnsi="Times New Roman" w:cs="Times New Roman"/>
          <w:bCs/>
          <w:sz w:val="24"/>
          <w:szCs w:val="24"/>
        </w:rPr>
        <w:t xml:space="preserve">Analisis Data Keefektifan Produk, yang pada akhirnya analisis ini digunakan untuk mengetahui efektifitas dan tidaknya modul yang akan digunakan </w:t>
      </w:r>
      <w:r>
        <w:rPr>
          <w:rFonts w:ascii="Times New Roman" w:hAnsi="Times New Roman" w:cs="Times New Roman"/>
          <w:bCs/>
          <w:sz w:val="24"/>
          <w:szCs w:val="24"/>
        </w:rPr>
        <w:t xml:space="preserve">di SMK Negeri 1 Mataram </w:t>
      </w:r>
      <w:r w:rsidRPr="00572054">
        <w:rPr>
          <w:rFonts w:ascii="Times New Roman" w:hAnsi="Times New Roman" w:cs="Times New Roman"/>
          <w:sz w:val="24"/>
          <w:szCs w:val="24"/>
        </w:rPr>
        <w:t>Lombok, Nusa Tenggara Barat</w:t>
      </w:r>
      <w:r w:rsidRPr="00572054">
        <w:rPr>
          <w:rFonts w:ascii="Times New Roman" w:hAnsi="Times New Roman" w:cs="Times New Roman"/>
          <w:bCs/>
          <w:sz w:val="24"/>
          <w:szCs w:val="24"/>
        </w:rPr>
        <w:t>.</w:t>
      </w:r>
      <w:r w:rsidRPr="00572054">
        <w:rPr>
          <w:rFonts w:ascii="Times New Roman" w:hAnsi="Times New Roman" w:cs="Times New Roman"/>
          <w:sz w:val="24"/>
          <w:szCs w:val="24"/>
        </w:rPr>
        <w:t xml:space="preserve"> Untuk melihat keefektifan produk, dilakukan melalui pemberian tanggapan/pengetahuan dan praktek pada peserta didik. Penilaian praktek didasarkan pada ketepatan dalam melakukan tahapan pembentukan kelompok belajar, pembagian tugas kelompok, mempersiapkan bahan dan alat, menyiapkan media serta kerja</w:t>
      </w:r>
      <w:r>
        <w:rPr>
          <w:rFonts w:ascii="Times New Roman" w:hAnsi="Times New Roman" w:cs="Times New Roman"/>
          <w:sz w:val="24"/>
          <w:szCs w:val="24"/>
        </w:rPr>
        <w:t xml:space="preserve"> </w:t>
      </w:r>
      <w:r w:rsidRPr="00572054">
        <w:rPr>
          <w:rFonts w:ascii="Times New Roman" w:hAnsi="Times New Roman" w:cs="Times New Roman"/>
          <w:sz w:val="24"/>
          <w:szCs w:val="24"/>
        </w:rPr>
        <w:t>sama tim</w:t>
      </w:r>
      <w:r w:rsidR="00C648B8">
        <w:rPr>
          <w:rFonts w:ascii="Times New Roman" w:hAnsi="Times New Roman" w:cs="Times New Roman"/>
          <w:sz w:val="24"/>
          <w:szCs w:val="24"/>
        </w:rPr>
        <w:t xml:space="preserve"> </w:t>
      </w:r>
      <w:r w:rsidR="00C648B8">
        <w:rPr>
          <w:rFonts w:ascii="Times New Roman" w:hAnsi="Times New Roman" w:cs="Times New Roman"/>
          <w:sz w:val="24"/>
          <w:szCs w:val="24"/>
        </w:rPr>
        <w:fldChar w:fldCharType="begin" w:fldLock="1"/>
      </w:r>
      <w:r w:rsidR="009F054C">
        <w:rPr>
          <w:rFonts w:ascii="Times New Roman" w:hAnsi="Times New Roman" w:cs="Times New Roman"/>
          <w:sz w:val="24"/>
          <w:szCs w:val="24"/>
        </w:rPr>
        <w:instrText>ADDIN CSL_CITATION {"citationItems":[{"id":"ITEM-1","itemData":{"DOI":"10.21831/jpipfip.v10i1.16798","ISSN":"1979-9594","abstract":"Penelitian ini bertujuan untuk: 1) mengimplementasikan model pemberdayaan perempuan desa wisata melalui pendidikan berbasis komunitas wirausaha jasa kuliner, 2) mengetahui hasil pelaksanaan model pemberdayaan perempuan desa wisata melalui pendidikan berbasis komunitas wirausaha jasa kuliner di Desa Wisata Bejiharjo Karangmojo. Metode penelitian yang dipergunakan adalah metode penelitian dan pengembangan atau Research &amp; Development (R&amp;D). Hasil penelitian adalah: 1) Pendidikan Berbasis Komunitas Wirausaha kuliner ini dilaksanakan melalui beberapa tahapan, yaitu: a). Sosialisasi kegiatan, b) Pelaksanaan kegiatan berupa Implementai model pendidikan berbasis komunitas wirausaha jasa kuliner dan Focus Group Discussion (FGD), dan c) Evaluasi. 2) Penerapan Model Pemberdayaan perempuan desa wisata melalui pendidikan berbasis komunitas wirausaha jasa kuliner memberikan hasil sebagai berikut: menambah motivasi peserta, cara memelihara pelanggan, cara mengelola usaha yang produktif, dan keterampilan memasak.This study aims to: 1) implement the model tourism village women's empowerment through community-based education entrepreneur culinary services, 2) find out the results of implementation of the empowerment model tourism village women through community-based education entrepreneur culinary services at the Tourism Village Bejiharjo Karangmojo. The research method used is a method of research and development or Research &amp; Development (R &amp; D). The results of the research are: 1) Community-Based Education Culinary Entrepreneurship is implemented through several stages, namely: a). Socialization activities, b) Implementation of activities such as community-based education model Implement entrepreneurial culinary services and Focus Group Discussion (FGD), and c) Evaluation. 2) Application of Model Empowerment of rural women through community-based education travel entrepreneurial culinary services provide results as follows: increase the motivation of the participants, how to maintain customers, how to manage a productive business, and cooking skills.","author":[{"dropping-particle":"","family":"Sujarwo","given":"Sujarwo","non-dropping-particle":"","parse-names":false,"suffix":""},{"dropping-particle":"","family":"Tristanti","given":"Tristanti","non-dropping-particle":"","parse-names":false,"suffix":""},{"dropping-particle":"","family":"Santi","given":"Fitta Ummaya","non-dropping-particle":"","parse-names":false,"suffix":""}],"container-title":"JURNAL PENELITIAN ILMU PENDIDIKAN","id":"ITEM-1","issued":{"date-parts":[["2017"]]},"title":"PENGEMBANGAN MODEL PEMBERDAYAAN PEREMPUAN DESA WISATA MELALUI PENDIDIKAN BERBASIS KOMUNITAS","type":"article-journal"},"uris":["http://www.mendeley.com/documents/?uuid=98dda57a-3e15-4a94-8aec-109660652b09"]}],"mendeley":{"formattedCitation":"(Sujarwo et al., 2017)","plainTextFormattedCitation":"(Sujarwo et al., 2017)","previouslyFormattedCitation":"(Sujarwo et al., 2017)"},"properties":{"noteIndex":0},"schema":"https://github.com/citation-style-language/schema/raw/master/csl-citation.json"}</w:instrText>
      </w:r>
      <w:r w:rsidR="00C648B8">
        <w:rPr>
          <w:rFonts w:ascii="Times New Roman" w:hAnsi="Times New Roman" w:cs="Times New Roman"/>
          <w:sz w:val="24"/>
          <w:szCs w:val="24"/>
        </w:rPr>
        <w:fldChar w:fldCharType="separate"/>
      </w:r>
      <w:r w:rsidR="00C648B8" w:rsidRPr="00C648B8">
        <w:rPr>
          <w:rFonts w:ascii="Times New Roman" w:hAnsi="Times New Roman" w:cs="Times New Roman"/>
          <w:noProof/>
          <w:sz w:val="24"/>
          <w:szCs w:val="24"/>
        </w:rPr>
        <w:t>(Sujarwo et al., 2017)</w:t>
      </w:r>
      <w:r w:rsidR="00C648B8">
        <w:rPr>
          <w:rFonts w:ascii="Times New Roman" w:hAnsi="Times New Roman" w:cs="Times New Roman"/>
          <w:sz w:val="24"/>
          <w:szCs w:val="24"/>
        </w:rPr>
        <w:fldChar w:fldCharType="end"/>
      </w:r>
      <w:r w:rsidRPr="00572054">
        <w:rPr>
          <w:rFonts w:ascii="Times New Roman" w:hAnsi="Times New Roman" w:cs="Times New Roman"/>
          <w:sz w:val="24"/>
          <w:szCs w:val="24"/>
        </w:rPr>
        <w:t>.</w:t>
      </w:r>
      <w:r w:rsidR="00C87AC0" w:rsidRPr="00C87AC0">
        <w:rPr>
          <w:rFonts w:ascii="Times New Roman" w:hAnsi="Times New Roman"/>
          <w:sz w:val="24"/>
          <w:szCs w:val="24"/>
        </w:rPr>
        <w:t xml:space="preserve"> </w:t>
      </w:r>
    </w:p>
    <w:p w:rsidR="00EE552F" w:rsidRPr="007F70E4" w:rsidRDefault="00EE552F" w:rsidP="00D30214">
      <w:pPr>
        <w:widowControl w:val="0"/>
        <w:autoSpaceDE w:val="0"/>
        <w:autoSpaceDN w:val="0"/>
        <w:adjustRightInd w:val="0"/>
        <w:spacing w:after="0" w:line="360" w:lineRule="auto"/>
        <w:ind w:firstLine="600"/>
        <w:jc w:val="both"/>
        <w:rPr>
          <w:rFonts w:ascii="Times New Roman" w:hAnsi="Times New Roman" w:cs="Times New Roman"/>
          <w:b/>
          <w:sz w:val="24"/>
          <w:szCs w:val="24"/>
        </w:rPr>
      </w:pPr>
    </w:p>
    <w:p w:rsidR="00FE1D32" w:rsidRPr="007F70E4" w:rsidRDefault="007F70E4" w:rsidP="00082CC1">
      <w:pPr>
        <w:spacing w:after="0" w:line="360" w:lineRule="auto"/>
        <w:jc w:val="both"/>
        <w:rPr>
          <w:rFonts w:ascii="Times New Roman" w:hAnsi="Times New Roman" w:cs="Times New Roman"/>
          <w:b/>
          <w:sz w:val="24"/>
          <w:szCs w:val="24"/>
        </w:rPr>
      </w:pPr>
      <w:r w:rsidRPr="007F70E4">
        <w:rPr>
          <w:rFonts w:ascii="Times New Roman" w:hAnsi="Times New Roman" w:cs="Times New Roman"/>
          <w:b/>
          <w:sz w:val="24"/>
          <w:szCs w:val="24"/>
        </w:rPr>
        <w:t xml:space="preserve">Literatur Review </w:t>
      </w:r>
    </w:p>
    <w:p w:rsidR="00317547" w:rsidRDefault="00317547" w:rsidP="00082CC1">
      <w:pPr>
        <w:spacing w:after="0" w:line="360" w:lineRule="auto"/>
        <w:jc w:val="both"/>
        <w:rPr>
          <w:rFonts w:ascii="Times New Roman" w:hAnsi="Times New Roman" w:cs="Times New Roman"/>
          <w:sz w:val="24"/>
          <w:szCs w:val="24"/>
        </w:rPr>
      </w:pPr>
    </w:p>
    <w:p w:rsidR="00C32222" w:rsidRDefault="00B970EF" w:rsidP="003F2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Pendidikan Kematian (Dea</w:t>
      </w:r>
      <w:r w:rsidR="003F2020">
        <w:rPr>
          <w:rFonts w:ascii="Times New Roman" w:hAnsi="Times New Roman" w:cs="Times New Roman"/>
          <w:sz w:val="24"/>
          <w:szCs w:val="24"/>
        </w:rPr>
        <w:t xml:space="preserve">th Education) </w:t>
      </w:r>
      <w:r w:rsidR="00C32222">
        <w:rPr>
          <w:rFonts w:ascii="Times New Roman" w:hAnsi="Times New Roman" w:cs="Times New Roman"/>
          <w:sz w:val="24"/>
          <w:szCs w:val="24"/>
        </w:rPr>
        <w:t xml:space="preserve">merupakan  upaya untuk membelajarkan anak tentang kematian. Upaya memperbaiki moralitas anak, akhlak dan kepribadian dengan mengenalkan dunia kematian. Hal tersebut bukan untuk “menakut-nakuti” dan membuat anak “merasa minder dengan diri” atau merasa “tidak berdaya dengan diri,” namun sebaliknya pendidikan kematian ini mengarahkan anak untuk berani berbuat  dengan tanpa meninggalkan dan menanggalkan </w:t>
      </w:r>
      <w:r w:rsidR="00557904">
        <w:rPr>
          <w:rFonts w:ascii="Times New Roman" w:hAnsi="Times New Roman" w:cs="Times New Roman"/>
          <w:sz w:val="24"/>
          <w:szCs w:val="24"/>
        </w:rPr>
        <w:t>kematian diri. Dengan artian pendidikan kematian sebagai bentuk “pengingat” dan “ men</w:t>
      </w:r>
      <w:r w:rsidR="008335C7">
        <w:rPr>
          <w:rFonts w:ascii="Times New Roman" w:hAnsi="Times New Roman" w:cs="Times New Roman"/>
          <w:sz w:val="24"/>
          <w:szCs w:val="24"/>
        </w:rPr>
        <w:t>g</w:t>
      </w:r>
      <w:r w:rsidR="00557904">
        <w:rPr>
          <w:rFonts w:ascii="Times New Roman" w:hAnsi="Times New Roman" w:cs="Times New Roman"/>
          <w:sz w:val="24"/>
          <w:szCs w:val="24"/>
        </w:rPr>
        <w:t>rahkan perilaku pada kebaikan diri”</w:t>
      </w:r>
      <w:r w:rsidR="008335C7">
        <w:rPr>
          <w:rFonts w:ascii="Times New Roman" w:hAnsi="Times New Roman" w:cs="Times New Roman"/>
          <w:sz w:val="24"/>
          <w:szCs w:val="24"/>
        </w:rPr>
        <w:t>.</w:t>
      </w:r>
      <w:r w:rsidR="00557904">
        <w:rPr>
          <w:rFonts w:ascii="Times New Roman" w:hAnsi="Times New Roman" w:cs="Times New Roman"/>
          <w:sz w:val="24"/>
          <w:szCs w:val="24"/>
        </w:rPr>
        <w:t xml:space="preserve"> </w:t>
      </w:r>
      <w:r w:rsidR="00C32222">
        <w:rPr>
          <w:rFonts w:ascii="Times New Roman" w:hAnsi="Times New Roman" w:cs="Times New Roman"/>
          <w:sz w:val="24"/>
          <w:szCs w:val="24"/>
        </w:rPr>
        <w:t xml:space="preserve">   </w:t>
      </w:r>
    </w:p>
    <w:p w:rsidR="00C32222" w:rsidRPr="008335C7" w:rsidRDefault="008335C7" w:rsidP="003F2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Hal terse</w:t>
      </w:r>
      <w:r w:rsidR="00C762FD">
        <w:rPr>
          <w:rFonts w:ascii="Times New Roman" w:hAnsi="Times New Roman" w:cs="Times New Roman"/>
          <w:sz w:val="24"/>
          <w:szCs w:val="24"/>
        </w:rPr>
        <w:t>b</w:t>
      </w:r>
      <w:r>
        <w:rPr>
          <w:rFonts w:ascii="Times New Roman" w:hAnsi="Times New Roman" w:cs="Times New Roman"/>
          <w:sz w:val="24"/>
          <w:szCs w:val="24"/>
        </w:rPr>
        <w:t>ut s</w:t>
      </w:r>
      <w:r w:rsidR="00C762FD">
        <w:rPr>
          <w:rFonts w:ascii="Times New Roman" w:hAnsi="Times New Roman" w:cs="Times New Roman"/>
          <w:sz w:val="24"/>
          <w:szCs w:val="24"/>
        </w:rPr>
        <w:t>e</w:t>
      </w:r>
      <w:r>
        <w:rPr>
          <w:rFonts w:ascii="Times New Roman" w:hAnsi="Times New Roman" w:cs="Times New Roman"/>
          <w:sz w:val="24"/>
          <w:szCs w:val="24"/>
        </w:rPr>
        <w:t>bag</w:t>
      </w:r>
      <w:r w:rsidR="00C762FD">
        <w:rPr>
          <w:rFonts w:ascii="Times New Roman" w:hAnsi="Times New Roman" w:cs="Times New Roman"/>
          <w:sz w:val="24"/>
          <w:szCs w:val="24"/>
        </w:rPr>
        <w:t>a</w:t>
      </w:r>
      <w:r>
        <w:rPr>
          <w:rFonts w:ascii="Times New Roman" w:hAnsi="Times New Roman" w:cs="Times New Roman"/>
          <w:sz w:val="24"/>
          <w:szCs w:val="24"/>
        </w:rPr>
        <w:t>im</w:t>
      </w:r>
      <w:r w:rsidR="00C762FD">
        <w:rPr>
          <w:rFonts w:ascii="Times New Roman" w:hAnsi="Times New Roman" w:cs="Times New Roman"/>
          <w:sz w:val="24"/>
          <w:szCs w:val="24"/>
        </w:rPr>
        <w:t>a</w:t>
      </w:r>
      <w:r>
        <w:rPr>
          <w:rFonts w:ascii="Times New Roman" w:hAnsi="Times New Roman" w:cs="Times New Roman"/>
          <w:sz w:val="24"/>
          <w:szCs w:val="24"/>
        </w:rPr>
        <w:t>na yang disa</w:t>
      </w:r>
      <w:r w:rsidR="00C762FD">
        <w:rPr>
          <w:rFonts w:ascii="Times New Roman" w:hAnsi="Times New Roman" w:cs="Times New Roman"/>
          <w:sz w:val="24"/>
          <w:szCs w:val="24"/>
        </w:rPr>
        <w:t>m</w:t>
      </w:r>
      <w:r>
        <w:rPr>
          <w:rFonts w:ascii="Times New Roman" w:hAnsi="Times New Roman" w:cs="Times New Roman"/>
          <w:sz w:val="24"/>
          <w:szCs w:val="24"/>
        </w:rPr>
        <w:t>p</w:t>
      </w:r>
      <w:r w:rsidR="00C762FD">
        <w:rPr>
          <w:rFonts w:ascii="Times New Roman" w:hAnsi="Times New Roman" w:cs="Times New Roman"/>
          <w:sz w:val="24"/>
          <w:szCs w:val="24"/>
        </w:rPr>
        <w:t>a</w:t>
      </w:r>
      <w:r>
        <w:rPr>
          <w:rFonts w:ascii="Times New Roman" w:hAnsi="Times New Roman" w:cs="Times New Roman"/>
          <w:sz w:val="24"/>
          <w:szCs w:val="24"/>
        </w:rPr>
        <w:t>ik</w:t>
      </w:r>
      <w:r w:rsidR="00C762FD">
        <w:rPr>
          <w:rFonts w:ascii="Times New Roman" w:hAnsi="Times New Roman" w:cs="Times New Roman"/>
          <w:sz w:val="24"/>
          <w:szCs w:val="24"/>
        </w:rPr>
        <w:t>a</w:t>
      </w:r>
      <w:r>
        <w:rPr>
          <w:rFonts w:ascii="Times New Roman" w:hAnsi="Times New Roman" w:cs="Times New Roman"/>
          <w:sz w:val="24"/>
          <w:szCs w:val="24"/>
        </w:rPr>
        <w:t xml:space="preserve">n </w:t>
      </w:r>
      <w:r w:rsidRPr="008335C7">
        <w:rPr>
          <w:rFonts w:ascii="Times New Roman" w:hAnsi="Times New Roman" w:cs="Times New Roman"/>
          <w:sz w:val="24"/>
          <w:szCs w:val="24"/>
        </w:rPr>
        <w:t xml:space="preserve">oleh Diana K . Clark Schramm </w:t>
      </w:r>
      <w:r w:rsidR="001C6700">
        <w:rPr>
          <w:rFonts w:ascii="Times New Roman" w:hAnsi="Times New Roman" w:cs="Times New Roman"/>
          <w:sz w:val="24"/>
          <w:szCs w:val="24"/>
        </w:rPr>
        <w:t xml:space="preserve"> </w:t>
      </w:r>
      <w:r w:rsidRPr="008335C7">
        <w:rPr>
          <w:rFonts w:ascii="Times New Roman" w:hAnsi="Times New Roman" w:cs="Times New Roman"/>
          <w:sz w:val="24"/>
          <w:szCs w:val="24"/>
        </w:rPr>
        <w:t xml:space="preserve"> </w:t>
      </w:r>
      <w:r w:rsidR="00C762FD">
        <w:rPr>
          <w:rFonts w:ascii="Times New Roman" w:hAnsi="Times New Roman" w:cs="Times New Roman"/>
          <w:sz w:val="24"/>
          <w:szCs w:val="24"/>
        </w:rPr>
        <w:t xml:space="preserve">yang mengatakan bahwa pendidikan kematian </w:t>
      </w:r>
      <w:r w:rsidRPr="008335C7">
        <w:rPr>
          <w:rFonts w:ascii="Times New Roman" w:hAnsi="Times New Roman" w:cs="Times New Roman"/>
          <w:sz w:val="24"/>
          <w:szCs w:val="24"/>
        </w:rPr>
        <w:t>adalah proses memahamkan anak dengan berbagai hal yang b</w:t>
      </w:r>
      <w:r w:rsidR="00C762FD">
        <w:rPr>
          <w:rFonts w:ascii="Times New Roman" w:hAnsi="Times New Roman" w:cs="Times New Roman"/>
          <w:sz w:val="24"/>
          <w:szCs w:val="24"/>
        </w:rPr>
        <w:t>erkaitan dengan urusan kematian, dengan harapan anak semakin mengerti hakikat dirinya hidup, untuk apa dia hidup, dan harus bagaimana dia selama hidup</w:t>
      </w:r>
      <w:r w:rsidR="00C648B8">
        <w:rPr>
          <w:rFonts w:ascii="Times New Roman" w:hAnsi="Times New Roman" w:cs="Times New Roman"/>
          <w:sz w:val="24"/>
          <w:szCs w:val="24"/>
        </w:rPr>
        <w:t xml:space="preserve"> </w:t>
      </w:r>
      <w:r w:rsidR="00C762FD">
        <w:rPr>
          <w:rFonts w:ascii="Times New Roman" w:hAnsi="Times New Roman" w:cs="Times New Roman"/>
          <w:sz w:val="24"/>
          <w:szCs w:val="24"/>
        </w:rPr>
        <w:t>.</w:t>
      </w:r>
      <w:r w:rsidRPr="008335C7">
        <w:rPr>
          <w:rFonts w:ascii="Times New Roman" w:hAnsi="Times New Roman" w:cs="Times New Roman"/>
          <w:sz w:val="24"/>
          <w:szCs w:val="24"/>
        </w:rPr>
        <w:t xml:space="preserve"> Nina Robak Rosenthal menyebutkan bahwa pendidikan kematian merupakan </w:t>
      </w:r>
      <w:r w:rsidR="00192AEF">
        <w:rPr>
          <w:rFonts w:ascii="Times New Roman" w:hAnsi="Times New Roman" w:cs="Times New Roman"/>
          <w:sz w:val="24"/>
          <w:szCs w:val="24"/>
        </w:rPr>
        <w:t>salah satu upaya untuk</w:t>
      </w:r>
      <w:r w:rsidRPr="008335C7">
        <w:rPr>
          <w:rFonts w:ascii="Times New Roman" w:hAnsi="Times New Roman" w:cs="Times New Roman"/>
          <w:sz w:val="24"/>
          <w:szCs w:val="24"/>
        </w:rPr>
        <w:t xml:space="preserve"> </w:t>
      </w:r>
      <w:r w:rsidR="00192AEF">
        <w:rPr>
          <w:rFonts w:ascii="Times New Roman" w:hAnsi="Times New Roman" w:cs="Times New Roman"/>
          <w:sz w:val="24"/>
          <w:szCs w:val="24"/>
        </w:rPr>
        <w:t>“</w:t>
      </w:r>
      <w:r w:rsidRPr="008335C7">
        <w:rPr>
          <w:rFonts w:ascii="Times New Roman" w:hAnsi="Times New Roman" w:cs="Times New Roman"/>
          <w:sz w:val="24"/>
          <w:szCs w:val="24"/>
        </w:rPr>
        <w:t>penyadar jiwa</w:t>
      </w:r>
      <w:r w:rsidR="00192AEF">
        <w:rPr>
          <w:rFonts w:ascii="Times New Roman" w:hAnsi="Times New Roman" w:cs="Times New Roman"/>
          <w:sz w:val="24"/>
          <w:szCs w:val="24"/>
        </w:rPr>
        <w:t>”</w:t>
      </w:r>
      <w:r w:rsidRPr="008335C7">
        <w:rPr>
          <w:rFonts w:ascii="Times New Roman" w:hAnsi="Times New Roman" w:cs="Times New Roman"/>
          <w:sz w:val="24"/>
          <w:szCs w:val="24"/>
        </w:rPr>
        <w:t xml:space="preserve"> terutama kepada anak agar mereka memahami benar bahwa kematian itu ada dan sifatnya pasti, sehingga dengan keberadaan metode dan pendekatan tersebut anak akan berhati-hati dalam berperilaku.</w:t>
      </w:r>
      <w:r w:rsidR="00192AEF">
        <w:rPr>
          <w:rFonts w:ascii="Times New Roman" w:hAnsi="Times New Roman" w:cs="Times New Roman"/>
          <w:sz w:val="24"/>
          <w:szCs w:val="24"/>
        </w:rPr>
        <w:t xml:space="preserve"> Dengan metode ini anak diharapkan bisa “tertuntun” dengan baik perilakunya, dan pada akhirnya menjadikan anak selalu berbuat baik dalam hidupnya. </w:t>
      </w:r>
    </w:p>
    <w:p w:rsidR="00FC2D9D" w:rsidRDefault="003E2E89" w:rsidP="003F2020">
      <w:pPr>
        <w:spacing w:after="0" w:line="360" w:lineRule="auto"/>
        <w:ind w:firstLine="720"/>
        <w:jc w:val="both"/>
        <w:rPr>
          <w:rFonts w:ascii="Times New Roman" w:hAnsi="Times New Roman" w:cs="Times New Roman"/>
          <w:sz w:val="24"/>
          <w:szCs w:val="24"/>
        </w:rPr>
      </w:pPr>
      <w:r w:rsidRPr="00ED6711">
        <w:rPr>
          <w:rFonts w:ascii="Times New Roman" w:hAnsi="Times New Roman" w:cs="Times New Roman"/>
          <w:sz w:val="24"/>
          <w:szCs w:val="24"/>
        </w:rPr>
        <w:t xml:space="preserve"> </w:t>
      </w:r>
      <w:r w:rsidR="00C32222" w:rsidRPr="00ED6711">
        <w:rPr>
          <w:rFonts w:ascii="Times New Roman" w:hAnsi="Times New Roman" w:cs="Times New Roman"/>
          <w:sz w:val="24"/>
          <w:szCs w:val="24"/>
        </w:rPr>
        <w:t>Pa</w:t>
      </w:r>
      <w:r w:rsidR="001C6700">
        <w:rPr>
          <w:rFonts w:ascii="Times New Roman" w:hAnsi="Times New Roman" w:cs="Times New Roman"/>
          <w:sz w:val="24"/>
          <w:szCs w:val="24"/>
        </w:rPr>
        <w:t>tricia Furer dan John R. Walker</w:t>
      </w:r>
      <w:r w:rsidR="00C32222" w:rsidRPr="00ED6711">
        <w:rPr>
          <w:rFonts w:ascii="Times New Roman" w:hAnsi="Times New Roman" w:cs="Times New Roman"/>
          <w:sz w:val="24"/>
          <w:szCs w:val="24"/>
        </w:rPr>
        <w:t xml:space="preserve"> juga menegaskan bahwa pendidikan kematian merupakan media untuk mengenalkan, memahamkan serta menginternalisasikan ke dalam jiwa anak terkait masalah kematian, sesuatu yang akan terjadi pada semua manusia.</w:t>
      </w:r>
      <w:r w:rsidR="00FC2D9D">
        <w:rPr>
          <w:rFonts w:ascii="Times New Roman" w:hAnsi="Times New Roman" w:cs="Times New Roman"/>
          <w:sz w:val="24"/>
          <w:szCs w:val="24"/>
        </w:rPr>
        <w:t xml:space="preserve"> Patricia dan John mengatakan bahwa kematian harus dikenalkan kepada anak sejak dini, bukan untuk membuat mereka malas berbuat karena pada akhirnya ujung-ujungnya akan  mati, tetapi sebaliknya, dengan kematian yang pasti mengarahkan anak untuk berbuat yang terbaik, dengan slogan “hidup sekali, harus banyak berbuat kebaikan dan kebajikan.”</w:t>
      </w:r>
    </w:p>
    <w:p w:rsidR="007413E2" w:rsidRDefault="00AE25C9" w:rsidP="003F2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jelas bahwa ada beberapa unsur yang ada dalam metode pendidikan kematian ini : </w:t>
      </w:r>
      <w:r w:rsidRPr="00AE25C9">
        <w:rPr>
          <w:rFonts w:ascii="Times New Roman" w:hAnsi="Times New Roman" w:cs="Times New Roman"/>
          <w:i/>
          <w:sz w:val="24"/>
          <w:szCs w:val="24"/>
        </w:rPr>
        <w:t>Pertama</w:t>
      </w:r>
      <w:r>
        <w:rPr>
          <w:rFonts w:ascii="Times New Roman" w:hAnsi="Times New Roman" w:cs="Times New Roman"/>
          <w:sz w:val="24"/>
          <w:szCs w:val="24"/>
        </w:rPr>
        <w:t xml:space="preserve">, adanya pengenalan tentang kematian kepada peserta didik, </w:t>
      </w:r>
      <w:r w:rsidRPr="00AE25C9">
        <w:rPr>
          <w:rFonts w:ascii="Times New Roman" w:hAnsi="Times New Roman" w:cs="Times New Roman"/>
          <w:i/>
          <w:sz w:val="24"/>
          <w:szCs w:val="24"/>
        </w:rPr>
        <w:t>Kedua</w:t>
      </w:r>
      <w:r>
        <w:rPr>
          <w:rFonts w:ascii="Times New Roman" w:hAnsi="Times New Roman" w:cs="Times New Roman"/>
          <w:sz w:val="24"/>
          <w:szCs w:val="24"/>
        </w:rPr>
        <w:t xml:space="preserve">, Upaya memahamkan kepada anak hakikat hidup yang sebenarnya, </w:t>
      </w:r>
      <w:r w:rsidRPr="00AE25C9">
        <w:rPr>
          <w:rFonts w:ascii="Times New Roman" w:hAnsi="Times New Roman" w:cs="Times New Roman"/>
          <w:i/>
          <w:sz w:val="24"/>
          <w:szCs w:val="24"/>
        </w:rPr>
        <w:t>Ketiga,</w:t>
      </w:r>
      <w:r>
        <w:rPr>
          <w:rFonts w:ascii="Times New Roman" w:hAnsi="Times New Roman" w:cs="Times New Roman"/>
          <w:sz w:val="24"/>
          <w:szCs w:val="24"/>
        </w:rPr>
        <w:t xml:space="preserve"> Upaya memahamkan kepada peserta didik tentang kematian yang sesungguhnya, </w:t>
      </w:r>
      <w:r w:rsidRPr="00AE25C9">
        <w:rPr>
          <w:rFonts w:ascii="Times New Roman" w:hAnsi="Times New Roman" w:cs="Times New Roman"/>
          <w:i/>
          <w:sz w:val="24"/>
          <w:szCs w:val="24"/>
        </w:rPr>
        <w:t>Keempat,</w:t>
      </w:r>
      <w:r>
        <w:rPr>
          <w:rFonts w:ascii="Times New Roman" w:hAnsi="Times New Roman" w:cs="Times New Roman"/>
          <w:sz w:val="24"/>
          <w:szCs w:val="24"/>
        </w:rPr>
        <w:t xml:space="preserve"> </w:t>
      </w:r>
      <w:r w:rsidR="007413E2">
        <w:rPr>
          <w:rFonts w:ascii="Times New Roman" w:hAnsi="Times New Roman" w:cs="Times New Roman"/>
          <w:sz w:val="24"/>
          <w:szCs w:val="24"/>
        </w:rPr>
        <w:t>upaya mengarahkan anak kepada kebaikan dan kebajikan perilaku dengan menggali lebih dalam tentang kematian.</w:t>
      </w:r>
    </w:p>
    <w:p w:rsidR="00095C57" w:rsidRDefault="00095C57" w:rsidP="003F2020">
      <w:pPr>
        <w:spacing w:after="0" w:line="360" w:lineRule="auto"/>
        <w:ind w:firstLine="720"/>
        <w:jc w:val="both"/>
        <w:rPr>
          <w:rFonts w:ascii="Times New Roman" w:hAnsi="Times New Roman" w:cs="Times New Roman"/>
          <w:sz w:val="24"/>
          <w:szCs w:val="24"/>
        </w:rPr>
      </w:pPr>
    </w:p>
    <w:p w:rsidR="002E7EE2" w:rsidRPr="00095C57" w:rsidRDefault="00095C57" w:rsidP="00095C57">
      <w:pPr>
        <w:spacing w:after="0" w:line="360" w:lineRule="auto"/>
        <w:jc w:val="both"/>
        <w:rPr>
          <w:rFonts w:ascii="Times New Roman" w:hAnsi="Times New Roman" w:cs="Times New Roman"/>
          <w:b/>
          <w:sz w:val="24"/>
          <w:szCs w:val="24"/>
        </w:rPr>
      </w:pPr>
      <w:r w:rsidRPr="00095C57">
        <w:rPr>
          <w:rFonts w:ascii="Times New Roman" w:hAnsi="Times New Roman" w:cs="Times New Roman"/>
          <w:b/>
          <w:sz w:val="24"/>
          <w:szCs w:val="24"/>
        </w:rPr>
        <w:t>Hasil Penelitian Dan  Pembahasan</w:t>
      </w:r>
      <w:r w:rsidR="00AE25C9" w:rsidRPr="00095C57">
        <w:rPr>
          <w:rFonts w:ascii="Times New Roman" w:hAnsi="Times New Roman" w:cs="Times New Roman"/>
          <w:b/>
          <w:sz w:val="24"/>
          <w:szCs w:val="24"/>
        </w:rPr>
        <w:t xml:space="preserve"> </w:t>
      </w:r>
      <w:r w:rsidR="00FC2D9D" w:rsidRPr="00095C57">
        <w:rPr>
          <w:rFonts w:ascii="Times New Roman" w:hAnsi="Times New Roman" w:cs="Times New Roman"/>
          <w:b/>
          <w:sz w:val="24"/>
          <w:szCs w:val="24"/>
        </w:rPr>
        <w:t xml:space="preserve"> </w:t>
      </w:r>
      <w:r w:rsidR="00C32222" w:rsidRPr="00095C57">
        <w:rPr>
          <w:rFonts w:ascii="Times New Roman" w:hAnsi="Times New Roman" w:cs="Times New Roman"/>
          <w:b/>
          <w:sz w:val="24"/>
          <w:szCs w:val="24"/>
        </w:rPr>
        <w:t xml:space="preserve"> </w:t>
      </w:r>
      <w:r w:rsidR="0038442E" w:rsidRPr="00095C57">
        <w:rPr>
          <w:rFonts w:ascii="Times New Roman" w:hAnsi="Times New Roman" w:cs="Times New Roman"/>
          <w:b/>
          <w:sz w:val="24"/>
          <w:szCs w:val="24"/>
        </w:rPr>
        <w:t xml:space="preserve"> </w:t>
      </w:r>
      <w:r w:rsidR="00BD50EF" w:rsidRPr="00095C57">
        <w:rPr>
          <w:rFonts w:ascii="Times New Roman" w:hAnsi="Times New Roman" w:cs="Times New Roman"/>
          <w:b/>
          <w:sz w:val="24"/>
          <w:szCs w:val="24"/>
        </w:rPr>
        <w:t xml:space="preserve"> </w:t>
      </w:r>
      <w:r w:rsidR="00A46DA2" w:rsidRPr="00095C57">
        <w:rPr>
          <w:rFonts w:ascii="Times New Roman" w:hAnsi="Times New Roman" w:cs="Times New Roman"/>
          <w:b/>
          <w:sz w:val="24"/>
          <w:szCs w:val="24"/>
        </w:rPr>
        <w:t xml:space="preserve"> </w:t>
      </w:r>
      <w:r w:rsidR="00A82A58" w:rsidRPr="00095C57">
        <w:rPr>
          <w:rFonts w:ascii="Times New Roman" w:hAnsi="Times New Roman" w:cs="Times New Roman"/>
          <w:b/>
          <w:sz w:val="24"/>
          <w:szCs w:val="24"/>
        </w:rPr>
        <w:t xml:space="preserve">  </w:t>
      </w:r>
      <w:r w:rsidR="0055124B" w:rsidRPr="00095C57">
        <w:rPr>
          <w:rFonts w:ascii="Times New Roman" w:hAnsi="Times New Roman" w:cs="Times New Roman"/>
          <w:b/>
          <w:sz w:val="24"/>
          <w:szCs w:val="24"/>
        </w:rPr>
        <w:t xml:space="preserve"> </w:t>
      </w:r>
      <w:r w:rsidR="00D367CC" w:rsidRPr="00095C57">
        <w:rPr>
          <w:rFonts w:ascii="Times New Roman" w:hAnsi="Times New Roman" w:cs="Times New Roman"/>
          <w:b/>
          <w:sz w:val="24"/>
          <w:szCs w:val="24"/>
        </w:rPr>
        <w:t xml:space="preserve"> </w:t>
      </w:r>
      <w:r w:rsidR="008B7ED9" w:rsidRPr="00095C57">
        <w:rPr>
          <w:rFonts w:ascii="Times New Roman" w:hAnsi="Times New Roman" w:cs="Times New Roman"/>
          <w:b/>
          <w:sz w:val="24"/>
          <w:szCs w:val="24"/>
        </w:rPr>
        <w:t xml:space="preserve">   </w:t>
      </w:r>
    </w:p>
    <w:p w:rsidR="000E4109" w:rsidRPr="00181116" w:rsidRDefault="00181116" w:rsidP="00082CC1">
      <w:pPr>
        <w:spacing w:after="0" w:line="360" w:lineRule="auto"/>
        <w:jc w:val="both"/>
        <w:rPr>
          <w:rFonts w:ascii="Times New Roman" w:hAnsi="Times New Roman" w:cs="Times New Roman"/>
          <w:b/>
          <w:sz w:val="24"/>
          <w:szCs w:val="24"/>
        </w:rPr>
      </w:pPr>
      <w:r w:rsidRPr="00181116">
        <w:rPr>
          <w:rFonts w:ascii="Times New Roman" w:hAnsi="Times New Roman" w:cs="Times New Roman"/>
          <w:b/>
          <w:sz w:val="24"/>
          <w:szCs w:val="24"/>
        </w:rPr>
        <w:t>Motivasi Penerapan Pendid</w:t>
      </w:r>
      <w:r w:rsidR="00CD65E9">
        <w:rPr>
          <w:rFonts w:ascii="Times New Roman" w:hAnsi="Times New Roman" w:cs="Times New Roman"/>
          <w:b/>
          <w:sz w:val="24"/>
          <w:szCs w:val="24"/>
        </w:rPr>
        <w:t>i</w:t>
      </w:r>
      <w:r w:rsidRPr="00181116">
        <w:rPr>
          <w:rFonts w:ascii="Times New Roman" w:hAnsi="Times New Roman" w:cs="Times New Roman"/>
          <w:b/>
          <w:sz w:val="24"/>
          <w:szCs w:val="24"/>
        </w:rPr>
        <w:t xml:space="preserve">kan Kematian di SMK Negeri 1 Mataram Lombok </w:t>
      </w:r>
    </w:p>
    <w:p w:rsidR="000E4109" w:rsidRDefault="000E4109" w:rsidP="00C9334C">
      <w:pPr>
        <w:spacing w:after="0" w:line="360" w:lineRule="auto"/>
        <w:rPr>
          <w:rFonts w:ascii="Times New Roman" w:hAnsi="Times New Roman" w:cs="Times New Roman"/>
          <w:b/>
          <w:sz w:val="24"/>
          <w:szCs w:val="24"/>
        </w:rPr>
      </w:pPr>
    </w:p>
    <w:p w:rsidR="002C2015" w:rsidRDefault="002C2015" w:rsidP="002C2015">
      <w:pPr>
        <w:pStyle w:val="ListParagraph"/>
        <w:spacing w:after="0" w:line="360" w:lineRule="auto"/>
        <w:ind w:left="0" w:firstLine="731"/>
        <w:jc w:val="both"/>
        <w:rPr>
          <w:rFonts w:ascii="Times New Roman" w:hAnsi="Times New Roman"/>
          <w:bCs/>
          <w:sz w:val="24"/>
          <w:szCs w:val="24"/>
        </w:rPr>
      </w:pPr>
      <w:r>
        <w:rPr>
          <w:rFonts w:ascii="Times New Roman" w:hAnsi="Times New Roman"/>
          <w:bCs/>
          <w:sz w:val="24"/>
          <w:szCs w:val="24"/>
        </w:rPr>
        <w:t xml:space="preserve">SMK Negeri 1 Mataram Lombok Nusa Tenggara Barat merupakan sekolah yang didesain oleh sang pendiri </w:t>
      </w:r>
      <w:r w:rsidRPr="003D7D74">
        <w:rPr>
          <w:rFonts w:ascii="Times New Roman" w:hAnsi="Times New Roman"/>
          <w:bCs/>
          <w:i/>
          <w:sz w:val="24"/>
          <w:szCs w:val="24"/>
        </w:rPr>
        <w:t>(founding father</w:t>
      </w:r>
      <w:r>
        <w:rPr>
          <w:rFonts w:ascii="Times New Roman" w:hAnsi="Times New Roman"/>
          <w:bCs/>
          <w:sz w:val="24"/>
          <w:szCs w:val="24"/>
        </w:rPr>
        <w:t>) untuk menjadi sekolah yang memiliki “tingkat kepekaan sosial yang tinggi.” Salah satu bentuk kepekaan sosial tersebut adalah dengan “tidak membiarkan anak didik nakal semakin nakal. Sehingga  pihak jajaran pimpinan SMK Negeri 1 Mataram Lombok  Nusa Tenggara Barat berupaya keras memikirkan “metode” untuk membantu para peserta didik nakal, di samping untuk membentengi para peserta didik dari perilaku menyimpang.</w:t>
      </w:r>
    </w:p>
    <w:p w:rsidR="002C2015" w:rsidRDefault="002C2015" w:rsidP="002C2015">
      <w:pPr>
        <w:pStyle w:val="ListParagraph"/>
        <w:spacing w:after="0" w:line="360" w:lineRule="auto"/>
        <w:ind w:left="0" w:firstLine="731"/>
        <w:jc w:val="both"/>
        <w:rPr>
          <w:rFonts w:ascii="Times New Roman" w:hAnsi="Times New Roman"/>
          <w:bCs/>
          <w:sz w:val="24"/>
          <w:szCs w:val="24"/>
        </w:rPr>
      </w:pPr>
      <w:r>
        <w:rPr>
          <w:rFonts w:ascii="Times New Roman" w:hAnsi="Times New Roman"/>
          <w:bCs/>
          <w:sz w:val="24"/>
          <w:szCs w:val="24"/>
        </w:rPr>
        <w:t>Pada akhirnya yang digunakan untuk menangani kenakalan remaja adalah dengan metode pendidikan kematian yang mana merupakan metode yang sejatinya ringan, tetapi memiliki kedalaman makna yang tinggi. Dikatakan ringan dikarenakan tahapan-tahapan dalam metode tersebut banyak dijumpai di area masyarakat. Tetapi sayangnya, tidak difungsikan dengan baik sebagai suatu “penyembuhan bagi peserta didik nakal.” Metode penyembuhan dan pembentengan tersebut dinamakan metode pendidikan kematian.</w:t>
      </w:r>
    </w:p>
    <w:p w:rsidR="002C2015" w:rsidRDefault="002C2015" w:rsidP="002C2015">
      <w:pPr>
        <w:pStyle w:val="ListParagraph"/>
        <w:spacing w:after="0" w:line="360" w:lineRule="auto"/>
        <w:ind w:left="0" w:firstLine="731"/>
        <w:jc w:val="both"/>
        <w:rPr>
          <w:rFonts w:ascii="Times New Roman" w:hAnsi="Times New Roman"/>
          <w:bCs/>
          <w:sz w:val="24"/>
          <w:szCs w:val="24"/>
        </w:rPr>
      </w:pPr>
      <w:r>
        <w:rPr>
          <w:rFonts w:ascii="Times New Roman" w:hAnsi="Times New Roman"/>
          <w:bCs/>
          <w:sz w:val="24"/>
          <w:szCs w:val="24"/>
        </w:rPr>
        <w:t>Dalam ranah keilmuan Psikologi Islam, metode pendidikan kematian merupakan metode berbasis intiutif-spiritual-illahiyah. Hal ini dikarenakan pendekatannya menggunakan pendekatan rasa yakni rasa untuk “mendekat kepada Sang Pencipta.” Dalam hal ini anak diajak untuk mengenal dirinya, mengenal sang Pencipta, dan mengenal hakikat keberadaannya baik tatkala masih hidup maupun manakala ajal telah sampai. Hal inilah yang membedakan dengan ranah keilmuan Psikologi Positif, yang mengedepankan aspek kognitif-intiutif, tetapi tidak mengedepankan basis spiritual-illahiyah.</w:t>
      </w:r>
    </w:p>
    <w:p w:rsidR="002C2015" w:rsidRDefault="002C2015" w:rsidP="00E6703B">
      <w:pPr>
        <w:pStyle w:val="ListParagraph"/>
        <w:spacing w:after="0" w:line="360" w:lineRule="auto"/>
        <w:ind w:left="0" w:firstLine="731"/>
        <w:jc w:val="both"/>
        <w:rPr>
          <w:rFonts w:ascii="Times New Roman" w:hAnsi="Times New Roman"/>
          <w:bCs/>
          <w:sz w:val="24"/>
          <w:szCs w:val="24"/>
        </w:rPr>
      </w:pPr>
      <w:r>
        <w:rPr>
          <w:rFonts w:ascii="Times New Roman" w:hAnsi="Times New Roman"/>
          <w:bCs/>
          <w:sz w:val="24"/>
          <w:szCs w:val="24"/>
        </w:rPr>
        <w:t xml:space="preserve">Dengan mendasarkan pada aspek intiutif-spiritual-illahiyah inilah yang menjadikan anak-anak nakal yang ada di </w:t>
      </w:r>
      <w:r w:rsidR="00B760A8">
        <w:rPr>
          <w:rFonts w:ascii="Times New Roman" w:hAnsi="Times New Roman"/>
          <w:bCs/>
          <w:sz w:val="24"/>
          <w:szCs w:val="24"/>
        </w:rPr>
        <w:t>SMK Negeri 1 Mataram Lombok  Nusa Tenggara Barat</w:t>
      </w:r>
      <w:r>
        <w:rPr>
          <w:rFonts w:ascii="Times New Roman" w:hAnsi="Times New Roman"/>
          <w:bCs/>
          <w:sz w:val="24"/>
          <w:szCs w:val="24"/>
        </w:rPr>
        <w:t xml:space="preserve"> diharapkan akan mengalami penurunan.</w:t>
      </w:r>
      <w:r>
        <w:rPr>
          <w:rFonts w:ascii="Times New Roman" w:hAnsi="Times New Roman"/>
          <w:b/>
          <w:bCs/>
          <w:sz w:val="24"/>
          <w:szCs w:val="24"/>
        </w:rPr>
        <w:t xml:space="preserve"> </w:t>
      </w:r>
      <w:r>
        <w:rPr>
          <w:rFonts w:ascii="Times New Roman" w:hAnsi="Times New Roman"/>
          <w:bCs/>
          <w:sz w:val="24"/>
          <w:szCs w:val="24"/>
        </w:rPr>
        <w:t>Menurut Kepala Sekolah pengembangan “pendidikan kematian” didasarkan atas beberapa faktor, di antaranya adalah:</w:t>
      </w:r>
      <w:r w:rsidR="00E6703B">
        <w:rPr>
          <w:rFonts w:ascii="Times New Roman" w:hAnsi="Times New Roman"/>
          <w:bCs/>
          <w:sz w:val="24"/>
          <w:szCs w:val="24"/>
        </w:rPr>
        <w:t xml:space="preserve"> </w:t>
      </w:r>
      <w:r w:rsidR="00E6703B" w:rsidRPr="00E6703B">
        <w:rPr>
          <w:rFonts w:ascii="Times New Roman" w:hAnsi="Times New Roman"/>
          <w:bCs/>
          <w:i/>
          <w:sz w:val="24"/>
          <w:szCs w:val="24"/>
        </w:rPr>
        <w:t>Pertama</w:t>
      </w:r>
      <w:r w:rsidR="00E6703B">
        <w:rPr>
          <w:rFonts w:ascii="Times New Roman" w:hAnsi="Times New Roman"/>
          <w:bCs/>
          <w:sz w:val="24"/>
          <w:szCs w:val="24"/>
        </w:rPr>
        <w:t xml:space="preserve">, </w:t>
      </w:r>
      <w:r w:rsidRPr="009251FA">
        <w:rPr>
          <w:rFonts w:ascii="Times New Roman" w:hAnsi="Times New Roman"/>
          <w:bCs/>
          <w:sz w:val="24"/>
          <w:szCs w:val="24"/>
        </w:rPr>
        <w:t xml:space="preserve">Faktor Belum Maksimalnya Pendekatan Berbasis Oral-Kognitif. </w:t>
      </w:r>
      <w:r w:rsidR="009251FA">
        <w:rPr>
          <w:rFonts w:ascii="Times New Roman" w:hAnsi="Times New Roman"/>
          <w:bCs/>
          <w:sz w:val="24"/>
          <w:szCs w:val="24"/>
        </w:rPr>
        <w:t>Pihak sekolah merasa bahwa pendekatan berbasis oral-kognitif yakni berupa nasehat, wejangan saja tidak cukup untuk memahamkan peserta didik agar diri mereka berubah positif dalam perilaku. Kondisi yang demikian menjadikan bahan pemikiran yang panjang bagi pihak SMK Negeri 1 Mataram Lombok  Nusa Tenggara Barat” untuk memperlakukan para anak didik yang nakal tidak hanya dengan pendekatan oral-kognitif semata, tetapi lebih dari itu yakni menggunakan pendekatan yang mampu menyentuh jiwa mereka. Sehingga lebih mengena dan masuk dalam zona kejiwaan yang mendalam.</w:t>
      </w:r>
      <w:r w:rsidRPr="009251FA">
        <w:rPr>
          <w:rFonts w:ascii="Times New Roman" w:hAnsi="Times New Roman"/>
          <w:bCs/>
          <w:sz w:val="24"/>
          <w:szCs w:val="24"/>
        </w:rPr>
        <w:t xml:space="preserve"> </w:t>
      </w:r>
    </w:p>
    <w:p w:rsidR="003033B6" w:rsidRPr="003033B6" w:rsidRDefault="009251FA" w:rsidP="003033B6">
      <w:pPr>
        <w:pStyle w:val="ListParagraph"/>
        <w:spacing w:after="0" w:line="360" w:lineRule="auto"/>
        <w:ind w:left="0" w:firstLine="731"/>
        <w:jc w:val="both"/>
        <w:rPr>
          <w:rFonts w:ascii="Times New Roman" w:hAnsi="Times New Roman"/>
          <w:bCs/>
          <w:sz w:val="24"/>
          <w:szCs w:val="24"/>
        </w:rPr>
      </w:pPr>
      <w:r w:rsidRPr="009251FA">
        <w:rPr>
          <w:rFonts w:ascii="Times New Roman" w:hAnsi="Times New Roman"/>
          <w:bCs/>
          <w:i/>
          <w:sz w:val="24"/>
          <w:szCs w:val="24"/>
        </w:rPr>
        <w:t xml:space="preserve">Kedua, </w:t>
      </w:r>
      <w:r w:rsidRPr="009251FA">
        <w:rPr>
          <w:rFonts w:ascii="Times New Roman" w:hAnsi="Times New Roman"/>
          <w:bCs/>
          <w:sz w:val="24"/>
          <w:szCs w:val="24"/>
        </w:rPr>
        <w:t>Faktor Pendekatan Pendidikan Kematian Lebih Bersifat Illahiyah-Ruhiyyah</w:t>
      </w:r>
      <w:r>
        <w:rPr>
          <w:rFonts w:ascii="Times New Roman" w:hAnsi="Times New Roman"/>
          <w:bCs/>
          <w:sz w:val="24"/>
          <w:szCs w:val="24"/>
        </w:rPr>
        <w:t>.</w:t>
      </w:r>
      <w:r w:rsidR="00396A7A" w:rsidRPr="00396A7A">
        <w:rPr>
          <w:rFonts w:ascii="Times New Roman" w:hAnsi="Times New Roman"/>
          <w:bCs/>
          <w:sz w:val="24"/>
          <w:szCs w:val="24"/>
        </w:rPr>
        <w:t xml:space="preserve"> </w:t>
      </w:r>
      <w:r w:rsidR="00396A7A">
        <w:rPr>
          <w:rFonts w:ascii="Times New Roman" w:hAnsi="Times New Roman"/>
          <w:bCs/>
          <w:sz w:val="24"/>
          <w:szCs w:val="24"/>
        </w:rPr>
        <w:t>Faktor lain “pemberlakuan pendidikan kematian” adalah dikarenakan pendidikan kematian lebih bersifat religius-illahiyah-ruhiyyah. Harapannya lebih mengena kepada anak didik. Menurut  Kepala sekolah, bahwa pendidikan kematian ini masuk ke dalam  salah satu pendekatan berbasis illahiyah-ruhiyyah dalam Islam.</w:t>
      </w:r>
      <w:r w:rsidR="003D3869">
        <w:rPr>
          <w:rFonts w:ascii="Times New Roman" w:hAnsi="Times New Roman"/>
          <w:bCs/>
          <w:sz w:val="24"/>
          <w:szCs w:val="24"/>
        </w:rPr>
        <w:t xml:space="preserve"> </w:t>
      </w:r>
      <w:r w:rsidR="003033B6">
        <w:rPr>
          <w:rFonts w:ascii="Times New Roman" w:hAnsi="Times New Roman"/>
          <w:bCs/>
          <w:sz w:val="24"/>
          <w:szCs w:val="24"/>
        </w:rPr>
        <w:t xml:space="preserve">Menurut </w:t>
      </w:r>
      <w:r w:rsidR="008C507D">
        <w:rPr>
          <w:rFonts w:ascii="Times New Roman" w:hAnsi="Times New Roman"/>
          <w:bCs/>
          <w:sz w:val="24"/>
          <w:szCs w:val="24"/>
        </w:rPr>
        <w:t>Bapak</w:t>
      </w:r>
      <w:r w:rsidR="003033B6">
        <w:rPr>
          <w:rFonts w:ascii="Times New Roman" w:hAnsi="Times New Roman"/>
          <w:bCs/>
          <w:sz w:val="24"/>
          <w:szCs w:val="24"/>
        </w:rPr>
        <w:t xml:space="preserve"> Kepala Madrasah, pendidikan kematian masuk dalam ranah pendekatan </w:t>
      </w:r>
      <w:r w:rsidR="003033B6" w:rsidRPr="00487B6E">
        <w:rPr>
          <w:rFonts w:ascii="Times New Roman" w:hAnsi="Times New Roman"/>
          <w:bCs/>
          <w:i/>
          <w:sz w:val="24"/>
          <w:szCs w:val="24"/>
        </w:rPr>
        <w:t>tazkiyyah</w:t>
      </w:r>
      <w:r w:rsidR="003033B6">
        <w:rPr>
          <w:rFonts w:ascii="Times New Roman" w:hAnsi="Times New Roman"/>
          <w:bCs/>
          <w:sz w:val="24"/>
          <w:szCs w:val="24"/>
        </w:rPr>
        <w:t xml:space="preserve"> (pensucian) dan pendekatan </w:t>
      </w:r>
      <w:r w:rsidR="003033B6" w:rsidRPr="00487B6E">
        <w:rPr>
          <w:rFonts w:ascii="Times New Roman" w:hAnsi="Times New Roman"/>
          <w:bCs/>
          <w:i/>
          <w:sz w:val="24"/>
          <w:szCs w:val="24"/>
        </w:rPr>
        <w:t>ishlah</w:t>
      </w:r>
      <w:r w:rsidR="003033B6">
        <w:rPr>
          <w:rFonts w:ascii="Times New Roman" w:hAnsi="Times New Roman"/>
          <w:bCs/>
          <w:sz w:val="24"/>
          <w:szCs w:val="24"/>
        </w:rPr>
        <w:t xml:space="preserve"> (perbaikan). Hal inilah yang menjadikan faktor kuat mengapa SMK Negeri 1 Mataram” memakai cara yang berbeda dengan sekolah/madrasah lain dalam mendekati dan membantu anak-anak nakal, yakni dengan pendidikan kematian. </w:t>
      </w:r>
      <w:r w:rsidR="003033B6" w:rsidRPr="003033B6">
        <w:rPr>
          <w:rFonts w:ascii="Times New Roman" w:hAnsi="Times New Roman"/>
          <w:bCs/>
          <w:i/>
          <w:sz w:val="24"/>
          <w:szCs w:val="24"/>
        </w:rPr>
        <w:t xml:space="preserve">Ketiga, </w:t>
      </w:r>
      <w:r w:rsidR="003033B6" w:rsidRPr="003033B6">
        <w:rPr>
          <w:rFonts w:ascii="Times New Roman" w:hAnsi="Times New Roman"/>
          <w:bCs/>
          <w:sz w:val="24"/>
          <w:szCs w:val="24"/>
        </w:rPr>
        <w:t>Faktor Kentalnya Nuansa Kasih Sayang yang Terdapat pada Pendidikan Kematian</w:t>
      </w:r>
      <w:r w:rsidR="003033B6">
        <w:rPr>
          <w:rFonts w:ascii="Times New Roman" w:hAnsi="Times New Roman"/>
          <w:bCs/>
          <w:sz w:val="24"/>
          <w:szCs w:val="24"/>
        </w:rPr>
        <w:t xml:space="preserve">. </w:t>
      </w:r>
      <w:r w:rsidR="003033B6" w:rsidRPr="00720427">
        <w:rPr>
          <w:rFonts w:ascii="Times New Roman" w:hAnsi="Times New Roman"/>
          <w:bCs/>
          <w:sz w:val="24"/>
          <w:szCs w:val="24"/>
        </w:rPr>
        <w:t>Faktor lain</w:t>
      </w:r>
      <w:r w:rsidR="003033B6">
        <w:rPr>
          <w:rFonts w:ascii="Times New Roman" w:hAnsi="Times New Roman"/>
          <w:bCs/>
          <w:sz w:val="24"/>
          <w:szCs w:val="24"/>
        </w:rPr>
        <w:t xml:space="preserve"> kemengapaan pendidikan kematian diberlakukan di SMK Negeri 1 Mataram adalah dikarenakan kuatnya nuansa kasih sayang yang ada pada metode/pendekatan tersebut. Hal ini dikarenakan pula “mendekati” anak nakal harus mendasarkan pada aspek kasih sayang yang murni.</w:t>
      </w:r>
    </w:p>
    <w:p w:rsidR="00D022BC" w:rsidRPr="00C24155" w:rsidRDefault="0035004D" w:rsidP="00D022BC">
      <w:pPr>
        <w:pStyle w:val="ListParagraph"/>
        <w:spacing w:after="0" w:line="360" w:lineRule="auto"/>
        <w:ind w:left="0" w:firstLine="731"/>
        <w:jc w:val="both"/>
        <w:rPr>
          <w:rFonts w:ascii="Times New Roman" w:hAnsi="Times New Roman"/>
          <w:bCs/>
          <w:sz w:val="24"/>
          <w:szCs w:val="24"/>
        </w:rPr>
      </w:pPr>
      <w:r>
        <w:rPr>
          <w:rFonts w:ascii="Times New Roman" w:hAnsi="Times New Roman"/>
          <w:bCs/>
          <w:sz w:val="24"/>
          <w:szCs w:val="24"/>
        </w:rPr>
        <w:t xml:space="preserve">Keempat, </w:t>
      </w:r>
      <w:r w:rsidRPr="0035004D">
        <w:rPr>
          <w:rFonts w:ascii="Times New Roman" w:hAnsi="Times New Roman"/>
          <w:bCs/>
          <w:sz w:val="24"/>
          <w:szCs w:val="24"/>
        </w:rPr>
        <w:t>Faktor pendidikan kematian lebih mengasah kepekaan hati.</w:t>
      </w:r>
      <w:r w:rsidR="00D022BC" w:rsidRPr="00D022BC">
        <w:rPr>
          <w:rFonts w:ascii="Times New Roman" w:hAnsi="Times New Roman"/>
          <w:bCs/>
          <w:sz w:val="24"/>
          <w:szCs w:val="24"/>
        </w:rPr>
        <w:t xml:space="preserve"> </w:t>
      </w:r>
      <w:r w:rsidR="00D022BC">
        <w:rPr>
          <w:rFonts w:ascii="Times New Roman" w:hAnsi="Times New Roman"/>
          <w:bCs/>
          <w:sz w:val="24"/>
          <w:szCs w:val="24"/>
        </w:rPr>
        <w:t xml:space="preserve">Menurut Guru Bimbingan Konseling, pendidikan kematian ini yang difokuskan adalah pada pembenahan atau perbaikan hati. Apabila hati semakin baik dan terkondisikan dengan baik, maka perilaku akan terkendali dengan baik. Berbeda manakala hati tidak terkondisikan dengan baik, maka yang terjadi adalah perilaku buruk akan terjalani. Oleh sebab itulah dengan adanya pendidikan kematian ini akan mampu mengasah kepekaan hati para peserta didik nakal. </w:t>
      </w:r>
      <w:r w:rsidR="00D022BC" w:rsidRPr="00D022BC">
        <w:rPr>
          <w:rFonts w:ascii="Times New Roman" w:hAnsi="Times New Roman"/>
          <w:bCs/>
          <w:i/>
          <w:sz w:val="24"/>
          <w:szCs w:val="24"/>
        </w:rPr>
        <w:t xml:space="preserve">Kelima, </w:t>
      </w:r>
      <w:r w:rsidR="00D022BC">
        <w:rPr>
          <w:rFonts w:ascii="Times New Roman" w:hAnsi="Times New Roman"/>
          <w:bCs/>
          <w:sz w:val="24"/>
          <w:szCs w:val="24"/>
        </w:rPr>
        <w:t>Menurut guru bimbingan konseling, Pendidikan kematian ini merupakan media penyembuhan kepada peserta didik nakal yang berbiaya murah. Tidak mengeluarkan banyak biaya untuk melaksanakannya, sehingga sejatinya metode atu pendekatan ini dapat diadopsi oleh pihak-pihak lainnya. Oleh karena itulah mengapa metode ini senantiasa dite</w:t>
      </w:r>
      <w:r w:rsidR="003D3869">
        <w:rPr>
          <w:rFonts w:ascii="Times New Roman" w:hAnsi="Times New Roman"/>
          <w:bCs/>
          <w:sz w:val="24"/>
          <w:szCs w:val="24"/>
        </w:rPr>
        <w:t xml:space="preserve">rapkan oleh pihak SMK Negeri 1 </w:t>
      </w:r>
      <w:r w:rsidR="00D022BC">
        <w:rPr>
          <w:rFonts w:ascii="Times New Roman" w:hAnsi="Times New Roman"/>
          <w:bCs/>
          <w:sz w:val="24"/>
          <w:szCs w:val="24"/>
        </w:rPr>
        <w:t xml:space="preserve">Lombok Mataram.” </w:t>
      </w:r>
    </w:p>
    <w:p w:rsidR="0036647D" w:rsidRDefault="0036647D" w:rsidP="0036647D">
      <w:pPr>
        <w:pStyle w:val="ListParagraph"/>
        <w:spacing w:after="0" w:line="360" w:lineRule="auto"/>
        <w:ind w:left="0" w:firstLine="731"/>
        <w:jc w:val="both"/>
        <w:rPr>
          <w:rFonts w:ascii="Times New Roman" w:hAnsi="Times New Roman"/>
          <w:bCs/>
          <w:sz w:val="24"/>
          <w:szCs w:val="24"/>
        </w:rPr>
      </w:pPr>
      <w:r>
        <w:rPr>
          <w:rFonts w:ascii="Times New Roman" w:hAnsi="Times New Roman"/>
          <w:bCs/>
          <w:sz w:val="24"/>
          <w:szCs w:val="24"/>
        </w:rPr>
        <w:t>Pihak sekolah memiliki ekspektasi besar dengan pelaksanaan pendidikan kematian tersebut, salah satu ekspektasi tersebut adalah berupa “transformasi” atau perpindahan/perubahan anak dari satu perilaku yang kurang baik menuju perilaku yang baik. Ada beberapa transformasi yang diharapkan, antara lain:</w:t>
      </w:r>
    </w:p>
    <w:p w:rsidR="0036647D" w:rsidRDefault="0036647D" w:rsidP="0036647D">
      <w:pPr>
        <w:pStyle w:val="ListParagraph"/>
        <w:spacing w:after="0" w:line="360" w:lineRule="auto"/>
        <w:ind w:left="0" w:firstLine="731"/>
        <w:jc w:val="both"/>
        <w:rPr>
          <w:rFonts w:ascii="Times New Roman" w:hAnsi="Times New Roman"/>
          <w:bCs/>
          <w:sz w:val="24"/>
          <w:szCs w:val="24"/>
        </w:rPr>
      </w:pPr>
    </w:p>
    <w:p w:rsidR="0036647D" w:rsidRPr="00D365F9" w:rsidRDefault="0036647D" w:rsidP="0036647D">
      <w:pPr>
        <w:pStyle w:val="ListParagraph"/>
        <w:numPr>
          <w:ilvl w:val="0"/>
          <w:numId w:val="5"/>
        </w:numPr>
        <w:spacing w:after="0" w:line="360" w:lineRule="auto"/>
        <w:jc w:val="both"/>
        <w:rPr>
          <w:rFonts w:ascii="Times New Roman" w:hAnsi="Times New Roman"/>
          <w:b/>
          <w:bCs/>
          <w:sz w:val="24"/>
          <w:szCs w:val="24"/>
        </w:rPr>
      </w:pPr>
      <w:r w:rsidRPr="00D365F9">
        <w:rPr>
          <w:rFonts w:ascii="Times New Roman" w:hAnsi="Times New Roman"/>
          <w:b/>
          <w:bCs/>
          <w:sz w:val="24"/>
          <w:szCs w:val="24"/>
        </w:rPr>
        <w:t xml:space="preserve">Transformasi Religus </w:t>
      </w:r>
    </w:p>
    <w:p w:rsidR="0036647D" w:rsidRDefault="0036647D" w:rsidP="0036647D">
      <w:pPr>
        <w:pStyle w:val="ListParagraph"/>
        <w:spacing w:after="0" w:line="360" w:lineRule="auto"/>
        <w:ind w:left="786"/>
        <w:jc w:val="both"/>
        <w:rPr>
          <w:rFonts w:ascii="Times New Roman" w:hAnsi="Times New Roman"/>
          <w:bCs/>
          <w:sz w:val="24"/>
          <w:szCs w:val="24"/>
        </w:rPr>
      </w:pPr>
      <w:r>
        <w:rPr>
          <w:rFonts w:ascii="Times New Roman" w:hAnsi="Times New Roman"/>
          <w:bCs/>
          <w:sz w:val="24"/>
          <w:szCs w:val="24"/>
        </w:rPr>
        <w:t>Dengan pelaksanaan pendidikan kematian, para peserta didik nakal diharapkan mulai memahami hakikat dirinya hidup dan untuk apa dirinya hidup. Ketika sudah mengerti untuk apa dirinya hidup maka dirinya akan mendekati Tuhannya dengan tanpa syarat. Tetapi melaksanakan ibadah dengan ketulusan yang kokoh.</w:t>
      </w:r>
    </w:p>
    <w:p w:rsidR="0036647D" w:rsidRDefault="0036647D" w:rsidP="0036647D">
      <w:pPr>
        <w:pStyle w:val="ListParagraph"/>
        <w:spacing w:after="0" w:line="360" w:lineRule="auto"/>
        <w:ind w:left="786"/>
        <w:jc w:val="both"/>
        <w:rPr>
          <w:rFonts w:ascii="Times New Roman" w:hAnsi="Times New Roman"/>
          <w:bCs/>
          <w:sz w:val="24"/>
          <w:szCs w:val="24"/>
        </w:rPr>
      </w:pPr>
    </w:p>
    <w:p w:rsidR="0036647D" w:rsidRDefault="0036647D" w:rsidP="0036647D">
      <w:pPr>
        <w:pStyle w:val="ListParagraph"/>
        <w:numPr>
          <w:ilvl w:val="0"/>
          <w:numId w:val="5"/>
        </w:numPr>
        <w:spacing w:after="0" w:line="360" w:lineRule="auto"/>
        <w:jc w:val="both"/>
        <w:rPr>
          <w:rFonts w:ascii="Times New Roman" w:hAnsi="Times New Roman"/>
          <w:b/>
          <w:bCs/>
          <w:sz w:val="24"/>
          <w:szCs w:val="24"/>
        </w:rPr>
      </w:pPr>
      <w:r>
        <w:rPr>
          <w:rFonts w:ascii="Times New Roman" w:hAnsi="Times New Roman"/>
          <w:b/>
          <w:bCs/>
          <w:sz w:val="24"/>
          <w:szCs w:val="24"/>
        </w:rPr>
        <w:t>Transformasi Sosial</w:t>
      </w:r>
    </w:p>
    <w:p w:rsidR="0036647D" w:rsidRDefault="0036647D" w:rsidP="0036647D">
      <w:pPr>
        <w:pStyle w:val="ListParagraph"/>
        <w:spacing w:after="0" w:line="360" w:lineRule="auto"/>
        <w:ind w:left="786"/>
        <w:jc w:val="both"/>
        <w:rPr>
          <w:rFonts w:ascii="Times New Roman" w:hAnsi="Times New Roman"/>
          <w:bCs/>
          <w:sz w:val="24"/>
          <w:szCs w:val="24"/>
        </w:rPr>
      </w:pPr>
      <w:r w:rsidRPr="00587684">
        <w:rPr>
          <w:rFonts w:ascii="Times New Roman" w:hAnsi="Times New Roman"/>
          <w:bCs/>
          <w:sz w:val="24"/>
          <w:szCs w:val="24"/>
        </w:rPr>
        <w:t>De</w:t>
      </w:r>
      <w:r>
        <w:rPr>
          <w:rFonts w:ascii="Times New Roman" w:hAnsi="Times New Roman"/>
          <w:bCs/>
          <w:sz w:val="24"/>
          <w:szCs w:val="24"/>
        </w:rPr>
        <w:t>ngan pelaksanaan pendidikan kematian, para peserta didik diharapkan mulai merubah perilakunya dalam ranah</w:t>
      </w:r>
      <w:r w:rsidR="003D3869">
        <w:rPr>
          <w:rFonts w:ascii="Times New Roman" w:hAnsi="Times New Roman"/>
          <w:bCs/>
          <w:sz w:val="24"/>
          <w:szCs w:val="24"/>
        </w:rPr>
        <w:t xml:space="preserve"> sosial. Menjadi lebih santun,</w:t>
      </w:r>
      <w:r>
        <w:rPr>
          <w:rFonts w:ascii="Times New Roman" w:hAnsi="Times New Roman"/>
          <w:bCs/>
          <w:sz w:val="24"/>
          <w:szCs w:val="24"/>
        </w:rPr>
        <w:t xml:space="preserve"> hormat, menegakkan kasih sayang kepada siapapun, damai dan mendamaikan sesama. Tentunya kesemua itu berbeda dengan apa yang dilakukan sebelum menjalani metode pendidikan kematian.</w:t>
      </w:r>
    </w:p>
    <w:p w:rsidR="0036647D" w:rsidRDefault="0036647D" w:rsidP="0036647D">
      <w:pPr>
        <w:pStyle w:val="ListParagraph"/>
        <w:numPr>
          <w:ilvl w:val="0"/>
          <w:numId w:val="5"/>
        </w:numPr>
        <w:spacing w:after="0" w:line="360" w:lineRule="auto"/>
        <w:jc w:val="both"/>
        <w:rPr>
          <w:rFonts w:ascii="Times New Roman" w:hAnsi="Times New Roman"/>
          <w:b/>
          <w:bCs/>
          <w:sz w:val="24"/>
          <w:szCs w:val="24"/>
        </w:rPr>
      </w:pPr>
      <w:r>
        <w:rPr>
          <w:rFonts w:ascii="Times New Roman" w:hAnsi="Times New Roman"/>
          <w:b/>
          <w:bCs/>
          <w:sz w:val="24"/>
          <w:szCs w:val="24"/>
        </w:rPr>
        <w:t>Transformasi Moral</w:t>
      </w:r>
    </w:p>
    <w:p w:rsidR="0036647D" w:rsidRPr="002E3510" w:rsidRDefault="0036647D" w:rsidP="003D3869">
      <w:pPr>
        <w:pStyle w:val="ListParagraph"/>
        <w:spacing w:after="0" w:line="360" w:lineRule="auto"/>
        <w:ind w:left="786"/>
        <w:jc w:val="both"/>
        <w:rPr>
          <w:rFonts w:ascii="Times New Roman" w:hAnsi="Times New Roman"/>
          <w:bCs/>
          <w:sz w:val="24"/>
          <w:szCs w:val="24"/>
        </w:rPr>
      </w:pPr>
      <w:r>
        <w:rPr>
          <w:rFonts w:ascii="Times New Roman" w:hAnsi="Times New Roman"/>
          <w:bCs/>
          <w:sz w:val="24"/>
          <w:szCs w:val="24"/>
        </w:rPr>
        <w:t xml:space="preserve">Dengan pelaksanaan pendidikan kematian, para peserta didik diharapkan mulai merasakan perubahan secara moralitas diri. Terjadi pergeseran yang positif yakni menuju moralitas yang positif pula. Perilaku sehari-hari menunjukkan kualitas akhlak yang semakin tinggi. Bukan semakin rendah. </w:t>
      </w:r>
    </w:p>
    <w:p w:rsidR="00D022BC" w:rsidRPr="00D022BC" w:rsidRDefault="00D022BC" w:rsidP="00D022BC">
      <w:pPr>
        <w:pStyle w:val="ListParagraph"/>
        <w:spacing w:after="0" w:line="360" w:lineRule="auto"/>
        <w:ind w:left="0" w:firstLine="731"/>
        <w:jc w:val="both"/>
        <w:rPr>
          <w:rFonts w:ascii="Times New Roman" w:hAnsi="Times New Roman"/>
          <w:bCs/>
          <w:sz w:val="24"/>
          <w:szCs w:val="24"/>
        </w:rPr>
      </w:pPr>
    </w:p>
    <w:p w:rsidR="0035004D" w:rsidRPr="00633EAA" w:rsidRDefault="00454CA7" w:rsidP="00454CA7">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rsidR="002A445E" w:rsidRPr="00454CA7" w:rsidRDefault="002A445E" w:rsidP="00454CA7">
      <w:pPr>
        <w:widowControl w:val="0"/>
        <w:autoSpaceDE w:val="0"/>
        <w:autoSpaceDN w:val="0"/>
        <w:adjustRightInd w:val="0"/>
        <w:spacing w:after="0" w:line="240" w:lineRule="auto"/>
        <w:jc w:val="both"/>
        <w:rPr>
          <w:rFonts w:ascii="Times New Roman" w:hAnsi="Times New Roman"/>
          <w:b/>
          <w:bCs/>
          <w:sz w:val="24"/>
          <w:szCs w:val="24"/>
        </w:rPr>
      </w:pPr>
      <w:r w:rsidRPr="00454CA7">
        <w:rPr>
          <w:rFonts w:asciiTheme="majorBidi" w:hAnsiTheme="majorBidi"/>
          <w:b/>
          <w:sz w:val="24"/>
          <w:szCs w:val="24"/>
        </w:rPr>
        <w:t xml:space="preserve">Mekanisme </w:t>
      </w:r>
      <w:r w:rsidR="00E4611F">
        <w:rPr>
          <w:rFonts w:asciiTheme="majorBidi" w:hAnsiTheme="majorBidi"/>
          <w:b/>
          <w:sz w:val="24"/>
          <w:szCs w:val="24"/>
        </w:rPr>
        <w:t>Penerapan</w:t>
      </w:r>
      <w:r w:rsidRPr="00454CA7">
        <w:rPr>
          <w:rFonts w:asciiTheme="majorBidi" w:hAnsiTheme="majorBidi"/>
          <w:b/>
          <w:sz w:val="24"/>
          <w:szCs w:val="24"/>
        </w:rPr>
        <w:t xml:space="preserve">  Pendidikan Kematian </w:t>
      </w:r>
      <w:r w:rsidR="00D35DD1">
        <w:rPr>
          <w:rFonts w:asciiTheme="majorBidi" w:hAnsiTheme="majorBidi"/>
          <w:b/>
          <w:i/>
          <w:iCs/>
          <w:sz w:val="24"/>
          <w:szCs w:val="24"/>
        </w:rPr>
        <w:t>(Death E</w:t>
      </w:r>
      <w:r w:rsidRPr="00454CA7">
        <w:rPr>
          <w:rFonts w:asciiTheme="majorBidi" w:hAnsiTheme="majorBidi"/>
          <w:b/>
          <w:i/>
          <w:iCs/>
          <w:sz w:val="24"/>
          <w:szCs w:val="24"/>
        </w:rPr>
        <w:t>ducation)</w:t>
      </w:r>
      <w:r w:rsidRPr="00454CA7">
        <w:rPr>
          <w:rFonts w:asciiTheme="majorBidi" w:hAnsiTheme="majorBidi"/>
          <w:b/>
          <w:sz w:val="24"/>
          <w:szCs w:val="24"/>
        </w:rPr>
        <w:t xml:space="preserve"> Kepada Peserta Didik Nakal di </w:t>
      </w:r>
      <w:r w:rsidRPr="00454CA7">
        <w:rPr>
          <w:rFonts w:ascii="Times New Roman" w:hAnsi="Times New Roman"/>
          <w:b/>
          <w:bCs/>
          <w:sz w:val="24"/>
          <w:szCs w:val="24"/>
        </w:rPr>
        <w:t>SMK Negeri 1 Mataram Lombok Nusa Tenggara Barat</w:t>
      </w:r>
    </w:p>
    <w:p w:rsidR="003033B6" w:rsidRDefault="003033B6" w:rsidP="002A445E">
      <w:pPr>
        <w:pStyle w:val="ListParagraph"/>
        <w:spacing w:after="0" w:line="360" w:lineRule="auto"/>
        <w:ind w:left="731"/>
        <w:jc w:val="both"/>
        <w:rPr>
          <w:rFonts w:ascii="Times New Roman" w:hAnsi="Times New Roman"/>
          <w:bCs/>
          <w:sz w:val="24"/>
          <w:szCs w:val="24"/>
        </w:rPr>
      </w:pPr>
    </w:p>
    <w:p w:rsidR="00AE41B9" w:rsidRPr="003D3869" w:rsidRDefault="0056677B" w:rsidP="003D3869">
      <w:pPr>
        <w:pStyle w:val="ListParagraph"/>
        <w:spacing w:after="0" w:line="360" w:lineRule="auto"/>
        <w:ind w:left="0" w:firstLine="709"/>
        <w:jc w:val="both"/>
        <w:rPr>
          <w:rFonts w:ascii="Times New Roman" w:hAnsi="Times New Roman"/>
          <w:bCs/>
          <w:sz w:val="24"/>
          <w:szCs w:val="24"/>
        </w:rPr>
      </w:pPr>
      <w:r>
        <w:rPr>
          <w:rFonts w:ascii="Times New Roman" w:hAnsi="Times New Roman"/>
          <w:bCs/>
          <w:sz w:val="24"/>
          <w:szCs w:val="24"/>
        </w:rPr>
        <w:t xml:space="preserve">SMK Negeri 1 Mataram Nusa Tenggara Barat merupakan salah satu SMK Negeri yang banyak diminati oleh masyarakat, dan merupakan sekolah negeri rujukan. SMK Negeri 1 Mataram ini dalam pendekatannya kepada anak-anak nakal masih sebatas menggunakan pendekatan personal, komunikasi dua arah antara guru dengan murid nakal, atau pula dengan menggunakan pendekatan hukuman fisik. Tidak ada yang berbeda dengan sekolah atau madrasah lainnya. Hal inilah yang kemudian menjadikan pihak sekolah yakni </w:t>
      </w:r>
      <w:r w:rsidR="001B1C73">
        <w:rPr>
          <w:rFonts w:ascii="Times New Roman" w:hAnsi="Times New Roman"/>
          <w:bCs/>
          <w:sz w:val="24"/>
          <w:szCs w:val="24"/>
        </w:rPr>
        <w:t xml:space="preserve">SMK Negeri 1 Mataram </w:t>
      </w:r>
      <w:r>
        <w:rPr>
          <w:rFonts w:ascii="Times New Roman" w:hAnsi="Times New Roman"/>
          <w:bCs/>
          <w:sz w:val="24"/>
          <w:szCs w:val="24"/>
        </w:rPr>
        <w:t xml:space="preserve">berkeinginan untuk memiliki pendekatan yang berbeda  dari sekolah-sekolah lainnya. Dalam hal ini </w:t>
      </w:r>
      <w:r w:rsidR="001B1C73">
        <w:rPr>
          <w:rFonts w:ascii="Times New Roman" w:hAnsi="Times New Roman"/>
          <w:bCs/>
          <w:sz w:val="24"/>
          <w:szCs w:val="24"/>
        </w:rPr>
        <w:t xml:space="preserve">SMK Negeri 1 Mataram </w:t>
      </w:r>
      <w:r>
        <w:rPr>
          <w:rFonts w:ascii="Times New Roman" w:hAnsi="Times New Roman"/>
          <w:bCs/>
          <w:sz w:val="24"/>
          <w:szCs w:val="24"/>
        </w:rPr>
        <w:t>menerapkan pendidikan kematian yang dikembangkan oleh peneliti di sekolah tersebut.</w:t>
      </w:r>
      <w:r w:rsidR="009036D4">
        <w:rPr>
          <w:rFonts w:ascii="Times New Roman" w:hAnsi="Times New Roman"/>
          <w:bCs/>
          <w:sz w:val="24"/>
          <w:szCs w:val="24"/>
        </w:rPr>
        <w:t xml:space="preserve"> Dalam hal ini ada 4 tahapan metode Pendidikan Kematian yang dikembangkan di SMK Negeri1 Mataram, sesuai dengan </w:t>
      </w:r>
      <w:r w:rsidR="00AE41B9">
        <w:rPr>
          <w:rFonts w:ascii="Times New Roman" w:hAnsi="Times New Roman"/>
          <w:bCs/>
          <w:sz w:val="24"/>
          <w:szCs w:val="24"/>
        </w:rPr>
        <w:t>gambar berikut:</w:t>
      </w:r>
    </w:p>
    <w:p w:rsidR="003D3869" w:rsidRPr="003D3869" w:rsidRDefault="00AE41B9" w:rsidP="003D3869">
      <w:pPr>
        <w:pStyle w:val="ListParagraph"/>
        <w:spacing w:after="0" w:line="360" w:lineRule="auto"/>
        <w:ind w:left="426" w:hanging="426"/>
        <w:jc w:val="center"/>
        <w:rPr>
          <w:rFonts w:ascii="Times New Roman" w:hAnsi="Times New Roman"/>
          <w:b/>
          <w:bCs/>
          <w:sz w:val="24"/>
          <w:szCs w:val="24"/>
        </w:rPr>
      </w:pPr>
      <w:r>
        <w:rPr>
          <w:rFonts w:ascii="Times New Roman" w:hAnsi="Times New Roman"/>
          <w:bCs/>
          <w:noProof/>
          <w:sz w:val="24"/>
          <w:szCs w:val="24"/>
        </w:rPr>
        <w:drawing>
          <wp:inline distT="0" distB="0" distL="0" distR="0" wp14:anchorId="3B48352C" wp14:editId="5C2CB645">
            <wp:extent cx="5362575" cy="31718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D3869" w:rsidRPr="003D3869" w:rsidRDefault="003D3869" w:rsidP="003D3869">
      <w:pPr>
        <w:spacing w:after="0" w:line="360" w:lineRule="auto"/>
        <w:jc w:val="center"/>
        <w:rPr>
          <w:rFonts w:ascii="Times New Roman" w:hAnsi="Times New Roman"/>
          <w:bCs/>
          <w:sz w:val="24"/>
          <w:szCs w:val="24"/>
        </w:rPr>
      </w:pPr>
      <w:r w:rsidRPr="003D3869">
        <w:rPr>
          <w:rFonts w:ascii="Times New Roman" w:hAnsi="Times New Roman"/>
          <w:bCs/>
          <w:sz w:val="24"/>
          <w:szCs w:val="24"/>
        </w:rPr>
        <w:t>Gambar 1</w:t>
      </w:r>
    </w:p>
    <w:p w:rsidR="003D3869" w:rsidRPr="003D3869" w:rsidRDefault="003D3869" w:rsidP="003D3869">
      <w:pPr>
        <w:spacing w:after="0" w:line="360" w:lineRule="auto"/>
        <w:jc w:val="center"/>
        <w:rPr>
          <w:rFonts w:ascii="Times New Roman" w:hAnsi="Times New Roman"/>
          <w:bCs/>
          <w:sz w:val="24"/>
          <w:szCs w:val="24"/>
        </w:rPr>
      </w:pPr>
      <w:r w:rsidRPr="003D3869">
        <w:rPr>
          <w:rFonts w:ascii="Times New Roman" w:hAnsi="Times New Roman"/>
          <w:bCs/>
          <w:sz w:val="24"/>
          <w:szCs w:val="24"/>
        </w:rPr>
        <w:t>Tahapan-tahapan Pendidikan Kematian</w:t>
      </w:r>
    </w:p>
    <w:p w:rsidR="003D3869" w:rsidRDefault="003D3869" w:rsidP="00C8411F">
      <w:pPr>
        <w:pStyle w:val="ListParagraph"/>
        <w:spacing w:line="360" w:lineRule="auto"/>
        <w:ind w:left="0" w:firstLine="851"/>
        <w:jc w:val="both"/>
        <w:rPr>
          <w:rFonts w:ascii="Times New Roman" w:hAnsi="Times New Roman"/>
          <w:sz w:val="24"/>
          <w:szCs w:val="24"/>
        </w:rPr>
      </w:pPr>
    </w:p>
    <w:p w:rsidR="00454CA7" w:rsidRDefault="00454CA7" w:rsidP="00C8411F">
      <w:pPr>
        <w:pStyle w:val="ListParagraph"/>
        <w:spacing w:line="360" w:lineRule="auto"/>
        <w:ind w:left="0" w:firstLine="851"/>
        <w:jc w:val="both"/>
        <w:rPr>
          <w:rFonts w:ascii="Times New Roman" w:hAnsi="Times New Roman"/>
          <w:bCs/>
          <w:sz w:val="24"/>
          <w:szCs w:val="24"/>
        </w:rPr>
      </w:pPr>
      <w:r>
        <w:rPr>
          <w:rFonts w:ascii="Times New Roman" w:hAnsi="Times New Roman"/>
          <w:sz w:val="24"/>
          <w:szCs w:val="24"/>
        </w:rPr>
        <w:t xml:space="preserve">Setelah melalui tahap identifikasi oleh pihak kepala </w:t>
      </w:r>
      <w:r w:rsidR="0015151F">
        <w:rPr>
          <w:rFonts w:ascii="Times New Roman" w:hAnsi="Times New Roman"/>
          <w:sz w:val="24"/>
          <w:szCs w:val="24"/>
        </w:rPr>
        <w:t>SMK Negeri 1 Mataram</w:t>
      </w:r>
      <w:r>
        <w:rPr>
          <w:rFonts w:ascii="Times New Roman" w:hAnsi="Times New Roman"/>
          <w:sz w:val="24"/>
          <w:szCs w:val="24"/>
        </w:rPr>
        <w:t xml:space="preserve"> dan guru Bimbingan Konseling melaksanakan agenda terapi dengan pendekatan pendidikan kematian empat tahapan, yakni:</w:t>
      </w:r>
    </w:p>
    <w:p w:rsidR="00454CA7" w:rsidRPr="006134F8" w:rsidRDefault="00454CA7" w:rsidP="00C8411F">
      <w:pPr>
        <w:pStyle w:val="ListParagraph"/>
        <w:numPr>
          <w:ilvl w:val="0"/>
          <w:numId w:val="9"/>
        </w:numPr>
        <w:tabs>
          <w:tab w:val="left" w:pos="1134"/>
        </w:tabs>
        <w:ind w:left="426" w:hanging="426"/>
        <w:rPr>
          <w:rFonts w:ascii="Times New Roman" w:hAnsi="Times New Roman"/>
          <w:b/>
          <w:bCs/>
          <w:sz w:val="24"/>
          <w:szCs w:val="24"/>
        </w:rPr>
      </w:pPr>
      <w:r w:rsidRPr="006134F8">
        <w:rPr>
          <w:rFonts w:ascii="Times New Roman" w:hAnsi="Times New Roman"/>
          <w:b/>
          <w:bCs/>
          <w:sz w:val="24"/>
          <w:szCs w:val="24"/>
        </w:rPr>
        <w:t>Bentuk Peragaan Kematian</w:t>
      </w:r>
    </w:p>
    <w:p w:rsidR="00454CA7" w:rsidRDefault="00454CA7" w:rsidP="00454CA7">
      <w:pPr>
        <w:pStyle w:val="ListParagraph"/>
        <w:spacing w:after="0" w:line="360" w:lineRule="auto"/>
        <w:ind w:left="765"/>
        <w:jc w:val="both"/>
        <w:rPr>
          <w:rFonts w:ascii="Times New Roman" w:hAnsi="Times New Roman"/>
          <w:sz w:val="24"/>
          <w:szCs w:val="24"/>
        </w:rPr>
      </w:pPr>
    </w:p>
    <w:p w:rsidR="00EF7EC0" w:rsidRDefault="00454CA7" w:rsidP="00C8411F">
      <w:pPr>
        <w:pStyle w:val="ListParagraph"/>
        <w:spacing w:after="0" w:line="360" w:lineRule="auto"/>
        <w:ind w:left="426" w:firstLine="850"/>
        <w:jc w:val="both"/>
        <w:rPr>
          <w:rFonts w:ascii="Times New Roman" w:hAnsi="Times New Roman"/>
          <w:sz w:val="24"/>
          <w:szCs w:val="24"/>
        </w:rPr>
      </w:pPr>
      <w:r w:rsidRPr="006134F8">
        <w:rPr>
          <w:rFonts w:ascii="Times New Roman" w:hAnsi="Times New Roman"/>
          <w:sz w:val="24"/>
          <w:szCs w:val="24"/>
        </w:rPr>
        <w:t xml:space="preserve">Tahap ini adalah tahapan “praktek seakan-akan diri manusia itu dalam keadaan sudah mati” ; </w:t>
      </w:r>
      <w:r w:rsidR="0015151F">
        <w:rPr>
          <w:rFonts w:ascii="Times New Roman" w:hAnsi="Times New Roman"/>
          <w:sz w:val="24"/>
          <w:szCs w:val="24"/>
        </w:rPr>
        <w:t xml:space="preserve"> </w:t>
      </w:r>
      <w:r w:rsidRPr="006134F8">
        <w:rPr>
          <w:rFonts w:ascii="Times New Roman" w:hAnsi="Times New Roman"/>
          <w:sz w:val="24"/>
          <w:szCs w:val="24"/>
        </w:rPr>
        <w:t>sebagaimana orang sudah mati maka peserta didik</w:t>
      </w:r>
      <w:r w:rsidR="0015151F">
        <w:rPr>
          <w:rFonts w:ascii="Times New Roman" w:hAnsi="Times New Roman"/>
          <w:sz w:val="24"/>
          <w:szCs w:val="24"/>
        </w:rPr>
        <w:t xml:space="preserve"> nakal di SMK Negeri 1 Mataram</w:t>
      </w:r>
      <w:r w:rsidRPr="006134F8">
        <w:rPr>
          <w:rFonts w:ascii="Times New Roman" w:hAnsi="Times New Roman"/>
          <w:sz w:val="24"/>
          <w:szCs w:val="24"/>
        </w:rPr>
        <w:t xml:space="preserve"> </w:t>
      </w:r>
      <w:r w:rsidR="0015151F">
        <w:rPr>
          <w:rFonts w:ascii="Times New Roman" w:hAnsi="Times New Roman"/>
          <w:sz w:val="24"/>
          <w:szCs w:val="24"/>
        </w:rPr>
        <w:t xml:space="preserve"> </w:t>
      </w:r>
      <w:r w:rsidRPr="006134F8">
        <w:rPr>
          <w:rFonts w:ascii="Times New Roman" w:hAnsi="Times New Roman"/>
          <w:sz w:val="24"/>
          <w:szCs w:val="24"/>
        </w:rPr>
        <w:t xml:space="preserve">diberlakukan sama dengan orang yang sudah mati.  Mulai dari  dimandikan, dikafani, dan dishalatkan  diikuti dengan “ucapan-ucapan yang menyentuh hati.” Peragaan ini </w:t>
      </w:r>
      <w:r w:rsidR="0015151F">
        <w:rPr>
          <w:rFonts w:ascii="Times New Roman" w:hAnsi="Times New Roman"/>
          <w:sz w:val="24"/>
          <w:szCs w:val="24"/>
        </w:rPr>
        <w:t xml:space="preserve"> </w:t>
      </w:r>
      <w:r w:rsidRPr="006134F8">
        <w:rPr>
          <w:rFonts w:ascii="Times New Roman" w:hAnsi="Times New Roman"/>
          <w:sz w:val="24"/>
          <w:szCs w:val="24"/>
        </w:rPr>
        <w:t>dilakukan kepada beberapa peserta didik atau giliran dan yang lainn</w:t>
      </w:r>
      <w:r w:rsidR="00664624">
        <w:rPr>
          <w:rFonts w:ascii="Times New Roman" w:hAnsi="Times New Roman"/>
          <w:sz w:val="24"/>
          <w:szCs w:val="24"/>
        </w:rPr>
        <w:t xml:space="preserve">ya memperhatikan dengan seksama. </w:t>
      </w:r>
      <w:r w:rsidR="001A04C2">
        <w:rPr>
          <w:rFonts w:ascii="Times New Roman" w:hAnsi="Times New Roman"/>
          <w:sz w:val="24"/>
          <w:szCs w:val="24"/>
        </w:rPr>
        <w:t>Dalam hal ini pihak sekolah SMK N 1 Mataram membentuk</w:t>
      </w:r>
      <w:r w:rsidRPr="006134F8">
        <w:rPr>
          <w:rFonts w:ascii="Times New Roman" w:hAnsi="Times New Roman"/>
          <w:sz w:val="24"/>
          <w:szCs w:val="24"/>
        </w:rPr>
        <w:t xml:space="preserve"> suasana peragaan </w:t>
      </w:r>
      <w:r w:rsidR="0015151F">
        <w:rPr>
          <w:rFonts w:ascii="Times New Roman" w:hAnsi="Times New Roman"/>
          <w:sz w:val="24"/>
          <w:szCs w:val="24"/>
        </w:rPr>
        <w:t xml:space="preserve"> </w:t>
      </w:r>
      <w:r w:rsidRPr="006134F8">
        <w:rPr>
          <w:rFonts w:ascii="Times New Roman" w:hAnsi="Times New Roman"/>
          <w:sz w:val="24"/>
          <w:szCs w:val="24"/>
        </w:rPr>
        <w:t xml:space="preserve">dibuat </w:t>
      </w:r>
      <w:r w:rsidR="0015151F">
        <w:rPr>
          <w:rFonts w:ascii="Times New Roman" w:hAnsi="Times New Roman"/>
          <w:sz w:val="24"/>
          <w:szCs w:val="24"/>
        </w:rPr>
        <w:t xml:space="preserve"> </w:t>
      </w:r>
      <w:r w:rsidRPr="006134F8">
        <w:rPr>
          <w:rFonts w:ascii="Times New Roman" w:hAnsi="Times New Roman"/>
          <w:sz w:val="24"/>
          <w:szCs w:val="24"/>
        </w:rPr>
        <w:t>hening dan cukup menyentuh hati, perasaan dan fikiran peserta didik, sehingga totalitas</w:t>
      </w:r>
      <w:r w:rsidRPr="006134F8">
        <w:rPr>
          <w:rFonts w:ascii="Times New Roman" w:hAnsi="Times New Roman"/>
          <w:i/>
          <w:sz w:val="24"/>
          <w:szCs w:val="24"/>
        </w:rPr>
        <w:t xml:space="preserve"> </w:t>
      </w:r>
      <w:r w:rsidRPr="006134F8">
        <w:rPr>
          <w:rFonts w:ascii="Times New Roman" w:hAnsi="Times New Roman"/>
          <w:sz w:val="24"/>
          <w:szCs w:val="24"/>
        </w:rPr>
        <w:t xml:space="preserve">bisa benar-benar terpenuhi. </w:t>
      </w:r>
      <w:r w:rsidR="001A04C2">
        <w:rPr>
          <w:rFonts w:ascii="Times New Roman" w:hAnsi="Times New Roman"/>
          <w:sz w:val="24"/>
          <w:szCs w:val="24"/>
        </w:rPr>
        <w:t>Dalam tataran realitas di SMK Negeri 1 Mataram terdapat anak  yang berkenan menjadi jenazah yang ditutupi kain. Meski pihak SMK N 1 Mataram sudah mempersiapkan fasilitas boneka manakala</w:t>
      </w:r>
      <w:r w:rsidRPr="006134F8">
        <w:rPr>
          <w:rFonts w:ascii="Times New Roman" w:hAnsi="Times New Roman"/>
          <w:sz w:val="24"/>
          <w:szCs w:val="24"/>
        </w:rPr>
        <w:t xml:space="preserve"> tidak ada peserta didik nakal yang bersedia dimandikan, dikafankan dan dishalatkan, media bisa berupa boneka besar atau media lain yang bisa dianggap seolah-olah jenazah. Bentuk peragaan pun</w:t>
      </w:r>
      <w:r w:rsidR="001A04C2">
        <w:rPr>
          <w:rFonts w:ascii="Times New Roman" w:hAnsi="Times New Roman"/>
          <w:sz w:val="24"/>
          <w:szCs w:val="24"/>
        </w:rPr>
        <w:t xml:space="preserve"> sama yakni</w:t>
      </w:r>
      <w:r w:rsidRPr="006134F8">
        <w:rPr>
          <w:rFonts w:ascii="Times New Roman" w:hAnsi="Times New Roman"/>
          <w:sz w:val="24"/>
          <w:szCs w:val="24"/>
        </w:rPr>
        <w:t xml:space="preserve"> </w:t>
      </w:r>
      <w:r w:rsidR="001A04C2">
        <w:rPr>
          <w:rFonts w:ascii="Times New Roman" w:hAnsi="Times New Roman"/>
          <w:sz w:val="24"/>
          <w:szCs w:val="24"/>
        </w:rPr>
        <w:t xml:space="preserve"> </w:t>
      </w:r>
      <w:r w:rsidRPr="006134F8">
        <w:rPr>
          <w:rFonts w:ascii="Times New Roman" w:hAnsi="Times New Roman"/>
          <w:sz w:val="24"/>
          <w:szCs w:val="24"/>
        </w:rPr>
        <w:t>menutup boneka</w:t>
      </w:r>
      <w:r w:rsidR="001E226D">
        <w:rPr>
          <w:rFonts w:ascii="Times New Roman" w:hAnsi="Times New Roman"/>
          <w:sz w:val="24"/>
          <w:szCs w:val="24"/>
        </w:rPr>
        <w:t xml:space="preserve"> atau anak nakal</w:t>
      </w:r>
      <w:r w:rsidRPr="006134F8">
        <w:rPr>
          <w:rFonts w:ascii="Times New Roman" w:hAnsi="Times New Roman"/>
          <w:sz w:val="24"/>
          <w:szCs w:val="24"/>
        </w:rPr>
        <w:t xml:space="preserve"> di dalam ruangan yang dibuat hening tanpa melalui proses dimandikan atau dikafankan. Hal yang demikian adalah bentuk yang paling ringan. Kemudian barulah dilakukan “puitisasi” yang menyentuh atau </w:t>
      </w:r>
      <w:r w:rsidR="006415AB">
        <w:rPr>
          <w:rFonts w:ascii="Times New Roman" w:hAnsi="Times New Roman"/>
          <w:noProof/>
          <w:sz w:val="24"/>
          <w:szCs w:val="24"/>
        </w:rPr>
        <w:drawing>
          <wp:anchor distT="0" distB="0" distL="114300" distR="114300" simplePos="0" relativeHeight="251663360" behindDoc="1" locked="0" layoutInCell="1" allowOverlap="1" wp14:anchorId="3A595460" wp14:editId="1006C284">
            <wp:simplePos x="0" y="0"/>
            <wp:positionH relativeFrom="column">
              <wp:posOffset>777240</wp:posOffset>
            </wp:positionH>
            <wp:positionV relativeFrom="paragraph">
              <wp:posOffset>2103120</wp:posOffset>
            </wp:positionV>
            <wp:extent cx="2076450" cy="1407160"/>
            <wp:effectExtent l="0" t="0" r="0" b="2540"/>
            <wp:wrapThrough wrapText="bothSides">
              <wp:wrapPolygon edited="0">
                <wp:start x="0" y="0"/>
                <wp:lineTo x="0" y="21347"/>
                <wp:lineTo x="21402" y="21347"/>
                <wp:lineTo x="2140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FactoryIMG-20200804-WA0029.jpg"/>
                    <pic:cNvPicPr/>
                  </pic:nvPicPr>
                  <pic:blipFill>
                    <a:blip r:embed="rId16">
                      <a:extLst>
                        <a:ext uri="{28A0092B-C50C-407E-A947-70E740481C1C}">
                          <a14:useLocalDpi xmlns:a14="http://schemas.microsoft.com/office/drawing/2010/main" val="0"/>
                        </a:ext>
                      </a:extLst>
                    </a:blip>
                    <a:stretch>
                      <a:fillRect/>
                    </a:stretch>
                  </pic:blipFill>
                  <pic:spPr>
                    <a:xfrm>
                      <a:off x="0" y="0"/>
                      <a:ext cx="2076450" cy="1407160"/>
                    </a:xfrm>
                    <a:prstGeom prst="rect">
                      <a:avLst/>
                    </a:prstGeom>
                  </pic:spPr>
                </pic:pic>
              </a:graphicData>
            </a:graphic>
            <wp14:sizeRelH relativeFrom="page">
              <wp14:pctWidth>0</wp14:pctWidth>
            </wp14:sizeRelH>
            <wp14:sizeRelV relativeFrom="page">
              <wp14:pctHeight>0</wp14:pctHeight>
            </wp14:sizeRelV>
          </wp:anchor>
        </w:drawing>
      </w:r>
      <w:r w:rsidR="006415AB">
        <w:rPr>
          <w:rFonts w:ascii="Times New Roman" w:hAnsi="Times New Roman"/>
          <w:noProof/>
          <w:sz w:val="24"/>
          <w:szCs w:val="24"/>
        </w:rPr>
        <w:drawing>
          <wp:anchor distT="0" distB="0" distL="114300" distR="114300" simplePos="0" relativeHeight="251662336" behindDoc="1" locked="0" layoutInCell="1" allowOverlap="1" wp14:anchorId="6E60FB0C" wp14:editId="198BE4F0">
            <wp:simplePos x="0" y="0"/>
            <wp:positionH relativeFrom="column">
              <wp:posOffset>3034665</wp:posOffset>
            </wp:positionH>
            <wp:positionV relativeFrom="paragraph">
              <wp:posOffset>2103120</wp:posOffset>
            </wp:positionV>
            <wp:extent cx="2105025" cy="1412875"/>
            <wp:effectExtent l="0" t="0" r="9525" b="0"/>
            <wp:wrapThrough wrapText="bothSides">
              <wp:wrapPolygon edited="0">
                <wp:start x="0" y="0"/>
                <wp:lineTo x="0" y="21260"/>
                <wp:lineTo x="21502" y="21260"/>
                <wp:lineTo x="2150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FactoryIMG-20200804-WA003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05025" cy="1412875"/>
                    </a:xfrm>
                    <a:prstGeom prst="rect">
                      <a:avLst/>
                    </a:prstGeom>
                  </pic:spPr>
                </pic:pic>
              </a:graphicData>
            </a:graphic>
            <wp14:sizeRelH relativeFrom="page">
              <wp14:pctWidth>0</wp14:pctWidth>
            </wp14:sizeRelH>
            <wp14:sizeRelV relativeFrom="page">
              <wp14:pctHeight>0</wp14:pctHeight>
            </wp14:sizeRelV>
          </wp:anchor>
        </w:drawing>
      </w:r>
      <w:r w:rsidRPr="006134F8">
        <w:rPr>
          <w:rFonts w:ascii="Times New Roman" w:hAnsi="Times New Roman"/>
          <w:sz w:val="24"/>
          <w:szCs w:val="24"/>
        </w:rPr>
        <w:t>bentuk-bentuk sentuhan jiwa lainnya.</w:t>
      </w:r>
    </w:p>
    <w:p w:rsidR="001E226D" w:rsidRPr="00CB6EB9" w:rsidRDefault="001E226D" w:rsidP="003D3869">
      <w:pPr>
        <w:pStyle w:val="ListParagraph"/>
        <w:spacing w:after="0" w:line="360" w:lineRule="auto"/>
        <w:ind w:left="0" w:firstLine="850"/>
        <w:jc w:val="center"/>
        <w:rPr>
          <w:rFonts w:ascii="Times New Roman" w:hAnsi="Times New Roman"/>
          <w:sz w:val="24"/>
          <w:szCs w:val="24"/>
        </w:rPr>
      </w:pPr>
    </w:p>
    <w:p w:rsidR="003D3869" w:rsidRPr="003D3869" w:rsidRDefault="003D3869" w:rsidP="003D3869">
      <w:pPr>
        <w:pStyle w:val="ListParagraph"/>
        <w:spacing w:after="0" w:line="360" w:lineRule="auto"/>
        <w:ind w:left="0" w:firstLine="850"/>
        <w:jc w:val="center"/>
        <w:rPr>
          <w:rFonts w:ascii="Times New Roman" w:hAnsi="Times New Roman"/>
          <w:sz w:val="24"/>
          <w:szCs w:val="24"/>
        </w:rPr>
      </w:pPr>
      <w:r w:rsidRPr="003D3869">
        <w:rPr>
          <w:rFonts w:ascii="Times New Roman" w:hAnsi="Times New Roman"/>
          <w:sz w:val="24"/>
          <w:szCs w:val="24"/>
        </w:rPr>
        <w:t>Gambar 2</w:t>
      </w:r>
    </w:p>
    <w:p w:rsidR="003D3869" w:rsidRPr="003D3869" w:rsidRDefault="003D3869" w:rsidP="003D3869">
      <w:pPr>
        <w:pStyle w:val="ListParagraph"/>
        <w:spacing w:after="0" w:line="360" w:lineRule="auto"/>
        <w:ind w:left="90" w:firstLine="850"/>
        <w:jc w:val="center"/>
        <w:rPr>
          <w:rFonts w:ascii="Times New Roman" w:hAnsi="Times New Roman"/>
          <w:sz w:val="24"/>
          <w:szCs w:val="24"/>
        </w:rPr>
      </w:pPr>
      <w:r w:rsidRPr="003D3869">
        <w:rPr>
          <w:rFonts w:ascii="Times New Roman" w:hAnsi="Times New Roman"/>
          <w:sz w:val="24"/>
          <w:szCs w:val="24"/>
        </w:rPr>
        <w:t>Tahapan Peragaan Kematian</w:t>
      </w:r>
    </w:p>
    <w:p w:rsidR="003D3869" w:rsidRPr="006415AB" w:rsidRDefault="003D3869" w:rsidP="006415AB">
      <w:pPr>
        <w:spacing w:after="0" w:line="360" w:lineRule="auto"/>
        <w:rPr>
          <w:rFonts w:ascii="Times New Roman" w:hAnsi="Times New Roman"/>
          <w:sz w:val="24"/>
          <w:szCs w:val="24"/>
        </w:rPr>
      </w:pPr>
    </w:p>
    <w:p w:rsidR="00454CA7" w:rsidRDefault="00454CA7" w:rsidP="00C8411F">
      <w:pPr>
        <w:pStyle w:val="ListParagraph"/>
        <w:numPr>
          <w:ilvl w:val="0"/>
          <w:numId w:val="9"/>
        </w:numPr>
        <w:tabs>
          <w:tab w:val="left" w:pos="1134"/>
        </w:tabs>
        <w:ind w:left="426" w:hanging="426"/>
        <w:rPr>
          <w:rFonts w:ascii="Times New Roman" w:hAnsi="Times New Roman"/>
          <w:b/>
          <w:sz w:val="24"/>
          <w:szCs w:val="24"/>
        </w:rPr>
      </w:pPr>
      <w:r w:rsidRPr="006134F8">
        <w:rPr>
          <w:rFonts w:ascii="Times New Roman" w:hAnsi="Times New Roman"/>
          <w:b/>
          <w:sz w:val="24"/>
          <w:szCs w:val="24"/>
        </w:rPr>
        <w:t>Bentuk Muhasabah Kubur</w:t>
      </w:r>
    </w:p>
    <w:p w:rsidR="00454CA7" w:rsidRPr="006134F8" w:rsidRDefault="00454CA7" w:rsidP="00454CA7">
      <w:pPr>
        <w:pStyle w:val="ListParagraph"/>
        <w:tabs>
          <w:tab w:val="left" w:pos="1134"/>
        </w:tabs>
        <w:ind w:left="765"/>
        <w:rPr>
          <w:rFonts w:ascii="Times New Roman" w:hAnsi="Times New Roman"/>
          <w:b/>
          <w:sz w:val="24"/>
          <w:szCs w:val="24"/>
        </w:rPr>
      </w:pPr>
    </w:p>
    <w:p w:rsidR="00454CA7" w:rsidRDefault="00454CA7" w:rsidP="00C8411F">
      <w:pPr>
        <w:pStyle w:val="ListParagraph"/>
        <w:spacing w:after="0" w:line="360" w:lineRule="auto"/>
        <w:ind w:left="426" w:firstLine="850"/>
        <w:jc w:val="both"/>
        <w:rPr>
          <w:rFonts w:ascii="Times New Roman" w:hAnsi="Times New Roman"/>
          <w:sz w:val="24"/>
          <w:szCs w:val="24"/>
        </w:rPr>
      </w:pPr>
      <w:r w:rsidRPr="006134F8">
        <w:rPr>
          <w:rFonts w:ascii="Times New Roman" w:hAnsi="Times New Roman"/>
          <w:sz w:val="24"/>
          <w:szCs w:val="24"/>
        </w:rPr>
        <w:t>Tahapan ini para peserta didik</w:t>
      </w:r>
      <w:r w:rsidR="00664624">
        <w:rPr>
          <w:rFonts w:ascii="Times New Roman" w:hAnsi="Times New Roman"/>
          <w:sz w:val="24"/>
          <w:szCs w:val="24"/>
        </w:rPr>
        <w:t xml:space="preserve"> nakal di SMK Negeri 1 Mataram</w:t>
      </w:r>
      <w:r w:rsidRPr="006134F8">
        <w:rPr>
          <w:rFonts w:ascii="Times New Roman" w:hAnsi="Times New Roman"/>
          <w:sz w:val="24"/>
          <w:szCs w:val="24"/>
        </w:rPr>
        <w:t xml:space="preserve"> dibawa ke pemakaman. Para peserta didik diwajibkan untuk duduk tepat di depan nisan (makam). Satu nisan (makam) bisa di depannya beberapa peserta didik. Pada tahapan ini tidak dilakukan pada malam hari sebagaimana “kegiatan jurit malam pramuka”, tetapi dilakukan pada pagi dan siang hari. Hal ini dilakukan untuk “meniadakan kesan horror/menakutkan” pada peserta didik. Apabila dilakukan pada malam hari dikhawatirkan akan mengkaburkan konsentrasi peserta didik karena ‘rasa takut/horror” sehingga mengurangi atau bahkan menghilangkan kemanfaatan dari “muhasabah kubur” tersebut. Di area pemakaman inilah para peserta didik</w:t>
      </w:r>
      <w:r w:rsidR="00664624">
        <w:rPr>
          <w:rFonts w:ascii="Times New Roman" w:hAnsi="Times New Roman"/>
          <w:sz w:val="24"/>
          <w:szCs w:val="24"/>
        </w:rPr>
        <w:t xml:space="preserve"> nakal SMK N 1 Mataram</w:t>
      </w:r>
      <w:r w:rsidRPr="006134F8">
        <w:rPr>
          <w:rFonts w:ascii="Times New Roman" w:hAnsi="Times New Roman"/>
          <w:sz w:val="24"/>
          <w:szCs w:val="24"/>
        </w:rPr>
        <w:t xml:space="preserve"> dihadapkan pada suatu kenyataan konkreat bahwa ‘kematian itu ada dan sifatnya memaksa dalam bentuk kepastian. Tidak ada satu pun makhluk di dunia yang bisa lepas dan lari dari sebuah “kematian”. Di area ini pula peserta didik diupayakan untuk membayangkan kondisi diri dan kondisi orang-orang yang dicintai ‘terbaring” lemah tanpa daya dan kekuatan di dalam makam. Muhasabah kubur juga bisa ditambahi dengan puitisasi yang menyentuh </w:t>
      </w:r>
      <w:r w:rsidRPr="006134F8">
        <w:rPr>
          <w:rFonts w:ascii="Times New Roman" w:hAnsi="Times New Roman"/>
          <w:i/>
          <w:iCs/>
          <w:sz w:val="24"/>
          <w:szCs w:val="24"/>
        </w:rPr>
        <w:t>qalb</w:t>
      </w:r>
      <w:r w:rsidRPr="006134F8">
        <w:rPr>
          <w:rFonts w:ascii="Times New Roman" w:hAnsi="Times New Roman"/>
          <w:sz w:val="24"/>
          <w:szCs w:val="24"/>
        </w:rPr>
        <w:t xml:space="preserve"> dan berisi tentang kematian, atau pula bisa ditambah dengan ucapan-ucapan yang menembus relung jiwa, sehingga mampu menggetarkan hati para peserta </w:t>
      </w:r>
      <w:r w:rsidR="00ED101E">
        <w:rPr>
          <w:rFonts w:ascii="Times New Roman" w:hAnsi="Times New Roman"/>
          <w:b/>
          <w:noProof/>
          <w:sz w:val="24"/>
          <w:szCs w:val="24"/>
        </w:rPr>
        <w:drawing>
          <wp:anchor distT="0" distB="0" distL="114300" distR="114300" simplePos="0" relativeHeight="251660288" behindDoc="1" locked="0" layoutInCell="1" allowOverlap="1" wp14:anchorId="26DA7C1E" wp14:editId="26D855D4">
            <wp:simplePos x="0" y="0"/>
            <wp:positionH relativeFrom="column">
              <wp:posOffset>3048000</wp:posOffset>
            </wp:positionH>
            <wp:positionV relativeFrom="paragraph">
              <wp:posOffset>1645920</wp:posOffset>
            </wp:positionV>
            <wp:extent cx="1905000" cy="1422400"/>
            <wp:effectExtent l="0" t="0" r="0" b="6350"/>
            <wp:wrapThrough wrapText="bothSides">
              <wp:wrapPolygon edited="0">
                <wp:start x="0" y="0"/>
                <wp:lineTo x="0" y="21407"/>
                <wp:lineTo x="21384" y="21407"/>
                <wp:lineTo x="2138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FactoryIMG-20200804-WA0043.jpg"/>
                    <pic:cNvPicPr/>
                  </pic:nvPicPr>
                  <pic:blipFill>
                    <a:blip r:embed="rId18">
                      <a:extLst>
                        <a:ext uri="{28A0092B-C50C-407E-A947-70E740481C1C}">
                          <a14:useLocalDpi xmlns:a14="http://schemas.microsoft.com/office/drawing/2010/main" val="0"/>
                        </a:ext>
                      </a:extLst>
                    </a:blip>
                    <a:stretch>
                      <a:fillRect/>
                    </a:stretch>
                  </pic:blipFill>
                  <pic:spPr>
                    <a:xfrm>
                      <a:off x="0" y="0"/>
                      <a:ext cx="1905000" cy="1422400"/>
                    </a:xfrm>
                    <a:prstGeom prst="rect">
                      <a:avLst/>
                    </a:prstGeom>
                  </pic:spPr>
                </pic:pic>
              </a:graphicData>
            </a:graphic>
            <wp14:sizeRelH relativeFrom="page">
              <wp14:pctWidth>0</wp14:pctWidth>
            </wp14:sizeRelH>
            <wp14:sizeRelV relativeFrom="page">
              <wp14:pctHeight>0</wp14:pctHeight>
            </wp14:sizeRelV>
          </wp:anchor>
        </w:drawing>
      </w:r>
      <w:r w:rsidR="00ED101E">
        <w:rPr>
          <w:rFonts w:ascii="Times New Roman" w:hAnsi="Times New Roman"/>
          <w:b/>
          <w:noProof/>
          <w:sz w:val="24"/>
          <w:szCs w:val="24"/>
        </w:rPr>
        <w:drawing>
          <wp:anchor distT="0" distB="0" distL="114300" distR="114300" simplePos="0" relativeHeight="251661312" behindDoc="1" locked="0" layoutInCell="1" allowOverlap="1" wp14:anchorId="54617211" wp14:editId="3961DE07">
            <wp:simplePos x="0" y="0"/>
            <wp:positionH relativeFrom="column">
              <wp:posOffset>882015</wp:posOffset>
            </wp:positionH>
            <wp:positionV relativeFrom="paragraph">
              <wp:posOffset>1645920</wp:posOffset>
            </wp:positionV>
            <wp:extent cx="1905000" cy="1422400"/>
            <wp:effectExtent l="0" t="0" r="0" b="6350"/>
            <wp:wrapThrough wrapText="bothSides">
              <wp:wrapPolygon edited="0">
                <wp:start x="0" y="0"/>
                <wp:lineTo x="0" y="21407"/>
                <wp:lineTo x="21384" y="21407"/>
                <wp:lineTo x="2138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FactoryIMG-20200804-WA0042.jpg"/>
                    <pic:cNvPicPr/>
                  </pic:nvPicPr>
                  <pic:blipFill>
                    <a:blip r:embed="rId19">
                      <a:extLst>
                        <a:ext uri="{28A0092B-C50C-407E-A947-70E740481C1C}">
                          <a14:useLocalDpi xmlns:a14="http://schemas.microsoft.com/office/drawing/2010/main" val="0"/>
                        </a:ext>
                      </a:extLst>
                    </a:blip>
                    <a:stretch>
                      <a:fillRect/>
                    </a:stretch>
                  </pic:blipFill>
                  <pic:spPr>
                    <a:xfrm>
                      <a:off x="0" y="0"/>
                      <a:ext cx="1905000" cy="1422400"/>
                    </a:xfrm>
                    <a:prstGeom prst="rect">
                      <a:avLst/>
                    </a:prstGeom>
                  </pic:spPr>
                </pic:pic>
              </a:graphicData>
            </a:graphic>
            <wp14:sizeRelH relativeFrom="page">
              <wp14:pctWidth>0</wp14:pctWidth>
            </wp14:sizeRelH>
            <wp14:sizeRelV relativeFrom="page">
              <wp14:pctHeight>0</wp14:pctHeight>
            </wp14:sizeRelV>
          </wp:anchor>
        </w:drawing>
      </w:r>
      <w:r w:rsidRPr="006134F8">
        <w:rPr>
          <w:rFonts w:ascii="Times New Roman" w:hAnsi="Times New Roman"/>
          <w:sz w:val="24"/>
          <w:szCs w:val="24"/>
        </w:rPr>
        <w:t xml:space="preserve">didik. </w:t>
      </w:r>
    </w:p>
    <w:p w:rsidR="003D3869" w:rsidRDefault="003D3869" w:rsidP="003D3869">
      <w:pPr>
        <w:pStyle w:val="ListParagraph"/>
        <w:spacing w:after="0" w:line="360" w:lineRule="auto"/>
        <w:ind w:left="0" w:firstLine="709"/>
        <w:jc w:val="center"/>
        <w:rPr>
          <w:rFonts w:ascii="Times New Roman" w:hAnsi="Times New Roman"/>
          <w:b/>
          <w:sz w:val="24"/>
          <w:szCs w:val="24"/>
        </w:rPr>
      </w:pPr>
    </w:p>
    <w:p w:rsidR="00454CA7" w:rsidRPr="003D3869" w:rsidRDefault="003D3869" w:rsidP="003D3869">
      <w:pPr>
        <w:pStyle w:val="ListParagraph"/>
        <w:spacing w:after="0" w:line="360" w:lineRule="auto"/>
        <w:ind w:left="0" w:firstLine="709"/>
        <w:jc w:val="center"/>
        <w:rPr>
          <w:rFonts w:ascii="Times New Roman" w:hAnsi="Times New Roman"/>
          <w:sz w:val="24"/>
          <w:szCs w:val="24"/>
        </w:rPr>
      </w:pPr>
      <w:r>
        <w:rPr>
          <w:rFonts w:ascii="Times New Roman" w:hAnsi="Times New Roman"/>
          <w:sz w:val="24"/>
          <w:szCs w:val="24"/>
        </w:rPr>
        <w:t xml:space="preserve">Gambar </w:t>
      </w:r>
      <w:r w:rsidR="00ED101E">
        <w:rPr>
          <w:rFonts w:ascii="Times New Roman" w:hAnsi="Times New Roman"/>
          <w:sz w:val="24"/>
          <w:szCs w:val="24"/>
        </w:rPr>
        <w:t>3</w:t>
      </w:r>
    </w:p>
    <w:p w:rsidR="00BB736A" w:rsidRDefault="00BB736A" w:rsidP="003D3869">
      <w:pPr>
        <w:pStyle w:val="ListParagraph"/>
        <w:spacing w:after="0" w:line="360" w:lineRule="auto"/>
        <w:ind w:left="0" w:firstLine="709"/>
        <w:jc w:val="center"/>
        <w:rPr>
          <w:rFonts w:ascii="Times New Roman" w:hAnsi="Times New Roman"/>
          <w:sz w:val="24"/>
          <w:szCs w:val="24"/>
        </w:rPr>
      </w:pPr>
      <w:r w:rsidRPr="003D3869">
        <w:rPr>
          <w:rFonts w:ascii="Times New Roman" w:hAnsi="Times New Roman"/>
          <w:sz w:val="24"/>
          <w:szCs w:val="24"/>
        </w:rPr>
        <w:t>Tahapan Muhasabah Kubur</w:t>
      </w:r>
    </w:p>
    <w:p w:rsidR="003D3869" w:rsidRPr="003D3869" w:rsidRDefault="003D3869" w:rsidP="003D3869">
      <w:pPr>
        <w:spacing w:after="0" w:line="360" w:lineRule="auto"/>
        <w:rPr>
          <w:rFonts w:ascii="Times New Roman" w:hAnsi="Times New Roman"/>
          <w:b/>
          <w:sz w:val="24"/>
          <w:szCs w:val="24"/>
        </w:rPr>
      </w:pPr>
    </w:p>
    <w:p w:rsidR="00454CA7" w:rsidRDefault="005F7A6B" w:rsidP="000558E9">
      <w:pPr>
        <w:pStyle w:val="ListParagraph"/>
        <w:numPr>
          <w:ilvl w:val="0"/>
          <w:numId w:val="9"/>
        </w:numPr>
        <w:tabs>
          <w:tab w:val="left" w:pos="567"/>
        </w:tabs>
        <w:ind w:left="567" w:hanging="567"/>
        <w:jc w:val="both"/>
        <w:rPr>
          <w:rFonts w:ascii="Times New Roman" w:hAnsi="Times New Roman"/>
          <w:b/>
          <w:sz w:val="24"/>
          <w:szCs w:val="24"/>
        </w:rPr>
      </w:pPr>
      <w:r>
        <w:rPr>
          <w:rFonts w:ascii="Times New Roman" w:hAnsi="Times New Roman"/>
          <w:b/>
          <w:sz w:val="24"/>
          <w:szCs w:val="24"/>
        </w:rPr>
        <w:t>Bentuk l</w:t>
      </w:r>
      <w:r w:rsidR="00454CA7" w:rsidRPr="006134F8">
        <w:rPr>
          <w:rFonts w:ascii="Times New Roman" w:hAnsi="Times New Roman"/>
          <w:b/>
          <w:sz w:val="24"/>
          <w:szCs w:val="24"/>
        </w:rPr>
        <w:t>ayatan (Tempat orang meninggal dunia) atau dibawa ke kamar jenazah</w:t>
      </w:r>
      <w:r w:rsidR="000558E9">
        <w:rPr>
          <w:rFonts w:ascii="Times New Roman" w:hAnsi="Times New Roman"/>
          <w:b/>
          <w:sz w:val="24"/>
          <w:szCs w:val="24"/>
        </w:rPr>
        <w:t xml:space="preserve"> atau ke </w:t>
      </w:r>
      <w:r w:rsidR="005A4EBC">
        <w:rPr>
          <w:rFonts w:ascii="Times New Roman" w:hAnsi="Times New Roman"/>
          <w:b/>
          <w:sz w:val="24"/>
          <w:szCs w:val="24"/>
        </w:rPr>
        <w:t>d</w:t>
      </w:r>
      <w:r w:rsidR="000558E9">
        <w:rPr>
          <w:rFonts w:ascii="Times New Roman" w:hAnsi="Times New Roman"/>
          <w:b/>
          <w:sz w:val="24"/>
          <w:szCs w:val="24"/>
        </w:rPr>
        <w:t xml:space="preserve">epan </w:t>
      </w:r>
      <w:r w:rsidR="005A4EBC">
        <w:rPr>
          <w:rFonts w:ascii="Times New Roman" w:hAnsi="Times New Roman"/>
          <w:b/>
          <w:sz w:val="24"/>
          <w:szCs w:val="24"/>
        </w:rPr>
        <w:t>l</w:t>
      </w:r>
      <w:r w:rsidR="000558E9">
        <w:rPr>
          <w:rFonts w:ascii="Times New Roman" w:hAnsi="Times New Roman"/>
          <w:b/>
          <w:sz w:val="24"/>
          <w:szCs w:val="24"/>
        </w:rPr>
        <w:t xml:space="preserve">iang </w:t>
      </w:r>
      <w:r w:rsidR="005A4EBC">
        <w:rPr>
          <w:rFonts w:ascii="Times New Roman" w:hAnsi="Times New Roman"/>
          <w:b/>
          <w:sz w:val="24"/>
          <w:szCs w:val="24"/>
        </w:rPr>
        <w:t>l</w:t>
      </w:r>
      <w:r w:rsidR="000558E9">
        <w:rPr>
          <w:rFonts w:ascii="Times New Roman" w:hAnsi="Times New Roman"/>
          <w:b/>
          <w:sz w:val="24"/>
          <w:szCs w:val="24"/>
        </w:rPr>
        <w:t>ahat</w:t>
      </w:r>
    </w:p>
    <w:p w:rsidR="00454CA7" w:rsidRPr="006134F8" w:rsidRDefault="00454CA7" w:rsidP="00454CA7">
      <w:pPr>
        <w:pStyle w:val="ListParagraph"/>
        <w:tabs>
          <w:tab w:val="left" w:pos="1134"/>
        </w:tabs>
        <w:ind w:left="1134"/>
        <w:rPr>
          <w:rFonts w:ascii="Times New Roman" w:hAnsi="Times New Roman"/>
          <w:b/>
          <w:sz w:val="24"/>
          <w:szCs w:val="24"/>
        </w:rPr>
      </w:pPr>
    </w:p>
    <w:p w:rsidR="00BB736A" w:rsidRDefault="00454CA7" w:rsidP="00C8411F">
      <w:pPr>
        <w:pStyle w:val="ListParagraph"/>
        <w:spacing w:after="0" w:line="360" w:lineRule="auto"/>
        <w:ind w:left="567" w:firstLine="709"/>
        <w:jc w:val="both"/>
        <w:rPr>
          <w:rFonts w:ascii="Times New Roman" w:hAnsi="Times New Roman"/>
          <w:sz w:val="24"/>
          <w:szCs w:val="24"/>
        </w:rPr>
      </w:pPr>
      <w:r w:rsidRPr="006134F8">
        <w:rPr>
          <w:rFonts w:ascii="Times New Roman" w:hAnsi="Times New Roman"/>
          <w:sz w:val="24"/>
          <w:szCs w:val="24"/>
        </w:rPr>
        <w:t>Tahapan ini para peserta didik</w:t>
      </w:r>
      <w:r w:rsidR="00927144">
        <w:rPr>
          <w:rFonts w:ascii="Times New Roman" w:hAnsi="Times New Roman"/>
          <w:sz w:val="24"/>
          <w:szCs w:val="24"/>
        </w:rPr>
        <w:t xml:space="preserve"> nakal SMK N 1 Mataram</w:t>
      </w:r>
      <w:r w:rsidRPr="006134F8">
        <w:rPr>
          <w:rFonts w:ascii="Times New Roman" w:hAnsi="Times New Roman"/>
          <w:sz w:val="24"/>
          <w:szCs w:val="24"/>
        </w:rPr>
        <w:t xml:space="preserve"> di bawa ke tempat layat</w:t>
      </w:r>
      <w:r w:rsidR="00BB736A">
        <w:rPr>
          <w:rFonts w:ascii="Times New Roman" w:hAnsi="Times New Roman"/>
          <w:sz w:val="24"/>
          <w:szCs w:val="24"/>
        </w:rPr>
        <w:t>an yakni tempat orang meninggal.</w:t>
      </w:r>
      <w:r w:rsidRPr="006134F8">
        <w:rPr>
          <w:rFonts w:ascii="Times New Roman" w:hAnsi="Times New Roman"/>
          <w:sz w:val="24"/>
          <w:szCs w:val="24"/>
        </w:rPr>
        <w:t xml:space="preserve"> </w:t>
      </w:r>
      <w:r w:rsidR="00BB736A">
        <w:rPr>
          <w:rFonts w:ascii="Times New Roman" w:hAnsi="Times New Roman"/>
          <w:sz w:val="24"/>
          <w:szCs w:val="24"/>
        </w:rPr>
        <w:t>M</w:t>
      </w:r>
      <w:r w:rsidRPr="006134F8">
        <w:rPr>
          <w:rFonts w:ascii="Times New Roman" w:hAnsi="Times New Roman"/>
          <w:sz w:val="24"/>
          <w:szCs w:val="24"/>
        </w:rPr>
        <w:t>ereka diberikan pengertian bahwa suatu saat akan dilayati atau dihadiri oleh orang lain dalam rangka memberikan penghormatan ter</w:t>
      </w:r>
      <w:r w:rsidR="005605A5">
        <w:rPr>
          <w:rFonts w:ascii="Times New Roman" w:hAnsi="Times New Roman"/>
          <w:sz w:val="24"/>
          <w:szCs w:val="24"/>
        </w:rPr>
        <w:t>ak</w:t>
      </w:r>
      <w:r w:rsidRPr="006134F8">
        <w:rPr>
          <w:rFonts w:ascii="Times New Roman" w:hAnsi="Times New Roman"/>
          <w:sz w:val="24"/>
          <w:szCs w:val="24"/>
        </w:rPr>
        <w:t xml:space="preserve">hir dan itu bisa terjadi cepat atau lambat, karena hanya Allah yang tahu. Diberikan pengertian pula kepada mereka untuk tidak berbuat sekehendak hati di dunia; berbuat nakal, belajar yang tidak sungguh-sungguh, meninggalkan ibadah, arogan terhadap </w:t>
      </w:r>
      <w:r w:rsidRPr="006134F8">
        <w:rPr>
          <w:rFonts w:ascii="Times New Roman" w:hAnsi="Times New Roman"/>
          <w:i/>
          <w:iCs/>
          <w:sz w:val="24"/>
          <w:szCs w:val="24"/>
        </w:rPr>
        <w:t xml:space="preserve">Illahi </w:t>
      </w:r>
      <w:r w:rsidRPr="006134F8">
        <w:rPr>
          <w:rFonts w:ascii="Times New Roman" w:hAnsi="Times New Roman"/>
          <w:sz w:val="24"/>
          <w:szCs w:val="24"/>
        </w:rPr>
        <w:t xml:space="preserve">dan sebagainya. </w:t>
      </w:r>
    </w:p>
    <w:p w:rsidR="00454CA7" w:rsidRDefault="00BB736A" w:rsidP="00C8411F">
      <w:pPr>
        <w:pStyle w:val="ListParagraph"/>
        <w:spacing w:after="0" w:line="360" w:lineRule="auto"/>
        <w:ind w:left="567" w:firstLine="709"/>
        <w:jc w:val="both"/>
        <w:rPr>
          <w:rFonts w:ascii="Times New Roman" w:hAnsi="Times New Roman"/>
          <w:sz w:val="24"/>
          <w:szCs w:val="24"/>
        </w:rPr>
      </w:pPr>
      <w:r>
        <w:rPr>
          <w:rFonts w:ascii="Times New Roman" w:hAnsi="Times New Roman"/>
          <w:sz w:val="24"/>
          <w:szCs w:val="24"/>
        </w:rPr>
        <w:t xml:space="preserve">Tahapan lainnya para peserta didik nakal di SMK N 1 Mataram  dibawa </w:t>
      </w:r>
      <w:r w:rsidR="00454CA7" w:rsidRPr="006134F8">
        <w:rPr>
          <w:rFonts w:ascii="Times New Roman" w:hAnsi="Times New Roman"/>
          <w:sz w:val="24"/>
          <w:szCs w:val="24"/>
        </w:rPr>
        <w:t xml:space="preserve"> </w:t>
      </w:r>
      <w:r>
        <w:rPr>
          <w:rFonts w:ascii="Times New Roman" w:hAnsi="Times New Roman"/>
          <w:sz w:val="24"/>
          <w:szCs w:val="24"/>
        </w:rPr>
        <w:t xml:space="preserve"> </w:t>
      </w:r>
      <w:r w:rsidR="00454CA7" w:rsidRPr="006134F8">
        <w:rPr>
          <w:rFonts w:ascii="Times New Roman" w:hAnsi="Times New Roman"/>
          <w:sz w:val="24"/>
          <w:szCs w:val="24"/>
        </w:rPr>
        <w:t>ke liang lahat</w:t>
      </w:r>
      <w:r>
        <w:rPr>
          <w:rFonts w:ascii="Times New Roman" w:hAnsi="Times New Roman"/>
          <w:sz w:val="24"/>
          <w:szCs w:val="24"/>
        </w:rPr>
        <w:t xml:space="preserve"> tempat peristirahatan terakhir si mayit.</w:t>
      </w:r>
      <w:r w:rsidR="00454CA7" w:rsidRPr="006134F8">
        <w:rPr>
          <w:rFonts w:ascii="Times New Roman" w:hAnsi="Times New Roman"/>
          <w:sz w:val="24"/>
          <w:szCs w:val="24"/>
        </w:rPr>
        <w:t xml:space="preserve">. </w:t>
      </w:r>
      <w:r>
        <w:rPr>
          <w:rFonts w:ascii="Times New Roman" w:hAnsi="Times New Roman"/>
          <w:sz w:val="24"/>
          <w:szCs w:val="24"/>
        </w:rPr>
        <w:t>Dalam hal ini pihak guru Bimbingan Konseling di SMK N 1 Mataram benar-benar memberikan pencerahan tentang hakikat suatu kematian, yang sewaktu-waktu bisa saja terjadi, dan sifatnya kapan saja.</w:t>
      </w:r>
      <w:r w:rsidR="00454CA7" w:rsidRPr="006134F8">
        <w:rPr>
          <w:rFonts w:ascii="Times New Roman" w:hAnsi="Times New Roman"/>
          <w:sz w:val="24"/>
          <w:szCs w:val="24"/>
        </w:rPr>
        <w:t xml:space="preserve"> </w:t>
      </w:r>
      <w:r>
        <w:rPr>
          <w:rFonts w:ascii="Times New Roman" w:hAnsi="Times New Roman"/>
          <w:sz w:val="24"/>
          <w:szCs w:val="24"/>
        </w:rPr>
        <w:t xml:space="preserve">Harapannya dengan </w:t>
      </w:r>
      <w:r w:rsidR="00454CA7" w:rsidRPr="006134F8">
        <w:rPr>
          <w:rFonts w:ascii="Times New Roman" w:hAnsi="Times New Roman"/>
          <w:sz w:val="24"/>
          <w:szCs w:val="24"/>
        </w:rPr>
        <w:t>mengarahkan dan memberikan wejangan kepada peserta didik,</w:t>
      </w:r>
      <w:r>
        <w:rPr>
          <w:rFonts w:ascii="Times New Roman" w:hAnsi="Times New Roman"/>
          <w:sz w:val="24"/>
          <w:szCs w:val="24"/>
        </w:rPr>
        <w:t xml:space="preserve"> </w:t>
      </w:r>
      <w:r w:rsidR="00454CA7" w:rsidRPr="006134F8">
        <w:rPr>
          <w:rFonts w:ascii="Times New Roman" w:hAnsi="Times New Roman"/>
          <w:sz w:val="24"/>
          <w:szCs w:val="24"/>
        </w:rPr>
        <w:t>mereka benar-benar tersentuh dan dapat terbuka hatinya sehingga pula mampu merubah keadaan diri menjadi lebih baik, terutama dalam hal perilaku peserta didik yang menyimpang.</w:t>
      </w:r>
    </w:p>
    <w:p w:rsidR="002448A5" w:rsidRDefault="002448A5" w:rsidP="002448A5">
      <w:pPr>
        <w:pStyle w:val="ListParagraph"/>
        <w:spacing w:after="0" w:line="360" w:lineRule="auto"/>
        <w:ind w:left="567" w:firstLine="709"/>
        <w:jc w:val="center"/>
        <w:rPr>
          <w:rFonts w:ascii="Times New Roman" w:hAnsi="Times New Roman"/>
          <w:b/>
          <w:sz w:val="24"/>
          <w:szCs w:val="24"/>
        </w:rPr>
      </w:pPr>
    </w:p>
    <w:p w:rsidR="003E5BDB" w:rsidRDefault="003E5BDB" w:rsidP="00CB6EB9">
      <w:pPr>
        <w:pStyle w:val="ListParagraph"/>
        <w:spacing w:after="0" w:line="360" w:lineRule="auto"/>
        <w:ind w:left="567" w:firstLine="709"/>
        <w:jc w:val="center"/>
        <w:rPr>
          <w:rFonts w:ascii="Times New Roman" w:hAnsi="Times New Roman"/>
          <w:b/>
          <w:sz w:val="24"/>
          <w:szCs w:val="24"/>
        </w:rPr>
      </w:pPr>
    </w:p>
    <w:p w:rsidR="003E5BDB" w:rsidRDefault="003E5BDB" w:rsidP="00CB6EB9">
      <w:pPr>
        <w:pStyle w:val="ListParagraph"/>
        <w:spacing w:after="0" w:line="360" w:lineRule="auto"/>
        <w:ind w:left="567" w:firstLine="709"/>
        <w:jc w:val="center"/>
        <w:rPr>
          <w:rFonts w:ascii="Times New Roman" w:hAnsi="Times New Roman"/>
          <w:b/>
          <w:sz w:val="24"/>
          <w:szCs w:val="24"/>
        </w:rPr>
      </w:pPr>
    </w:p>
    <w:p w:rsidR="003E5BDB" w:rsidRDefault="003E5BDB" w:rsidP="003E5BDB">
      <w:pPr>
        <w:pStyle w:val="ListParagraph"/>
        <w:spacing w:after="0" w:line="360" w:lineRule="auto"/>
        <w:ind w:left="0" w:firstLine="709"/>
        <w:jc w:val="center"/>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9264" behindDoc="1" locked="0" layoutInCell="1" allowOverlap="1" wp14:anchorId="7A8F82F0" wp14:editId="6E9F2D91">
            <wp:simplePos x="0" y="0"/>
            <wp:positionH relativeFrom="column">
              <wp:posOffset>805815</wp:posOffset>
            </wp:positionH>
            <wp:positionV relativeFrom="paragraph">
              <wp:posOffset>-1905</wp:posOffset>
            </wp:positionV>
            <wp:extent cx="1895475" cy="1421130"/>
            <wp:effectExtent l="0" t="0" r="9525" b="7620"/>
            <wp:wrapThrough wrapText="bothSides">
              <wp:wrapPolygon edited="0">
                <wp:start x="0" y="0"/>
                <wp:lineTo x="0" y="21426"/>
                <wp:lineTo x="21491" y="21426"/>
                <wp:lineTo x="2149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804-WA0048 - Copy.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95475" cy="1421130"/>
                    </a:xfrm>
                    <a:prstGeom prst="rect">
                      <a:avLst/>
                    </a:prstGeom>
                  </pic:spPr>
                </pic:pic>
              </a:graphicData>
            </a:graphic>
            <wp14:sizeRelH relativeFrom="page">
              <wp14:pctWidth>0</wp14:pctWidth>
            </wp14:sizeRelH>
            <wp14:sizeRelV relativeFrom="page">
              <wp14:pctHeight>0</wp14:pctHeight>
            </wp14:sizeRelV>
          </wp:anchor>
        </w:drawing>
      </w:r>
      <w:r w:rsidR="00DE3C12">
        <w:rPr>
          <w:rFonts w:ascii="Times New Roman" w:hAnsi="Times New Roman"/>
          <w:b/>
          <w:noProof/>
          <w:sz w:val="24"/>
          <w:szCs w:val="24"/>
        </w:rPr>
        <w:drawing>
          <wp:anchor distT="0" distB="0" distL="114300" distR="114300" simplePos="0" relativeHeight="251658240" behindDoc="1" locked="0" layoutInCell="1" allowOverlap="1" wp14:anchorId="6BA40198" wp14:editId="0DDE100B">
            <wp:simplePos x="0" y="0"/>
            <wp:positionH relativeFrom="column">
              <wp:posOffset>2920365</wp:posOffset>
            </wp:positionH>
            <wp:positionV relativeFrom="paragraph">
              <wp:posOffset>-1905</wp:posOffset>
            </wp:positionV>
            <wp:extent cx="1905000" cy="1422400"/>
            <wp:effectExtent l="0" t="0" r="0" b="6350"/>
            <wp:wrapThrough wrapText="bothSides">
              <wp:wrapPolygon edited="0">
                <wp:start x="0" y="0"/>
                <wp:lineTo x="0" y="21407"/>
                <wp:lineTo x="21384" y="21407"/>
                <wp:lineTo x="2138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FactoryIMG-20200804-WA0023 - Copy.jpg"/>
                    <pic:cNvPicPr/>
                  </pic:nvPicPr>
                  <pic:blipFill>
                    <a:blip r:embed="rId21">
                      <a:extLst>
                        <a:ext uri="{28A0092B-C50C-407E-A947-70E740481C1C}">
                          <a14:useLocalDpi xmlns:a14="http://schemas.microsoft.com/office/drawing/2010/main" val="0"/>
                        </a:ext>
                      </a:extLst>
                    </a:blip>
                    <a:stretch>
                      <a:fillRect/>
                    </a:stretch>
                  </pic:blipFill>
                  <pic:spPr>
                    <a:xfrm>
                      <a:off x="0" y="0"/>
                      <a:ext cx="1905000" cy="1422400"/>
                    </a:xfrm>
                    <a:prstGeom prst="rect">
                      <a:avLst/>
                    </a:prstGeom>
                  </pic:spPr>
                </pic:pic>
              </a:graphicData>
            </a:graphic>
            <wp14:sizeRelH relativeFrom="page">
              <wp14:pctWidth>0</wp14:pctWidth>
            </wp14:sizeRelH>
            <wp14:sizeRelV relativeFrom="page">
              <wp14:pctHeight>0</wp14:pctHeight>
            </wp14:sizeRelV>
          </wp:anchor>
        </w:drawing>
      </w:r>
    </w:p>
    <w:p w:rsidR="003E5BDB" w:rsidRPr="003E5BDB" w:rsidRDefault="003E5BDB" w:rsidP="003E5BDB">
      <w:pPr>
        <w:pStyle w:val="ListParagraph"/>
        <w:spacing w:after="0" w:line="360" w:lineRule="auto"/>
        <w:ind w:left="0" w:firstLine="709"/>
        <w:jc w:val="center"/>
        <w:rPr>
          <w:rFonts w:ascii="Times New Roman" w:hAnsi="Times New Roman"/>
          <w:sz w:val="24"/>
          <w:szCs w:val="24"/>
        </w:rPr>
      </w:pPr>
      <w:r>
        <w:rPr>
          <w:rFonts w:ascii="Times New Roman" w:hAnsi="Times New Roman"/>
          <w:sz w:val="24"/>
          <w:szCs w:val="24"/>
        </w:rPr>
        <w:t xml:space="preserve">Gambar </w:t>
      </w:r>
      <w:r w:rsidR="00720C96">
        <w:rPr>
          <w:rFonts w:ascii="Times New Roman" w:hAnsi="Times New Roman"/>
          <w:sz w:val="24"/>
          <w:szCs w:val="24"/>
        </w:rPr>
        <w:t>4</w:t>
      </w:r>
    </w:p>
    <w:p w:rsidR="003E5BDB" w:rsidRPr="003E5BDB" w:rsidRDefault="003E5BDB" w:rsidP="003E5BDB">
      <w:pPr>
        <w:pStyle w:val="ListParagraph"/>
        <w:spacing w:after="0" w:line="360" w:lineRule="auto"/>
        <w:ind w:left="0" w:firstLine="709"/>
        <w:jc w:val="center"/>
        <w:rPr>
          <w:rFonts w:ascii="Times New Roman" w:hAnsi="Times New Roman"/>
          <w:sz w:val="24"/>
          <w:szCs w:val="24"/>
        </w:rPr>
      </w:pPr>
      <w:r w:rsidRPr="003E5BDB">
        <w:rPr>
          <w:rFonts w:ascii="Times New Roman" w:hAnsi="Times New Roman"/>
          <w:sz w:val="24"/>
          <w:szCs w:val="24"/>
        </w:rPr>
        <w:t>Tahapan Membawa Peserta Didik Ke Liang Lahat/ Layatan</w:t>
      </w:r>
    </w:p>
    <w:p w:rsidR="003E5BDB" w:rsidRPr="00CB6EB9" w:rsidRDefault="003E5BDB" w:rsidP="00DE3C12">
      <w:pPr>
        <w:pStyle w:val="ListParagraph"/>
        <w:spacing w:after="0" w:line="360" w:lineRule="auto"/>
        <w:ind w:left="0" w:firstLine="709"/>
        <w:rPr>
          <w:rFonts w:ascii="Times New Roman" w:hAnsi="Times New Roman"/>
          <w:b/>
          <w:sz w:val="24"/>
          <w:szCs w:val="24"/>
        </w:rPr>
      </w:pPr>
    </w:p>
    <w:p w:rsidR="00454CA7" w:rsidRDefault="00454CA7" w:rsidP="00C8411F">
      <w:pPr>
        <w:pStyle w:val="ListParagraph"/>
        <w:numPr>
          <w:ilvl w:val="0"/>
          <w:numId w:val="9"/>
        </w:numPr>
        <w:tabs>
          <w:tab w:val="left" w:pos="567"/>
        </w:tabs>
        <w:ind w:left="1134" w:hanging="1134"/>
        <w:rPr>
          <w:rFonts w:ascii="Times New Roman" w:hAnsi="Times New Roman"/>
          <w:b/>
          <w:bCs/>
          <w:sz w:val="24"/>
          <w:szCs w:val="24"/>
        </w:rPr>
      </w:pPr>
      <w:r w:rsidRPr="006134F8">
        <w:rPr>
          <w:rFonts w:ascii="Times New Roman" w:hAnsi="Times New Roman"/>
          <w:b/>
          <w:bCs/>
          <w:sz w:val="24"/>
          <w:szCs w:val="24"/>
        </w:rPr>
        <w:t>Bentuk Pendampingan</w:t>
      </w:r>
      <w:r w:rsidR="00572342">
        <w:rPr>
          <w:rFonts w:ascii="Times New Roman" w:hAnsi="Times New Roman"/>
          <w:b/>
          <w:bCs/>
          <w:sz w:val="24"/>
          <w:szCs w:val="24"/>
        </w:rPr>
        <w:t xml:space="preserve"> dan Konseling</w:t>
      </w:r>
      <w:r w:rsidRPr="006134F8">
        <w:rPr>
          <w:rFonts w:ascii="Times New Roman" w:hAnsi="Times New Roman"/>
          <w:b/>
          <w:bCs/>
          <w:sz w:val="24"/>
          <w:szCs w:val="24"/>
        </w:rPr>
        <w:t xml:space="preserve"> (</w:t>
      </w:r>
      <w:r w:rsidRPr="006134F8">
        <w:rPr>
          <w:rFonts w:ascii="Times New Roman" w:hAnsi="Times New Roman"/>
          <w:b/>
          <w:bCs/>
          <w:i/>
          <w:iCs/>
          <w:sz w:val="24"/>
          <w:szCs w:val="24"/>
        </w:rPr>
        <w:t>Counseling</w:t>
      </w:r>
      <w:r w:rsidRPr="006134F8">
        <w:rPr>
          <w:rFonts w:ascii="Times New Roman" w:hAnsi="Times New Roman"/>
          <w:b/>
          <w:bCs/>
          <w:sz w:val="24"/>
          <w:szCs w:val="24"/>
        </w:rPr>
        <w:t>)</w:t>
      </w:r>
    </w:p>
    <w:p w:rsidR="00454CA7" w:rsidRPr="006134F8" w:rsidRDefault="00454CA7" w:rsidP="00454CA7">
      <w:pPr>
        <w:pStyle w:val="ListParagraph"/>
        <w:tabs>
          <w:tab w:val="left" w:pos="1134"/>
        </w:tabs>
        <w:ind w:left="1134"/>
        <w:rPr>
          <w:rFonts w:ascii="Times New Roman" w:hAnsi="Times New Roman"/>
          <w:b/>
          <w:bCs/>
          <w:sz w:val="24"/>
          <w:szCs w:val="24"/>
        </w:rPr>
      </w:pPr>
    </w:p>
    <w:p w:rsidR="00454CA7" w:rsidRDefault="00454CA7" w:rsidP="00C8411F">
      <w:pPr>
        <w:pStyle w:val="ListParagraph"/>
        <w:spacing w:after="0" w:line="360" w:lineRule="auto"/>
        <w:ind w:left="426" w:firstLine="709"/>
        <w:jc w:val="both"/>
        <w:rPr>
          <w:rFonts w:ascii="Times New Roman" w:hAnsi="Times New Roman"/>
          <w:sz w:val="24"/>
          <w:szCs w:val="24"/>
        </w:rPr>
      </w:pPr>
      <w:r w:rsidRPr="006134F8">
        <w:rPr>
          <w:rFonts w:ascii="Times New Roman" w:hAnsi="Times New Roman"/>
          <w:sz w:val="24"/>
          <w:szCs w:val="24"/>
        </w:rPr>
        <w:t>Tahapan ini adalah tahapan  yang tidak boleh ditinggalkan</w:t>
      </w:r>
      <w:r w:rsidR="00927144">
        <w:rPr>
          <w:rFonts w:ascii="Times New Roman" w:hAnsi="Times New Roman"/>
          <w:sz w:val="24"/>
          <w:szCs w:val="24"/>
        </w:rPr>
        <w:t xml:space="preserve"> di SMK N 1 Mataram.</w:t>
      </w:r>
      <w:r w:rsidRPr="006134F8">
        <w:rPr>
          <w:rFonts w:ascii="Times New Roman" w:hAnsi="Times New Roman"/>
          <w:sz w:val="24"/>
          <w:szCs w:val="24"/>
        </w:rPr>
        <w:t xml:space="preserve"> </w:t>
      </w:r>
      <w:r w:rsidR="00927144">
        <w:rPr>
          <w:rFonts w:ascii="Times New Roman" w:hAnsi="Times New Roman"/>
          <w:sz w:val="24"/>
          <w:szCs w:val="24"/>
        </w:rPr>
        <w:t>S</w:t>
      </w:r>
      <w:r w:rsidRPr="006134F8">
        <w:rPr>
          <w:rFonts w:ascii="Times New Roman" w:hAnsi="Times New Roman"/>
          <w:sz w:val="24"/>
          <w:szCs w:val="24"/>
        </w:rPr>
        <w:t>etelah peserta didik mendapatkan terapi “pendidikan kematian”, langkah selanjutnya</w:t>
      </w:r>
      <w:r w:rsidR="00927144">
        <w:rPr>
          <w:rFonts w:ascii="Times New Roman" w:hAnsi="Times New Roman"/>
          <w:sz w:val="24"/>
          <w:szCs w:val="24"/>
        </w:rPr>
        <w:t xml:space="preserve"> yang dilakukan oleh Guru Bimbingan Konseling di SMK N 1 Mataram</w:t>
      </w:r>
      <w:r w:rsidRPr="006134F8">
        <w:rPr>
          <w:rFonts w:ascii="Times New Roman" w:hAnsi="Times New Roman"/>
          <w:sz w:val="24"/>
          <w:szCs w:val="24"/>
        </w:rPr>
        <w:t xml:space="preserve"> adalah pendampingan kepada anak didik. Mereka tidak boleh dilepaskan atau ditinggalkan begitu saja, dengan demikian mereka tetap mendapatkan masukan-masukan atau pengingatan kembali agar tidak “melakukan perilaku menyimpang” dalam kehidupan sehari-hari. Setiap peserta didik menjalani tahapan pertahapan pendidikan kematian maka peran guru pendamping/pembina yakni dala</w:t>
      </w:r>
      <w:r w:rsidR="00DB460D">
        <w:rPr>
          <w:rFonts w:ascii="Times New Roman" w:hAnsi="Times New Roman"/>
          <w:sz w:val="24"/>
          <w:szCs w:val="24"/>
        </w:rPr>
        <w:t xml:space="preserve">m hal ini guru BK/guru PAI </w:t>
      </w:r>
      <w:r w:rsidRPr="006134F8">
        <w:rPr>
          <w:rFonts w:ascii="Times New Roman" w:hAnsi="Times New Roman"/>
          <w:sz w:val="24"/>
          <w:szCs w:val="24"/>
        </w:rPr>
        <w:t xml:space="preserve">mendampingi/membina peserta didik nakal. Sehingga setelah menjalani tahapan pertahapan pendidikan kematian tidak ditinggalkan begitu saja tanpa pendekatan yang lebih kepada peserta didik.  </w:t>
      </w:r>
    </w:p>
    <w:p w:rsidR="00DB460D" w:rsidRDefault="00DB460D" w:rsidP="00DB460D">
      <w:pPr>
        <w:pStyle w:val="ListParagraph"/>
        <w:tabs>
          <w:tab w:val="left" w:pos="1418"/>
        </w:tabs>
        <w:spacing w:after="0" w:line="360" w:lineRule="auto"/>
        <w:ind w:left="426" w:firstLine="709"/>
        <w:jc w:val="both"/>
        <w:rPr>
          <w:rFonts w:ascii="Times New Roman" w:hAnsi="Times New Roman"/>
          <w:sz w:val="24"/>
          <w:szCs w:val="24"/>
        </w:rPr>
      </w:pPr>
      <w:r>
        <w:rPr>
          <w:rFonts w:ascii="Times New Roman" w:hAnsi="Times New Roman"/>
          <w:sz w:val="24"/>
          <w:szCs w:val="24"/>
        </w:rPr>
        <w:t>Tahapan pendampingan dan konseling ini memiliki tujuan agar :</w:t>
      </w:r>
    </w:p>
    <w:p w:rsidR="00DB460D" w:rsidRDefault="00DB460D" w:rsidP="00DB460D">
      <w:pPr>
        <w:pStyle w:val="ListParagraph"/>
        <w:numPr>
          <w:ilvl w:val="0"/>
          <w:numId w:val="10"/>
        </w:numPr>
        <w:spacing w:line="360" w:lineRule="auto"/>
        <w:ind w:left="1276" w:hanging="567"/>
        <w:jc w:val="both"/>
        <w:rPr>
          <w:rFonts w:ascii="Times New Roman" w:hAnsi="Times New Roman"/>
          <w:sz w:val="24"/>
          <w:szCs w:val="24"/>
        </w:rPr>
      </w:pPr>
      <w:r>
        <w:rPr>
          <w:rFonts w:ascii="Times New Roman" w:hAnsi="Times New Roman"/>
          <w:sz w:val="24"/>
          <w:szCs w:val="24"/>
        </w:rPr>
        <w:t xml:space="preserve">Para peserta didik nakal yang telah mengikuti teknik pendidikan kematian tetap memiliki kepekaan hati, sehingga dengan pendampingan tersebut akan mampu melembutkan hati yang keras.  </w:t>
      </w:r>
    </w:p>
    <w:p w:rsidR="00DB460D" w:rsidRDefault="00DB460D" w:rsidP="00DB460D">
      <w:pPr>
        <w:pStyle w:val="ListParagraph"/>
        <w:numPr>
          <w:ilvl w:val="0"/>
          <w:numId w:val="10"/>
        </w:numPr>
        <w:spacing w:line="360" w:lineRule="auto"/>
        <w:ind w:left="1276" w:hanging="567"/>
        <w:jc w:val="both"/>
        <w:rPr>
          <w:rFonts w:ascii="Times New Roman" w:hAnsi="Times New Roman"/>
          <w:sz w:val="24"/>
          <w:szCs w:val="24"/>
        </w:rPr>
      </w:pPr>
      <w:r>
        <w:rPr>
          <w:rFonts w:ascii="Times New Roman" w:hAnsi="Times New Roman"/>
          <w:sz w:val="24"/>
          <w:szCs w:val="24"/>
        </w:rPr>
        <w:t>Para peserta didik nakal yang telah mengikuti teknik pendidikan kematian memiliki sosok tauladan dan tempat curhat bagi mereka, atau dengan kata lain ada tempat sandaran yang benar-benar jadi panutan bagi mereka untuk berbagi. Sehingga hal ini akan menguntungkan bagi pendamping yakni mudah mengarahkan peserta didik nakal ke arah kebaikan.</w:t>
      </w:r>
    </w:p>
    <w:p w:rsidR="00DB460D" w:rsidRDefault="00DB460D" w:rsidP="00DB460D">
      <w:pPr>
        <w:pStyle w:val="ListParagraph"/>
        <w:numPr>
          <w:ilvl w:val="0"/>
          <w:numId w:val="10"/>
        </w:numPr>
        <w:spacing w:line="360" w:lineRule="auto"/>
        <w:ind w:left="1276" w:hanging="567"/>
        <w:jc w:val="both"/>
        <w:rPr>
          <w:rFonts w:ascii="Times New Roman" w:hAnsi="Times New Roman"/>
          <w:sz w:val="24"/>
          <w:szCs w:val="24"/>
        </w:rPr>
      </w:pPr>
      <w:r>
        <w:rPr>
          <w:rFonts w:ascii="Times New Roman" w:hAnsi="Times New Roman"/>
          <w:sz w:val="24"/>
          <w:szCs w:val="24"/>
        </w:rPr>
        <w:t>Para peserta didik nakal yang telah mengikuti teknik pendidikan kematian tidak mudah terpengaruh oleh hal-hal buruk yang berasal dari ekstern (lingkungan luar), yang mudah sekali akan mempengaruhi mereka.</w:t>
      </w:r>
    </w:p>
    <w:p w:rsidR="00DB460D" w:rsidRDefault="00DB460D" w:rsidP="00DB460D">
      <w:pPr>
        <w:pStyle w:val="ListParagraph"/>
        <w:numPr>
          <w:ilvl w:val="0"/>
          <w:numId w:val="10"/>
        </w:numPr>
        <w:spacing w:line="360" w:lineRule="auto"/>
        <w:ind w:left="1276" w:hanging="567"/>
        <w:jc w:val="both"/>
        <w:rPr>
          <w:rFonts w:ascii="Times New Roman" w:hAnsi="Times New Roman"/>
          <w:sz w:val="24"/>
          <w:szCs w:val="24"/>
        </w:rPr>
      </w:pPr>
      <w:r>
        <w:rPr>
          <w:rFonts w:ascii="Times New Roman" w:hAnsi="Times New Roman"/>
          <w:sz w:val="24"/>
          <w:szCs w:val="24"/>
        </w:rPr>
        <w:t>Peserta didik nakal yang telah mengikuti teknik pendidikan kematian memiliki pengawas dan pemantau yang bisa membantu mengendalikan setiap gerak-langkah yang mungkin sekali suatu saat akan  keliru.</w:t>
      </w:r>
    </w:p>
    <w:p w:rsidR="00DB460D" w:rsidRDefault="00DB460D" w:rsidP="00DB460D">
      <w:pPr>
        <w:pStyle w:val="ListParagraph"/>
        <w:tabs>
          <w:tab w:val="left" w:pos="1418"/>
        </w:tabs>
        <w:spacing w:after="0" w:line="360" w:lineRule="auto"/>
        <w:ind w:left="709" w:firstLine="709"/>
        <w:jc w:val="both"/>
        <w:rPr>
          <w:rFonts w:ascii="Times New Roman" w:hAnsi="Times New Roman"/>
          <w:sz w:val="24"/>
          <w:szCs w:val="24"/>
        </w:rPr>
      </w:pPr>
      <w:r>
        <w:rPr>
          <w:rFonts w:ascii="Times New Roman" w:hAnsi="Times New Roman"/>
          <w:sz w:val="24"/>
          <w:szCs w:val="24"/>
        </w:rPr>
        <w:t xml:space="preserve"> Pendampingan/koseling bersifat wajib ‘ain, sebab banyak cara pendekatan-pendekatan yang dilakukan pihak sekolah untuk merubah sikap anak, menjadi sia-sia disebabkan tidak adanya atau lemahnya aspek pembimbingan” atau “pendampingan” yang </w:t>
      </w:r>
      <w:r w:rsidRPr="00C61B1F">
        <w:rPr>
          <w:rFonts w:ascii="Times New Roman" w:hAnsi="Times New Roman"/>
          <w:i/>
          <w:sz w:val="24"/>
          <w:szCs w:val="24"/>
        </w:rPr>
        <w:t>continue</w:t>
      </w:r>
      <w:r>
        <w:rPr>
          <w:rFonts w:ascii="Times New Roman" w:hAnsi="Times New Roman"/>
          <w:sz w:val="24"/>
          <w:szCs w:val="24"/>
        </w:rPr>
        <w:t xml:space="preserve">  pasca dilakukannya model-model perubahan anak. Di dalam masa  pendampingan “ini seorang guru pendamping akan melakukan hal-hal berikut :</w:t>
      </w:r>
    </w:p>
    <w:p w:rsidR="00DB460D" w:rsidRPr="00DC4E18" w:rsidRDefault="00DB460D" w:rsidP="00DB460D">
      <w:pPr>
        <w:pStyle w:val="ListParagraph"/>
        <w:numPr>
          <w:ilvl w:val="0"/>
          <w:numId w:val="11"/>
        </w:numPr>
        <w:tabs>
          <w:tab w:val="left" w:pos="1276"/>
        </w:tabs>
        <w:spacing w:line="360" w:lineRule="auto"/>
        <w:ind w:hanging="71"/>
        <w:jc w:val="both"/>
        <w:rPr>
          <w:rFonts w:ascii="Times New Roman" w:hAnsi="Times New Roman"/>
          <w:sz w:val="24"/>
          <w:szCs w:val="24"/>
        </w:rPr>
      </w:pPr>
      <w:r w:rsidRPr="00DC4E18">
        <w:rPr>
          <w:rFonts w:ascii="Times New Roman" w:hAnsi="Times New Roman"/>
          <w:sz w:val="24"/>
          <w:szCs w:val="24"/>
        </w:rPr>
        <w:t>Melakukan pendekatan dari hati ke hati terhadap anak.</w:t>
      </w:r>
    </w:p>
    <w:p w:rsidR="00DB460D" w:rsidRDefault="00DB460D" w:rsidP="00DB460D">
      <w:pPr>
        <w:pStyle w:val="ListParagraph"/>
        <w:numPr>
          <w:ilvl w:val="0"/>
          <w:numId w:val="11"/>
        </w:numPr>
        <w:spacing w:line="360" w:lineRule="auto"/>
        <w:ind w:left="1276" w:hanging="567"/>
        <w:jc w:val="both"/>
        <w:rPr>
          <w:rFonts w:ascii="Times New Roman" w:hAnsi="Times New Roman"/>
          <w:sz w:val="24"/>
          <w:szCs w:val="24"/>
        </w:rPr>
      </w:pPr>
      <w:r w:rsidRPr="00364075">
        <w:rPr>
          <w:rFonts w:ascii="Times New Roman" w:hAnsi="Times New Roman"/>
          <w:sz w:val="24"/>
          <w:szCs w:val="24"/>
        </w:rPr>
        <w:t xml:space="preserve"> </w:t>
      </w:r>
      <w:r>
        <w:rPr>
          <w:rFonts w:ascii="Times New Roman" w:hAnsi="Times New Roman"/>
          <w:sz w:val="24"/>
          <w:szCs w:val="24"/>
        </w:rPr>
        <w:t>Mengajak diskusi tentang dunia kematian</w:t>
      </w:r>
    </w:p>
    <w:p w:rsidR="00DB460D" w:rsidRDefault="00DB460D" w:rsidP="00DB460D">
      <w:pPr>
        <w:pStyle w:val="ListParagraph"/>
        <w:numPr>
          <w:ilvl w:val="0"/>
          <w:numId w:val="11"/>
        </w:numPr>
        <w:spacing w:line="360" w:lineRule="auto"/>
        <w:ind w:left="1276" w:hanging="567"/>
        <w:jc w:val="both"/>
        <w:rPr>
          <w:rFonts w:ascii="Times New Roman" w:hAnsi="Times New Roman"/>
          <w:sz w:val="24"/>
          <w:szCs w:val="24"/>
        </w:rPr>
      </w:pPr>
      <w:r>
        <w:rPr>
          <w:rFonts w:ascii="Times New Roman" w:hAnsi="Times New Roman"/>
          <w:sz w:val="24"/>
          <w:szCs w:val="24"/>
        </w:rPr>
        <w:t>Mendengarkan cerita mereka ; perihal mengapa, kenapa, bagaimana, apa sebabnya dan sebagainya yang berhubungan dengan kenakalan mereka. Dalam hal ini guru pendamping hanya bertugas mendengarkan bukan menjustise/mengklaim  mereka yang justru akan menjatuhkan si peserta didik. Hal yang demikian akan berdampak buruk dalam kelanjutan pelaksanaan teknik pendidikan kematian ini.</w:t>
      </w:r>
    </w:p>
    <w:p w:rsidR="00DB460D" w:rsidRDefault="00DB460D" w:rsidP="00DB460D">
      <w:pPr>
        <w:pStyle w:val="ListParagraph"/>
        <w:numPr>
          <w:ilvl w:val="0"/>
          <w:numId w:val="11"/>
        </w:numPr>
        <w:spacing w:line="360" w:lineRule="auto"/>
        <w:ind w:left="1276" w:hanging="567"/>
        <w:jc w:val="both"/>
        <w:rPr>
          <w:rFonts w:ascii="Times New Roman" w:hAnsi="Times New Roman"/>
          <w:sz w:val="24"/>
          <w:szCs w:val="24"/>
        </w:rPr>
      </w:pPr>
      <w:r>
        <w:rPr>
          <w:rFonts w:ascii="Times New Roman" w:hAnsi="Times New Roman"/>
          <w:sz w:val="24"/>
          <w:szCs w:val="24"/>
        </w:rPr>
        <w:t>Mendengarkan keluh kesah mereka atas kehidupan yang sedang dijalani</w:t>
      </w:r>
    </w:p>
    <w:p w:rsidR="00DB460D" w:rsidRDefault="00DB460D" w:rsidP="00DB460D">
      <w:pPr>
        <w:pStyle w:val="ListParagraph"/>
        <w:numPr>
          <w:ilvl w:val="0"/>
          <w:numId w:val="11"/>
        </w:numPr>
        <w:spacing w:line="360" w:lineRule="auto"/>
        <w:ind w:left="1276" w:hanging="567"/>
        <w:jc w:val="both"/>
        <w:rPr>
          <w:rFonts w:ascii="Times New Roman" w:hAnsi="Times New Roman"/>
          <w:sz w:val="24"/>
          <w:szCs w:val="24"/>
        </w:rPr>
      </w:pPr>
      <w:r>
        <w:rPr>
          <w:rFonts w:ascii="Times New Roman" w:hAnsi="Times New Roman"/>
          <w:sz w:val="24"/>
          <w:szCs w:val="24"/>
        </w:rPr>
        <w:t xml:space="preserve">Berusaha menjadikan mereka sebagai teman/sahabat bukan sebagai klien/bawahan </w:t>
      </w:r>
    </w:p>
    <w:p w:rsidR="00DB460D" w:rsidRDefault="00DB460D" w:rsidP="00DB460D">
      <w:pPr>
        <w:pStyle w:val="ListParagraph"/>
        <w:numPr>
          <w:ilvl w:val="0"/>
          <w:numId w:val="11"/>
        </w:numPr>
        <w:spacing w:line="360" w:lineRule="auto"/>
        <w:ind w:left="1276" w:hanging="567"/>
        <w:jc w:val="both"/>
        <w:rPr>
          <w:rFonts w:ascii="Times New Roman" w:hAnsi="Times New Roman"/>
          <w:sz w:val="24"/>
          <w:szCs w:val="24"/>
        </w:rPr>
      </w:pPr>
      <w:r>
        <w:rPr>
          <w:rFonts w:ascii="Times New Roman" w:hAnsi="Times New Roman"/>
          <w:sz w:val="24"/>
          <w:szCs w:val="24"/>
        </w:rPr>
        <w:t>Pelan tapi pasti membantu mengarahkan kepada sisi agama/illahi, tapi tidak boleh memaksakan, biarlah muncul dari “sebuah kesadaran diri.”</w:t>
      </w:r>
    </w:p>
    <w:p w:rsidR="00CB6EB9" w:rsidRPr="00DE3C12" w:rsidRDefault="00DB460D" w:rsidP="00DE3C12">
      <w:pPr>
        <w:pStyle w:val="ListParagraph"/>
        <w:numPr>
          <w:ilvl w:val="0"/>
          <w:numId w:val="11"/>
        </w:numPr>
        <w:spacing w:line="360" w:lineRule="auto"/>
        <w:ind w:left="1276" w:hanging="567"/>
        <w:jc w:val="both"/>
        <w:rPr>
          <w:rFonts w:ascii="Times New Roman" w:hAnsi="Times New Roman"/>
          <w:sz w:val="24"/>
          <w:szCs w:val="24"/>
        </w:rPr>
      </w:pPr>
      <w:r>
        <w:rPr>
          <w:rFonts w:ascii="Times New Roman" w:hAnsi="Times New Roman"/>
          <w:sz w:val="24"/>
          <w:szCs w:val="24"/>
        </w:rPr>
        <w:t>Bahkan jika perlu, pendampingan tidak hanya dilakukan sebatas di lingkungan sekolah saja tetapi juga di luar sekolah.</w:t>
      </w:r>
    </w:p>
    <w:p w:rsidR="00CB6EB9" w:rsidRDefault="00CB6EB9" w:rsidP="00CB6EB9">
      <w:pPr>
        <w:jc w:val="center"/>
        <w:rPr>
          <w:b/>
        </w:rPr>
      </w:pPr>
      <w:r>
        <w:rPr>
          <w:b/>
          <w:noProof/>
        </w:rPr>
        <w:drawing>
          <wp:inline distT="0" distB="0" distL="0" distR="0" wp14:anchorId="1B1A3829" wp14:editId="57E93F48">
            <wp:extent cx="1759722" cy="13198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804-WA003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58755" cy="1319116"/>
                    </a:xfrm>
                    <a:prstGeom prst="rect">
                      <a:avLst/>
                    </a:prstGeom>
                  </pic:spPr>
                </pic:pic>
              </a:graphicData>
            </a:graphic>
          </wp:inline>
        </w:drawing>
      </w:r>
      <w:r w:rsidR="00AC7705">
        <w:rPr>
          <w:b/>
        </w:rPr>
        <w:t xml:space="preserve">  </w:t>
      </w:r>
      <w:r>
        <w:rPr>
          <w:b/>
          <w:noProof/>
        </w:rPr>
        <w:drawing>
          <wp:inline distT="0" distB="0" distL="0" distR="0" wp14:anchorId="2A2D8473" wp14:editId="2F3EFAB5">
            <wp:extent cx="1751162" cy="1313426"/>
            <wp:effectExtent l="0" t="0" r="190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804-WA0037.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77902" cy="1333482"/>
                    </a:xfrm>
                    <a:prstGeom prst="rect">
                      <a:avLst/>
                    </a:prstGeom>
                  </pic:spPr>
                </pic:pic>
              </a:graphicData>
            </a:graphic>
          </wp:inline>
        </w:drawing>
      </w:r>
    </w:p>
    <w:p w:rsidR="00DE3C12" w:rsidRPr="009F054C" w:rsidRDefault="00DE3C12" w:rsidP="00DE3C12">
      <w:pPr>
        <w:jc w:val="center"/>
        <w:rPr>
          <w:rFonts w:ascii="Times New Roman" w:hAnsi="Times New Roman" w:cs="Times New Roman"/>
          <w:sz w:val="24"/>
          <w:szCs w:val="24"/>
        </w:rPr>
      </w:pPr>
      <w:r w:rsidRPr="009F054C">
        <w:rPr>
          <w:rFonts w:ascii="Times New Roman" w:hAnsi="Times New Roman" w:cs="Times New Roman"/>
          <w:sz w:val="24"/>
          <w:szCs w:val="24"/>
        </w:rPr>
        <w:t xml:space="preserve">Gambar 5 </w:t>
      </w:r>
    </w:p>
    <w:p w:rsidR="00AC7705" w:rsidRDefault="00DE3C12" w:rsidP="00DE3C12">
      <w:pPr>
        <w:jc w:val="center"/>
        <w:rPr>
          <w:rFonts w:ascii="Times New Roman" w:hAnsi="Times New Roman"/>
          <w:b/>
          <w:bCs/>
          <w:sz w:val="24"/>
          <w:szCs w:val="24"/>
        </w:rPr>
      </w:pPr>
      <w:r w:rsidRPr="009F054C">
        <w:rPr>
          <w:rFonts w:ascii="Times New Roman" w:hAnsi="Times New Roman"/>
          <w:bCs/>
          <w:sz w:val="24"/>
          <w:szCs w:val="24"/>
        </w:rPr>
        <w:t>Pendampingan dan Konseling (</w:t>
      </w:r>
      <w:r w:rsidRPr="009F054C">
        <w:rPr>
          <w:rFonts w:ascii="Times New Roman" w:hAnsi="Times New Roman"/>
          <w:bCs/>
          <w:i/>
          <w:iCs/>
          <w:sz w:val="24"/>
          <w:szCs w:val="24"/>
        </w:rPr>
        <w:t>Counseling</w:t>
      </w:r>
      <w:r w:rsidRPr="009F054C">
        <w:rPr>
          <w:rFonts w:ascii="Times New Roman" w:hAnsi="Times New Roman"/>
          <w:bCs/>
          <w:sz w:val="24"/>
          <w:szCs w:val="24"/>
        </w:rPr>
        <w:t>)</w:t>
      </w:r>
    </w:p>
    <w:p w:rsidR="00DE3C12" w:rsidRPr="00656442" w:rsidRDefault="00DE3C12" w:rsidP="00DE3C12">
      <w:pPr>
        <w:jc w:val="center"/>
        <w:rPr>
          <w:rFonts w:ascii="Times New Roman" w:hAnsi="Times New Roman" w:cs="Times New Roman"/>
          <w:b/>
          <w:sz w:val="24"/>
          <w:szCs w:val="24"/>
        </w:rPr>
      </w:pPr>
    </w:p>
    <w:p w:rsidR="00AC7705" w:rsidRDefault="00656442" w:rsidP="00656442">
      <w:pPr>
        <w:jc w:val="both"/>
        <w:rPr>
          <w:rFonts w:asciiTheme="majorBidi" w:hAnsiTheme="majorBidi"/>
          <w:b/>
          <w:sz w:val="24"/>
          <w:szCs w:val="24"/>
        </w:rPr>
      </w:pPr>
      <w:r>
        <w:rPr>
          <w:rFonts w:asciiTheme="majorBidi" w:hAnsiTheme="majorBidi"/>
          <w:b/>
          <w:sz w:val="24"/>
          <w:szCs w:val="24"/>
        </w:rPr>
        <w:t xml:space="preserve">Keunggulan dan Kelemahan </w:t>
      </w:r>
      <w:r w:rsidR="00A80F1C">
        <w:rPr>
          <w:rFonts w:asciiTheme="majorBidi" w:hAnsiTheme="majorBidi"/>
          <w:b/>
          <w:sz w:val="24"/>
          <w:szCs w:val="24"/>
        </w:rPr>
        <w:t>Penerapan</w:t>
      </w:r>
      <w:r>
        <w:rPr>
          <w:rFonts w:asciiTheme="majorBidi" w:hAnsiTheme="majorBidi"/>
          <w:b/>
          <w:sz w:val="24"/>
          <w:szCs w:val="24"/>
        </w:rPr>
        <w:t xml:space="preserve"> Metode Pendidikan Kematian </w:t>
      </w:r>
      <w:r w:rsidR="00DD2195">
        <w:rPr>
          <w:rFonts w:asciiTheme="majorBidi" w:hAnsiTheme="majorBidi"/>
          <w:b/>
          <w:i/>
          <w:iCs/>
          <w:sz w:val="24"/>
          <w:szCs w:val="24"/>
        </w:rPr>
        <w:t>(Death E</w:t>
      </w:r>
      <w:r>
        <w:rPr>
          <w:rFonts w:asciiTheme="majorBidi" w:hAnsiTheme="majorBidi"/>
          <w:b/>
          <w:i/>
          <w:iCs/>
          <w:sz w:val="24"/>
          <w:szCs w:val="24"/>
        </w:rPr>
        <w:t>ducation)</w:t>
      </w:r>
      <w:r>
        <w:rPr>
          <w:rFonts w:asciiTheme="majorBidi" w:hAnsiTheme="majorBidi"/>
          <w:b/>
          <w:sz w:val="24"/>
          <w:szCs w:val="24"/>
        </w:rPr>
        <w:t xml:space="preserve"> di SMK N 1 Mataram</w:t>
      </w:r>
    </w:p>
    <w:p w:rsidR="00D64FAC" w:rsidRDefault="00D64FAC" w:rsidP="00D64FAC">
      <w:pPr>
        <w:tabs>
          <w:tab w:val="left" w:pos="567"/>
        </w:tabs>
        <w:spacing w:after="0" w:line="360" w:lineRule="auto"/>
        <w:ind w:firstLine="851"/>
        <w:jc w:val="both"/>
        <w:rPr>
          <w:rFonts w:ascii="Times New Roman" w:hAnsi="Times New Roman"/>
          <w:sz w:val="24"/>
          <w:szCs w:val="24"/>
        </w:rPr>
      </w:pPr>
      <w:r>
        <w:rPr>
          <w:rFonts w:ascii="Times New Roman" w:hAnsi="Times New Roman"/>
          <w:sz w:val="24"/>
          <w:szCs w:val="24"/>
        </w:rPr>
        <w:t>Sebagaimana dijelaskan di atas</w:t>
      </w:r>
      <w:r>
        <w:rPr>
          <w:rFonts w:ascii="Times New Roman" w:hAnsi="Times New Roman"/>
          <w:b/>
          <w:bCs/>
          <w:sz w:val="24"/>
          <w:szCs w:val="24"/>
        </w:rPr>
        <w:t xml:space="preserve"> </w:t>
      </w:r>
      <w:r>
        <w:rPr>
          <w:rFonts w:ascii="Times New Roman" w:hAnsi="Times New Roman"/>
          <w:sz w:val="24"/>
          <w:szCs w:val="24"/>
        </w:rPr>
        <w:t xml:space="preserve">teknik pendidikan kematian yang diterapkan kepada para peserta didik di </w:t>
      </w:r>
      <w:r w:rsidR="00AC676E">
        <w:rPr>
          <w:rFonts w:ascii="Times New Roman" w:hAnsi="Times New Roman"/>
          <w:sz w:val="24"/>
          <w:szCs w:val="24"/>
        </w:rPr>
        <w:t>SMK N 1 Mataram</w:t>
      </w:r>
      <w:r>
        <w:rPr>
          <w:rFonts w:ascii="Times New Roman" w:hAnsi="Times New Roman"/>
          <w:sz w:val="24"/>
          <w:szCs w:val="24"/>
        </w:rPr>
        <w:t xml:space="preserve"> merupakan bentuk metode </w:t>
      </w:r>
      <w:r>
        <w:rPr>
          <w:rFonts w:ascii="Times New Roman" w:hAnsi="Times New Roman"/>
          <w:i/>
          <w:iCs/>
          <w:sz w:val="24"/>
          <w:szCs w:val="24"/>
        </w:rPr>
        <w:t xml:space="preserve">i’tibar </w:t>
      </w:r>
      <w:r>
        <w:rPr>
          <w:rFonts w:ascii="Times New Roman" w:hAnsi="Times New Roman"/>
          <w:sz w:val="24"/>
          <w:szCs w:val="24"/>
        </w:rPr>
        <w:t xml:space="preserve">yang berbasis </w:t>
      </w:r>
      <w:r>
        <w:rPr>
          <w:rFonts w:ascii="Times New Roman" w:hAnsi="Times New Roman"/>
          <w:i/>
          <w:iCs/>
          <w:sz w:val="24"/>
          <w:szCs w:val="24"/>
        </w:rPr>
        <w:t>religious</w:t>
      </w:r>
      <w:r>
        <w:rPr>
          <w:rFonts w:ascii="Times New Roman" w:hAnsi="Times New Roman"/>
          <w:sz w:val="24"/>
          <w:szCs w:val="24"/>
        </w:rPr>
        <w:t xml:space="preserve"> tanpa kekerasan, dengan kata lain mengandung unsur pendidikan tanpa kekerasan. Dengan menghilangkan kekerasan ini diharapkan pesentuhannya dengan komponen jiwa peserta didik lebih cepat terasa, sehingga akan mendayagunakan komponen jiwa anak didik dengan baik</w:t>
      </w:r>
      <w:r w:rsidR="009F054C">
        <w:rPr>
          <w:rFonts w:ascii="Times New Roman" w:hAnsi="Times New Roman"/>
          <w:sz w:val="24"/>
          <w:szCs w:val="24"/>
        </w:rPr>
        <w:t xml:space="preserve"> </w:t>
      </w:r>
      <w:r w:rsidR="009F054C">
        <w:rPr>
          <w:rFonts w:ascii="Times New Roman" w:hAnsi="Times New Roman"/>
          <w:sz w:val="24"/>
          <w:szCs w:val="24"/>
        </w:rPr>
        <w:fldChar w:fldCharType="begin" w:fldLock="1"/>
      </w:r>
      <w:r w:rsidR="00067927">
        <w:rPr>
          <w:rFonts w:ascii="Times New Roman" w:hAnsi="Times New Roman"/>
          <w:sz w:val="24"/>
          <w:szCs w:val="24"/>
        </w:rPr>
        <w:instrText>ADDIN CSL_CITATION {"citationItems":[{"id":"ITEM-1","itemData":{"ISBN":"9799340543, 9789799340542","author":[{"dropping-particle":"","family":"Abd. Rachman Assegaf","given":"","non-dropping-particle":"","parse-names":false,"suffix":""}],"id":"ITEM-1","issued":{"date-parts":[["2004"]]},"number-of-pages":"275","publisher":"Tiara Wacana Yogya","publisher-place":"Yogyakarta","title":"Pendidikan tanpa kekerasan: tipologi kondisi, kasus, dan konsep","type":"book"},"uris":["http://www.mendeley.com/documents/?uuid=5152e5a5-0ec3-4d5b-98d2-59e0774dee58"]}],"mendeley":{"formattedCitation":"(Abd. Rachman Assegaf, 2004)","plainTextFormattedCitation":"(Abd. Rachman Assegaf, 2004)","previouslyFormattedCitation":"(Abd. Rachman Assegaf, 2004)"},"properties":{"noteIndex":0},"schema":"https://github.com/citation-style-language/schema/raw/master/csl-citation.json"}</w:instrText>
      </w:r>
      <w:r w:rsidR="009F054C">
        <w:rPr>
          <w:rFonts w:ascii="Times New Roman" w:hAnsi="Times New Roman"/>
          <w:sz w:val="24"/>
          <w:szCs w:val="24"/>
        </w:rPr>
        <w:fldChar w:fldCharType="separate"/>
      </w:r>
      <w:r w:rsidR="009F054C" w:rsidRPr="009F054C">
        <w:rPr>
          <w:rFonts w:ascii="Times New Roman" w:hAnsi="Times New Roman"/>
          <w:noProof/>
          <w:sz w:val="24"/>
          <w:szCs w:val="24"/>
        </w:rPr>
        <w:t>(Abd. Rachman Assegaf, 2004)</w:t>
      </w:r>
      <w:r w:rsidR="009F054C">
        <w:rPr>
          <w:rFonts w:ascii="Times New Roman" w:hAnsi="Times New Roman"/>
          <w:sz w:val="24"/>
          <w:szCs w:val="24"/>
        </w:rPr>
        <w:fldChar w:fldCharType="end"/>
      </w:r>
      <w:r>
        <w:rPr>
          <w:rFonts w:ascii="Times New Roman" w:hAnsi="Times New Roman"/>
          <w:sz w:val="24"/>
          <w:szCs w:val="24"/>
        </w:rPr>
        <w:t>.</w:t>
      </w:r>
    </w:p>
    <w:p w:rsidR="00D64FAC" w:rsidRDefault="00D64FAC" w:rsidP="00AC676E">
      <w:pPr>
        <w:tabs>
          <w:tab w:val="left" w:pos="567"/>
        </w:tabs>
        <w:spacing w:after="0" w:line="360" w:lineRule="auto"/>
        <w:ind w:firstLine="993"/>
        <w:jc w:val="both"/>
        <w:rPr>
          <w:rFonts w:ascii="Times New Roman" w:hAnsi="Times New Roman"/>
          <w:sz w:val="24"/>
          <w:szCs w:val="24"/>
        </w:rPr>
      </w:pPr>
      <w:r>
        <w:rPr>
          <w:rFonts w:ascii="Times New Roman" w:hAnsi="Times New Roman"/>
          <w:sz w:val="24"/>
          <w:szCs w:val="24"/>
        </w:rPr>
        <w:t xml:space="preserve">    Dalam persentuhannya pula, metode “pendidikan kematian” yang diterapkan kepada para peserta didik memiliki keunggulan dan kelemahan. Berdasarkan </w:t>
      </w:r>
      <w:r w:rsidR="00AC676E">
        <w:rPr>
          <w:rFonts w:ascii="Times New Roman" w:hAnsi="Times New Roman"/>
          <w:sz w:val="24"/>
          <w:szCs w:val="24"/>
        </w:rPr>
        <w:t xml:space="preserve">hasil temuan di lapangan yakni di SMK N 1 Mataram Lombok ditemukan beberapa </w:t>
      </w:r>
      <w:r>
        <w:rPr>
          <w:rFonts w:ascii="Times New Roman" w:hAnsi="Times New Roman"/>
          <w:sz w:val="24"/>
          <w:szCs w:val="24"/>
        </w:rPr>
        <w:t xml:space="preserve"> keunggulan</w:t>
      </w:r>
      <w:r w:rsidR="00AC676E">
        <w:rPr>
          <w:rFonts w:ascii="Times New Roman" w:hAnsi="Times New Roman"/>
          <w:sz w:val="24"/>
          <w:szCs w:val="24"/>
        </w:rPr>
        <w:t xml:space="preserve"> tambahan</w:t>
      </w:r>
      <w:r>
        <w:rPr>
          <w:rFonts w:ascii="Times New Roman" w:hAnsi="Times New Roman"/>
          <w:sz w:val="24"/>
          <w:szCs w:val="24"/>
        </w:rPr>
        <w:t xml:space="preserve"> </w:t>
      </w:r>
      <w:r w:rsidR="00AC676E">
        <w:rPr>
          <w:rFonts w:ascii="Times New Roman" w:hAnsi="Times New Roman"/>
          <w:sz w:val="24"/>
          <w:szCs w:val="24"/>
        </w:rPr>
        <w:t>dari metode pendidikan kematian ini</w:t>
      </w:r>
      <w:r w:rsidR="00082EC8">
        <w:rPr>
          <w:rFonts w:ascii="Times New Roman" w:hAnsi="Times New Roman"/>
          <w:sz w:val="24"/>
          <w:szCs w:val="24"/>
        </w:rPr>
        <w:t xml:space="preserve">, diantaranya </w:t>
      </w:r>
      <w:r>
        <w:rPr>
          <w:rFonts w:ascii="Times New Roman" w:hAnsi="Times New Roman"/>
          <w:sz w:val="24"/>
          <w:szCs w:val="24"/>
        </w:rPr>
        <w:t>sebagai berikut:</w:t>
      </w:r>
    </w:p>
    <w:p w:rsidR="00D64FAC" w:rsidRDefault="00D64FAC" w:rsidP="00D64FAC">
      <w:pPr>
        <w:pStyle w:val="ListParagraph"/>
        <w:numPr>
          <w:ilvl w:val="0"/>
          <w:numId w:val="12"/>
        </w:numPr>
        <w:spacing w:after="0" w:line="360" w:lineRule="auto"/>
        <w:ind w:left="1134" w:hanging="425"/>
        <w:jc w:val="both"/>
        <w:rPr>
          <w:rFonts w:ascii="Times New Roman" w:hAnsi="Times New Roman"/>
          <w:sz w:val="24"/>
          <w:szCs w:val="24"/>
        </w:rPr>
      </w:pPr>
      <w:r>
        <w:rPr>
          <w:rFonts w:ascii="Times New Roman" w:hAnsi="Times New Roman"/>
          <w:sz w:val="24"/>
          <w:szCs w:val="24"/>
        </w:rPr>
        <w:t xml:space="preserve">Pendidikan kematian merupakan teknik membuka kesadaran diri peserta didik yang penerapannya secara langsung, sehingga lebih mengena kepada peserta didik. Dengan teknik ini diharapkan akan menghilangkan atau mempersempit perkembangan </w:t>
      </w:r>
      <w:r>
        <w:rPr>
          <w:rFonts w:ascii="Times New Roman" w:hAnsi="Times New Roman"/>
          <w:i/>
          <w:iCs/>
          <w:sz w:val="24"/>
          <w:szCs w:val="24"/>
        </w:rPr>
        <w:t xml:space="preserve">nafs ammarah </w:t>
      </w:r>
      <w:r>
        <w:rPr>
          <w:rFonts w:ascii="Times New Roman" w:hAnsi="Times New Roman"/>
          <w:sz w:val="24"/>
          <w:szCs w:val="24"/>
        </w:rPr>
        <w:t>yang dimiliki peserta didik, sehingga tingkah laku yang dijalani adalah tingkah laku yang selaras dengan hukum. Termasuk salah satunya lebih menyadari diri untuk berlaku adil di jalanan, serta berlaku penuh rasa tanggung jawab diri dan sosial di jalan raya.</w:t>
      </w:r>
    </w:p>
    <w:p w:rsidR="00D64FAC" w:rsidRDefault="00D64FAC" w:rsidP="00D64FAC">
      <w:pPr>
        <w:pStyle w:val="ListParagraph"/>
        <w:numPr>
          <w:ilvl w:val="0"/>
          <w:numId w:val="12"/>
        </w:numPr>
        <w:spacing w:after="0" w:line="360" w:lineRule="auto"/>
        <w:ind w:left="1134" w:hanging="425"/>
        <w:jc w:val="both"/>
        <w:rPr>
          <w:rFonts w:ascii="Times New Roman" w:hAnsi="Times New Roman"/>
          <w:sz w:val="24"/>
          <w:szCs w:val="24"/>
        </w:rPr>
      </w:pPr>
      <w:r>
        <w:rPr>
          <w:rFonts w:ascii="Times New Roman" w:hAnsi="Times New Roman"/>
          <w:sz w:val="24"/>
          <w:szCs w:val="24"/>
        </w:rPr>
        <w:t>Dengan penerapan pendidikan kematian kepada peserta didik akan mampu melembutkan hati para peserta didik</w:t>
      </w:r>
      <w:r w:rsidR="00D2092C">
        <w:rPr>
          <w:rFonts w:ascii="Times New Roman" w:hAnsi="Times New Roman"/>
          <w:sz w:val="24"/>
          <w:szCs w:val="24"/>
        </w:rPr>
        <w:t xml:space="preserve"> </w:t>
      </w:r>
      <w:r w:rsidR="00067927">
        <w:rPr>
          <w:rFonts w:ascii="Times New Roman" w:hAnsi="Times New Roman"/>
          <w:sz w:val="24"/>
          <w:szCs w:val="24"/>
        </w:rPr>
        <w:fldChar w:fldCharType="begin" w:fldLock="1"/>
      </w:r>
      <w:r w:rsidR="004868E6">
        <w:rPr>
          <w:rFonts w:ascii="Times New Roman" w:hAnsi="Times New Roman"/>
          <w:sz w:val="24"/>
          <w:szCs w:val="24"/>
        </w:rPr>
        <w:instrText>ADDIN CSL_CITATION {"citationItems":[{"id":"ITEM-1","itemData":{"ISBN":"978-979-1284-74-5","author":[{"dropping-particle":"","family":"Allen N. Mendler","given":"","non-dropping-particle":"","parse-names":false,"suffix":""}],"id":"ITEM-1","issued":{"date-parts":[["2001"]]},"publisher":"PT Mizan Pustaka","title":"Mendidik dengan hati : kiat membina hubungan belajar mengajar yang akrab dengan murid","type":"book"},"uris":["http://www.mendeley.com/documents/?uuid=286dbd26-d48d-4fe2-9cc3-c680c59349a0"]}],"mendeley":{"formattedCitation":"(Allen N. Mendler, 2001)","plainTextFormattedCitation":"(Allen N. Mendler, 2001)","previouslyFormattedCitation":"(Allen N. Mendler, 2001)"},"properties":{"noteIndex":0},"schema":"https://github.com/citation-style-language/schema/raw/master/csl-citation.json"}</w:instrText>
      </w:r>
      <w:r w:rsidR="00067927">
        <w:rPr>
          <w:rFonts w:ascii="Times New Roman" w:hAnsi="Times New Roman"/>
          <w:sz w:val="24"/>
          <w:szCs w:val="24"/>
        </w:rPr>
        <w:fldChar w:fldCharType="separate"/>
      </w:r>
      <w:r w:rsidR="00067927" w:rsidRPr="00067927">
        <w:rPr>
          <w:rFonts w:ascii="Times New Roman" w:hAnsi="Times New Roman"/>
          <w:noProof/>
          <w:sz w:val="24"/>
          <w:szCs w:val="24"/>
        </w:rPr>
        <w:t>(Allen N. Mendler, 2001)</w:t>
      </w:r>
      <w:r w:rsidR="00067927">
        <w:rPr>
          <w:rFonts w:ascii="Times New Roman" w:hAnsi="Times New Roman"/>
          <w:sz w:val="24"/>
          <w:szCs w:val="24"/>
        </w:rPr>
        <w:fldChar w:fldCharType="end"/>
      </w:r>
      <w:r>
        <w:rPr>
          <w:rFonts w:ascii="Times New Roman" w:hAnsi="Times New Roman"/>
          <w:sz w:val="24"/>
          <w:szCs w:val="24"/>
        </w:rPr>
        <w:t xml:space="preserve"> Sehingga dengan modal kelembutan hati inilah akan memunculkan </w:t>
      </w:r>
      <w:r>
        <w:rPr>
          <w:rFonts w:ascii="Times New Roman" w:hAnsi="Times New Roman"/>
          <w:i/>
          <w:iCs/>
          <w:sz w:val="24"/>
          <w:szCs w:val="24"/>
        </w:rPr>
        <w:t>sense of loving</w:t>
      </w:r>
      <w:r>
        <w:rPr>
          <w:rFonts w:ascii="Times New Roman" w:hAnsi="Times New Roman"/>
          <w:sz w:val="24"/>
          <w:szCs w:val="24"/>
        </w:rPr>
        <w:t xml:space="preserve"> kepada sesamanya, sehingga mereka akan berhati-hati dalam berbuat sesuatu.</w:t>
      </w:r>
    </w:p>
    <w:p w:rsidR="00D64FAC" w:rsidRPr="00067927" w:rsidRDefault="00D64FAC" w:rsidP="00067927">
      <w:pPr>
        <w:pStyle w:val="ListParagraph"/>
        <w:numPr>
          <w:ilvl w:val="0"/>
          <w:numId w:val="12"/>
        </w:numPr>
        <w:spacing w:after="0" w:line="360" w:lineRule="auto"/>
        <w:ind w:left="1134" w:hanging="425"/>
        <w:jc w:val="both"/>
        <w:rPr>
          <w:rFonts w:ascii="Times New Roman" w:hAnsi="Times New Roman"/>
          <w:sz w:val="24"/>
          <w:szCs w:val="24"/>
        </w:rPr>
      </w:pPr>
      <w:r>
        <w:rPr>
          <w:rFonts w:ascii="Times New Roman" w:hAnsi="Times New Roman"/>
          <w:sz w:val="24"/>
          <w:szCs w:val="24"/>
        </w:rPr>
        <w:t>Dengan pendidikan kematian kepada peserta didik akan membawa mereka pada kepribadian yang sehat. Allport dalam karyanya menyatakan bahwa kriteria kepribadian yang matang adalah; terciptanya hubungan diri  yang hangat dengan orang lain, adanya pemahaman diri  serta adanya keamanan emosional</w:t>
      </w:r>
      <w:r w:rsidR="004868E6">
        <w:rPr>
          <w:rFonts w:ascii="Times New Roman" w:hAnsi="Times New Roman"/>
          <w:sz w:val="24"/>
          <w:szCs w:val="24"/>
        </w:rPr>
        <w:t xml:space="preserve"> </w:t>
      </w:r>
      <w:r w:rsidR="004868E6">
        <w:rPr>
          <w:rFonts w:ascii="Times New Roman" w:hAnsi="Times New Roman"/>
          <w:sz w:val="24"/>
          <w:szCs w:val="24"/>
        </w:rPr>
        <w:fldChar w:fldCharType="begin" w:fldLock="1"/>
      </w:r>
      <w:r w:rsidR="003B5228">
        <w:rPr>
          <w:rFonts w:ascii="Times New Roman" w:hAnsi="Times New Roman"/>
          <w:sz w:val="24"/>
          <w:szCs w:val="24"/>
        </w:rPr>
        <w:instrText>ADDIN CSL_CITATION {"citationItems":[{"id":"ITEM-1","itemData":{"ISBN":"978-979-413-543-3","author":[{"dropping-particle":"","family":"Schultz","given":"Duane","non-dropping-particle":"","parse-names":false,"suffix":""}],"id":"ITEM-1","issued":{"date-parts":[["1991"]]},"publisher":"Kanisius","publisher-place":"Yogyakarta","title":"Psikologi Pertumbuhan; Model-model Kepribadian Sehat","type":"book"},"uris":["http://www.mendeley.com/documents/?uuid=41dceb6f-7af6-4a30-86e1-2eaddfd82344"]}],"mendeley":{"formattedCitation":"(Schultz, 1991)","plainTextFormattedCitation":"(Schultz, 1991)","previouslyFormattedCitation":"(Schultz, 1991)"},"properties":{"noteIndex":0},"schema":"https://github.com/citation-style-language/schema/raw/master/csl-citation.json"}</w:instrText>
      </w:r>
      <w:r w:rsidR="004868E6">
        <w:rPr>
          <w:rFonts w:ascii="Times New Roman" w:hAnsi="Times New Roman"/>
          <w:sz w:val="24"/>
          <w:szCs w:val="24"/>
        </w:rPr>
        <w:fldChar w:fldCharType="separate"/>
      </w:r>
      <w:r w:rsidR="004868E6" w:rsidRPr="004868E6">
        <w:rPr>
          <w:rFonts w:ascii="Times New Roman" w:hAnsi="Times New Roman"/>
          <w:noProof/>
          <w:sz w:val="24"/>
          <w:szCs w:val="24"/>
        </w:rPr>
        <w:t>(Schultz, 1991)</w:t>
      </w:r>
      <w:r w:rsidR="004868E6">
        <w:rPr>
          <w:rFonts w:ascii="Times New Roman" w:hAnsi="Times New Roman"/>
          <w:sz w:val="24"/>
          <w:szCs w:val="24"/>
        </w:rPr>
        <w:fldChar w:fldCharType="end"/>
      </w:r>
      <w:r>
        <w:rPr>
          <w:rFonts w:ascii="Times New Roman" w:hAnsi="Times New Roman"/>
          <w:sz w:val="24"/>
          <w:szCs w:val="24"/>
        </w:rPr>
        <w:t>.</w:t>
      </w:r>
      <w:r w:rsidR="004868E6">
        <w:rPr>
          <w:rFonts w:ascii="Times New Roman" w:hAnsi="Times New Roman"/>
          <w:sz w:val="24"/>
          <w:szCs w:val="24"/>
        </w:rPr>
        <w:t xml:space="preserve"> </w:t>
      </w:r>
      <w:r>
        <w:rPr>
          <w:rFonts w:ascii="Times New Roman" w:hAnsi="Times New Roman"/>
          <w:sz w:val="24"/>
          <w:szCs w:val="24"/>
        </w:rPr>
        <w:t>Selaras dengan kriteria Allport harapan yang dikedepankan para peserta didik akan terbangun kecerdasan interpersonal-humanistiknya sehingga akan mampu menghormati, menghargai sesamanya contohnya dengan tidak membudayakan dan membiasakan perilaku ugal-ugalan di jalan karena yang demikian itu merupakan bentuk antisosial, atau asosial.</w:t>
      </w:r>
    </w:p>
    <w:p w:rsidR="00D64FAC" w:rsidRDefault="00D64FAC" w:rsidP="00D64FAC">
      <w:pPr>
        <w:pStyle w:val="ListParagraph"/>
        <w:numPr>
          <w:ilvl w:val="0"/>
          <w:numId w:val="12"/>
        </w:numPr>
        <w:spacing w:after="0" w:line="360" w:lineRule="auto"/>
        <w:ind w:left="1134" w:hanging="425"/>
        <w:jc w:val="both"/>
        <w:rPr>
          <w:rFonts w:ascii="Times New Roman" w:hAnsi="Times New Roman"/>
          <w:sz w:val="24"/>
          <w:szCs w:val="24"/>
        </w:rPr>
      </w:pPr>
      <w:r>
        <w:rPr>
          <w:rFonts w:ascii="Times New Roman" w:hAnsi="Times New Roman"/>
          <w:sz w:val="24"/>
          <w:szCs w:val="24"/>
        </w:rPr>
        <w:t xml:space="preserve">Dengan diterapkannya pendidikan kematian kepada peserta didik akan memunculkan </w:t>
      </w:r>
      <w:r>
        <w:rPr>
          <w:rFonts w:ascii="Times New Roman" w:hAnsi="Times New Roman"/>
          <w:i/>
          <w:iCs/>
          <w:sz w:val="24"/>
          <w:szCs w:val="24"/>
        </w:rPr>
        <w:t>emotional maturity</w:t>
      </w:r>
      <w:r>
        <w:rPr>
          <w:rFonts w:ascii="Times New Roman" w:hAnsi="Times New Roman"/>
          <w:sz w:val="24"/>
          <w:szCs w:val="24"/>
        </w:rPr>
        <w:t xml:space="preserve"> kepada remaja/peserta didik, yang merupakan bentuk “pengontrolan emosi” diri remaja didik, sehingga akan bertangung jawab dalam sikap serta perbuatan. </w:t>
      </w:r>
    </w:p>
    <w:p w:rsidR="00D64FAC" w:rsidRDefault="003560D9" w:rsidP="003560D9">
      <w:pPr>
        <w:tabs>
          <w:tab w:val="left" w:pos="567"/>
        </w:tabs>
        <w:spacing w:after="0" w:line="360" w:lineRule="auto"/>
        <w:jc w:val="both"/>
        <w:rPr>
          <w:rFonts w:ascii="Times New Roman" w:hAnsi="Times New Roman"/>
          <w:sz w:val="24"/>
          <w:szCs w:val="24"/>
        </w:rPr>
      </w:pPr>
      <w:r>
        <w:rPr>
          <w:rFonts w:ascii="Times New Roman" w:hAnsi="Times New Roman"/>
          <w:sz w:val="24"/>
          <w:szCs w:val="24"/>
        </w:rPr>
        <w:tab/>
        <w:t xml:space="preserve">     </w:t>
      </w:r>
      <w:r w:rsidR="00D64FAC">
        <w:rPr>
          <w:rFonts w:ascii="Times New Roman" w:hAnsi="Times New Roman"/>
          <w:sz w:val="24"/>
          <w:szCs w:val="24"/>
        </w:rPr>
        <w:t xml:space="preserve">Adapun menurut pernyataan </w:t>
      </w:r>
      <w:r>
        <w:rPr>
          <w:rFonts w:ascii="Times New Roman" w:hAnsi="Times New Roman"/>
          <w:sz w:val="24"/>
          <w:szCs w:val="24"/>
        </w:rPr>
        <w:t>Wakil Kepala Sekolah SMK N 1 Mataram</w:t>
      </w:r>
      <w:r w:rsidR="00D64FAC">
        <w:rPr>
          <w:rFonts w:ascii="Times New Roman" w:hAnsi="Times New Roman"/>
          <w:sz w:val="24"/>
          <w:szCs w:val="24"/>
        </w:rPr>
        <w:t xml:space="preserve">, menambahkan apa yang sudah dinyatakan oleh </w:t>
      </w:r>
      <w:r w:rsidR="004213C9">
        <w:rPr>
          <w:rFonts w:ascii="Times New Roman" w:hAnsi="Times New Roman"/>
          <w:sz w:val="24"/>
          <w:szCs w:val="24"/>
        </w:rPr>
        <w:t xml:space="preserve">Guru Bimbingan Konseling SMK N 1 Mataram </w:t>
      </w:r>
      <w:r w:rsidR="00D64FAC">
        <w:rPr>
          <w:rFonts w:ascii="Times New Roman" w:hAnsi="Times New Roman"/>
          <w:sz w:val="24"/>
          <w:szCs w:val="24"/>
        </w:rPr>
        <w:t xml:space="preserve"> bahwa keunggulan dari metode pendidikan kematian adalah:</w:t>
      </w:r>
    </w:p>
    <w:p w:rsidR="00D64FAC" w:rsidRDefault="00D64FAC" w:rsidP="00D64FAC">
      <w:pPr>
        <w:pStyle w:val="ListParagraph"/>
        <w:numPr>
          <w:ilvl w:val="0"/>
          <w:numId w:val="13"/>
        </w:numPr>
        <w:tabs>
          <w:tab w:val="left" w:pos="567"/>
        </w:tabs>
        <w:spacing w:after="0" w:line="360" w:lineRule="auto"/>
        <w:jc w:val="both"/>
        <w:rPr>
          <w:rFonts w:ascii="Times New Roman" w:hAnsi="Times New Roman"/>
          <w:sz w:val="24"/>
          <w:szCs w:val="24"/>
        </w:rPr>
      </w:pPr>
      <w:r>
        <w:rPr>
          <w:rFonts w:ascii="Times New Roman" w:hAnsi="Times New Roman"/>
          <w:sz w:val="24"/>
          <w:szCs w:val="24"/>
        </w:rPr>
        <w:t xml:space="preserve">Memiliki pemaknaan </w:t>
      </w:r>
      <w:r>
        <w:rPr>
          <w:rFonts w:ascii="Times New Roman" w:hAnsi="Times New Roman"/>
          <w:i/>
          <w:sz w:val="24"/>
          <w:szCs w:val="24"/>
        </w:rPr>
        <w:t>(meaningful of learning)</w:t>
      </w:r>
      <w:r>
        <w:rPr>
          <w:rFonts w:ascii="Times New Roman" w:hAnsi="Times New Roman"/>
          <w:sz w:val="24"/>
          <w:szCs w:val="24"/>
        </w:rPr>
        <w:t xml:space="preserve"> yang baik terhadap anak. Sehingga anak didik merasakan kedekatan dan pemaknaan yang tinggi setelah menjalani rangkaian kegiatan pendidikan kematian.</w:t>
      </w:r>
    </w:p>
    <w:p w:rsidR="00D64FAC" w:rsidRDefault="00D64FAC" w:rsidP="00D64FAC">
      <w:pPr>
        <w:pStyle w:val="ListParagraph"/>
        <w:numPr>
          <w:ilvl w:val="0"/>
          <w:numId w:val="13"/>
        </w:numPr>
        <w:tabs>
          <w:tab w:val="left" w:pos="567"/>
        </w:tabs>
        <w:spacing w:after="0" w:line="360" w:lineRule="auto"/>
        <w:jc w:val="both"/>
        <w:rPr>
          <w:rFonts w:ascii="Times New Roman" w:hAnsi="Times New Roman"/>
          <w:sz w:val="24"/>
          <w:szCs w:val="24"/>
        </w:rPr>
      </w:pPr>
      <w:r>
        <w:rPr>
          <w:rFonts w:ascii="Times New Roman" w:hAnsi="Times New Roman"/>
          <w:sz w:val="24"/>
          <w:szCs w:val="24"/>
        </w:rPr>
        <w:t>Bernuansa religius-illahiyah, yang tidak semua pendekatan kepada anak didik nakal bernuansa religius illahiyah.</w:t>
      </w:r>
    </w:p>
    <w:p w:rsidR="00264986" w:rsidRPr="00264986" w:rsidRDefault="00264986" w:rsidP="00264986">
      <w:pPr>
        <w:tabs>
          <w:tab w:val="left" w:pos="567"/>
        </w:tabs>
        <w:spacing w:after="0" w:line="360" w:lineRule="auto"/>
        <w:ind w:firstLine="709"/>
        <w:jc w:val="both"/>
        <w:rPr>
          <w:rFonts w:ascii="Times New Roman" w:hAnsi="Times New Roman"/>
          <w:sz w:val="24"/>
          <w:szCs w:val="24"/>
        </w:rPr>
      </w:pPr>
      <w:r w:rsidRPr="00264986">
        <w:rPr>
          <w:rFonts w:ascii="Times New Roman" w:hAnsi="Times New Roman"/>
          <w:sz w:val="24"/>
          <w:szCs w:val="24"/>
        </w:rPr>
        <w:t xml:space="preserve">Berdasarkan beberapa pernyataan dari stakeholder di </w:t>
      </w:r>
      <w:r>
        <w:rPr>
          <w:rFonts w:ascii="Times New Roman" w:hAnsi="Times New Roman"/>
          <w:sz w:val="24"/>
          <w:szCs w:val="24"/>
        </w:rPr>
        <w:t>SMK N 1 Mataram</w:t>
      </w:r>
      <w:r w:rsidRPr="00264986">
        <w:rPr>
          <w:rFonts w:ascii="Times New Roman" w:hAnsi="Times New Roman"/>
          <w:sz w:val="24"/>
          <w:szCs w:val="24"/>
        </w:rPr>
        <w:t xml:space="preserve"> dapatlah diambil kesimpulan bahwa pendidikan kematian memiliki keunggulan yang tidak banyak dimiliki oleh pendekatan-pendekatan lainnya dalam menangani kenakalan anak didik. Hal yang istimewa dari pendekatan ini adalah berbasis religius illahiyah yang mengena di hati dan mengarahkan kepada </w:t>
      </w:r>
      <w:r w:rsidRPr="00264986">
        <w:rPr>
          <w:rFonts w:ascii="Times New Roman" w:hAnsi="Times New Roman"/>
          <w:i/>
          <w:sz w:val="24"/>
          <w:szCs w:val="24"/>
        </w:rPr>
        <w:t>meaningful of learning</w:t>
      </w:r>
      <w:r w:rsidRPr="00264986">
        <w:rPr>
          <w:rFonts w:ascii="Times New Roman" w:hAnsi="Times New Roman"/>
          <w:sz w:val="24"/>
          <w:szCs w:val="24"/>
        </w:rPr>
        <w:t xml:space="preserve"> (pemaknaan dalam pembelajaran).</w:t>
      </w:r>
    </w:p>
    <w:p w:rsidR="008C718C" w:rsidRDefault="008C718C" w:rsidP="008C718C">
      <w:pPr>
        <w:tabs>
          <w:tab w:val="left" w:pos="567"/>
        </w:tabs>
        <w:spacing w:after="0" w:line="360" w:lineRule="auto"/>
        <w:ind w:firstLine="709"/>
        <w:jc w:val="both"/>
        <w:rPr>
          <w:rFonts w:ascii="Times New Roman" w:hAnsi="Times New Roman"/>
          <w:sz w:val="24"/>
          <w:szCs w:val="24"/>
        </w:rPr>
      </w:pPr>
      <w:r>
        <w:rPr>
          <w:rFonts w:ascii="Times New Roman" w:hAnsi="Times New Roman"/>
          <w:sz w:val="24"/>
          <w:szCs w:val="24"/>
        </w:rPr>
        <w:t>Menurut hasil pengamatan yang penulis lakukan selama mengikuti observasi langsung/terlibat dan berdasarkan hasil wawancara mendalam dengan para stake holder di SMK N 1 Mataram, maka dalam hal ini ada beberapa kesimpulan tambahan yang dihasilkan, sehubungan dengan kelemahan dari metode pendidikan kematian, yakni:</w:t>
      </w:r>
    </w:p>
    <w:p w:rsidR="008C718C" w:rsidRDefault="008C718C" w:rsidP="008C718C">
      <w:pPr>
        <w:tabs>
          <w:tab w:val="left" w:pos="567"/>
        </w:tabs>
        <w:spacing w:after="0" w:line="360" w:lineRule="auto"/>
        <w:ind w:left="709" w:firstLine="437"/>
        <w:jc w:val="both"/>
        <w:rPr>
          <w:rFonts w:ascii="Times New Roman" w:hAnsi="Times New Roman"/>
          <w:sz w:val="24"/>
          <w:szCs w:val="24"/>
        </w:rPr>
      </w:pPr>
    </w:p>
    <w:p w:rsidR="008C718C" w:rsidRDefault="008C718C" w:rsidP="008C718C">
      <w:pPr>
        <w:pStyle w:val="ListParagraph"/>
        <w:numPr>
          <w:ilvl w:val="0"/>
          <w:numId w:val="14"/>
        </w:numPr>
        <w:spacing w:after="0" w:line="360" w:lineRule="auto"/>
        <w:ind w:left="1134" w:hanging="425"/>
        <w:jc w:val="both"/>
        <w:rPr>
          <w:rFonts w:ascii="Times New Roman" w:hAnsi="Times New Roman"/>
          <w:sz w:val="24"/>
          <w:szCs w:val="24"/>
        </w:rPr>
      </w:pPr>
      <w:r>
        <w:rPr>
          <w:rFonts w:ascii="Times New Roman" w:hAnsi="Times New Roman"/>
          <w:sz w:val="24"/>
          <w:szCs w:val="24"/>
        </w:rPr>
        <w:t>Teknik pendidikan kematian ini termasuk rumit, artinya tidak mudah penerapannya, karena membutuhkan kesiapan yang matang. Teknik ini tidak bisa manakala hanya “asal jalan”, tanpa persiapan yang matang. Hal yang dikhawatirkan adalah apabila tidak disiapkan secara sungguh-sungguh akan  memberikan dampak negatif pada anak, yakni terkesan main-main sehingga menghilangkan kesakralan teknik tersebut. Sehingga harus diakui tidak semua sekolah mampu menerapkan dengan baik teknik tersebut.</w:t>
      </w:r>
    </w:p>
    <w:p w:rsidR="008C718C" w:rsidRDefault="008C718C" w:rsidP="008C718C">
      <w:pPr>
        <w:pStyle w:val="ListParagraph"/>
        <w:numPr>
          <w:ilvl w:val="0"/>
          <w:numId w:val="14"/>
        </w:numPr>
        <w:spacing w:after="0" w:line="360" w:lineRule="auto"/>
        <w:ind w:left="1134" w:hanging="425"/>
        <w:jc w:val="both"/>
        <w:rPr>
          <w:rFonts w:ascii="Times New Roman" w:hAnsi="Times New Roman"/>
          <w:sz w:val="24"/>
          <w:szCs w:val="24"/>
        </w:rPr>
      </w:pPr>
      <w:r>
        <w:rPr>
          <w:rFonts w:ascii="Times New Roman" w:hAnsi="Times New Roman"/>
          <w:sz w:val="24"/>
          <w:szCs w:val="24"/>
        </w:rPr>
        <w:t>Kelemahan lainnya, teknik ini memakan banyak waktu dan dengan tempat yang berbeda-beda. Hal ini dapat dilihat adanya tahapan-tahapan pendidikan kematian yang tidak mungkin dilakukan dalam satu hari, paling tidak pertahap jarak pelaksanaannya adalah satu hingga dua minggu, karena satu tahap dengan tahap lainnya harus menunggu perubahan/dampaknya. Belum lagi satu tempat dengan tempat lainnya per-tahapan berbeda. Apalagi pada tahapan ketiga yang mana harus membawa anak didik melayat, padahal belum tentu dalam satu minggu ada yang meninggal, tentulah yang demikian cukup merepotkan.</w:t>
      </w:r>
    </w:p>
    <w:p w:rsidR="008C718C" w:rsidRDefault="008C718C" w:rsidP="008C718C">
      <w:pPr>
        <w:pStyle w:val="ListParagraph"/>
        <w:numPr>
          <w:ilvl w:val="0"/>
          <w:numId w:val="14"/>
        </w:numPr>
        <w:spacing w:after="0" w:line="360" w:lineRule="auto"/>
        <w:ind w:left="1134" w:hanging="425"/>
        <w:jc w:val="both"/>
        <w:rPr>
          <w:rFonts w:ascii="Times New Roman" w:hAnsi="Times New Roman"/>
          <w:sz w:val="24"/>
          <w:szCs w:val="24"/>
        </w:rPr>
      </w:pPr>
      <w:r>
        <w:rPr>
          <w:rFonts w:ascii="Times New Roman" w:hAnsi="Times New Roman"/>
          <w:sz w:val="24"/>
          <w:szCs w:val="24"/>
        </w:rPr>
        <w:t xml:space="preserve">Kelemahan lainnya, tidak semua guru PAI dan BK mampu membawa anak pada fase keheningan cipta, kesakralan, dan  membawa anak didik pada dunia kematian, bahkan tidak semua guru PAI dan BK mampu membawa anak menangis karena penghayatan yang dalam, karena yang demikian perlu </w:t>
      </w:r>
      <w:r>
        <w:rPr>
          <w:rFonts w:ascii="Times New Roman" w:hAnsi="Times New Roman"/>
          <w:i/>
          <w:iCs/>
          <w:sz w:val="24"/>
          <w:szCs w:val="24"/>
        </w:rPr>
        <w:t>skill</w:t>
      </w:r>
      <w:r>
        <w:rPr>
          <w:rFonts w:ascii="Times New Roman" w:hAnsi="Times New Roman"/>
          <w:sz w:val="24"/>
          <w:szCs w:val="24"/>
        </w:rPr>
        <w:t xml:space="preserve"> yang matang. Apabila seorang guru PAI atau BK memimpin atau membawa anak dengan “asal-asalan” maka yang dikhawatirkan akan menciptakan “ketidakpercayaan peserta didik” terhadap teknik tersebut, apalagi jika menjadi bahan tertawaan peserta didik, hal ini akan lebih berbahaya lagi. Oleh karenanya guru Akidah Akhlak, PAI dan BK haruslah mumpuni.</w:t>
      </w:r>
    </w:p>
    <w:p w:rsidR="008C718C" w:rsidRDefault="008C718C" w:rsidP="008C718C">
      <w:pPr>
        <w:pStyle w:val="ListParagraph"/>
        <w:numPr>
          <w:ilvl w:val="0"/>
          <w:numId w:val="14"/>
        </w:numPr>
        <w:spacing w:after="0" w:line="360" w:lineRule="auto"/>
        <w:ind w:left="1134" w:hanging="425"/>
        <w:jc w:val="both"/>
        <w:rPr>
          <w:rFonts w:ascii="Times New Roman" w:hAnsi="Times New Roman"/>
          <w:sz w:val="24"/>
          <w:szCs w:val="24"/>
        </w:rPr>
      </w:pPr>
      <w:r>
        <w:rPr>
          <w:rFonts w:ascii="Times New Roman" w:hAnsi="Times New Roman"/>
          <w:sz w:val="24"/>
          <w:szCs w:val="24"/>
        </w:rPr>
        <w:t>Metode pendidikan kematian ini baru bisa dilaksanakan sebatas anak-anak yang sudah besar yang nalar-pikirnya sudah berjalan. Semisal tingkat menengah atas maupun mahasiswa, sedangkan tingkat pertama, paling tidak dapat dilakukan hanya pada kelas IX yang mendekati masa remaja, yang nantinya dapat menggunakan pikiran dengan baik. Metode ini belum bisa diterapkan pada anak setingkan TK (Taman Kanak-kanak) dan SD (Sekolah Dasar) atau SMP kelas VII dan VIII, karena mereka masih belum bisa menggunakan akal fikirnya dengan baik untuk menelaah dan memahami.</w:t>
      </w:r>
    </w:p>
    <w:p w:rsidR="008C718C" w:rsidRDefault="008C718C" w:rsidP="008C718C">
      <w:pPr>
        <w:pStyle w:val="ListParagraph"/>
        <w:spacing w:after="0" w:line="360" w:lineRule="auto"/>
        <w:ind w:left="1134"/>
        <w:jc w:val="both"/>
        <w:rPr>
          <w:rFonts w:ascii="Times New Roman" w:hAnsi="Times New Roman"/>
          <w:sz w:val="24"/>
          <w:szCs w:val="24"/>
        </w:rPr>
      </w:pPr>
      <w:r>
        <w:rPr>
          <w:rFonts w:ascii="Times New Roman" w:hAnsi="Times New Roman"/>
          <w:sz w:val="24"/>
          <w:szCs w:val="24"/>
        </w:rPr>
        <w:t xml:space="preserve">     </w:t>
      </w:r>
    </w:p>
    <w:p w:rsidR="00D64FAC" w:rsidRDefault="008C718C" w:rsidP="008C718C">
      <w:pPr>
        <w:spacing w:line="360" w:lineRule="auto"/>
        <w:ind w:firstLine="709"/>
        <w:jc w:val="both"/>
        <w:rPr>
          <w:rFonts w:ascii="Times New Roman" w:hAnsi="Times New Roman"/>
          <w:sz w:val="24"/>
          <w:szCs w:val="24"/>
        </w:rPr>
      </w:pPr>
      <w:r>
        <w:rPr>
          <w:rFonts w:ascii="Times New Roman" w:hAnsi="Times New Roman"/>
          <w:sz w:val="24"/>
          <w:szCs w:val="24"/>
        </w:rPr>
        <w:t xml:space="preserve"> Teknik pendidikan kematian memang teknik yang belum banyak menggeliat dan dikembangkan di sekolah/madrasah, apalagi sebagai </w:t>
      </w:r>
      <w:r>
        <w:rPr>
          <w:rFonts w:ascii="Times New Roman" w:hAnsi="Times New Roman"/>
          <w:i/>
          <w:iCs/>
          <w:sz w:val="24"/>
          <w:szCs w:val="24"/>
        </w:rPr>
        <w:t>wasilah</w:t>
      </w:r>
      <w:r>
        <w:rPr>
          <w:rFonts w:ascii="Times New Roman" w:hAnsi="Times New Roman"/>
          <w:sz w:val="24"/>
          <w:szCs w:val="24"/>
        </w:rPr>
        <w:t xml:space="preserve"> untuk membantu menyadarkan diri para peserta didik agar tidak banyak melakukan hal menyimpang, yang demikian penulis kira belum banyak yang melakukannya. Oleh karena itu hasil dari karya tulis ini </w:t>
      </w:r>
      <w:r>
        <w:rPr>
          <w:rFonts w:ascii="Times New Roman" w:hAnsi="Times New Roman"/>
          <w:i/>
          <w:iCs/>
          <w:sz w:val="24"/>
          <w:szCs w:val="24"/>
        </w:rPr>
        <w:t>(contribution of knowledge)</w:t>
      </w:r>
      <w:r>
        <w:rPr>
          <w:rFonts w:ascii="Times New Roman" w:hAnsi="Times New Roman"/>
          <w:sz w:val="24"/>
          <w:szCs w:val="24"/>
        </w:rPr>
        <w:t>, diharapkan dapat dijadikan salah satu penawaran-solusi untuk mengurangi/meminimalisir perilaku tidak bertanggung jawab peserta didik di manapun berada, sehingga diharapkan akan tercipta kenyamanan dan keamanan di dalam ranah sosial kemasyarakatan dan ranah sekolah.</w:t>
      </w:r>
    </w:p>
    <w:p w:rsidR="00944BC4" w:rsidRDefault="006316CF" w:rsidP="006316C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630170" w:rsidRDefault="00630170" w:rsidP="00630170">
      <w:pPr>
        <w:spacing w:line="360" w:lineRule="auto"/>
        <w:ind w:firstLine="709"/>
        <w:jc w:val="both"/>
        <w:rPr>
          <w:rFonts w:ascii="Times New Roman" w:hAnsi="Times New Roman"/>
          <w:sz w:val="24"/>
          <w:szCs w:val="24"/>
        </w:rPr>
      </w:pPr>
      <w:r w:rsidRPr="00D608DD">
        <w:rPr>
          <w:rFonts w:ascii="Times New Roman" w:hAnsi="Times New Roman"/>
          <w:sz w:val="24"/>
          <w:szCs w:val="24"/>
        </w:rPr>
        <w:t xml:space="preserve">Berdasarkan hasil uraian </w:t>
      </w:r>
      <w:r>
        <w:rPr>
          <w:rFonts w:ascii="Times New Roman" w:hAnsi="Times New Roman"/>
          <w:i/>
          <w:iCs/>
          <w:sz w:val="24"/>
          <w:szCs w:val="24"/>
        </w:rPr>
        <w:t xml:space="preserve"> </w:t>
      </w:r>
      <w:r w:rsidRPr="00D608DD">
        <w:rPr>
          <w:rFonts w:ascii="Times New Roman" w:hAnsi="Times New Roman"/>
          <w:sz w:val="24"/>
          <w:szCs w:val="24"/>
        </w:rPr>
        <w:t xml:space="preserve">di atas dapatlah diambil kesimpulan bahwa menangani anak nakal utamanya peserta didik remaja nakal, tidak cukup hanya dengan metode </w:t>
      </w:r>
      <w:r w:rsidRPr="00D608DD">
        <w:rPr>
          <w:rFonts w:ascii="Times New Roman" w:hAnsi="Times New Roman"/>
          <w:i/>
          <w:iCs/>
          <w:sz w:val="24"/>
          <w:szCs w:val="24"/>
        </w:rPr>
        <w:t>reward</w:t>
      </w:r>
      <w:r w:rsidRPr="00D608DD">
        <w:rPr>
          <w:rFonts w:ascii="Times New Roman" w:hAnsi="Times New Roman"/>
          <w:sz w:val="24"/>
          <w:szCs w:val="24"/>
        </w:rPr>
        <w:t xml:space="preserve"> dan </w:t>
      </w:r>
      <w:r w:rsidRPr="00D608DD">
        <w:rPr>
          <w:rFonts w:ascii="Times New Roman" w:hAnsi="Times New Roman"/>
          <w:i/>
          <w:iCs/>
          <w:sz w:val="24"/>
          <w:szCs w:val="24"/>
        </w:rPr>
        <w:t xml:space="preserve">punishment, </w:t>
      </w:r>
      <w:r w:rsidRPr="00D608DD">
        <w:rPr>
          <w:rFonts w:ascii="Times New Roman" w:hAnsi="Times New Roman"/>
          <w:sz w:val="24"/>
          <w:szCs w:val="24"/>
        </w:rPr>
        <w:t>atau dengan hanya nasehat semata yang kesemuanya berbasis pada unsur duniawi. Dalam hal ini perlunya metode penanganan yang berbasis religi-spiritual yang titik pengolahan yang dituju langsung pada ranah jiwa/</w:t>
      </w:r>
      <w:r w:rsidRPr="00D608DD">
        <w:rPr>
          <w:rFonts w:ascii="Times New Roman" w:hAnsi="Times New Roman"/>
          <w:i/>
          <w:iCs/>
          <w:sz w:val="24"/>
          <w:szCs w:val="24"/>
        </w:rPr>
        <w:t>qalb</w:t>
      </w:r>
      <w:r w:rsidRPr="00D608DD">
        <w:rPr>
          <w:rFonts w:ascii="Times New Roman" w:hAnsi="Times New Roman"/>
          <w:sz w:val="24"/>
          <w:szCs w:val="24"/>
        </w:rPr>
        <w:t xml:space="preserve"> sebagai pusatnya perilaku manusia, di samping itu dengan sentuhan religi-spiritual akan membantu membuka kesadaran peserta didik nakal sehingga menuju “perubahan perilaku yang sebenarnya dan setulus-tulusnya,” dengan kata  lain “menuju perubahan perilaku yang murni.”</w:t>
      </w:r>
    </w:p>
    <w:p w:rsidR="00630170" w:rsidRDefault="00630170" w:rsidP="00630170">
      <w:pPr>
        <w:spacing w:line="360" w:lineRule="auto"/>
        <w:ind w:firstLine="709"/>
        <w:jc w:val="both"/>
        <w:rPr>
          <w:rFonts w:ascii="Times New Roman" w:hAnsi="Times New Roman"/>
          <w:sz w:val="24"/>
          <w:szCs w:val="24"/>
        </w:rPr>
      </w:pPr>
      <w:r>
        <w:rPr>
          <w:rFonts w:ascii="Times New Roman" w:hAnsi="Times New Roman"/>
          <w:sz w:val="24"/>
          <w:szCs w:val="24"/>
        </w:rPr>
        <w:t>Kesimpulan kedua adalah tentang faktor-faktor yang melatarbelakangi kegiatan pelaksanaan pendidikan kematian adalah; (1) faktor berbasis religius yakni pendidikan kematian lebih dekat kepada kegiatan yang menyatukan rasa dengan illahi rabbi. (2) faktor berbasis kelekatan, yakni pendidikan kematian lebih bersifat mendekat dengan anak, dan berupaya memahami apa yang dirasakan dan dialami anak didik. (3) faktor berbasis berbiaya murah, artinya metode pendidikan kematian dapat dilaksanakan oleh siapapun dan berbiaya murah. Sehingga dapat diadopsi oleh instansi pendidikan manapun terutama instansi pendidikan sekolah menengah atas .</w:t>
      </w:r>
    </w:p>
    <w:p w:rsidR="00630170" w:rsidRPr="00D608DD" w:rsidRDefault="00630170" w:rsidP="00630170">
      <w:pPr>
        <w:spacing w:line="360" w:lineRule="auto"/>
        <w:ind w:firstLine="709"/>
        <w:jc w:val="both"/>
        <w:rPr>
          <w:rFonts w:ascii="Times New Roman" w:hAnsi="Times New Roman"/>
          <w:sz w:val="24"/>
          <w:szCs w:val="24"/>
        </w:rPr>
      </w:pPr>
      <w:r>
        <w:rPr>
          <w:rFonts w:ascii="Times New Roman" w:hAnsi="Times New Roman"/>
          <w:sz w:val="24"/>
          <w:szCs w:val="24"/>
        </w:rPr>
        <w:t>Kesimpulan ketiga, adalah perihal keunggulan dan kelemahan dari pendidikan kematian. Keunggulan dari pendidikan kematian adalah berbasis religius-illahiyah tersebut, yang berupaya mengenalkan anak dan mendekatkan anak pada Tuhannya dan memahamkan anak untuk mengerti hakikat beribadah yang sesungguhnya. Adapun kelemahannya, adalah tidak dapat diterapkan pada semua instansi pendidikan, terutama jenjang sekolah menengah kebawah, karena metode ini mem</w:t>
      </w:r>
      <w:r w:rsidR="00DA5943">
        <w:rPr>
          <w:rFonts w:ascii="Times New Roman" w:hAnsi="Times New Roman"/>
          <w:sz w:val="24"/>
          <w:szCs w:val="24"/>
        </w:rPr>
        <w:t>butuh</w:t>
      </w:r>
      <w:r>
        <w:rPr>
          <w:rFonts w:ascii="Times New Roman" w:hAnsi="Times New Roman"/>
          <w:sz w:val="24"/>
          <w:szCs w:val="24"/>
        </w:rPr>
        <w:t>kan pemahaman.</w:t>
      </w:r>
    </w:p>
    <w:p w:rsidR="006316CF" w:rsidRDefault="00C0740E" w:rsidP="006316CF">
      <w:pPr>
        <w:spacing w:line="360" w:lineRule="auto"/>
        <w:jc w:val="both"/>
        <w:rPr>
          <w:rFonts w:ascii="Times New Roman" w:hAnsi="Times New Roman"/>
          <w:b/>
          <w:sz w:val="24"/>
          <w:szCs w:val="24"/>
        </w:rPr>
      </w:pPr>
      <w:r w:rsidRPr="00C0740E">
        <w:rPr>
          <w:rFonts w:ascii="Times New Roman" w:hAnsi="Times New Roman"/>
          <w:b/>
          <w:sz w:val="24"/>
          <w:szCs w:val="24"/>
        </w:rPr>
        <w:t>Daftar Pustaka</w:t>
      </w:r>
      <w:r w:rsidR="0085560C" w:rsidRPr="00C0740E">
        <w:rPr>
          <w:rFonts w:ascii="Times New Roman" w:hAnsi="Times New Roman"/>
          <w:b/>
          <w:sz w:val="24"/>
          <w:szCs w:val="24"/>
        </w:rPr>
        <w:t xml:space="preserve"> </w:t>
      </w:r>
    </w:p>
    <w:p w:rsidR="00C44A96" w:rsidRPr="00C44A96" w:rsidRDefault="003B5228"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sz w:val="24"/>
          <w:szCs w:val="24"/>
          <w:highlight w:val="yellow"/>
        </w:rPr>
        <w:fldChar w:fldCharType="begin" w:fldLock="1"/>
      </w:r>
      <w:r>
        <w:rPr>
          <w:rFonts w:ascii="Times New Roman" w:hAnsi="Times New Roman"/>
          <w:sz w:val="24"/>
          <w:szCs w:val="24"/>
          <w:highlight w:val="yellow"/>
        </w:rPr>
        <w:instrText xml:space="preserve">ADDIN Mendeley Bibliography CSL_BIBLIOGRAPHY </w:instrText>
      </w:r>
      <w:r>
        <w:rPr>
          <w:rFonts w:ascii="Times New Roman" w:hAnsi="Times New Roman"/>
          <w:sz w:val="24"/>
          <w:szCs w:val="24"/>
          <w:highlight w:val="yellow"/>
        </w:rPr>
        <w:fldChar w:fldCharType="separate"/>
      </w:r>
      <w:r w:rsidR="00C44A96" w:rsidRPr="00C44A96">
        <w:rPr>
          <w:rFonts w:ascii="Times New Roman" w:hAnsi="Times New Roman" w:cs="Times New Roman"/>
          <w:noProof/>
          <w:sz w:val="24"/>
          <w:szCs w:val="24"/>
        </w:rPr>
        <w:t xml:space="preserve">Abd. Rachman Assegaf. (2004). </w:t>
      </w:r>
      <w:r w:rsidR="00C44A96" w:rsidRPr="00C44A96">
        <w:rPr>
          <w:rFonts w:ascii="Times New Roman" w:hAnsi="Times New Roman" w:cs="Times New Roman"/>
          <w:i/>
          <w:iCs/>
          <w:noProof/>
          <w:sz w:val="24"/>
          <w:szCs w:val="24"/>
        </w:rPr>
        <w:t>Pendidikan tanpa kekerasan: tipologi kondisi, kasus, dan konsep</w:t>
      </w:r>
      <w:r w:rsidR="00C44A96" w:rsidRPr="00C44A96">
        <w:rPr>
          <w:rFonts w:ascii="Times New Roman" w:hAnsi="Times New Roman" w:cs="Times New Roman"/>
          <w:noProof/>
          <w:sz w:val="24"/>
          <w:szCs w:val="24"/>
        </w:rPr>
        <w:t>. Tiara Wacana Yogya. https://books.google.co.id/books/about/Pendidikan_tanpa_kekerasan.html?id=8q41AAAACAAJ&amp;redir_esc=y</w:t>
      </w:r>
    </w:p>
    <w:p w:rsidR="00C44A96" w:rsidRPr="00C44A96" w:rsidRDefault="00C44A96"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C44A96">
        <w:rPr>
          <w:rFonts w:ascii="Times New Roman" w:hAnsi="Times New Roman" w:cs="Times New Roman"/>
          <w:noProof/>
          <w:sz w:val="24"/>
          <w:szCs w:val="24"/>
        </w:rPr>
        <w:t xml:space="preserve">Allen N. Mendler. (2001). </w:t>
      </w:r>
      <w:r w:rsidRPr="00C44A96">
        <w:rPr>
          <w:rFonts w:ascii="Times New Roman" w:hAnsi="Times New Roman" w:cs="Times New Roman"/>
          <w:i/>
          <w:iCs/>
          <w:noProof/>
          <w:sz w:val="24"/>
          <w:szCs w:val="24"/>
        </w:rPr>
        <w:t>Mendidik dengan hati : kiat membina hubungan belajar mengajar yang akrab dengan murid</w:t>
      </w:r>
      <w:r w:rsidRPr="00C44A96">
        <w:rPr>
          <w:rFonts w:ascii="Times New Roman" w:hAnsi="Times New Roman" w:cs="Times New Roman"/>
          <w:noProof/>
          <w:sz w:val="24"/>
          <w:szCs w:val="24"/>
        </w:rPr>
        <w:t>. PT Mizan Pustaka. https://books.google.co.id/books?id=0vMGjKdeF3QC&amp;pg=PA4&amp;lpg=PA4&amp;dq=Mendidik+dengan+Hati,+terj.+Edriyani+Azwaldi&amp;source=bl&amp;ots=LvKIuSSCzI&amp;sig=ACfU3U11raY5AmSyEiBMWVslv7M7lVhzjw&amp;hl=en&amp;sa=X&amp;ved=2ahUKEwiSp-L9yLvrAhVNdCsKHbO-D0UQ6AEwAXoECAEQAQ#v=onepage&amp;q=Mend</w:t>
      </w:r>
    </w:p>
    <w:p w:rsidR="00C44A96" w:rsidRPr="00C44A96" w:rsidRDefault="00C44A96"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C44A96">
        <w:rPr>
          <w:rFonts w:ascii="Times New Roman" w:hAnsi="Times New Roman" w:cs="Times New Roman"/>
          <w:noProof/>
          <w:sz w:val="24"/>
          <w:szCs w:val="24"/>
        </w:rPr>
        <w:t xml:space="preserve">Hoerunisa, E., Wilodati, W., &amp; Kosasih, A. (2018). </w:t>
      </w:r>
      <w:r w:rsidR="00A11657" w:rsidRPr="00C44A96">
        <w:rPr>
          <w:rFonts w:ascii="Times New Roman" w:hAnsi="Times New Roman" w:cs="Times New Roman"/>
          <w:noProof/>
          <w:sz w:val="24"/>
          <w:szCs w:val="24"/>
        </w:rPr>
        <w:t xml:space="preserve">Strategi Pihak Pesantren Dalam Mengatasi Santri Yang Melakukan Perilaku Menyimpang. </w:t>
      </w:r>
      <w:r w:rsidR="00A11657" w:rsidRPr="00C44A96">
        <w:rPr>
          <w:rFonts w:ascii="Times New Roman" w:hAnsi="Times New Roman" w:cs="Times New Roman"/>
          <w:i/>
          <w:iCs/>
          <w:noProof/>
          <w:sz w:val="24"/>
          <w:szCs w:val="24"/>
        </w:rPr>
        <w:t>Sosietas</w:t>
      </w:r>
      <w:r w:rsidR="00A11657" w:rsidRPr="00C44A96">
        <w:rPr>
          <w:rFonts w:ascii="Times New Roman" w:hAnsi="Times New Roman" w:cs="Times New Roman"/>
          <w:noProof/>
          <w:sz w:val="24"/>
          <w:szCs w:val="24"/>
        </w:rPr>
        <w:t>.</w:t>
      </w:r>
      <w:r w:rsidRPr="00C44A96">
        <w:rPr>
          <w:rFonts w:ascii="Times New Roman" w:hAnsi="Times New Roman" w:cs="Times New Roman"/>
          <w:noProof/>
          <w:sz w:val="24"/>
          <w:szCs w:val="24"/>
        </w:rPr>
        <w:t xml:space="preserve"> https://doi.org/10.17509/sosietas.v7i1.10344</w:t>
      </w:r>
    </w:p>
    <w:p w:rsidR="00C44A96" w:rsidRPr="00C44A96" w:rsidRDefault="00C44A96"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C44A96">
        <w:rPr>
          <w:rFonts w:ascii="Times New Roman" w:hAnsi="Times New Roman" w:cs="Times New Roman"/>
          <w:noProof/>
          <w:sz w:val="24"/>
          <w:szCs w:val="24"/>
        </w:rPr>
        <w:t xml:space="preserve">Nguku W, C., Chege, K., Odera, P., &amp; J, N. (2017). Effect of Counseling/Modeling on Behaviour Modification of Juvenile Delinquents in Eldoret and Kakamega Rehabilitation Centres. </w:t>
      </w:r>
      <w:r w:rsidRPr="00C44A96">
        <w:rPr>
          <w:rFonts w:ascii="Times New Roman" w:hAnsi="Times New Roman" w:cs="Times New Roman"/>
          <w:i/>
          <w:iCs/>
          <w:noProof/>
          <w:sz w:val="24"/>
          <w:szCs w:val="24"/>
        </w:rPr>
        <w:t>European Scientific Journal, ESJ</w:t>
      </w:r>
      <w:r w:rsidRPr="00C44A96">
        <w:rPr>
          <w:rFonts w:ascii="Times New Roman" w:hAnsi="Times New Roman" w:cs="Times New Roman"/>
          <w:noProof/>
          <w:sz w:val="24"/>
          <w:szCs w:val="24"/>
        </w:rPr>
        <w:t xml:space="preserve">, </w:t>
      </w:r>
      <w:r w:rsidRPr="00C44A96">
        <w:rPr>
          <w:rFonts w:ascii="Times New Roman" w:hAnsi="Times New Roman" w:cs="Times New Roman"/>
          <w:i/>
          <w:iCs/>
          <w:noProof/>
          <w:sz w:val="24"/>
          <w:szCs w:val="24"/>
        </w:rPr>
        <w:t>13</w:t>
      </w:r>
      <w:r w:rsidRPr="00C44A96">
        <w:rPr>
          <w:rFonts w:ascii="Times New Roman" w:hAnsi="Times New Roman" w:cs="Times New Roman"/>
          <w:noProof/>
          <w:sz w:val="24"/>
          <w:szCs w:val="24"/>
        </w:rPr>
        <w:t>(32), 225. https://doi.org/10.19044/esj.2017.v13n32p225</w:t>
      </w:r>
    </w:p>
    <w:p w:rsidR="00C44A96" w:rsidRPr="00C44A96" w:rsidRDefault="00C44A96"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C44A96">
        <w:rPr>
          <w:rFonts w:ascii="Times New Roman" w:hAnsi="Times New Roman" w:cs="Times New Roman"/>
          <w:noProof/>
          <w:sz w:val="24"/>
          <w:szCs w:val="24"/>
        </w:rPr>
        <w:t xml:space="preserve">Nisa, A. (2019). </w:t>
      </w:r>
      <w:r w:rsidR="00A11657" w:rsidRPr="00C44A96">
        <w:rPr>
          <w:rFonts w:ascii="Times New Roman" w:hAnsi="Times New Roman" w:cs="Times New Roman"/>
          <w:noProof/>
          <w:sz w:val="24"/>
          <w:szCs w:val="24"/>
        </w:rPr>
        <w:t xml:space="preserve">Analisis Kenakalan Siswa Dan Implikasinya Terhadap Layanan Bimbingan Konseling. </w:t>
      </w:r>
      <w:r w:rsidR="00A11657" w:rsidRPr="00C44A96">
        <w:rPr>
          <w:rFonts w:ascii="Times New Roman" w:hAnsi="Times New Roman" w:cs="Times New Roman"/>
          <w:i/>
          <w:iCs/>
          <w:noProof/>
          <w:sz w:val="24"/>
          <w:szCs w:val="24"/>
        </w:rPr>
        <w:t>Jurnal Edukasi:</w:t>
      </w:r>
      <w:r w:rsidRPr="00C44A96">
        <w:rPr>
          <w:rFonts w:ascii="Times New Roman" w:hAnsi="Times New Roman" w:cs="Times New Roman"/>
          <w:i/>
          <w:iCs/>
          <w:noProof/>
          <w:sz w:val="24"/>
          <w:szCs w:val="24"/>
        </w:rPr>
        <w:t xml:space="preserve"> Jurnal Bimbingan Konseling</w:t>
      </w:r>
      <w:r w:rsidRPr="00C44A96">
        <w:rPr>
          <w:rFonts w:ascii="Times New Roman" w:hAnsi="Times New Roman" w:cs="Times New Roman"/>
          <w:noProof/>
          <w:sz w:val="24"/>
          <w:szCs w:val="24"/>
        </w:rPr>
        <w:t>. https://doi.org/10.22373/je.v4i2.3282</w:t>
      </w:r>
    </w:p>
    <w:p w:rsidR="00C44A96" w:rsidRDefault="00C44A96"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C44A96">
        <w:rPr>
          <w:rFonts w:ascii="Times New Roman" w:hAnsi="Times New Roman" w:cs="Times New Roman"/>
          <w:noProof/>
          <w:sz w:val="24"/>
          <w:szCs w:val="24"/>
        </w:rPr>
        <w:t xml:space="preserve">Omoniyi, M. B. I. (2011). Juvenile Crimes and Its Counseling Implications. </w:t>
      </w:r>
      <w:r w:rsidRPr="00C44A96">
        <w:rPr>
          <w:rFonts w:ascii="Times New Roman" w:hAnsi="Times New Roman" w:cs="Times New Roman"/>
          <w:i/>
          <w:iCs/>
          <w:noProof/>
          <w:sz w:val="24"/>
          <w:szCs w:val="24"/>
        </w:rPr>
        <w:t>Journal of Psychology</w:t>
      </w:r>
      <w:r w:rsidRPr="00C44A96">
        <w:rPr>
          <w:rFonts w:ascii="Times New Roman" w:hAnsi="Times New Roman" w:cs="Times New Roman"/>
          <w:noProof/>
          <w:sz w:val="24"/>
          <w:szCs w:val="24"/>
        </w:rPr>
        <w:t xml:space="preserve">, </w:t>
      </w:r>
      <w:r w:rsidRPr="00C44A96">
        <w:rPr>
          <w:rFonts w:ascii="Times New Roman" w:hAnsi="Times New Roman" w:cs="Times New Roman"/>
          <w:i/>
          <w:iCs/>
          <w:noProof/>
          <w:sz w:val="24"/>
          <w:szCs w:val="24"/>
        </w:rPr>
        <w:t>2</w:t>
      </w:r>
      <w:r w:rsidRPr="00C44A96">
        <w:rPr>
          <w:rFonts w:ascii="Times New Roman" w:hAnsi="Times New Roman" w:cs="Times New Roman"/>
          <w:noProof/>
          <w:sz w:val="24"/>
          <w:szCs w:val="24"/>
        </w:rPr>
        <w:t>(1), 1–6. https://doi.org/10.1080/09764224.2011.11885455</w:t>
      </w:r>
    </w:p>
    <w:p w:rsidR="00DF2CB4" w:rsidRPr="00C44A96" w:rsidRDefault="00DF2CB4"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BE3375">
        <w:rPr>
          <w:rFonts w:ascii="Calibri" w:hAnsi="Calibri" w:cs="Calibri"/>
          <w:noProof/>
          <w:szCs w:val="24"/>
        </w:rPr>
        <w:t xml:space="preserve">Purer, P., &amp; Walker, J. R. (2008). Death anxiety: A cognitive-behavioral approach. In </w:t>
      </w:r>
      <w:r w:rsidRPr="00BE3375">
        <w:rPr>
          <w:rFonts w:ascii="Calibri" w:hAnsi="Calibri" w:cs="Calibri"/>
          <w:i/>
          <w:iCs/>
          <w:noProof/>
          <w:szCs w:val="24"/>
        </w:rPr>
        <w:t>Journal of Cognitive Psychotherapy</w:t>
      </w:r>
      <w:r w:rsidRPr="00BE3375">
        <w:rPr>
          <w:rFonts w:ascii="Calibri" w:hAnsi="Calibri" w:cs="Calibri"/>
          <w:noProof/>
          <w:szCs w:val="24"/>
        </w:rPr>
        <w:t>. https://doi.org/10.1891/0889-8391.22.2.167</w:t>
      </w:r>
    </w:p>
    <w:p w:rsidR="00C44A96" w:rsidRPr="00C44A96" w:rsidRDefault="00C44A96"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C44A96">
        <w:rPr>
          <w:rFonts w:ascii="Times New Roman" w:hAnsi="Times New Roman" w:cs="Times New Roman"/>
          <w:noProof/>
          <w:sz w:val="24"/>
          <w:szCs w:val="24"/>
        </w:rPr>
        <w:t xml:space="preserve">Purwita, A. W., &amp; Sumbawati, M. S. (2016). </w:t>
      </w:r>
      <w:r w:rsidR="00A11657" w:rsidRPr="00C44A96">
        <w:rPr>
          <w:rFonts w:ascii="Times New Roman" w:hAnsi="Times New Roman" w:cs="Times New Roman"/>
          <w:i/>
          <w:iCs/>
          <w:noProof/>
          <w:sz w:val="24"/>
          <w:szCs w:val="24"/>
        </w:rPr>
        <w:t>Pengembangan Media Pembelajaran Berbasis Mobile Learning (M-Learning) Pada Mata Pelajaran Sistem Komputer Kelas X Multimedia Smk Negeri 1 Cerme</w:t>
      </w:r>
      <w:r w:rsidR="00A11657" w:rsidRPr="00C44A96">
        <w:rPr>
          <w:rFonts w:ascii="Times New Roman" w:hAnsi="Times New Roman" w:cs="Times New Roman"/>
          <w:noProof/>
          <w:sz w:val="24"/>
          <w:szCs w:val="24"/>
        </w:rPr>
        <w:t xml:space="preserve">. </w:t>
      </w:r>
      <w:r w:rsidR="00A11657" w:rsidRPr="00C44A96">
        <w:rPr>
          <w:rFonts w:ascii="Times New Roman" w:hAnsi="Times New Roman" w:cs="Times New Roman"/>
          <w:i/>
          <w:iCs/>
          <w:noProof/>
          <w:sz w:val="24"/>
          <w:szCs w:val="24"/>
        </w:rPr>
        <w:t>01</w:t>
      </w:r>
      <w:r w:rsidR="00A11657" w:rsidRPr="00C44A96">
        <w:rPr>
          <w:rFonts w:ascii="Times New Roman" w:hAnsi="Times New Roman" w:cs="Times New Roman"/>
          <w:noProof/>
          <w:sz w:val="24"/>
          <w:szCs w:val="24"/>
        </w:rPr>
        <w:t>.</w:t>
      </w:r>
    </w:p>
    <w:p w:rsidR="00C44A96" w:rsidRPr="00C44A96" w:rsidRDefault="00C44A96"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C44A96">
        <w:rPr>
          <w:rFonts w:ascii="Times New Roman" w:hAnsi="Times New Roman" w:cs="Times New Roman"/>
          <w:noProof/>
          <w:sz w:val="24"/>
          <w:szCs w:val="24"/>
        </w:rPr>
        <w:t xml:space="preserve">Rahmatullah, A. S. (2016). </w:t>
      </w:r>
      <w:r w:rsidR="00A11657" w:rsidRPr="00C44A96">
        <w:rPr>
          <w:rFonts w:ascii="Times New Roman" w:hAnsi="Times New Roman" w:cs="Times New Roman"/>
          <w:i/>
          <w:iCs/>
          <w:noProof/>
          <w:sz w:val="24"/>
          <w:szCs w:val="24"/>
        </w:rPr>
        <w:t>Pendidikan Kematian (Death Education) Sebagai Upaya Penanganan Kenakalan Peserta Didik Remaja (Juvenile Delinquency) Di Sekolah/Madrasah (Best Practice Pada Madrasah Aliyah Plus “Nururrohmah” Tambaksari Kuwarasan Kebumen Jawa Tengah)</w:t>
      </w:r>
      <w:r w:rsidR="00A11657" w:rsidRPr="00C44A96">
        <w:rPr>
          <w:rFonts w:ascii="Times New Roman" w:hAnsi="Times New Roman" w:cs="Times New Roman"/>
          <w:noProof/>
          <w:sz w:val="24"/>
          <w:szCs w:val="24"/>
        </w:rPr>
        <w:t>.</w:t>
      </w:r>
    </w:p>
    <w:p w:rsidR="00C44A96" w:rsidRPr="00C44A96" w:rsidRDefault="00C44A96"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C44A96">
        <w:rPr>
          <w:rFonts w:ascii="Times New Roman" w:hAnsi="Times New Roman" w:cs="Times New Roman"/>
          <w:noProof/>
          <w:sz w:val="24"/>
          <w:szCs w:val="24"/>
        </w:rPr>
        <w:t xml:space="preserve">Rahmatullah, A. S. (2019). </w:t>
      </w:r>
      <w:r w:rsidRPr="00C44A96">
        <w:rPr>
          <w:rFonts w:ascii="Times New Roman" w:hAnsi="Times New Roman" w:cs="Times New Roman"/>
          <w:i/>
          <w:iCs/>
          <w:noProof/>
          <w:sz w:val="24"/>
          <w:szCs w:val="24"/>
        </w:rPr>
        <w:t>Kenakalan Remaja dalam Perspektif Psikologi Pendidikan Islam</w:t>
      </w:r>
      <w:r w:rsidRPr="00C44A96">
        <w:rPr>
          <w:rFonts w:ascii="Times New Roman" w:hAnsi="Times New Roman" w:cs="Times New Roman"/>
          <w:noProof/>
          <w:sz w:val="24"/>
          <w:szCs w:val="24"/>
        </w:rPr>
        <w:t>. Graceindo.</w:t>
      </w:r>
    </w:p>
    <w:p w:rsidR="00C44A96" w:rsidRDefault="00C44A96"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C44A96">
        <w:rPr>
          <w:rFonts w:ascii="Times New Roman" w:hAnsi="Times New Roman" w:cs="Times New Roman"/>
          <w:noProof/>
          <w:sz w:val="24"/>
          <w:szCs w:val="24"/>
        </w:rPr>
        <w:t xml:space="preserve">Rahmatullah, A. S. (2020). </w:t>
      </w:r>
      <w:r w:rsidRPr="00C44A96">
        <w:rPr>
          <w:rFonts w:ascii="Times New Roman" w:hAnsi="Times New Roman" w:cs="Times New Roman"/>
          <w:i/>
          <w:iCs/>
          <w:noProof/>
          <w:sz w:val="24"/>
          <w:szCs w:val="24"/>
        </w:rPr>
        <w:t>Pendidikan Parenting Kenakalan Remaja; Kiat-kiat Menjadi Remaja Ideal dalam Kacamata Psikologi Pendidikan Islam</w:t>
      </w:r>
      <w:r w:rsidRPr="00C44A96">
        <w:rPr>
          <w:rFonts w:ascii="Times New Roman" w:hAnsi="Times New Roman" w:cs="Times New Roman"/>
          <w:noProof/>
          <w:sz w:val="24"/>
          <w:szCs w:val="24"/>
        </w:rPr>
        <w:t>. Pustaka Ilmu Group.</w:t>
      </w:r>
    </w:p>
    <w:p w:rsidR="00DF2CB4" w:rsidRDefault="00DF2CB4" w:rsidP="00DF2CB4">
      <w:pPr>
        <w:widowControl w:val="0"/>
        <w:autoSpaceDE w:val="0"/>
        <w:autoSpaceDN w:val="0"/>
        <w:adjustRightInd w:val="0"/>
        <w:spacing w:after="0" w:line="240" w:lineRule="auto"/>
        <w:ind w:left="480" w:hanging="480"/>
        <w:rPr>
          <w:rFonts w:ascii="Calibri" w:hAnsi="Calibri" w:cs="Calibri"/>
          <w:noProof/>
          <w:szCs w:val="24"/>
        </w:rPr>
      </w:pPr>
      <w:r w:rsidRPr="00BE3375">
        <w:rPr>
          <w:rFonts w:ascii="Calibri" w:hAnsi="Calibri" w:cs="Calibri"/>
          <w:noProof/>
          <w:szCs w:val="24"/>
        </w:rPr>
        <w:t xml:space="preserve">Rosenthal, N. R. (1980). </w:t>
      </w:r>
      <w:r w:rsidRPr="00BE3375">
        <w:rPr>
          <w:rFonts w:ascii="Calibri" w:hAnsi="Calibri" w:cs="Calibri"/>
          <w:i/>
          <w:iCs/>
          <w:noProof/>
          <w:szCs w:val="24"/>
        </w:rPr>
        <w:t>Adolescent Death Anxiety: The Effect of Death Education</w:t>
      </w:r>
      <w:r w:rsidRPr="00BE3375">
        <w:rPr>
          <w:rFonts w:ascii="Calibri" w:hAnsi="Calibri" w:cs="Calibri"/>
          <w:noProof/>
          <w:szCs w:val="24"/>
        </w:rPr>
        <w:t>.</w:t>
      </w:r>
    </w:p>
    <w:p w:rsidR="00DF2CB4" w:rsidRPr="00BE3375" w:rsidRDefault="00DF2CB4" w:rsidP="00DF2CB4">
      <w:pPr>
        <w:widowControl w:val="0"/>
        <w:autoSpaceDE w:val="0"/>
        <w:autoSpaceDN w:val="0"/>
        <w:adjustRightInd w:val="0"/>
        <w:spacing w:after="0" w:line="240" w:lineRule="auto"/>
        <w:ind w:left="480" w:hanging="480"/>
        <w:rPr>
          <w:rFonts w:ascii="Calibri" w:hAnsi="Calibri" w:cs="Calibri"/>
          <w:noProof/>
          <w:szCs w:val="24"/>
        </w:rPr>
      </w:pPr>
    </w:p>
    <w:p w:rsidR="00DF2CB4" w:rsidRPr="00C44A96" w:rsidRDefault="00DF2CB4" w:rsidP="00DF2CB4">
      <w:pPr>
        <w:widowControl w:val="0"/>
        <w:autoSpaceDE w:val="0"/>
        <w:autoSpaceDN w:val="0"/>
        <w:adjustRightInd w:val="0"/>
        <w:spacing w:line="360" w:lineRule="auto"/>
        <w:ind w:left="480" w:hanging="480"/>
        <w:rPr>
          <w:rFonts w:ascii="Times New Roman" w:hAnsi="Times New Roman" w:cs="Times New Roman"/>
          <w:noProof/>
          <w:sz w:val="24"/>
          <w:szCs w:val="24"/>
        </w:rPr>
      </w:pPr>
      <w:r w:rsidRPr="00BE3375">
        <w:rPr>
          <w:rFonts w:ascii="Calibri" w:hAnsi="Calibri" w:cs="Calibri"/>
          <w:noProof/>
          <w:szCs w:val="24"/>
        </w:rPr>
        <w:t xml:space="preserve">Schramm, D. K. C. (1998). </w:t>
      </w:r>
      <w:r w:rsidRPr="00BE3375">
        <w:rPr>
          <w:rFonts w:ascii="Calibri" w:hAnsi="Calibri" w:cs="Calibri"/>
          <w:i/>
          <w:iCs/>
          <w:noProof/>
          <w:szCs w:val="24"/>
        </w:rPr>
        <w:t>The Concept of Death Education on Children’s Understanding of Death</w:t>
      </w:r>
      <w:r w:rsidRPr="00BE3375">
        <w:rPr>
          <w:rFonts w:ascii="Calibri" w:hAnsi="Calibri" w:cs="Calibri"/>
          <w:noProof/>
          <w:szCs w:val="24"/>
        </w:rPr>
        <w:t>. https: //scholarworks .gvsu.edu/theses/373</w:t>
      </w:r>
    </w:p>
    <w:p w:rsidR="00C44A96" w:rsidRPr="00C44A96" w:rsidRDefault="00C44A96"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C44A96">
        <w:rPr>
          <w:rFonts w:ascii="Times New Roman" w:hAnsi="Times New Roman" w:cs="Times New Roman"/>
          <w:noProof/>
          <w:sz w:val="24"/>
          <w:szCs w:val="24"/>
        </w:rPr>
        <w:t xml:space="preserve">Schultz, D. (1991). </w:t>
      </w:r>
      <w:r w:rsidRPr="00C44A96">
        <w:rPr>
          <w:rFonts w:ascii="Times New Roman" w:hAnsi="Times New Roman" w:cs="Times New Roman"/>
          <w:i/>
          <w:iCs/>
          <w:noProof/>
          <w:sz w:val="24"/>
          <w:szCs w:val="24"/>
        </w:rPr>
        <w:t>Psikologi Pertumbuhan; Model-model Kepribadian Sehat</w:t>
      </w:r>
      <w:r w:rsidRPr="00C44A96">
        <w:rPr>
          <w:rFonts w:ascii="Times New Roman" w:hAnsi="Times New Roman" w:cs="Times New Roman"/>
          <w:noProof/>
          <w:sz w:val="24"/>
          <w:szCs w:val="24"/>
        </w:rPr>
        <w:t>. Kanisius.</w:t>
      </w:r>
    </w:p>
    <w:p w:rsidR="00C44A96" w:rsidRPr="00C44A96" w:rsidRDefault="00C44A96" w:rsidP="00C44A96">
      <w:pPr>
        <w:widowControl w:val="0"/>
        <w:autoSpaceDE w:val="0"/>
        <w:autoSpaceDN w:val="0"/>
        <w:adjustRightInd w:val="0"/>
        <w:spacing w:line="360" w:lineRule="auto"/>
        <w:ind w:left="480" w:hanging="480"/>
        <w:rPr>
          <w:rFonts w:ascii="Times New Roman" w:hAnsi="Times New Roman" w:cs="Times New Roman"/>
          <w:noProof/>
          <w:sz w:val="24"/>
          <w:szCs w:val="24"/>
        </w:rPr>
      </w:pPr>
      <w:r w:rsidRPr="00C44A96">
        <w:rPr>
          <w:rFonts w:ascii="Times New Roman" w:hAnsi="Times New Roman" w:cs="Times New Roman"/>
          <w:noProof/>
          <w:sz w:val="24"/>
          <w:szCs w:val="24"/>
        </w:rPr>
        <w:t xml:space="preserve">Sujarwo, S., Tristanti, T., &amp; Santi, F. U. (2017). </w:t>
      </w:r>
      <w:r w:rsidR="005B3D74" w:rsidRPr="00C44A96">
        <w:rPr>
          <w:rFonts w:ascii="Times New Roman" w:hAnsi="Times New Roman" w:cs="Times New Roman"/>
          <w:noProof/>
          <w:sz w:val="24"/>
          <w:szCs w:val="24"/>
        </w:rPr>
        <w:t xml:space="preserve">Pengembangan Model Pemberdayaan Perempuan Desa Wisata Melalui Pendidikan Berbasis Komunitas. </w:t>
      </w:r>
      <w:r w:rsidR="005B3D74" w:rsidRPr="00C44A96">
        <w:rPr>
          <w:rFonts w:ascii="Times New Roman" w:hAnsi="Times New Roman" w:cs="Times New Roman"/>
          <w:i/>
          <w:iCs/>
          <w:noProof/>
          <w:sz w:val="24"/>
          <w:szCs w:val="24"/>
        </w:rPr>
        <w:t>Jurnal Penelitian Ilmu Pendidikan</w:t>
      </w:r>
      <w:r w:rsidR="005B3D74" w:rsidRPr="00C44A96">
        <w:rPr>
          <w:rFonts w:ascii="Times New Roman" w:hAnsi="Times New Roman" w:cs="Times New Roman"/>
          <w:noProof/>
          <w:sz w:val="24"/>
          <w:szCs w:val="24"/>
        </w:rPr>
        <w:t xml:space="preserve">. </w:t>
      </w:r>
      <w:r w:rsidRPr="00C44A96">
        <w:rPr>
          <w:rFonts w:ascii="Times New Roman" w:hAnsi="Times New Roman" w:cs="Times New Roman"/>
          <w:noProof/>
          <w:sz w:val="24"/>
          <w:szCs w:val="24"/>
        </w:rPr>
        <w:t>https://doi.org/10.21831/jpipfip.v10i1.16798</w:t>
      </w:r>
    </w:p>
    <w:p w:rsidR="00C44A96" w:rsidRPr="00C44A96" w:rsidRDefault="005B3D74" w:rsidP="00C44A96">
      <w:pPr>
        <w:widowControl w:val="0"/>
        <w:autoSpaceDE w:val="0"/>
        <w:autoSpaceDN w:val="0"/>
        <w:adjustRightInd w:val="0"/>
        <w:spacing w:line="360" w:lineRule="auto"/>
        <w:ind w:left="480" w:hanging="480"/>
        <w:rPr>
          <w:rFonts w:ascii="Times New Roman" w:hAnsi="Times New Roman" w:cs="Times New Roman"/>
          <w:noProof/>
          <w:sz w:val="24"/>
        </w:rPr>
      </w:pPr>
      <w:r w:rsidRPr="00C44A96">
        <w:rPr>
          <w:rFonts w:ascii="Times New Roman" w:hAnsi="Times New Roman" w:cs="Times New Roman"/>
          <w:noProof/>
          <w:sz w:val="24"/>
          <w:szCs w:val="24"/>
        </w:rPr>
        <w:t>Sumara, D. S., Humaedi, S., &amp; Santoso, M. B. (2017). Kenakalan Remaja Dan Penanganannya</w:t>
      </w:r>
      <w:r w:rsidR="00C44A96" w:rsidRPr="00C44A96">
        <w:rPr>
          <w:rFonts w:ascii="Times New Roman" w:hAnsi="Times New Roman" w:cs="Times New Roman"/>
          <w:noProof/>
          <w:sz w:val="24"/>
          <w:szCs w:val="24"/>
        </w:rPr>
        <w:t xml:space="preserve">. </w:t>
      </w:r>
      <w:r w:rsidR="00C44A96" w:rsidRPr="00C44A96">
        <w:rPr>
          <w:rFonts w:ascii="Times New Roman" w:hAnsi="Times New Roman" w:cs="Times New Roman"/>
          <w:i/>
          <w:iCs/>
          <w:noProof/>
          <w:sz w:val="24"/>
          <w:szCs w:val="24"/>
        </w:rPr>
        <w:t>Prosiding Penelitian Dan Pengabdian Kepada Masyarakat</w:t>
      </w:r>
      <w:r w:rsidR="00C44A96" w:rsidRPr="00C44A96">
        <w:rPr>
          <w:rFonts w:ascii="Times New Roman" w:hAnsi="Times New Roman" w:cs="Times New Roman"/>
          <w:noProof/>
          <w:sz w:val="24"/>
          <w:szCs w:val="24"/>
        </w:rPr>
        <w:t>. https://doi.org/10.24198/jppm.v4i2.14393</w:t>
      </w:r>
    </w:p>
    <w:p w:rsidR="003B5228" w:rsidRPr="00D81446" w:rsidRDefault="003B5228" w:rsidP="00C44A96">
      <w:pPr>
        <w:widowControl w:val="0"/>
        <w:autoSpaceDE w:val="0"/>
        <w:autoSpaceDN w:val="0"/>
        <w:adjustRightInd w:val="0"/>
        <w:spacing w:line="360" w:lineRule="auto"/>
        <w:ind w:left="480" w:hanging="480"/>
        <w:rPr>
          <w:rFonts w:ascii="Times New Roman" w:hAnsi="Times New Roman"/>
          <w:sz w:val="24"/>
          <w:szCs w:val="24"/>
        </w:rPr>
      </w:pPr>
      <w:r>
        <w:rPr>
          <w:rFonts w:ascii="Times New Roman" w:hAnsi="Times New Roman"/>
          <w:sz w:val="24"/>
          <w:szCs w:val="24"/>
          <w:highlight w:val="yellow"/>
        </w:rPr>
        <w:fldChar w:fldCharType="end"/>
      </w:r>
    </w:p>
    <w:p w:rsidR="002C445F" w:rsidRPr="00D81446" w:rsidRDefault="002C445F" w:rsidP="002C445F">
      <w:pPr>
        <w:pStyle w:val="FootnoteText"/>
        <w:ind w:firstLine="720"/>
        <w:jc w:val="both"/>
        <w:rPr>
          <w:rFonts w:ascii="Times New Roman" w:hAnsi="Times New Roman"/>
          <w:sz w:val="24"/>
          <w:szCs w:val="24"/>
        </w:rPr>
      </w:pPr>
    </w:p>
    <w:p w:rsidR="00DB49A6" w:rsidRDefault="00DB49A6" w:rsidP="002C445F">
      <w:pPr>
        <w:pStyle w:val="FootnoteText"/>
        <w:ind w:firstLine="720"/>
        <w:jc w:val="both"/>
      </w:pPr>
    </w:p>
    <w:p w:rsidR="002C445F" w:rsidRDefault="002C445F" w:rsidP="002C445F">
      <w:pPr>
        <w:pStyle w:val="FootnoteText"/>
        <w:ind w:firstLine="720"/>
        <w:jc w:val="both"/>
      </w:pPr>
    </w:p>
    <w:p w:rsidR="002C445F" w:rsidRDefault="002C445F" w:rsidP="002C445F">
      <w:pPr>
        <w:autoSpaceDE w:val="0"/>
        <w:autoSpaceDN w:val="0"/>
        <w:adjustRightInd w:val="0"/>
        <w:spacing w:after="0" w:line="240" w:lineRule="auto"/>
        <w:ind w:firstLine="720"/>
        <w:jc w:val="both"/>
      </w:pPr>
    </w:p>
    <w:sectPr w:rsidR="002C445F" w:rsidSect="00C2287B">
      <w:footerReference w:type="default" r:id="rId24"/>
      <w:pgSz w:w="11907" w:h="16840" w:code="9"/>
      <w:pgMar w:top="2268" w:right="1701" w:bottom="226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075" w:rsidRDefault="00525075" w:rsidP="00AD6E4E">
      <w:pPr>
        <w:spacing w:after="0" w:line="240" w:lineRule="auto"/>
      </w:pPr>
      <w:r>
        <w:separator/>
      </w:r>
    </w:p>
  </w:endnote>
  <w:endnote w:type="continuationSeparator" w:id="0">
    <w:p w:rsidR="00525075" w:rsidRDefault="00525075" w:rsidP="00AD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273751"/>
      <w:docPartObj>
        <w:docPartGallery w:val="Page Numbers (Bottom of Page)"/>
        <w:docPartUnique/>
      </w:docPartObj>
    </w:sdtPr>
    <w:sdtEndPr>
      <w:rPr>
        <w:noProof/>
      </w:rPr>
    </w:sdtEndPr>
    <w:sdtContent>
      <w:p w:rsidR="00BC198B" w:rsidRDefault="00BC198B">
        <w:pPr>
          <w:pStyle w:val="Footer"/>
          <w:jc w:val="center"/>
        </w:pPr>
        <w:r>
          <w:fldChar w:fldCharType="begin"/>
        </w:r>
        <w:r>
          <w:instrText xml:space="preserve"> PAGE   \* MERGEFORMAT </w:instrText>
        </w:r>
        <w:r>
          <w:fldChar w:fldCharType="separate"/>
        </w:r>
        <w:r w:rsidR="00525075">
          <w:rPr>
            <w:noProof/>
          </w:rPr>
          <w:t>1</w:t>
        </w:r>
        <w:r>
          <w:rPr>
            <w:noProof/>
          </w:rPr>
          <w:fldChar w:fldCharType="end"/>
        </w:r>
      </w:p>
    </w:sdtContent>
  </w:sdt>
  <w:p w:rsidR="00BC198B" w:rsidRDefault="00BC1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075" w:rsidRDefault="00525075" w:rsidP="00AD6E4E">
      <w:pPr>
        <w:spacing w:after="0" w:line="240" w:lineRule="auto"/>
      </w:pPr>
      <w:r>
        <w:separator/>
      </w:r>
    </w:p>
  </w:footnote>
  <w:footnote w:type="continuationSeparator" w:id="0">
    <w:p w:rsidR="00525075" w:rsidRDefault="00525075" w:rsidP="00AD6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65E5"/>
    <w:multiLevelType w:val="hybridMultilevel"/>
    <w:tmpl w:val="701EAEF0"/>
    <w:lvl w:ilvl="0" w:tplc="CC3E00E8">
      <w:start w:val="1"/>
      <w:numFmt w:val="lowerLetter"/>
      <w:lvlText w:val="%1."/>
      <w:lvlJc w:val="left"/>
      <w:pPr>
        <w:ind w:left="780" w:hanging="360"/>
      </w:pPr>
      <w:rPr>
        <w:rFonts w:ascii="Times New Roman" w:eastAsia="Times New Roman" w:hAnsi="Times New Roman"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
    <w:nsid w:val="08ED0F97"/>
    <w:multiLevelType w:val="hybridMultilevel"/>
    <w:tmpl w:val="6FD6F2F8"/>
    <w:lvl w:ilvl="0" w:tplc="925A117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92A196C"/>
    <w:multiLevelType w:val="hybridMultilevel"/>
    <w:tmpl w:val="82F0DACA"/>
    <w:lvl w:ilvl="0" w:tplc="40A0AC96">
      <w:start w:val="1"/>
      <w:numFmt w:val="decimal"/>
      <w:lvlText w:val="%1."/>
      <w:lvlJc w:val="left"/>
      <w:pPr>
        <w:ind w:left="1110" w:hanging="360"/>
      </w:pPr>
      <w:rPr>
        <w:rFonts w:cs="Times New Roman"/>
      </w:rPr>
    </w:lvl>
    <w:lvl w:ilvl="1" w:tplc="04090019">
      <w:start w:val="1"/>
      <w:numFmt w:val="lowerLetter"/>
      <w:lvlText w:val="%2."/>
      <w:lvlJc w:val="left"/>
      <w:pPr>
        <w:ind w:left="1830" w:hanging="360"/>
      </w:pPr>
      <w:rPr>
        <w:rFonts w:cs="Times New Roman"/>
      </w:rPr>
    </w:lvl>
    <w:lvl w:ilvl="2" w:tplc="0409001B">
      <w:start w:val="1"/>
      <w:numFmt w:val="lowerRoman"/>
      <w:lvlText w:val="%3."/>
      <w:lvlJc w:val="right"/>
      <w:pPr>
        <w:ind w:left="2550" w:hanging="180"/>
      </w:pPr>
      <w:rPr>
        <w:rFonts w:cs="Times New Roman"/>
      </w:rPr>
    </w:lvl>
    <w:lvl w:ilvl="3" w:tplc="0409000F">
      <w:start w:val="1"/>
      <w:numFmt w:val="decimal"/>
      <w:lvlText w:val="%4."/>
      <w:lvlJc w:val="left"/>
      <w:pPr>
        <w:ind w:left="3270" w:hanging="360"/>
      </w:pPr>
      <w:rPr>
        <w:rFonts w:cs="Times New Roman"/>
      </w:rPr>
    </w:lvl>
    <w:lvl w:ilvl="4" w:tplc="04090019">
      <w:start w:val="1"/>
      <w:numFmt w:val="lowerLetter"/>
      <w:lvlText w:val="%5."/>
      <w:lvlJc w:val="left"/>
      <w:pPr>
        <w:ind w:left="3990" w:hanging="360"/>
      </w:pPr>
      <w:rPr>
        <w:rFonts w:cs="Times New Roman"/>
      </w:rPr>
    </w:lvl>
    <w:lvl w:ilvl="5" w:tplc="0409001B">
      <w:start w:val="1"/>
      <w:numFmt w:val="lowerRoman"/>
      <w:lvlText w:val="%6."/>
      <w:lvlJc w:val="right"/>
      <w:pPr>
        <w:ind w:left="4710" w:hanging="180"/>
      </w:pPr>
      <w:rPr>
        <w:rFonts w:cs="Times New Roman"/>
      </w:rPr>
    </w:lvl>
    <w:lvl w:ilvl="6" w:tplc="0409000F">
      <w:start w:val="1"/>
      <w:numFmt w:val="decimal"/>
      <w:lvlText w:val="%7."/>
      <w:lvlJc w:val="left"/>
      <w:pPr>
        <w:ind w:left="5430" w:hanging="360"/>
      </w:pPr>
      <w:rPr>
        <w:rFonts w:cs="Times New Roman"/>
      </w:rPr>
    </w:lvl>
    <w:lvl w:ilvl="7" w:tplc="04090019">
      <w:start w:val="1"/>
      <w:numFmt w:val="lowerLetter"/>
      <w:lvlText w:val="%8."/>
      <w:lvlJc w:val="left"/>
      <w:pPr>
        <w:ind w:left="6150" w:hanging="360"/>
      </w:pPr>
      <w:rPr>
        <w:rFonts w:cs="Times New Roman"/>
      </w:rPr>
    </w:lvl>
    <w:lvl w:ilvl="8" w:tplc="0409001B">
      <w:start w:val="1"/>
      <w:numFmt w:val="lowerRoman"/>
      <w:lvlText w:val="%9."/>
      <w:lvlJc w:val="right"/>
      <w:pPr>
        <w:ind w:left="6870" w:hanging="180"/>
      </w:pPr>
      <w:rPr>
        <w:rFonts w:cs="Times New Roman"/>
      </w:rPr>
    </w:lvl>
  </w:abstractNum>
  <w:abstractNum w:abstractNumId="3">
    <w:nsid w:val="1A0910CC"/>
    <w:multiLevelType w:val="hybridMultilevel"/>
    <w:tmpl w:val="DD548294"/>
    <w:lvl w:ilvl="0" w:tplc="CB8686C6">
      <w:start w:val="1"/>
      <w:numFmt w:val="lowerLetter"/>
      <w:lvlText w:val="%1."/>
      <w:lvlJc w:val="left"/>
      <w:pPr>
        <w:ind w:left="717" w:hanging="360"/>
      </w:pPr>
      <w:rPr>
        <w:rFonts w:ascii="Times New Roman" w:eastAsia="Times New Roman" w:hAnsi="Times New Roman" w:cs="Times New Roman"/>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4">
    <w:nsid w:val="20187E0F"/>
    <w:multiLevelType w:val="hybridMultilevel"/>
    <w:tmpl w:val="4F9A5EFE"/>
    <w:lvl w:ilvl="0" w:tplc="6B3C724C">
      <w:start w:val="1"/>
      <w:numFmt w:val="lowerLetter"/>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5">
    <w:nsid w:val="20AD4774"/>
    <w:multiLevelType w:val="hybridMultilevel"/>
    <w:tmpl w:val="53B4A9D2"/>
    <w:lvl w:ilvl="0" w:tplc="B3FC3E0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4AF7D1B"/>
    <w:multiLevelType w:val="hybridMultilevel"/>
    <w:tmpl w:val="AE40404C"/>
    <w:lvl w:ilvl="0" w:tplc="424A5B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7B21978"/>
    <w:multiLevelType w:val="hybridMultilevel"/>
    <w:tmpl w:val="BC2A234E"/>
    <w:lvl w:ilvl="0" w:tplc="A6E4F8D6">
      <w:start w:val="1"/>
      <w:numFmt w:val="decimal"/>
      <w:lvlText w:val="%1."/>
      <w:lvlJc w:val="left"/>
      <w:pPr>
        <w:ind w:left="720" w:hanging="360"/>
      </w:pPr>
      <w:rPr>
        <w:rFonts w:asciiTheme="majorBidi" w:hAnsi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60F17"/>
    <w:multiLevelType w:val="hybridMultilevel"/>
    <w:tmpl w:val="FE801F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425F08"/>
    <w:multiLevelType w:val="hybridMultilevel"/>
    <w:tmpl w:val="65086232"/>
    <w:lvl w:ilvl="0" w:tplc="7AE40844">
      <w:start w:val="1"/>
      <w:numFmt w:val="decimal"/>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0">
    <w:nsid w:val="43F01884"/>
    <w:multiLevelType w:val="hybridMultilevel"/>
    <w:tmpl w:val="3F4244FC"/>
    <w:lvl w:ilvl="0" w:tplc="0409000F">
      <w:start w:val="1"/>
      <w:numFmt w:val="decimal"/>
      <w:lvlText w:val="%1."/>
      <w:lvlJc w:val="left"/>
      <w:pPr>
        <w:ind w:left="1375" w:hanging="360"/>
      </w:pPr>
      <w:rPr>
        <w:rFonts w:cs="Times New Roman"/>
      </w:rPr>
    </w:lvl>
    <w:lvl w:ilvl="1" w:tplc="04090019">
      <w:start w:val="1"/>
      <w:numFmt w:val="lowerLetter"/>
      <w:lvlText w:val="%2."/>
      <w:lvlJc w:val="left"/>
      <w:pPr>
        <w:ind w:left="2095" w:hanging="360"/>
      </w:pPr>
      <w:rPr>
        <w:rFonts w:cs="Times New Roman"/>
      </w:rPr>
    </w:lvl>
    <w:lvl w:ilvl="2" w:tplc="0409001B">
      <w:start w:val="1"/>
      <w:numFmt w:val="lowerRoman"/>
      <w:lvlText w:val="%3."/>
      <w:lvlJc w:val="right"/>
      <w:pPr>
        <w:ind w:left="2815" w:hanging="180"/>
      </w:pPr>
      <w:rPr>
        <w:rFonts w:cs="Times New Roman"/>
      </w:rPr>
    </w:lvl>
    <w:lvl w:ilvl="3" w:tplc="0409000F">
      <w:start w:val="1"/>
      <w:numFmt w:val="decimal"/>
      <w:lvlText w:val="%4."/>
      <w:lvlJc w:val="left"/>
      <w:pPr>
        <w:ind w:left="3535" w:hanging="360"/>
      </w:pPr>
      <w:rPr>
        <w:rFonts w:cs="Times New Roman"/>
      </w:rPr>
    </w:lvl>
    <w:lvl w:ilvl="4" w:tplc="04090019">
      <w:start w:val="1"/>
      <w:numFmt w:val="lowerLetter"/>
      <w:lvlText w:val="%5."/>
      <w:lvlJc w:val="left"/>
      <w:pPr>
        <w:ind w:left="4255" w:hanging="360"/>
      </w:pPr>
      <w:rPr>
        <w:rFonts w:cs="Times New Roman"/>
      </w:rPr>
    </w:lvl>
    <w:lvl w:ilvl="5" w:tplc="0409001B">
      <w:start w:val="1"/>
      <w:numFmt w:val="lowerRoman"/>
      <w:lvlText w:val="%6."/>
      <w:lvlJc w:val="right"/>
      <w:pPr>
        <w:ind w:left="4975" w:hanging="180"/>
      </w:pPr>
      <w:rPr>
        <w:rFonts w:cs="Times New Roman"/>
      </w:rPr>
    </w:lvl>
    <w:lvl w:ilvl="6" w:tplc="0409000F">
      <w:start w:val="1"/>
      <w:numFmt w:val="decimal"/>
      <w:lvlText w:val="%7."/>
      <w:lvlJc w:val="left"/>
      <w:pPr>
        <w:ind w:left="5695" w:hanging="360"/>
      </w:pPr>
      <w:rPr>
        <w:rFonts w:cs="Times New Roman"/>
      </w:rPr>
    </w:lvl>
    <w:lvl w:ilvl="7" w:tplc="04090019">
      <w:start w:val="1"/>
      <w:numFmt w:val="lowerLetter"/>
      <w:lvlText w:val="%8."/>
      <w:lvlJc w:val="left"/>
      <w:pPr>
        <w:ind w:left="6415" w:hanging="360"/>
      </w:pPr>
      <w:rPr>
        <w:rFonts w:cs="Times New Roman"/>
      </w:rPr>
    </w:lvl>
    <w:lvl w:ilvl="8" w:tplc="0409001B">
      <w:start w:val="1"/>
      <w:numFmt w:val="lowerRoman"/>
      <w:lvlText w:val="%9."/>
      <w:lvlJc w:val="right"/>
      <w:pPr>
        <w:ind w:left="7135" w:hanging="180"/>
      </w:pPr>
      <w:rPr>
        <w:rFonts w:cs="Times New Roman"/>
      </w:rPr>
    </w:lvl>
  </w:abstractNum>
  <w:abstractNum w:abstractNumId="11">
    <w:nsid w:val="456920DC"/>
    <w:multiLevelType w:val="hybridMultilevel"/>
    <w:tmpl w:val="B77C8E04"/>
    <w:lvl w:ilvl="0" w:tplc="27402674">
      <w:start w:val="1"/>
      <w:numFmt w:val="lowerLetter"/>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2">
    <w:nsid w:val="648634C6"/>
    <w:multiLevelType w:val="hybridMultilevel"/>
    <w:tmpl w:val="410A9C44"/>
    <w:lvl w:ilvl="0" w:tplc="7A7446E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65F25305"/>
    <w:multiLevelType w:val="hybridMultilevel"/>
    <w:tmpl w:val="C1A67AA8"/>
    <w:lvl w:ilvl="0" w:tplc="A34C4CB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4">
    <w:nsid w:val="6E7D13DD"/>
    <w:multiLevelType w:val="hybridMultilevel"/>
    <w:tmpl w:val="F1ECB566"/>
    <w:lvl w:ilvl="0" w:tplc="7898DD92">
      <w:start w:val="1"/>
      <w:numFmt w:val="decimal"/>
      <w:lvlText w:val="%1."/>
      <w:lvlJc w:val="left"/>
      <w:pPr>
        <w:ind w:left="780" w:hanging="360"/>
      </w:pPr>
      <w:rPr>
        <w:rFonts w:asciiTheme="minorBidi" w:eastAsia="Times New Roman" w:hAnsiTheme="minorBidi"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15">
    <w:nsid w:val="732813D2"/>
    <w:multiLevelType w:val="hybridMultilevel"/>
    <w:tmpl w:val="1CCE49A8"/>
    <w:lvl w:ilvl="0" w:tplc="9D160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6"/>
  </w:num>
  <w:num w:numId="4">
    <w:abstractNumId w:val="5"/>
  </w:num>
  <w:num w:numId="5">
    <w:abstractNumId w:val="13"/>
  </w:num>
  <w:num w:numId="6">
    <w:abstractNumId w:val="8"/>
  </w:num>
  <w:num w:numId="7">
    <w:abstractNumId w:val="15"/>
  </w:num>
  <w:num w:numId="8">
    <w:abstractNumId w:val="7"/>
  </w:num>
  <w:num w:numId="9">
    <w:abstractNumId w:val="9"/>
  </w:num>
  <w:num w:numId="10">
    <w:abstractNumId w:val="3"/>
  </w:num>
  <w:num w:numId="11">
    <w:abstractNumId w:val="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10"/>
    <w:rsid w:val="00003FA2"/>
    <w:rsid w:val="000558E9"/>
    <w:rsid w:val="000602AA"/>
    <w:rsid w:val="000659A0"/>
    <w:rsid w:val="00067927"/>
    <w:rsid w:val="00074C72"/>
    <w:rsid w:val="00082CC1"/>
    <w:rsid w:val="00082EC8"/>
    <w:rsid w:val="0009553F"/>
    <w:rsid w:val="00095C57"/>
    <w:rsid w:val="000A6A48"/>
    <w:rsid w:val="000B27BE"/>
    <w:rsid w:val="000C4F80"/>
    <w:rsid w:val="000E302F"/>
    <w:rsid w:val="000E4109"/>
    <w:rsid w:val="000F2CBA"/>
    <w:rsid w:val="00137CDF"/>
    <w:rsid w:val="00137D0C"/>
    <w:rsid w:val="0015151F"/>
    <w:rsid w:val="001661C8"/>
    <w:rsid w:val="0016682D"/>
    <w:rsid w:val="00173534"/>
    <w:rsid w:val="00181116"/>
    <w:rsid w:val="001905EF"/>
    <w:rsid w:val="00192AEF"/>
    <w:rsid w:val="00197556"/>
    <w:rsid w:val="0019796C"/>
    <w:rsid w:val="001A04C2"/>
    <w:rsid w:val="001B1C73"/>
    <w:rsid w:val="001B36ED"/>
    <w:rsid w:val="001C6700"/>
    <w:rsid w:val="001C736C"/>
    <w:rsid w:val="001E1059"/>
    <w:rsid w:val="001E226D"/>
    <w:rsid w:val="001F1356"/>
    <w:rsid w:val="001F6BCB"/>
    <w:rsid w:val="00220C40"/>
    <w:rsid w:val="00223583"/>
    <w:rsid w:val="002448A5"/>
    <w:rsid w:val="00264986"/>
    <w:rsid w:val="00284C79"/>
    <w:rsid w:val="002A11B7"/>
    <w:rsid w:val="002A124C"/>
    <w:rsid w:val="002A41FA"/>
    <w:rsid w:val="002A445E"/>
    <w:rsid w:val="002B693C"/>
    <w:rsid w:val="002C2015"/>
    <w:rsid w:val="002C445F"/>
    <w:rsid w:val="002E590C"/>
    <w:rsid w:val="002E7EE2"/>
    <w:rsid w:val="002F7436"/>
    <w:rsid w:val="00303093"/>
    <w:rsid w:val="003033B6"/>
    <w:rsid w:val="00317547"/>
    <w:rsid w:val="00324A37"/>
    <w:rsid w:val="0033427B"/>
    <w:rsid w:val="00337C1C"/>
    <w:rsid w:val="0035004D"/>
    <w:rsid w:val="003560D9"/>
    <w:rsid w:val="0036647D"/>
    <w:rsid w:val="00383372"/>
    <w:rsid w:val="00383EDF"/>
    <w:rsid w:val="0038442E"/>
    <w:rsid w:val="00387E57"/>
    <w:rsid w:val="003956ED"/>
    <w:rsid w:val="003961C0"/>
    <w:rsid w:val="00396A7A"/>
    <w:rsid w:val="003B5228"/>
    <w:rsid w:val="003C6584"/>
    <w:rsid w:val="003D3869"/>
    <w:rsid w:val="003D68D8"/>
    <w:rsid w:val="003E2E89"/>
    <w:rsid w:val="003E37C1"/>
    <w:rsid w:val="003E5BDB"/>
    <w:rsid w:val="003F2020"/>
    <w:rsid w:val="00410C79"/>
    <w:rsid w:val="004213C9"/>
    <w:rsid w:val="00442DBF"/>
    <w:rsid w:val="00454CA7"/>
    <w:rsid w:val="00455D99"/>
    <w:rsid w:val="00473E00"/>
    <w:rsid w:val="004859FA"/>
    <w:rsid w:val="004868E6"/>
    <w:rsid w:val="004A0840"/>
    <w:rsid w:val="004A2A90"/>
    <w:rsid w:val="004E2730"/>
    <w:rsid w:val="005104EA"/>
    <w:rsid w:val="0051332A"/>
    <w:rsid w:val="00521F1E"/>
    <w:rsid w:val="00525075"/>
    <w:rsid w:val="0053468B"/>
    <w:rsid w:val="005416B5"/>
    <w:rsid w:val="00544298"/>
    <w:rsid w:val="0055124B"/>
    <w:rsid w:val="00557904"/>
    <w:rsid w:val="005605A5"/>
    <w:rsid w:val="0056677B"/>
    <w:rsid w:val="00572342"/>
    <w:rsid w:val="005A4EBC"/>
    <w:rsid w:val="005B3D74"/>
    <w:rsid w:val="005B3ED1"/>
    <w:rsid w:val="005B4D88"/>
    <w:rsid w:val="005F7A6B"/>
    <w:rsid w:val="0062076B"/>
    <w:rsid w:val="00630170"/>
    <w:rsid w:val="006316CF"/>
    <w:rsid w:val="006415AB"/>
    <w:rsid w:val="0064233F"/>
    <w:rsid w:val="00656442"/>
    <w:rsid w:val="00657C3F"/>
    <w:rsid w:val="00664624"/>
    <w:rsid w:val="00687D8D"/>
    <w:rsid w:val="00720C96"/>
    <w:rsid w:val="007413E2"/>
    <w:rsid w:val="00766063"/>
    <w:rsid w:val="00773DC9"/>
    <w:rsid w:val="00775BAB"/>
    <w:rsid w:val="007816D2"/>
    <w:rsid w:val="00782580"/>
    <w:rsid w:val="007E0010"/>
    <w:rsid w:val="007F70E4"/>
    <w:rsid w:val="007F7589"/>
    <w:rsid w:val="00804325"/>
    <w:rsid w:val="008335C7"/>
    <w:rsid w:val="0083790C"/>
    <w:rsid w:val="00851298"/>
    <w:rsid w:val="0085560C"/>
    <w:rsid w:val="0086708C"/>
    <w:rsid w:val="0089072E"/>
    <w:rsid w:val="008A1EB9"/>
    <w:rsid w:val="008A7D89"/>
    <w:rsid w:val="008B7ED9"/>
    <w:rsid w:val="008C507D"/>
    <w:rsid w:val="008C718C"/>
    <w:rsid w:val="008D66C8"/>
    <w:rsid w:val="008F7610"/>
    <w:rsid w:val="00902664"/>
    <w:rsid w:val="009036D4"/>
    <w:rsid w:val="009163ED"/>
    <w:rsid w:val="009251FA"/>
    <w:rsid w:val="00927144"/>
    <w:rsid w:val="00944A48"/>
    <w:rsid w:val="00944BC4"/>
    <w:rsid w:val="009541DC"/>
    <w:rsid w:val="009D18C0"/>
    <w:rsid w:val="009D1B79"/>
    <w:rsid w:val="009E36F0"/>
    <w:rsid w:val="009E3758"/>
    <w:rsid w:val="009E5706"/>
    <w:rsid w:val="009F054C"/>
    <w:rsid w:val="009F2FC4"/>
    <w:rsid w:val="00A11657"/>
    <w:rsid w:val="00A14EAE"/>
    <w:rsid w:val="00A3177C"/>
    <w:rsid w:val="00A46DA2"/>
    <w:rsid w:val="00A53C3B"/>
    <w:rsid w:val="00A53C3D"/>
    <w:rsid w:val="00A80F1C"/>
    <w:rsid w:val="00A82A58"/>
    <w:rsid w:val="00AA12DF"/>
    <w:rsid w:val="00AA3CF1"/>
    <w:rsid w:val="00AA5BC8"/>
    <w:rsid w:val="00AB24B4"/>
    <w:rsid w:val="00AC676E"/>
    <w:rsid w:val="00AC7705"/>
    <w:rsid w:val="00AD6E4E"/>
    <w:rsid w:val="00AE25C9"/>
    <w:rsid w:val="00AE41B9"/>
    <w:rsid w:val="00B05FF0"/>
    <w:rsid w:val="00B15692"/>
    <w:rsid w:val="00B366F2"/>
    <w:rsid w:val="00B40D7A"/>
    <w:rsid w:val="00B75955"/>
    <w:rsid w:val="00B760A8"/>
    <w:rsid w:val="00B8749B"/>
    <w:rsid w:val="00B970EF"/>
    <w:rsid w:val="00B9721B"/>
    <w:rsid w:val="00BB68A8"/>
    <w:rsid w:val="00BB736A"/>
    <w:rsid w:val="00BC198B"/>
    <w:rsid w:val="00BC5C92"/>
    <w:rsid w:val="00BD50EF"/>
    <w:rsid w:val="00BE7E07"/>
    <w:rsid w:val="00BF3306"/>
    <w:rsid w:val="00C0740E"/>
    <w:rsid w:val="00C216AC"/>
    <w:rsid w:val="00C2287B"/>
    <w:rsid w:val="00C25FDD"/>
    <w:rsid w:val="00C26F02"/>
    <w:rsid w:val="00C32222"/>
    <w:rsid w:val="00C44A96"/>
    <w:rsid w:val="00C50BE0"/>
    <w:rsid w:val="00C6271C"/>
    <w:rsid w:val="00C648B8"/>
    <w:rsid w:val="00C71EED"/>
    <w:rsid w:val="00C74FA7"/>
    <w:rsid w:val="00C762FD"/>
    <w:rsid w:val="00C8411F"/>
    <w:rsid w:val="00C87AC0"/>
    <w:rsid w:val="00C9169E"/>
    <w:rsid w:val="00C9334C"/>
    <w:rsid w:val="00C9472B"/>
    <w:rsid w:val="00C97788"/>
    <w:rsid w:val="00CB6EB9"/>
    <w:rsid w:val="00CD65E9"/>
    <w:rsid w:val="00D022BC"/>
    <w:rsid w:val="00D2092C"/>
    <w:rsid w:val="00D30214"/>
    <w:rsid w:val="00D338DE"/>
    <w:rsid w:val="00D35DD1"/>
    <w:rsid w:val="00D367CC"/>
    <w:rsid w:val="00D37E5B"/>
    <w:rsid w:val="00D64FAC"/>
    <w:rsid w:val="00D81446"/>
    <w:rsid w:val="00DA2897"/>
    <w:rsid w:val="00DA5943"/>
    <w:rsid w:val="00DB1EFC"/>
    <w:rsid w:val="00DB460D"/>
    <w:rsid w:val="00DB49A6"/>
    <w:rsid w:val="00DD2195"/>
    <w:rsid w:val="00DD71F7"/>
    <w:rsid w:val="00DE397D"/>
    <w:rsid w:val="00DE3C12"/>
    <w:rsid w:val="00DF2CB4"/>
    <w:rsid w:val="00E35449"/>
    <w:rsid w:val="00E4359D"/>
    <w:rsid w:val="00E45099"/>
    <w:rsid w:val="00E4611F"/>
    <w:rsid w:val="00E51EE5"/>
    <w:rsid w:val="00E55E6E"/>
    <w:rsid w:val="00E642C5"/>
    <w:rsid w:val="00E6703B"/>
    <w:rsid w:val="00E7757A"/>
    <w:rsid w:val="00E94459"/>
    <w:rsid w:val="00E9556D"/>
    <w:rsid w:val="00EB616D"/>
    <w:rsid w:val="00ED101E"/>
    <w:rsid w:val="00ED13B9"/>
    <w:rsid w:val="00ED1D22"/>
    <w:rsid w:val="00ED6711"/>
    <w:rsid w:val="00ED6B5B"/>
    <w:rsid w:val="00EE552F"/>
    <w:rsid w:val="00EF7EC0"/>
    <w:rsid w:val="00F035F4"/>
    <w:rsid w:val="00F1517C"/>
    <w:rsid w:val="00F1559D"/>
    <w:rsid w:val="00F30833"/>
    <w:rsid w:val="00F5482C"/>
    <w:rsid w:val="00F824C8"/>
    <w:rsid w:val="00F87A0E"/>
    <w:rsid w:val="00F93916"/>
    <w:rsid w:val="00F945E3"/>
    <w:rsid w:val="00FC2D9D"/>
    <w:rsid w:val="00FE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010"/>
  </w:style>
  <w:style w:type="paragraph" w:styleId="Heading1">
    <w:name w:val="heading 1"/>
    <w:basedOn w:val="Normal"/>
    <w:link w:val="Heading1Char"/>
    <w:uiPriority w:val="9"/>
    <w:qFormat/>
    <w:rsid w:val="00383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33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449"/>
    <w:pPr>
      <w:ind w:left="720"/>
      <w:contextualSpacing/>
    </w:pPr>
  </w:style>
  <w:style w:type="paragraph" w:styleId="Header">
    <w:name w:val="header"/>
    <w:basedOn w:val="Normal"/>
    <w:link w:val="HeaderChar"/>
    <w:uiPriority w:val="99"/>
    <w:unhideWhenUsed/>
    <w:rsid w:val="00AD6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E4E"/>
  </w:style>
  <w:style w:type="paragraph" w:styleId="Footer">
    <w:name w:val="footer"/>
    <w:basedOn w:val="Normal"/>
    <w:link w:val="FooterChar"/>
    <w:uiPriority w:val="99"/>
    <w:unhideWhenUsed/>
    <w:rsid w:val="00AD6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E4E"/>
  </w:style>
  <w:style w:type="paragraph" w:styleId="FootnoteText">
    <w:name w:val="footnote text"/>
    <w:basedOn w:val="Normal"/>
    <w:link w:val="FootnoteTextChar"/>
    <w:uiPriority w:val="99"/>
    <w:unhideWhenUsed/>
    <w:rsid w:val="002C201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2C2015"/>
    <w:rPr>
      <w:rFonts w:eastAsia="Times New Roman" w:cs="Times New Roman"/>
      <w:sz w:val="20"/>
      <w:szCs w:val="20"/>
    </w:rPr>
  </w:style>
  <w:style w:type="character" w:styleId="FootnoteReference">
    <w:name w:val="footnote reference"/>
    <w:basedOn w:val="DefaultParagraphFont"/>
    <w:uiPriority w:val="99"/>
    <w:unhideWhenUsed/>
    <w:rsid w:val="002C2015"/>
    <w:rPr>
      <w:rFonts w:cs="Times New Roman"/>
      <w:vertAlign w:val="superscript"/>
    </w:rPr>
  </w:style>
  <w:style w:type="paragraph" w:styleId="BalloonText">
    <w:name w:val="Balloon Text"/>
    <w:basedOn w:val="Normal"/>
    <w:link w:val="BalloonTextChar"/>
    <w:uiPriority w:val="99"/>
    <w:semiHidden/>
    <w:unhideWhenUsed/>
    <w:rsid w:val="00AE4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1B9"/>
    <w:rPr>
      <w:rFonts w:ascii="Tahoma" w:hAnsi="Tahoma" w:cs="Tahoma"/>
      <w:sz w:val="16"/>
      <w:szCs w:val="16"/>
    </w:rPr>
  </w:style>
  <w:style w:type="paragraph" w:customStyle="1" w:styleId="Default">
    <w:name w:val="Default"/>
    <w:rsid w:val="001C736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383372"/>
    <w:rPr>
      <w:rFonts w:ascii="Times New Roman" w:eastAsia="Times New Roman" w:hAnsi="Times New Roman" w:cs="Times New Roman"/>
      <w:b/>
      <w:bCs/>
      <w:kern w:val="36"/>
      <w:sz w:val="48"/>
      <w:szCs w:val="48"/>
    </w:rPr>
  </w:style>
  <w:style w:type="character" w:customStyle="1" w:styleId="nlmarticle-title">
    <w:name w:val="nlm_article-title"/>
    <w:basedOn w:val="DefaultParagraphFont"/>
    <w:rsid w:val="00383372"/>
  </w:style>
  <w:style w:type="character" w:customStyle="1" w:styleId="Heading2Char">
    <w:name w:val="Heading 2 Char"/>
    <w:basedOn w:val="DefaultParagraphFont"/>
    <w:link w:val="Heading2"/>
    <w:uiPriority w:val="9"/>
    <w:semiHidden/>
    <w:rsid w:val="0038337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83372"/>
    <w:rPr>
      <w:color w:val="0000FF"/>
      <w:u w:val="single"/>
    </w:rPr>
  </w:style>
  <w:style w:type="character" w:styleId="Emphasis">
    <w:name w:val="Emphasis"/>
    <w:basedOn w:val="DefaultParagraphFont"/>
    <w:uiPriority w:val="20"/>
    <w:qFormat/>
    <w:rsid w:val="00455D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010"/>
  </w:style>
  <w:style w:type="paragraph" w:styleId="Heading1">
    <w:name w:val="heading 1"/>
    <w:basedOn w:val="Normal"/>
    <w:link w:val="Heading1Char"/>
    <w:uiPriority w:val="9"/>
    <w:qFormat/>
    <w:rsid w:val="00383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33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449"/>
    <w:pPr>
      <w:ind w:left="720"/>
      <w:contextualSpacing/>
    </w:pPr>
  </w:style>
  <w:style w:type="paragraph" w:styleId="Header">
    <w:name w:val="header"/>
    <w:basedOn w:val="Normal"/>
    <w:link w:val="HeaderChar"/>
    <w:uiPriority w:val="99"/>
    <w:unhideWhenUsed/>
    <w:rsid w:val="00AD6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E4E"/>
  </w:style>
  <w:style w:type="paragraph" w:styleId="Footer">
    <w:name w:val="footer"/>
    <w:basedOn w:val="Normal"/>
    <w:link w:val="FooterChar"/>
    <w:uiPriority w:val="99"/>
    <w:unhideWhenUsed/>
    <w:rsid w:val="00AD6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E4E"/>
  </w:style>
  <w:style w:type="paragraph" w:styleId="FootnoteText">
    <w:name w:val="footnote text"/>
    <w:basedOn w:val="Normal"/>
    <w:link w:val="FootnoteTextChar"/>
    <w:uiPriority w:val="99"/>
    <w:unhideWhenUsed/>
    <w:rsid w:val="002C201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2C2015"/>
    <w:rPr>
      <w:rFonts w:eastAsia="Times New Roman" w:cs="Times New Roman"/>
      <w:sz w:val="20"/>
      <w:szCs w:val="20"/>
    </w:rPr>
  </w:style>
  <w:style w:type="character" w:styleId="FootnoteReference">
    <w:name w:val="footnote reference"/>
    <w:basedOn w:val="DefaultParagraphFont"/>
    <w:uiPriority w:val="99"/>
    <w:unhideWhenUsed/>
    <w:rsid w:val="002C2015"/>
    <w:rPr>
      <w:rFonts w:cs="Times New Roman"/>
      <w:vertAlign w:val="superscript"/>
    </w:rPr>
  </w:style>
  <w:style w:type="paragraph" w:styleId="BalloonText">
    <w:name w:val="Balloon Text"/>
    <w:basedOn w:val="Normal"/>
    <w:link w:val="BalloonTextChar"/>
    <w:uiPriority w:val="99"/>
    <w:semiHidden/>
    <w:unhideWhenUsed/>
    <w:rsid w:val="00AE4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1B9"/>
    <w:rPr>
      <w:rFonts w:ascii="Tahoma" w:hAnsi="Tahoma" w:cs="Tahoma"/>
      <w:sz w:val="16"/>
      <w:szCs w:val="16"/>
    </w:rPr>
  </w:style>
  <w:style w:type="paragraph" w:customStyle="1" w:styleId="Default">
    <w:name w:val="Default"/>
    <w:rsid w:val="001C736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383372"/>
    <w:rPr>
      <w:rFonts w:ascii="Times New Roman" w:eastAsia="Times New Roman" w:hAnsi="Times New Roman" w:cs="Times New Roman"/>
      <w:b/>
      <w:bCs/>
      <w:kern w:val="36"/>
      <w:sz w:val="48"/>
      <w:szCs w:val="48"/>
    </w:rPr>
  </w:style>
  <w:style w:type="character" w:customStyle="1" w:styleId="nlmarticle-title">
    <w:name w:val="nlm_article-title"/>
    <w:basedOn w:val="DefaultParagraphFont"/>
    <w:rsid w:val="00383372"/>
  </w:style>
  <w:style w:type="character" w:customStyle="1" w:styleId="Heading2Char">
    <w:name w:val="Heading 2 Char"/>
    <w:basedOn w:val="DefaultParagraphFont"/>
    <w:link w:val="Heading2"/>
    <w:uiPriority w:val="9"/>
    <w:semiHidden/>
    <w:rsid w:val="0038337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83372"/>
    <w:rPr>
      <w:color w:val="0000FF"/>
      <w:u w:val="single"/>
    </w:rPr>
  </w:style>
  <w:style w:type="character" w:styleId="Emphasis">
    <w:name w:val="Emphasis"/>
    <w:basedOn w:val="DefaultParagraphFont"/>
    <w:uiPriority w:val="20"/>
    <w:qFormat/>
    <w:rsid w:val="00455D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98802">
      <w:bodyDiv w:val="1"/>
      <w:marLeft w:val="0"/>
      <w:marRight w:val="0"/>
      <w:marTop w:val="0"/>
      <w:marBottom w:val="0"/>
      <w:divBdr>
        <w:top w:val="none" w:sz="0" w:space="0" w:color="auto"/>
        <w:left w:val="none" w:sz="0" w:space="0" w:color="auto"/>
        <w:bottom w:val="none" w:sz="0" w:space="0" w:color="auto"/>
        <w:right w:val="none" w:sz="0" w:space="0" w:color="auto"/>
      </w:divBdr>
    </w:div>
    <w:div w:id="597755382">
      <w:bodyDiv w:val="1"/>
      <w:marLeft w:val="0"/>
      <w:marRight w:val="0"/>
      <w:marTop w:val="0"/>
      <w:marBottom w:val="0"/>
      <w:divBdr>
        <w:top w:val="none" w:sz="0" w:space="0" w:color="auto"/>
        <w:left w:val="none" w:sz="0" w:space="0" w:color="auto"/>
        <w:bottom w:val="none" w:sz="0" w:space="0" w:color="auto"/>
        <w:right w:val="none" w:sz="0" w:space="0" w:color="auto"/>
      </w:divBdr>
    </w:div>
    <w:div w:id="615677818">
      <w:bodyDiv w:val="1"/>
      <w:marLeft w:val="0"/>
      <w:marRight w:val="0"/>
      <w:marTop w:val="0"/>
      <w:marBottom w:val="0"/>
      <w:divBdr>
        <w:top w:val="none" w:sz="0" w:space="0" w:color="auto"/>
        <w:left w:val="none" w:sz="0" w:space="0" w:color="auto"/>
        <w:bottom w:val="none" w:sz="0" w:space="0" w:color="auto"/>
        <w:right w:val="none" w:sz="0" w:space="0" w:color="auto"/>
      </w:divBdr>
      <w:divsChild>
        <w:div w:id="1236745922">
          <w:marLeft w:val="0"/>
          <w:marRight w:val="0"/>
          <w:marTop w:val="0"/>
          <w:marBottom w:val="0"/>
          <w:divBdr>
            <w:top w:val="none" w:sz="0" w:space="0" w:color="auto"/>
            <w:left w:val="none" w:sz="0" w:space="0" w:color="auto"/>
            <w:bottom w:val="none" w:sz="0" w:space="0" w:color="auto"/>
            <w:right w:val="none" w:sz="0" w:space="0" w:color="auto"/>
          </w:divBdr>
        </w:div>
      </w:divsChild>
    </w:div>
    <w:div w:id="773014977">
      <w:bodyDiv w:val="1"/>
      <w:marLeft w:val="0"/>
      <w:marRight w:val="0"/>
      <w:marTop w:val="0"/>
      <w:marBottom w:val="0"/>
      <w:divBdr>
        <w:top w:val="none" w:sz="0" w:space="0" w:color="auto"/>
        <w:left w:val="none" w:sz="0" w:space="0" w:color="auto"/>
        <w:bottom w:val="none" w:sz="0" w:space="0" w:color="auto"/>
        <w:right w:val="none" w:sz="0" w:space="0" w:color="auto"/>
      </w:divBdr>
    </w:div>
    <w:div w:id="1009916090">
      <w:bodyDiv w:val="1"/>
      <w:marLeft w:val="0"/>
      <w:marRight w:val="0"/>
      <w:marTop w:val="0"/>
      <w:marBottom w:val="0"/>
      <w:divBdr>
        <w:top w:val="none" w:sz="0" w:space="0" w:color="auto"/>
        <w:left w:val="none" w:sz="0" w:space="0" w:color="auto"/>
        <w:bottom w:val="none" w:sz="0" w:space="0" w:color="auto"/>
        <w:right w:val="none" w:sz="0" w:space="0" w:color="auto"/>
      </w:divBdr>
    </w:div>
    <w:div w:id="189426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3.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image" Target="media/image8.jpeg"/><Relationship Id="rId10" Type="http://schemas.openxmlformats.org/officeDocument/2006/relationships/hyperlink" Target="mailto:muaz@umy.ac.id" TargetMode="External"/><Relationship Id="rId19"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hyperlink" Target="mailto:azam.sy@umy.ac.id" TargetMode="External"/><Relationship Id="rId14" Type="http://schemas.openxmlformats.org/officeDocument/2006/relationships/diagramColors" Target="diagrams/colors1.xml"/><Relationship Id="rId22"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F420E7-1F15-4037-9BE2-D6D9E4691F1A}"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US"/>
        </a:p>
      </dgm:t>
    </dgm:pt>
    <dgm:pt modelId="{0DB06C39-7601-4141-8E4B-C56D7DA283D6}">
      <dgm:prSet phldrT="[Text]"/>
      <dgm:spPr/>
      <dgm:t>
        <a:bodyPr/>
        <a:lstStyle/>
        <a:p>
          <a:pPr algn="ctr"/>
          <a:r>
            <a:rPr lang="en-US"/>
            <a:t>Konseling</a:t>
          </a:r>
        </a:p>
      </dgm:t>
    </dgm:pt>
    <dgm:pt modelId="{32061C24-BD4B-4647-BD3E-321528D6913E}" type="parTrans" cxnId="{9A2B209C-DC4A-4583-AA6C-A5F84384D994}">
      <dgm:prSet/>
      <dgm:spPr/>
      <dgm:t>
        <a:bodyPr/>
        <a:lstStyle/>
        <a:p>
          <a:pPr algn="ctr"/>
          <a:endParaRPr lang="en-US"/>
        </a:p>
      </dgm:t>
    </dgm:pt>
    <dgm:pt modelId="{87A59495-B7F4-402D-AE05-1993C6398055}" type="sibTrans" cxnId="{9A2B209C-DC4A-4583-AA6C-A5F84384D994}">
      <dgm:prSet/>
      <dgm:spPr/>
      <dgm:t>
        <a:bodyPr/>
        <a:lstStyle/>
        <a:p>
          <a:pPr algn="ctr"/>
          <a:endParaRPr lang="en-US"/>
        </a:p>
      </dgm:t>
    </dgm:pt>
    <dgm:pt modelId="{6C834F60-6B24-4750-BF63-36129B5F0266}">
      <dgm:prSet phldrT="[Text]"/>
      <dgm:spPr/>
      <dgm:t>
        <a:bodyPr/>
        <a:lstStyle/>
        <a:p>
          <a:pPr algn="ctr"/>
          <a:r>
            <a:rPr lang="en-US"/>
            <a:t>Peragaan Kematian</a:t>
          </a:r>
        </a:p>
      </dgm:t>
    </dgm:pt>
    <dgm:pt modelId="{AAFAF75F-0E9B-43D5-8429-30CB83338137}" type="parTrans" cxnId="{1E8383BA-99E5-4E7B-8AF2-132E2A2A3699}">
      <dgm:prSet/>
      <dgm:spPr/>
      <dgm:t>
        <a:bodyPr/>
        <a:lstStyle/>
        <a:p>
          <a:pPr algn="ctr"/>
          <a:endParaRPr lang="en-US"/>
        </a:p>
      </dgm:t>
    </dgm:pt>
    <dgm:pt modelId="{C9ECA87A-F3DB-490C-AD99-023A90DE23F8}" type="sibTrans" cxnId="{1E8383BA-99E5-4E7B-8AF2-132E2A2A3699}">
      <dgm:prSet/>
      <dgm:spPr/>
      <dgm:t>
        <a:bodyPr/>
        <a:lstStyle/>
        <a:p>
          <a:pPr algn="ctr"/>
          <a:endParaRPr lang="en-US"/>
        </a:p>
      </dgm:t>
    </dgm:pt>
    <dgm:pt modelId="{64F58FF1-7690-4169-BBA1-77CD73390693}">
      <dgm:prSet phldrT="[Text]"/>
      <dgm:spPr/>
      <dgm:t>
        <a:bodyPr/>
        <a:lstStyle/>
        <a:p>
          <a:pPr algn="ctr"/>
          <a:r>
            <a:rPr lang="en-US"/>
            <a:t>Muhasabah Kubur</a:t>
          </a:r>
        </a:p>
      </dgm:t>
    </dgm:pt>
    <dgm:pt modelId="{72710ACF-36F6-4C1F-9688-17A4ADD4ABA7}" type="parTrans" cxnId="{ED22EF4A-D4DF-4CE7-A575-583204C35D43}">
      <dgm:prSet/>
      <dgm:spPr/>
      <dgm:t>
        <a:bodyPr/>
        <a:lstStyle/>
        <a:p>
          <a:pPr algn="ctr"/>
          <a:endParaRPr lang="en-US"/>
        </a:p>
      </dgm:t>
    </dgm:pt>
    <dgm:pt modelId="{18D0490E-FB06-421D-A25C-DB0CB7D8AA79}" type="sibTrans" cxnId="{ED22EF4A-D4DF-4CE7-A575-583204C35D43}">
      <dgm:prSet/>
      <dgm:spPr/>
      <dgm:t>
        <a:bodyPr/>
        <a:lstStyle/>
        <a:p>
          <a:pPr algn="ctr"/>
          <a:endParaRPr lang="en-US"/>
        </a:p>
      </dgm:t>
    </dgm:pt>
    <dgm:pt modelId="{DD17C75A-0055-4049-910E-9F0AC0F21710}">
      <dgm:prSet phldrT="[Text]"/>
      <dgm:spPr/>
      <dgm:t>
        <a:bodyPr/>
        <a:lstStyle/>
        <a:p>
          <a:pPr algn="ctr"/>
          <a:r>
            <a:rPr lang="en-US"/>
            <a:t>Layatann Kekuburan</a:t>
          </a:r>
        </a:p>
      </dgm:t>
    </dgm:pt>
    <dgm:pt modelId="{286B7C40-5AAC-445F-AB9A-2131BEDD2B04}" type="parTrans" cxnId="{73B1E4F3-8201-4D1B-857B-052D38726766}">
      <dgm:prSet/>
      <dgm:spPr/>
      <dgm:t>
        <a:bodyPr/>
        <a:lstStyle/>
        <a:p>
          <a:pPr algn="ctr"/>
          <a:endParaRPr lang="en-US"/>
        </a:p>
      </dgm:t>
    </dgm:pt>
    <dgm:pt modelId="{B97E8050-74A4-42F3-BE3E-BD71E0CA3933}" type="sibTrans" cxnId="{73B1E4F3-8201-4D1B-857B-052D38726766}">
      <dgm:prSet/>
      <dgm:spPr/>
      <dgm:t>
        <a:bodyPr/>
        <a:lstStyle/>
        <a:p>
          <a:pPr algn="ctr"/>
          <a:endParaRPr lang="en-US"/>
        </a:p>
      </dgm:t>
    </dgm:pt>
    <dgm:pt modelId="{E581036C-0A18-4277-B00D-6D2C5681429B}">
      <dgm:prSet phldrT="[Text]"/>
      <dgm:spPr/>
      <dgm:t>
        <a:bodyPr/>
        <a:lstStyle/>
        <a:p>
          <a:pPr algn="ctr"/>
          <a:r>
            <a:rPr lang="en-US"/>
            <a:t>Menghadap Liang Lahat/Keranda</a:t>
          </a:r>
        </a:p>
      </dgm:t>
    </dgm:pt>
    <dgm:pt modelId="{17715701-031F-4DA1-9F79-EE76A23612B5}" type="parTrans" cxnId="{FEA331EE-7230-41A1-9274-D2BDD920A35E}">
      <dgm:prSet/>
      <dgm:spPr/>
      <dgm:t>
        <a:bodyPr/>
        <a:lstStyle/>
        <a:p>
          <a:pPr algn="ctr"/>
          <a:endParaRPr lang="en-US"/>
        </a:p>
      </dgm:t>
    </dgm:pt>
    <dgm:pt modelId="{751685D2-A4E4-47E6-993C-423E27B01B3E}" type="sibTrans" cxnId="{FEA331EE-7230-41A1-9274-D2BDD920A35E}">
      <dgm:prSet/>
      <dgm:spPr/>
      <dgm:t>
        <a:bodyPr/>
        <a:lstStyle/>
        <a:p>
          <a:pPr algn="ctr"/>
          <a:endParaRPr lang="en-US"/>
        </a:p>
      </dgm:t>
    </dgm:pt>
    <dgm:pt modelId="{89D54B55-FA53-496D-B6FB-F438FA52E69F}" type="pres">
      <dgm:prSet presAssocID="{14F420E7-1F15-4037-9BE2-D6D9E4691F1A}" presName="cycle" presStyleCnt="0">
        <dgm:presLayoutVars>
          <dgm:chMax val="1"/>
          <dgm:dir/>
          <dgm:animLvl val="ctr"/>
          <dgm:resizeHandles val="exact"/>
        </dgm:presLayoutVars>
      </dgm:prSet>
      <dgm:spPr/>
      <dgm:t>
        <a:bodyPr/>
        <a:lstStyle/>
        <a:p>
          <a:endParaRPr lang="en-US"/>
        </a:p>
      </dgm:t>
    </dgm:pt>
    <dgm:pt modelId="{1FB00648-F4A0-4750-8C1E-505834A6D670}" type="pres">
      <dgm:prSet presAssocID="{0DB06C39-7601-4141-8E4B-C56D7DA283D6}" presName="centerShape" presStyleLbl="node0" presStyleIdx="0" presStyleCnt="1"/>
      <dgm:spPr/>
      <dgm:t>
        <a:bodyPr/>
        <a:lstStyle/>
        <a:p>
          <a:endParaRPr lang="en-US"/>
        </a:p>
      </dgm:t>
    </dgm:pt>
    <dgm:pt modelId="{95403B2F-0195-47A2-81F6-48FAD0949212}" type="pres">
      <dgm:prSet presAssocID="{AAFAF75F-0E9B-43D5-8429-30CB83338137}" presName="Name9" presStyleLbl="parChTrans1D2" presStyleIdx="0" presStyleCnt="4"/>
      <dgm:spPr/>
      <dgm:t>
        <a:bodyPr/>
        <a:lstStyle/>
        <a:p>
          <a:endParaRPr lang="en-US"/>
        </a:p>
      </dgm:t>
    </dgm:pt>
    <dgm:pt modelId="{4B851248-F94D-432A-915A-D967088A67EA}" type="pres">
      <dgm:prSet presAssocID="{AAFAF75F-0E9B-43D5-8429-30CB83338137}" presName="connTx" presStyleLbl="parChTrans1D2" presStyleIdx="0" presStyleCnt="4"/>
      <dgm:spPr/>
      <dgm:t>
        <a:bodyPr/>
        <a:lstStyle/>
        <a:p>
          <a:endParaRPr lang="en-US"/>
        </a:p>
      </dgm:t>
    </dgm:pt>
    <dgm:pt modelId="{FABC2DA4-8738-4A28-8267-382494A0D46E}" type="pres">
      <dgm:prSet presAssocID="{6C834F60-6B24-4750-BF63-36129B5F0266}" presName="node" presStyleLbl="node1" presStyleIdx="0" presStyleCnt="4">
        <dgm:presLayoutVars>
          <dgm:bulletEnabled val="1"/>
        </dgm:presLayoutVars>
      </dgm:prSet>
      <dgm:spPr/>
      <dgm:t>
        <a:bodyPr/>
        <a:lstStyle/>
        <a:p>
          <a:endParaRPr lang="en-US"/>
        </a:p>
      </dgm:t>
    </dgm:pt>
    <dgm:pt modelId="{866EC75B-176C-421A-A866-DAF4AF889879}" type="pres">
      <dgm:prSet presAssocID="{72710ACF-36F6-4C1F-9688-17A4ADD4ABA7}" presName="Name9" presStyleLbl="parChTrans1D2" presStyleIdx="1" presStyleCnt="4"/>
      <dgm:spPr/>
      <dgm:t>
        <a:bodyPr/>
        <a:lstStyle/>
        <a:p>
          <a:endParaRPr lang="en-US"/>
        </a:p>
      </dgm:t>
    </dgm:pt>
    <dgm:pt modelId="{7DBD4D2E-7BB6-426A-B88D-47E2D4C0C8D3}" type="pres">
      <dgm:prSet presAssocID="{72710ACF-36F6-4C1F-9688-17A4ADD4ABA7}" presName="connTx" presStyleLbl="parChTrans1D2" presStyleIdx="1" presStyleCnt="4"/>
      <dgm:spPr/>
      <dgm:t>
        <a:bodyPr/>
        <a:lstStyle/>
        <a:p>
          <a:endParaRPr lang="en-US"/>
        </a:p>
      </dgm:t>
    </dgm:pt>
    <dgm:pt modelId="{B3437B59-19A8-420A-81BE-F854E586D304}" type="pres">
      <dgm:prSet presAssocID="{64F58FF1-7690-4169-BBA1-77CD73390693}" presName="node" presStyleLbl="node1" presStyleIdx="1" presStyleCnt="4">
        <dgm:presLayoutVars>
          <dgm:bulletEnabled val="1"/>
        </dgm:presLayoutVars>
      </dgm:prSet>
      <dgm:spPr/>
      <dgm:t>
        <a:bodyPr/>
        <a:lstStyle/>
        <a:p>
          <a:endParaRPr lang="en-US"/>
        </a:p>
      </dgm:t>
    </dgm:pt>
    <dgm:pt modelId="{DA56B9B5-A6D1-4480-A6E0-EE57B36D350D}" type="pres">
      <dgm:prSet presAssocID="{286B7C40-5AAC-445F-AB9A-2131BEDD2B04}" presName="Name9" presStyleLbl="parChTrans1D2" presStyleIdx="2" presStyleCnt="4"/>
      <dgm:spPr/>
      <dgm:t>
        <a:bodyPr/>
        <a:lstStyle/>
        <a:p>
          <a:endParaRPr lang="en-US"/>
        </a:p>
      </dgm:t>
    </dgm:pt>
    <dgm:pt modelId="{6968FF5F-518B-4612-A384-0919E2DA33A7}" type="pres">
      <dgm:prSet presAssocID="{286B7C40-5AAC-445F-AB9A-2131BEDD2B04}" presName="connTx" presStyleLbl="parChTrans1D2" presStyleIdx="2" presStyleCnt="4"/>
      <dgm:spPr/>
      <dgm:t>
        <a:bodyPr/>
        <a:lstStyle/>
        <a:p>
          <a:endParaRPr lang="en-US"/>
        </a:p>
      </dgm:t>
    </dgm:pt>
    <dgm:pt modelId="{6658320F-6F66-48FB-89C7-8D7B58BE1175}" type="pres">
      <dgm:prSet presAssocID="{DD17C75A-0055-4049-910E-9F0AC0F21710}" presName="node" presStyleLbl="node1" presStyleIdx="2" presStyleCnt="4">
        <dgm:presLayoutVars>
          <dgm:bulletEnabled val="1"/>
        </dgm:presLayoutVars>
      </dgm:prSet>
      <dgm:spPr/>
      <dgm:t>
        <a:bodyPr/>
        <a:lstStyle/>
        <a:p>
          <a:endParaRPr lang="en-US"/>
        </a:p>
      </dgm:t>
    </dgm:pt>
    <dgm:pt modelId="{DBCCFF7B-67F9-4B0B-932A-05A57762B493}" type="pres">
      <dgm:prSet presAssocID="{17715701-031F-4DA1-9F79-EE76A23612B5}" presName="Name9" presStyleLbl="parChTrans1D2" presStyleIdx="3" presStyleCnt="4"/>
      <dgm:spPr/>
      <dgm:t>
        <a:bodyPr/>
        <a:lstStyle/>
        <a:p>
          <a:endParaRPr lang="en-US"/>
        </a:p>
      </dgm:t>
    </dgm:pt>
    <dgm:pt modelId="{C541AD1E-690F-4FAE-8049-94E50F8B4E5E}" type="pres">
      <dgm:prSet presAssocID="{17715701-031F-4DA1-9F79-EE76A23612B5}" presName="connTx" presStyleLbl="parChTrans1D2" presStyleIdx="3" presStyleCnt="4"/>
      <dgm:spPr/>
      <dgm:t>
        <a:bodyPr/>
        <a:lstStyle/>
        <a:p>
          <a:endParaRPr lang="en-US"/>
        </a:p>
      </dgm:t>
    </dgm:pt>
    <dgm:pt modelId="{2F565836-08A9-464B-A588-1C036B7E661E}" type="pres">
      <dgm:prSet presAssocID="{E581036C-0A18-4277-B00D-6D2C5681429B}" presName="node" presStyleLbl="node1" presStyleIdx="3" presStyleCnt="4">
        <dgm:presLayoutVars>
          <dgm:bulletEnabled val="1"/>
        </dgm:presLayoutVars>
      </dgm:prSet>
      <dgm:spPr/>
      <dgm:t>
        <a:bodyPr/>
        <a:lstStyle/>
        <a:p>
          <a:endParaRPr lang="en-US"/>
        </a:p>
      </dgm:t>
    </dgm:pt>
  </dgm:ptLst>
  <dgm:cxnLst>
    <dgm:cxn modelId="{9A2B209C-DC4A-4583-AA6C-A5F84384D994}" srcId="{14F420E7-1F15-4037-9BE2-D6D9E4691F1A}" destId="{0DB06C39-7601-4141-8E4B-C56D7DA283D6}" srcOrd="0" destOrd="0" parTransId="{32061C24-BD4B-4647-BD3E-321528D6913E}" sibTransId="{87A59495-B7F4-402D-AE05-1993C6398055}"/>
    <dgm:cxn modelId="{383D7DE6-2EF6-4E9F-AE1F-739BB7358C55}" type="presOf" srcId="{17715701-031F-4DA1-9F79-EE76A23612B5}" destId="{C541AD1E-690F-4FAE-8049-94E50F8B4E5E}" srcOrd="1" destOrd="0" presId="urn:microsoft.com/office/officeart/2005/8/layout/radial1"/>
    <dgm:cxn modelId="{3CCA39B4-C6C3-4476-A43F-573D2FEF6CBE}" type="presOf" srcId="{64F58FF1-7690-4169-BBA1-77CD73390693}" destId="{B3437B59-19A8-420A-81BE-F854E586D304}" srcOrd="0" destOrd="0" presId="urn:microsoft.com/office/officeart/2005/8/layout/radial1"/>
    <dgm:cxn modelId="{444FF78F-6938-403A-99EF-71C9A8A149C9}" type="presOf" srcId="{286B7C40-5AAC-445F-AB9A-2131BEDD2B04}" destId="{DA56B9B5-A6D1-4480-A6E0-EE57B36D350D}" srcOrd="0" destOrd="0" presId="urn:microsoft.com/office/officeart/2005/8/layout/radial1"/>
    <dgm:cxn modelId="{DD607C1D-C2F4-48CB-9070-00CA90C33FBB}" type="presOf" srcId="{286B7C40-5AAC-445F-AB9A-2131BEDD2B04}" destId="{6968FF5F-518B-4612-A384-0919E2DA33A7}" srcOrd="1" destOrd="0" presId="urn:microsoft.com/office/officeart/2005/8/layout/radial1"/>
    <dgm:cxn modelId="{CEB9BA92-B6C0-4182-B216-7E5864B5CD8D}" type="presOf" srcId="{72710ACF-36F6-4C1F-9688-17A4ADD4ABA7}" destId="{7DBD4D2E-7BB6-426A-B88D-47E2D4C0C8D3}" srcOrd="1" destOrd="0" presId="urn:microsoft.com/office/officeart/2005/8/layout/radial1"/>
    <dgm:cxn modelId="{BF743334-ACAF-4EEB-A06B-043DC3E53CBC}" type="presOf" srcId="{14F420E7-1F15-4037-9BE2-D6D9E4691F1A}" destId="{89D54B55-FA53-496D-B6FB-F438FA52E69F}" srcOrd="0" destOrd="0" presId="urn:microsoft.com/office/officeart/2005/8/layout/radial1"/>
    <dgm:cxn modelId="{F211986C-06B4-4669-9B2F-11D98DDE2A86}" type="presOf" srcId="{17715701-031F-4DA1-9F79-EE76A23612B5}" destId="{DBCCFF7B-67F9-4B0B-932A-05A57762B493}" srcOrd="0" destOrd="0" presId="urn:microsoft.com/office/officeart/2005/8/layout/radial1"/>
    <dgm:cxn modelId="{FEA331EE-7230-41A1-9274-D2BDD920A35E}" srcId="{0DB06C39-7601-4141-8E4B-C56D7DA283D6}" destId="{E581036C-0A18-4277-B00D-6D2C5681429B}" srcOrd="3" destOrd="0" parTransId="{17715701-031F-4DA1-9F79-EE76A23612B5}" sibTransId="{751685D2-A4E4-47E6-993C-423E27B01B3E}"/>
    <dgm:cxn modelId="{73B1E4F3-8201-4D1B-857B-052D38726766}" srcId="{0DB06C39-7601-4141-8E4B-C56D7DA283D6}" destId="{DD17C75A-0055-4049-910E-9F0AC0F21710}" srcOrd="2" destOrd="0" parTransId="{286B7C40-5AAC-445F-AB9A-2131BEDD2B04}" sibTransId="{B97E8050-74A4-42F3-BE3E-BD71E0CA3933}"/>
    <dgm:cxn modelId="{5312F5B1-FE7A-467D-A200-7188614D5401}" type="presOf" srcId="{E581036C-0A18-4277-B00D-6D2C5681429B}" destId="{2F565836-08A9-464B-A588-1C036B7E661E}" srcOrd="0" destOrd="0" presId="urn:microsoft.com/office/officeart/2005/8/layout/radial1"/>
    <dgm:cxn modelId="{EBDCA529-248C-4288-8AA5-915BE006130A}" type="presOf" srcId="{AAFAF75F-0E9B-43D5-8429-30CB83338137}" destId="{4B851248-F94D-432A-915A-D967088A67EA}" srcOrd="1" destOrd="0" presId="urn:microsoft.com/office/officeart/2005/8/layout/radial1"/>
    <dgm:cxn modelId="{709DEDED-81F1-4A99-97D3-82E71B8070E7}" type="presOf" srcId="{DD17C75A-0055-4049-910E-9F0AC0F21710}" destId="{6658320F-6F66-48FB-89C7-8D7B58BE1175}" srcOrd="0" destOrd="0" presId="urn:microsoft.com/office/officeart/2005/8/layout/radial1"/>
    <dgm:cxn modelId="{FDEDF716-05B4-48D9-B510-ED7012A2ACF3}" type="presOf" srcId="{AAFAF75F-0E9B-43D5-8429-30CB83338137}" destId="{95403B2F-0195-47A2-81F6-48FAD0949212}" srcOrd="0" destOrd="0" presId="urn:microsoft.com/office/officeart/2005/8/layout/radial1"/>
    <dgm:cxn modelId="{1E8383BA-99E5-4E7B-8AF2-132E2A2A3699}" srcId="{0DB06C39-7601-4141-8E4B-C56D7DA283D6}" destId="{6C834F60-6B24-4750-BF63-36129B5F0266}" srcOrd="0" destOrd="0" parTransId="{AAFAF75F-0E9B-43D5-8429-30CB83338137}" sibTransId="{C9ECA87A-F3DB-490C-AD99-023A90DE23F8}"/>
    <dgm:cxn modelId="{D2ADC2CE-88F1-4146-8050-5931BB689EF6}" type="presOf" srcId="{72710ACF-36F6-4C1F-9688-17A4ADD4ABA7}" destId="{866EC75B-176C-421A-A866-DAF4AF889879}" srcOrd="0" destOrd="0" presId="urn:microsoft.com/office/officeart/2005/8/layout/radial1"/>
    <dgm:cxn modelId="{ED22EF4A-D4DF-4CE7-A575-583204C35D43}" srcId="{0DB06C39-7601-4141-8E4B-C56D7DA283D6}" destId="{64F58FF1-7690-4169-BBA1-77CD73390693}" srcOrd="1" destOrd="0" parTransId="{72710ACF-36F6-4C1F-9688-17A4ADD4ABA7}" sibTransId="{18D0490E-FB06-421D-A25C-DB0CB7D8AA79}"/>
    <dgm:cxn modelId="{91AD92FB-96FB-42BB-8CD5-17FA26DEC3D6}" type="presOf" srcId="{0DB06C39-7601-4141-8E4B-C56D7DA283D6}" destId="{1FB00648-F4A0-4750-8C1E-505834A6D670}" srcOrd="0" destOrd="0" presId="urn:microsoft.com/office/officeart/2005/8/layout/radial1"/>
    <dgm:cxn modelId="{6F63CAFB-0D59-493F-A1B9-BB9DAFAC32E0}" type="presOf" srcId="{6C834F60-6B24-4750-BF63-36129B5F0266}" destId="{FABC2DA4-8738-4A28-8267-382494A0D46E}" srcOrd="0" destOrd="0" presId="urn:microsoft.com/office/officeart/2005/8/layout/radial1"/>
    <dgm:cxn modelId="{D22A372C-A0EF-40BF-94E3-156D3F8E1588}" type="presParOf" srcId="{89D54B55-FA53-496D-B6FB-F438FA52E69F}" destId="{1FB00648-F4A0-4750-8C1E-505834A6D670}" srcOrd="0" destOrd="0" presId="urn:microsoft.com/office/officeart/2005/8/layout/radial1"/>
    <dgm:cxn modelId="{86D1CB82-BE51-45C0-8BD9-7B62073DBB05}" type="presParOf" srcId="{89D54B55-FA53-496D-B6FB-F438FA52E69F}" destId="{95403B2F-0195-47A2-81F6-48FAD0949212}" srcOrd="1" destOrd="0" presId="urn:microsoft.com/office/officeart/2005/8/layout/radial1"/>
    <dgm:cxn modelId="{38E08740-BF2A-4C5B-B4F8-C2739E0A613A}" type="presParOf" srcId="{95403B2F-0195-47A2-81F6-48FAD0949212}" destId="{4B851248-F94D-432A-915A-D967088A67EA}" srcOrd="0" destOrd="0" presId="urn:microsoft.com/office/officeart/2005/8/layout/radial1"/>
    <dgm:cxn modelId="{148EFCE2-BF11-434A-AAA3-E93C9F0CC68B}" type="presParOf" srcId="{89D54B55-FA53-496D-B6FB-F438FA52E69F}" destId="{FABC2DA4-8738-4A28-8267-382494A0D46E}" srcOrd="2" destOrd="0" presId="urn:microsoft.com/office/officeart/2005/8/layout/radial1"/>
    <dgm:cxn modelId="{86F1B032-6764-45EB-8338-ABB0DA8FDF2A}" type="presParOf" srcId="{89D54B55-FA53-496D-B6FB-F438FA52E69F}" destId="{866EC75B-176C-421A-A866-DAF4AF889879}" srcOrd="3" destOrd="0" presId="urn:microsoft.com/office/officeart/2005/8/layout/radial1"/>
    <dgm:cxn modelId="{2AB2A5DB-A29A-428B-BC33-1383E80B5BCB}" type="presParOf" srcId="{866EC75B-176C-421A-A866-DAF4AF889879}" destId="{7DBD4D2E-7BB6-426A-B88D-47E2D4C0C8D3}" srcOrd="0" destOrd="0" presId="urn:microsoft.com/office/officeart/2005/8/layout/radial1"/>
    <dgm:cxn modelId="{0B91BD16-C15D-434B-AE8D-073520D51E14}" type="presParOf" srcId="{89D54B55-FA53-496D-B6FB-F438FA52E69F}" destId="{B3437B59-19A8-420A-81BE-F854E586D304}" srcOrd="4" destOrd="0" presId="urn:microsoft.com/office/officeart/2005/8/layout/radial1"/>
    <dgm:cxn modelId="{BD326253-58B5-41B4-B54C-6DCED0208F5C}" type="presParOf" srcId="{89D54B55-FA53-496D-B6FB-F438FA52E69F}" destId="{DA56B9B5-A6D1-4480-A6E0-EE57B36D350D}" srcOrd="5" destOrd="0" presId="urn:microsoft.com/office/officeart/2005/8/layout/radial1"/>
    <dgm:cxn modelId="{FFEB862D-EB48-4033-86D4-800B0B81E1B2}" type="presParOf" srcId="{DA56B9B5-A6D1-4480-A6E0-EE57B36D350D}" destId="{6968FF5F-518B-4612-A384-0919E2DA33A7}" srcOrd="0" destOrd="0" presId="urn:microsoft.com/office/officeart/2005/8/layout/radial1"/>
    <dgm:cxn modelId="{0ABD79D6-1492-4B89-8152-F90367AB2D0B}" type="presParOf" srcId="{89D54B55-FA53-496D-B6FB-F438FA52E69F}" destId="{6658320F-6F66-48FB-89C7-8D7B58BE1175}" srcOrd="6" destOrd="0" presId="urn:microsoft.com/office/officeart/2005/8/layout/radial1"/>
    <dgm:cxn modelId="{612B99E3-7BD9-451B-B9F5-A0811F3A06F4}" type="presParOf" srcId="{89D54B55-FA53-496D-B6FB-F438FA52E69F}" destId="{DBCCFF7B-67F9-4B0B-932A-05A57762B493}" srcOrd="7" destOrd="0" presId="urn:microsoft.com/office/officeart/2005/8/layout/radial1"/>
    <dgm:cxn modelId="{B756531A-C8C5-4EE5-B4DC-32DE4DAB3769}" type="presParOf" srcId="{DBCCFF7B-67F9-4B0B-932A-05A57762B493}" destId="{C541AD1E-690F-4FAE-8049-94E50F8B4E5E}" srcOrd="0" destOrd="0" presId="urn:microsoft.com/office/officeart/2005/8/layout/radial1"/>
    <dgm:cxn modelId="{85565CF0-DB8B-45AA-B764-5A44CCBB8382}" type="presParOf" srcId="{89D54B55-FA53-496D-B6FB-F438FA52E69F}" destId="{2F565836-08A9-464B-A588-1C036B7E661E}" srcOrd="8"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B00648-F4A0-4750-8C1E-505834A6D670}">
      <dsp:nvSpPr>
        <dsp:cNvPr id="0" name=""/>
        <dsp:cNvSpPr/>
      </dsp:nvSpPr>
      <dsp:spPr>
        <a:xfrm>
          <a:off x="2241388" y="1146013"/>
          <a:ext cx="879797" cy="87979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Konseling</a:t>
          </a:r>
        </a:p>
      </dsp:txBody>
      <dsp:txXfrm>
        <a:off x="2370231" y="1274856"/>
        <a:ext cx="622111" cy="622111"/>
      </dsp:txXfrm>
    </dsp:sp>
    <dsp:sp modelId="{95403B2F-0195-47A2-81F6-48FAD0949212}">
      <dsp:nvSpPr>
        <dsp:cNvPr id="0" name=""/>
        <dsp:cNvSpPr/>
      </dsp:nvSpPr>
      <dsp:spPr>
        <a:xfrm rot="16200000">
          <a:off x="2549151" y="999111"/>
          <a:ext cx="264272" cy="29531"/>
        </a:xfrm>
        <a:custGeom>
          <a:avLst/>
          <a:gdLst/>
          <a:ahLst/>
          <a:cxnLst/>
          <a:rect l="0" t="0" r="0" b="0"/>
          <a:pathLst>
            <a:path>
              <a:moveTo>
                <a:pt x="0" y="14765"/>
              </a:moveTo>
              <a:lnTo>
                <a:pt x="264272" y="147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74680" y="1007270"/>
        <a:ext cx="13213" cy="13213"/>
      </dsp:txXfrm>
    </dsp:sp>
    <dsp:sp modelId="{FABC2DA4-8738-4A28-8267-382494A0D46E}">
      <dsp:nvSpPr>
        <dsp:cNvPr id="0" name=""/>
        <dsp:cNvSpPr/>
      </dsp:nvSpPr>
      <dsp:spPr>
        <a:xfrm>
          <a:off x="2241388" y="1943"/>
          <a:ext cx="879797" cy="87979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Peragaan Kematian</a:t>
          </a:r>
        </a:p>
      </dsp:txBody>
      <dsp:txXfrm>
        <a:off x="2370231" y="130786"/>
        <a:ext cx="622111" cy="622111"/>
      </dsp:txXfrm>
    </dsp:sp>
    <dsp:sp modelId="{866EC75B-176C-421A-A866-DAF4AF889879}">
      <dsp:nvSpPr>
        <dsp:cNvPr id="0" name=""/>
        <dsp:cNvSpPr/>
      </dsp:nvSpPr>
      <dsp:spPr>
        <a:xfrm>
          <a:off x="3121186" y="1571146"/>
          <a:ext cx="264272" cy="29531"/>
        </a:xfrm>
        <a:custGeom>
          <a:avLst/>
          <a:gdLst/>
          <a:ahLst/>
          <a:cxnLst/>
          <a:rect l="0" t="0" r="0" b="0"/>
          <a:pathLst>
            <a:path>
              <a:moveTo>
                <a:pt x="0" y="14765"/>
              </a:moveTo>
              <a:lnTo>
                <a:pt x="264272" y="147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46715" y="1579305"/>
        <a:ext cx="13213" cy="13213"/>
      </dsp:txXfrm>
    </dsp:sp>
    <dsp:sp modelId="{B3437B59-19A8-420A-81BE-F854E586D304}">
      <dsp:nvSpPr>
        <dsp:cNvPr id="0" name=""/>
        <dsp:cNvSpPr/>
      </dsp:nvSpPr>
      <dsp:spPr>
        <a:xfrm>
          <a:off x="3385458" y="1146013"/>
          <a:ext cx="879797" cy="87979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Muhasabah Kubur</a:t>
          </a:r>
        </a:p>
      </dsp:txBody>
      <dsp:txXfrm>
        <a:off x="3514301" y="1274856"/>
        <a:ext cx="622111" cy="622111"/>
      </dsp:txXfrm>
    </dsp:sp>
    <dsp:sp modelId="{DA56B9B5-A6D1-4480-A6E0-EE57B36D350D}">
      <dsp:nvSpPr>
        <dsp:cNvPr id="0" name=""/>
        <dsp:cNvSpPr/>
      </dsp:nvSpPr>
      <dsp:spPr>
        <a:xfrm rot="5400000">
          <a:off x="2549151" y="2143181"/>
          <a:ext cx="264272" cy="29531"/>
        </a:xfrm>
        <a:custGeom>
          <a:avLst/>
          <a:gdLst/>
          <a:ahLst/>
          <a:cxnLst/>
          <a:rect l="0" t="0" r="0" b="0"/>
          <a:pathLst>
            <a:path>
              <a:moveTo>
                <a:pt x="0" y="14765"/>
              </a:moveTo>
              <a:lnTo>
                <a:pt x="264272" y="147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74680" y="2151340"/>
        <a:ext cx="13213" cy="13213"/>
      </dsp:txXfrm>
    </dsp:sp>
    <dsp:sp modelId="{6658320F-6F66-48FB-89C7-8D7B58BE1175}">
      <dsp:nvSpPr>
        <dsp:cNvPr id="0" name=""/>
        <dsp:cNvSpPr/>
      </dsp:nvSpPr>
      <dsp:spPr>
        <a:xfrm>
          <a:off x="2241388" y="2290083"/>
          <a:ext cx="879797" cy="87979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Layatann Kekuburan</a:t>
          </a:r>
        </a:p>
      </dsp:txBody>
      <dsp:txXfrm>
        <a:off x="2370231" y="2418926"/>
        <a:ext cx="622111" cy="622111"/>
      </dsp:txXfrm>
    </dsp:sp>
    <dsp:sp modelId="{DBCCFF7B-67F9-4B0B-932A-05A57762B493}">
      <dsp:nvSpPr>
        <dsp:cNvPr id="0" name=""/>
        <dsp:cNvSpPr/>
      </dsp:nvSpPr>
      <dsp:spPr>
        <a:xfrm rot="10800000">
          <a:off x="1977116" y="1571146"/>
          <a:ext cx="264272" cy="29531"/>
        </a:xfrm>
        <a:custGeom>
          <a:avLst/>
          <a:gdLst/>
          <a:ahLst/>
          <a:cxnLst/>
          <a:rect l="0" t="0" r="0" b="0"/>
          <a:pathLst>
            <a:path>
              <a:moveTo>
                <a:pt x="0" y="14765"/>
              </a:moveTo>
              <a:lnTo>
                <a:pt x="264272" y="147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102645" y="1579305"/>
        <a:ext cx="13213" cy="13213"/>
      </dsp:txXfrm>
    </dsp:sp>
    <dsp:sp modelId="{2F565836-08A9-464B-A588-1C036B7E661E}">
      <dsp:nvSpPr>
        <dsp:cNvPr id="0" name=""/>
        <dsp:cNvSpPr/>
      </dsp:nvSpPr>
      <dsp:spPr>
        <a:xfrm>
          <a:off x="1097318" y="1146013"/>
          <a:ext cx="879797" cy="87979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Menghadap Liang Lahat/Keranda</a:t>
          </a:r>
        </a:p>
      </dsp:txBody>
      <dsp:txXfrm>
        <a:off x="1226161" y="1274856"/>
        <a:ext cx="622111" cy="62211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B4C51-67A1-425A-96D3-DFE8C1CB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9853</Words>
  <Characters>56168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2020-08-29T05:58:00Z</dcterms:created>
  <dcterms:modified xsi:type="dcterms:W3CDTF">2020-08-29T05:58:00Z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a442d41e-4593-3868-9b7d-c10b7b0d6ef4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