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20F63" w14:textId="78748909" w:rsidR="00F5240B" w:rsidRPr="00730E6D" w:rsidRDefault="005276BC" w:rsidP="00F5240B">
      <w:pPr>
        <w:contextualSpacing/>
        <w:jc w:val="center"/>
        <w:rPr>
          <w:rFonts w:ascii="Times New Roman" w:hAnsi="Times New Roman" w:cs="Times New Roman"/>
          <w:b/>
          <w:sz w:val="24"/>
          <w:szCs w:val="24"/>
          <w:lang w:val="id-ID"/>
        </w:rPr>
      </w:pPr>
      <w:r>
        <w:rPr>
          <w:noProof/>
        </w:rPr>
        <w:drawing>
          <wp:inline distT="0" distB="0" distL="0" distR="0" wp14:anchorId="3B613A06" wp14:editId="7014B1A7">
            <wp:extent cx="970059" cy="1059158"/>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13" cy="1093283"/>
                    </a:xfrm>
                    <a:prstGeom prst="rect">
                      <a:avLst/>
                    </a:prstGeom>
                    <a:noFill/>
                    <a:ln>
                      <a:noFill/>
                    </a:ln>
                  </pic:spPr>
                </pic:pic>
              </a:graphicData>
            </a:graphic>
          </wp:inline>
        </w:drawing>
      </w:r>
    </w:p>
    <w:p w14:paraId="36353A08" w14:textId="77777777" w:rsidR="00F5240B" w:rsidRPr="00730E6D" w:rsidRDefault="00F5240B" w:rsidP="00F5240B">
      <w:pPr>
        <w:contextualSpacing/>
        <w:jc w:val="center"/>
        <w:rPr>
          <w:rFonts w:ascii="Times New Roman" w:hAnsi="Times New Roman" w:cs="Times New Roman"/>
          <w:b/>
          <w:sz w:val="24"/>
          <w:szCs w:val="24"/>
          <w:lang w:val="id-ID"/>
        </w:rPr>
      </w:pPr>
    </w:p>
    <w:p w14:paraId="3300227E" w14:textId="77777777" w:rsidR="00F5240B" w:rsidRPr="00730E6D" w:rsidRDefault="00F5240B" w:rsidP="00F5240B">
      <w:pPr>
        <w:pStyle w:val="Heading1"/>
        <w:jc w:val="center"/>
        <w:rPr>
          <w:rFonts w:ascii="Times New Roman" w:hAnsi="Times New Roman" w:cs="Times New Roman"/>
          <w:b/>
          <w:color w:val="000000" w:themeColor="text1"/>
          <w:sz w:val="24"/>
          <w:szCs w:val="24"/>
          <w:lang w:val="id-ID"/>
        </w:rPr>
      </w:pPr>
      <w:bookmarkStart w:id="0" w:name="_Toc3812207"/>
      <w:r w:rsidRPr="00730E6D">
        <w:rPr>
          <w:rFonts w:ascii="Times New Roman" w:hAnsi="Times New Roman" w:cs="Times New Roman"/>
          <w:b/>
          <w:color w:val="000000" w:themeColor="text1"/>
          <w:sz w:val="24"/>
          <w:szCs w:val="24"/>
          <w:lang w:val="id-ID"/>
        </w:rPr>
        <w:t>UNIVERSITAS INDONESIA</w:t>
      </w:r>
      <w:bookmarkEnd w:id="0"/>
    </w:p>
    <w:p w14:paraId="27381098" w14:textId="77777777" w:rsidR="00F5240B" w:rsidRPr="00730E6D" w:rsidRDefault="00F5240B" w:rsidP="00F5240B">
      <w:pPr>
        <w:contextualSpacing/>
        <w:jc w:val="center"/>
        <w:rPr>
          <w:rFonts w:ascii="Times New Roman" w:hAnsi="Times New Roman" w:cs="Times New Roman"/>
          <w:b/>
          <w:sz w:val="24"/>
          <w:szCs w:val="24"/>
          <w:lang w:val="id-ID"/>
        </w:rPr>
      </w:pPr>
    </w:p>
    <w:p w14:paraId="2CE16260" w14:textId="77777777" w:rsidR="00F5240B" w:rsidRPr="00730E6D" w:rsidRDefault="00F5240B" w:rsidP="00F5240B">
      <w:pPr>
        <w:pStyle w:val="Judul"/>
        <w:rPr>
          <w:rFonts w:cs="Times New Roman"/>
          <w:sz w:val="24"/>
        </w:rPr>
      </w:pPr>
    </w:p>
    <w:p w14:paraId="5D87B778" w14:textId="77777777" w:rsidR="00F5240B" w:rsidRPr="00730E6D" w:rsidRDefault="00F5240B" w:rsidP="00F5240B">
      <w:pPr>
        <w:pStyle w:val="Judul"/>
        <w:rPr>
          <w:rFonts w:cs="Times New Roman"/>
          <w:sz w:val="24"/>
        </w:rPr>
      </w:pPr>
    </w:p>
    <w:p w14:paraId="3A965215" w14:textId="20D68469" w:rsidR="00F5240B" w:rsidRDefault="00F5240B" w:rsidP="00F5240B">
      <w:pPr>
        <w:contextualSpacing/>
        <w:jc w:val="center"/>
        <w:rPr>
          <w:rFonts w:ascii="Times New Roman" w:hAnsi="Times New Roman" w:cs="Times New Roman"/>
          <w:b/>
          <w:caps/>
          <w:sz w:val="24"/>
          <w:szCs w:val="24"/>
        </w:rPr>
      </w:pPr>
      <w:r w:rsidRPr="00730E6D">
        <w:rPr>
          <w:rFonts w:ascii="Times New Roman" w:hAnsi="Times New Roman" w:cs="Times New Roman"/>
          <w:b/>
          <w:caps/>
          <w:sz w:val="24"/>
          <w:szCs w:val="24"/>
        </w:rPr>
        <w:t>PENGARUH TIDAK LANGSUNG KOMISARIS INDEPENDEN DAN DIREKTUR INDEPENDEN TERHADAP LEVERAGE</w:t>
      </w:r>
    </w:p>
    <w:p w14:paraId="60A2730E" w14:textId="40F285E7" w:rsidR="00EA53B9" w:rsidRPr="00730E6D" w:rsidRDefault="00EA53B9" w:rsidP="00F5240B">
      <w:pPr>
        <w:contextualSpacing/>
        <w:jc w:val="center"/>
        <w:rPr>
          <w:rFonts w:ascii="Times New Roman" w:hAnsi="Times New Roman" w:cs="Times New Roman"/>
          <w:b/>
          <w:caps/>
          <w:sz w:val="24"/>
          <w:szCs w:val="24"/>
        </w:rPr>
      </w:pPr>
      <w:r>
        <w:rPr>
          <w:rFonts w:ascii="Times New Roman" w:hAnsi="Times New Roman" w:cs="Times New Roman"/>
          <w:b/>
          <w:caps/>
          <w:sz w:val="24"/>
          <w:szCs w:val="24"/>
        </w:rPr>
        <w:t xml:space="preserve">(STUDI KASUS: PERUSAHAAN MANUFAKTUR TERBUKA DI INDONESIA </w:t>
      </w:r>
      <w:r w:rsidR="00C81F46">
        <w:rPr>
          <w:rFonts w:ascii="Times New Roman" w:hAnsi="Times New Roman" w:cs="Times New Roman"/>
          <w:b/>
          <w:caps/>
          <w:sz w:val="24"/>
          <w:szCs w:val="24"/>
        </w:rPr>
        <w:t xml:space="preserve">TAHUN </w:t>
      </w:r>
      <w:r>
        <w:rPr>
          <w:rFonts w:ascii="Times New Roman" w:hAnsi="Times New Roman" w:cs="Times New Roman"/>
          <w:b/>
          <w:caps/>
          <w:sz w:val="24"/>
          <w:szCs w:val="24"/>
        </w:rPr>
        <w:t>2010-2018)</w:t>
      </w:r>
    </w:p>
    <w:p w14:paraId="33D7C127" w14:textId="77777777" w:rsidR="00F5240B" w:rsidRPr="00730E6D" w:rsidRDefault="00F5240B" w:rsidP="00F5240B">
      <w:pPr>
        <w:contextualSpacing/>
        <w:jc w:val="center"/>
        <w:rPr>
          <w:rFonts w:ascii="Times New Roman" w:hAnsi="Times New Roman" w:cs="Times New Roman"/>
          <w:b/>
          <w:sz w:val="24"/>
          <w:szCs w:val="24"/>
          <w:lang w:val="id-ID"/>
        </w:rPr>
      </w:pPr>
    </w:p>
    <w:p w14:paraId="7719C09E" w14:textId="77777777" w:rsidR="00F5240B" w:rsidRPr="00730E6D" w:rsidRDefault="00F5240B" w:rsidP="00F5240B">
      <w:pPr>
        <w:contextualSpacing/>
        <w:jc w:val="center"/>
        <w:rPr>
          <w:rFonts w:ascii="Times New Roman" w:hAnsi="Times New Roman" w:cs="Times New Roman"/>
          <w:b/>
          <w:sz w:val="24"/>
          <w:szCs w:val="24"/>
          <w:lang w:val="id-ID"/>
        </w:rPr>
      </w:pPr>
    </w:p>
    <w:p w14:paraId="31FF6A3B" w14:textId="77777777" w:rsidR="00F5240B" w:rsidRPr="00730E6D" w:rsidRDefault="00F5240B" w:rsidP="00F5240B">
      <w:pPr>
        <w:contextualSpacing/>
        <w:jc w:val="center"/>
        <w:rPr>
          <w:rFonts w:ascii="Times New Roman" w:hAnsi="Times New Roman" w:cs="Times New Roman"/>
          <w:b/>
          <w:sz w:val="24"/>
          <w:szCs w:val="24"/>
          <w:lang w:val="id-ID"/>
        </w:rPr>
      </w:pPr>
    </w:p>
    <w:p w14:paraId="2E9B2497" w14:textId="77777777" w:rsidR="00F5240B" w:rsidRPr="00730E6D" w:rsidRDefault="00F5240B" w:rsidP="00F5240B">
      <w:pPr>
        <w:contextualSpacing/>
        <w:jc w:val="center"/>
        <w:rPr>
          <w:rFonts w:ascii="Times New Roman" w:hAnsi="Times New Roman" w:cs="Times New Roman"/>
          <w:b/>
          <w:sz w:val="24"/>
          <w:szCs w:val="24"/>
          <w:lang w:val="id-ID"/>
        </w:rPr>
      </w:pPr>
      <w:r w:rsidRPr="00730E6D">
        <w:rPr>
          <w:rFonts w:ascii="Times New Roman" w:hAnsi="Times New Roman" w:cs="Times New Roman"/>
          <w:b/>
          <w:sz w:val="24"/>
          <w:szCs w:val="24"/>
        </w:rPr>
        <w:t>T</w:t>
      </w:r>
      <w:r w:rsidRPr="00730E6D">
        <w:rPr>
          <w:rFonts w:ascii="Times New Roman" w:hAnsi="Times New Roman" w:cs="Times New Roman"/>
          <w:b/>
          <w:sz w:val="24"/>
          <w:szCs w:val="24"/>
          <w:lang w:val="id-ID"/>
        </w:rPr>
        <w:t>ESIS</w:t>
      </w:r>
    </w:p>
    <w:p w14:paraId="10D76F74" w14:textId="77777777" w:rsidR="00F5240B" w:rsidRPr="00730E6D" w:rsidRDefault="00F5240B" w:rsidP="00F5240B">
      <w:pPr>
        <w:contextualSpacing/>
        <w:jc w:val="center"/>
        <w:rPr>
          <w:rFonts w:ascii="Times New Roman" w:hAnsi="Times New Roman" w:cs="Times New Roman"/>
          <w:b/>
          <w:sz w:val="24"/>
          <w:szCs w:val="24"/>
          <w:lang w:val="id-ID"/>
        </w:rPr>
      </w:pPr>
    </w:p>
    <w:p w14:paraId="33DB6A44" w14:textId="77777777" w:rsidR="00F5240B" w:rsidRPr="00730E6D" w:rsidRDefault="00F5240B" w:rsidP="00F5240B">
      <w:pPr>
        <w:contextualSpacing/>
        <w:jc w:val="center"/>
        <w:rPr>
          <w:rFonts w:ascii="Times New Roman" w:hAnsi="Times New Roman" w:cs="Times New Roman"/>
          <w:b/>
          <w:sz w:val="24"/>
          <w:szCs w:val="24"/>
          <w:lang w:val="id-ID"/>
        </w:rPr>
      </w:pPr>
    </w:p>
    <w:p w14:paraId="0388843B" w14:textId="77777777" w:rsidR="00F5240B" w:rsidRPr="00730E6D" w:rsidRDefault="00F5240B" w:rsidP="00F5240B">
      <w:pPr>
        <w:contextualSpacing/>
        <w:jc w:val="center"/>
        <w:rPr>
          <w:rFonts w:ascii="Times New Roman" w:hAnsi="Times New Roman" w:cs="Times New Roman"/>
          <w:b/>
          <w:sz w:val="24"/>
          <w:szCs w:val="24"/>
          <w:lang w:val="id-ID"/>
        </w:rPr>
      </w:pPr>
    </w:p>
    <w:p w14:paraId="27457086" w14:textId="77777777" w:rsidR="00F5240B" w:rsidRPr="00730E6D" w:rsidRDefault="00F5240B" w:rsidP="00F5240B">
      <w:pPr>
        <w:contextualSpacing/>
        <w:jc w:val="center"/>
        <w:rPr>
          <w:rFonts w:ascii="Times New Roman" w:hAnsi="Times New Roman" w:cs="Times New Roman"/>
          <w:b/>
          <w:sz w:val="24"/>
          <w:szCs w:val="24"/>
          <w:lang w:val="id-ID"/>
        </w:rPr>
      </w:pPr>
    </w:p>
    <w:p w14:paraId="2DFA9B26" w14:textId="77777777" w:rsidR="00F5240B" w:rsidRPr="00730E6D" w:rsidRDefault="00F5240B" w:rsidP="00F5240B">
      <w:pPr>
        <w:contextualSpacing/>
        <w:jc w:val="center"/>
        <w:rPr>
          <w:rFonts w:ascii="Times New Roman" w:hAnsi="Times New Roman" w:cs="Times New Roman"/>
          <w:b/>
          <w:sz w:val="24"/>
          <w:szCs w:val="24"/>
          <w:lang w:val="id-ID"/>
        </w:rPr>
      </w:pPr>
    </w:p>
    <w:p w14:paraId="021ECBD0" w14:textId="77777777" w:rsidR="00F5240B" w:rsidRPr="00730E6D" w:rsidRDefault="00F5240B" w:rsidP="00F5240B">
      <w:pPr>
        <w:contextualSpacing/>
        <w:jc w:val="center"/>
        <w:rPr>
          <w:rFonts w:ascii="Times New Roman" w:hAnsi="Times New Roman" w:cs="Times New Roman"/>
          <w:b/>
          <w:sz w:val="24"/>
          <w:szCs w:val="24"/>
          <w:lang w:val="id-ID"/>
        </w:rPr>
      </w:pPr>
    </w:p>
    <w:p w14:paraId="727D9738" w14:textId="77777777" w:rsidR="00F5240B" w:rsidRPr="00730E6D" w:rsidRDefault="00F5240B" w:rsidP="00F5240B">
      <w:pPr>
        <w:contextualSpacing/>
        <w:jc w:val="center"/>
        <w:rPr>
          <w:rFonts w:ascii="Times New Roman" w:hAnsi="Times New Roman" w:cs="Times New Roman"/>
          <w:b/>
          <w:sz w:val="24"/>
          <w:szCs w:val="24"/>
          <w:lang w:val="id-ID"/>
        </w:rPr>
      </w:pPr>
    </w:p>
    <w:p w14:paraId="571F2313" w14:textId="77777777" w:rsidR="00F5240B" w:rsidRPr="00730E6D" w:rsidRDefault="00F5240B" w:rsidP="00F5240B">
      <w:pPr>
        <w:contextualSpacing/>
        <w:jc w:val="center"/>
        <w:rPr>
          <w:rFonts w:ascii="Times New Roman" w:hAnsi="Times New Roman" w:cs="Times New Roman"/>
          <w:b/>
          <w:sz w:val="24"/>
          <w:szCs w:val="24"/>
          <w:lang w:val="id-ID"/>
        </w:rPr>
      </w:pPr>
    </w:p>
    <w:p w14:paraId="609177AD" w14:textId="77777777" w:rsidR="00F5240B" w:rsidRPr="00730E6D" w:rsidRDefault="00F5240B" w:rsidP="00F5240B">
      <w:pPr>
        <w:contextualSpacing/>
        <w:jc w:val="center"/>
        <w:rPr>
          <w:rFonts w:ascii="Times New Roman" w:hAnsi="Times New Roman" w:cs="Times New Roman"/>
          <w:b/>
          <w:sz w:val="24"/>
          <w:szCs w:val="24"/>
          <w:lang w:val="id-ID"/>
        </w:rPr>
      </w:pPr>
    </w:p>
    <w:p w14:paraId="47A917A4" w14:textId="77777777" w:rsidR="00F5240B" w:rsidRPr="00730E6D" w:rsidRDefault="00F5240B" w:rsidP="00F5240B">
      <w:pPr>
        <w:contextualSpacing/>
        <w:jc w:val="center"/>
        <w:rPr>
          <w:rFonts w:ascii="Times New Roman" w:hAnsi="Times New Roman" w:cs="Times New Roman"/>
          <w:b/>
          <w:sz w:val="24"/>
          <w:szCs w:val="24"/>
        </w:rPr>
      </w:pPr>
      <w:r w:rsidRPr="00730E6D">
        <w:rPr>
          <w:rFonts w:ascii="Times New Roman" w:hAnsi="Times New Roman" w:cs="Times New Roman"/>
          <w:b/>
          <w:sz w:val="24"/>
          <w:szCs w:val="24"/>
        </w:rPr>
        <w:t>YOKE YOLANDA</w:t>
      </w:r>
    </w:p>
    <w:p w14:paraId="3CFCC8B8" w14:textId="77777777" w:rsidR="00F5240B" w:rsidRPr="00730E6D" w:rsidRDefault="00F5240B" w:rsidP="00F5240B">
      <w:pPr>
        <w:contextualSpacing/>
        <w:jc w:val="center"/>
        <w:rPr>
          <w:rFonts w:ascii="Times New Roman" w:hAnsi="Times New Roman" w:cs="Times New Roman"/>
          <w:b/>
          <w:sz w:val="24"/>
          <w:szCs w:val="24"/>
        </w:rPr>
      </w:pPr>
      <w:r w:rsidRPr="00730E6D">
        <w:rPr>
          <w:rFonts w:ascii="Times New Roman" w:hAnsi="Times New Roman" w:cs="Times New Roman"/>
          <w:b/>
          <w:sz w:val="24"/>
          <w:szCs w:val="24"/>
        </w:rPr>
        <w:t>1706132026</w:t>
      </w:r>
    </w:p>
    <w:p w14:paraId="48AD0207" w14:textId="77777777" w:rsidR="00F5240B" w:rsidRPr="00730E6D" w:rsidRDefault="00F5240B" w:rsidP="00F5240B">
      <w:pPr>
        <w:contextualSpacing/>
        <w:jc w:val="center"/>
        <w:rPr>
          <w:rFonts w:ascii="Times New Roman" w:hAnsi="Times New Roman" w:cs="Times New Roman"/>
          <w:b/>
          <w:sz w:val="24"/>
          <w:szCs w:val="24"/>
          <w:lang w:val="id-ID"/>
        </w:rPr>
      </w:pPr>
    </w:p>
    <w:p w14:paraId="30338F73" w14:textId="77777777" w:rsidR="00F5240B" w:rsidRPr="00730E6D" w:rsidRDefault="00F5240B" w:rsidP="00F5240B">
      <w:pPr>
        <w:contextualSpacing/>
        <w:jc w:val="center"/>
        <w:rPr>
          <w:rFonts w:ascii="Times New Roman" w:hAnsi="Times New Roman" w:cs="Times New Roman"/>
          <w:b/>
          <w:sz w:val="24"/>
          <w:szCs w:val="24"/>
          <w:lang w:val="id-ID"/>
        </w:rPr>
      </w:pPr>
    </w:p>
    <w:p w14:paraId="4512FE80" w14:textId="77777777" w:rsidR="00F5240B" w:rsidRPr="00730E6D" w:rsidRDefault="00F5240B" w:rsidP="00F5240B">
      <w:pPr>
        <w:contextualSpacing/>
        <w:jc w:val="center"/>
        <w:rPr>
          <w:rFonts w:ascii="Times New Roman" w:hAnsi="Times New Roman" w:cs="Times New Roman"/>
          <w:b/>
          <w:sz w:val="24"/>
          <w:szCs w:val="24"/>
          <w:lang w:val="id-ID"/>
        </w:rPr>
      </w:pPr>
    </w:p>
    <w:p w14:paraId="04BA5889" w14:textId="77777777" w:rsidR="00F5240B" w:rsidRPr="00730E6D" w:rsidRDefault="00F5240B" w:rsidP="00F5240B">
      <w:pPr>
        <w:contextualSpacing/>
        <w:jc w:val="center"/>
        <w:rPr>
          <w:rFonts w:ascii="Times New Roman" w:hAnsi="Times New Roman" w:cs="Times New Roman"/>
          <w:b/>
          <w:sz w:val="24"/>
          <w:szCs w:val="24"/>
          <w:lang w:val="id-ID"/>
        </w:rPr>
      </w:pPr>
    </w:p>
    <w:p w14:paraId="7BE31FB0" w14:textId="77777777" w:rsidR="00F5240B" w:rsidRPr="00730E6D" w:rsidRDefault="00F5240B" w:rsidP="00F5240B">
      <w:pPr>
        <w:contextualSpacing/>
        <w:jc w:val="center"/>
        <w:rPr>
          <w:rFonts w:ascii="Times New Roman" w:hAnsi="Times New Roman" w:cs="Times New Roman"/>
          <w:b/>
          <w:sz w:val="24"/>
          <w:szCs w:val="24"/>
          <w:lang w:val="id-ID"/>
        </w:rPr>
      </w:pPr>
    </w:p>
    <w:p w14:paraId="53438B50" w14:textId="77777777" w:rsidR="00F5240B" w:rsidRPr="00730E6D" w:rsidRDefault="00F5240B" w:rsidP="00F5240B">
      <w:pPr>
        <w:contextualSpacing/>
        <w:jc w:val="center"/>
        <w:rPr>
          <w:rFonts w:ascii="Times New Roman" w:hAnsi="Times New Roman" w:cs="Times New Roman"/>
          <w:b/>
          <w:sz w:val="24"/>
          <w:szCs w:val="24"/>
          <w:lang w:val="id-ID"/>
        </w:rPr>
      </w:pPr>
    </w:p>
    <w:p w14:paraId="614456F3" w14:textId="77777777" w:rsidR="00F5240B" w:rsidRPr="00730E6D" w:rsidRDefault="00F5240B" w:rsidP="00F5240B">
      <w:pPr>
        <w:contextualSpacing/>
        <w:jc w:val="center"/>
        <w:rPr>
          <w:rFonts w:ascii="Times New Roman" w:hAnsi="Times New Roman" w:cs="Times New Roman"/>
          <w:b/>
          <w:sz w:val="24"/>
          <w:szCs w:val="24"/>
          <w:lang w:val="id-ID"/>
        </w:rPr>
      </w:pPr>
    </w:p>
    <w:p w14:paraId="15C88EC8" w14:textId="77777777" w:rsidR="00F5240B" w:rsidRPr="00730E6D" w:rsidRDefault="00F5240B" w:rsidP="00F5240B">
      <w:pPr>
        <w:contextualSpacing/>
        <w:jc w:val="center"/>
        <w:rPr>
          <w:rFonts w:ascii="Times New Roman" w:hAnsi="Times New Roman" w:cs="Times New Roman"/>
          <w:b/>
          <w:sz w:val="24"/>
          <w:szCs w:val="24"/>
          <w:lang w:val="id-ID"/>
        </w:rPr>
      </w:pPr>
      <w:r w:rsidRPr="00730E6D">
        <w:rPr>
          <w:rFonts w:ascii="Times New Roman" w:hAnsi="Times New Roman" w:cs="Times New Roman"/>
          <w:b/>
          <w:sz w:val="24"/>
          <w:szCs w:val="24"/>
          <w:lang w:val="id-ID"/>
        </w:rPr>
        <w:t>PROGRAM STUDI MAGISTER MANAJEMEN</w:t>
      </w:r>
    </w:p>
    <w:p w14:paraId="4A1A54B7" w14:textId="77777777" w:rsidR="00F5240B" w:rsidRPr="00730E6D" w:rsidRDefault="00F5240B" w:rsidP="00F5240B">
      <w:pPr>
        <w:contextualSpacing/>
        <w:jc w:val="center"/>
        <w:rPr>
          <w:rFonts w:ascii="Times New Roman" w:hAnsi="Times New Roman" w:cs="Times New Roman"/>
          <w:b/>
          <w:sz w:val="24"/>
          <w:szCs w:val="24"/>
          <w:lang w:val="id-ID"/>
        </w:rPr>
      </w:pPr>
      <w:r w:rsidRPr="00730E6D">
        <w:rPr>
          <w:rFonts w:ascii="Times New Roman" w:hAnsi="Times New Roman" w:cs="Times New Roman"/>
          <w:b/>
          <w:sz w:val="24"/>
          <w:szCs w:val="24"/>
          <w:lang w:val="id-ID"/>
        </w:rPr>
        <w:t>FAKULTAS EKONOMI DAN BISNIS</w:t>
      </w:r>
    </w:p>
    <w:p w14:paraId="6F30C3F3" w14:textId="77777777" w:rsidR="00F5240B" w:rsidRPr="00730E6D" w:rsidRDefault="00F5240B" w:rsidP="00F5240B">
      <w:pPr>
        <w:contextualSpacing/>
        <w:jc w:val="center"/>
        <w:rPr>
          <w:rFonts w:ascii="Times New Roman" w:hAnsi="Times New Roman" w:cs="Times New Roman"/>
          <w:b/>
          <w:sz w:val="24"/>
          <w:szCs w:val="24"/>
        </w:rPr>
      </w:pPr>
      <w:r w:rsidRPr="00730E6D">
        <w:rPr>
          <w:rFonts w:ascii="Times New Roman" w:hAnsi="Times New Roman" w:cs="Times New Roman"/>
          <w:b/>
          <w:sz w:val="24"/>
          <w:szCs w:val="24"/>
        </w:rPr>
        <w:t>UNIVERSITAS INDONESIA</w:t>
      </w:r>
    </w:p>
    <w:p w14:paraId="3CDA2874" w14:textId="77777777" w:rsidR="00F5240B" w:rsidRPr="00730E6D" w:rsidRDefault="00F5240B" w:rsidP="00F5240B">
      <w:pPr>
        <w:spacing w:after="0" w:line="360" w:lineRule="auto"/>
        <w:jc w:val="center"/>
        <w:rPr>
          <w:rFonts w:ascii="Times New Roman" w:hAnsi="Times New Roman" w:cs="Times New Roman"/>
          <w:b/>
          <w:sz w:val="24"/>
          <w:szCs w:val="24"/>
        </w:rPr>
      </w:pPr>
      <w:r w:rsidRPr="00730E6D">
        <w:rPr>
          <w:rFonts w:ascii="Times New Roman" w:hAnsi="Times New Roman" w:cs="Times New Roman"/>
          <w:b/>
          <w:sz w:val="24"/>
          <w:szCs w:val="24"/>
        </w:rPr>
        <w:t>2019</w:t>
      </w:r>
    </w:p>
    <w:p w14:paraId="184EC8A1" w14:textId="77777777" w:rsidR="00F5240B" w:rsidRDefault="00F5240B" w:rsidP="00F5240B">
      <w:pPr>
        <w:rPr>
          <w:rFonts w:ascii="Times New Roman" w:hAnsi="Times New Roman" w:cs="Times New Roman"/>
        </w:rPr>
        <w:sectPr w:rsidR="00F5240B" w:rsidSect="00F5240B">
          <w:headerReference w:type="default" r:id="rId9"/>
          <w:footerReference w:type="default" r:id="rId10"/>
          <w:headerReference w:type="first" r:id="rId11"/>
          <w:footerReference w:type="first" r:id="rId12"/>
          <w:pgSz w:w="11906" w:h="16838" w:code="9"/>
          <w:pgMar w:top="1701" w:right="1701" w:bottom="1701" w:left="2268" w:header="720" w:footer="720" w:gutter="0"/>
          <w:cols w:space="720"/>
          <w:docGrid w:linePitch="360"/>
        </w:sectPr>
      </w:pPr>
    </w:p>
    <w:p w14:paraId="21737DD7" w14:textId="2E857F28" w:rsidR="00F5240B" w:rsidRPr="005E14DF" w:rsidRDefault="005276BC" w:rsidP="00F5240B">
      <w:pPr>
        <w:contextualSpacing/>
        <w:jc w:val="center"/>
        <w:rPr>
          <w:rFonts w:ascii="Times" w:hAnsi="Times" w:cs="Times"/>
          <w:b/>
          <w:sz w:val="24"/>
          <w:szCs w:val="24"/>
          <w:lang w:val="id-ID"/>
        </w:rPr>
      </w:pPr>
      <w:r>
        <w:rPr>
          <w:noProof/>
        </w:rPr>
        <w:lastRenderedPageBreak/>
        <w:drawing>
          <wp:inline distT="0" distB="0" distL="0" distR="0" wp14:anchorId="526BE6D7" wp14:editId="18656626">
            <wp:extent cx="982980" cy="1073267"/>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0266" cy="1113977"/>
                    </a:xfrm>
                    <a:prstGeom prst="rect">
                      <a:avLst/>
                    </a:prstGeom>
                    <a:noFill/>
                    <a:ln>
                      <a:noFill/>
                    </a:ln>
                  </pic:spPr>
                </pic:pic>
              </a:graphicData>
            </a:graphic>
          </wp:inline>
        </w:drawing>
      </w:r>
    </w:p>
    <w:p w14:paraId="66AF612B" w14:textId="77777777" w:rsidR="00F5240B" w:rsidRPr="005E14DF" w:rsidRDefault="00F5240B" w:rsidP="00F5240B">
      <w:pPr>
        <w:contextualSpacing/>
        <w:jc w:val="center"/>
        <w:rPr>
          <w:rFonts w:ascii="Times" w:hAnsi="Times" w:cs="Times"/>
          <w:b/>
          <w:sz w:val="24"/>
          <w:szCs w:val="24"/>
          <w:lang w:val="id-ID"/>
        </w:rPr>
      </w:pPr>
    </w:p>
    <w:p w14:paraId="712F9412" w14:textId="77777777" w:rsidR="00F5240B" w:rsidRPr="005E14DF" w:rsidRDefault="00F5240B" w:rsidP="00F5240B">
      <w:pPr>
        <w:pStyle w:val="Heading1"/>
        <w:jc w:val="center"/>
        <w:rPr>
          <w:rFonts w:ascii="Times" w:hAnsi="Times" w:cs="Times"/>
          <w:b/>
          <w:color w:val="000000" w:themeColor="text1"/>
          <w:sz w:val="24"/>
          <w:szCs w:val="24"/>
          <w:lang w:val="id-ID"/>
        </w:rPr>
      </w:pPr>
      <w:r w:rsidRPr="005E14DF">
        <w:rPr>
          <w:rFonts w:ascii="Times" w:hAnsi="Times" w:cs="Times"/>
          <w:b/>
          <w:color w:val="000000" w:themeColor="text1"/>
          <w:sz w:val="24"/>
          <w:szCs w:val="24"/>
          <w:lang w:val="id-ID"/>
        </w:rPr>
        <w:t>UNIVERSITAS INDONESIA</w:t>
      </w:r>
    </w:p>
    <w:p w14:paraId="4950747E" w14:textId="77777777" w:rsidR="00F5240B" w:rsidRPr="005E14DF" w:rsidRDefault="00F5240B" w:rsidP="00F5240B">
      <w:pPr>
        <w:contextualSpacing/>
        <w:jc w:val="center"/>
        <w:rPr>
          <w:rFonts w:ascii="Times" w:hAnsi="Times" w:cs="Times"/>
          <w:b/>
          <w:sz w:val="24"/>
          <w:szCs w:val="24"/>
          <w:lang w:val="id-ID"/>
        </w:rPr>
      </w:pPr>
    </w:p>
    <w:p w14:paraId="2E91ECA7" w14:textId="77777777" w:rsidR="00F5240B" w:rsidRPr="005E14DF" w:rsidRDefault="00F5240B" w:rsidP="00F5240B">
      <w:pPr>
        <w:pStyle w:val="Judul"/>
        <w:rPr>
          <w:rFonts w:ascii="Times" w:hAnsi="Times" w:cs="Times"/>
          <w:sz w:val="24"/>
        </w:rPr>
      </w:pPr>
    </w:p>
    <w:p w14:paraId="2F308535" w14:textId="77777777" w:rsidR="00F5240B" w:rsidRPr="005E14DF" w:rsidRDefault="00F5240B" w:rsidP="00F5240B">
      <w:pPr>
        <w:pStyle w:val="Judul"/>
        <w:rPr>
          <w:rFonts w:ascii="Times" w:hAnsi="Times" w:cs="Times"/>
          <w:sz w:val="24"/>
        </w:rPr>
      </w:pPr>
    </w:p>
    <w:p w14:paraId="42E740FE" w14:textId="77777777" w:rsidR="000862B3" w:rsidRDefault="000862B3" w:rsidP="000862B3">
      <w:pPr>
        <w:contextualSpacing/>
        <w:jc w:val="center"/>
        <w:rPr>
          <w:rFonts w:ascii="Times New Roman" w:hAnsi="Times New Roman" w:cs="Times New Roman"/>
          <w:b/>
          <w:caps/>
          <w:sz w:val="24"/>
          <w:szCs w:val="24"/>
        </w:rPr>
      </w:pPr>
      <w:r w:rsidRPr="00730E6D">
        <w:rPr>
          <w:rFonts w:ascii="Times New Roman" w:hAnsi="Times New Roman" w:cs="Times New Roman"/>
          <w:b/>
          <w:caps/>
          <w:sz w:val="24"/>
          <w:szCs w:val="24"/>
        </w:rPr>
        <w:t>PENGARUH TIDAK LANGSUNG KOMISARIS INDEPENDEN DAN DIREKTUR INDEPENDEN TERHADAP LEVERAGE</w:t>
      </w:r>
    </w:p>
    <w:p w14:paraId="3CB52E9C" w14:textId="77777777" w:rsidR="000862B3" w:rsidRPr="00730E6D" w:rsidRDefault="000862B3" w:rsidP="000862B3">
      <w:pPr>
        <w:contextualSpacing/>
        <w:jc w:val="center"/>
        <w:rPr>
          <w:rFonts w:ascii="Times New Roman" w:hAnsi="Times New Roman" w:cs="Times New Roman"/>
          <w:b/>
          <w:caps/>
          <w:sz w:val="24"/>
          <w:szCs w:val="24"/>
        </w:rPr>
      </w:pPr>
      <w:r>
        <w:rPr>
          <w:rFonts w:ascii="Times New Roman" w:hAnsi="Times New Roman" w:cs="Times New Roman"/>
          <w:b/>
          <w:caps/>
          <w:sz w:val="24"/>
          <w:szCs w:val="24"/>
        </w:rPr>
        <w:t>(STUDI KASUS: PERUSAHAAN MANUFAKTUR TERBUKA DI INDONESIA TAHUN 2010-2018)</w:t>
      </w:r>
    </w:p>
    <w:p w14:paraId="1DFEC4F3" w14:textId="77777777" w:rsidR="00F5240B" w:rsidRPr="005E14DF" w:rsidRDefault="00F5240B" w:rsidP="00F5240B">
      <w:pPr>
        <w:contextualSpacing/>
        <w:jc w:val="center"/>
        <w:rPr>
          <w:rFonts w:ascii="Times" w:hAnsi="Times" w:cs="Times"/>
          <w:b/>
          <w:sz w:val="24"/>
          <w:szCs w:val="24"/>
          <w:lang w:val="id-ID"/>
        </w:rPr>
      </w:pPr>
    </w:p>
    <w:p w14:paraId="51D66B3A" w14:textId="77777777" w:rsidR="00F5240B" w:rsidRPr="005E14DF" w:rsidRDefault="00F5240B" w:rsidP="00F5240B">
      <w:pPr>
        <w:contextualSpacing/>
        <w:jc w:val="center"/>
        <w:rPr>
          <w:rFonts w:ascii="Times" w:hAnsi="Times" w:cs="Times"/>
          <w:b/>
          <w:sz w:val="24"/>
          <w:szCs w:val="24"/>
          <w:lang w:val="id-ID"/>
        </w:rPr>
      </w:pPr>
    </w:p>
    <w:p w14:paraId="29DC7ED1" w14:textId="77777777" w:rsidR="00F5240B" w:rsidRPr="005E14DF" w:rsidRDefault="00F5240B" w:rsidP="00F5240B">
      <w:pPr>
        <w:contextualSpacing/>
        <w:jc w:val="center"/>
        <w:rPr>
          <w:rFonts w:ascii="Times" w:hAnsi="Times" w:cs="Times"/>
          <w:b/>
          <w:sz w:val="24"/>
          <w:szCs w:val="24"/>
          <w:lang w:val="id-ID"/>
        </w:rPr>
      </w:pPr>
    </w:p>
    <w:p w14:paraId="0AF9DD3D" w14:textId="77777777" w:rsidR="00F5240B" w:rsidRPr="005E14DF" w:rsidRDefault="00F5240B" w:rsidP="00F5240B">
      <w:pPr>
        <w:contextualSpacing/>
        <w:jc w:val="center"/>
        <w:rPr>
          <w:rFonts w:ascii="Times" w:hAnsi="Times" w:cs="Times"/>
          <w:b/>
          <w:sz w:val="24"/>
          <w:szCs w:val="24"/>
          <w:lang w:val="id-ID"/>
        </w:rPr>
      </w:pPr>
      <w:r w:rsidRPr="005E14DF">
        <w:rPr>
          <w:rFonts w:ascii="Times" w:hAnsi="Times" w:cs="Times"/>
          <w:b/>
          <w:sz w:val="24"/>
          <w:szCs w:val="24"/>
        </w:rPr>
        <w:t>T</w:t>
      </w:r>
      <w:r w:rsidRPr="005E14DF">
        <w:rPr>
          <w:rFonts w:ascii="Times" w:hAnsi="Times" w:cs="Times"/>
          <w:b/>
          <w:sz w:val="24"/>
          <w:szCs w:val="24"/>
          <w:lang w:val="id-ID"/>
        </w:rPr>
        <w:t>ESIS</w:t>
      </w:r>
    </w:p>
    <w:p w14:paraId="2EA92150" w14:textId="77777777" w:rsidR="00F5240B" w:rsidRPr="005E14DF" w:rsidRDefault="00F5240B" w:rsidP="00F5240B">
      <w:pPr>
        <w:contextualSpacing/>
        <w:jc w:val="center"/>
        <w:rPr>
          <w:rFonts w:ascii="Times" w:hAnsi="Times" w:cs="Times"/>
          <w:b/>
          <w:sz w:val="24"/>
          <w:szCs w:val="24"/>
          <w:lang w:val="id-ID"/>
        </w:rPr>
      </w:pPr>
    </w:p>
    <w:p w14:paraId="296FBDB9" w14:textId="77777777" w:rsidR="00F5240B" w:rsidRPr="005E14DF" w:rsidRDefault="00F5240B" w:rsidP="00F5240B">
      <w:pPr>
        <w:contextualSpacing/>
        <w:jc w:val="center"/>
        <w:rPr>
          <w:rFonts w:ascii="Times" w:hAnsi="Times" w:cs="Times"/>
          <w:b/>
          <w:sz w:val="24"/>
          <w:szCs w:val="24"/>
          <w:lang w:val="id-ID"/>
        </w:rPr>
      </w:pPr>
    </w:p>
    <w:p w14:paraId="3ECE3CDF" w14:textId="77777777" w:rsidR="00F5240B" w:rsidRPr="005E14DF" w:rsidRDefault="00F5240B" w:rsidP="00F5240B">
      <w:pPr>
        <w:contextualSpacing/>
        <w:jc w:val="center"/>
        <w:rPr>
          <w:rFonts w:ascii="Times" w:hAnsi="Times" w:cs="Times"/>
          <w:b/>
          <w:sz w:val="24"/>
          <w:szCs w:val="24"/>
          <w:lang w:val="id-ID"/>
        </w:rPr>
      </w:pPr>
    </w:p>
    <w:p w14:paraId="0902089D" w14:textId="77777777" w:rsidR="00F5240B" w:rsidRPr="005E14DF" w:rsidRDefault="00F5240B" w:rsidP="00F5240B">
      <w:pPr>
        <w:contextualSpacing/>
        <w:jc w:val="center"/>
        <w:rPr>
          <w:rFonts w:ascii="Times" w:hAnsi="Times" w:cs="Times"/>
          <w:b/>
          <w:sz w:val="24"/>
          <w:szCs w:val="24"/>
          <w:lang w:val="id-ID"/>
        </w:rPr>
      </w:pPr>
    </w:p>
    <w:p w14:paraId="2E111B18" w14:textId="77777777" w:rsidR="00F5240B" w:rsidRPr="005E14DF" w:rsidRDefault="00F5240B" w:rsidP="00F5240B">
      <w:pPr>
        <w:contextualSpacing/>
        <w:jc w:val="center"/>
        <w:rPr>
          <w:rFonts w:ascii="Times" w:hAnsi="Times" w:cs="Times"/>
          <w:b/>
          <w:sz w:val="24"/>
          <w:szCs w:val="24"/>
          <w:lang w:val="id-ID"/>
        </w:rPr>
      </w:pPr>
      <w:r w:rsidRPr="005E14DF">
        <w:rPr>
          <w:rFonts w:ascii="Times" w:hAnsi="Times" w:cs="Times"/>
          <w:b/>
          <w:sz w:val="24"/>
          <w:szCs w:val="24"/>
          <w:lang w:val="id-ID"/>
        </w:rPr>
        <w:t>Diajukan sebagai Salah Satu Syarat untuk Memperoleh Gelar</w:t>
      </w:r>
    </w:p>
    <w:p w14:paraId="61493A10" w14:textId="77777777" w:rsidR="00F5240B" w:rsidRPr="005E14DF" w:rsidRDefault="00F5240B" w:rsidP="00F5240B">
      <w:pPr>
        <w:contextualSpacing/>
        <w:jc w:val="center"/>
        <w:rPr>
          <w:rFonts w:ascii="Times" w:hAnsi="Times" w:cs="Times"/>
          <w:b/>
          <w:sz w:val="24"/>
          <w:szCs w:val="24"/>
          <w:lang w:val="id-ID"/>
        </w:rPr>
      </w:pPr>
      <w:r w:rsidRPr="005E14DF">
        <w:rPr>
          <w:rFonts w:ascii="Times" w:hAnsi="Times" w:cs="Times"/>
          <w:b/>
          <w:sz w:val="24"/>
          <w:szCs w:val="24"/>
          <w:lang w:val="id-ID"/>
        </w:rPr>
        <w:t>Magister Manajemen</w:t>
      </w:r>
    </w:p>
    <w:p w14:paraId="5145698E" w14:textId="77777777" w:rsidR="00F5240B" w:rsidRDefault="00F5240B" w:rsidP="00F5240B">
      <w:pPr>
        <w:contextualSpacing/>
        <w:jc w:val="center"/>
        <w:rPr>
          <w:rFonts w:ascii="Times" w:hAnsi="Times" w:cs="Times"/>
          <w:b/>
          <w:sz w:val="24"/>
          <w:szCs w:val="24"/>
          <w:lang w:val="id-ID"/>
        </w:rPr>
      </w:pPr>
    </w:p>
    <w:p w14:paraId="6EEF3C15" w14:textId="77777777" w:rsidR="00F5240B" w:rsidRDefault="00F5240B" w:rsidP="00F5240B">
      <w:pPr>
        <w:contextualSpacing/>
        <w:jc w:val="center"/>
        <w:rPr>
          <w:rFonts w:ascii="Times" w:hAnsi="Times" w:cs="Times"/>
          <w:b/>
          <w:sz w:val="24"/>
          <w:szCs w:val="24"/>
          <w:lang w:val="id-ID"/>
        </w:rPr>
      </w:pPr>
    </w:p>
    <w:p w14:paraId="6AE0E71D" w14:textId="77777777" w:rsidR="00F5240B" w:rsidRDefault="00F5240B" w:rsidP="00F5240B">
      <w:pPr>
        <w:contextualSpacing/>
        <w:jc w:val="center"/>
        <w:rPr>
          <w:rFonts w:ascii="Times" w:hAnsi="Times" w:cs="Times"/>
          <w:b/>
          <w:sz w:val="24"/>
          <w:szCs w:val="24"/>
          <w:lang w:val="id-ID"/>
        </w:rPr>
      </w:pPr>
    </w:p>
    <w:p w14:paraId="510F3C8B" w14:textId="77777777" w:rsidR="00F5240B" w:rsidRDefault="00F5240B" w:rsidP="00F5240B">
      <w:pPr>
        <w:contextualSpacing/>
        <w:jc w:val="center"/>
        <w:rPr>
          <w:rFonts w:ascii="Times" w:hAnsi="Times" w:cs="Times"/>
          <w:b/>
          <w:sz w:val="24"/>
          <w:szCs w:val="24"/>
          <w:lang w:val="id-ID"/>
        </w:rPr>
      </w:pPr>
    </w:p>
    <w:p w14:paraId="509287D2" w14:textId="77777777" w:rsidR="00F5240B" w:rsidRPr="005E14DF" w:rsidRDefault="00F5240B" w:rsidP="00F5240B">
      <w:pPr>
        <w:contextualSpacing/>
        <w:jc w:val="center"/>
        <w:rPr>
          <w:rFonts w:ascii="Times" w:hAnsi="Times" w:cs="Times"/>
          <w:b/>
          <w:sz w:val="24"/>
          <w:szCs w:val="24"/>
          <w:lang w:val="id-ID"/>
        </w:rPr>
      </w:pPr>
    </w:p>
    <w:p w14:paraId="20716FA3" w14:textId="77777777" w:rsidR="00F5240B" w:rsidRPr="005E14DF" w:rsidRDefault="00F5240B" w:rsidP="00F5240B">
      <w:pPr>
        <w:contextualSpacing/>
        <w:jc w:val="center"/>
        <w:rPr>
          <w:rFonts w:ascii="Times" w:hAnsi="Times" w:cs="Times"/>
          <w:b/>
          <w:sz w:val="24"/>
          <w:szCs w:val="24"/>
          <w:lang w:val="id-ID"/>
        </w:rPr>
      </w:pPr>
    </w:p>
    <w:p w14:paraId="3AD48CB8" w14:textId="77777777" w:rsidR="00F5240B" w:rsidRPr="005E14DF" w:rsidRDefault="00F5240B" w:rsidP="00F5240B">
      <w:pPr>
        <w:contextualSpacing/>
        <w:jc w:val="center"/>
        <w:rPr>
          <w:rFonts w:ascii="Times" w:hAnsi="Times" w:cs="Times"/>
          <w:b/>
          <w:sz w:val="24"/>
          <w:szCs w:val="24"/>
        </w:rPr>
      </w:pPr>
      <w:r w:rsidRPr="005E14DF">
        <w:rPr>
          <w:rFonts w:ascii="Times" w:hAnsi="Times" w:cs="Times"/>
          <w:b/>
          <w:sz w:val="24"/>
          <w:szCs w:val="24"/>
        </w:rPr>
        <w:t>YOKE YOLANDA</w:t>
      </w:r>
    </w:p>
    <w:p w14:paraId="072733C8" w14:textId="77777777" w:rsidR="00F5240B" w:rsidRPr="005E14DF" w:rsidRDefault="00F5240B" w:rsidP="00F5240B">
      <w:pPr>
        <w:contextualSpacing/>
        <w:jc w:val="center"/>
        <w:rPr>
          <w:rFonts w:ascii="Times" w:hAnsi="Times" w:cs="Times"/>
          <w:b/>
          <w:sz w:val="24"/>
          <w:szCs w:val="24"/>
        </w:rPr>
      </w:pPr>
      <w:r w:rsidRPr="005E14DF">
        <w:rPr>
          <w:rFonts w:ascii="Times" w:hAnsi="Times" w:cs="Times"/>
          <w:b/>
          <w:sz w:val="24"/>
          <w:szCs w:val="24"/>
        </w:rPr>
        <w:t>1706132026</w:t>
      </w:r>
    </w:p>
    <w:p w14:paraId="05FA3755" w14:textId="77777777" w:rsidR="00F5240B" w:rsidRPr="005E14DF" w:rsidRDefault="00F5240B" w:rsidP="00F5240B">
      <w:pPr>
        <w:contextualSpacing/>
        <w:jc w:val="center"/>
        <w:rPr>
          <w:rFonts w:ascii="Times" w:hAnsi="Times" w:cs="Times"/>
          <w:b/>
          <w:sz w:val="24"/>
          <w:szCs w:val="24"/>
          <w:lang w:val="id-ID"/>
        </w:rPr>
      </w:pPr>
    </w:p>
    <w:p w14:paraId="6B2969C7" w14:textId="77777777" w:rsidR="00F5240B" w:rsidRPr="005E14DF" w:rsidRDefault="00F5240B" w:rsidP="00F5240B">
      <w:pPr>
        <w:contextualSpacing/>
        <w:jc w:val="center"/>
        <w:rPr>
          <w:rFonts w:ascii="Times" w:hAnsi="Times" w:cs="Times"/>
          <w:b/>
          <w:sz w:val="24"/>
          <w:szCs w:val="24"/>
          <w:lang w:val="id-ID"/>
        </w:rPr>
      </w:pPr>
    </w:p>
    <w:p w14:paraId="2ECBF673" w14:textId="77777777" w:rsidR="00F5240B" w:rsidRPr="005E14DF" w:rsidRDefault="00F5240B" w:rsidP="00F5240B">
      <w:pPr>
        <w:contextualSpacing/>
        <w:jc w:val="center"/>
        <w:rPr>
          <w:rFonts w:ascii="Times" w:hAnsi="Times" w:cs="Times"/>
          <w:b/>
          <w:sz w:val="24"/>
          <w:szCs w:val="24"/>
          <w:lang w:val="id-ID"/>
        </w:rPr>
      </w:pPr>
    </w:p>
    <w:p w14:paraId="449CB7FD" w14:textId="77777777" w:rsidR="00F5240B" w:rsidRPr="005E14DF" w:rsidRDefault="00F5240B" w:rsidP="00F5240B">
      <w:pPr>
        <w:contextualSpacing/>
        <w:jc w:val="center"/>
        <w:rPr>
          <w:rFonts w:ascii="Times" w:hAnsi="Times" w:cs="Times"/>
          <w:b/>
          <w:sz w:val="24"/>
          <w:szCs w:val="24"/>
          <w:lang w:val="id-ID"/>
        </w:rPr>
      </w:pPr>
    </w:p>
    <w:p w14:paraId="4B4B5022" w14:textId="77777777" w:rsidR="00F5240B" w:rsidRPr="005E14DF" w:rsidRDefault="00F5240B" w:rsidP="00F5240B">
      <w:pPr>
        <w:contextualSpacing/>
        <w:jc w:val="center"/>
        <w:rPr>
          <w:rFonts w:ascii="Times" w:hAnsi="Times" w:cs="Times"/>
          <w:b/>
          <w:sz w:val="24"/>
          <w:szCs w:val="24"/>
          <w:lang w:val="id-ID"/>
        </w:rPr>
      </w:pPr>
    </w:p>
    <w:p w14:paraId="234DFF6C" w14:textId="77777777" w:rsidR="00F5240B" w:rsidRPr="005E14DF" w:rsidRDefault="00F5240B" w:rsidP="00F5240B">
      <w:pPr>
        <w:contextualSpacing/>
        <w:jc w:val="center"/>
        <w:rPr>
          <w:rFonts w:ascii="Times" w:hAnsi="Times" w:cs="Times"/>
          <w:b/>
          <w:sz w:val="24"/>
          <w:szCs w:val="24"/>
          <w:lang w:val="id-ID"/>
        </w:rPr>
      </w:pPr>
    </w:p>
    <w:p w14:paraId="024C8843" w14:textId="77777777" w:rsidR="00F5240B" w:rsidRPr="005E14DF" w:rsidRDefault="00F5240B" w:rsidP="00F5240B">
      <w:pPr>
        <w:contextualSpacing/>
        <w:jc w:val="center"/>
        <w:rPr>
          <w:rFonts w:ascii="Times" w:hAnsi="Times" w:cs="Times"/>
          <w:b/>
          <w:sz w:val="24"/>
          <w:szCs w:val="24"/>
          <w:lang w:val="id-ID"/>
        </w:rPr>
      </w:pPr>
      <w:r w:rsidRPr="005E14DF">
        <w:rPr>
          <w:rFonts w:ascii="Times" w:hAnsi="Times" w:cs="Times"/>
          <w:b/>
          <w:sz w:val="24"/>
          <w:szCs w:val="24"/>
          <w:lang w:val="id-ID"/>
        </w:rPr>
        <w:t>PROGRAM STUDI MAGISTER MANAJEMEN</w:t>
      </w:r>
    </w:p>
    <w:p w14:paraId="4D142464" w14:textId="77777777" w:rsidR="00F5240B" w:rsidRPr="005E14DF" w:rsidRDefault="00F5240B" w:rsidP="00F5240B">
      <w:pPr>
        <w:contextualSpacing/>
        <w:jc w:val="center"/>
        <w:rPr>
          <w:rFonts w:ascii="Times" w:hAnsi="Times" w:cs="Times"/>
          <w:b/>
          <w:sz w:val="24"/>
          <w:szCs w:val="24"/>
          <w:lang w:val="id-ID"/>
        </w:rPr>
      </w:pPr>
      <w:r w:rsidRPr="005E14DF">
        <w:rPr>
          <w:rFonts w:ascii="Times" w:hAnsi="Times" w:cs="Times"/>
          <w:b/>
          <w:sz w:val="24"/>
          <w:szCs w:val="24"/>
          <w:lang w:val="id-ID"/>
        </w:rPr>
        <w:t>FAKULTAS EKONOMI DAN BISNIS</w:t>
      </w:r>
    </w:p>
    <w:p w14:paraId="18C4F70F" w14:textId="77777777" w:rsidR="00F5240B" w:rsidRPr="005E14DF" w:rsidRDefault="00F5240B" w:rsidP="00F5240B">
      <w:pPr>
        <w:contextualSpacing/>
        <w:jc w:val="center"/>
        <w:rPr>
          <w:rFonts w:ascii="Times" w:hAnsi="Times" w:cs="Times"/>
          <w:b/>
          <w:sz w:val="24"/>
          <w:szCs w:val="24"/>
        </w:rPr>
      </w:pPr>
      <w:r w:rsidRPr="005E14DF">
        <w:rPr>
          <w:rFonts w:ascii="Times" w:hAnsi="Times" w:cs="Times"/>
          <w:b/>
          <w:sz w:val="24"/>
          <w:szCs w:val="24"/>
        </w:rPr>
        <w:t>UNIVERSITAS INDONESIA</w:t>
      </w:r>
    </w:p>
    <w:p w14:paraId="5746C60D" w14:textId="77777777" w:rsidR="00F5240B" w:rsidRDefault="00F5240B" w:rsidP="00F5240B">
      <w:pPr>
        <w:spacing w:after="0" w:line="360" w:lineRule="auto"/>
        <w:jc w:val="center"/>
        <w:rPr>
          <w:rFonts w:ascii="Times" w:hAnsi="Times" w:cs="Times"/>
          <w:b/>
          <w:sz w:val="24"/>
          <w:szCs w:val="24"/>
        </w:rPr>
      </w:pPr>
      <w:r w:rsidRPr="005E14DF">
        <w:rPr>
          <w:rFonts w:ascii="Times" w:hAnsi="Times" w:cs="Times"/>
          <w:b/>
          <w:sz w:val="24"/>
          <w:szCs w:val="24"/>
        </w:rPr>
        <w:t>2019</w:t>
      </w:r>
    </w:p>
    <w:p w14:paraId="7EA350C7" w14:textId="4027F047" w:rsidR="00D5761D" w:rsidRDefault="00396896" w:rsidP="00F5240B">
      <w:pPr>
        <w:spacing w:after="0" w:line="360" w:lineRule="auto"/>
        <w:jc w:val="center"/>
        <w:rPr>
          <w:rFonts w:ascii="Times" w:hAnsi="Times" w:cs="Times"/>
          <w:b/>
          <w:sz w:val="24"/>
          <w:szCs w:val="24"/>
        </w:rPr>
      </w:pPr>
      <w:r>
        <w:rPr>
          <w:noProof/>
        </w:rPr>
        <w:lastRenderedPageBreak/>
        <w:drawing>
          <wp:inline distT="0" distB="0" distL="0" distR="0" wp14:anchorId="730EEBBB" wp14:editId="544DADFC">
            <wp:extent cx="5911703" cy="8568506"/>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3374" cy="8570928"/>
                    </a:xfrm>
                    <a:prstGeom prst="rect">
                      <a:avLst/>
                    </a:prstGeom>
                    <a:noFill/>
                    <a:ln>
                      <a:noFill/>
                    </a:ln>
                  </pic:spPr>
                </pic:pic>
              </a:graphicData>
            </a:graphic>
          </wp:inline>
        </w:drawing>
      </w:r>
    </w:p>
    <w:p w14:paraId="03A5A52A" w14:textId="04BDE1E0" w:rsidR="00D5761D" w:rsidRDefault="00D5761D" w:rsidP="00F5240B">
      <w:pPr>
        <w:spacing w:after="0" w:line="360" w:lineRule="auto"/>
        <w:jc w:val="center"/>
        <w:rPr>
          <w:rFonts w:ascii="Times" w:hAnsi="Times" w:cs="Times"/>
          <w:b/>
          <w:sz w:val="24"/>
          <w:szCs w:val="24"/>
        </w:rPr>
      </w:pPr>
    </w:p>
    <w:p w14:paraId="09F7A3A4" w14:textId="5943EB2C" w:rsidR="00D5761D" w:rsidRDefault="00396896" w:rsidP="00F5240B">
      <w:pPr>
        <w:spacing w:after="0" w:line="360" w:lineRule="auto"/>
        <w:jc w:val="center"/>
        <w:rPr>
          <w:rFonts w:ascii="Times" w:hAnsi="Times" w:cs="Times"/>
          <w:b/>
          <w:sz w:val="24"/>
          <w:szCs w:val="24"/>
        </w:rPr>
      </w:pPr>
      <w:r>
        <w:rPr>
          <w:noProof/>
        </w:rPr>
        <w:drawing>
          <wp:inline distT="0" distB="0" distL="0" distR="0" wp14:anchorId="1D0EAC88" wp14:editId="72216D0F">
            <wp:extent cx="5295014" cy="7896823"/>
            <wp:effectExtent l="0" t="0" r="127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7488" cy="7900513"/>
                    </a:xfrm>
                    <a:prstGeom prst="rect">
                      <a:avLst/>
                    </a:prstGeom>
                    <a:noFill/>
                    <a:ln>
                      <a:noFill/>
                    </a:ln>
                  </pic:spPr>
                </pic:pic>
              </a:graphicData>
            </a:graphic>
          </wp:inline>
        </w:drawing>
      </w:r>
    </w:p>
    <w:p w14:paraId="45879E23" w14:textId="7ECA6C45" w:rsidR="00D5761D" w:rsidRDefault="00D5761D" w:rsidP="00F5240B">
      <w:pPr>
        <w:spacing w:after="0" w:line="360" w:lineRule="auto"/>
        <w:jc w:val="center"/>
        <w:rPr>
          <w:rFonts w:ascii="Times" w:hAnsi="Times" w:cs="Times"/>
          <w:b/>
          <w:sz w:val="24"/>
          <w:szCs w:val="24"/>
        </w:rPr>
      </w:pPr>
    </w:p>
    <w:p w14:paraId="45230346" w14:textId="70517C89" w:rsidR="00662E71" w:rsidRDefault="00662E71" w:rsidP="00F5240B">
      <w:pPr>
        <w:spacing w:after="0" w:line="360" w:lineRule="auto"/>
        <w:jc w:val="center"/>
        <w:rPr>
          <w:rFonts w:ascii="Times" w:hAnsi="Times" w:cs="Times"/>
          <w:b/>
          <w:sz w:val="24"/>
          <w:szCs w:val="24"/>
        </w:rPr>
      </w:pPr>
      <w:r>
        <w:rPr>
          <w:rFonts w:ascii="Times" w:hAnsi="Times" w:cs="Times"/>
          <w:b/>
          <w:sz w:val="24"/>
          <w:szCs w:val="24"/>
        </w:rPr>
        <w:lastRenderedPageBreak/>
        <w:t>KATA PENGANTAR</w:t>
      </w:r>
    </w:p>
    <w:p w14:paraId="01237CD3" w14:textId="4978513D" w:rsidR="00662E71" w:rsidRDefault="00662E71" w:rsidP="00F5240B">
      <w:pPr>
        <w:spacing w:after="0" w:line="360" w:lineRule="auto"/>
        <w:jc w:val="center"/>
        <w:rPr>
          <w:rFonts w:ascii="Times" w:hAnsi="Times" w:cs="Times"/>
          <w:b/>
          <w:sz w:val="24"/>
          <w:szCs w:val="24"/>
        </w:rPr>
      </w:pPr>
    </w:p>
    <w:p w14:paraId="7879F194" w14:textId="1226A1BF" w:rsidR="00662E71" w:rsidRPr="00D564CC" w:rsidRDefault="00662E71" w:rsidP="00D564CC">
      <w:pPr>
        <w:spacing w:line="360" w:lineRule="auto"/>
        <w:contextualSpacing/>
        <w:jc w:val="both"/>
        <w:rPr>
          <w:rFonts w:ascii="Times New Roman" w:hAnsi="Times New Roman" w:cs="Times New Roman"/>
          <w:bCs/>
          <w:sz w:val="24"/>
          <w:szCs w:val="24"/>
        </w:rPr>
      </w:pPr>
      <w:r w:rsidRPr="00D564CC">
        <w:rPr>
          <w:rFonts w:ascii="Times New Roman" w:hAnsi="Times New Roman" w:cs="Times New Roman"/>
          <w:b/>
          <w:sz w:val="24"/>
          <w:szCs w:val="24"/>
        </w:rPr>
        <w:tab/>
      </w:r>
      <w:r w:rsidRPr="00D564CC">
        <w:rPr>
          <w:rFonts w:ascii="Times New Roman" w:hAnsi="Times New Roman" w:cs="Times New Roman"/>
          <w:bCs/>
          <w:sz w:val="24"/>
          <w:szCs w:val="24"/>
        </w:rPr>
        <w:t xml:space="preserve">Segala puji dan syukur penulis panjatkan kepada </w:t>
      </w:r>
      <w:r w:rsidR="00CC7BFF" w:rsidRPr="00D564CC">
        <w:rPr>
          <w:rFonts w:ascii="Times New Roman" w:hAnsi="Times New Roman" w:cs="Times New Roman"/>
          <w:bCs/>
          <w:sz w:val="24"/>
          <w:szCs w:val="24"/>
        </w:rPr>
        <w:t>Tuhan Yang Maha Esa</w:t>
      </w:r>
      <w:r w:rsidRPr="00D564CC">
        <w:rPr>
          <w:rFonts w:ascii="Times New Roman" w:hAnsi="Times New Roman" w:cs="Times New Roman"/>
          <w:bCs/>
          <w:sz w:val="24"/>
          <w:szCs w:val="24"/>
        </w:rPr>
        <w:t xml:space="preserve"> karena dengan rahmat-Nya penulis dapat menyelesaikan tesis berjudul “Pengaruh Tidak Langsung Komisaris Independen dan Direktur Independen Terhadap </w:t>
      </w:r>
      <w:r w:rsidRPr="00D564CC">
        <w:rPr>
          <w:rFonts w:ascii="Times New Roman" w:hAnsi="Times New Roman" w:cs="Times New Roman"/>
          <w:bCs/>
          <w:i/>
          <w:iCs/>
          <w:sz w:val="24"/>
          <w:szCs w:val="24"/>
        </w:rPr>
        <w:t>Leverage</w:t>
      </w:r>
      <w:r w:rsidRPr="00D564CC">
        <w:rPr>
          <w:rFonts w:ascii="Times New Roman" w:hAnsi="Times New Roman" w:cs="Times New Roman"/>
          <w:bCs/>
          <w:sz w:val="24"/>
          <w:szCs w:val="24"/>
        </w:rPr>
        <w:t xml:space="preserve"> Pada Perusahaan Manufaktur di Indonesia” sebagai salah satu syarat untuk memperoleh gelar Master Manajamen di Fakultas Ekonomi dan Bisnis Universitas Indonesia.</w:t>
      </w:r>
    </w:p>
    <w:p w14:paraId="36D28B3E" w14:textId="1A28433B" w:rsidR="00662E71" w:rsidRPr="00D564CC" w:rsidRDefault="00662E71" w:rsidP="00D564CC">
      <w:pPr>
        <w:spacing w:line="360" w:lineRule="auto"/>
        <w:contextualSpacing/>
        <w:jc w:val="both"/>
        <w:rPr>
          <w:rFonts w:ascii="Times New Roman" w:hAnsi="Times New Roman" w:cs="Times New Roman"/>
          <w:bCs/>
          <w:sz w:val="24"/>
          <w:szCs w:val="24"/>
        </w:rPr>
      </w:pPr>
      <w:r w:rsidRPr="00D564CC">
        <w:rPr>
          <w:rFonts w:ascii="Times New Roman" w:hAnsi="Times New Roman" w:cs="Times New Roman"/>
          <w:bCs/>
          <w:sz w:val="24"/>
          <w:szCs w:val="24"/>
        </w:rPr>
        <w:tab/>
        <w:t>Penulis menyadari bahwa keberhasilan ini tidak terlepas dari dukungan dan bantuan dari berbagai pihak mulai dari masa perkuliahan hingga penyusunan tesis. Oleh karena itu penulis mengucapkan terima kasih yang sebesar-besarnya kepada:</w:t>
      </w:r>
    </w:p>
    <w:p w14:paraId="15A7EB21" w14:textId="528104D7" w:rsidR="00662E71" w:rsidRPr="00D564CC" w:rsidRDefault="00662E71"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Prof. Dr. Cynthia A. Utama, S.E., M.E selaku dosen pembimbing yang telah memberikan arahan, masukan, dan saran kepada penulis selama proses penulisan tesis berlangsung.</w:t>
      </w:r>
    </w:p>
    <w:p w14:paraId="3AA39442" w14:textId="59427F67" w:rsidR="00662E71" w:rsidRPr="00D564CC" w:rsidRDefault="005672C5"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Bapak Zaafri A. Husodo, Ph.D dan Bapak Junino Jahja, MBA selaku dosen penguji yang memberikan berbagai kritik dan saran dalam proses penulisan tesis.</w:t>
      </w:r>
    </w:p>
    <w:p w14:paraId="671E783E" w14:textId="14142E9F" w:rsidR="005672C5" w:rsidRPr="00D564CC" w:rsidRDefault="005672C5"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Mama dan papa</w:t>
      </w:r>
      <w:r w:rsidR="00CC7BFF" w:rsidRPr="00D564CC">
        <w:rPr>
          <w:rFonts w:ascii="Times New Roman" w:hAnsi="Times New Roman" w:cs="Times New Roman"/>
          <w:bCs/>
          <w:sz w:val="24"/>
          <w:szCs w:val="24"/>
        </w:rPr>
        <w:t>, dan adik Dela yang sudah memberikan dukungan moral dan material kepada penulis dan memberikan inspirasi untuk penulis sehingga proses penyelesaian perkuliahan dan tesis dilancarkan dan dimudahkan.</w:t>
      </w:r>
    </w:p>
    <w:p w14:paraId="654D58CF" w14:textId="0289E516" w:rsidR="00CC7BFF" w:rsidRPr="00D564CC" w:rsidRDefault="00CC7BFF"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Teman-teman kuliah A-172 dan KP-172 yang selalu memberi semangat dan banyak membantu penulis selama proses perkuliahan dan penulisan tesis</w:t>
      </w:r>
    </w:p>
    <w:p w14:paraId="7F263EDA" w14:textId="724D9897" w:rsidR="00CC7BFF" w:rsidRPr="00D564CC" w:rsidRDefault="00CC7BFF"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Teman seperjuangan penulis, Wahyu Purbo dan Nabila yang telah memberikan banyak semangat saat bimbingan bersama.</w:t>
      </w:r>
    </w:p>
    <w:p w14:paraId="3C45B8E6" w14:textId="3EB650B6" w:rsidR="00CC7BFF" w:rsidRPr="00D564CC" w:rsidRDefault="00CC7BFF"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Teman lama penulis, Syahruni Pelu, Fajaria Noviarnata, dan Rahajeng Anis yang memberikan banyak bantuan dan semangat selama proses penyelesaian penulisan tesis ini.</w:t>
      </w:r>
    </w:p>
    <w:p w14:paraId="73431C06" w14:textId="22A07E56" w:rsidR="00CC7BFF" w:rsidRPr="00D564CC" w:rsidRDefault="00CC7BFF"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Kepada seluruh staff MMUI untuk segala bantuan yang diberikan kepada penulis</w:t>
      </w:r>
    </w:p>
    <w:p w14:paraId="021B78D2" w14:textId="224613E5" w:rsidR="00CC7BFF" w:rsidRPr="00D564CC" w:rsidRDefault="00CC7BFF" w:rsidP="00D564CC">
      <w:pPr>
        <w:pStyle w:val="ListParagraph"/>
        <w:numPr>
          <w:ilvl w:val="0"/>
          <w:numId w:val="41"/>
        </w:numPr>
        <w:spacing w:line="360" w:lineRule="auto"/>
        <w:jc w:val="both"/>
        <w:rPr>
          <w:rFonts w:ascii="Times New Roman" w:hAnsi="Times New Roman" w:cs="Times New Roman"/>
          <w:bCs/>
          <w:sz w:val="24"/>
          <w:szCs w:val="24"/>
        </w:rPr>
      </w:pPr>
      <w:r w:rsidRPr="00D564CC">
        <w:rPr>
          <w:rFonts w:ascii="Times New Roman" w:hAnsi="Times New Roman" w:cs="Times New Roman"/>
          <w:bCs/>
          <w:sz w:val="24"/>
          <w:szCs w:val="24"/>
        </w:rPr>
        <w:t>Dan pihak-pihak lain yang tidak bisa disebutkan satu per satu yang secara tulus mau membantu penulis hingga tesis ini terselesaikan dengan baik.</w:t>
      </w:r>
    </w:p>
    <w:p w14:paraId="7575F1BC" w14:textId="2EF43A06" w:rsidR="00CC7BFF" w:rsidRPr="00D564CC" w:rsidRDefault="00CC7BFF" w:rsidP="00D564CC">
      <w:pPr>
        <w:spacing w:line="360" w:lineRule="auto"/>
        <w:ind w:left="720"/>
        <w:jc w:val="both"/>
        <w:rPr>
          <w:rFonts w:ascii="Times New Roman" w:hAnsi="Times New Roman" w:cs="Times New Roman"/>
          <w:bCs/>
          <w:sz w:val="24"/>
          <w:szCs w:val="24"/>
        </w:rPr>
      </w:pPr>
      <w:r w:rsidRPr="00D564CC">
        <w:rPr>
          <w:rFonts w:ascii="Times New Roman" w:hAnsi="Times New Roman" w:cs="Times New Roman"/>
          <w:bCs/>
          <w:sz w:val="24"/>
          <w:szCs w:val="24"/>
        </w:rPr>
        <w:lastRenderedPageBreak/>
        <w:t xml:space="preserve">Akhir kata, penulis berharap agar tesis ini </w:t>
      </w:r>
      <w:r w:rsidR="00D564CC" w:rsidRPr="00D564CC">
        <w:rPr>
          <w:rFonts w:ascii="Times New Roman" w:hAnsi="Times New Roman" w:cs="Times New Roman"/>
          <w:bCs/>
          <w:sz w:val="24"/>
          <w:szCs w:val="24"/>
        </w:rPr>
        <w:t>dapat memberikan banyak manfaat untuk pengembangan ilmu dan dunia korporasi.</w:t>
      </w:r>
    </w:p>
    <w:p w14:paraId="6A62B88A" w14:textId="684E8775" w:rsidR="00D564CC" w:rsidRPr="00D564CC" w:rsidRDefault="00D564CC" w:rsidP="00D564CC">
      <w:pPr>
        <w:spacing w:line="360" w:lineRule="auto"/>
        <w:ind w:left="720"/>
        <w:jc w:val="both"/>
        <w:rPr>
          <w:rFonts w:ascii="Times New Roman" w:hAnsi="Times New Roman" w:cs="Times New Roman"/>
          <w:bCs/>
          <w:sz w:val="24"/>
          <w:szCs w:val="24"/>
        </w:rPr>
      </w:pPr>
    </w:p>
    <w:p w14:paraId="27AF80FA" w14:textId="12B65D2B" w:rsidR="00D564CC" w:rsidRPr="00D564CC" w:rsidRDefault="00D564CC" w:rsidP="00D564CC">
      <w:pPr>
        <w:spacing w:line="360" w:lineRule="auto"/>
        <w:ind w:left="5529"/>
        <w:jc w:val="center"/>
        <w:rPr>
          <w:rFonts w:ascii="Times New Roman" w:hAnsi="Times New Roman" w:cs="Times New Roman"/>
          <w:bCs/>
          <w:sz w:val="24"/>
          <w:szCs w:val="24"/>
        </w:rPr>
      </w:pPr>
      <w:r w:rsidRPr="00D564CC">
        <w:rPr>
          <w:rFonts w:ascii="Times New Roman" w:hAnsi="Times New Roman" w:cs="Times New Roman"/>
          <w:bCs/>
          <w:sz w:val="24"/>
          <w:szCs w:val="24"/>
        </w:rPr>
        <w:t>Jakarta, 20 Januari 2019</w:t>
      </w:r>
    </w:p>
    <w:p w14:paraId="7921047F" w14:textId="14CE0623" w:rsidR="00D564CC" w:rsidRPr="00D564CC" w:rsidRDefault="00D564CC" w:rsidP="00D564CC">
      <w:pPr>
        <w:spacing w:line="360" w:lineRule="auto"/>
        <w:ind w:left="5529"/>
        <w:jc w:val="center"/>
        <w:rPr>
          <w:rFonts w:ascii="Times New Roman" w:hAnsi="Times New Roman" w:cs="Times New Roman"/>
          <w:bCs/>
          <w:sz w:val="24"/>
          <w:szCs w:val="24"/>
        </w:rPr>
      </w:pPr>
      <w:r w:rsidRPr="00D564CC">
        <w:rPr>
          <w:rFonts w:ascii="Times New Roman" w:hAnsi="Times New Roman" w:cs="Times New Roman"/>
          <w:bCs/>
          <w:sz w:val="24"/>
          <w:szCs w:val="24"/>
        </w:rPr>
        <w:t>Penulis</w:t>
      </w:r>
    </w:p>
    <w:p w14:paraId="3ECE2A3B" w14:textId="6609E51F" w:rsidR="00D564CC" w:rsidRDefault="00D564CC" w:rsidP="00D564CC">
      <w:pPr>
        <w:spacing w:line="360" w:lineRule="auto"/>
        <w:ind w:left="5529"/>
        <w:jc w:val="center"/>
        <w:rPr>
          <w:rFonts w:ascii="Times New Roman" w:hAnsi="Times New Roman" w:cs="Times New Roman"/>
          <w:bCs/>
          <w:sz w:val="24"/>
          <w:szCs w:val="24"/>
        </w:rPr>
      </w:pPr>
    </w:p>
    <w:p w14:paraId="24A7CCF3" w14:textId="77777777" w:rsidR="00F4541F" w:rsidRPr="00D564CC" w:rsidRDefault="00F4541F" w:rsidP="00D564CC">
      <w:pPr>
        <w:spacing w:line="360" w:lineRule="auto"/>
        <w:ind w:left="5529"/>
        <w:jc w:val="center"/>
        <w:rPr>
          <w:rFonts w:ascii="Times New Roman" w:hAnsi="Times New Roman" w:cs="Times New Roman"/>
          <w:bCs/>
          <w:sz w:val="24"/>
          <w:szCs w:val="24"/>
        </w:rPr>
      </w:pPr>
    </w:p>
    <w:p w14:paraId="04610927" w14:textId="2C95EB83" w:rsidR="00D564CC" w:rsidRPr="00D564CC" w:rsidRDefault="00D564CC" w:rsidP="00D564CC">
      <w:pPr>
        <w:tabs>
          <w:tab w:val="center" w:pos="7093"/>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D564CC">
        <w:rPr>
          <w:rFonts w:ascii="Times New Roman" w:hAnsi="Times New Roman" w:cs="Times New Roman"/>
          <w:bCs/>
          <w:sz w:val="24"/>
          <w:szCs w:val="24"/>
        </w:rPr>
        <w:t>Yoke Yolanda</w:t>
      </w:r>
    </w:p>
    <w:p w14:paraId="3AB5C395" w14:textId="7935AEFA" w:rsidR="00662E71" w:rsidRPr="00D564CC" w:rsidRDefault="00662E71" w:rsidP="00D564CC">
      <w:pPr>
        <w:spacing w:after="0" w:line="360" w:lineRule="auto"/>
        <w:jc w:val="both"/>
        <w:rPr>
          <w:rFonts w:ascii="Times New Roman" w:hAnsi="Times New Roman" w:cs="Times New Roman"/>
          <w:bCs/>
          <w:sz w:val="24"/>
          <w:szCs w:val="24"/>
        </w:rPr>
      </w:pPr>
    </w:p>
    <w:p w14:paraId="7B37C545" w14:textId="77777777" w:rsidR="00817F05" w:rsidRDefault="00817F05" w:rsidP="00F5240B">
      <w:pPr>
        <w:spacing w:after="0" w:line="360" w:lineRule="auto"/>
        <w:jc w:val="center"/>
        <w:rPr>
          <w:rFonts w:ascii="Times" w:hAnsi="Times" w:cs="Times"/>
          <w:b/>
          <w:sz w:val="24"/>
          <w:szCs w:val="24"/>
        </w:rPr>
      </w:pPr>
    </w:p>
    <w:p w14:paraId="50040D65" w14:textId="77777777" w:rsidR="00817F05" w:rsidRDefault="00817F05" w:rsidP="00F5240B">
      <w:pPr>
        <w:spacing w:after="0" w:line="360" w:lineRule="auto"/>
        <w:jc w:val="center"/>
        <w:rPr>
          <w:rFonts w:ascii="Times" w:hAnsi="Times" w:cs="Times"/>
          <w:b/>
          <w:sz w:val="24"/>
          <w:szCs w:val="24"/>
        </w:rPr>
      </w:pPr>
    </w:p>
    <w:p w14:paraId="2212F635" w14:textId="77777777" w:rsidR="00817F05" w:rsidRDefault="00817F05" w:rsidP="00F5240B">
      <w:pPr>
        <w:spacing w:after="0" w:line="360" w:lineRule="auto"/>
        <w:jc w:val="center"/>
        <w:rPr>
          <w:rFonts w:ascii="Times" w:hAnsi="Times" w:cs="Times"/>
          <w:b/>
          <w:sz w:val="24"/>
          <w:szCs w:val="24"/>
        </w:rPr>
      </w:pPr>
    </w:p>
    <w:p w14:paraId="4D816618" w14:textId="77777777" w:rsidR="00817F05" w:rsidRDefault="00817F05" w:rsidP="00F5240B">
      <w:pPr>
        <w:spacing w:after="0" w:line="360" w:lineRule="auto"/>
        <w:jc w:val="center"/>
        <w:rPr>
          <w:rFonts w:ascii="Times" w:hAnsi="Times" w:cs="Times"/>
          <w:b/>
          <w:sz w:val="24"/>
          <w:szCs w:val="24"/>
        </w:rPr>
      </w:pPr>
    </w:p>
    <w:p w14:paraId="6064434C" w14:textId="77777777" w:rsidR="00817F05" w:rsidRDefault="00817F05" w:rsidP="00F5240B">
      <w:pPr>
        <w:spacing w:after="0" w:line="360" w:lineRule="auto"/>
        <w:jc w:val="center"/>
        <w:rPr>
          <w:rFonts w:ascii="Times" w:hAnsi="Times" w:cs="Times"/>
          <w:b/>
          <w:sz w:val="24"/>
          <w:szCs w:val="24"/>
        </w:rPr>
      </w:pPr>
    </w:p>
    <w:p w14:paraId="3FD5F2AC" w14:textId="77777777" w:rsidR="00817F05" w:rsidRDefault="00817F05" w:rsidP="00F5240B">
      <w:pPr>
        <w:spacing w:after="0" w:line="360" w:lineRule="auto"/>
        <w:jc w:val="center"/>
        <w:rPr>
          <w:rFonts w:ascii="Times" w:hAnsi="Times" w:cs="Times"/>
          <w:b/>
          <w:sz w:val="24"/>
          <w:szCs w:val="24"/>
        </w:rPr>
      </w:pPr>
    </w:p>
    <w:p w14:paraId="51339591" w14:textId="77777777" w:rsidR="00817F05" w:rsidRDefault="00817F05" w:rsidP="00F5240B">
      <w:pPr>
        <w:spacing w:after="0" w:line="360" w:lineRule="auto"/>
        <w:jc w:val="center"/>
        <w:rPr>
          <w:rFonts w:ascii="Times" w:hAnsi="Times" w:cs="Times"/>
          <w:b/>
          <w:sz w:val="24"/>
          <w:szCs w:val="24"/>
        </w:rPr>
      </w:pPr>
    </w:p>
    <w:p w14:paraId="1D79547A" w14:textId="77777777" w:rsidR="00817F05" w:rsidRDefault="00817F05" w:rsidP="00F5240B">
      <w:pPr>
        <w:spacing w:after="0" w:line="360" w:lineRule="auto"/>
        <w:jc w:val="center"/>
        <w:rPr>
          <w:rFonts w:ascii="Times" w:hAnsi="Times" w:cs="Times"/>
          <w:b/>
          <w:sz w:val="24"/>
          <w:szCs w:val="24"/>
        </w:rPr>
      </w:pPr>
    </w:p>
    <w:p w14:paraId="73AD52FE" w14:textId="77777777" w:rsidR="00817F05" w:rsidRDefault="00817F05" w:rsidP="00F5240B">
      <w:pPr>
        <w:spacing w:after="0" w:line="360" w:lineRule="auto"/>
        <w:jc w:val="center"/>
        <w:rPr>
          <w:rFonts w:ascii="Times" w:hAnsi="Times" w:cs="Times"/>
          <w:b/>
          <w:sz w:val="24"/>
          <w:szCs w:val="24"/>
        </w:rPr>
      </w:pPr>
    </w:p>
    <w:p w14:paraId="051909C3" w14:textId="77777777" w:rsidR="00817F05" w:rsidRDefault="00817F05" w:rsidP="00F5240B">
      <w:pPr>
        <w:spacing w:after="0" w:line="360" w:lineRule="auto"/>
        <w:jc w:val="center"/>
        <w:rPr>
          <w:rFonts w:ascii="Times" w:hAnsi="Times" w:cs="Times"/>
          <w:b/>
          <w:sz w:val="24"/>
          <w:szCs w:val="24"/>
        </w:rPr>
      </w:pPr>
    </w:p>
    <w:p w14:paraId="6560E554" w14:textId="77777777" w:rsidR="00817F05" w:rsidRDefault="00817F05" w:rsidP="00F5240B">
      <w:pPr>
        <w:spacing w:after="0" w:line="360" w:lineRule="auto"/>
        <w:jc w:val="center"/>
        <w:rPr>
          <w:rFonts w:ascii="Times" w:hAnsi="Times" w:cs="Times"/>
          <w:b/>
          <w:sz w:val="24"/>
          <w:szCs w:val="24"/>
        </w:rPr>
      </w:pPr>
    </w:p>
    <w:p w14:paraId="3AFCA51D" w14:textId="77777777" w:rsidR="00817F05" w:rsidRDefault="00817F05" w:rsidP="00F5240B">
      <w:pPr>
        <w:spacing w:after="0" w:line="360" w:lineRule="auto"/>
        <w:jc w:val="center"/>
        <w:rPr>
          <w:rFonts w:ascii="Times" w:hAnsi="Times" w:cs="Times"/>
          <w:b/>
          <w:sz w:val="24"/>
          <w:szCs w:val="24"/>
        </w:rPr>
      </w:pPr>
    </w:p>
    <w:p w14:paraId="6E8A9054" w14:textId="77777777" w:rsidR="00817F05" w:rsidRDefault="00817F05" w:rsidP="00F5240B">
      <w:pPr>
        <w:spacing w:after="0" w:line="360" w:lineRule="auto"/>
        <w:jc w:val="center"/>
        <w:rPr>
          <w:rFonts w:ascii="Times" w:hAnsi="Times" w:cs="Times"/>
          <w:b/>
          <w:sz w:val="24"/>
          <w:szCs w:val="24"/>
        </w:rPr>
      </w:pPr>
    </w:p>
    <w:p w14:paraId="469C54F9" w14:textId="77777777" w:rsidR="00817F05" w:rsidRDefault="00817F05" w:rsidP="00F5240B">
      <w:pPr>
        <w:spacing w:after="0" w:line="360" w:lineRule="auto"/>
        <w:jc w:val="center"/>
        <w:rPr>
          <w:rFonts w:ascii="Times" w:hAnsi="Times" w:cs="Times"/>
          <w:b/>
          <w:sz w:val="24"/>
          <w:szCs w:val="24"/>
        </w:rPr>
      </w:pPr>
    </w:p>
    <w:p w14:paraId="757A8957" w14:textId="77777777" w:rsidR="00817F05" w:rsidRDefault="00817F05" w:rsidP="00F5240B">
      <w:pPr>
        <w:spacing w:after="0" w:line="360" w:lineRule="auto"/>
        <w:jc w:val="center"/>
        <w:rPr>
          <w:rFonts w:ascii="Times" w:hAnsi="Times" w:cs="Times"/>
          <w:b/>
          <w:sz w:val="24"/>
          <w:szCs w:val="24"/>
        </w:rPr>
      </w:pPr>
    </w:p>
    <w:p w14:paraId="38BF9613" w14:textId="77777777" w:rsidR="00817F05" w:rsidRDefault="00817F05" w:rsidP="00F5240B">
      <w:pPr>
        <w:spacing w:after="0" w:line="360" w:lineRule="auto"/>
        <w:jc w:val="center"/>
        <w:rPr>
          <w:rFonts w:ascii="Times" w:hAnsi="Times" w:cs="Times"/>
          <w:b/>
          <w:sz w:val="24"/>
          <w:szCs w:val="24"/>
        </w:rPr>
      </w:pPr>
    </w:p>
    <w:p w14:paraId="2A9CA6ED" w14:textId="77777777" w:rsidR="00817F05" w:rsidRDefault="00817F05" w:rsidP="00F5240B">
      <w:pPr>
        <w:spacing w:after="0" w:line="360" w:lineRule="auto"/>
        <w:jc w:val="center"/>
        <w:rPr>
          <w:rFonts w:ascii="Times" w:hAnsi="Times" w:cs="Times"/>
          <w:b/>
          <w:sz w:val="24"/>
          <w:szCs w:val="24"/>
        </w:rPr>
      </w:pPr>
    </w:p>
    <w:p w14:paraId="1D8A79F8" w14:textId="77777777" w:rsidR="00817F05" w:rsidRDefault="00817F05" w:rsidP="00F5240B">
      <w:pPr>
        <w:spacing w:after="0" w:line="360" w:lineRule="auto"/>
        <w:jc w:val="center"/>
        <w:rPr>
          <w:rFonts w:ascii="Times" w:hAnsi="Times" w:cs="Times"/>
          <w:b/>
          <w:sz w:val="24"/>
          <w:szCs w:val="24"/>
        </w:rPr>
      </w:pPr>
    </w:p>
    <w:p w14:paraId="17443AE7" w14:textId="77777777" w:rsidR="00817F05" w:rsidRDefault="00817F05" w:rsidP="00F5240B">
      <w:pPr>
        <w:spacing w:after="0" w:line="360" w:lineRule="auto"/>
        <w:jc w:val="center"/>
        <w:rPr>
          <w:rFonts w:ascii="Times" w:hAnsi="Times" w:cs="Times"/>
          <w:b/>
          <w:sz w:val="24"/>
          <w:szCs w:val="24"/>
        </w:rPr>
      </w:pPr>
    </w:p>
    <w:p w14:paraId="6D7ECB4A" w14:textId="77777777" w:rsidR="00817F05" w:rsidRDefault="00817F05" w:rsidP="00F5240B">
      <w:pPr>
        <w:spacing w:after="0" w:line="360" w:lineRule="auto"/>
        <w:jc w:val="center"/>
        <w:rPr>
          <w:rFonts w:ascii="Times" w:hAnsi="Times" w:cs="Times"/>
          <w:b/>
          <w:sz w:val="24"/>
          <w:szCs w:val="24"/>
        </w:rPr>
      </w:pPr>
    </w:p>
    <w:p w14:paraId="0BE6C6F0" w14:textId="77777777" w:rsidR="00817F05" w:rsidRDefault="00817F05" w:rsidP="00F5240B">
      <w:pPr>
        <w:spacing w:after="0" w:line="360" w:lineRule="auto"/>
        <w:jc w:val="center"/>
        <w:rPr>
          <w:rFonts w:ascii="Times" w:hAnsi="Times" w:cs="Times"/>
          <w:b/>
          <w:sz w:val="24"/>
          <w:szCs w:val="24"/>
        </w:rPr>
      </w:pPr>
    </w:p>
    <w:p w14:paraId="27B76033" w14:textId="77777777" w:rsidR="00817F05" w:rsidRDefault="00817F05" w:rsidP="00F5240B">
      <w:pPr>
        <w:spacing w:after="0" w:line="360" w:lineRule="auto"/>
        <w:jc w:val="center"/>
        <w:rPr>
          <w:rFonts w:ascii="Times" w:hAnsi="Times" w:cs="Times"/>
          <w:b/>
          <w:sz w:val="24"/>
          <w:szCs w:val="24"/>
        </w:rPr>
      </w:pPr>
    </w:p>
    <w:p w14:paraId="0344C8F0" w14:textId="77777777" w:rsidR="00396896" w:rsidRDefault="00396896" w:rsidP="00F5240B">
      <w:pPr>
        <w:spacing w:after="0" w:line="360" w:lineRule="auto"/>
        <w:jc w:val="center"/>
        <w:rPr>
          <w:rFonts w:ascii="Times" w:hAnsi="Times" w:cs="Times"/>
          <w:b/>
          <w:sz w:val="24"/>
          <w:szCs w:val="24"/>
        </w:rPr>
      </w:pPr>
      <w:r>
        <w:rPr>
          <w:noProof/>
        </w:rPr>
        <w:drawing>
          <wp:inline distT="0" distB="0" distL="0" distR="0" wp14:anchorId="3B42997D" wp14:editId="7FC5CAF9">
            <wp:extent cx="5645889" cy="79833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1803" cy="7991708"/>
                    </a:xfrm>
                    <a:prstGeom prst="rect">
                      <a:avLst/>
                    </a:prstGeom>
                    <a:noFill/>
                    <a:ln>
                      <a:noFill/>
                    </a:ln>
                  </pic:spPr>
                </pic:pic>
              </a:graphicData>
            </a:graphic>
          </wp:inline>
        </w:drawing>
      </w:r>
      <w:r>
        <w:rPr>
          <w:rFonts w:ascii="Times" w:hAnsi="Times" w:cs="Times"/>
          <w:b/>
          <w:sz w:val="24"/>
          <w:szCs w:val="24"/>
        </w:rPr>
        <w:t xml:space="preserve"> </w:t>
      </w:r>
    </w:p>
    <w:p w14:paraId="45CD3487" w14:textId="77777777" w:rsidR="00396896" w:rsidRDefault="00396896" w:rsidP="00F5240B">
      <w:pPr>
        <w:spacing w:after="0" w:line="360" w:lineRule="auto"/>
        <w:jc w:val="center"/>
        <w:rPr>
          <w:rFonts w:ascii="Times" w:hAnsi="Times" w:cs="Times"/>
          <w:b/>
          <w:sz w:val="24"/>
          <w:szCs w:val="24"/>
        </w:rPr>
      </w:pPr>
    </w:p>
    <w:p w14:paraId="241F45C0" w14:textId="00DD5331" w:rsidR="00F5240B" w:rsidRDefault="00F5240B" w:rsidP="00F5240B">
      <w:pPr>
        <w:spacing w:after="0" w:line="360" w:lineRule="auto"/>
        <w:jc w:val="center"/>
        <w:rPr>
          <w:rFonts w:ascii="Times" w:hAnsi="Times" w:cs="Times"/>
          <w:b/>
          <w:sz w:val="24"/>
          <w:szCs w:val="24"/>
        </w:rPr>
      </w:pPr>
      <w:bookmarkStart w:id="1" w:name="_GoBack"/>
      <w:bookmarkEnd w:id="1"/>
      <w:r>
        <w:rPr>
          <w:rFonts w:ascii="Times" w:hAnsi="Times" w:cs="Times"/>
          <w:b/>
          <w:sz w:val="24"/>
          <w:szCs w:val="24"/>
        </w:rPr>
        <w:lastRenderedPageBreak/>
        <w:t>ABSTRAK</w:t>
      </w:r>
    </w:p>
    <w:p w14:paraId="5EC3AA85" w14:textId="77777777" w:rsidR="00F5240B" w:rsidRDefault="00F5240B" w:rsidP="00F5240B">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Yoke Yolanda</w:t>
      </w:r>
    </w:p>
    <w:p w14:paraId="13718D01" w14:textId="77777777" w:rsidR="00F5240B" w:rsidRDefault="00F5240B" w:rsidP="00F5240B">
      <w:pPr>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Magister Manajemen</w:t>
      </w:r>
    </w:p>
    <w:p w14:paraId="063B2D4B" w14:textId="77777777" w:rsidR="00F5240B" w:rsidRDefault="00F5240B" w:rsidP="00F5240B">
      <w:pPr>
        <w:ind w:left="720" w:hanging="720"/>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t xml:space="preserve">: Pengaruh Tidak Langsung Komisaris Indpenden dan Direktur Independen terhadap </w:t>
      </w:r>
      <w:r w:rsidRPr="00C82691">
        <w:rPr>
          <w:rFonts w:ascii="Times New Roman" w:hAnsi="Times New Roman" w:cs="Times New Roman"/>
          <w:i/>
          <w:iCs/>
          <w:sz w:val="24"/>
          <w:szCs w:val="24"/>
        </w:rPr>
        <w:t>Leverage</w:t>
      </w:r>
      <w:r>
        <w:rPr>
          <w:rFonts w:ascii="Times New Roman" w:hAnsi="Times New Roman" w:cs="Times New Roman"/>
          <w:i/>
          <w:sz w:val="24"/>
          <w:szCs w:val="24"/>
        </w:rPr>
        <w:t xml:space="preserve"> </w:t>
      </w:r>
      <w:r>
        <w:rPr>
          <w:rFonts w:ascii="Times New Roman" w:hAnsi="Times New Roman" w:cs="Times New Roman"/>
          <w:sz w:val="24"/>
          <w:szCs w:val="24"/>
        </w:rPr>
        <w:t>Pada Perusahaan Manufaktur di Indonesia</w:t>
      </w:r>
    </w:p>
    <w:p w14:paraId="27454621" w14:textId="77777777" w:rsidR="00F5240B" w:rsidRDefault="00F5240B" w:rsidP="00F5240B">
      <w:pPr>
        <w:rPr>
          <w:rFonts w:ascii="Times New Roman" w:hAnsi="Times New Roman" w:cs="Times New Roman"/>
          <w:sz w:val="24"/>
          <w:szCs w:val="24"/>
        </w:rPr>
      </w:pPr>
      <w:r>
        <w:rPr>
          <w:rFonts w:ascii="Times New Roman" w:hAnsi="Times New Roman" w:cs="Times New Roman"/>
          <w:sz w:val="24"/>
          <w:szCs w:val="24"/>
        </w:rPr>
        <w:t>Pembimbing</w:t>
      </w:r>
      <w:r>
        <w:rPr>
          <w:rFonts w:ascii="Times New Roman" w:hAnsi="Times New Roman" w:cs="Times New Roman"/>
          <w:sz w:val="24"/>
          <w:szCs w:val="24"/>
        </w:rPr>
        <w:tab/>
        <w:t>: Prof. Dr. Cynthia A. Utama, S.E., M.E.</w:t>
      </w:r>
    </w:p>
    <w:p w14:paraId="27A01617" w14:textId="77777777" w:rsidR="00F5240B" w:rsidRDefault="00F5240B" w:rsidP="00F5240B">
      <w:pPr>
        <w:rPr>
          <w:rFonts w:ascii="Times New Roman" w:hAnsi="Times New Roman" w:cs="Times New Roman"/>
          <w:sz w:val="24"/>
          <w:szCs w:val="24"/>
        </w:rPr>
      </w:pPr>
    </w:p>
    <w:p w14:paraId="437C2960" w14:textId="3D80E430" w:rsidR="00F5240B" w:rsidRPr="00401395" w:rsidRDefault="00F5240B" w:rsidP="00F5240B">
      <w:pPr>
        <w:spacing w:line="276" w:lineRule="auto"/>
        <w:ind w:firstLine="720"/>
        <w:jc w:val="both"/>
        <w:rPr>
          <w:rFonts w:ascii="Times New Roman" w:hAnsi="Times New Roman" w:cs="Times New Roman"/>
          <w:sz w:val="24"/>
          <w:szCs w:val="24"/>
        </w:rPr>
      </w:pPr>
      <w:r w:rsidRPr="00401395">
        <w:rPr>
          <w:rFonts w:ascii="Times New Roman" w:hAnsi="Times New Roman" w:cs="Times New Roman"/>
          <w:sz w:val="24"/>
          <w:szCs w:val="24"/>
        </w:rPr>
        <w:t xml:space="preserve">Tujuan dari penelitian ini adalah untuk menguji hubungan antara struktur kepemilikan keluarga dan </w:t>
      </w:r>
      <w:r w:rsidRPr="00D95C54">
        <w:rPr>
          <w:rFonts w:ascii="Times New Roman" w:hAnsi="Times New Roman" w:cs="Times New Roman"/>
          <w:i/>
          <w:iCs/>
          <w:sz w:val="24"/>
          <w:szCs w:val="24"/>
        </w:rPr>
        <w:t>leverage</w:t>
      </w:r>
      <w:r w:rsidRPr="00401395">
        <w:rPr>
          <w:rFonts w:ascii="Times New Roman" w:hAnsi="Times New Roman" w:cs="Times New Roman"/>
          <w:sz w:val="24"/>
          <w:szCs w:val="24"/>
        </w:rPr>
        <w:t xml:space="preserve"> </w:t>
      </w:r>
      <w:r>
        <w:rPr>
          <w:rFonts w:ascii="Times New Roman" w:hAnsi="Times New Roman" w:cs="Times New Roman"/>
          <w:sz w:val="24"/>
          <w:szCs w:val="24"/>
        </w:rPr>
        <w:t xml:space="preserve">dan juga kekuatan kehadiran komisaris independen dan direktur independen dalam mempengaruhi hubungan struktur kepemilikan keluarga terhadap </w:t>
      </w:r>
      <w:r w:rsidRPr="00D95C54">
        <w:rPr>
          <w:rFonts w:ascii="Times New Roman" w:hAnsi="Times New Roman" w:cs="Times New Roman"/>
          <w:sz w:val="24"/>
          <w:szCs w:val="24"/>
        </w:rPr>
        <w:t>leverage</w:t>
      </w:r>
      <w:r>
        <w:rPr>
          <w:rFonts w:ascii="Times New Roman" w:hAnsi="Times New Roman" w:cs="Times New Roman"/>
          <w:sz w:val="24"/>
          <w:szCs w:val="24"/>
        </w:rPr>
        <w:t>.</w:t>
      </w:r>
      <w:r w:rsidRPr="00401395">
        <w:rPr>
          <w:rFonts w:ascii="Times New Roman" w:hAnsi="Times New Roman" w:cs="Times New Roman"/>
          <w:sz w:val="24"/>
          <w:szCs w:val="24"/>
        </w:rPr>
        <w:t xml:space="preserve"> Penelitian ini menggunakan teknik </w:t>
      </w:r>
      <w:r w:rsidRPr="00401395">
        <w:rPr>
          <w:rFonts w:ascii="Times New Roman" w:hAnsi="Times New Roman" w:cs="Times New Roman"/>
          <w:i/>
          <w:sz w:val="24"/>
          <w:szCs w:val="24"/>
        </w:rPr>
        <w:t>purposive sampling</w:t>
      </w:r>
      <w:r w:rsidRPr="00401395">
        <w:rPr>
          <w:rFonts w:ascii="Times New Roman" w:hAnsi="Times New Roman" w:cs="Times New Roman"/>
          <w:sz w:val="24"/>
          <w:szCs w:val="24"/>
        </w:rPr>
        <w:t xml:space="preserve"> yang menghasilkan </w:t>
      </w:r>
      <w:r>
        <w:rPr>
          <w:rFonts w:ascii="Times New Roman" w:hAnsi="Times New Roman" w:cs="Times New Roman"/>
          <w:sz w:val="24"/>
          <w:szCs w:val="24"/>
        </w:rPr>
        <w:t>22</w:t>
      </w:r>
      <w:r w:rsidRPr="00401395">
        <w:rPr>
          <w:rFonts w:ascii="Times New Roman" w:hAnsi="Times New Roman" w:cs="Times New Roman"/>
          <w:sz w:val="24"/>
          <w:szCs w:val="24"/>
        </w:rPr>
        <w:t xml:space="preserve"> perusahaan publik manufaktur Indonesia yang beroperasi pada periode 201</w:t>
      </w:r>
      <w:r>
        <w:rPr>
          <w:rFonts w:ascii="Times New Roman" w:hAnsi="Times New Roman" w:cs="Times New Roman"/>
          <w:sz w:val="24"/>
          <w:szCs w:val="24"/>
        </w:rPr>
        <w:t>0</w:t>
      </w:r>
      <w:r w:rsidRPr="00401395">
        <w:rPr>
          <w:rFonts w:ascii="Times New Roman" w:hAnsi="Times New Roman" w:cs="Times New Roman"/>
          <w:sz w:val="24"/>
          <w:szCs w:val="24"/>
        </w:rPr>
        <w:t>-201</w:t>
      </w:r>
      <w:r>
        <w:rPr>
          <w:rFonts w:ascii="Times New Roman" w:hAnsi="Times New Roman" w:cs="Times New Roman"/>
          <w:sz w:val="24"/>
          <w:szCs w:val="24"/>
        </w:rPr>
        <w:t>8</w:t>
      </w:r>
      <w:r w:rsidRPr="00401395">
        <w:rPr>
          <w:rFonts w:ascii="Times New Roman" w:hAnsi="Times New Roman" w:cs="Times New Roman"/>
          <w:sz w:val="24"/>
          <w:szCs w:val="24"/>
        </w:rPr>
        <w:t xml:space="preserve"> sebagai sampel. Data panel dikumpulkan dari Thomson Reuters dan data kepemilikan keluarga dikumpulkan secara manual dari laporan tahunan perusahaan. Penelitian ini menggunakan </w:t>
      </w:r>
      <w:r>
        <w:rPr>
          <w:rFonts w:ascii="Times New Roman" w:hAnsi="Times New Roman" w:cs="Times New Roman"/>
          <w:sz w:val="24"/>
          <w:szCs w:val="24"/>
        </w:rPr>
        <w:t xml:space="preserve">analisis </w:t>
      </w:r>
      <w:r w:rsidRPr="00401395">
        <w:rPr>
          <w:rFonts w:ascii="Times New Roman" w:hAnsi="Times New Roman" w:cs="Times New Roman"/>
          <w:sz w:val="24"/>
          <w:szCs w:val="24"/>
        </w:rPr>
        <w:t xml:space="preserve">regresi berganda dengan empat model. Hasilnya menyatakan bahwa struktur kepemilikan keluarga </w:t>
      </w:r>
      <w:r w:rsidR="00F85243">
        <w:rPr>
          <w:rFonts w:ascii="Times New Roman" w:hAnsi="Times New Roman" w:cs="Times New Roman"/>
          <w:sz w:val="24"/>
          <w:szCs w:val="24"/>
        </w:rPr>
        <w:t xml:space="preserve">berpengaruh negatif dan signifikan terhadap </w:t>
      </w:r>
      <w:r w:rsidR="00F85243">
        <w:rPr>
          <w:rFonts w:ascii="Times New Roman" w:hAnsi="Times New Roman" w:cs="Times New Roman"/>
          <w:i/>
          <w:iCs/>
          <w:sz w:val="24"/>
          <w:szCs w:val="24"/>
        </w:rPr>
        <w:t>leverage.</w:t>
      </w:r>
      <w:r>
        <w:rPr>
          <w:rFonts w:ascii="Times New Roman" w:hAnsi="Times New Roman" w:cs="Times New Roman"/>
          <w:sz w:val="24"/>
          <w:szCs w:val="24"/>
        </w:rPr>
        <w:t xml:space="preserve"> Interaksi dari direktur independen terbukti memperkuat hubungan strukur kepemilikan keluarga </w:t>
      </w:r>
      <w:r w:rsidRPr="00401395">
        <w:rPr>
          <w:rFonts w:ascii="Times New Roman" w:hAnsi="Times New Roman" w:cs="Times New Roman"/>
          <w:sz w:val="24"/>
          <w:szCs w:val="24"/>
        </w:rPr>
        <w:t xml:space="preserve">terhadap </w:t>
      </w:r>
      <w:r w:rsidRPr="00401395">
        <w:rPr>
          <w:rFonts w:ascii="Times New Roman" w:hAnsi="Times New Roman" w:cs="Times New Roman"/>
          <w:i/>
          <w:sz w:val="24"/>
          <w:szCs w:val="24"/>
        </w:rPr>
        <w:t>leverage</w:t>
      </w:r>
      <w:r w:rsidR="00F85243">
        <w:rPr>
          <w:rFonts w:ascii="Times New Roman" w:hAnsi="Times New Roman" w:cs="Times New Roman"/>
          <w:sz w:val="24"/>
          <w:szCs w:val="24"/>
        </w:rPr>
        <w:t xml:space="preserve"> namun komisaris independen tidak terbukti dapat memperkuat hubungan struktur kepemilikan keluarga terhadap </w:t>
      </w:r>
      <w:r w:rsidR="00F85243">
        <w:rPr>
          <w:rFonts w:ascii="Times New Roman" w:hAnsi="Times New Roman" w:cs="Times New Roman"/>
          <w:i/>
          <w:iCs/>
          <w:sz w:val="24"/>
          <w:szCs w:val="24"/>
        </w:rPr>
        <w:t xml:space="preserve">leverage. </w:t>
      </w:r>
      <w:r w:rsidRPr="00401395">
        <w:rPr>
          <w:rFonts w:ascii="Times New Roman" w:hAnsi="Times New Roman" w:cs="Times New Roman"/>
          <w:sz w:val="24"/>
          <w:szCs w:val="24"/>
        </w:rPr>
        <w:t>Hasil penelitian ini dapat membantu perusahaan untuk membuat keputusan pembiayaan dan mengurangi masalah keagenan.</w:t>
      </w:r>
    </w:p>
    <w:p w14:paraId="0D4C2A7C" w14:textId="77777777" w:rsidR="00F5240B" w:rsidRPr="00401395" w:rsidRDefault="00F5240B" w:rsidP="00F5240B">
      <w:pPr>
        <w:rPr>
          <w:rFonts w:ascii="Times New Roman" w:hAnsi="Times New Roman" w:cs="Times New Roman"/>
          <w:sz w:val="24"/>
          <w:szCs w:val="24"/>
        </w:rPr>
      </w:pPr>
    </w:p>
    <w:p w14:paraId="3E068C06" w14:textId="77777777" w:rsidR="00F5240B" w:rsidRDefault="00F5240B" w:rsidP="00F5240B">
      <w:pPr>
        <w:rPr>
          <w:rFonts w:ascii="Times New Roman" w:hAnsi="Times New Roman" w:cs="Times New Roman"/>
          <w:sz w:val="24"/>
          <w:szCs w:val="24"/>
        </w:rPr>
        <w:sectPr w:rsidR="00F5240B" w:rsidSect="00F5240B">
          <w:footerReference w:type="default" r:id="rId17"/>
          <w:pgSz w:w="11906" w:h="16838" w:code="9"/>
          <w:pgMar w:top="1701" w:right="1701" w:bottom="1701" w:left="2268" w:header="720" w:footer="720" w:gutter="0"/>
          <w:pgNumType w:fmt="lowerRoman" w:start="1"/>
          <w:cols w:space="720"/>
          <w:docGrid w:linePitch="360"/>
        </w:sectPr>
      </w:pPr>
      <w:r w:rsidRPr="00697619">
        <w:rPr>
          <w:rFonts w:ascii="Times New Roman" w:hAnsi="Times New Roman" w:cs="Times New Roman"/>
          <w:b/>
          <w:bCs/>
          <w:sz w:val="24"/>
          <w:szCs w:val="24"/>
        </w:rPr>
        <w:t>Kata kunci</w:t>
      </w:r>
      <w:r w:rsidRPr="00401395">
        <w:rPr>
          <w:rFonts w:ascii="Times New Roman" w:hAnsi="Times New Roman" w:cs="Times New Roman"/>
          <w:sz w:val="24"/>
          <w:szCs w:val="24"/>
        </w:rPr>
        <w:t>: Leverage, Struktur Kepemilikan Keluarga, Direktur Independen, Komisaris Independen, Indonesia</w:t>
      </w:r>
    </w:p>
    <w:p w14:paraId="1C3685C4" w14:textId="77777777" w:rsidR="00F5240B" w:rsidRDefault="00F5240B" w:rsidP="00F5240B">
      <w:pPr>
        <w:pStyle w:val="Heading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ABSTRACT</w:t>
      </w:r>
    </w:p>
    <w:p w14:paraId="72B683E5" w14:textId="77777777" w:rsidR="00F5240B" w:rsidRDefault="00F5240B" w:rsidP="00F5240B">
      <w:pPr>
        <w:rPr>
          <w:rFonts w:ascii="Times" w:hAnsi="Times" w:cs="Times"/>
          <w:b/>
          <w:sz w:val="24"/>
          <w:szCs w:val="24"/>
        </w:rPr>
      </w:pPr>
    </w:p>
    <w:p w14:paraId="5EEEE445" w14:textId="77777777" w:rsidR="00F5240B" w:rsidRDefault="00F5240B" w:rsidP="00F5240B">
      <w:pPr>
        <w:rPr>
          <w:rFonts w:ascii="Times" w:hAnsi="Times" w:cs="Times"/>
          <w:sz w:val="24"/>
          <w:szCs w:val="24"/>
        </w:rPr>
      </w:pPr>
      <w:r>
        <w:rPr>
          <w:rFonts w:ascii="Times" w:hAnsi="Times" w:cs="Times"/>
          <w:sz w:val="24"/>
          <w:szCs w:val="24"/>
        </w:rPr>
        <w:t>Name</w:t>
      </w:r>
      <w:r>
        <w:rPr>
          <w:rFonts w:ascii="Times" w:hAnsi="Times" w:cs="Times"/>
          <w:sz w:val="24"/>
          <w:szCs w:val="24"/>
        </w:rPr>
        <w:tab/>
      </w:r>
      <w:r>
        <w:rPr>
          <w:rFonts w:ascii="Times" w:hAnsi="Times" w:cs="Times"/>
          <w:sz w:val="24"/>
          <w:szCs w:val="24"/>
        </w:rPr>
        <w:tab/>
      </w:r>
      <w:r>
        <w:rPr>
          <w:rFonts w:ascii="Times" w:hAnsi="Times" w:cs="Times"/>
          <w:sz w:val="24"/>
          <w:szCs w:val="24"/>
        </w:rPr>
        <w:tab/>
        <w:t>: Yoke Yolanda</w:t>
      </w:r>
    </w:p>
    <w:p w14:paraId="0DB8237B" w14:textId="77777777" w:rsidR="00F5240B" w:rsidRDefault="00F5240B" w:rsidP="00F5240B">
      <w:pPr>
        <w:rPr>
          <w:rFonts w:ascii="Times" w:hAnsi="Times" w:cs="Times"/>
          <w:sz w:val="24"/>
          <w:szCs w:val="24"/>
        </w:rPr>
      </w:pPr>
      <w:r>
        <w:rPr>
          <w:rFonts w:ascii="Times" w:hAnsi="Times" w:cs="Times"/>
          <w:sz w:val="24"/>
          <w:szCs w:val="24"/>
        </w:rPr>
        <w:t>Study Program</w:t>
      </w:r>
      <w:r>
        <w:rPr>
          <w:rFonts w:ascii="Times" w:hAnsi="Times" w:cs="Times"/>
          <w:sz w:val="24"/>
          <w:szCs w:val="24"/>
        </w:rPr>
        <w:tab/>
        <w:t>: Master of Management</w:t>
      </w:r>
    </w:p>
    <w:p w14:paraId="6C35D530" w14:textId="09FF3D82" w:rsidR="00F5240B" w:rsidRDefault="00F5240B" w:rsidP="00F5240B">
      <w:pPr>
        <w:ind w:left="720" w:hanging="720"/>
        <w:rPr>
          <w:rFonts w:ascii="Times" w:hAnsi="Times" w:cs="Times"/>
          <w:sz w:val="24"/>
          <w:szCs w:val="24"/>
        </w:rPr>
      </w:pPr>
      <w:r>
        <w:rPr>
          <w:rFonts w:ascii="Times" w:hAnsi="Times" w:cs="Times"/>
          <w:sz w:val="24"/>
          <w:szCs w:val="24"/>
        </w:rPr>
        <w:t>Title</w:t>
      </w:r>
      <w:r>
        <w:rPr>
          <w:rFonts w:ascii="Times" w:hAnsi="Times" w:cs="Times"/>
          <w:sz w:val="24"/>
          <w:szCs w:val="24"/>
        </w:rPr>
        <w:tab/>
      </w:r>
      <w:r>
        <w:rPr>
          <w:rFonts w:ascii="Times" w:hAnsi="Times" w:cs="Times"/>
          <w:sz w:val="24"/>
          <w:szCs w:val="24"/>
        </w:rPr>
        <w:tab/>
      </w:r>
      <w:r>
        <w:rPr>
          <w:rFonts w:ascii="Times" w:hAnsi="Times" w:cs="Times"/>
          <w:sz w:val="24"/>
          <w:szCs w:val="24"/>
        </w:rPr>
        <w:tab/>
        <w:t xml:space="preserve">: The Indirect Effect of Independent Commissioner and Independent Director </w:t>
      </w:r>
      <w:r w:rsidR="00150970">
        <w:rPr>
          <w:rFonts w:ascii="Times" w:hAnsi="Times" w:cs="Times"/>
          <w:sz w:val="24"/>
          <w:szCs w:val="24"/>
        </w:rPr>
        <w:t>t</w:t>
      </w:r>
      <w:r>
        <w:rPr>
          <w:rFonts w:ascii="Times" w:hAnsi="Times" w:cs="Times"/>
          <w:sz w:val="24"/>
          <w:szCs w:val="24"/>
        </w:rPr>
        <w:t xml:space="preserve">o Leverage In Indonesia Manufacturing Public Firms </w:t>
      </w:r>
    </w:p>
    <w:p w14:paraId="6840726B" w14:textId="77777777" w:rsidR="00F5240B" w:rsidRDefault="00F5240B" w:rsidP="00F5240B">
      <w:pPr>
        <w:ind w:hanging="22"/>
        <w:rPr>
          <w:rFonts w:ascii="Times" w:hAnsi="Times" w:cs="Times"/>
          <w:sz w:val="24"/>
          <w:szCs w:val="24"/>
        </w:rPr>
      </w:pPr>
      <w:r>
        <w:rPr>
          <w:rFonts w:ascii="Times" w:hAnsi="Times" w:cs="Times"/>
          <w:sz w:val="24"/>
          <w:szCs w:val="24"/>
        </w:rPr>
        <w:t>Supervisor</w:t>
      </w:r>
      <w:r>
        <w:rPr>
          <w:rFonts w:ascii="Times" w:hAnsi="Times" w:cs="Times"/>
          <w:sz w:val="24"/>
          <w:szCs w:val="24"/>
        </w:rPr>
        <w:tab/>
      </w:r>
      <w:r>
        <w:rPr>
          <w:rFonts w:ascii="Times" w:hAnsi="Times" w:cs="Times"/>
          <w:sz w:val="24"/>
          <w:szCs w:val="24"/>
        </w:rPr>
        <w:tab/>
        <w:t>: Prof. Dr. Cynthia A. Utama, S.E., M.E.</w:t>
      </w:r>
    </w:p>
    <w:p w14:paraId="0B7266F0" w14:textId="77777777" w:rsidR="00F5240B" w:rsidRDefault="00F5240B" w:rsidP="00F5240B">
      <w:pPr>
        <w:ind w:left="1440" w:firstLine="720"/>
        <w:rPr>
          <w:rFonts w:ascii="Times" w:hAnsi="Times" w:cs="Times"/>
          <w:sz w:val="24"/>
          <w:szCs w:val="24"/>
        </w:rPr>
      </w:pPr>
    </w:p>
    <w:p w14:paraId="3EE3C686" w14:textId="606CC98E" w:rsidR="00F5240B" w:rsidRPr="00401395" w:rsidRDefault="00F5240B" w:rsidP="00F5240B">
      <w:pPr>
        <w:pStyle w:val="ListParagraph"/>
        <w:spacing w:line="276" w:lineRule="auto"/>
        <w:ind w:left="0" w:firstLine="720"/>
        <w:jc w:val="both"/>
        <w:rPr>
          <w:rFonts w:ascii="Times New Roman" w:hAnsi="Times New Roman" w:cs="Times New Roman"/>
          <w:i/>
          <w:sz w:val="24"/>
          <w:szCs w:val="24"/>
        </w:rPr>
      </w:pPr>
      <w:r w:rsidRPr="00401395">
        <w:rPr>
          <w:rFonts w:ascii="Times New Roman" w:hAnsi="Times New Roman" w:cs="Times New Roman"/>
          <w:i/>
          <w:sz w:val="24"/>
          <w:szCs w:val="24"/>
        </w:rPr>
        <w:t xml:space="preserve">The purpose of this research is to examine the relation between family ownership structure and leverage </w:t>
      </w:r>
      <w:r>
        <w:rPr>
          <w:rFonts w:ascii="Times New Roman" w:hAnsi="Times New Roman" w:cs="Times New Roman"/>
          <w:i/>
          <w:sz w:val="24"/>
          <w:szCs w:val="24"/>
        </w:rPr>
        <w:t xml:space="preserve">and also the indirect impact of </w:t>
      </w:r>
      <w:r w:rsidRPr="00401395">
        <w:rPr>
          <w:rFonts w:ascii="Times New Roman" w:hAnsi="Times New Roman" w:cs="Times New Roman"/>
          <w:i/>
          <w:sz w:val="24"/>
          <w:szCs w:val="24"/>
        </w:rPr>
        <w:t>independent comm</w:t>
      </w:r>
      <w:r>
        <w:rPr>
          <w:rFonts w:ascii="Times New Roman" w:hAnsi="Times New Roman" w:cs="Times New Roman"/>
          <w:i/>
          <w:sz w:val="24"/>
          <w:szCs w:val="24"/>
        </w:rPr>
        <w:t>issioner</w:t>
      </w:r>
      <w:r w:rsidRPr="00401395">
        <w:rPr>
          <w:rFonts w:ascii="Times New Roman" w:hAnsi="Times New Roman" w:cs="Times New Roman"/>
          <w:i/>
          <w:sz w:val="24"/>
          <w:szCs w:val="24"/>
        </w:rPr>
        <w:t xml:space="preserve"> and </w:t>
      </w:r>
      <w:r>
        <w:rPr>
          <w:rFonts w:ascii="Times New Roman" w:hAnsi="Times New Roman" w:cs="Times New Roman"/>
          <w:i/>
          <w:sz w:val="24"/>
          <w:szCs w:val="24"/>
        </w:rPr>
        <w:t xml:space="preserve">independent </w:t>
      </w:r>
      <w:r w:rsidRPr="00401395">
        <w:rPr>
          <w:rFonts w:ascii="Times New Roman" w:hAnsi="Times New Roman" w:cs="Times New Roman"/>
          <w:i/>
          <w:sz w:val="24"/>
          <w:szCs w:val="24"/>
        </w:rPr>
        <w:t xml:space="preserve">director </w:t>
      </w:r>
      <w:r>
        <w:rPr>
          <w:rFonts w:ascii="Times New Roman" w:hAnsi="Times New Roman" w:cs="Times New Roman"/>
          <w:i/>
          <w:sz w:val="24"/>
          <w:szCs w:val="24"/>
        </w:rPr>
        <w:t>on the relationship of the family ownership structure and leverage</w:t>
      </w:r>
      <w:r w:rsidRPr="00401395">
        <w:rPr>
          <w:rFonts w:ascii="Times New Roman" w:hAnsi="Times New Roman" w:cs="Times New Roman"/>
          <w:i/>
          <w:sz w:val="24"/>
          <w:szCs w:val="24"/>
        </w:rPr>
        <w:t>. This research ap</w:t>
      </w:r>
      <w:r>
        <w:rPr>
          <w:rFonts w:ascii="Times New Roman" w:hAnsi="Times New Roman" w:cs="Times New Roman"/>
          <w:i/>
          <w:sz w:val="24"/>
          <w:szCs w:val="24"/>
        </w:rPr>
        <w:t>p</w:t>
      </w:r>
      <w:r w:rsidRPr="00401395">
        <w:rPr>
          <w:rFonts w:ascii="Times New Roman" w:hAnsi="Times New Roman" w:cs="Times New Roman"/>
          <w:i/>
          <w:sz w:val="24"/>
          <w:szCs w:val="24"/>
        </w:rPr>
        <w:t xml:space="preserve">lied a purposive sampling technique </w:t>
      </w:r>
      <w:r>
        <w:rPr>
          <w:rFonts w:ascii="Times New Roman" w:hAnsi="Times New Roman" w:cs="Times New Roman"/>
          <w:i/>
          <w:sz w:val="24"/>
          <w:szCs w:val="24"/>
        </w:rPr>
        <w:t>that</w:t>
      </w:r>
      <w:r w:rsidRPr="00401395">
        <w:rPr>
          <w:rFonts w:ascii="Times New Roman" w:hAnsi="Times New Roman" w:cs="Times New Roman"/>
          <w:i/>
          <w:sz w:val="24"/>
          <w:szCs w:val="24"/>
        </w:rPr>
        <w:t xml:space="preserve"> resulted </w:t>
      </w:r>
      <w:r>
        <w:rPr>
          <w:rFonts w:ascii="Times New Roman" w:hAnsi="Times New Roman" w:cs="Times New Roman"/>
          <w:i/>
          <w:sz w:val="24"/>
          <w:szCs w:val="24"/>
        </w:rPr>
        <w:t xml:space="preserve">22 </w:t>
      </w:r>
      <w:r w:rsidRPr="00401395">
        <w:rPr>
          <w:rFonts w:ascii="Times New Roman" w:hAnsi="Times New Roman" w:cs="Times New Roman"/>
          <w:i/>
          <w:sz w:val="24"/>
          <w:szCs w:val="24"/>
        </w:rPr>
        <w:t>Indonesian manufacturing public firms operated in the period 201</w:t>
      </w:r>
      <w:r>
        <w:rPr>
          <w:rFonts w:ascii="Times New Roman" w:hAnsi="Times New Roman" w:cs="Times New Roman"/>
          <w:i/>
          <w:sz w:val="24"/>
          <w:szCs w:val="24"/>
        </w:rPr>
        <w:t>0</w:t>
      </w:r>
      <w:r w:rsidRPr="00401395">
        <w:rPr>
          <w:rFonts w:ascii="Times New Roman" w:hAnsi="Times New Roman" w:cs="Times New Roman"/>
          <w:i/>
          <w:sz w:val="24"/>
          <w:szCs w:val="24"/>
        </w:rPr>
        <w:t>-201</w:t>
      </w:r>
      <w:r>
        <w:rPr>
          <w:rFonts w:ascii="Times New Roman" w:hAnsi="Times New Roman" w:cs="Times New Roman"/>
          <w:i/>
          <w:sz w:val="24"/>
          <w:szCs w:val="24"/>
        </w:rPr>
        <w:t>8</w:t>
      </w:r>
      <w:r w:rsidRPr="00401395">
        <w:rPr>
          <w:rFonts w:ascii="Times New Roman" w:hAnsi="Times New Roman" w:cs="Times New Roman"/>
          <w:i/>
          <w:sz w:val="24"/>
          <w:szCs w:val="24"/>
        </w:rPr>
        <w:t xml:space="preserve"> as </w:t>
      </w:r>
      <w:r>
        <w:rPr>
          <w:rFonts w:ascii="Times New Roman" w:hAnsi="Times New Roman" w:cs="Times New Roman"/>
          <w:i/>
          <w:sz w:val="24"/>
          <w:szCs w:val="24"/>
        </w:rPr>
        <w:t>the</w:t>
      </w:r>
      <w:r w:rsidRPr="00401395">
        <w:rPr>
          <w:rFonts w:ascii="Times New Roman" w:hAnsi="Times New Roman" w:cs="Times New Roman"/>
          <w:i/>
          <w:sz w:val="24"/>
          <w:szCs w:val="24"/>
        </w:rPr>
        <w:t xml:space="preserve"> sample. The panel data was collected from Thomson Reuters and family ownership data is manually collected from the compan</w:t>
      </w:r>
      <w:r>
        <w:rPr>
          <w:rFonts w:ascii="Times New Roman" w:hAnsi="Times New Roman" w:cs="Times New Roman"/>
          <w:i/>
          <w:sz w:val="24"/>
          <w:szCs w:val="24"/>
        </w:rPr>
        <w:t>y</w:t>
      </w:r>
      <w:r w:rsidRPr="00401395">
        <w:rPr>
          <w:rFonts w:ascii="Times New Roman" w:hAnsi="Times New Roman" w:cs="Times New Roman"/>
          <w:i/>
          <w:sz w:val="24"/>
          <w:szCs w:val="24"/>
        </w:rPr>
        <w:t xml:space="preserve"> annual report. This research using multiple regression a</w:t>
      </w:r>
      <w:r>
        <w:rPr>
          <w:rFonts w:ascii="Times New Roman" w:hAnsi="Times New Roman" w:cs="Times New Roman"/>
          <w:i/>
          <w:sz w:val="24"/>
          <w:szCs w:val="24"/>
        </w:rPr>
        <w:t>nal</w:t>
      </w:r>
      <w:r w:rsidRPr="00401395">
        <w:rPr>
          <w:rFonts w:ascii="Times New Roman" w:hAnsi="Times New Roman" w:cs="Times New Roman"/>
          <w:i/>
          <w:sz w:val="24"/>
          <w:szCs w:val="24"/>
        </w:rPr>
        <w:t xml:space="preserve">ysis with four models. The result provides that family ownership structure is </w:t>
      </w:r>
      <w:r>
        <w:rPr>
          <w:rFonts w:ascii="Times New Roman" w:hAnsi="Times New Roman" w:cs="Times New Roman"/>
          <w:i/>
          <w:sz w:val="24"/>
          <w:szCs w:val="24"/>
        </w:rPr>
        <w:t>negat</w:t>
      </w:r>
      <w:r w:rsidRPr="00401395">
        <w:rPr>
          <w:rFonts w:ascii="Times New Roman" w:hAnsi="Times New Roman" w:cs="Times New Roman"/>
          <w:i/>
          <w:sz w:val="24"/>
          <w:szCs w:val="24"/>
        </w:rPr>
        <w:t>ively significant to leverage</w:t>
      </w:r>
      <w:r>
        <w:rPr>
          <w:rFonts w:ascii="Times New Roman" w:hAnsi="Times New Roman" w:cs="Times New Roman"/>
          <w:i/>
          <w:sz w:val="24"/>
          <w:szCs w:val="24"/>
        </w:rPr>
        <w:t xml:space="preserve">. Independent director </w:t>
      </w:r>
      <w:r w:rsidR="005463D7">
        <w:rPr>
          <w:rFonts w:ascii="Times New Roman" w:hAnsi="Times New Roman" w:cs="Times New Roman"/>
          <w:i/>
          <w:sz w:val="24"/>
          <w:szCs w:val="24"/>
        </w:rPr>
        <w:t>is</w:t>
      </w:r>
      <w:r>
        <w:rPr>
          <w:rFonts w:ascii="Times New Roman" w:hAnsi="Times New Roman" w:cs="Times New Roman"/>
          <w:i/>
          <w:sz w:val="24"/>
          <w:szCs w:val="24"/>
        </w:rPr>
        <w:t xml:space="preserve"> proved strengthen the negative relationship of </w:t>
      </w:r>
      <w:r w:rsidRPr="00401395">
        <w:rPr>
          <w:rFonts w:ascii="Times New Roman" w:hAnsi="Times New Roman" w:cs="Times New Roman"/>
          <w:i/>
          <w:sz w:val="24"/>
          <w:szCs w:val="24"/>
        </w:rPr>
        <w:t xml:space="preserve">family ownership </w:t>
      </w:r>
      <w:r>
        <w:rPr>
          <w:rFonts w:ascii="Times New Roman" w:hAnsi="Times New Roman" w:cs="Times New Roman"/>
          <w:i/>
          <w:sz w:val="24"/>
          <w:szCs w:val="24"/>
        </w:rPr>
        <w:t>and leverage</w:t>
      </w:r>
      <w:r w:rsidR="005463D7">
        <w:rPr>
          <w:rFonts w:ascii="Times New Roman" w:hAnsi="Times New Roman" w:cs="Times New Roman"/>
          <w:i/>
          <w:sz w:val="24"/>
          <w:szCs w:val="24"/>
        </w:rPr>
        <w:t xml:space="preserve"> yet the independent commissionaire is insignificantly related to the relationship between family ownership and leverage</w:t>
      </w:r>
      <w:r w:rsidRPr="00401395">
        <w:rPr>
          <w:rFonts w:ascii="Times New Roman" w:hAnsi="Times New Roman" w:cs="Times New Roman"/>
          <w:i/>
          <w:color w:val="FF0000"/>
          <w:sz w:val="24"/>
          <w:szCs w:val="24"/>
        </w:rPr>
        <w:t xml:space="preserve">. </w:t>
      </w:r>
      <w:r w:rsidRPr="00401395">
        <w:rPr>
          <w:rFonts w:ascii="Times New Roman" w:hAnsi="Times New Roman" w:cs="Times New Roman"/>
          <w:i/>
          <w:sz w:val="24"/>
          <w:szCs w:val="24"/>
        </w:rPr>
        <w:t>The result of this research could help the company to make a financing decision and mitigate the agency problem.</w:t>
      </w:r>
    </w:p>
    <w:p w14:paraId="4343EB81" w14:textId="77777777" w:rsidR="00F5240B" w:rsidRPr="00401395" w:rsidRDefault="00F5240B" w:rsidP="00F5240B">
      <w:pPr>
        <w:pStyle w:val="ListParagraph"/>
        <w:spacing w:line="276" w:lineRule="auto"/>
        <w:ind w:left="0"/>
        <w:jc w:val="both"/>
        <w:rPr>
          <w:rFonts w:ascii="Times New Roman" w:hAnsi="Times New Roman" w:cs="Times New Roman"/>
          <w:i/>
          <w:sz w:val="24"/>
          <w:szCs w:val="24"/>
        </w:rPr>
      </w:pPr>
    </w:p>
    <w:p w14:paraId="1FAE9220" w14:textId="77777777" w:rsidR="00F5240B" w:rsidRPr="001041C0" w:rsidRDefault="00F5240B" w:rsidP="001041C0">
      <w:pPr>
        <w:spacing w:line="276" w:lineRule="auto"/>
        <w:jc w:val="both"/>
        <w:rPr>
          <w:rFonts w:ascii="Times New Roman" w:hAnsi="Times New Roman" w:cs="Times New Roman"/>
          <w:i/>
          <w:sz w:val="24"/>
          <w:szCs w:val="24"/>
        </w:rPr>
      </w:pPr>
      <w:r w:rsidRPr="001041C0">
        <w:rPr>
          <w:rFonts w:ascii="Times New Roman" w:hAnsi="Times New Roman" w:cs="Times New Roman"/>
          <w:b/>
          <w:i/>
          <w:sz w:val="24"/>
          <w:szCs w:val="24"/>
        </w:rPr>
        <w:t>Keywords</w:t>
      </w:r>
      <w:r w:rsidRPr="001041C0">
        <w:rPr>
          <w:rFonts w:ascii="Times New Roman" w:hAnsi="Times New Roman" w:cs="Times New Roman"/>
          <w:i/>
          <w:sz w:val="24"/>
          <w:szCs w:val="24"/>
        </w:rPr>
        <w:t>: Leverage, Family Ownership Structure, Independent Director, Independent Commissionaire, Indonesia</w:t>
      </w:r>
    </w:p>
    <w:p w14:paraId="07289C70" w14:textId="77777777" w:rsidR="00F5240B" w:rsidRDefault="00F5240B" w:rsidP="00F5240B">
      <w:pPr>
        <w:pStyle w:val="ListParagraph"/>
        <w:spacing w:line="276" w:lineRule="auto"/>
        <w:ind w:left="0"/>
        <w:jc w:val="both"/>
        <w:rPr>
          <w:rFonts w:ascii="Times New Roman" w:hAnsi="Times New Roman" w:cs="Times New Roman"/>
          <w:i/>
          <w:sz w:val="24"/>
          <w:szCs w:val="24"/>
        </w:rPr>
        <w:sectPr w:rsidR="00F5240B" w:rsidSect="00F5240B">
          <w:pgSz w:w="11906" w:h="16838" w:code="9"/>
          <w:pgMar w:top="1701" w:right="1701" w:bottom="1701" w:left="2268" w:header="720" w:footer="720" w:gutter="0"/>
          <w:pgNumType w:fmt="lowerRoman"/>
          <w:cols w:space="720"/>
          <w:docGrid w:linePitch="360"/>
        </w:sectPr>
      </w:pPr>
    </w:p>
    <w:p w14:paraId="3C061AC0" w14:textId="77777777" w:rsidR="00F5240B" w:rsidRPr="005E14DF" w:rsidRDefault="00F5240B" w:rsidP="00F5240B">
      <w:pPr>
        <w:pStyle w:val="Heading1"/>
        <w:spacing w:line="360" w:lineRule="auto"/>
        <w:jc w:val="center"/>
        <w:rPr>
          <w:rFonts w:ascii="Times" w:hAnsi="Times" w:cs="Times"/>
          <w:b/>
          <w:color w:val="000000" w:themeColor="text1"/>
          <w:sz w:val="24"/>
          <w:szCs w:val="24"/>
        </w:rPr>
      </w:pPr>
      <w:r w:rsidRPr="005E14DF">
        <w:rPr>
          <w:rFonts w:ascii="Times" w:hAnsi="Times" w:cs="Times"/>
          <w:b/>
          <w:color w:val="000000" w:themeColor="text1"/>
          <w:sz w:val="24"/>
          <w:szCs w:val="24"/>
        </w:rPr>
        <w:lastRenderedPageBreak/>
        <w:t>DAFTAR ISI</w:t>
      </w:r>
    </w:p>
    <w:sdt>
      <w:sdtPr>
        <w:id w:val="300732500"/>
        <w:docPartObj>
          <w:docPartGallery w:val="Table of Contents"/>
          <w:docPartUnique/>
        </w:docPartObj>
      </w:sdtPr>
      <w:sdtEndPr/>
      <w:sdtContent>
        <w:p w14:paraId="478C4C25" w14:textId="006DF119" w:rsidR="006626B0" w:rsidRDefault="006626B0" w:rsidP="006626B0">
          <w:pPr>
            <w:pStyle w:val="TOC1"/>
          </w:pPr>
          <w:r w:rsidRPr="00452793">
            <w:t>HALAMAN JUDUL</w:t>
          </w:r>
          <w:r w:rsidRPr="00452793">
            <w:ptab w:relativeTo="margin" w:alignment="right" w:leader="dot"/>
          </w:r>
          <w:r w:rsidRPr="00452793">
            <w:t>i</w:t>
          </w:r>
        </w:p>
        <w:p w14:paraId="049C224D" w14:textId="797E6ED3" w:rsidR="009316B0" w:rsidRDefault="009316B0" w:rsidP="009316B0">
          <w:pPr>
            <w:pStyle w:val="TOC1"/>
          </w:pPr>
          <w:r w:rsidRPr="00452793">
            <w:t xml:space="preserve">HALAMAN </w:t>
          </w:r>
          <w:r>
            <w:t>PERNYATAAN ORISINALITAS</w:t>
          </w:r>
          <w:r w:rsidRPr="00452793">
            <w:ptab w:relativeTo="margin" w:alignment="right" w:leader="dot"/>
          </w:r>
          <w:r w:rsidRPr="00452793">
            <w:t>i</w:t>
          </w:r>
          <w:r>
            <w:t>i</w:t>
          </w:r>
        </w:p>
        <w:p w14:paraId="74DC9F77" w14:textId="67F26010" w:rsidR="009316B0" w:rsidRDefault="009316B0" w:rsidP="009316B0">
          <w:pPr>
            <w:pStyle w:val="TOC1"/>
          </w:pPr>
          <w:r w:rsidRPr="00452793">
            <w:t xml:space="preserve">HALAMAN </w:t>
          </w:r>
          <w:r>
            <w:t>PENGESAHAN</w:t>
          </w:r>
          <w:r w:rsidRPr="00452793">
            <w:ptab w:relativeTo="margin" w:alignment="right" w:leader="dot"/>
          </w:r>
          <w:r w:rsidRPr="00452793">
            <w:t>i</w:t>
          </w:r>
          <w:r>
            <w:t>ii</w:t>
          </w:r>
        </w:p>
        <w:p w14:paraId="4EDE861C" w14:textId="585C2592" w:rsidR="009316B0" w:rsidRDefault="009316B0" w:rsidP="009316B0">
          <w:pPr>
            <w:pStyle w:val="TOC1"/>
          </w:pPr>
          <w:r>
            <w:t>KATA PENGANTAR</w:t>
          </w:r>
          <w:r w:rsidRPr="00452793">
            <w:ptab w:relativeTo="margin" w:alignment="right" w:leader="dot"/>
          </w:r>
          <w:r w:rsidRPr="00452793">
            <w:t>i</w:t>
          </w:r>
          <w:r>
            <w:t>v</w:t>
          </w:r>
        </w:p>
        <w:p w14:paraId="14C6F140" w14:textId="4B061550" w:rsidR="009316B0" w:rsidRPr="009316B0" w:rsidRDefault="009316B0" w:rsidP="009316B0">
          <w:pPr>
            <w:pStyle w:val="TOC1"/>
          </w:pPr>
          <w:r w:rsidRPr="00452793">
            <w:t xml:space="preserve">HALAMAN </w:t>
          </w:r>
          <w:r>
            <w:t>PERSETUJUAN PUBLIKASI KARYA ILMIAH</w:t>
          </w:r>
          <w:r w:rsidRPr="00452793">
            <w:ptab w:relativeTo="margin" w:alignment="right" w:leader="dot"/>
          </w:r>
          <w:r>
            <w:t>vi</w:t>
          </w:r>
        </w:p>
        <w:p w14:paraId="6C52076C" w14:textId="436C7534" w:rsidR="006626B0" w:rsidRPr="00452793" w:rsidRDefault="006626B0" w:rsidP="006626B0">
          <w:pPr>
            <w:pStyle w:val="TOC1"/>
          </w:pPr>
          <w:r w:rsidRPr="00452793">
            <w:t>ABSTRAK</w:t>
          </w:r>
          <w:r w:rsidRPr="00452793">
            <w:ptab w:relativeTo="margin" w:alignment="right" w:leader="dot"/>
          </w:r>
          <w:r w:rsidR="009316B0">
            <w:t>v</w:t>
          </w:r>
          <w:r w:rsidRPr="00452793">
            <w:t>i</w:t>
          </w:r>
          <w:r w:rsidR="009316B0">
            <w:t>i</w:t>
          </w:r>
        </w:p>
        <w:p w14:paraId="21F3AE3A" w14:textId="32D92F3F" w:rsidR="006626B0" w:rsidRPr="00452793" w:rsidRDefault="006626B0" w:rsidP="006626B0">
          <w:pPr>
            <w:pStyle w:val="TOC1"/>
          </w:pPr>
          <w:r w:rsidRPr="009316B0">
            <w:rPr>
              <w:i/>
              <w:iCs/>
            </w:rPr>
            <w:t>ABSTRACT</w:t>
          </w:r>
          <w:r w:rsidRPr="00452793">
            <w:ptab w:relativeTo="margin" w:alignment="right" w:leader="dot"/>
          </w:r>
          <w:r w:rsidR="009316B0">
            <w:t>v</w:t>
          </w:r>
          <w:r w:rsidRPr="00452793">
            <w:t>ii</w:t>
          </w:r>
          <w:r w:rsidR="009316B0">
            <w:t>i</w:t>
          </w:r>
        </w:p>
        <w:p w14:paraId="1C6FA171" w14:textId="3F27BADD" w:rsidR="006626B0" w:rsidRPr="00452793" w:rsidRDefault="006626B0" w:rsidP="006626B0">
          <w:pPr>
            <w:pStyle w:val="TOC1"/>
          </w:pPr>
          <w:r w:rsidRPr="00452793">
            <w:t>DAFTAR ISI</w:t>
          </w:r>
          <w:r w:rsidRPr="00452793">
            <w:ptab w:relativeTo="margin" w:alignment="right" w:leader="dot"/>
          </w:r>
          <w:r w:rsidR="009316B0">
            <w:t>ix</w:t>
          </w:r>
        </w:p>
        <w:p w14:paraId="019132A3" w14:textId="3523F311" w:rsidR="006626B0" w:rsidRPr="00452793" w:rsidRDefault="006626B0" w:rsidP="006626B0">
          <w:pPr>
            <w:pStyle w:val="TOC1"/>
          </w:pPr>
          <w:r w:rsidRPr="00452793">
            <w:t>DAFTAR TABEL</w:t>
          </w:r>
          <w:r w:rsidRPr="00452793">
            <w:ptab w:relativeTo="margin" w:alignment="right" w:leader="dot"/>
          </w:r>
          <w:r w:rsidR="009316B0">
            <w:t>xii</w:t>
          </w:r>
        </w:p>
        <w:p w14:paraId="3A504EBD" w14:textId="46C6C284" w:rsidR="006626B0" w:rsidRPr="00452793" w:rsidRDefault="006626B0" w:rsidP="006626B0">
          <w:pPr>
            <w:pStyle w:val="TOC1"/>
          </w:pPr>
          <w:r w:rsidRPr="00452793">
            <w:t>DAFTAR GAMBAR</w:t>
          </w:r>
          <w:r w:rsidRPr="00452793">
            <w:ptab w:relativeTo="margin" w:alignment="right" w:leader="dot"/>
          </w:r>
          <w:r w:rsidR="009316B0">
            <w:t>x</w:t>
          </w:r>
          <w:r w:rsidRPr="00452793">
            <w:t>i</w:t>
          </w:r>
          <w:r w:rsidR="0095649D">
            <w:t>ii</w:t>
          </w:r>
        </w:p>
        <w:p w14:paraId="35E972FE" w14:textId="4C4A7417" w:rsidR="006626B0" w:rsidRPr="00452793" w:rsidRDefault="006626B0" w:rsidP="006626B0">
          <w:pPr>
            <w:pStyle w:val="TOC1"/>
          </w:pPr>
          <w:r w:rsidRPr="00452793">
            <w:t>DAFTAR LAMPIRAN</w:t>
          </w:r>
          <w:r w:rsidRPr="00452793">
            <w:ptab w:relativeTo="margin" w:alignment="right" w:leader="dot"/>
          </w:r>
          <w:r w:rsidR="0095649D">
            <w:t>x</w:t>
          </w:r>
          <w:r w:rsidR="00423237">
            <w:t>iv</w:t>
          </w:r>
        </w:p>
        <w:p w14:paraId="57ED4068" w14:textId="77777777" w:rsidR="006626B0" w:rsidRPr="00452793" w:rsidRDefault="006626B0" w:rsidP="006626B0">
          <w:pPr>
            <w:pStyle w:val="TOC1"/>
          </w:pPr>
          <w:r w:rsidRPr="00452793">
            <w:t>BAB I PENDAHULUAN</w:t>
          </w:r>
          <w:r w:rsidRPr="00452793">
            <w:ptab w:relativeTo="margin" w:alignment="right" w:leader="dot"/>
          </w:r>
          <w:r w:rsidRPr="00452793">
            <w:t>1</w:t>
          </w:r>
        </w:p>
        <w:p w14:paraId="43CCB038" w14:textId="77777777" w:rsidR="006626B0" w:rsidRPr="008600D7" w:rsidRDefault="006626B0" w:rsidP="003B781D">
          <w:pPr>
            <w:pStyle w:val="TOC2"/>
          </w:pPr>
          <w:r w:rsidRPr="008600D7">
            <w:t>1.1 Latar Belakang Masalah</w:t>
          </w:r>
          <w:r w:rsidRPr="008600D7">
            <w:ptab w:relativeTo="margin" w:alignment="right" w:leader="dot"/>
          </w:r>
          <w:r w:rsidRPr="008600D7">
            <w:t>1</w:t>
          </w:r>
        </w:p>
        <w:p w14:paraId="1E913767" w14:textId="77777777" w:rsidR="006626B0" w:rsidRPr="008600D7" w:rsidRDefault="006626B0" w:rsidP="003B781D">
          <w:pPr>
            <w:pStyle w:val="TOC2"/>
          </w:pPr>
          <w:r w:rsidRPr="008600D7">
            <w:t>1.2 Rumusan Masalah</w:t>
          </w:r>
          <w:r w:rsidRPr="008600D7">
            <w:ptab w:relativeTo="margin" w:alignment="right" w:leader="dot"/>
          </w:r>
          <w:r w:rsidRPr="008600D7">
            <w:t>5</w:t>
          </w:r>
        </w:p>
        <w:p w14:paraId="440722D7" w14:textId="77777777" w:rsidR="006626B0" w:rsidRPr="008600D7" w:rsidRDefault="006626B0" w:rsidP="003B781D">
          <w:pPr>
            <w:pStyle w:val="TOC2"/>
          </w:pPr>
          <w:r w:rsidRPr="008600D7">
            <w:t>1.3 Tujuan Penelitian</w:t>
          </w:r>
          <w:r w:rsidRPr="008600D7">
            <w:ptab w:relativeTo="margin" w:alignment="right" w:leader="dot"/>
          </w:r>
          <w:r w:rsidRPr="008600D7">
            <w:t>6</w:t>
          </w:r>
        </w:p>
        <w:p w14:paraId="60D06353" w14:textId="77777777" w:rsidR="006626B0" w:rsidRPr="008600D7" w:rsidRDefault="006626B0" w:rsidP="003B781D">
          <w:pPr>
            <w:pStyle w:val="TOC2"/>
          </w:pPr>
          <w:r w:rsidRPr="008600D7">
            <w:t>1.4 Manfaat Penelitian</w:t>
          </w:r>
          <w:r w:rsidRPr="008600D7">
            <w:ptab w:relativeTo="margin" w:alignment="right" w:leader="dot"/>
          </w:r>
          <w:r w:rsidRPr="008600D7">
            <w:t>6</w:t>
          </w:r>
        </w:p>
        <w:p w14:paraId="357F6376" w14:textId="77777777" w:rsidR="006626B0" w:rsidRPr="008600D7" w:rsidRDefault="006626B0" w:rsidP="003B781D">
          <w:pPr>
            <w:pStyle w:val="TOC2"/>
          </w:pPr>
          <w:r w:rsidRPr="008600D7">
            <w:t>1.5 Sistematika Penulisan</w:t>
          </w:r>
          <w:r w:rsidRPr="008600D7">
            <w:ptab w:relativeTo="margin" w:alignment="right" w:leader="dot"/>
          </w:r>
          <w:r w:rsidRPr="008600D7">
            <w:t>7</w:t>
          </w:r>
        </w:p>
        <w:p w14:paraId="73176674" w14:textId="77777777" w:rsidR="006626B0" w:rsidRPr="00452793" w:rsidRDefault="006626B0" w:rsidP="006626B0">
          <w:pPr>
            <w:pStyle w:val="TOC1"/>
          </w:pPr>
          <w:r w:rsidRPr="00452793">
            <w:t>BAB II TINJAUAN PUSTAKA</w:t>
          </w:r>
          <w:r w:rsidRPr="00452793">
            <w:ptab w:relativeTo="margin" w:alignment="right" w:leader="dot"/>
          </w:r>
          <w:r w:rsidRPr="00452793">
            <w:t>9</w:t>
          </w:r>
        </w:p>
        <w:p w14:paraId="63C26002" w14:textId="77777777" w:rsidR="006626B0" w:rsidRPr="008600D7" w:rsidRDefault="006626B0" w:rsidP="003B781D">
          <w:pPr>
            <w:pStyle w:val="TOC2"/>
          </w:pPr>
          <w:r w:rsidRPr="008600D7">
            <w:t>2.1 Leverage</w:t>
          </w:r>
          <w:r w:rsidRPr="008600D7">
            <w:ptab w:relativeTo="margin" w:alignment="right" w:leader="dot"/>
          </w:r>
          <w:r w:rsidRPr="008600D7">
            <w:t>9</w:t>
          </w:r>
        </w:p>
        <w:p w14:paraId="32EA0DE9"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 xml:space="preserve">2.1.1 </w:t>
          </w:r>
          <w:r w:rsidRPr="00452793">
            <w:rPr>
              <w:rFonts w:ascii="Times New Roman" w:hAnsi="Times New Roman"/>
              <w:i/>
              <w:iCs/>
              <w:sz w:val="24"/>
              <w:szCs w:val="24"/>
            </w:rPr>
            <w:t>Pecking Order Theory</w:t>
          </w:r>
          <w:r w:rsidRPr="00452793">
            <w:rPr>
              <w:rFonts w:ascii="Times New Roman" w:hAnsi="Times New Roman"/>
              <w:sz w:val="24"/>
              <w:szCs w:val="24"/>
            </w:rPr>
            <w:ptab w:relativeTo="margin" w:alignment="right" w:leader="dot"/>
          </w:r>
          <w:r w:rsidRPr="00452793">
            <w:rPr>
              <w:rFonts w:ascii="Times New Roman" w:hAnsi="Times New Roman"/>
              <w:sz w:val="24"/>
              <w:szCs w:val="24"/>
            </w:rPr>
            <w:t>10</w:t>
          </w:r>
        </w:p>
        <w:p w14:paraId="58246DAC"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 xml:space="preserve">2.1.2 </w:t>
          </w:r>
          <w:r w:rsidRPr="00452793">
            <w:rPr>
              <w:rFonts w:ascii="Times New Roman" w:hAnsi="Times New Roman"/>
              <w:i/>
              <w:iCs/>
              <w:sz w:val="24"/>
              <w:szCs w:val="24"/>
            </w:rPr>
            <w:t>Statistic Trade Order Theory</w:t>
          </w:r>
          <w:r w:rsidRPr="00452793">
            <w:rPr>
              <w:rFonts w:ascii="Times New Roman" w:hAnsi="Times New Roman"/>
              <w:sz w:val="24"/>
              <w:szCs w:val="24"/>
            </w:rPr>
            <w:ptab w:relativeTo="margin" w:alignment="right" w:leader="dot"/>
          </w:r>
          <w:r w:rsidRPr="00452793">
            <w:rPr>
              <w:rFonts w:ascii="Times New Roman" w:hAnsi="Times New Roman"/>
              <w:sz w:val="24"/>
              <w:szCs w:val="24"/>
            </w:rPr>
            <w:t>11</w:t>
          </w:r>
        </w:p>
        <w:p w14:paraId="08904B03" w14:textId="77777777" w:rsidR="006626B0" w:rsidRPr="00452793" w:rsidRDefault="006626B0" w:rsidP="003B781D">
          <w:pPr>
            <w:pStyle w:val="TOC2"/>
          </w:pPr>
          <w:r w:rsidRPr="00452793">
            <w:t>2.2 Struktur Kepemilikan Keluarga</w:t>
          </w:r>
          <w:r w:rsidRPr="00452793">
            <w:ptab w:relativeTo="margin" w:alignment="right" w:leader="dot"/>
          </w:r>
          <w:r w:rsidRPr="00452793">
            <w:t>12</w:t>
          </w:r>
        </w:p>
        <w:p w14:paraId="229A584E" w14:textId="77777777" w:rsidR="006626B0" w:rsidRPr="00452793" w:rsidRDefault="006626B0" w:rsidP="003B781D">
          <w:pPr>
            <w:pStyle w:val="TOC2"/>
          </w:pPr>
          <w:r w:rsidRPr="00452793">
            <w:t>2.3 Dewan Komisaris (Komisaris Independen)</w:t>
          </w:r>
          <w:r w:rsidRPr="00452793">
            <w:ptab w:relativeTo="margin" w:alignment="right" w:leader="dot"/>
          </w:r>
          <w:r w:rsidRPr="00452793">
            <w:t>13</w:t>
          </w:r>
        </w:p>
        <w:p w14:paraId="163A743E" w14:textId="77777777" w:rsidR="006626B0" w:rsidRPr="00452793" w:rsidRDefault="006626B0" w:rsidP="003B781D">
          <w:pPr>
            <w:pStyle w:val="TOC2"/>
          </w:pPr>
          <w:r w:rsidRPr="00452793">
            <w:t>2.4 Dewan Direktur (Direktur Independen)</w:t>
          </w:r>
          <w:r w:rsidRPr="00452793">
            <w:ptab w:relativeTo="margin" w:alignment="right" w:leader="dot"/>
          </w:r>
          <w:r w:rsidRPr="00452793">
            <w:t>14</w:t>
          </w:r>
        </w:p>
        <w:p w14:paraId="5B8A2213" w14:textId="77777777" w:rsidR="006626B0" w:rsidRPr="00452793" w:rsidRDefault="006626B0" w:rsidP="003B781D">
          <w:pPr>
            <w:pStyle w:val="TOC2"/>
          </w:pPr>
          <w:r w:rsidRPr="00452793">
            <w:t>2.5 Profitabilitas</w:t>
          </w:r>
          <w:r w:rsidRPr="00452793">
            <w:ptab w:relativeTo="margin" w:alignment="right" w:leader="dot"/>
          </w:r>
          <w:r w:rsidRPr="00452793">
            <w:t>15</w:t>
          </w:r>
        </w:p>
        <w:p w14:paraId="5D4A0B8B" w14:textId="77777777" w:rsidR="006626B0" w:rsidRPr="00452793" w:rsidRDefault="006626B0" w:rsidP="003B781D">
          <w:pPr>
            <w:pStyle w:val="TOC2"/>
          </w:pPr>
          <w:r w:rsidRPr="00452793">
            <w:t>2.6 Ukuran Perusahaan</w:t>
          </w:r>
          <w:r w:rsidRPr="00452793">
            <w:ptab w:relativeTo="margin" w:alignment="right" w:leader="dot"/>
          </w:r>
          <w:r w:rsidRPr="00452793">
            <w:t>15</w:t>
          </w:r>
        </w:p>
        <w:p w14:paraId="7CA9A8C3" w14:textId="77777777" w:rsidR="006626B0" w:rsidRPr="00452793" w:rsidRDefault="006626B0" w:rsidP="003B781D">
          <w:pPr>
            <w:pStyle w:val="TOC2"/>
          </w:pPr>
          <w:r w:rsidRPr="00452793">
            <w:t xml:space="preserve">2.7 </w:t>
          </w:r>
          <w:r w:rsidRPr="003B781D">
            <w:rPr>
              <w:i/>
              <w:iCs/>
            </w:rPr>
            <w:t>Growth Opportunities</w:t>
          </w:r>
          <w:r w:rsidRPr="00452793">
            <w:ptab w:relativeTo="margin" w:alignment="right" w:leader="dot"/>
          </w:r>
          <w:r w:rsidRPr="00452793">
            <w:t>16</w:t>
          </w:r>
        </w:p>
        <w:p w14:paraId="13BC35CE" w14:textId="77777777" w:rsidR="006626B0" w:rsidRPr="00452793" w:rsidRDefault="006626B0" w:rsidP="003B781D">
          <w:pPr>
            <w:pStyle w:val="TOC2"/>
          </w:pPr>
          <w:r w:rsidRPr="00452793">
            <w:t xml:space="preserve">2.8 </w:t>
          </w:r>
          <w:r w:rsidRPr="003B781D">
            <w:rPr>
              <w:i/>
              <w:iCs/>
            </w:rPr>
            <w:t>Tax Ratio</w:t>
          </w:r>
          <w:r w:rsidRPr="00452793">
            <w:ptab w:relativeTo="margin" w:alignment="right" w:leader="dot"/>
          </w:r>
          <w:r w:rsidRPr="00452793">
            <w:t>17</w:t>
          </w:r>
        </w:p>
        <w:p w14:paraId="3668E825" w14:textId="77777777" w:rsidR="006626B0" w:rsidRPr="00452793" w:rsidRDefault="006626B0" w:rsidP="003B781D">
          <w:pPr>
            <w:pStyle w:val="TOC2"/>
          </w:pPr>
          <w:r w:rsidRPr="00452793">
            <w:t>2.9 Penelitian Terdahulu</w:t>
          </w:r>
          <w:r w:rsidRPr="00452793">
            <w:ptab w:relativeTo="margin" w:alignment="right" w:leader="dot"/>
          </w:r>
          <w:r w:rsidRPr="00452793">
            <w:t>17</w:t>
          </w:r>
        </w:p>
        <w:p w14:paraId="719E91C7" w14:textId="77777777" w:rsidR="006626B0" w:rsidRPr="00452793" w:rsidRDefault="006626B0" w:rsidP="006626B0">
          <w:pPr>
            <w:pStyle w:val="TOC1"/>
          </w:pPr>
          <w:r w:rsidRPr="00452793">
            <w:t>BAB III METODOLOGI PENELITIAN</w:t>
          </w:r>
          <w:r w:rsidRPr="00452793">
            <w:ptab w:relativeTo="margin" w:alignment="right" w:leader="dot"/>
          </w:r>
          <w:r w:rsidRPr="00452793">
            <w:t>18</w:t>
          </w:r>
        </w:p>
        <w:p w14:paraId="6B4B844A" w14:textId="77777777" w:rsidR="006626B0" w:rsidRPr="00452793" w:rsidRDefault="006626B0" w:rsidP="003B781D">
          <w:pPr>
            <w:pStyle w:val="TOC2"/>
          </w:pPr>
          <w:r w:rsidRPr="00452793">
            <w:t>3.1 Rerangka Konseptual</w:t>
          </w:r>
          <w:r w:rsidRPr="00452793">
            <w:ptab w:relativeTo="margin" w:alignment="right" w:leader="dot"/>
          </w:r>
          <w:r w:rsidRPr="00452793">
            <w:t>18</w:t>
          </w:r>
        </w:p>
        <w:p w14:paraId="4B1EF49B" w14:textId="77777777" w:rsidR="006626B0" w:rsidRPr="00452793" w:rsidRDefault="006626B0" w:rsidP="003B781D">
          <w:pPr>
            <w:pStyle w:val="TOC2"/>
          </w:pPr>
          <w:r w:rsidRPr="00452793">
            <w:t>3.2 Pengembangan Hipotesis</w:t>
          </w:r>
          <w:r w:rsidRPr="00452793">
            <w:ptab w:relativeTo="margin" w:alignment="right" w:leader="dot"/>
          </w:r>
          <w:r w:rsidRPr="00452793">
            <w:t>20</w:t>
          </w:r>
        </w:p>
        <w:p w14:paraId="7D9AC389" w14:textId="77777777" w:rsidR="006626B0" w:rsidRPr="00452793" w:rsidRDefault="006626B0" w:rsidP="003B781D">
          <w:pPr>
            <w:pStyle w:val="TOC2"/>
          </w:pPr>
          <w:r w:rsidRPr="00452793">
            <w:lastRenderedPageBreak/>
            <w:t>3.3 Model Penelitian</w:t>
          </w:r>
          <w:r w:rsidRPr="00452793">
            <w:ptab w:relativeTo="margin" w:alignment="right" w:leader="dot"/>
          </w:r>
          <w:r w:rsidRPr="00452793">
            <w:t>22</w:t>
          </w:r>
        </w:p>
        <w:p w14:paraId="354C47D2" w14:textId="77777777" w:rsidR="006626B0" w:rsidRPr="00452793" w:rsidRDefault="006626B0" w:rsidP="003B781D">
          <w:pPr>
            <w:pStyle w:val="TOC2"/>
          </w:pPr>
          <w:r w:rsidRPr="00452793">
            <w:t>3.4 Definisi Operasional Variabel</w:t>
          </w:r>
          <w:r w:rsidRPr="00452793">
            <w:ptab w:relativeTo="margin" w:alignment="right" w:leader="dot"/>
          </w:r>
          <w:r w:rsidRPr="00452793">
            <w:t>24</w:t>
          </w:r>
        </w:p>
        <w:p w14:paraId="4A6C103D"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3.4.1 Variabel Dependen</w:t>
          </w:r>
          <w:r w:rsidRPr="00452793">
            <w:rPr>
              <w:rFonts w:ascii="Times New Roman" w:hAnsi="Times New Roman"/>
              <w:sz w:val="24"/>
              <w:szCs w:val="24"/>
            </w:rPr>
            <w:ptab w:relativeTo="margin" w:alignment="right" w:leader="dot"/>
          </w:r>
          <w:r w:rsidRPr="00452793">
            <w:rPr>
              <w:rFonts w:ascii="Times New Roman" w:hAnsi="Times New Roman"/>
              <w:sz w:val="24"/>
              <w:szCs w:val="24"/>
            </w:rPr>
            <w:t>24</w:t>
          </w:r>
        </w:p>
        <w:p w14:paraId="2EB7E2E8"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3.4.2 Variabel Independen</w:t>
          </w:r>
          <w:r w:rsidRPr="00452793">
            <w:rPr>
              <w:rFonts w:ascii="Times New Roman" w:hAnsi="Times New Roman"/>
              <w:sz w:val="24"/>
              <w:szCs w:val="24"/>
            </w:rPr>
            <w:ptab w:relativeTo="margin" w:alignment="right" w:leader="dot"/>
          </w:r>
          <w:r w:rsidRPr="00452793">
            <w:rPr>
              <w:rFonts w:ascii="Times New Roman" w:hAnsi="Times New Roman"/>
              <w:sz w:val="24"/>
              <w:szCs w:val="24"/>
            </w:rPr>
            <w:t>24</w:t>
          </w:r>
        </w:p>
        <w:p w14:paraId="5F88A397"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3.4.3 Variabel Moderasi</w:t>
          </w:r>
          <w:r w:rsidRPr="00452793">
            <w:rPr>
              <w:rFonts w:ascii="Times New Roman" w:hAnsi="Times New Roman"/>
              <w:sz w:val="24"/>
              <w:szCs w:val="24"/>
            </w:rPr>
            <w:ptab w:relativeTo="margin" w:alignment="right" w:leader="dot"/>
          </w:r>
          <w:r w:rsidRPr="00452793">
            <w:rPr>
              <w:rFonts w:ascii="Times New Roman" w:hAnsi="Times New Roman"/>
              <w:sz w:val="24"/>
              <w:szCs w:val="24"/>
            </w:rPr>
            <w:t>24</w:t>
          </w:r>
        </w:p>
        <w:p w14:paraId="17F8B25F"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3.4.4 Variabel Kontrol</w:t>
          </w:r>
          <w:r w:rsidRPr="00452793">
            <w:rPr>
              <w:rFonts w:ascii="Times New Roman" w:hAnsi="Times New Roman"/>
              <w:sz w:val="24"/>
              <w:szCs w:val="24"/>
            </w:rPr>
            <w:ptab w:relativeTo="margin" w:alignment="right" w:leader="dot"/>
          </w:r>
          <w:r w:rsidRPr="00452793">
            <w:rPr>
              <w:rFonts w:ascii="Times New Roman" w:hAnsi="Times New Roman"/>
              <w:sz w:val="24"/>
              <w:szCs w:val="24"/>
            </w:rPr>
            <w:t>25</w:t>
          </w:r>
        </w:p>
        <w:p w14:paraId="3ADFAA2C" w14:textId="77777777" w:rsidR="006626B0" w:rsidRPr="00452793" w:rsidRDefault="006626B0" w:rsidP="003B781D">
          <w:pPr>
            <w:pStyle w:val="TOC2"/>
          </w:pPr>
          <w:r w:rsidRPr="00452793">
            <w:t>3.5 Populasi dan Sampel</w:t>
          </w:r>
          <w:r w:rsidRPr="00452793">
            <w:ptab w:relativeTo="margin" w:alignment="right" w:leader="dot"/>
          </w:r>
          <w:r w:rsidRPr="00452793">
            <w:t>26</w:t>
          </w:r>
        </w:p>
        <w:p w14:paraId="319034A6" w14:textId="77777777" w:rsidR="006626B0" w:rsidRPr="00452793" w:rsidRDefault="006626B0" w:rsidP="003B781D">
          <w:pPr>
            <w:pStyle w:val="TOC2"/>
          </w:pPr>
          <w:r w:rsidRPr="00452793">
            <w:t>3.6 Metode Pengumpulan Data</w:t>
          </w:r>
          <w:r w:rsidRPr="00452793">
            <w:ptab w:relativeTo="margin" w:alignment="right" w:leader="dot"/>
          </w:r>
          <w:r w:rsidRPr="00452793">
            <w:t>26</w:t>
          </w:r>
        </w:p>
        <w:p w14:paraId="044095E8" w14:textId="77777777" w:rsidR="006626B0" w:rsidRPr="00452793" w:rsidRDefault="006626B0" w:rsidP="003B781D">
          <w:pPr>
            <w:pStyle w:val="TOC2"/>
          </w:pPr>
          <w:r w:rsidRPr="00452793">
            <w:t>3.7 Pengujian Empiris</w:t>
          </w:r>
          <w:r w:rsidRPr="00452793">
            <w:ptab w:relativeTo="margin" w:alignment="right" w:leader="dot"/>
          </w:r>
          <w:r w:rsidRPr="00452793">
            <w:t>26</w:t>
          </w:r>
        </w:p>
        <w:p w14:paraId="3CC39157"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3.7.1 Statistik Deskriptif</w:t>
          </w:r>
          <w:r w:rsidRPr="00452793">
            <w:rPr>
              <w:rFonts w:ascii="Times New Roman" w:hAnsi="Times New Roman"/>
              <w:sz w:val="24"/>
              <w:szCs w:val="24"/>
            </w:rPr>
            <w:ptab w:relativeTo="margin" w:alignment="right" w:leader="dot"/>
          </w:r>
          <w:r w:rsidRPr="00452793">
            <w:rPr>
              <w:rFonts w:ascii="Times New Roman" w:hAnsi="Times New Roman"/>
              <w:sz w:val="24"/>
              <w:szCs w:val="24"/>
            </w:rPr>
            <w:t>27</w:t>
          </w:r>
        </w:p>
        <w:p w14:paraId="35AB88F4"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3.7.2 Model Estimasi Data Panel</w:t>
          </w:r>
          <w:r w:rsidRPr="00452793">
            <w:rPr>
              <w:rFonts w:ascii="Times New Roman" w:hAnsi="Times New Roman"/>
              <w:sz w:val="24"/>
              <w:szCs w:val="24"/>
            </w:rPr>
            <w:ptab w:relativeTo="margin" w:alignment="right" w:leader="dot"/>
          </w:r>
          <w:r w:rsidRPr="00452793">
            <w:rPr>
              <w:rFonts w:ascii="Times New Roman" w:hAnsi="Times New Roman"/>
              <w:sz w:val="24"/>
              <w:szCs w:val="24"/>
            </w:rPr>
            <w:t>28</w:t>
          </w:r>
        </w:p>
        <w:p w14:paraId="10B1C406"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3.7.3 Pengujian Model Estimasi</w:t>
          </w:r>
          <w:r w:rsidRPr="00452793">
            <w:rPr>
              <w:rFonts w:ascii="Times New Roman" w:hAnsi="Times New Roman"/>
              <w:sz w:val="24"/>
              <w:szCs w:val="24"/>
            </w:rPr>
            <w:ptab w:relativeTo="margin" w:alignment="right" w:leader="dot"/>
          </w:r>
          <w:r w:rsidRPr="00452793">
            <w:rPr>
              <w:rFonts w:ascii="Times New Roman" w:hAnsi="Times New Roman"/>
              <w:sz w:val="24"/>
              <w:szCs w:val="24"/>
            </w:rPr>
            <w:t>29</w:t>
          </w:r>
        </w:p>
        <w:p w14:paraId="0EB9C352"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3.7.4 Pengujian Asumsi Klasik</w:t>
          </w:r>
          <w:r w:rsidRPr="00452793">
            <w:rPr>
              <w:rFonts w:ascii="Times New Roman" w:hAnsi="Times New Roman"/>
              <w:sz w:val="24"/>
              <w:szCs w:val="24"/>
            </w:rPr>
            <w:ptab w:relativeTo="margin" w:alignment="right" w:leader="dot"/>
          </w:r>
          <w:r w:rsidRPr="00452793">
            <w:rPr>
              <w:rFonts w:ascii="Times New Roman" w:hAnsi="Times New Roman"/>
              <w:sz w:val="24"/>
              <w:szCs w:val="24"/>
            </w:rPr>
            <w:t>30</w:t>
          </w:r>
        </w:p>
        <w:p w14:paraId="0786C98E"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3.7.5 Pengujian Hipotesis</w:t>
          </w:r>
          <w:r w:rsidRPr="00452793">
            <w:rPr>
              <w:rFonts w:ascii="Times New Roman" w:hAnsi="Times New Roman"/>
              <w:sz w:val="24"/>
              <w:szCs w:val="24"/>
            </w:rPr>
            <w:ptab w:relativeTo="margin" w:alignment="right" w:leader="dot"/>
          </w:r>
          <w:r w:rsidRPr="00452793">
            <w:rPr>
              <w:rFonts w:ascii="Times New Roman" w:hAnsi="Times New Roman"/>
              <w:sz w:val="24"/>
              <w:szCs w:val="24"/>
            </w:rPr>
            <w:t>31</w:t>
          </w:r>
        </w:p>
        <w:p w14:paraId="58EEF8DE" w14:textId="77777777" w:rsidR="006626B0" w:rsidRPr="00452793" w:rsidRDefault="006626B0" w:rsidP="006626B0">
          <w:pPr>
            <w:pStyle w:val="TOC1"/>
          </w:pPr>
          <w:r w:rsidRPr="00452793">
            <w:t>BAB IV HASIL DAN PEMBAHASAN</w:t>
          </w:r>
          <w:r w:rsidRPr="00452793">
            <w:ptab w:relativeTo="margin" w:alignment="right" w:leader="dot"/>
          </w:r>
          <w:r w:rsidRPr="00452793">
            <w:t>33</w:t>
          </w:r>
        </w:p>
        <w:p w14:paraId="62CE43E6" w14:textId="77777777" w:rsidR="006626B0" w:rsidRPr="00452793" w:rsidRDefault="006626B0" w:rsidP="003B781D">
          <w:pPr>
            <w:pStyle w:val="TOC2"/>
          </w:pPr>
          <w:r w:rsidRPr="00452793">
            <w:t>4.1 Hasil Seleksi pada Sampel</w:t>
          </w:r>
          <w:r w:rsidRPr="00452793">
            <w:ptab w:relativeTo="margin" w:alignment="right" w:leader="dot"/>
          </w:r>
          <w:r w:rsidRPr="00452793">
            <w:t>33</w:t>
          </w:r>
        </w:p>
        <w:p w14:paraId="1E0FB3EF" w14:textId="77777777" w:rsidR="006626B0" w:rsidRPr="00452793" w:rsidRDefault="006626B0" w:rsidP="003B781D">
          <w:pPr>
            <w:pStyle w:val="TOC2"/>
          </w:pPr>
          <w:r w:rsidRPr="00452793">
            <w:t>4.2 Analisa Data</w:t>
          </w:r>
          <w:r w:rsidRPr="00452793">
            <w:ptab w:relativeTo="margin" w:alignment="right" w:leader="dot"/>
          </w:r>
          <w:r w:rsidRPr="00452793">
            <w:t>34</w:t>
          </w:r>
        </w:p>
        <w:p w14:paraId="5B76A872" w14:textId="77777777" w:rsidR="006626B0" w:rsidRPr="00452793" w:rsidRDefault="006626B0" w:rsidP="003B781D">
          <w:pPr>
            <w:pStyle w:val="TOC2"/>
          </w:pPr>
          <w:r w:rsidRPr="00452793">
            <w:t>4.3 Uji Normalitas</w:t>
          </w:r>
          <w:r w:rsidRPr="00452793">
            <w:ptab w:relativeTo="margin" w:alignment="right" w:leader="dot"/>
          </w:r>
          <w:r w:rsidRPr="00452793">
            <w:t>36</w:t>
          </w:r>
        </w:p>
        <w:p w14:paraId="72290856" w14:textId="77777777" w:rsidR="006626B0" w:rsidRPr="00452793" w:rsidRDefault="006626B0" w:rsidP="003B781D">
          <w:pPr>
            <w:pStyle w:val="TOC2"/>
          </w:pPr>
          <w:r w:rsidRPr="00452793">
            <w:t>4.4 Uji Korelasi</w:t>
          </w:r>
          <w:r w:rsidRPr="00452793">
            <w:ptab w:relativeTo="margin" w:alignment="right" w:leader="dot"/>
          </w:r>
          <w:r w:rsidRPr="00452793">
            <w:t>37</w:t>
          </w:r>
        </w:p>
        <w:p w14:paraId="2B31ACCD" w14:textId="77777777" w:rsidR="006626B0" w:rsidRPr="00452793" w:rsidRDefault="006626B0" w:rsidP="003B781D">
          <w:pPr>
            <w:pStyle w:val="TOC2"/>
          </w:pPr>
          <w:r w:rsidRPr="00452793">
            <w:t>4.5 Pemilihan Metode Regresi Data Panel</w:t>
          </w:r>
          <w:r w:rsidRPr="00452793">
            <w:ptab w:relativeTo="margin" w:alignment="right" w:leader="dot"/>
          </w:r>
          <w:r w:rsidRPr="00452793">
            <w:t>37</w:t>
          </w:r>
        </w:p>
        <w:p w14:paraId="2BBEFB22"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4.5.1 Uji Chow</w:t>
          </w:r>
          <w:r w:rsidRPr="00452793">
            <w:rPr>
              <w:rFonts w:ascii="Times New Roman" w:hAnsi="Times New Roman"/>
              <w:sz w:val="24"/>
              <w:szCs w:val="24"/>
            </w:rPr>
            <w:ptab w:relativeTo="margin" w:alignment="right" w:leader="dot"/>
          </w:r>
          <w:r w:rsidRPr="00452793">
            <w:rPr>
              <w:rFonts w:ascii="Times New Roman" w:hAnsi="Times New Roman"/>
              <w:sz w:val="24"/>
              <w:szCs w:val="24"/>
            </w:rPr>
            <w:t>37</w:t>
          </w:r>
        </w:p>
        <w:p w14:paraId="58B505D7"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4.5.2 Uji Hausman</w:t>
          </w:r>
          <w:r w:rsidRPr="00452793">
            <w:rPr>
              <w:rFonts w:ascii="Times New Roman" w:hAnsi="Times New Roman"/>
              <w:sz w:val="24"/>
              <w:szCs w:val="24"/>
            </w:rPr>
            <w:ptab w:relativeTo="margin" w:alignment="right" w:leader="dot"/>
          </w:r>
          <w:r w:rsidRPr="00452793">
            <w:rPr>
              <w:rFonts w:ascii="Times New Roman" w:hAnsi="Times New Roman"/>
              <w:sz w:val="24"/>
              <w:szCs w:val="24"/>
            </w:rPr>
            <w:t>38</w:t>
          </w:r>
        </w:p>
        <w:p w14:paraId="33ADF5AD" w14:textId="77777777" w:rsidR="006626B0" w:rsidRPr="00452793" w:rsidRDefault="006626B0" w:rsidP="003B781D">
          <w:pPr>
            <w:pStyle w:val="TOC2"/>
          </w:pPr>
          <w:r w:rsidRPr="00452793">
            <w:t>4.6 Uji Asumsi Klasik</w:t>
          </w:r>
          <w:r w:rsidRPr="00452793">
            <w:ptab w:relativeTo="margin" w:alignment="right" w:leader="dot"/>
          </w:r>
          <w:r w:rsidRPr="00452793">
            <w:t>38</w:t>
          </w:r>
        </w:p>
        <w:p w14:paraId="33B6CF41"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4.6.1 Uji Multikolinearitas</w:t>
          </w:r>
          <w:r w:rsidRPr="00452793">
            <w:rPr>
              <w:rFonts w:ascii="Times New Roman" w:hAnsi="Times New Roman"/>
              <w:sz w:val="24"/>
              <w:szCs w:val="24"/>
            </w:rPr>
            <w:ptab w:relativeTo="margin" w:alignment="right" w:leader="dot"/>
          </w:r>
          <w:r w:rsidRPr="00452793">
            <w:rPr>
              <w:rFonts w:ascii="Times New Roman" w:hAnsi="Times New Roman"/>
              <w:sz w:val="24"/>
              <w:szCs w:val="24"/>
            </w:rPr>
            <w:t>38</w:t>
          </w:r>
        </w:p>
        <w:p w14:paraId="0739CF8D"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4.6.2 Uji Autokolinearitas</w:t>
          </w:r>
          <w:r w:rsidRPr="00452793">
            <w:rPr>
              <w:rFonts w:ascii="Times New Roman" w:hAnsi="Times New Roman"/>
              <w:sz w:val="24"/>
              <w:szCs w:val="24"/>
            </w:rPr>
            <w:ptab w:relativeTo="margin" w:alignment="right" w:leader="dot"/>
          </w:r>
          <w:r w:rsidRPr="00452793">
            <w:rPr>
              <w:rFonts w:ascii="Times New Roman" w:hAnsi="Times New Roman"/>
              <w:sz w:val="24"/>
              <w:szCs w:val="24"/>
            </w:rPr>
            <w:t>38</w:t>
          </w:r>
        </w:p>
        <w:p w14:paraId="4FDC0D05"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4.6.3 Uji Heteroskedastisitas</w:t>
          </w:r>
          <w:r w:rsidRPr="00452793">
            <w:rPr>
              <w:rFonts w:ascii="Times New Roman" w:hAnsi="Times New Roman"/>
              <w:sz w:val="24"/>
              <w:szCs w:val="24"/>
            </w:rPr>
            <w:ptab w:relativeTo="margin" w:alignment="right" w:leader="dot"/>
          </w:r>
          <w:r w:rsidRPr="00452793">
            <w:rPr>
              <w:rFonts w:ascii="Times New Roman" w:hAnsi="Times New Roman"/>
              <w:sz w:val="24"/>
              <w:szCs w:val="24"/>
            </w:rPr>
            <w:t>39</w:t>
          </w:r>
        </w:p>
        <w:p w14:paraId="47EC4684" w14:textId="77777777" w:rsidR="006626B0" w:rsidRPr="00452793" w:rsidRDefault="006626B0" w:rsidP="006626B0">
          <w:pPr>
            <w:ind w:firstLine="216"/>
            <w:rPr>
              <w:rFonts w:ascii="Times New Roman" w:hAnsi="Times New Roman" w:cs="Times New Roman"/>
              <w:sz w:val="24"/>
              <w:szCs w:val="24"/>
            </w:rPr>
          </w:pPr>
          <w:r w:rsidRPr="00452793">
            <w:rPr>
              <w:rFonts w:ascii="Times New Roman" w:hAnsi="Times New Roman"/>
              <w:sz w:val="24"/>
              <w:szCs w:val="24"/>
            </w:rPr>
            <w:t>4.7 Uji Hipotesis</w:t>
          </w:r>
          <w:r w:rsidRPr="00452793">
            <w:rPr>
              <w:rFonts w:ascii="Times New Roman" w:hAnsi="Times New Roman" w:cs="Times New Roman"/>
              <w:sz w:val="24"/>
              <w:szCs w:val="24"/>
            </w:rPr>
            <w:ptab w:relativeTo="margin" w:alignment="right" w:leader="dot"/>
          </w:r>
          <w:r w:rsidRPr="00452793">
            <w:rPr>
              <w:rFonts w:ascii="Times New Roman" w:hAnsi="Times New Roman" w:cs="Times New Roman"/>
              <w:sz w:val="24"/>
              <w:szCs w:val="24"/>
            </w:rPr>
            <w:t>39</w:t>
          </w:r>
        </w:p>
        <w:p w14:paraId="4E5A1DA7"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 xml:space="preserve">4.7.1 Kepemilikan Keluarga terhadap </w:t>
          </w:r>
          <w:r w:rsidRPr="00452793">
            <w:rPr>
              <w:rFonts w:ascii="Times New Roman" w:hAnsi="Times New Roman"/>
              <w:i/>
              <w:iCs/>
              <w:sz w:val="24"/>
              <w:szCs w:val="24"/>
            </w:rPr>
            <w:t>Leverage</w:t>
          </w:r>
          <w:r w:rsidRPr="00452793">
            <w:rPr>
              <w:rFonts w:ascii="Times New Roman" w:hAnsi="Times New Roman"/>
              <w:sz w:val="24"/>
              <w:szCs w:val="24"/>
            </w:rPr>
            <w:ptab w:relativeTo="margin" w:alignment="right" w:leader="dot"/>
          </w:r>
          <w:r w:rsidRPr="00452793">
            <w:rPr>
              <w:rFonts w:ascii="Times New Roman" w:hAnsi="Times New Roman"/>
              <w:sz w:val="24"/>
              <w:szCs w:val="24"/>
            </w:rPr>
            <w:t>42</w:t>
          </w:r>
        </w:p>
        <w:p w14:paraId="7230787D"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 xml:space="preserve">4.7.2 Komisaris Independen dan Direktur Independen </w:t>
          </w:r>
          <w:r w:rsidRPr="00452793">
            <w:rPr>
              <w:rFonts w:ascii="Times New Roman" w:hAnsi="Times New Roman"/>
              <w:sz w:val="24"/>
              <w:szCs w:val="24"/>
            </w:rPr>
            <w:ptab w:relativeTo="margin" w:alignment="right" w:leader="dot"/>
          </w:r>
          <w:r w:rsidRPr="00452793">
            <w:rPr>
              <w:rFonts w:ascii="Times New Roman" w:hAnsi="Times New Roman"/>
              <w:sz w:val="24"/>
              <w:szCs w:val="24"/>
            </w:rPr>
            <w:t>43</w:t>
          </w:r>
        </w:p>
        <w:p w14:paraId="488B5808" w14:textId="77777777" w:rsidR="006626B0" w:rsidRPr="00452793" w:rsidRDefault="006626B0" w:rsidP="006626B0">
          <w:pPr>
            <w:ind w:firstLine="446"/>
            <w:rPr>
              <w:rFonts w:ascii="Times New Roman" w:hAnsi="Times New Roman" w:cs="Times New Roman"/>
              <w:sz w:val="24"/>
              <w:szCs w:val="24"/>
            </w:rPr>
          </w:pPr>
          <w:r w:rsidRPr="00452793">
            <w:rPr>
              <w:rFonts w:ascii="Times New Roman" w:hAnsi="Times New Roman"/>
              <w:sz w:val="24"/>
              <w:szCs w:val="24"/>
            </w:rPr>
            <w:t xml:space="preserve">4.7.3 Profitabilitas terhadap </w:t>
          </w:r>
          <w:r w:rsidRPr="00452793">
            <w:rPr>
              <w:rFonts w:ascii="Times New Roman" w:hAnsi="Times New Roman"/>
              <w:i/>
              <w:iCs/>
              <w:sz w:val="24"/>
              <w:szCs w:val="24"/>
            </w:rPr>
            <w:t>Leverage</w:t>
          </w:r>
          <w:r w:rsidRPr="00452793">
            <w:rPr>
              <w:rFonts w:ascii="Times New Roman" w:hAnsi="Times New Roman" w:cs="Times New Roman"/>
              <w:sz w:val="24"/>
              <w:szCs w:val="24"/>
            </w:rPr>
            <w:t xml:space="preserve"> </w:t>
          </w:r>
          <w:r w:rsidRPr="00452793">
            <w:rPr>
              <w:rFonts w:ascii="Times New Roman" w:hAnsi="Times New Roman" w:cs="Times New Roman"/>
              <w:sz w:val="24"/>
              <w:szCs w:val="24"/>
            </w:rPr>
            <w:ptab w:relativeTo="margin" w:alignment="right" w:leader="dot"/>
          </w:r>
          <w:r w:rsidRPr="00452793">
            <w:rPr>
              <w:rFonts w:ascii="Times New Roman" w:hAnsi="Times New Roman" w:cs="Times New Roman"/>
              <w:sz w:val="24"/>
              <w:szCs w:val="24"/>
            </w:rPr>
            <w:t>44</w:t>
          </w:r>
        </w:p>
        <w:p w14:paraId="24BD183B"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 xml:space="preserve">4.7.4 Ukuran Perusahaan terhadap </w:t>
          </w:r>
          <w:r w:rsidRPr="00452793">
            <w:rPr>
              <w:rFonts w:ascii="Times New Roman" w:hAnsi="Times New Roman"/>
              <w:i/>
              <w:iCs/>
              <w:sz w:val="24"/>
              <w:szCs w:val="24"/>
            </w:rPr>
            <w:t>Leverage</w:t>
          </w:r>
          <w:r w:rsidRPr="00452793">
            <w:rPr>
              <w:rFonts w:ascii="Times New Roman" w:hAnsi="Times New Roman"/>
              <w:sz w:val="24"/>
              <w:szCs w:val="24"/>
            </w:rPr>
            <w:t xml:space="preserve"> </w:t>
          </w:r>
          <w:r w:rsidRPr="00452793">
            <w:rPr>
              <w:rFonts w:ascii="Times New Roman" w:hAnsi="Times New Roman"/>
              <w:sz w:val="24"/>
              <w:szCs w:val="24"/>
            </w:rPr>
            <w:ptab w:relativeTo="margin" w:alignment="right" w:leader="dot"/>
          </w:r>
          <w:r w:rsidRPr="00452793">
            <w:rPr>
              <w:rFonts w:ascii="Times New Roman" w:hAnsi="Times New Roman"/>
              <w:sz w:val="24"/>
              <w:szCs w:val="24"/>
            </w:rPr>
            <w:t>44</w:t>
          </w:r>
        </w:p>
        <w:p w14:paraId="05574370"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 xml:space="preserve">4.7.5 </w:t>
          </w:r>
          <w:r w:rsidRPr="00452793">
            <w:rPr>
              <w:rFonts w:ascii="Times New Roman" w:hAnsi="Times New Roman"/>
              <w:i/>
              <w:iCs/>
              <w:sz w:val="24"/>
              <w:szCs w:val="24"/>
            </w:rPr>
            <w:t>Growth Opportunities</w:t>
          </w:r>
          <w:r w:rsidRPr="00452793">
            <w:rPr>
              <w:rFonts w:ascii="Times New Roman" w:hAnsi="Times New Roman"/>
              <w:sz w:val="24"/>
              <w:szCs w:val="24"/>
            </w:rPr>
            <w:t xml:space="preserve"> terhadap </w:t>
          </w:r>
          <w:r w:rsidRPr="00452793">
            <w:rPr>
              <w:rFonts w:ascii="Times New Roman" w:hAnsi="Times New Roman"/>
              <w:i/>
              <w:iCs/>
              <w:sz w:val="24"/>
              <w:szCs w:val="24"/>
            </w:rPr>
            <w:t>Leverage</w:t>
          </w:r>
          <w:r w:rsidRPr="00452793">
            <w:rPr>
              <w:rFonts w:ascii="Times New Roman" w:hAnsi="Times New Roman"/>
              <w:sz w:val="24"/>
              <w:szCs w:val="24"/>
            </w:rPr>
            <w:t xml:space="preserve"> </w:t>
          </w:r>
          <w:r w:rsidRPr="00452793">
            <w:rPr>
              <w:rFonts w:ascii="Times New Roman" w:hAnsi="Times New Roman"/>
              <w:sz w:val="24"/>
              <w:szCs w:val="24"/>
            </w:rPr>
            <w:ptab w:relativeTo="margin" w:alignment="right" w:leader="dot"/>
          </w:r>
          <w:r w:rsidRPr="00452793">
            <w:rPr>
              <w:rFonts w:ascii="Times New Roman" w:hAnsi="Times New Roman"/>
              <w:sz w:val="24"/>
              <w:szCs w:val="24"/>
            </w:rPr>
            <w:t>44</w:t>
          </w:r>
        </w:p>
        <w:p w14:paraId="7FC2D568"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 xml:space="preserve">4.7.6 </w:t>
          </w:r>
          <w:r w:rsidRPr="00452793">
            <w:rPr>
              <w:rFonts w:ascii="Times New Roman" w:hAnsi="Times New Roman"/>
              <w:i/>
              <w:iCs/>
              <w:sz w:val="24"/>
              <w:szCs w:val="24"/>
            </w:rPr>
            <w:t>Tax Ratio</w:t>
          </w:r>
          <w:r w:rsidRPr="00452793">
            <w:rPr>
              <w:rFonts w:ascii="Times New Roman" w:hAnsi="Times New Roman"/>
              <w:sz w:val="24"/>
              <w:szCs w:val="24"/>
            </w:rPr>
            <w:t xml:space="preserve"> terhadap </w:t>
          </w:r>
          <w:r w:rsidRPr="00452793">
            <w:rPr>
              <w:rFonts w:ascii="Times New Roman" w:hAnsi="Times New Roman"/>
              <w:i/>
              <w:iCs/>
              <w:sz w:val="24"/>
              <w:szCs w:val="24"/>
            </w:rPr>
            <w:t>Leverage</w:t>
          </w:r>
          <w:r w:rsidRPr="00452793">
            <w:rPr>
              <w:rFonts w:ascii="Times New Roman" w:hAnsi="Times New Roman"/>
              <w:sz w:val="24"/>
              <w:szCs w:val="24"/>
            </w:rPr>
            <w:t xml:space="preserve"> </w:t>
          </w:r>
          <w:r w:rsidRPr="00452793">
            <w:rPr>
              <w:rFonts w:ascii="Times New Roman" w:hAnsi="Times New Roman"/>
              <w:sz w:val="24"/>
              <w:szCs w:val="24"/>
            </w:rPr>
            <w:ptab w:relativeTo="margin" w:alignment="right" w:leader="dot"/>
          </w:r>
          <w:r w:rsidRPr="00452793">
            <w:rPr>
              <w:rFonts w:ascii="Times New Roman" w:hAnsi="Times New Roman"/>
              <w:sz w:val="24"/>
              <w:szCs w:val="24"/>
            </w:rPr>
            <w:t>44</w:t>
          </w:r>
        </w:p>
        <w:p w14:paraId="7082000C" w14:textId="77777777" w:rsidR="006626B0" w:rsidRPr="00452793" w:rsidRDefault="006626B0" w:rsidP="006626B0">
          <w:pPr>
            <w:ind w:firstLine="446"/>
            <w:rPr>
              <w:rFonts w:ascii="Times New Roman" w:hAnsi="Times New Roman" w:cs="Times New Roman"/>
              <w:sz w:val="24"/>
              <w:szCs w:val="24"/>
            </w:rPr>
          </w:pPr>
          <w:r w:rsidRPr="00452793">
            <w:rPr>
              <w:rFonts w:ascii="Times New Roman" w:hAnsi="Times New Roman"/>
              <w:sz w:val="24"/>
              <w:szCs w:val="24"/>
            </w:rPr>
            <w:lastRenderedPageBreak/>
            <w:t>4.7.7 Uji F</w:t>
          </w:r>
          <w:r w:rsidRPr="00452793">
            <w:rPr>
              <w:rFonts w:ascii="Times New Roman" w:hAnsi="Times New Roman" w:cs="Times New Roman"/>
              <w:sz w:val="24"/>
              <w:szCs w:val="24"/>
            </w:rPr>
            <w:ptab w:relativeTo="margin" w:alignment="right" w:leader="dot"/>
          </w:r>
          <w:r w:rsidRPr="00452793">
            <w:rPr>
              <w:rFonts w:ascii="Times New Roman" w:hAnsi="Times New Roman" w:cs="Times New Roman"/>
              <w:sz w:val="24"/>
              <w:szCs w:val="24"/>
            </w:rPr>
            <w:t>45</w:t>
          </w:r>
        </w:p>
        <w:p w14:paraId="4648C392" w14:textId="77777777" w:rsidR="006626B0" w:rsidRPr="00452793" w:rsidRDefault="006626B0" w:rsidP="006626B0">
          <w:pPr>
            <w:pStyle w:val="TOC3"/>
            <w:ind w:left="446"/>
            <w:rPr>
              <w:rFonts w:ascii="Times New Roman" w:hAnsi="Times New Roman"/>
              <w:sz w:val="24"/>
              <w:szCs w:val="24"/>
            </w:rPr>
          </w:pPr>
          <w:r w:rsidRPr="00452793">
            <w:rPr>
              <w:rFonts w:ascii="Times New Roman" w:hAnsi="Times New Roman"/>
              <w:sz w:val="24"/>
              <w:szCs w:val="24"/>
            </w:rPr>
            <w:t>4.7.8 Uji Koefisien Determinasi</w:t>
          </w:r>
          <w:r w:rsidRPr="00452793">
            <w:rPr>
              <w:rFonts w:ascii="Times New Roman" w:hAnsi="Times New Roman"/>
              <w:sz w:val="24"/>
              <w:szCs w:val="24"/>
            </w:rPr>
            <w:ptab w:relativeTo="margin" w:alignment="right" w:leader="dot"/>
          </w:r>
          <w:r w:rsidRPr="00452793">
            <w:rPr>
              <w:rFonts w:ascii="Times New Roman" w:hAnsi="Times New Roman"/>
              <w:sz w:val="24"/>
              <w:szCs w:val="24"/>
            </w:rPr>
            <w:t>46</w:t>
          </w:r>
        </w:p>
        <w:p w14:paraId="70839193" w14:textId="77777777" w:rsidR="006626B0" w:rsidRPr="00452793" w:rsidRDefault="006626B0" w:rsidP="006626B0">
          <w:pPr>
            <w:pStyle w:val="TOC1"/>
          </w:pPr>
          <w:r w:rsidRPr="00452793">
            <w:t>BAB V KESIMPULAN DAN SARAN</w:t>
          </w:r>
          <w:r w:rsidRPr="00452793">
            <w:ptab w:relativeTo="margin" w:alignment="right" w:leader="dot"/>
          </w:r>
          <w:r w:rsidRPr="00452793">
            <w:t>47</w:t>
          </w:r>
        </w:p>
        <w:p w14:paraId="0274B6EE" w14:textId="77777777" w:rsidR="006626B0" w:rsidRPr="00452793" w:rsidRDefault="006626B0" w:rsidP="003B781D">
          <w:pPr>
            <w:pStyle w:val="TOC2"/>
          </w:pPr>
          <w:r w:rsidRPr="00452793">
            <w:t>5.1 Kesimpulan</w:t>
          </w:r>
          <w:r w:rsidRPr="00452793">
            <w:ptab w:relativeTo="margin" w:alignment="right" w:leader="dot"/>
          </w:r>
          <w:r w:rsidRPr="00452793">
            <w:t>47</w:t>
          </w:r>
        </w:p>
        <w:p w14:paraId="529A8C1F" w14:textId="77777777" w:rsidR="006626B0" w:rsidRPr="00452793" w:rsidRDefault="006626B0" w:rsidP="003B781D">
          <w:pPr>
            <w:pStyle w:val="TOC2"/>
          </w:pPr>
          <w:r w:rsidRPr="00452793">
            <w:t>5.2 Keterbatasan Penelitian</w:t>
          </w:r>
          <w:r w:rsidRPr="00452793">
            <w:ptab w:relativeTo="margin" w:alignment="right" w:leader="dot"/>
          </w:r>
          <w:r w:rsidRPr="00452793">
            <w:t>47</w:t>
          </w:r>
        </w:p>
        <w:p w14:paraId="0DFE5BEE" w14:textId="77777777" w:rsidR="006626B0" w:rsidRPr="00452793" w:rsidRDefault="006626B0" w:rsidP="003B781D">
          <w:pPr>
            <w:pStyle w:val="TOC2"/>
          </w:pPr>
          <w:r w:rsidRPr="00452793">
            <w:t>5.3 Saran</w:t>
          </w:r>
          <w:r w:rsidRPr="00452793">
            <w:ptab w:relativeTo="margin" w:alignment="right" w:leader="dot"/>
          </w:r>
          <w:r w:rsidRPr="00452793">
            <w:t>48</w:t>
          </w:r>
        </w:p>
        <w:p w14:paraId="72197BB2" w14:textId="77777777" w:rsidR="006626B0" w:rsidRPr="00452793" w:rsidRDefault="006626B0" w:rsidP="006626B0">
          <w:pPr>
            <w:pStyle w:val="TOC1"/>
          </w:pPr>
          <w:r w:rsidRPr="00452793">
            <w:t>DAFTAR PUSTAKA</w:t>
          </w:r>
          <w:r w:rsidRPr="00452793">
            <w:ptab w:relativeTo="margin" w:alignment="right" w:leader="dot"/>
          </w:r>
          <w:r w:rsidRPr="00452793">
            <w:t>49</w:t>
          </w:r>
        </w:p>
        <w:p w14:paraId="56AB4B62" w14:textId="77777777" w:rsidR="006626B0" w:rsidRPr="00452793" w:rsidRDefault="006626B0" w:rsidP="006626B0">
          <w:pPr>
            <w:pStyle w:val="TOC1"/>
          </w:pPr>
          <w:r w:rsidRPr="00452793">
            <w:t>LAMPIRAN</w:t>
          </w:r>
          <w:r w:rsidRPr="00452793">
            <w:ptab w:relativeTo="margin" w:alignment="right" w:leader="dot"/>
          </w:r>
          <w:r w:rsidRPr="00452793">
            <w:t>53</w:t>
          </w:r>
        </w:p>
        <w:p w14:paraId="21E84290" w14:textId="2F294EC9" w:rsidR="006626B0" w:rsidRPr="006626B0" w:rsidRDefault="00043D57" w:rsidP="006626B0">
          <w:pPr>
            <w:pStyle w:val="TOC1"/>
          </w:pPr>
        </w:p>
      </w:sdtContent>
    </w:sdt>
    <w:p w14:paraId="687A37C9" w14:textId="77777777" w:rsidR="006626B0" w:rsidRDefault="006626B0" w:rsidP="00F5240B">
      <w:pPr>
        <w:pStyle w:val="Heading1"/>
        <w:jc w:val="center"/>
        <w:rPr>
          <w:rFonts w:ascii="Times" w:hAnsi="Times" w:cs="Times"/>
          <w:b/>
          <w:color w:val="000000" w:themeColor="text1"/>
          <w:sz w:val="24"/>
          <w:szCs w:val="24"/>
        </w:rPr>
      </w:pPr>
    </w:p>
    <w:p w14:paraId="2B825309" w14:textId="77777777" w:rsidR="006626B0" w:rsidRDefault="006626B0" w:rsidP="00F5240B">
      <w:pPr>
        <w:pStyle w:val="Heading1"/>
        <w:jc w:val="center"/>
        <w:rPr>
          <w:rFonts w:ascii="Times" w:hAnsi="Times" w:cs="Times"/>
          <w:b/>
          <w:color w:val="000000" w:themeColor="text1"/>
          <w:sz w:val="24"/>
          <w:szCs w:val="24"/>
        </w:rPr>
      </w:pPr>
    </w:p>
    <w:p w14:paraId="5790FF6A" w14:textId="77777777" w:rsidR="006626B0" w:rsidRDefault="006626B0" w:rsidP="00F5240B">
      <w:pPr>
        <w:pStyle w:val="Heading1"/>
        <w:jc w:val="center"/>
        <w:rPr>
          <w:rFonts w:ascii="Times" w:hAnsi="Times" w:cs="Times"/>
          <w:b/>
          <w:color w:val="000000" w:themeColor="text1"/>
          <w:sz w:val="24"/>
          <w:szCs w:val="24"/>
        </w:rPr>
      </w:pPr>
    </w:p>
    <w:p w14:paraId="4631AF24" w14:textId="77777777" w:rsidR="006626B0" w:rsidRDefault="006626B0" w:rsidP="00F5240B">
      <w:pPr>
        <w:pStyle w:val="Heading1"/>
        <w:jc w:val="center"/>
        <w:rPr>
          <w:rFonts w:ascii="Times" w:hAnsi="Times" w:cs="Times"/>
          <w:b/>
          <w:color w:val="000000" w:themeColor="text1"/>
          <w:sz w:val="24"/>
          <w:szCs w:val="24"/>
        </w:rPr>
      </w:pPr>
    </w:p>
    <w:p w14:paraId="04B25998" w14:textId="77777777" w:rsidR="006626B0" w:rsidRDefault="006626B0" w:rsidP="00F5240B">
      <w:pPr>
        <w:pStyle w:val="Heading1"/>
        <w:jc w:val="center"/>
        <w:rPr>
          <w:rFonts w:ascii="Times" w:hAnsi="Times" w:cs="Times"/>
          <w:b/>
          <w:color w:val="000000" w:themeColor="text1"/>
          <w:sz w:val="24"/>
          <w:szCs w:val="24"/>
        </w:rPr>
      </w:pPr>
    </w:p>
    <w:p w14:paraId="7FF49989" w14:textId="77777777" w:rsidR="006626B0" w:rsidRDefault="006626B0" w:rsidP="00F5240B">
      <w:pPr>
        <w:pStyle w:val="Heading1"/>
        <w:jc w:val="center"/>
        <w:rPr>
          <w:rFonts w:ascii="Times" w:hAnsi="Times" w:cs="Times"/>
          <w:b/>
          <w:color w:val="000000" w:themeColor="text1"/>
          <w:sz w:val="24"/>
          <w:szCs w:val="24"/>
        </w:rPr>
      </w:pPr>
    </w:p>
    <w:p w14:paraId="24B2FF76" w14:textId="77777777" w:rsidR="006626B0" w:rsidRDefault="006626B0" w:rsidP="00F5240B">
      <w:pPr>
        <w:pStyle w:val="Heading1"/>
        <w:jc w:val="center"/>
        <w:rPr>
          <w:rFonts w:ascii="Times" w:hAnsi="Times" w:cs="Times"/>
          <w:b/>
          <w:color w:val="000000" w:themeColor="text1"/>
          <w:sz w:val="24"/>
          <w:szCs w:val="24"/>
        </w:rPr>
      </w:pPr>
    </w:p>
    <w:p w14:paraId="34CC7578" w14:textId="77777777" w:rsidR="006626B0" w:rsidRDefault="006626B0" w:rsidP="00F5240B">
      <w:pPr>
        <w:pStyle w:val="Heading1"/>
        <w:jc w:val="center"/>
        <w:rPr>
          <w:rFonts w:ascii="Times" w:hAnsi="Times" w:cs="Times"/>
          <w:b/>
          <w:color w:val="000000" w:themeColor="text1"/>
          <w:sz w:val="24"/>
          <w:szCs w:val="24"/>
        </w:rPr>
      </w:pPr>
    </w:p>
    <w:p w14:paraId="3BDD5D3B" w14:textId="77777777" w:rsidR="006626B0" w:rsidRDefault="006626B0" w:rsidP="00F5240B">
      <w:pPr>
        <w:pStyle w:val="Heading1"/>
        <w:jc w:val="center"/>
        <w:rPr>
          <w:rFonts w:ascii="Times" w:hAnsi="Times" w:cs="Times"/>
          <w:b/>
          <w:color w:val="000000" w:themeColor="text1"/>
          <w:sz w:val="24"/>
          <w:szCs w:val="24"/>
        </w:rPr>
      </w:pPr>
    </w:p>
    <w:p w14:paraId="7B9322A6" w14:textId="77777777" w:rsidR="006626B0" w:rsidRDefault="006626B0" w:rsidP="00F5240B">
      <w:pPr>
        <w:pStyle w:val="Heading1"/>
        <w:jc w:val="center"/>
        <w:rPr>
          <w:rFonts w:ascii="Times" w:hAnsi="Times" w:cs="Times"/>
          <w:b/>
          <w:color w:val="000000" w:themeColor="text1"/>
          <w:sz w:val="24"/>
          <w:szCs w:val="24"/>
        </w:rPr>
      </w:pPr>
    </w:p>
    <w:p w14:paraId="1D5A8C9D" w14:textId="77777777" w:rsidR="006626B0" w:rsidRDefault="006626B0" w:rsidP="00F5240B">
      <w:pPr>
        <w:pStyle w:val="Heading1"/>
        <w:jc w:val="center"/>
        <w:rPr>
          <w:rFonts w:ascii="Times" w:hAnsi="Times" w:cs="Times"/>
          <w:b/>
          <w:color w:val="000000" w:themeColor="text1"/>
          <w:sz w:val="24"/>
          <w:szCs w:val="24"/>
        </w:rPr>
      </w:pPr>
    </w:p>
    <w:p w14:paraId="30DDD6D3" w14:textId="77777777" w:rsidR="006626B0" w:rsidRDefault="006626B0" w:rsidP="00F5240B">
      <w:pPr>
        <w:pStyle w:val="Heading1"/>
        <w:jc w:val="center"/>
        <w:rPr>
          <w:rFonts w:ascii="Times" w:hAnsi="Times" w:cs="Times"/>
          <w:b/>
          <w:color w:val="000000" w:themeColor="text1"/>
          <w:sz w:val="24"/>
          <w:szCs w:val="24"/>
        </w:rPr>
      </w:pPr>
    </w:p>
    <w:p w14:paraId="61008B70" w14:textId="77777777" w:rsidR="006626B0" w:rsidRDefault="006626B0" w:rsidP="00F5240B">
      <w:pPr>
        <w:pStyle w:val="Heading1"/>
        <w:jc w:val="center"/>
        <w:rPr>
          <w:rFonts w:ascii="Times" w:hAnsi="Times" w:cs="Times"/>
          <w:b/>
          <w:color w:val="000000" w:themeColor="text1"/>
          <w:sz w:val="24"/>
          <w:szCs w:val="24"/>
        </w:rPr>
      </w:pPr>
    </w:p>
    <w:p w14:paraId="2352C34F" w14:textId="77777777" w:rsidR="006626B0" w:rsidRDefault="006626B0" w:rsidP="00F5240B">
      <w:pPr>
        <w:pStyle w:val="Heading1"/>
        <w:jc w:val="center"/>
        <w:rPr>
          <w:rFonts w:ascii="Times" w:hAnsi="Times" w:cs="Times"/>
          <w:b/>
          <w:color w:val="000000" w:themeColor="text1"/>
          <w:sz w:val="24"/>
          <w:szCs w:val="24"/>
        </w:rPr>
      </w:pPr>
    </w:p>
    <w:p w14:paraId="6AEA4754" w14:textId="77777777" w:rsidR="006626B0" w:rsidRDefault="006626B0" w:rsidP="00F5240B">
      <w:pPr>
        <w:pStyle w:val="Heading1"/>
        <w:jc w:val="center"/>
        <w:rPr>
          <w:rFonts w:ascii="Times" w:hAnsi="Times" w:cs="Times"/>
          <w:b/>
          <w:color w:val="000000" w:themeColor="text1"/>
          <w:sz w:val="24"/>
          <w:szCs w:val="24"/>
        </w:rPr>
      </w:pPr>
    </w:p>
    <w:p w14:paraId="1CD6127A" w14:textId="77777777" w:rsidR="006626B0" w:rsidRDefault="006626B0" w:rsidP="00F5240B">
      <w:pPr>
        <w:pStyle w:val="Heading1"/>
        <w:jc w:val="center"/>
        <w:rPr>
          <w:rFonts w:ascii="Times" w:hAnsi="Times" w:cs="Times"/>
          <w:b/>
          <w:color w:val="000000" w:themeColor="text1"/>
          <w:sz w:val="24"/>
          <w:szCs w:val="24"/>
        </w:rPr>
      </w:pPr>
    </w:p>
    <w:p w14:paraId="6887D5AC" w14:textId="21043924" w:rsidR="006626B0" w:rsidRPr="009316B0" w:rsidRDefault="006626B0" w:rsidP="009316B0">
      <w:pPr>
        <w:pStyle w:val="Heading1"/>
        <w:tabs>
          <w:tab w:val="left" w:pos="5309"/>
        </w:tabs>
        <w:rPr>
          <w:rFonts w:ascii="Times" w:hAnsi="Times" w:cs="Times"/>
          <w:b/>
          <w:color w:val="FFFFFF" w:themeColor="background1"/>
          <w:sz w:val="24"/>
          <w:szCs w:val="24"/>
        </w:rPr>
      </w:pPr>
      <w:r w:rsidRPr="009316B0">
        <w:rPr>
          <w:color w:val="FFFFFF" w:themeColor="background1"/>
        </w:rPr>
        <w:t>DAFTAR TABEL</w:t>
      </w:r>
    </w:p>
    <w:p w14:paraId="3507805F" w14:textId="77777777" w:rsidR="006626B0" w:rsidRPr="00452793" w:rsidRDefault="006626B0" w:rsidP="003B781D">
      <w:pPr>
        <w:pStyle w:val="TOC2"/>
      </w:pPr>
    </w:p>
    <w:p w14:paraId="7E9F9362" w14:textId="26F6B334" w:rsidR="009316B0" w:rsidRDefault="009316B0" w:rsidP="003B781D">
      <w:pPr>
        <w:pStyle w:val="TOC2"/>
      </w:pPr>
      <w:r>
        <w:lastRenderedPageBreak/>
        <w:t>DAFTAR TABEL</w:t>
      </w:r>
    </w:p>
    <w:p w14:paraId="6145A7AF" w14:textId="77777777" w:rsidR="009316B0" w:rsidRPr="009316B0" w:rsidRDefault="009316B0" w:rsidP="009316B0"/>
    <w:p w14:paraId="08E5133A" w14:textId="1D5FC89B" w:rsidR="006626B0" w:rsidRPr="00452793" w:rsidRDefault="006626B0" w:rsidP="003B781D">
      <w:pPr>
        <w:pStyle w:val="TOC2"/>
      </w:pPr>
      <w:r w:rsidRPr="00452793">
        <w:t>Tabel 4.1 Hasil Seleksi pada Sampel</w:t>
      </w:r>
      <w:r w:rsidRPr="00452793">
        <w:ptab w:relativeTo="margin" w:alignment="right" w:leader="dot"/>
      </w:r>
      <w:r w:rsidRPr="00452793">
        <w:t>34</w:t>
      </w:r>
    </w:p>
    <w:p w14:paraId="3F101691" w14:textId="5EC0420B" w:rsidR="00F5240B" w:rsidRPr="00452793" w:rsidRDefault="00F5240B" w:rsidP="00F5240B">
      <w:pPr>
        <w:pStyle w:val="TableofFigures"/>
        <w:tabs>
          <w:tab w:val="right" w:leader="dot" w:pos="8494"/>
        </w:tabs>
        <w:spacing w:line="360" w:lineRule="auto"/>
        <w:rPr>
          <w:rFonts w:ascii="Times New Roman" w:hAnsi="Times New Roman"/>
          <w:sz w:val="24"/>
          <w:szCs w:val="24"/>
        </w:rPr>
      </w:pPr>
      <w:r w:rsidRPr="00452793">
        <w:rPr>
          <w:rFonts w:ascii="Times New Roman" w:hAnsi="Times New Roman" w:cs="Times New Roman"/>
          <w:sz w:val="24"/>
          <w:szCs w:val="24"/>
        </w:rPr>
        <w:fldChar w:fldCharType="begin"/>
      </w:r>
      <w:r w:rsidRPr="00452793">
        <w:rPr>
          <w:rFonts w:ascii="Times New Roman" w:hAnsi="Times New Roman" w:cs="Times New Roman"/>
          <w:sz w:val="24"/>
          <w:szCs w:val="24"/>
        </w:rPr>
        <w:instrText xml:space="preserve"> TOC \h \z \c "Gambar" </w:instrText>
      </w:r>
      <w:r w:rsidRPr="00452793">
        <w:rPr>
          <w:rFonts w:ascii="Times New Roman" w:hAnsi="Times New Roman" w:cs="Times New Roman"/>
          <w:sz w:val="24"/>
          <w:szCs w:val="24"/>
        </w:rPr>
        <w:fldChar w:fldCharType="end"/>
      </w:r>
      <w:r w:rsidRPr="00452793">
        <w:rPr>
          <w:rFonts w:ascii="Times New Roman" w:hAnsi="Times New Roman"/>
          <w:sz w:val="24"/>
          <w:szCs w:val="24"/>
        </w:rPr>
        <w:t>Tabel 4.2 Hasil Statistik Deskriptif</w:t>
      </w:r>
      <w:r w:rsidRPr="00452793">
        <w:rPr>
          <w:rFonts w:ascii="Times New Roman" w:hAnsi="Times New Roman" w:cs="Times New Roman"/>
          <w:sz w:val="24"/>
          <w:szCs w:val="24"/>
        </w:rPr>
        <w:ptab w:relativeTo="margin" w:alignment="right" w:leader="dot"/>
      </w:r>
      <w:r w:rsidRPr="00452793">
        <w:rPr>
          <w:rFonts w:ascii="Times New Roman" w:hAnsi="Times New Roman"/>
          <w:sz w:val="24"/>
          <w:szCs w:val="24"/>
        </w:rPr>
        <w:t>34</w:t>
      </w:r>
    </w:p>
    <w:p w14:paraId="673E7E48" w14:textId="77777777" w:rsidR="00F5240B" w:rsidRPr="00452793" w:rsidRDefault="00F5240B" w:rsidP="003B781D">
      <w:pPr>
        <w:pStyle w:val="TOC2"/>
      </w:pPr>
      <w:r w:rsidRPr="00452793">
        <w:t>Tabel 4.3 Hasil Uji Chow</w:t>
      </w:r>
      <w:r w:rsidRPr="00452793">
        <w:ptab w:relativeTo="margin" w:alignment="right" w:leader="dot"/>
      </w:r>
      <w:r w:rsidRPr="00452793">
        <w:t>37</w:t>
      </w:r>
    </w:p>
    <w:p w14:paraId="637F868B" w14:textId="77777777" w:rsidR="00F5240B" w:rsidRPr="00452793" w:rsidRDefault="00F5240B" w:rsidP="003B781D">
      <w:pPr>
        <w:pStyle w:val="TOC2"/>
      </w:pPr>
      <w:r w:rsidRPr="00452793">
        <w:t>Tabel 4.4 Hasil Uji Hausman</w:t>
      </w:r>
      <w:r w:rsidRPr="00452793">
        <w:ptab w:relativeTo="margin" w:alignment="right" w:leader="dot"/>
      </w:r>
      <w:r w:rsidRPr="00452793">
        <w:t>38</w:t>
      </w:r>
    </w:p>
    <w:p w14:paraId="2E595C09" w14:textId="77777777" w:rsidR="00F5240B" w:rsidRPr="00452793" w:rsidRDefault="00F5240B" w:rsidP="003B781D">
      <w:pPr>
        <w:pStyle w:val="TOC2"/>
      </w:pPr>
      <w:r w:rsidRPr="00452793">
        <w:t>Tabel 4.5 Ringkasan Hasil Regresi Model 1</w:t>
      </w:r>
      <w:r w:rsidRPr="00452793">
        <w:ptab w:relativeTo="margin" w:alignment="right" w:leader="dot"/>
      </w:r>
      <w:r w:rsidRPr="00452793">
        <w:t>39</w:t>
      </w:r>
    </w:p>
    <w:p w14:paraId="352CA16F" w14:textId="77777777" w:rsidR="00F5240B" w:rsidRPr="00452793" w:rsidRDefault="00F5240B" w:rsidP="003B781D">
      <w:pPr>
        <w:pStyle w:val="TOC2"/>
      </w:pPr>
      <w:r w:rsidRPr="00452793">
        <w:t>Tabel 4.6 Ringkasan Hasil Regresi Model 2</w:t>
      </w:r>
      <w:r w:rsidRPr="00452793">
        <w:ptab w:relativeTo="margin" w:alignment="right" w:leader="dot"/>
      </w:r>
      <w:r w:rsidRPr="00452793">
        <w:t>40</w:t>
      </w:r>
    </w:p>
    <w:p w14:paraId="0C39E2D7" w14:textId="77777777" w:rsidR="00F5240B" w:rsidRPr="00452793" w:rsidRDefault="00F5240B" w:rsidP="003B781D">
      <w:pPr>
        <w:pStyle w:val="TOC2"/>
      </w:pPr>
      <w:r w:rsidRPr="00452793">
        <w:t>Tabel 4.7 Ringkasan Hasil Regresi Model 3</w:t>
      </w:r>
      <w:r w:rsidRPr="00452793">
        <w:ptab w:relativeTo="margin" w:alignment="right" w:leader="dot"/>
      </w:r>
      <w:r w:rsidRPr="00452793">
        <w:t>41</w:t>
      </w:r>
    </w:p>
    <w:p w14:paraId="23BFF879" w14:textId="77777777" w:rsidR="00F5240B" w:rsidRPr="00452793" w:rsidRDefault="00F5240B" w:rsidP="003B781D">
      <w:pPr>
        <w:pStyle w:val="TOC2"/>
      </w:pPr>
      <w:r w:rsidRPr="00452793">
        <w:t>Tabel 4.8 Ringkasan Hasil Regresi Model 4</w:t>
      </w:r>
      <w:r w:rsidRPr="00452793">
        <w:ptab w:relativeTo="margin" w:alignment="right" w:leader="dot"/>
      </w:r>
      <w:r w:rsidRPr="00452793">
        <w:t>42</w:t>
      </w:r>
    </w:p>
    <w:p w14:paraId="16ABED70" w14:textId="77777777" w:rsidR="00F5240B" w:rsidRDefault="00F5240B" w:rsidP="003B781D">
      <w:pPr>
        <w:pStyle w:val="TOC2"/>
      </w:pPr>
      <w:r w:rsidRPr="00452793">
        <w:t>Tabel 4.9 Hasil Uji Koefisien Determinasi</w:t>
      </w:r>
      <w:r w:rsidRPr="00452793">
        <w:ptab w:relativeTo="margin" w:alignment="right" w:leader="dot"/>
      </w:r>
      <w:r w:rsidRPr="00452793">
        <w:t>45</w:t>
      </w:r>
    </w:p>
    <w:p w14:paraId="5CC08CFF" w14:textId="77777777" w:rsidR="00F5240B" w:rsidRDefault="00F5240B" w:rsidP="00F5240B">
      <w:pPr>
        <w:sectPr w:rsidR="00F5240B" w:rsidSect="00F5240B">
          <w:pgSz w:w="11906" w:h="16838" w:code="9"/>
          <w:pgMar w:top="1701" w:right="1701" w:bottom="1701" w:left="2268" w:header="720" w:footer="720" w:gutter="0"/>
          <w:pgNumType w:fmt="lowerRoman"/>
          <w:cols w:space="720"/>
          <w:docGrid w:linePitch="360"/>
        </w:sectPr>
      </w:pPr>
    </w:p>
    <w:p w14:paraId="13ACA0F3" w14:textId="4A8AA924" w:rsidR="004E0D91" w:rsidRDefault="004E0D91" w:rsidP="00F524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14:paraId="43BBE1E7" w14:textId="58F18462" w:rsidR="004E0D91" w:rsidRPr="004E0D91" w:rsidRDefault="004E0D91" w:rsidP="004E0D91">
      <w:pPr>
        <w:pStyle w:val="TOC1"/>
      </w:pPr>
      <w:bookmarkStart w:id="2" w:name="_Hlk28861478"/>
      <w:r>
        <w:t xml:space="preserve">Gambar 3.1 </w:t>
      </w:r>
      <w:r w:rsidR="00452793">
        <w:t>Rerangka Konseptual</w:t>
      </w:r>
      <w:r w:rsidRPr="004E0D91">
        <w:ptab w:relativeTo="margin" w:alignment="right" w:leader="dot"/>
      </w:r>
      <w:r w:rsidRPr="004E0D91">
        <w:t>53</w:t>
      </w:r>
    </w:p>
    <w:bookmarkEnd w:id="2"/>
    <w:p w14:paraId="4487A065" w14:textId="77777777" w:rsidR="004E0D91" w:rsidRPr="004E0D91" w:rsidRDefault="004E0D91" w:rsidP="00F5240B">
      <w:pPr>
        <w:jc w:val="center"/>
        <w:rPr>
          <w:rFonts w:ascii="Times New Roman" w:hAnsi="Times New Roman" w:cs="Times New Roman"/>
          <w:b/>
          <w:bCs/>
          <w:sz w:val="24"/>
          <w:szCs w:val="24"/>
        </w:rPr>
      </w:pPr>
    </w:p>
    <w:p w14:paraId="0D770A14" w14:textId="77777777" w:rsidR="004E0D91" w:rsidRDefault="004E0D91" w:rsidP="00F5240B">
      <w:pPr>
        <w:jc w:val="center"/>
        <w:rPr>
          <w:rFonts w:ascii="Times New Roman" w:hAnsi="Times New Roman" w:cs="Times New Roman"/>
          <w:b/>
          <w:bCs/>
          <w:sz w:val="24"/>
          <w:szCs w:val="24"/>
        </w:rPr>
      </w:pPr>
    </w:p>
    <w:p w14:paraId="2FF0C563" w14:textId="77777777" w:rsidR="004E0D91" w:rsidRDefault="004E0D91" w:rsidP="00F5240B">
      <w:pPr>
        <w:jc w:val="center"/>
        <w:rPr>
          <w:rFonts w:ascii="Times New Roman" w:hAnsi="Times New Roman" w:cs="Times New Roman"/>
          <w:b/>
          <w:bCs/>
          <w:sz w:val="24"/>
          <w:szCs w:val="24"/>
        </w:rPr>
      </w:pPr>
    </w:p>
    <w:p w14:paraId="6C65E1E8" w14:textId="77777777" w:rsidR="004E0D91" w:rsidRDefault="004E0D91" w:rsidP="00F5240B">
      <w:pPr>
        <w:jc w:val="center"/>
        <w:rPr>
          <w:rFonts w:ascii="Times New Roman" w:hAnsi="Times New Roman" w:cs="Times New Roman"/>
          <w:b/>
          <w:bCs/>
          <w:sz w:val="24"/>
          <w:szCs w:val="24"/>
        </w:rPr>
      </w:pPr>
    </w:p>
    <w:p w14:paraId="44CEC23E" w14:textId="77777777" w:rsidR="004E0D91" w:rsidRDefault="004E0D91" w:rsidP="00F5240B">
      <w:pPr>
        <w:jc w:val="center"/>
        <w:rPr>
          <w:rFonts w:ascii="Times New Roman" w:hAnsi="Times New Roman" w:cs="Times New Roman"/>
          <w:b/>
          <w:bCs/>
          <w:sz w:val="24"/>
          <w:szCs w:val="24"/>
        </w:rPr>
      </w:pPr>
    </w:p>
    <w:p w14:paraId="245ECF59" w14:textId="77777777" w:rsidR="004E0D91" w:rsidRDefault="004E0D91" w:rsidP="00F5240B">
      <w:pPr>
        <w:jc w:val="center"/>
        <w:rPr>
          <w:rFonts w:ascii="Times New Roman" w:hAnsi="Times New Roman" w:cs="Times New Roman"/>
          <w:b/>
          <w:bCs/>
          <w:sz w:val="24"/>
          <w:szCs w:val="24"/>
        </w:rPr>
      </w:pPr>
    </w:p>
    <w:p w14:paraId="5256DF0C" w14:textId="77777777" w:rsidR="004E0D91" w:rsidRDefault="004E0D91" w:rsidP="00F5240B">
      <w:pPr>
        <w:jc w:val="center"/>
        <w:rPr>
          <w:rFonts w:ascii="Times New Roman" w:hAnsi="Times New Roman" w:cs="Times New Roman"/>
          <w:b/>
          <w:bCs/>
          <w:sz w:val="24"/>
          <w:szCs w:val="24"/>
        </w:rPr>
      </w:pPr>
    </w:p>
    <w:p w14:paraId="4738EBCF" w14:textId="77777777" w:rsidR="004E0D91" w:rsidRDefault="004E0D91" w:rsidP="00F5240B">
      <w:pPr>
        <w:jc w:val="center"/>
        <w:rPr>
          <w:rFonts w:ascii="Times New Roman" w:hAnsi="Times New Roman" w:cs="Times New Roman"/>
          <w:b/>
          <w:bCs/>
          <w:sz w:val="24"/>
          <w:szCs w:val="24"/>
        </w:rPr>
      </w:pPr>
    </w:p>
    <w:p w14:paraId="4475A9BA" w14:textId="77777777" w:rsidR="004E0D91" w:rsidRDefault="004E0D91" w:rsidP="00F5240B">
      <w:pPr>
        <w:jc w:val="center"/>
        <w:rPr>
          <w:rFonts w:ascii="Times New Roman" w:hAnsi="Times New Roman" w:cs="Times New Roman"/>
          <w:b/>
          <w:bCs/>
          <w:sz w:val="24"/>
          <w:szCs w:val="24"/>
        </w:rPr>
      </w:pPr>
    </w:p>
    <w:p w14:paraId="37DB06F5" w14:textId="77777777" w:rsidR="004E0D91" w:rsidRDefault="004E0D91" w:rsidP="00F5240B">
      <w:pPr>
        <w:jc w:val="center"/>
        <w:rPr>
          <w:rFonts w:ascii="Times New Roman" w:hAnsi="Times New Roman" w:cs="Times New Roman"/>
          <w:b/>
          <w:bCs/>
          <w:sz w:val="24"/>
          <w:szCs w:val="24"/>
        </w:rPr>
      </w:pPr>
    </w:p>
    <w:p w14:paraId="5F533D62" w14:textId="77777777" w:rsidR="004E0D91" w:rsidRDefault="004E0D91" w:rsidP="00F5240B">
      <w:pPr>
        <w:jc w:val="center"/>
        <w:rPr>
          <w:rFonts w:ascii="Times New Roman" w:hAnsi="Times New Roman" w:cs="Times New Roman"/>
          <w:b/>
          <w:bCs/>
          <w:sz w:val="24"/>
          <w:szCs w:val="24"/>
        </w:rPr>
      </w:pPr>
    </w:p>
    <w:p w14:paraId="59DE2A76" w14:textId="77777777" w:rsidR="004E0D91" w:rsidRDefault="004E0D91" w:rsidP="00F5240B">
      <w:pPr>
        <w:jc w:val="center"/>
        <w:rPr>
          <w:rFonts w:ascii="Times New Roman" w:hAnsi="Times New Roman" w:cs="Times New Roman"/>
          <w:b/>
          <w:bCs/>
          <w:sz w:val="24"/>
          <w:szCs w:val="24"/>
        </w:rPr>
      </w:pPr>
    </w:p>
    <w:p w14:paraId="6C52A036" w14:textId="77777777" w:rsidR="004E0D91" w:rsidRDefault="004E0D91" w:rsidP="00F5240B">
      <w:pPr>
        <w:jc w:val="center"/>
        <w:rPr>
          <w:rFonts w:ascii="Times New Roman" w:hAnsi="Times New Roman" w:cs="Times New Roman"/>
          <w:b/>
          <w:bCs/>
          <w:sz w:val="24"/>
          <w:szCs w:val="24"/>
        </w:rPr>
      </w:pPr>
    </w:p>
    <w:p w14:paraId="7D14A981" w14:textId="77777777" w:rsidR="004E0D91" w:rsidRDefault="004E0D91" w:rsidP="00F5240B">
      <w:pPr>
        <w:jc w:val="center"/>
        <w:rPr>
          <w:rFonts w:ascii="Times New Roman" w:hAnsi="Times New Roman" w:cs="Times New Roman"/>
          <w:b/>
          <w:bCs/>
          <w:sz w:val="24"/>
          <w:szCs w:val="24"/>
        </w:rPr>
      </w:pPr>
    </w:p>
    <w:p w14:paraId="54E62386" w14:textId="77777777" w:rsidR="00990599" w:rsidRDefault="00990599" w:rsidP="00F5240B">
      <w:pPr>
        <w:jc w:val="center"/>
        <w:rPr>
          <w:rFonts w:ascii="Times New Roman" w:hAnsi="Times New Roman" w:cs="Times New Roman"/>
          <w:b/>
          <w:bCs/>
          <w:sz w:val="24"/>
          <w:szCs w:val="24"/>
        </w:rPr>
      </w:pPr>
    </w:p>
    <w:p w14:paraId="090D38CF" w14:textId="77777777" w:rsidR="00990599" w:rsidRDefault="00990599" w:rsidP="00F5240B">
      <w:pPr>
        <w:jc w:val="center"/>
        <w:rPr>
          <w:rFonts w:ascii="Times New Roman" w:hAnsi="Times New Roman" w:cs="Times New Roman"/>
          <w:b/>
          <w:bCs/>
          <w:sz w:val="24"/>
          <w:szCs w:val="24"/>
        </w:rPr>
      </w:pPr>
    </w:p>
    <w:p w14:paraId="1C7EF51E" w14:textId="77777777" w:rsidR="00990599" w:rsidRDefault="00990599" w:rsidP="00F5240B">
      <w:pPr>
        <w:jc w:val="center"/>
        <w:rPr>
          <w:rFonts w:ascii="Times New Roman" w:hAnsi="Times New Roman" w:cs="Times New Roman"/>
          <w:b/>
          <w:bCs/>
          <w:sz w:val="24"/>
          <w:szCs w:val="24"/>
        </w:rPr>
      </w:pPr>
    </w:p>
    <w:p w14:paraId="6604BCA3" w14:textId="77777777" w:rsidR="00990599" w:rsidRDefault="00990599" w:rsidP="00F5240B">
      <w:pPr>
        <w:jc w:val="center"/>
        <w:rPr>
          <w:rFonts w:ascii="Times New Roman" w:hAnsi="Times New Roman" w:cs="Times New Roman"/>
          <w:b/>
          <w:bCs/>
          <w:sz w:val="24"/>
          <w:szCs w:val="24"/>
        </w:rPr>
      </w:pPr>
    </w:p>
    <w:p w14:paraId="5E761CEF" w14:textId="77777777" w:rsidR="00990599" w:rsidRDefault="00990599" w:rsidP="00F5240B">
      <w:pPr>
        <w:jc w:val="center"/>
        <w:rPr>
          <w:rFonts w:ascii="Times New Roman" w:hAnsi="Times New Roman" w:cs="Times New Roman"/>
          <w:b/>
          <w:bCs/>
          <w:sz w:val="24"/>
          <w:szCs w:val="24"/>
        </w:rPr>
      </w:pPr>
    </w:p>
    <w:p w14:paraId="7A747B84" w14:textId="77777777" w:rsidR="00990599" w:rsidRDefault="00990599" w:rsidP="00F5240B">
      <w:pPr>
        <w:jc w:val="center"/>
        <w:rPr>
          <w:rFonts w:ascii="Times New Roman" w:hAnsi="Times New Roman" w:cs="Times New Roman"/>
          <w:b/>
          <w:bCs/>
          <w:sz w:val="24"/>
          <w:szCs w:val="24"/>
        </w:rPr>
      </w:pPr>
    </w:p>
    <w:p w14:paraId="3C1A54D9" w14:textId="77777777" w:rsidR="00990599" w:rsidRDefault="00990599" w:rsidP="00F5240B">
      <w:pPr>
        <w:jc w:val="center"/>
        <w:rPr>
          <w:rFonts w:ascii="Times New Roman" w:hAnsi="Times New Roman" w:cs="Times New Roman"/>
          <w:b/>
          <w:bCs/>
          <w:sz w:val="24"/>
          <w:szCs w:val="24"/>
        </w:rPr>
      </w:pPr>
    </w:p>
    <w:p w14:paraId="03F50A45" w14:textId="77777777" w:rsidR="00990599" w:rsidRDefault="00990599" w:rsidP="00F5240B">
      <w:pPr>
        <w:jc w:val="center"/>
        <w:rPr>
          <w:rFonts w:ascii="Times New Roman" w:hAnsi="Times New Roman" w:cs="Times New Roman"/>
          <w:b/>
          <w:bCs/>
          <w:sz w:val="24"/>
          <w:szCs w:val="24"/>
        </w:rPr>
      </w:pPr>
    </w:p>
    <w:p w14:paraId="5A442554" w14:textId="77777777" w:rsidR="00990599" w:rsidRDefault="00990599" w:rsidP="00F5240B">
      <w:pPr>
        <w:jc w:val="center"/>
        <w:rPr>
          <w:rFonts w:ascii="Times New Roman" w:hAnsi="Times New Roman" w:cs="Times New Roman"/>
          <w:b/>
          <w:bCs/>
          <w:sz w:val="24"/>
          <w:szCs w:val="24"/>
        </w:rPr>
      </w:pPr>
    </w:p>
    <w:p w14:paraId="03FB0F89" w14:textId="77777777" w:rsidR="00990599" w:rsidRDefault="00990599" w:rsidP="00F5240B">
      <w:pPr>
        <w:jc w:val="center"/>
        <w:rPr>
          <w:rFonts w:ascii="Times New Roman" w:hAnsi="Times New Roman" w:cs="Times New Roman"/>
          <w:b/>
          <w:bCs/>
          <w:sz w:val="24"/>
          <w:szCs w:val="24"/>
        </w:rPr>
      </w:pPr>
    </w:p>
    <w:p w14:paraId="110B0DD4" w14:textId="77777777" w:rsidR="00990599" w:rsidRDefault="00990599" w:rsidP="00F5240B">
      <w:pPr>
        <w:jc w:val="center"/>
        <w:rPr>
          <w:rFonts w:ascii="Times New Roman" w:hAnsi="Times New Roman" w:cs="Times New Roman"/>
          <w:b/>
          <w:bCs/>
          <w:sz w:val="24"/>
          <w:szCs w:val="24"/>
        </w:rPr>
      </w:pPr>
    </w:p>
    <w:p w14:paraId="51C7DBA9" w14:textId="77777777" w:rsidR="00990599" w:rsidRDefault="00990599" w:rsidP="00F5240B">
      <w:pPr>
        <w:jc w:val="center"/>
        <w:rPr>
          <w:rFonts w:ascii="Times New Roman" w:hAnsi="Times New Roman" w:cs="Times New Roman"/>
          <w:b/>
          <w:bCs/>
          <w:sz w:val="24"/>
          <w:szCs w:val="24"/>
        </w:rPr>
      </w:pPr>
    </w:p>
    <w:p w14:paraId="4A531A6F" w14:textId="77777777" w:rsidR="00990599" w:rsidRDefault="00990599" w:rsidP="00F5240B">
      <w:pPr>
        <w:jc w:val="center"/>
        <w:rPr>
          <w:rFonts w:ascii="Times New Roman" w:hAnsi="Times New Roman" w:cs="Times New Roman"/>
          <w:b/>
          <w:bCs/>
          <w:sz w:val="24"/>
          <w:szCs w:val="24"/>
        </w:rPr>
      </w:pPr>
    </w:p>
    <w:p w14:paraId="61EDEC06" w14:textId="7B42BCD4" w:rsidR="00F5240B" w:rsidRDefault="00F5240B" w:rsidP="00F524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7F8496C4" w14:textId="77777777" w:rsidR="00F5240B" w:rsidRDefault="00F5240B" w:rsidP="00F5240B">
      <w:pPr>
        <w:rPr>
          <w:rFonts w:ascii="Times New Roman" w:hAnsi="Times New Roman" w:cs="Times New Roman"/>
          <w:b/>
          <w:bCs/>
          <w:sz w:val="24"/>
          <w:szCs w:val="24"/>
        </w:rPr>
      </w:pPr>
    </w:p>
    <w:p w14:paraId="31E0BF90"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 Sampel Perusahaan</w:t>
      </w:r>
      <w:r w:rsidRPr="006C0380">
        <w:rPr>
          <w:rFonts w:ascii="Times New Roman" w:hAnsi="Times New Roman" w:cs="Times New Roman"/>
          <w:sz w:val="24"/>
          <w:szCs w:val="24"/>
        </w:rPr>
        <w:ptab w:relativeTo="margin" w:alignment="right" w:leader="dot"/>
      </w:r>
      <w:r>
        <w:rPr>
          <w:rFonts w:ascii="Times New Roman" w:hAnsi="Times New Roman"/>
          <w:sz w:val="24"/>
          <w:szCs w:val="24"/>
        </w:rPr>
        <w:t>53</w:t>
      </w:r>
    </w:p>
    <w:p w14:paraId="1621BC19"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2 Data Penelitian</w:t>
      </w:r>
      <w:r w:rsidRPr="006C0380">
        <w:rPr>
          <w:rFonts w:ascii="Times New Roman" w:hAnsi="Times New Roman" w:cs="Times New Roman"/>
          <w:sz w:val="24"/>
          <w:szCs w:val="24"/>
        </w:rPr>
        <w:ptab w:relativeTo="margin" w:alignment="right" w:leader="dot"/>
      </w:r>
      <w:r>
        <w:rPr>
          <w:rFonts w:ascii="Times New Roman" w:hAnsi="Times New Roman"/>
          <w:sz w:val="24"/>
          <w:szCs w:val="24"/>
        </w:rPr>
        <w:t>54</w:t>
      </w:r>
    </w:p>
    <w:p w14:paraId="2739DB2F"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3 Hasil Uji Normalitas</w:t>
      </w:r>
      <w:r w:rsidRPr="006C0380">
        <w:rPr>
          <w:rFonts w:ascii="Times New Roman" w:hAnsi="Times New Roman" w:cs="Times New Roman"/>
          <w:sz w:val="24"/>
          <w:szCs w:val="24"/>
        </w:rPr>
        <w:ptab w:relativeTo="margin" w:alignment="right" w:leader="dot"/>
      </w:r>
      <w:r>
        <w:rPr>
          <w:rFonts w:ascii="Times New Roman" w:hAnsi="Times New Roman"/>
          <w:sz w:val="24"/>
          <w:szCs w:val="24"/>
        </w:rPr>
        <w:t>58</w:t>
      </w:r>
    </w:p>
    <w:p w14:paraId="719A5437"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4 Korelasi Pearson DER</w:t>
      </w:r>
      <w:r w:rsidRPr="006C0380">
        <w:rPr>
          <w:rFonts w:ascii="Times New Roman" w:hAnsi="Times New Roman" w:cs="Times New Roman"/>
          <w:sz w:val="24"/>
          <w:szCs w:val="24"/>
        </w:rPr>
        <w:ptab w:relativeTo="margin" w:alignment="right" w:leader="dot"/>
      </w:r>
      <w:r>
        <w:rPr>
          <w:rFonts w:ascii="Times New Roman" w:hAnsi="Times New Roman"/>
          <w:sz w:val="24"/>
          <w:szCs w:val="24"/>
        </w:rPr>
        <w:t>58</w:t>
      </w:r>
    </w:p>
    <w:p w14:paraId="489DC062"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5 Korelasi Pearson DAR</w:t>
      </w:r>
      <w:r w:rsidRPr="006C0380">
        <w:rPr>
          <w:rFonts w:ascii="Times New Roman" w:hAnsi="Times New Roman" w:cs="Times New Roman"/>
          <w:sz w:val="24"/>
          <w:szCs w:val="24"/>
        </w:rPr>
        <w:t xml:space="preserve"> </w:t>
      </w:r>
      <w:r w:rsidRPr="006C0380">
        <w:rPr>
          <w:rFonts w:ascii="Times New Roman" w:hAnsi="Times New Roman" w:cs="Times New Roman"/>
          <w:sz w:val="24"/>
          <w:szCs w:val="24"/>
        </w:rPr>
        <w:ptab w:relativeTo="margin" w:alignment="right" w:leader="dot"/>
      </w:r>
      <w:r>
        <w:rPr>
          <w:rFonts w:ascii="Times New Roman" w:hAnsi="Times New Roman"/>
          <w:sz w:val="24"/>
          <w:szCs w:val="24"/>
        </w:rPr>
        <w:t>58</w:t>
      </w:r>
    </w:p>
    <w:p w14:paraId="66EA59EC"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6 Korelasi Spearman DER</w:t>
      </w:r>
      <w:r w:rsidRPr="006C0380">
        <w:rPr>
          <w:rFonts w:ascii="Times New Roman" w:hAnsi="Times New Roman" w:cs="Times New Roman"/>
          <w:sz w:val="24"/>
          <w:szCs w:val="24"/>
        </w:rPr>
        <w:t xml:space="preserve"> </w:t>
      </w:r>
      <w:r w:rsidRPr="006C0380">
        <w:rPr>
          <w:rFonts w:ascii="Times New Roman" w:hAnsi="Times New Roman" w:cs="Times New Roman"/>
          <w:sz w:val="24"/>
          <w:szCs w:val="24"/>
        </w:rPr>
        <w:ptab w:relativeTo="margin" w:alignment="right" w:leader="dot"/>
      </w:r>
      <w:r>
        <w:rPr>
          <w:rFonts w:ascii="Times New Roman" w:hAnsi="Times New Roman"/>
          <w:sz w:val="24"/>
          <w:szCs w:val="24"/>
        </w:rPr>
        <w:t>59</w:t>
      </w:r>
    </w:p>
    <w:p w14:paraId="4788A945"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7 Korelasi Spearman DAR</w:t>
      </w:r>
      <w:r w:rsidRPr="006C0380">
        <w:rPr>
          <w:rFonts w:ascii="Times New Roman" w:hAnsi="Times New Roman" w:cs="Times New Roman"/>
          <w:sz w:val="24"/>
          <w:szCs w:val="24"/>
        </w:rPr>
        <w:t xml:space="preserve"> </w:t>
      </w:r>
      <w:r w:rsidRPr="006C0380">
        <w:rPr>
          <w:rFonts w:ascii="Times New Roman" w:hAnsi="Times New Roman" w:cs="Times New Roman"/>
          <w:sz w:val="24"/>
          <w:szCs w:val="24"/>
        </w:rPr>
        <w:ptab w:relativeTo="margin" w:alignment="right" w:leader="dot"/>
      </w:r>
      <w:r>
        <w:rPr>
          <w:rFonts w:ascii="Times New Roman" w:hAnsi="Times New Roman"/>
          <w:sz w:val="24"/>
          <w:szCs w:val="24"/>
        </w:rPr>
        <w:t>59</w:t>
      </w:r>
    </w:p>
    <w:p w14:paraId="60D2A38A"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8 Hasil Uji Autokolinearitas</w:t>
      </w:r>
      <w:r w:rsidRPr="006C0380">
        <w:rPr>
          <w:rFonts w:ascii="Times New Roman" w:hAnsi="Times New Roman" w:cs="Times New Roman"/>
          <w:sz w:val="24"/>
          <w:szCs w:val="24"/>
        </w:rPr>
        <w:ptab w:relativeTo="margin" w:alignment="right" w:leader="dot"/>
      </w:r>
      <w:r>
        <w:rPr>
          <w:rFonts w:ascii="Times New Roman" w:hAnsi="Times New Roman"/>
          <w:sz w:val="24"/>
          <w:szCs w:val="24"/>
        </w:rPr>
        <w:t>60</w:t>
      </w:r>
    </w:p>
    <w:p w14:paraId="0BD8DF6B"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9 Hasil Uji Heteroskedastisitas</w:t>
      </w:r>
      <w:r w:rsidRPr="006C0380">
        <w:rPr>
          <w:rFonts w:ascii="Times New Roman" w:hAnsi="Times New Roman" w:cs="Times New Roman"/>
          <w:sz w:val="24"/>
          <w:szCs w:val="24"/>
        </w:rPr>
        <w:t xml:space="preserve"> </w:t>
      </w:r>
      <w:r w:rsidRPr="006C0380">
        <w:rPr>
          <w:rFonts w:ascii="Times New Roman" w:hAnsi="Times New Roman" w:cs="Times New Roman"/>
          <w:sz w:val="24"/>
          <w:szCs w:val="24"/>
        </w:rPr>
        <w:ptab w:relativeTo="margin" w:alignment="right" w:leader="dot"/>
      </w:r>
      <w:r>
        <w:rPr>
          <w:rFonts w:ascii="Times New Roman" w:hAnsi="Times New Roman"/>
          <w:sz w:val="24"/>
          <w:szCs w:val="24"/>
        </w:rPr>
        <w:t>60</w:t>
      </w:r>
    </w:p>
    <w:p w14:paraId="19FFD022"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10 PLS Model 1</w:t>
      </w:r>
      <w:r w:rsidRPr="006C0380">
        <w:rPr>
          <w:rFonts w:ascii="Times New Roman" w:hAnsi="Times New Roman" w:cs="Times New Roman"/>
          <w:sz w:val="24"/>
          <w:szCs w:val="24"/>
        </w:rPr>
        <w:ptab w:relativeTo="margin" w:alignment="right" w:leader="dot"/>
      </w:r>
      <w:r>
        <w:rPr>
          <w:rFonts w:ascii="Times New Roman" w:hAnsi="Times New Roman"/>
          <w:sz w:val="24"/>
          <w:szCs w:val="24"/>
        </w:rPr>
        <w:t>60</w:t>
      </w:r>
    </w:p>
    <w:p w14:paraId="05E06E0A"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11 FEM Model 1</w:t>
      </w:r>
      <w:r w:rsidRPr="006C0380">
        <w:rPr>
          <w:rFonts w:ascii="Times New Roman" w:hAnsi="Times New Roman" w:cs="Times New Roman"/>
          <w:sz w:val="24"/>
          <w:szCs w:val="24"/>
        </w:rPr>
        <w:ptab w:relativeTo="margin" w:alignment="right" w:leader="dot"/>
      </w:r>
      <w:r>
        <w:rPr>
          <w:rFonts w:ascii="Times New Roman" w:hAnsi="Times New Roman"/>
          <w:sz w:val="24"/>
          <w:szCs w:val="24"/>
        </w:rPr>
        <w:t>61</w:t>
      </w:r>
    </w:p>
    <w:p w14:paraId="0DEA2644"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12 REM Model 1</w:t>
      </w:r>
      <w:r w:rsidRPr="006C0380">
        <w:rPr>
          <w:rFonts w:ascii="Times New Roman" w:hAnsi="Times New Roman" w:cs="Times New Roman"/>
          <w:sz w:val="24"/>
          <w:szCs w:val="24"/>
        </w:rPr>
        <w:ptab w:relativeTo="margin" w:alignment="right" w:leader="dot"/>
      </w:r>
      <w:r>
        <w:rPr>
          <w:rFonts w:ascii="Times New Roman" w:hAnsi="Times New Roman"/>
          <w:sz w:val="24"/>
          <w:szCs w:val="24"/>
        </w:rPr>
        <w:t>61</w:t>
      </w:r>
    </w:p>
    <w:p w14:paraId="6ACAADC1"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13 GLS Model 1</w:t>
      </w:r>
      <w:r w:rsidRPr="006C0380">
        <w:rPr>
          <w:rFonts w:ascii="Times New Roman" w:hAnsi="Times New Roman" w:cs="Times New Roman"/>
          <w:sz w:val="24"/>
          <w:szCs w:val="24"/>
        </w:rPr>
        <w:ptab w:relativeTo="margin" w:alignment="right" w:leader="dot"/>
      </w:r>
      <w:r>
        <w:rPr>
          <w:rFonts w:ascii="Times New Roman" w:hAnsi="Times New Roman"/>
          <w:sz w:val="24"/>
          <w:szCs w:val="24"/>
        </w:rPr>
        <w:t>62</w:t>
      </w:r>
    </w:p>
    <w:p w14:paraId="7C78C802"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14 PLS Model 2</w:t>
      </w:r>
      <w:r w:rsidRPr="006C0380">
        <w:rPr>
          <w:rFonts w:ascii="Times New Roman" w:hAnsi="Times New Roman" w:cs="Times New Roman"/>
          <w:sz w:val="24"/>
          <w:szCs w:val="24"/>
        </w:rPr>
        <w:ptab w:relativeTo="margin" w:alignment="right" w:leader="dot"/>
      </w:r>
      <w:r>
        <w:rPr>
          <w:rFonts w:ascii="Times New Roman" w:hAnsi="Times New Roman"/>
          <w:sz w:val="24"/>
          <w:szCs w:val="24"/>
        </w:rPr>
        <w:t>62</w:t>
      </w:r>
    </w:p>
    <w:p w14:paraId="409E0184"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15 FEM Model 2</w:t>
      </w:r>
      <w:r w:rsidRPr="006C0380">
        <w:rPr>
          <w:rFonts w:ascii="Times New Roman" w:hAnsi="Times New Roman" w:cs="Times New Roman"/>
          <w:sz w:val="24"/>
          <w:szCs w:val="24"/>
        </w:rPr>
        <w:ptab w:relativeTo="margin" w:alignment="right" w:leader="dot"/>
      </w:r>
      <w:r>
        <w:rPr>
          <w:rFonts w:ascii="Times New Roman" w:hAnsi="Times New Roman"/>
          <w:sz w:val="24"/>
          <w:szCs w:val="24"/>
        </w:rPr>
        <w:t>63</w:t>
      </w:r>
    </w:p>
    <w:p w14:paraId="08AD0A7C"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16 REM Model 2</w:t>
      </w:r>
      <w:r w:rsidRPr="006C0380">
        <w:rPr>
          <w:rFonts w:ascii="Times New Roman" w:hAnsi="Times New Roman" w:cs="Times New Roman"/>
          <w:sz w:val="24"/>
          <w:szCs w:val="24"/>
        </w:rPr>
        <w:ptab w:relativeTo="margin" w:alignment="right" w:leader="dot"/>
      </w:r>
      <w:r>
        <w:rPr>
          <w:rFonts w:ascii="Times New Roman" w:hAnsi="Times New Roman"/>
          <w:sz w:val="24"/>
          <w:szCs w:val="24"/>
        </w:rPr>
        <w:t>63</w:t>
      </w:r>
    </w:p>
    <w:p w14:paraId="7177EF3E"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17 GLS Model 2</w:t>
      </w:r>
      <w:r w:rsidRPr="006C0380">
        <w:rPr>
          <w:rFonts w:ascii="Times New Roman" w:hAnsi="Times New Roman" w:cs="Times New Roman"/>
          <w:sz w:val="24"/>
          <w:szCs w:val="24"/>
        </w:rPr>
        <w:ptab w:relativeTo="margin" w:alignment="right" w:leader="dot"/>
      </w:r>
      <w:r>
        <w:rPr>
          <w:rFonts w:ascii="Times New Roman" w:hAnsi="Times New Roman"/>
          <w:sz w:val="24"/>
          <w:szCs w:val="24"/>
        </w:rPr>
        <w:t>64</w:t>
      </w:r>
    </w:p>
    <w:p w14:paraId="21220035"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18 PLS Model 3</w:t>
      </w:r>
      <w:r w:rsidRPr="006C0380">
        <w:rPr>
          <w:rFonts w:ascii="Times New Roman" w:hAnsi="Times New Roman" w:cs="Times New Roman"/>
          <w:sz w:val="24"/>
          <w:szCs w:val="24"/>
        </w:rPr>
        <w:ptab w:relativeTo="margin" w:alignment="right" w:leader="dot"/>
      </w:r>
      <w:r>
        <w:rPr>
          <w:rFonts w:ascii="Times New Roman" w:hAnsi="Times New Roman"/>
          <w:sz w:val="24"/>
          <w:szCs w:val="24"/>
        </w:rPr>
        <w:t>64</w:t>
      </w:r>
    </w:p>
    <w:p w14:paraId="306EAD46"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19 FEM Model 3</w:t>
      </w:r>
      <w:r w:rsidRPr="006C0380">
        <w:rPr>
          <w:rFonts w:ascii="Times New Roman" w:hAnsi="Times New Roman" w:cs="Times New Roman"/>
          <w:sz w:val="24"/>
          <w:szCs w:val="24"/>
        </w:rPr>
        <w:ptab w:relativeTo="margin" w:alignment="right" w:leader="dot"/>
      </w:r>
      <w:r>
        <w:rPr>
          <w:rFonts w:ascii="Times New Roman" w:hAnsi="Times New Roman"/>
          <w:sz w:val="24"/>
          <w:szCs w:val="24"/>
        </w:rPr>
        <w:t>65</w:t>
      </w:r>
    </w:p>
    <w:p w14:paraId="20FA1CDD"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20 REM Model 3</w:t>
      </w:r>
      <w:r w:rsidRPr="006C0380">
        <w:rPr>
          <w:rFonts w:ascii="Times New Roman" w:hAnsi="Times New Roman" w:cs="Times New Roman"/>
          <w:sz w:val="24"/>
          <w:szCs w:val="24"/>
        </w:rPr>
        <w:ptab w:relativeTo="margin" w:alignment="right" w:leader="dot"/>
      </w:r>
      <w:r>
        <w:rPr>
          <w:rFonts w:ascii="Times New Roman" w:hAnsi="Times New Roman"/>
          <w:sz w:val="24"/>
          <w:szCs w:val="24"/>
        </w:rPr>
        <w:t>65</w:t>
      </w:r>
    </w:p>
    <w:p w14:paraId="36321A3C"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21 PLS Model 4</w:t>
      </w:r>
      <w:r w:rsidRPr="006C0380">
        <w:rPr>
          <w:rFonts w:ascii="Times New Roman" w:hAnsi="Times New Roman" w:cs="Times New Roman"/>
          <w:sz w:val="24"/>
          <w:szCs w:val="24"/>
        </w:rPr>
        <w:ptab w:relativeTo="margin" w:alignment="right" w:leader="dot"/>
      </w:r>
      <w:r>
        <w:rPr>
          <w:rFonts w:ascii="Times New Roman" w:hAnsi="Times New Roman"/>
          <w:sz w:val="24"/>
          <w:szCs w:val="24"/>
        </w:rPr>
        <w:t>66</w:t>
      </w:r>
    </w:p>
    <w:p w14:paraId="3B25425E"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22 FEM Model 4</w:t>
      </w:r>
      <w:r w:rsidRPr="006C0380">
        <w:rPr>
          <w:rFonts w:ascii="Times New Roman" w:hAnsi="Times New Roman" w:cs="Times New Roman"/>
          <w:sz w:val="24"/>
          <w:szCs w:val="24"/>
        </w:rPr>
        <w:ptab w:relativeTo="margin" w:alignment="right" w:leader="dot"/>
      </w:r>
      <w:r>
        <w:rPr>
          <w:rFonts w:ascii="Times New Roman" w:hAnsi="Times New Roman"/>
          <w:sz w:val="24"/>
          <w:szCs w:val="24"/>
        </w:rPr>
        <w:t>67</w:t>
      </w:r>
    </w:p>
    <w:p w14:paraId="1F6FF06F" w14:textId="77777777" w:rsidR="00452793" w:rsidRDefault="00452793" w:rsidP="00452793">
      <w:pPr>
        <w:pStyle w:val="TableofFigures"/>
        <w:tabs>
          <w:tab w:val="right" w:leader="dot" w:pos="8494"/>
        </w:tabs>
        <w:spacing w:line="360" w:lineRule="auto"/>
        <w:rPr>
          <w:rFonts w:ascii="Times New Roman" w:hAnsi="Times New Roman"/>
          <w:sz w:val="24"/>
          <w:szCs w:val="24"/>
        </w:rPr>
      </w:pPr>
      <w:r w:rsidRPr="00CC00ED">
        <w:rPr>
          <w:rFonts w:ascii="Times New Roman" w:hAnsi="Times New Roman" w:cs="Times New Roman"/>
          <w:sz w:val="24"/>
          <w:szCs w:val="24"/>
        </w:rPr>
        <w:fldChar w:fldCharType="begin"/>
      </w:r>
      <w:r w:rsidRPr="00CC00ED">
        <w:rPr>
          <w:rFonts w:ascii="Times New Roman" w:hAnsi="Times New Roman" w:cs="Times New Roman"/>
          <w:sz w:val="24"/>
          <w:szCs w:val="24"/>
        </w:rPr>
        <w:instrText xml:space="preserve"> TOC \h \z \c "Gambar" </w:instrText>
      </w:r>
      <w:r w:rsidRPr="00CC00ED">
        <w:rPr>
          <w:rFonts w:ascii="Times New Roman" w:hAnsi="Times New Roman" w:cs="Times New Roman"/>
          <w:sz w:val="24"/>
          <w:szCs w:val="24"/>
        </w:rPr>
        <w:fldChar w:fldCharType="end"/>
      </w:r>
      <w:r>
        <w:rPr>
          <w:rFonts w:ascii="Times New Roman" w:hAnsi="Times New Roman"/>
          <w:sz w:val="24"/>
          <w:szCs w:val="24"/>
        </w:rPr>
        <w:t>Lampiran 23 REM Model 4</w:t>
      </w:r>
      <w:r w:rsidRPr="006C0380">
        <w:rPr>
          <w:rFonts w:ascii="Times New Roman" w:hAnsi="Times New Roman" w:cs="Times New Roman"/>
          <w:sz w:val="24"/>
          <w:szCs w:val="24"/>
        </w:rPr>
        <w:ptab w:relativeTo="margin" w:alignment="right" w:leader="dot"/>
      </w:r>
      <w:r>
        <w:rPr>
          <w:rFonts w:ascii="Times New Roman" w:hAnsi="Times New Roman"/>
          <w:sz w:val="24"/>
          <w:szCs w:val="24"/>
        </w:rPr>
        <w:t>67</w:t>
      </w:r>
    </w:p>
    <w:p w14:paraId="4A58DC9C" w14:textId="77777777" w:rsidR="00F5240B" w:rsidRDefault="00F5240B">
      <w:pPr>
        <w:sectPr w:rsidR="00F5240B" w:rsidSect="00A05FE5">
          <w:pgSz w:w="11906" w:h="16838" w:code="9"/>
          <w:pgMar w:top="1701" w:right="1701" w:bottom="1701" w:left="2268" w:header="720" w:footer="720" w:gutter="0"/>
          <w:pgNumType w:fmt="lowerRoman"/>
          <w:cols w:space="720"/>
          <w:docGrid w:linePitch="360"/>
        </w:sectPr>
      </w:pPr>
    </w:p>
    <w:p w14:paraId="24D297E9" w14:textId="77777777" w:rsidR="00F5240B" w:rsidRPr="005E14DF" w:rsidRDefault="00F5240B" w:rsidP="004E0D91">
      <w:pPr>
        <w:pStyle w:val="Heading1"/>
        <w:jc w:val="center"/>
        <w:rPr>
          <w:rFonts w:ascii="Times" w:hAnsi="Times" w:cs="Times"/>
          <w:b/>
          <w:color w:val="000000" w:themeColor="text1"/>
          <w:sz w:val="24"/>
          <w:szCs w:val="24"/>
        </w:rPr>
      </w:pPr>
      <w:r w:rsidRPr="005E14DF">
        <w:rPr>
          <w:rFonts w:ascii="Times" w:hAnsi="Times" w:cs="Times"/>
          <w:b/>
          <w:color w:val="000000" w:themeColor="text1"/>
          <w:sz w:val="24"/>
          <w:szCs w:val="24"/>
        </w:rPr>
        <w:lastRenderedPageBreak/>
        <w:t>BAB 1</w:t>
      </w:r>
    </w:p>
    <w:p w14:paraId="3E1A91EC" w14:textId="77777777" w:rsidR="00F5240B" w:rsidRPr="005E14DF" w:rsidRDefault="00F5240B" w:rsidP="00F5240B">
      <w:pPr>
        <w:pStyle w:val="Heading1"/>
        <w:jc w:val="center"/>
        <w:rPr>
          <w:rFonts w:ascii="Times" w:hAnsi="Times" w:cs="Times"/>
          <w:b/>
          <w:color w:val="000000" w:themeColor="text1"/>
          <w:sz w:val="24"/>
          <w:szCs w:val="24"/>
        </w:rPr>
      </w:pPr>
      <w:r w:rsidRPr="005E14DF">
        <w:rPr>
          <w:rFonts w:ascii="Times" w:hAnsi="Times" w:cs="Times"/>
          <w:b/>
          <w:color w:val="000000" w:themeColor="text1"/>
          <w:sz w:val="24"/>
          <w:szCs w:val="24"/>
        </w:rPr>
        <w:t>PENDAHULUAN</w:t>
      </w:r>
    </w:p>
    <w:p w14:paraId="1C5CE121" w14:textId="77777777" w:rsidR="00F5240B" w:rsidRPr="005E14DF" w:rsidRDefault="00F5240B" w:rsidP="00F5240B">
      <w:pPr>
        <w:spacing w:line="360" w:lineRule="auto"/>
        <w:jc w:val="both"/>
        <w:rPr>
          <w:rFonts w:ascii="Times" w:hAnsi="Times" w:cs="Times"/>
          <w:b/>
          <w:sz w:val="24"/>
          <w:szCs w:val="24"/>
        </w:rPr>
      </w:pPr>
    </w:p>
    <w:p w14:paraId="32357306" w14:textId="77777777" w:rsidR="00F5240B" w:rsidRPr="005E14DF" w:rsidRDefault="00F5240B" w:rsidP="00F5240B">
      <w:pPr>
        <w:pStyle w:val="Heading2"/>
        <w:numPr>
          <w:ilvl w:val="0"/>
          <w:numId w:val="6"/>
        </w:numPr>
        <w:ind w:left="426"/>
        <w:jc w:val="both"/>
        <w:rPr>
          <w:rFonts w:ascii="Times" w:hAnsi="Times" w:cs="Times"/>
          <w:b/>
          <w:color w:val="000000" w:themeColor="text1"/>
          <w:sz w:val="24"/>
          <w:szCs w:val="24"/>
        </w:rPr>
      </w:pPr>
      <w:r w:rsidRPr="005E14DF">
        <w:rPr>
          <w:rFonts w:ascii="Times" w:hAnsi="Times" w:cs="Times"/>
          <w:b/>
          <w:color w:val="000000" w:themeColor="text1"/>
          <w:sz w:val="24"/>
          <w:szCs w:val="24"/>
        </w:rPr>
        <w:t xml:space="preserve"> Latar Belakang Masalah</w:t>
      </w:r>
    </w:p>
    <w:p w14:paraId="478A8452" w14:textId="77777777" w:rsidR="00F5240B" w:rsidRDefault="00F5240B" w:rsidP="00F5240B">
      <w:pPr>
        <w:spacing w:line="360" w:lineRule="auto"/>
        <w:ind w:firstLine="426"/>
        <w:jc w:val="both"/>
        <w:rPr>
          <w:rFonts w:ascii="Times" w:hAnsi="Times" w:cs="Times"/>
          <w:sz w:val="24"/>
          <w:szCs w:val="24"/>
        </w:rPr>
      </w:pPr>
      <w:r>
        <w:rPr>
          <w:rFonts w:ascii="Times" w:hAnsi="Times" w:cs="Times"/>
          <w:sz w:val="24"/>
          <w:szCs w:val="24"/>
        </w:rPr>
        <w:t xml:space="preserve"> </w:t>
      </w:r>
      <w:r w:rsidRPr="00ED1683">
        <w:rPr>
          <w:rFonts w:ascii="Times" w:hAnsi="Times" w:cs="Times"/>
          <w:sz w:val="24"/>
          <w:szCs w:val="24"/>
        </w:rPr>
        <w:t xml:space="preserve">Di beberapa negara khususnya yang tergolong dalam </w:t>
      </w:r>
      <w:r w:rsidRPr="00ED1683">
        <w:rPr>
          <w:rFonts w:ascii="Times" w:hAnsi="Times" w:cs="Times"/>
          <w:i/>
          <w:sz w:val="24"/>
          <w:szCs w:val="24"/>
        </w:rPr>
        <w:t>emerging countries</w:t>
      </w:r>
      <w:r w:rsidRPr="00ED1683">
        <w:rPr>
          <w:rFonts w:ascii="Times" w:hAnsi="Times" w:cs="Times"/>
          <w:sz w:val="24"/>
          <w:szCs w:val="24"/>
        </w:rPr>
        <w:t xml:space="preserve">, bisnis yang berjalan didominasi oleh perusahaan milik keluarga </w:t>
      </w:r>
      <w:r w:rsidRPr="00ED1683">
        <w:rPr>
          <w:rFonts w:ascii="Times" w:hAnsi="Times" w:cs="Times"/>
          <w:sz w:val="24"/>
          <w:szCs w:val="24"/>
        </w:rPr>
        <w:fldChar w:fldCharType="begin" w:fldLock="1"/>
      </w:r>
      <w:r w:rsidRPr="00ED1683">
        <w:rPr>
          <w:rFonts w:ascii="Times" w:hAnsi="Times" w:cs="Times"/>
          <w:sz w:val="24"/>
          <w:szCs w:val="24"/>
        </w:rPr>
        <w:instrText>ADDIN CSL_CITATION {"citationItems":[{"id":"ITEM-1","itemData":{"DOI":"10.1016/j.ememar.2017.11.001","ISSN":"18736173","abstract":"This study examines the impact of equity liquidity and family ownership on capital structure decisions in an emerging market context. Using univariate analysis, I find a positive relationship between liquidity and leverage. Further, this study uses multivariate panel regression analysis with firm clustering, and controls for other variables. Contrary to studies on U.S. firms, I find insignificant empirical evidence that stock liquidity increases leverage for Egyptian firms. Moreover, evidence shows a significant positive relationship between family ownership and leverage. These results hold when employing the instrumental variables approach and estimating two-stage least Squares regressions to control for the endogeneity problem.","author":[{"dropping-particle":"","family":"ElBannan","given":"Mona A.","non-dropping-particle":"","parse-names":false,"suffix":""}],"container-title":"Emerging Markets Review","id":"ITEM-1","issued":{"date-parts":[["2017"]]},"page":"201-231","publisher":"Elsevier B.V.","title":"Stock market liquidity, family ownership, and capital structure choices in an emerging country","type":"article-journal","volume":"33"},"uris":["http://www.mendeley.com/documents/?uuid=4e0c80ee-2ef7-49cf-8a4d-0851a8f82941"]}],"mendeley":{"formattedCitation":"(ElBannan, 2017)","plainTextFormattedCitation":"(ElBannan, 2017)","previouslyFormattedCitation":"(ElBannan, 2017)"},"properties":{"noteIndex":0},"schema":"https://github.com/citation-style-language/schema/raw/master/csl-citation.json"}</w:instrText>
      </w:r>
      <w:r w:rsidRPr="00ED1683">
        <w:rPr>
          <w:rFonts w:ascii="Times" w:hAnsi="Times" w:cs="Times"/>
          <w:sz w:val="24"/>
          <w:szCs w:val="24"/>
        </w:rPr>
        <w:fldChar w:fldCharType="separate"/>
      </w:r>
      <w:r w:rsidRPr="00ED1683">
        <w:rPr>
          <w:rFonts w:ascii="Times" w:hAnsi="Times" w:cs="Times"/>
          <w:noProof/>
          <w:sz w:val="24"/>
          <w:szCs w:val="24"/>
        </w:rPr>
        <w:t>(ElBannan, 2017)</w:t>
      </w:r>
      <w:r w:rsidRPr="00ED1683">
        <w:rPr>
          <w:rFonts w:ascii="Times" w:hAnsi="Times" w:cs="Times"/>
          <w:sz w:val="24"/>
          <w:szCs w:val="24"/>
        </w:rPr>
        <w:fldChar w:fldCharType="end"/>
      </w:r>
      <w:r w:rsidRPr="00ED1683">
        <w:rPr>
          <w:rFonts w:ascii="Times" w:hAnsi="Times" w:cs="Times"/>
          <w:sz w:val="24"/>
          <w:szCs w:val="24"/>
        </w:rPr>
        <w:t xml:space="preserve">. Di Indonesia, sejumlah 95% bisnis di Indonesia merupakan milik keluarga </w:t>
      </w:r>
      <w:r w:rsidRPr="00ED1683">
        <w:rPr>
          <w:rFonts w:ascii="Times" w:hAnsi="Times" w:cs="Times"/>
          <w:sz w:val="24"/>
          <w:szCs w:val="24"/>
        </w:rPr>
        <w:fldChar w:fldCharType="begin" w:fldLock="1"/>
      </w:r>
      <w:r w:rsidRPr="00ED1683">
        <w:rPr>
          <w:rFonts w:ascii="Times" w:hAnsi="Times" w:cs="Times"/>
          <w:sz w:val="24"/>
          <w:szCs w:val="24"/>
        </w:rPr>
        <w:instrText>ADDIN CSL_CITATION {"citationItems":[{"id":"ITEM-1","itemData":{"author":[{"dropping-particle":"","family":"Price Waterhouse Cooper","given":"","non-dropping-particle":"","parse-names":false,"suffix":""}],"id":"ITEM-1","issue":"November","issued":{"date-parts":[["2014"]]},"page":"1-35","title":"Survey Bisnis Keluarga 2014","type":"article-journal"},"uris":["http://www.mendeley.com/documents/?uuid=93b69dc5-991e-4d22-83df-da27d0d2daf9"]}],"mendeley":{"formattedCitation":"(Price Waterhouse Cooper, 2014)","plainTextFormattedCitation":"(Price Waterhouse Cooper, 2014)","previouslyFormattedCitation":"(Price Waterhouse Cooper, 2014)"},"properties":{"noteIndex":0},"schema":"https://github.com/citation-style-language/schema/raw/master/csl-citation.json"}</w:instrText>
      </w:r>
      <w:r w:rsidRPr="00ED1683">
        <w:rPr>
          <w:rFonts w:ascii="Times" w:hAnsi="Times" w:cs="Times"/>
          <w:sz w:val="24"/>
          <w:szCs w:val="24"/>
        </w:rPr>
        <w:fldChar w:fldCharType="separate"/>
      </w:r>
      <w:r w:rsidRPr="00ED1683">
        <w:rPr>
          <w:rFonts w:ascii="Times" w:hAnsi="Times" w:cs="Times"/>
          <w:noProof/>
          <w:sz w:val="24"/>
          <w:szCs w:val="24"/>
        </w:rPr>
        <w:t>(Price Waterhouse Cooper, 2014)</w:t>
      </w:r>
      <w:r w:rsidRPr="00ED1683">
        <w:rPr>
          <w:rFonts w:ascii="Times" w:hAnsi="Times" w:cs="Times"/>
          <w:sz w:val="24"/>
          <w:szCs w:val="24"/>
        </w:rPr>
        <w:fldChar w:fldCharType="end"/>
      </w:r>
      <w:r w:rsidRPr="00ED1683">
        <w:rPr>
          <w:rFonts w:ascii="Times" w:hAnsi="Times" w:cs="Times"/>
          <w:sz w:val="24"/>
          <w:szCs w:val="24"/>
        </w:rPr>
        <w:t xml:space="preserve">. Dominasi perusahaan keluarga ini menyebabkan </w:t>
      </w:r>
      <w:r w:rsidRPr="00ED1683">
        <w:rPr>
          <w:rFonts w:ascii="Times" w:hAnsi="Times" w:cs="Times"/>
          <w:i/>
          <w:sz w:val="24"/>
          <w:szCs w:val="24"/>
        </w:rPr>
        <w:t xml:space="preserve">emerging countries </w:t>
      </w:r>
      <w:r w:rsidRPr="00ED1683">
        <w:rPr>
          <w:rFonts w:ascii="Times" w:hAnsi="Times" w:cs="Times"/>
          <w:sz w:val="24"/>
          <w:szCs w:val="24"/>
        </w:rPr>
        <w:t xml:space="preserve">menjadi rentan akan terjadinya </w:t>
      </w:r>
      <w:r w:rsidRPr="00ED1683">
        <w:rPr>
          <w:rFonts w:ascii="Times" w:hAnsi="Times" w:cs="Times"/>
          <w:i/>
          <w:sz w:val="24"/>
          <w:szCs w:val="24"/>
        </w:rPr>
        <w:t>agency problem</w:t>
      </w:r>
      <w:r w:rsidRPr="00ED1683">
        <w:rPr>
          <w:rFonts w:ascii="Times" w:hAnsi="Times" w:cs="Times"/>
          <w:sz w:val="24"/>
          <w:szCs w:val="24"/>
        </w:rPr>
        <w:t xml:space="preserve"> atau dengan kata lain adanya konflik akibat adanya perbedaan kepentingan antara </w:t>
      </w:r>
      <w:r w:rsidRPr="00ED1683">
        <w:rPr>
          <w:rFonts w:ascii="Times" w:hAnsi="Times" w:cs="Times"/>
          <w:i/>
          <w:sz w:val="24"/>
          <w:szCs w:val="24"/>
        </w:rPr>
        <w:t xml:space="preserve">principal </w:t>
      </w:r>
      <w:r w:rsidRPr="00ED1683">
        <w:rPr>
          <w:rFonts w:ascii="Times" w:hAnsi="Times" w:cs="Times"/>
          <w:sz w:val="24"/>
          <w:szCs w:val="24"/>
        </w:rPr>
        <w:t xml:space="preserve">dan </w:t>
      </w:r>
      <w:r w:rsidRPr="00ED1683">
        <w:rPr>
          <w:rFonts w:ascii="Times" w:hAnsi="Times" w:cs="Times"/>
          <w:i/>
          <w:sz w:val="24"/>
          <w:szCs w:val="24"/>
        </w:rPr>
        <w:t>agent</w:t>
      </w:r>
      <w:r w:rsidRPr="00ED1683">
        <w:rPr>
          <w:rFonts w:ascii="Times" w:hAnsi="Times" w:cs="Times"/>
          <w:sz w:val="24"/>
          <w:szCs w:val="24"/>
        </w:rPr>
        <w:t xml:space="preserve">. </w:t>
      </w:r>
    </w:p>
    <w:p w14:paraId="28032125"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Berdasarkan </w:t>
      </w:r>
      <w:r w:rsidRPr="00ED1683">
        <w:rPr>
          <w:rFonts w:ascii="Times" w:hAnsi="Times" w:cs="Times"/>
          <w:i/>
          <w:sz w:val="24"/>
          <w:szCs w:val="24"/>
        </w:rPr>
        <w:t>agency theory</w:t>
      </w:r>
      <w:r w:rsidRPr="00ED1683">
        <w:rPr>
          <w:rFonts w:ascii="Times" w:hAnsi="Times" w:cs="Times"/>
          <w:sz w:val="24"/>
          <w:szCs w:val="24"/>
        </w:rPr>
        <w:t xml:space="preserve">, terdapat dua pandangan berbeda terkait </w:t>
      </w:r>
      <w:r w:rsidRPr="00ED1683">
        <w:rPr>
          <w:rFonts w:ascii="Times" w:hAnsi="Times" w:cs="Times"/>
          <w:i/>
          <w:sz w:val="24"/>
          <w:szCs w:val="24"/>
        </w:rPr>
        <w:t>family ownership</w:t>
      </w:r>
      <w:r w:rsidRPr="00ED1683">
        <w:rPr>
          <w:rFonts w:ascii="Times" w:hAnsi="Times" w:cs="Times"/>
          <w:sz w:val="24"/>
          <w:szCs w:val="24"/>
        </w:rPr>
        <w:t xml:space="preserve">. Pertama, hal positif yang dimiliki kepemilikan keluarga adalah kemampuan memonitoring manajemen lebih baik dibanding perusahaan non-keluarga karena terdapat keselarasan antara pemegang saham mayoritas dengan manajemen perusahaan atau dikenal dengan </w:t>
      </w:r>
      <w:r w:rsidRPr="00ED1683">
        <w:rPr>
          <w:rFonts w:ascii="Times" w:hAnsi="Times" w:cs="Times"/>
          <w:i/>
          <w:sz w:val="24"/>
          <w:szCs w:val="24"/>
        </w:rPr>
        <w:t xml:space="preserve">alignment effect </w:t>
      </w:r>
      <w:r w:rsidRPr="00ED1683">
        <w:rPr>
          <w:rFonts w:ascii="Times" w:hAnsi="Times" w:cs="Times"/>
          <w:i/>
          <w:sz w:val="24"/>
          <w:szCs w:val="24"/>
        </w:rPr>
        <w:fldChar w:fldCharType="begin" w:fldLock="1"/>
      </w:r>
      <w:r w:rsidRPr="00ED1683">
        <w:rPr>
          <w:rFonts w:ascii="Times" w:hAnsi="Times" w:cs="Times"/>
          <w:i/>
          <w:sz w:val="24"/>
          <w:szCs w:val="24"/>
        </w:rPr>
        <w:instrText>ADDIN CSL_CITATION {"citationItems":[{"id":"ITEM-1","itemData":{"DOI":"10.1086/261354","ISBN":"00223808","ISSN":"0022-3808","PMID":"5190899","author":[{"dropping-particle":"","family":"Demsetz  &amp; Lehn, K.","given":"H","non-dropping-particle":"","parse-names":false,"suffix":""}],"container-title":"Journal of Political Economy","id":"ITEM-1","issue":"6","issued":{"date-parts":[["1985"]]},"page":"1155-1177","title":"The structure of corporate ownership: Causes and consequences","type":"article-journal","volume":"93"},"uris":["http://www.mendeley.com/documents/?uuid=ff07c322-cd27-4435-ac9e-35f5d2ac2e50"]},{"id":"ITEM-2","itemData":{"DOI":"10.1111/j.1475-679X.2006.00213.x","ISBN":"00218456","ISSN":"00218456","PMID":"20620751","abstract":"This study investigates the relation between founding family ownership and earnings quality using data from the Standard &amp; Poor's 500 companies. Existing literature has documented that financial reporting is of higher quality when firms have stronger corporate governance mechanisms and when there is greater demand for quality financial reporting. I provide two competing theories of the effect of founding family ownership on the demand and supply of earnings quality: the entrenchment effect and the alignment effect. The empirical results show that, on average, founding family ownership is associated with higher earnings quality. In particular, I find consistent evidence that founding family ownership is associated with lower abnormal accruals, greater earnings informativeness, and less persistence of transitory loss components in earnings. In addition, the results suggest a nonlinear relation between family ownership and earnings quality. [ABSTRACT FROM AUTHOR] Copyright of Journal of Accounting Research is the property of Wiley-Blackwell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Abstracts.)","author":[{"dropping-particle":"","family":"Wang","given":"Dechun","non-dropping-particle":"","parse-names":false,"suffix":""}],"container-title":"Journal of Accounting Research","id":"ITEM-2","issue":"3","issued":{"date-parts":[["2006"]]},"page":"619-656","title":"Founding family ownership and earnings quality","type":"article-journal","volume":"44"},"uris":["http://www.mendeley.com/documents/?uuid=721af6f5-7abd-4cc3-a318-5cbae01f73ad"]}],"mendeley":{"formattedCitation":"(Demsetz  &amp; Lehn, K., 1985; Wang, 2006)","manualFormatting":"(Anderson &amp; Reeb, 2003; Demsetz  &amp; Lehn, K., 1985; Wang, 2006)","plainTextFormattedCitation":"(Demsetz  &amp; Lehn, K., 1985; Wang, 2006)","previouslyFormattedCitation":"(Demsetz  &amp; Lehn, K., 1985; Wang, 2006)"},"properties":{"noteIndex":0},"schema":"https://github.com/citation-style-language/schema/raw/master/csl-citation.json"}</w:instrText>
      </w:r>
      <w:r w:rsidRPr="00ED1683">
        <w:rPr>
          <w:rFonts w:ascii="Times" w:hAnsi="Times" w:cs="Times"/>
          <w:i/>
          <w:sz w:val="24"/>
          <w:szCs w:val="24"/>
        </w:rPr>
        <w:fldChar w:fldCharType="separate"/>
      </w:r>
      <w:r w:rsidRPr="00ED1683">
        <w:rPr>
          <w:rFonts w:ascii="Times" w:hAnsi="Times" w:cs="Times"/>
          <w:noProof/>
          <w:sz w:val="24"/>
          <w:szCs w:val="24"/>
        </w:rPr>
        <w:t>(Anderson &amp; Reeb, 2003; Demsetz  &amp; Lehn, K., 1985; Wang, 2006)</w:t>
      </w:r>
      <w:r w:rsidRPr="00ED1683">
        <w:rPr>
          <w:rFonts w:ascii="Times" w:hAnsi="Times" w:cs="Times"/>
          <w:i/>
          <w:sz w:val="24"/>
          <w:szCs w:val="24"/>
        </w:rPr>
        <w:fldChar w:fldCharType="end"/>
      </w:r>
      <w:r w:rsidRPr="00ED1683">
        <w:rPr>
          <w:rFonts w:ascii="Times" w:hAnsi="Times" w:cs="Times"/>
          <w:sz w:val="24"/>
          <w:szCs w:val="24"/>
        </w:rPr>
        <w:t xml:space="preserve">. Kedua, perusahaan keluarga juga dianggap lebih tidak berisiko bagi para kreditur dibandingkan dengan perusahaan yang bukan milik keluarga karena dalam mengelola perusahaan terdapat perilaku konservatif dan </w:t>
      </w:r>
      <w:r w:rsidRPr="00ED1683">
        <w:rPr>
          <w:rFonts w:ascii="Times" w:hAnsi="Times" w:cs="Times"/>
          <w:i/>
          <w:sz w:val="24"/>
          <w:szCs w:val="24"/>
        </w:rPr>
        <w:t xml:space="preserve">non-risk seeking </w:t>
      </w:r>
      <w:r w:rsidRPr="00ED1683">
        <w:rPr>
          <w:rFonts w:ascii="Times" w:hAnsi="Times" w:cs="Times"/>
          <w:i/>
          <w:sz w:val="24"/>
          <w:szCs w:val="24"/>
        </w:rPr>
        <w:fldChar w:fldCharType="begin" w:fldLock="1"/>
      </w:r>
      <w:r w:rsidRPr="00ED1683">
        <w:rPr>
          <w:rFonts w:ascii="Times" w:hAnsi="Times" w:cs="Times"/>
          <w:i/>
          <w:sz w:val="24"/>
          <w:szCs w:val="24"/>
        </w:rPr>
        <w:instrText>ADDIN CSL_CITATION {"citationItems":[{"id":"ITEM-1","itemData":{"DOI":"10.1111/j.1468-036X.2011.00631.x","ISSN":"13547798","abstract":"This study uses a comprehensive European dataset to investigate the role of family control in corporate financing decisions during the period 1998–2008. We find that family firms have a preference for debt financing, a non‐control‐diluting security, and are more reluctant than non‐family firms to raise capital through equity offerings. We also find that credit markets are prone to provide long‐term debt to family firms, indicating that they view their investment decisions as less risky. In fact, our empirical results demonstrate that family firms invest less than non‐family firms in high‐risk, research and development (R&amp;D) projects, but not in low‐risk, fixed‐asset capital expenditure (CAPEX) projects, suggesting that fear of control loss in family firms deters risk‐taking. Overall, our findings reveal that the external financing (and investment) decisions of family firms are in greater (lesser) conflict with the interests of minority shareholders (bondholders).","author":[{"dropping-particle":"","family":"Croci","given":"Ettore","non-dropping-particle":"","parse-names":false,"suffix":""},{"dropping-particle":"","family":"Doukas","given":"John A.","non-dropping-particle":"","parse-names":false,"suffix":""},{"dropping-particle":"","family":"Gonenc","given":"Halit","non-dropping-particle":"","parse-names":false,"suffix":""}],"container-title":"European Financial Management","id":"ITEM-1","issue":"5","issued":{"date-parts":[["2011"]]},"page":"860-897","title":"Family Control and Financing Decisions","type":"article-journal","volume":"17"},"uris":["http://www.mendeley.com/documents/?uuid=df12d1fa-4a7c-4031-89f5-7d2ecb701543"]}],"mendeley":{"formattedCitation":"(Croci, Doukas, &amp; Gonenc, 2011)","plainTextFormattedCitation":"(Croci, Doukas, &amp; Gonenc, 2011)","previouslyFormattedCitation":"(Croci, Doukas, &amp; Gonenc, 2011)"},"properties":{"noteIndex":0},"schema":"https://github.com/citation-style-language/schema/raw/master/csl-citation.json"}</w:instrText>
      </w:r>
      <w:r w:rsidRPr="00ED1683">
        <w:rPr>
          <w:rFonts w:ascii="Times" w:hAnsi="Times" w:cs="Times"/>
          <w:i/>
          <w:sz w:val="24"/>
          <w:szCs w:val="24"/>
        </w:rPr>
        <w:fldChar w:fldCharType="separate"/>
      </w:r>
      <w:r w:rsidRPr="00ED1683">
        <w:rPr>
          <w:rFonts w:ascii="Times" w:hAnsi="Times" w:cs="Times"/>
          <w:noProof/>
          <w:sz w:val="24"/>
          <w:szCs w:val="24"/>
        </w:rPr>
        <w:t>(Croci, Doukas, &amp; Gonenc, 2011)</w:t>
      </w:r>
      <w:r w:rsidRPr="00ED1683">
        <w:rPr>
          <w:rFonts w:ascii="Times" w:hAnsi="Times" w:cs="Times"/>
          <w:i/>
          <w:sz w:val="24"/>
          <w:szCs w:val="24"/>
        </w:rPr>
        <w:fldChar w:fldCharType="end"/>
      </w:r>
      <w:r w:rsidRPr="00ED1683">
        <w:rPr>
          <w:rFonts w:ascii="Times" w:hAnsi="Times" w:cs="Times"/>
          <w:i/>
          <w:sz w:val="24"/>
          <w:szCs w:val="24"/>
        </w:rPr>
        <w:t xml:space="preserve">. </w:t>
      </w:r>
      <w:r w:rsidRPr="00ED1683">
        <w:rPr>
          <w:rFonts w:ascii="Times" w:hAnsi="Times" w:cs="Times"/>
          <w:sz w:val="24"/>
          <w:szCs w:val="24"/>
        </w:rPr>
        <w:t xml:space="preserve">Sisi negatif yang ditimbulkan dari keluarga yang menjadi </w:t>
      </w:r>
      <w:r w:rsidRPr="00ED1683">
        <w:rPr>
          <w:rFonts w:ascii="Times" w:hAnsi="Times" w:cs="Times"/>
          <w:i/>
          <w:sz w:val="24"/>
          <w:szCs w:val="24"/>
        </w:rPr>
        <w:t>majority shareholder</w:t>
      </w:r>
      <w:r w:rsidRPr="00ED1683">
        <w:rPr>
          <w:rFonts w:ascii="Times" w:hAnsi="Times" w:cs="Times"/>
          <w:sz w:val="24"/>
          <w:szCs w:val="24"/>
        </w:rPr>
        <w:t xml:space="preserve"> yaitu keluarga memiliki kekuatan untuk menyalahgunakan nilai perusahaan dengan cara menindas pemegang saham minoritas </w:t>
      </w:r>
      <w:r w:rsidRPr="00ED1683">
        <w:rPr>
          <w:rFonts w:ascii="Times" w:hAnsi="Times" w:cs="Times"/>
          <w:sz w:val="24"/>
          <w:szCs w:val="24"/>
        </w:rPr>
        <w:fldChar w:fldCharType="begin" w:fldLock="1"/>
      </w:r>
      <w:r w:rsidRPr="00ED1683">
        <w:rPr>
          <w:rFonts w:ascii="Times" w:hAnsi="Times" w:cs="Times"/>
          <w:sz w:val="24"/>
          <w:szCs w:val="24"/>
        </w:rPr>
        <w:instrText>ADDIN CSL_CITATION {"citationItems":[{"id":"ITEM-1","itemData":{"DOI":"10.1257/aer.20130189","ISBN":"9788578110796","ISSN":"00028282","PMID":"25246403","author":[{"dropping-particle":"","family":"Easterbrook","given":"By Frank H","non-dropping-particle":"","parse-names":false,"suffix":""}],"id":"ITEM-1","issue":"4","issued":{"date-parts":[["2018"]]},"page":"650-659","title":"American Economic Association Two Agency-Cost Explanations of Dividends Author ( s ): Frank H . Easterbrook Source : The American Economic Review , Vol . 74 , No . 4 ( Sep ., 1984 ), pp . 650-659 Published by : American Economic Association Stable URL : h","type":"article-journal","volume":"74"},"uris":["http://www.mendeley.com/documents/?uuid=aa9fd865-211a-4363-b08b-504b08d8d0cb"]},{"id":"ITEM-2","itemData":{"DOI":"10.1086/261385","ISBN":"8619403001","ISSN":"0022-3808","PMID":"5210503","abstract":"In a corporation with many small owners, it may not pay any one of them to monitor the performance of the management. We explore a model in which the presence of a large minority shareholder pro- vides a partial solution to this free-rider problem. The model sheds light on the following questions: Under what circumstances will we observe a tender offer as opposed to a proxy fight or an internal management shake-up? How strong are the forces pushing toward increasing concentration of ownership of a diffusely held firm? Why do corporate and personal investors commonly hold stock in the same firm, despite their disparate tax preferences?","author":[{"dropping-particle":"","family":"Shleifer","given":"Andrei","non-dropping-particle":"","parse-names":false,"suffix":""},{"dropping-particle":"","family":"Vishny","given":"Robert W.","non-dropping-particle":"","parse-names":false,"suffix":""}],"container-title":"Journal of Political Economy","id":"ITEM-2","issue":"3, Part 1","issued":{"date-parts":[["2002"]]},"page":"461-488","title":"Large Shareholders and Corporate Control","type":"article-journal","volume":"94"},"uris":["http://www.mendeley.com/documents/?uuid=8952f321-7fed-434d-bc5a-93137ad86e72"]}],"mendeley":{"formattedCitation":"(Easterbrook, 2018; Shleifer &amp; Vishny, 2002)","plainTextFormattedCitation":"(Easterbrook, 2018; Shleifer &amp; Vishny, 2002)","previouslyFormattedCitation":"(Easterbrook, 2018; Shleifer &amp; Vishny, 2002)"},"properties":{"noteIndex":0},"schema":"https://github.com/citation-style-language/schema/raw/master/csl-citation.json"}</w:instrText>
      </w:r>
      <w:r w:rsidRPr="00ED1683">
        <w:rPr>
          <w:rFonts w:ascii="Times" w:hAnsi="Times" w:cs="Times"/>
          <w:sz w:val="24"/>
          <w:szCs w:val="24"/>
        </w:rPr>
        <w:fldChar w:fldCharType="separate"/>
      </w:r>
      <w:r w:rsidRPr="00ED1683">
        <w:rPr>
          <w:rFonts w:ascii="Times" w:hAnsi="Times" w:cs="Times"/>
          <w:noProof/>
          <w:sz w:val="24"/>
          <w:szCs w:val="24"/>
        </w:rPr>
        <w:t>(Easterbrook, 2018; Shleifer &amp; Vishny, 2002)</w:t>
      </w:r>
      <w:r w:rsidRPr="00ED1683">
        <w:rPr>
          <w:rFonts w:ascii="Times" w:hAnsi="Times" w:cs="Times"/>
          <w:sz w:val="24"/>
          <w:szCs w:val="24"/>
        </w:rPr>
        <w:fldChar w:fldCharType="end"/>
      </w:r>
      <w:r w:rsidRPr="00ED1683">
        <w:rPr>
          <w:rFonts w:ascii="Times" w:hAnsi="Times" w:cs="Times"/>
          <w:sz w:val="24"/>
          <w:szCs w:val="24"/>
        </w:rPr>
        <w:t xml:space="preserve"> atau dikenal dengan </w:t>
      </w:r>
      <w:r w:rsidRPr="00ED1683">
        <w:rPr>
          <w:rFonts w:ascii="Times" w:hAnsi="Times" w:cs="Times"/>
          <w:i/>
          <w:sz w:val="24"/>
          <w:szCs w:val="24"/>
        </w:rPr>
        <w:t xml:space="preserve">entrenchment effect </w:t>
      </w:r>
      <w:r w:rsidRPr="00ED1683">
        <w:rPr>
          <w:rFonts w:ascii="Times" w:hAnsi="Times" w:cs="Times"/>
          <w:i/>
          <w:sz w:val="24"/>
          <w:szCs w:val="24"/>
        </w:rPr>
        <w:fldChar w:fldCharType="begin" w:fldLock="1"/>
      </w:r>
      <w:r w:rsidRPr="00ED1683">
        <w:rPr>
          <w:rFonts w:ascii="Times" w:hAnsi="Times" w:cs="Times"/>
          <w:i/>
          <w:sz w:val="24"/>
          <w:szCs w:val="24"/>
        </w:rPr>
        <w:instrText>ADDIN CSL_CITATION {"citationItems":[{"id":"ITEM-1","itemData":{"DOI":"10.1016/j.intfin.2016.03.004","ISSN":"10424431","abstract":"We examine the roles of dividends and leverage to mitigate agency problems within family firms in Indonesia. Using simultaneous equations, we find a significant negative association between family ownership and dividend payout and a two-way negative relation between dividend payout and leverage. Our analysis reveals that, compared to non-family firms, family firms tend to maintain a lower dividend pay-out and higher leverage. The presence of large non-family ownership appears to have an impact on determining levels of private benefit control. During the Asian and global financial crisis, family firms changed their dividend pay-out more than non-family firms did.","author":[{"dropping-particle":"","family":"Mulyani","given":"Evy","non-dropping-particle":"","parse-names":false,"suffix":""},{"dropping-particle":"","family":"Singh","given":"Harminder","non-dropping-particle":"","parse-names":false,"suffix":""},{"dropping-particle":"","family":"Mishra","given":"Sagarika","non-dropping-particle":"","parse-names":false,"suffix":""}],"container-title":"Journal of International Financial Markets, Institutions and Money","id":"ITEM-1","issued":{"date-parts":[["2016"]]},"page":"16-29","publisher":"Elsevier B.V.","title":"Dividends, leverage, and family ownership in the emerging Indonesian market","type":"article-journal","volume":"43"},"uris":["http://www.mendeley.com/documents/?uuid=730ae0c7-585b-4945-8e48-d92a314b3771"]}],"mendeley":{"formattedCitation":"(Mulyani, Singh, &amp; Mishra, 2016)","plainTextFormattedCitation":"(Mulyani, Singh, &amp; Mishra, 2016)","previouslyFormattedCitation":"(Mulyani, Singh, &amp; Mishra, 2016)"},"properties":{"noteIndex":0},"schema":"https://github.com/citation-style-language/schema/raw/master/csl-citation.json"}</w:instrText>
      </w:r>
      <w:r w:rsidRPr="00ED1683">
        <w:rPr>
          <w:rFonts w:ascii="Times" w:hAnsi="Times" w:cs="Times"/>
          <w:i/>
          <w:sz w:val="24"/>
          <w:szCs w:val="24"/>
        </w:rPr>
        <w:fldChar w:fldCharType="separate"/>
      </w:r>
      <w:r w:rsidRPr="00ED1683">
        <w:rPr>
          <w:rFonts w:ascii="Times" w:hAnsi="Times" w:cs="Times"/>
          <w:noProof/>
          <w:sz w:val="24"/>
          <w:szCs w:val="24"/>
        </w:rPr>
        <w:t>(Mulyani, Singh, &amp; Mishra, 2016)</w:t>
      </w:r>
      <w:r w:rsidRPr="00ED1683">
        <w:rPr>
          <w:rFonts w:ascii="Times" w:hAnsi="Times" w:cs="Times"/>
          <w:i/>
          <w:sz w:val="24"/>
          <w:szCs w:val="24"/>
        </w:rPr>
        <w:fldChar w:fldCharType="end"/>
      </w:r>
      <w:r w:rsidRPr="00ED1683">
        <w:rPr>
          <w:rFonts w:ascii="Times" w:hAnsi="Times" w:cs="Times"/>
          <w:sz w:val="24"/>
          <w:szCs w:val="24"/>
        </w:rPr>
        <w:t xml:space="preserve">. Selain itu, dibandingkan dengan pemegang saham minoritas, pemegang saham mayoritas yang juga sebagai </w:t>
      </w:r>
      <w:r w:rsidRPr="00ED1683">
        <w:rPr>
          <w:rFonts w:ascii="Times" w:hAnsi="Times" w:cs="Times"/>
          <w:i/>
          <w:iCs/>
          <w:sz w:val="24"/>
          <w:szCs w:val="24"/>
        </w:rPr>
        <w:t xml:space="preserve">controlling shareholders </w:t>
      </w:r>
      <w:r w:rsidRPr="00ED1683">
        <w:rPr>
          <w:rFonts w:ascii="Times" w:hAnsi="Times" w:cs="Times"/>
          <w:sz w:val="24"/>
          <w:szCs w:val="24"/>
        </w:rPr>
        <w:t xml:space="preserve">memiliki informasi terkait operasi bisnis perusahaan yang lebih akurat (Utama, 2008). </w:t>
      </w:r>
    </w:p>
    <w:p w14:paraId="1B1B5CBD"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Pemilihan antara utang dan ekuitas yang dimiliki perusahaan merupakan isu penting dan juga krusial terkait keputusan pembiayaan yang dihadapi oleh perusahaan (Glen &amp; Pinto, 1994). Struktur modal merupakan kombinasi utang dan ekuitas untuk mendanai operasi perusahaan. Oleh karena itu, struktur modal </w:t>
      </w:r>
      <w:r w:rsidRPr="00ED1683">
        <w:rPr>
          <w:rFonts w:ascii="Times" w:hAnsi="Times" w:cs="Times"/>
          <w:sz w:val="24"/>
          <w:szCs w:val="24"/>
        </w:rPr>
        <w:lastRenderedPageBreak/>
        <w:t xml:space="preserve">menjadi hal yang krusial bagi seluruh perusahaan karena pemilihan kombinasi yang tepat mampu memaksimalkan </w:t>
      </w:r>
      <w:r w:rsidRPr="00ED1683">
        <w:rPr>
          <w:rFonts w:ascii="Times" w:hAnsi="Times" w:cs="Times"/>
          <w:i/>
          <w:iCs/>
          <w:sz w:val="24"/>
          <w:szCs w:val="24"/>
        </w:rPr>
        <w:t xml:space="preserve">return </w:t>
      </w:r>
      <w:r w:rsidRPr="00ED1683">
        <w:rPr>
          <w:rFonts w:ascii="Times" w:hAnsi="Times" w:cs="Times"/>
          <w:sz w:val="24"/>
          <w:szCs w:val="24"/>
        </w:rPr>
        <w:t xml:space="preserve">perusahaan dan membuat perusahaan mampu bersaing dan bertahan di lingkungan bisnis yang kompetitif (Abor &amp; Biekpe, 2005). </w:t>
      </w:r>
    </w:p>
    <w:p w14:paraId="03C17F67"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Adanya </w:t>
      </w:r>
      <w:r w:rsidRPr="00ED1683">
        <w:rPr>
          <w:rFonts w:ascii="Times" w:hAnsi="Times" w:cs="Times"/>
          <w:i/>
          <w:iCs/>
          <w:sz w:val="24"/>
          <w:szCs w:val="24"/>
        </w:rPr>
        <w:t xml:space="preserve">agency problem </w:t>
      </w:r>
      <w:r w:rsidRPr="00ED1683">
        <w:rPr>
          <w:rFonts w:ascii="Times" w:hAnsi="Times" w:cs="Times"/>
          <w:sz w:val="24"/>
          <w:szCs w:val="24"/>
        </w:rPr>
        <w:t xml:space="preserve">dapat menjadi salah satu faktor dalam menentukan struktur modal yang digunakan perusahaan. Perusahaan yang menggunakan </w:t>
      </w:r>
      <w:r w:rsidRPr="00ED1683">
        <w:rPr>
          <w:rFonts w:ascii="Times" w:hAnsi="Times" w:cs="Times"/>
          <w:i/>
          <w:iCs/>
          <w:sz w:val="24"/>
          <w:szCs w:val="24"/>
        </w:rPr>
        <w:t xml:space="preserve">leverage </w:t>
      </w:r>
      <w:r w:rsidRPr="00ED1683">
        <w:rPr>
          <w:rFonts w:ascii="Times" w:hAnsi="Times" w:cs="Times"/>
          <w:sz w:val="24"/>
          <w:szCs w:val="24"/>
        </w:rPr>
        <w:t xml:space="preserve">akan diawasi oleh pihak kreditur sehingga </w:t>
      </w:r>
      <w:r w:rsidRPr="00ED1683">
        <w:rPr>
          <w:rFonts w:ascii="Times" w:hAnsi="Times" w:cs="Times"/>
          <w:i/>
          <w:iCs/>
          <w:sz w:val="24"/>
          <w:szCs w:val="24"/>
        </w:rPr>
        <w:t xml:space="preserve">leverage </w:t>
      </w:r>
      <w:r w:rsidRPr="00ED1683">
        <w:rPr>
          <w:rFonts w:ascii="Times" w:hAnsi="Times" w:cs="Times"/>
          <w:sz w:val="24"/>
          <w:szCs w:val="24"/>
        </w:rPr>
        <w:t xml:space="preserve">mampu memitigasi terjadinya </w:t>
      </w:r>
      <w:r w:rsidRPr="00ED1683">
        <w:rPr>
          <w:rFonts w:ascii="Times" w:hAnsi="Times" w:cs="Times"/>
          <w:i/>
          <w:iCs/>
          <w:sz w:val="24"/>
          <w:szCs w:val="24"/>
        </w:rPr>
        <w:t xml:space="preserve">agency problem </w:t>
      </w:r>
      <w:r w:rsidRPr="00ED1683">
        <w:rPr>
          <w:rFonts w:ascii="Times" w:hAnsi="Times" w:cs="Times"/>
          <w:sz w:val="24"/>
          <w:szCs w:val="24"/>
        </w:rPr>
        <w:t xml:space="preserve">di dalam perusahaan </w:t>
      </w:r>
      <w:r w:rsidRPr="00ED1683">
        <w:rPr>
          <w:rFonts w:ascii="Times" w:hAnsi="Times" w:cs="Times"/>
          <w:sz w:val="24"/>
          <w:szCs w:val="24"/>
        </w:rPr>
        <w:fldChar w:fldCharType="begin" w:fldLock="1"/>
      </w:r>
      <w:r w:rsidRPr="00ED1683">
        <w:rPr>
          <w:rFonts w:ascii="Times" w:hAnsi="Times" w:cs="Times"/>
          <w:sz w:val="24"/>
          <w:szCs w:val="24"/>
        </w:rPr>
        <w:instrText>ADDIN CSL_CITATION {"citationItems":[{"id":"ITEM-1","itemData":{"ISBN":"1756-6916","abstract":"This paper examines the use of seven mechanisms to control agency problems between man? agers and shareholders. These mechanisms are: shareholdings of insiders, institutions, and large blockholders; use of outside directors; debt policy; the managerial labor market; and the market for corporate control. We present direct empirical evidence of interdependence among these mechanisms in a large sample of firms. This finding suggests that cross- sectional OLS regressions of firm performance on single mechanisms may be misleading. Indeed, we find relationships between firm performance and four of the mechanisms when each is included in a separate OLS regression. These are insider shareholdings, outside directors, debt, and corporate control activity. Importantly, the effect of insider sharehold? ings disappears when all of the mechanisms are included in a single OLS regression, and the effects of debt and corporate control activity also disappear when estimations are made in a simultaneous systems framework. Together, these findings are consistent with optimal use of each control mechanism except outside directors. I.","author":[{"dropping-particle":"","family":"Agrawal","given":"Anup","non-dropping-particle":"","parse-names":false,"suffix":""},{"dropping-particle":"","family":"Knoeber","given":"Charles R.","non-dropping-particle":"","parse-names":false,"suffix":""}],"container-title":"Financial and Quantitative Analysis","id":"ITEM-1","issue":"3","issued":{"date-parts":[["1996"]]},"page":"377-397","title":"Firm Performance and Mechanisms to Control Agency Problems between Managers and Shareholders Author ( s ): Anup Agrawal and Charles R . Knoeber Source : The Journal of Financial and Quantitative Analysis , Vol . 31 , No . 3 ( Sep ., 1996 ), pp . Business","type":"article-journal","volume":"31"},"uris":["http://www.mendeley.com/documents/?uuid=73a4fe43-2421-42ca-b4b6-cb44ee2abd90"]}],"mendeley":{"formattedCitation":"(Agrawal &amp; Knoeber, 1996)","plainTextFormattedCitation":"(Agrawal &amp; Knoeber, 1996)","previouslyFormattedCitation":"(Agrawal &amp; Knoeber, 1996)"},"properties":{"noteIndex":0},"schema":"https://github.com/citation-style-language/schema/raw/master/csl-citation.json"}</w:instrText>
      </w:r>
      <w:r w:rsidRPr="00ED1683">
        <w:rPr>
          <w:rFonts w:ascii="Times" w:hAnsi="Times" w:cs="Times"/>
          <w:sz w:val="24"/>
          <w:szCs w:val="24"/>
        </w:rPr>
        <w:fldChar w:fldCharType="separate"/>
      </w:r>
      <w:r w:rsidRPr="00ED1683">
        <w:rPr>
          <w:rFonts w:ascii="Times" w:hAnsi="Times" w:cs="Times"/>
          <w:noProof/>
          <w:sz w:val="24"/>
          <w:szCs w:val="24"/>
        </w:rPr>
        <w:t>(Agrawal &amp; Knoeber, 1996)</w:t>
      </w:r>
      <w:r w:rsidRPr="00ED1683">
        <w:rPr>
          <w:rFonts w:ascii="Times" w:hAnsi="Times" w:cs="Times"/>
          <w:sz w:val="24"/>
          <w:szCs w:val="24"/>
        </w:rPr>
        <w:fldChar w:fldCharType="end"/>
      </w:r>
      <w:r w:rsidRPr="00ED1683">
        <w:rPr>
          <w:rFonts w:ascii="Times" w:hAnsi="Times" w:cs="Times"/>
          <w:sz w:val="24"/>
          <w:szCs w:val="24"/>
        </w:rPr>
        <w:t xml:space="preserve">. Selain itu, </w:t>
      </w:r>
      <w:r w:rsidRPr="00ED1683">
        <w:rPr>
          <w:rFonts w:ascii="Times" w:hAnsi="Times" w:cs="Times"/>
          <w:i/>
          <w:sz w:val="24"/>
          <w:szCs w:val="24"/>
        </w:rPr>
        <w:t xml:space="preserve">leverage </w:t>
      </w:r>
      <w:r w:rsidRPr="00ED1683">
        <w:rPr>
          <w:rFonts w:ascii="Times" w:hAnsi="Times" w:cs="Times"/>
          <w:sz w:val="24"/>
          <w:szCs w:val="24"/>
        </w:rPr>
        <w:t xml:space="preserve">juga dinilai efektif dalam memitigasi </w:t>
      </w:r>
      <w:r w:rsidRPr="00ED1683">
        <w:rPr>
          <w:rFonts w:ascii="Times" w:hAnsi="Times" w:cs="Times"/>
          <w:iCs/>
          <w:sz w:val="24"/>
          <w:szCs w:val="24"/>
        </w:rPr>
        <w:t>benturan kepentingan</w:t>
      </w:r>
      <w:r w:rsidRPr="00ED1683">
        <w:rPr>
          <w:rFonts w:ascii="Times" w:hAnsi="Times" w:cs="Times"/>
          <w:i/>
          <w:sz w:val="24"/>
          <w:szCs w:val="24"/>
        </w:rPr>
        <w:t xml:space="preserve"> </w:t>
      </w:r>
      <w:r w:rsidRPr="00ED1683">
        <w:rPr>
          <w:rFonts w:ascii="Times" w:hAnsi="Times" w:cs="Times"/>
          <w:sz w:val="24"/>
          <w:szCs w:val="24"/>
        </w:rPr>
        <w:t xml:space="preserve">yang terjadi di dalam perusahaan keluarga </w:t>
      </w:r>
      <w:r w:rsidRPr="00ED1683">
        <w:rPr>
          <w:rFonts w:ascii="Times" w:hAnsi="Times" w:cs="Times"/>
          <w:sz w:val="24"/>
          <w:szCs w:val="24"/>
        </w:rPr>
        <w:fldChar w:fldCharType="begin" w:fldLock="1"/>
      </w:r>
      <w:r w:rsidRPr="00ED1683">
        <w:rPr>
          <w:rFonts w:ascii="Times" w:hAnsi="Times" w:cs="Times"/>
          <w:sz w:val="24"/>
          <w:szCs w:val="24"/>
        </w:rPr>
        <w:instrText>ADDIN CSL_CITATION {"citationItems":[{"id":"ITEM-1","itemData":{"DOI":"10.1111/j.1468-5957.2009.02151.x","ISBN":"0306686X","ISSN":"0306686X","PMID":"44343025","abstract":"We investigate whether family controlled firms use dividends, debt and board structure to exacerbate or mitigate agency problems between controlling and minority shareholders in a capital market environment with high investor protection and private benefits of control. Results indicate family controlled firms employ higher dividend payout ratios, higher debt levels and lower levels of board independence compared to non-family firms. This suggests family controlled firms use either dividends or debt as a substitute for independent directors. We also find that dividends and debt are more effective governance mechanisms in mitigating the families’ expropriation of minority shareholders’ wealth. Independent directors are, in contrast, more effective in controlling owner-manager conflict in non-family firms.  ","author":[{"dropping-particle":"","family":"Setia-Atmaja","given":"Lukas","non-dropping-particle":"","parse-names":false,"suffix":""},{"dropping-particle":"","family":"Tanewski","given":"George A.","non-dropping-particle":"","parse-names":false,"suffix":""},{"dropping-particle":"","family":"Skully","given":"Michael","non-dropping-particle":"","parse-names":false,"suffix":""}],"container-title":"Journal of Business Finance and Accounting","id":"ITEM-1","issue":"7-8","issued":{"date-parts":[["2009"]]},"page":"863-898","title":"The role of dividends, debt and board structure in the governance of family controlled firms","type":"article-journal","volume":"36"},"uris":["http://www.mendeley.com/documents/?uuid=e56544f1-8072-4186-ac0c-97966b1a8734"]}],"mendeley":{"formattedCitation":"(Setia-Atmaja, Tanewski, &amp; Skully, 2009)","plainTextFormattedCitation":"(Setia-Atmaja, Tanewski, &amp; Skully, 2009)","previouslyFormattedCitation":"(Setia-Atmaja, Tanewski, &amp; Skully, 2009)"},"properties":{"noteIndex":0},"schema":"https://github.com/citation-style-language/schema/raw/master/csl-citation.json"}</w:instrText>
      </w:r>
      <w:r w:rsidRPr="00ED1683">
        <w:rPr>
          <w:rFonts w:ascii="Times" w:hAnsi="Times" w:cs="Times"/>
          <w:sz w:val="24"/>
          <w:szCs w:val="24"/>
        </w:rPr>
        <w:fldChar w:fldCharType="separate"/>
      </w:r>
      <w:r w:rsidRPr="00ED1683">
        <w:rPr>
          <w:rFonts w:ascii="Times" w:hAnsi="Times" w:cs="Times"/>
          <w:noProof/>
          <w:sz w:val="24"/>
          <w:szCs w:val="24"/>
        </w:rPr>
        <w:t>(Setia-Atmaja, Tanewski, &amp; Skully, 2009)</w:t>
      </w:r>
      <w:r w:rsidRPr="00ED1683">
        <w:rPr>
          <w:rFonts w:ascii="Times" w:hAnsi="Times" w:cs="Times"/>
          <w:sz w:val="24"/>
          <w:szCs w:val="24"/>
        </w:rPr>
        <w:fldChar w:fldCharType="end"/>
      </w:r>
      <w:r w:rsidRPr="00ED1683">
        <w:rPr>
          <w:rFonts w:ascii="Times" w:hAnsi="Times" w:cs="Times"/>
          <w:sz w:val="24"/>
          <w:szCs w:val="24"/>
        </w:rPr>
        <w:t xml:space="preserve">. </w:t>
      </w:r>
      <w:r w:rsidRPr="00ED1683">
        <w:rPr>
          <w:rFonts w:ascii="Times" w:hAnsi="Times" w:cs="Times"/>
          <w:i/>
          <w:sz w:val="24"/>
          <w:szCs w:val="24"/>
        </w:rPr>
        <w:t xml:space="preserve">Leverage </w:t>
      </w:r>
      <w:r w:rsidRPr="00ED1683">
        <w:rPr>
          <w:rFonts w:ascii="Times" w:hAnsi="Times" w:cs="Times"/>
          <w:sz w:val="24"/>
          <w:szCs w:val="24"/>
        </w:rPr>
        <w:t xml:space="preserve">yang diandalkan perusahaan untuk memitigasi </w:t>
      </w:r>
      <w:r w:rsidRPr="00ED1683">
        <w:rPr>
          <w:rFonts w:ascii="Times" w:hAnsi="Times" w:cs="Times"/>
          <w:i/>
          <w:sz w:val="24"/>
          <w:szCs w:val="24"/>
        </w:rPr>
        <w:t xml:space="preserve">agency problem </w:t>
      </w:r>
      <w:r w:rsidRPr="00ED1683">
        <w:rPr>
          <w:rFonts w:ascii="Times" w:hAnsi="Times" w:cs="Times"/>
          <w:sz w:val="24"/>
          <w:szCs w:val="24"/>
        </w:rPr>
        <w:t xml:space="preserve">ini berdampak pada meningkatnya </w:t>
      </w:r>
      <w:r w:rsidRPr="00ED1683">
        <w:rPr>
          <w:rFonts w:ascii="Times" w:hAnsi="Times" w:cs="Times"/>
          <w:i/>
          <w:sz w:val="24"/>
          <w:szCs w:val="24"/>
        </w:rPr>
        <w:t>agency cost</w:t>
      </w:r>
      <w:r w:rsidRPr="00ED1683">
        <w:rPr>
          <w:rFonts w:ascii="Times" w:hAnsi="Times" w:cs="Times"/>
          <w:sz w:val="24"/>
          <w:szCs w:val="24"/>
        </w:rPr>
        <w:t xml:space="preserve"> </w:t>
      </w:r>
      <w:r w:rsidRPr="00ED1683">
        <w:rPr>
          <w:rFonts w:ascii="Times" w:hAnsi="Times" w:cs="Times"/>
          <w:sz w:val="24"/>
          <w:szCs w:val="24"/>
        </w:rPr>
        <w:fldChar w:fldCharType="begin" w:fldLock="1"/>
      </w:r>
      <w:r w:rsidRPr="00ED1683">
        <w:rPr>
          <w:rFonts w:ascii="Times" w:hAnsi="Times" w:cs="Times"/>
          <w:sz w:val="24"/>
          <w:szCs w:val="24"/>
        </w:rPr>
        <w:instrText>ADDIN CSL_CITATION {"citationItems":[{"id":"ITEM-1","itemData":{"DOI":"10.1016/0304-405X(84)90035-7","ISBN":"0304-405X","ISSN":"0304405X","PMID":"16209894","abstract":"A firm's liquidation can impose costs on its customers, workers, and suppliers. An agency relationship between these individuals and the firm exists in that the liquidation decision controlled by the firm (as the agent) affects other individuals (the customers, workers, and suppliers as principals). The analysis in this paper suggests that capital structure can control the incentive/conflict problem of this relationship by serving as a pre-positioning or bonding mechanism. Appropriate selection of capital structure assures that incentives are aligned so that the firm implements the ex-ante value-maximizing liquidation policy. © 1984.","author":[{"dropping-particle":"","family":"Titman","given":"Sheridan","non-dropping-particle":"","parse-names":false,"suffix":""}],"container-title":"Journal of Financial Economics","id":"ITEM-1","issue":"1","issued":{"date-parts":[["1984"]]},"page":"137-151","title":"The effect of capital structure on a firm's liquidation decision","type":"article-journal","volume":"13"},"uris":["http://www.mendeley.com/documents/?uuid=703131df-f5df-435a-95e8-4fbbdcfa22f9"]}],"mendeley":{"formattedCitation":"(Titman, 1984)","plainTextFormattedCitation":"(Titman, 1984)","previouslyFormattedCitation":"(Titman, 1984)"},"properties":{"noteIndex":0},"schema":"https://github.com/citation-style-language/schema/raw/master/csl-citation.json"}</w:instrText>
      </w:r>
      <w:r w:rsidRPr="00ED1683">
        <w:rPr>
          <w:rFonts w:ascii="Times" w:hAnsi="Times" w:cs="Times"/>
          <w:sz w:val="24"/>
          <w:szCs w:val="24"/>
        </w:rPr>
        <w:fldChar w:fldCharType="separate"/>
      </w:r>
      <w:r w:rsidRPr="00ED1683">
        <w:rPr>
          <w:rFonts w:ascii="Times" w:hAnsi="Times" w:cs="Times"/>
          <w:noProof/>
          <w:sz w:val="24"/>
          <w:szCs w:val="24"/>
        </w:rPr>
        <w:t>(Titman, 1984)</w:t>
      </w:r>
      <w:r w:rsidRPr="00ED1683">
        <w:rPr>
          <w:rFonts w:ascii="Times" w:hAnsi="Times" w:cs="Times"/>
          <w:sz w:val="24"/>
          <w:szCs w:val="24"/>
        </w:rPr>
        <w:fldChar w:fldCharType="end"/>
      </w:r>
      <w:r w:rsidRPr="00ED1683">
        <w:rPr>
          <w:rFonts w:ascii="Times" w:hAnsi="Times" w:cs="Times"/>
          <w:sz w:val="24"/>
          <w:szCs w:val="24"/>
        </w:rPr>
        <w:t xml:space="preserve">. Hasil penelitian yang kontradiktif menunjukkan bukti empirik bahwa perusahaan keluarga di Amerika Serikat tidak terlalu bergantung pada </w:t>
      </w:r>
      <w:r w:rsidRPr="00ED1683">
        <w:rPr>
          <w:rFonts w:ascii="Times" w:hAnsi="Times" w:cs="Times"/>
          <w:i/>
          <w:sz w:val="24"/>
          <w:szCs w:val="24"/>
        </w:rPr>
        <w:t>debt</w:t>
      </w:r>
      <w:r w:rsidRPr="00ED1683">
        <w:rPr>
          <w:rFonts w:ascii="Times" w:hAnsi="Times" w:cs="Times"/>
          <w:sz w:val="24"/>
          <w:szCs w:val="24"/>
        </w:rPr>
        <w:t xml:space="preserve"> untuk mencegah adanya efek negatif, terutama kehilangan kontrol atas perusahaan dan menurunkan </w:t>
      </w:r>
      <w:r w:rsidRPr="00ED1683">
        <w:rPr>
          <w:rFonts w:ascii="Times" w:hAnsi="Times" w:cs="Times"/>
          <w:i/>
          <w:sz w:val="24"/>
          <w:szCs w:val="24"/>
        </w:rPr>
        <w:t>financial distress</w:t>
      </w:r>
      <w:r w:rsidRPr="00ED1683">
        <w:rPr>
          <w:rFonts w:ascii="Times" w:hAnsi="Times" w:cs="Times"/>
          <w:sz w:val="24"/>
          <w:szCs w:val="24"/>
        </w:rPr>
        <w:t xml:space="preserve"> dan peluang terjadinya kebangkrutan bagi perusahaan </w:t>
      </w:r>
      <w:r w:rsidRPr="00ED1683">
        <w:rPr>
          <w:rFonts w:ascii="Times" w:hAnsi="Times" w:cs="Times"/>
          <w:sz w:val="24"/>
          <w:szCs w:val="24"/>
        </w:rPr>
        <w:fldChar w:fldCharType="begin" w:fldLock="1"/>
      </w:r>
      <w:r w:rsidRPr="00ED1683">
        <w:rPr>
          <w:rFonts w:ascii="Times" w:hAnsi="Times" w:cs="Times"/>
          <w:sz w:val="24"/>
          <w:szCs w:val="24"/>
        </w:rPr>
        <w:instrText>ADDIN CSL_CITATION {"citationItems":[{"id":"ITEM-1","itemData":{"DOI":"10.1177/104225879902300404","ISBN":"10422587","ISSN":"1042-2587","abstract":"This paper tests the hypothesis that Founding Family Controlled Firms (FFCFs) are more averse to control risk than simiiar non-FFCFs and therefore avoid debt. iHigher levels of debt increase the likelihood of bankruptcy and the level of controi risk. We show that FFCFs use less debt; their choice of debt is more sensitive to conditions associated with controi risk; and that leverage is not significantly related to manageriai ownership in non-FFCFs, indi-cating that founding family control, not managerial ownership, matters in determining le-verage. F&lt;ounding family controlled firms (FFCFs) seem to eschew debt. The Arthur Anderson/MassMutual American Family Business Sun'ey '97 notes that \"Family Busi-nesses tend to avoid debt/\" It notes that 34.3% report no debt other than trade payables and another 34.2% have debt to equity levels of 1% to 25%. McConaughy (1994) finds that large, public FFCFs use significantly less debt than do non-FFCFs. Agrawal and Nagarajan (1990) note that firms with no long-term debt are more likely to be family controlled. Two-thirds of the firms examined by De Angelo and De Angelo {1985) that raise capital by issuing non-voting common stock (a way to raise capital without debt that maintains control) are family controlled. This study tests the hypothesis that FFCFs use less debt because founding family CEOs are more averse to control risk, the risk of losing control. Control risk increases with leverage because of the higher probability of bankruptcy that is associated with higher leverage. We examine a subset of public family-controlled firms in which the founding family plays a strong and direct role: firms whose CEO is the founder or related to the founder. Looking at these firms, therefore, should lead to a better understanding of distinctive financial characteristics of founder (enterpreneur) owned and operated firms, especially in the context of their controi incentives and risks. Finally, we show that ignoring the founding family control factor in the analysis of firms' leverage policies omits an important factor common to many firms and may lead to an incomplete or incorrect understanding of financing decisions in cross-sectional studies of firms. Founding family CEOs have great personal wealth and undiversified human capital tied to the firm. If the unique status of founding family CEOs provides them returns to their family human capital, such as quasi-rents and scope for actions not generally available to non-founding f…","author":[{"dropping-particle":"","family":"Mishra","given":"Chandra S.","non-dropping-particle":"","parse-names":false,"suffix":""},{"dropping-particle":"","family":"Mcconaughy","given":"Daniel L.","non-dropping-particle":"","parse-names":false,"suffix":""}],"container-title":"Entrepreneurship Theory and Practice","id":"ITEM-1","issue":"4","issued":{"date-parts":[["2018"]]},"page":"53-64","title":"Founding Family Control and Capital Structure: The Risk of Loss of Control and the Aversion to Debt","type":"article-journal","volume":"23"},"uris":["http://www.mendeley.com/documents/?uuid=b30ecae9-9810-4304-9911-4fe1f4b0ccd6"]}],"mendeley":{"formattedCitation":"(Mishra &amp; Mcconaughy, 2018)","plainTextFormattedCitation":"(Mishra &amp; Mcconaughy, 2018)","previouslyFormattedCitation":"(Mishra &amp; Mcconaughy, 2018)"},"properties":{"noteIndex":0},"schema":"https://github.com/citation-style-language/schema/raw/master/csl-citation.json"}</w:instrText>
      </w:r>
      <w:r w:rsidRPr="00ED1683">
        <w:rPr>
          <w:rFonts w:ascii="Times" w:hAnsi="Times" w:cs="Times"/>
          <w:sz w:val="24"/>
          <w:szCs w:val="24"/>
        </w:rPr>
        <w:fldChar w:fldCharType="separate"/>
      </w:r>
      <w:r w:rsidRPr="00ED1683">
        <w:rPr>
          <w:rFonts w:ascii="Times" w:hAnsi="Times" w:cs="Times"/>
          <w:noProof/>
          <w:sz w:val="24"/>
          <w:szCs w:val="24"/>
        </w:rPr>
        <w:t>(Mishra &amp; Mcconaughy, 2018)</w:t>
      </w:r>
      <w:r w:rsidRPr="00ED1683">
        <w:rPr>
          <w:rFonts w:ascii="Times" w:hAnsi="Times" w:cs="Times"/>
          <w:sz w:val="24"/>
          <w:szCs w:val="24"/>
        </w:rPr>
        <w:fldChar w:fldCharType="end"/>
      </w:r>
      <w:r w:rsidRPr="00ED1683">
        <w:rPr>
          <w:rFonts w:ascii="Times" w:hAnsi="Times" w:cs="Times"/>
          <w:sz w:val="24"/>
          <w:szCs w:val="24"/>
        </w:rPr>
        <w:t xml:space="preserve">. Penelitian yang dilakukan oleh Faccio, Lang, dan Young (2001) membuktikan bahwa perusahaan keluarga cenderung menyukai </w:t>
      </w:r>
      <w:r w:rsidRPr="00ED1683">
        <w:rPr>
          <w:rFonts w:ascii="Times" w:hAnsi="Times" w:cs="Times"/>
          <w:i/>
          <w:sz w:val="24"/>
          <w:szCs w:val="24"/>
        </w:rPr>
        <w:t xml:space="preserve">leverage </w:t>
      </w:r>
      <w:r w:rsidRPr="00ED1683">
        <w:rPr>
          <w:rFonts w:ascii="Times" w:hAnsi="Times" w:cs="Times"/>
          <w:sz w:val="24"/>
          <w:szCs w:val="24"/>
        </w:rPr>
        <w:t>yang lebih rendah untuk mengurangi komitmen tetap pada arus kas perusahaan.</w:t>
      </w:r>
    </w:p>
    <w:p w14:paraId="3141437F"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Namun penggunaan </w:t>
      </w:r>
      <w:r w:rsidRPr="00ED1683">
        <w:rPr>
          <w:rFonts w:ascii="Times" w:hAnsi="Times" w:cs="Times"/>
          <w:i/>
          <w:iCs/>
          <w:sz w:val="24"/>
          <w:szCs w:val="24"/>
        </w:rPr>
        <w:t xml:space="preserve">leverage </w:t>
      </w:r>
      <w:r w:rsidRPr="00ED1683">
        <w:rPr>
          <w:rFonts w:ascii="Times" w:hAnsi="Times" w:cs="Times"/>
          <w:sz w:val="24"/>
          <w:szCs w:val="24"/>
        </w:rPr>
        <w:t xml:space="preserve">juga menimbulkan polemik bagi perusahaan di Indonesia. Indonesia merupakan negara yang kurang memberi perlindungan bagi investor dan juga tingkat konsentrasi kepemilikan yang sangat tinggi. Hal ini kemudian dimanfaatkan bagi pemegang saham dari kalangan keluarga untuk menggunakan </w:t>
      </w:r>
      <w:r w:rsidRPr="00ED1683">
        <w:rPr>
          <w:rFonts w:ascii="Times" w:hAnsi="Times" w:cs="Times"/>
          <w:i/>
          <w:iCs/>
          <w:sz w:val="24"/>
          <w:szCs w:val="24"/>
        </w:rPr>
        <w:t xml:space="preserve">leverage </w:t>
      </w:r>
      <w:r w:rsidRPr="00ED1683">
        <w:rPr>
          <w:rFonts w:ascii="Times" w:hAnsi="Times" w:cs="Times"/>
          <w:sz w:val="24"/>
          <w:szCs w:val="24"/>
        </w:rPr>
        <w:t xml:space="preserve">agar kepemilikan yang sudah dimiliki tidak berkurang dan mempertahankan </w:t>
      </w:r>
      <w:r w:rsidRPr="00ED1683">
        <w:rPr>
          <w:rFonts w:ascii="Times" w:hAnsi="Times" w:cs="Times"/>
          <w:i/>
          <w:iCs/>
          <w:sz w:val="24"/>
          <w:szCs w:val="24"/>
        </w:rPr>
        <w:t xml:space="preserve">voting rights </w:t>
      </w:r>
      <w:r w:rsidRPr="00ED1683">
        <w:rPr>
          <w:rFonts w:ascii="Times" w:hAnsi="Times" w:cs="Times"/>
          <w:sz w:val="24"/>
          <w:szCs w:val="24"/>
        </w:rPr>
        <w:t xml:space="preserve">(Mulyani et al. 2016; Stulz, 1988). Dengan kata lain, semakin besar kepemilikan yang dimiliki oleh keluarga, maka semakin tinggi </w:t>
      </w:r>
      <w:r w:rsidRPr="00ED1683">
        <w:rPr>
          <w:rFonts w:ascii="Times" w:hAnsi="Times" w:cs="Times"/>
          <w:i/>
          <w:iCs/>
          <w:sz w:val="24"/>
          <w:szCs w:val="24"/>
        </w:rPr>
        <w:t xml:space="preserve">leverage </w:t>
      </w:r>
      <w:r w:rsidRPr="00ED1683">
        <w:rPr>
          <w:rFonts w:ascii="Times" w:hAnsi="Times" w:cs="Times"/>
          <w:sz w:val="24"/>
          <w:szCs w:val="24"/>
        </w:rPr>
        <w:t xml:space="preserve">(King &amp; Santor, 2008; Ellul, 2009). </w:t>
      </w:r>
    </w:p>
    <w:p w14:paraId="2FC73801"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Indonesia merupakan salah satu negara yang memiliki tingkat transparansi yang rendah. Hal ini dibuktikan berdasarkan data Asian Development Bank (2000) bahwa sekitar 85% pemegang saham pengendali menjadikan anggota keluarga mereka untuk menjabat sebagai dewan direktur atau dalam manajemen perusahaan. Salah satu pendeketan yang dapat digunakan dalam mengurangi terjadinya </w:t>
      </w:r>
      <w:r w:rsidRPr="00ED1683">
        <w:rPr>
          <w:rFonts w:ascii="Times" w:hAnsi="Times" w:cs="Times"/>
          <w:i/>
          <w:iCs/>
          <w:sz w:val="24"/>
          <w:szCs w:val="24"/>
        </w:rPr>
        <w:t xml:space="preserve">agency </w:t>
      </w:r>
      <w:r w:rsidRPr="00ED1683">
        <w:rPr>
          <w:rFonts w:ascii="Times" w:hAnsi="Times" w:cs="Times"/>
          <w:i/>
          <w:iCs/>
          <w:sz w:val="24"/>
          <w:szCs w:val="24"/>
        </w:rPr>
        <w:lastRenderedPageBreak/>
        <w:t xml:space="preserve">problem </w:t>
      </w:r>
      <w:r w:rsidRPr="00ED1683">
        <w:rPr>
          <w:rFonts w:ascii="Times" w:hAnsi="Times" w:cs="Times"/>
          <w:sz w:val="24"/>
          <w:szCs w:val="24"/>
        </w:rPr>
        <w:t xml:space="preserve">di dalam perusahaan adalah pendekatan independen atau </w:t>
      </w:r>
      <w:r w:rsidRPr="00ED1683">
        <w:rPr>
          <w:rFonts w:ascii="Times" w:hAnsi="Times" w:cs="Times"/>
          <w:i/>
          <w:iCs/>
          <w:sz w:val="24"/>
          <w:szCs w:val="24"/>
        </w:rPr>
        <w:t xml:space="preserve">independent approach </w:t>
      </w:r>
      <w:r w:rsidRPr="00ED1683">
        <w:rPr>
          <w:rFonts w:ascii="Times" w:hAnsi="Times" w:cs="Times"/>
          <w:sz w:val="24"/>
          <w:szCs w:val="24"/>
        </w:rPr>
        <w:t xml:space="preserve">(Walsh dan Brief, 2007; Shleifer &amp; Vishny, 2002). Dalam konteks negara Indonesia yang menggunakan </w:t>
      </w:r>
      <w:r w:rsidRPr="00ED1683">
        <w:rPr>
          <w:rFonts w:ascii="Times" w:hAnsi="Times" w:cs="Times"/>
          <w:i/>
          <w:iCs/>
          <w:sz w:val="24"/>
          <w:szCs w:val="24"/>
        </w:rPr>
        <w:t xml:space="preserve">two-tier system </w:t>
      </w:r>
      <w:r w:rsidRPr="00ED1683">
        <w:rPr>
          <w:rFonts w:ascii="Times" w:hAnsi="Times" w:cs="Times"/>
          <w:sz w:val="24"/>
          <w:szCs w:val="24"/>
        </w:rPr>
        <w:t xml:space="preserve">sebagai sistem tata kelola perusahaan, maka pendekatan independen ini dapat dilihat dengan adanya komisaris independen dan direktur independen dalam jajaran dewan komisaris dan dewan direktur perusahaan. Komisaris independen dan direktur independen yang tidak memiliki hubungan afiliasi dengan pemegang saham dan manajemen perusahaan ini diharapkan mampu mengkontrol </w:t>
      </w:r>
      <w:r w:rsidRPr="00ED1683">
        <w:rPr>
          <w:rFonts w:ascii="Times" w:hAnsi="Times" w:cs="Times"/>
          <w:i/>
          <w:iCs/>
          <w:sz w:val="24"/>
          <w:szCs w:val="24"/>
        </w:rPr>
        <w:t xml:space="preserve">leverage </w:t>
      </w:r>
      <w:r w:rsidRPr="00ED1683">
        <w:rPr>
          <w:rFonts w:ascii="Times" w:hAnsi="Times" w:cs="Times"/>
          <w:sz w:val="24"/>
          <w:szCs w:val="24"/>
        </w:rPr>
        <w:t xml:space="preserve">yang digunakan perusahaan yang pemegang saham mayoritasnya memiliki motif untuk mencegah terjadinya </w:t>
      </w:r>
      <w:r w:rsidRPr="00ED1683">
        <w:rPr>
          <w:rFonts w:ascii="Times" w:hAnsi="Times" w:cs="Times"/>
          <w:i/>
          <w:iCs/>
          <w:sz w:val="24"/>
          <w:szCs w:val="24"/>
        </w:rPr>
        <w:t xml:space="preserve">takeover </w:t>
      </w:r>
      <w:r w:rsidRPr="00ED1683">
        <w:rPr>
          <w:rFonts w:ascii="Times" w:hAnsi="Times" w:cs="Times"/>
          <w:sz w:val="24"/>
          <w:szCs w:val="24"/>
        </w:rPr>
        <w:t xml:space="preserve">dan mempertahankan </w:t>
      </w:r>
      <w:r w:rsidRPr="00ED1683">
        <w:rPr>
          <w:rFonts w:ascii="Times" w:hAnsi="Times" w:cs="Times"/>
          <w:i/>
          <w:iCs/>
          <w:sz w:val="24"/>
          <w:szCs w:val="24"/>
        </w:rPr>
        <w:t>voting rights</w:t>
      </w:r>
      <w:r w:rsidRPr="00ED1683">
        <w:rPr>
          <w:rFonts w:ascii="Times" w:hAnsi="Times" w:cs="Times"/>
          <w:sz w:val="24"/>
          <w:szCs w:val="24"/>
        </w:rPr>
        <w:t>.</w:t>
      </w:r>
    </w:p>
    <w:p w14:paraId="08BC422D"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iCs/>
          <w:sz w:val="24"/>
          <w:szCs w:val="24"/>
        </w:rPr>
        <w:t xml:space="preserve">Komisaris Independen merupakan dewan yang berfungsi untuk melakukan pengawasan pada pelaksanaan praktik tata kelola perusahaan secara independen atau tanpa adanya pengaruh dari pihak manapun sehingga dapat menekan konflik atau </w:t>
      </w:r>
      <w:r w:rsidRPr="00ED1683">
        <w:rPr>
          <w:rFonts w:ascii="Times" w:hAnsi="Times" w:cs="Times"/>
          <w:i/>
          <w:sz w:val="24"/>
          <w:szCs w:val="24"/>
        </w:rPr>
        <w:t xml:space="preserve">agency problem </w:t>
      </w:r>
      <w:r w:rsidRPr="00ED1683">
        <w:rPr>
          <w:rFonts w:ascii="Times" w:hAnsi="Times" w:cs="Times"/>
          <w:iCs/>
          <w:sz w:val="24"/>
          <w:szCs w:val="24"/>
        </w:rPr>
        <w:t>yang akan berdampak pada nilai perusahaan (Pratiwi &amp; Yulianto, 2016). Sedangkan Direktur Independen melakukan pengawasan terhadap manajemen perusahaan. Namun, kehadiran direktur independen ini masih belum dianggap efektif dalam memonitoring struktur modal di dalam perusahaan (Purag et al. 2017). Sehingga Bursa Efek Indonesia sudah tidak lagi mewajibkan perusahaan untuk memiliki direktur independen per tanggal 28 Desember 2018.</w:t>
      </w:r>
    </w:p>
    <w:p w14:paraId="39437A96"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Secara umum, penelitian yang mengangkat topik struktur kepemilikan keluarga mengambil objek penelitian perusahaan dari negara seperti Amerika Serikat dan Eropa sehingga hanya terdapat sedikit artikel yang menjadikan negara </w:t>
      </w:r>
      <w:r w:rsidRPr="00ED1683">
        <w:rPr>
          <w:rFonts w:ascii="Times" w:hAnsi="Times" w:cs="Times"/>
          <w:i/>
          <w:iCs/>
          <w:sz w:val="24"/>
          <w:szCs w:val="24"/>
        </w:rPr>
        <w:t xml:space="preserve">emerging market </w:t>
      </w:r>
      <w:r w:rsidRPr="00ED1683">
        <w:rPr>
          <w:rFonts w:ascii="Times" w:hAnsi="Times" w:cs="Times"/>
          <w:sz w:val="24"/>
          <w:szCs w:val="24"/>
        </w:rPr>
        <w:t xml:space="preserve">sebagai sampel penelitian (Suriharti &amp; Utama, 2017; Cheng, 2015; De Massis et al. 2012). Sebagai pihak yang tidak memiliki hubungan afiliasi dengan pemegang saham mayoritas dan juga perusahaan terkait, komisaris independen dan direktur independen akan memiliki interaksi dalam hubungan yang dimiliki struktur kepemilikan keluarga terhadap </w:t>
      </w:r>
      <w:r w:rsidRPr="00ED1683">
        <w:rPr>
          <w:rFonts w:ascii="Times" w:hAnsi="Times" w:cs="Times"/>
          <w:i/>
          <w:iCs/>
          <w:sz w:val="24"/>
          <w:szCs w:val="24"/>
        </w:rPr>
        <w:t xml:space="preserve">leverage </w:t>
      </w:r>
      <w:r w:rsidRPr="00ED1683">
        <w:rPr>
          <w:rFonts w:ascii="Times" w:hAnsi="Times" w:cs="Times"/>
          <w:sz w:val="24"/>
          <w:szCs w:val="24"/>
        </w:rPr>
        <w:t xml:space="preserve">sehingga hal ini menarik untuk diinvestigasi bagaimana komisaris independen dan direktur independen dapat berinteraksi dalam hubungan antara struktur kepemilikan keluarga dan </w:t>
      </w:r>
      <w:r w:rsidRPr="00ED1683">
        <w:rPr>
          <w:rFonts w:ascii="Times" w:hAnsi="Times" w:cs="Times"/>
          <w:i/>
          <w:iCs/>
          <w:sz w:val="24"/>
          <w:szCs w:val="24"/>
        </w:rPr>
        <w:t>leverage</w:t>
      </w:r>
      <w:r w:rsidRPr="00ED1683">
        <w:rPr>
          <w:rFonts w:ascii="Times" w:hAnsi="Times" w:cs="Times"/>
          <w:sz w:val="24"/>
          <w:szCs w:val="24"/>
        </w:rPr>
        <w:t>.</w:t>
      </w:r>
    </w:p>
    <w:p w14:paraId="6CC295D8" w14:textId="77777777" w:rsidR="00F5240B"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Selain itu, penelitian ini juga akan dibatasi pada sektor manufaktur pada perusahaan terbuka di Indonesia karena berdasarkan Survei Bisnis Keluarga di </w:t>
      </w:r>
      <w:r w:rsidRPr="00ED1683">
        <w:rPr>
          <w:rFonts w:ascii="Times" w:hAnsi="Times" w:cs="Times"/>
          <w:sz w:val="24"/>
          <w:szCs w:val="24"/>
        </w:rPr>
        <w:lastRenderedPageBreak/>
        <w:t xml:space="preserve">Indonesia oleh PWC (2014) menyatakan bahwa dari 29% </w:t>
      </w:r>
      <w:r w:rsidRPr="00ED1683">
        <w:rPr>
          <w:rFonts w:ascii="Times" w:hAnsi="Times" w:cs="Times"/>
          <w:i/>
          <w:iCs/>
          <w:sz w:val="24"/>
          <w:szCs w:val="24"/>
        </w:rPr>
        <w:t xml:space="preserve">Gross Domestic Product </w:t>
      </w:r>
      <w:r w:rsidRPr="00ED1683">
        <w:rPr>
          <w:rFonts w:ascii="Times" w:hAnsi="Times" w:cs="Times"/>
          <w:sz w:val="24"/>
          <w:szCs w:val="24"/>
        </w:rPr>
        <w:t xml:space="preserve">(GDP) yang diperoleh Indonesia berasal dari perusahaan milik keluarga yang mana sebesar 50% diperoleh dari sektor manufaktur sedangkan sektor lain seperti sektor transportasi dan umum hanya memperoleh masing-masing sebesar 13%, sektor umum sebesar 13%, sektor konstruksi 7%, dan sektor lain-lain kurang dari 5%. Hal ini juga didukung oleh laporan dari United Industrial Developmemt Organization (UNIDO) yang menyatakan bahwa Indonesia berada pada posisi kesembilan di dunia dalam kategori </w:t>
      </w:r>
      <w:r w:rsidRPr="00ED1683">
        <w:rPr>
          <w:rFonts w:ascii="Times" w:hAnsi="Times" w:cs="Times"/>
          <w:i/>
          <w:iCs/>
          <w:sz w:val="24"/>
          <w:szCs w:val="24"/>
        </w:rPr>
        <w:t>manufacturing value added</w:t>
      </w:r>
      <w:r w:rsidRPr="00ED1683">
        <w:rPr>
          <w:rFonts w:ascii="Times" w:hAnsi="Times" w:cs="Times"/>
          <w:sz w:val="24"/>
          <w:szCs w:val="24"/>
        </w:rPr>
        <w:t>.</w:t>
      </w:r>
    </w:p>
    <w:p w14:paraId="7FFB7900" w14:textId="77777777" w:rsidR="00F5240B" w:rsidRPr="00ED1683" w:rsidRDefault="00F5240B" w:rsidP="00F5240B">
      <w:pPr>
        <w:spacing w:line="360" w:lineRule="auto"/>
        <w:ind w:firstLine="426"/>
        <w:jc w:val="both"/>
        <w:rPr>
          <w:rFonts w:ascii="Times" w:hAnsi="Times" w:cs="Times"/>
          <w:sz w:val="24"/>
          <w:szCs w:val="24"/>
        </w:rPr>
      </w:pPr>
      <w:r w:rsidRPr="00ED1683">
        <w:rPr>
          <w:rFonts w:ascii="Times" w:hAnsi="Times" w:cs="Times"/>
          <w:sz w:val="24"/>
          <w:szCs w:val="24"/>
        </w:rPr>
        <w:t xml:space="preserve">Dalam konteks negara Indonesia sebagai bagian dari </w:t>
      </w:r>
      <w:r w:rsidRPr="00ED1683">
        <w:rPr>
          <w:rFonts w:ascii="Times" w:hAnsi="Times" w:cs="Times"/>
          <w:i/>
          <w:iCs/>
          <w:sz w:val="24"/>
          <w:szCs w:val="24"/>
        </w:rPr>
        <w:t>emerging countries</w:t>
      </w:r>
      <w:r w:rsidRPr="00ED1683">
        <w:rPr>
          <w:rFonts w:ascii="Times" w:hAnsi="Times" w:cs="Times"/>
          <w:sz w:val="24"/>
          <w:szCs w:val="24"/>
        </w:rPr>
        <w:t xml:space="preserve">, Indonesia memiliki beberapa karakteristik yang unik yang dapat menjadi urgensi penelitian ini dilakukan. Pertama, sebanyak 67% perusahaan di Indonesia tergolong </w:t>
      </w:r>
      <w:r w:rsidRPr="00ED1683">
        <w:rPr>
          <w:rFonts w:ascii="Times" w:hAnsi="Times" w:cs="Times"/>
          <w:i/>
          <w:iCs/>
          <w:sz w:val="24"/>
          <w:szCs w:val="24"/>
        </w:rPr>
        <w:t xml:space="preserve">family-controlled </w:t>
      </w:r>
      <w:r w:rsidRPr="00ED1683">
        <w:rPr>
          <w:rFonts w:ascii="Times" w:hAnsi="Times" w:cs="Times"/>
          <w:sz w:val="24"/>
          <w:szCs w:val="24"/>
        </w:rPr>
        <w:t xml:space="preserve">yang berdampak pada rendahnya </w:t>
      </w:r>
      <w:r w:rsidRPr="00ED1683">
        <w:rPr>
          <w:rFonts w:ascii="Times" w:hAnsi="Times" w:cs="Times"/>
          <w:i/>
          <w:iCs/>
          <w:sz w:val="24"/>
          <w:szCs w:val="24"/>
        </w:rPr>
        <w:t>agency cost</w:t>
      </w:r>
      <w:r w:rsidRPr="00ED1683">
        <w:rPr>
          <w:rFonts w:ascii="Times" w:hAnsi="Times" w:cs="Times"/>
          <w:sz w:val="24"/>
          <w:szCs w:val="24"/>
        </w:rPr>
        <w:t xml:space="preserve">. (Mulyani et al., 2016; Claessens et al., 1999). Kedua, Indonesia juga mengimplementasikan </w:t>
      </w:r>
      <w:r w:rsidRPr="00ED1683">
        <w:rPr>
          <w:rFonts w:ascii="Times" w:hAnsi="Times" w:cs="Times"/>
          <w:i/>
          <w:iCs/>
          <w:sz w:val="24"/>
          <w:szCs w:val="24"/>
        </w:rPr>
        <w:t>two-tier system</w:t>
      </w:r>
      <w:r w:rsidRPr="00ED1683">
        <w:rPr>
          <w:rFonts w:ascii="Times" w:hAnsi="Times" w:cs="Times"/>
          <w:sz w:val="24"/>
          <w:szCs w:val="24"/>
        </w:rPr>
        <w:t xml:space="preserve"> pada tata kelola perusahaan yang menhadirkan direktur dan juga komisaris dalam struktur organisasi perusahaan. Kendala dalam </w:t>
      </w:r>
      <w:r w:rsidRPr="00ED1683">
        <w:rPr>
          <w:rFonts w:ascii="Times" w:hAnsi="Times" w:cs="Times"/>
          <w:i/>
          <w:iCs/>
          <w:sz w:val="24"/>
          <w:szCs w:val="24"/>
        </w:rPr>
        <w:t xml:space="preserve">two-tier system </w:t>
      </w:r>
      <w:r w:rsidRPr="00ED1683">
        <w:rPr>
          <w:rFonts w:ascii="Times" w:hAnsi="Times" w:cs="Times"/>
          <w:sz w:val="24"/>
          <w:szCs w:val="24"/>
        </w:rPr>
        <w:t xml:space="preserve">di Indonesia adalah bahwa direktur dan komisaris di dalam perusahaan memiliki ikatan keluarga dengan pemegang saham mayoritas. Sekitar 85% </w:t>
      </w:r>
      <w:r w:rsidRPr="00ED1683">
        <w:rPr>
          <w:rFonts w:ascii="Times" w:hAnsi="Times" w:cs="Times"/>
          <w:i/>
          <w:iCs/>
          <w:sz w:val="24"/>
          <w:szCs w:val="24"/>
        </w:rPr>
        <w:t xml:space="preserve">controlling shareholders </w:t>
      </w:r>
      <w:r w:rsidRPr="00ED1683">
        <w:rPr>
          <w:rFonts w:ascii="Times" w:hAnsi="Times" w:cs="Times"/>
          <w:sz w:val="24"/>
          <w:szCs w:val="24"/>
        </w:rPr>
        <w:t xml:space="preserve">mengutus anggota keluarganya untuk menjadi bagian dari dewan direktur atau dewan komisaris dari perusahaan (Asian Development Bank, 2000). Berdasarkan situasi tersebut, maka sangat sulit bagi pasar untuk melakukan pengawasan pada perusahaan atau </w:t>
      </w:r>
      <w:r w:rsidRPr="00ED1683">
        <w:rPr>
          <w:rFonts w:ascii="Times" w:hAnsi="Times" w:cs="Times"/>
          <w:i/>
          <w:iCs/>
          <w:sz w:val="24"/>
          <w:szCs w:val="24"/>
        </w:rPr>
        <w:t xml:space="preserve">corporate control </w:t>
      </w:r>
      <w:r w:rsidRPr="00ED1683">
        <w:rPr>
          <w:rFonts w:ascii="Times" w:hAnsi="Times" w:cs="Times"/>
          <w:sz w:val="24"/>
          <w:szCs w:val="24"/>
        </w:rPr>
        <w:t>(Patrick, 2001).</w:t>
      </w:r>
    </w:p>
    <w:p w14:paraId="6D5DE6D0" w14:textId="77777777" w:rsidR="00F5240B" w:rsidRPr="005E14DF" w:rsidRDefault="00F5240B" w:rsidP="00F5240B">
      <w:pPr>
        <w:pStyle w:val="Heading2"/>
        <w:numPr>
          <w:ilvl w:val="0"/>
          <w:numId w:val="6"/>
        </w:numPr>
        <w:ind w:left="426"/>
        <w:jc w:val="both"/>
        <w:rPr>
          <w:rFonts w:ascii="Times" w:hAnsi="Times" w:cs="Times"/>
          <w:b/>
          <w:color w:val="000000" w:themeColor="text1"/>
          <w:sz w:val="24"/>
          <w:szCs w:val="24"/>
        </w:rPr>
      </w:pPr>
      <w:r w:rsidRPr="005E14DF">
        <w:rPr>
          <w:rFonts w:ascii="Times" w:hAnsi="Times" w:cs="Times"/>
          <w:b/>
          <w:color w:val="000000" w:themeColor="text1"/>
          <w:sz w:val="24"/>
          <w:szCs w:val="24"/>
        </w:rPr>
        <w:lastRenderedPageBreak/>
        <w:t>Rumusan Masalah</w:t>
      </w:r>
    </w:p>
    <w:p w14:paraId="466CB678" w14:textId="77777777" w:rsidR="00F5240B" w:rsidRPr="00F50941" w:rsidRDefault="00F5240B" w:rsidP="00F5240B">
      <w:pPr>
        <w:pStyle w:val="Heading2"/>
        <w:spacing w:line="360" w:lineRule="auto"/>
        <w:ind w:firstLine="540"/>
        <w:jc w:val="both"/>
        <w:rPr>
          <w:rFonts w:ascii="Times" w:hAnsi="Times" w:cs="Times"/>
          <w:sz w:val="24"/>
          <w:szCs w:val="24"/>
        </w:rPr>
      </w:pPr>
      <w:r w:rsidRPr="0068654F">
        <w:rPr>
          <w:rFonts w:ascii="Times" w:hAnsi="Times" w:cs="Times"/>
          <w:color w:val="auto"/>
          <w:sz w:val="24"/>
          <w:szCs w:val="24"/>
        </w:rPr>
        <w:t xml:space="preserve">Beberapa penelitian terkait hubungan </w:t>
      </w:r>
      <w:r>
        <w:rPr>
          <w:rFonts w:ascii="Times" w:hAnsi="Times" w:cs="Times"/>
          <w:color w:val="auto"/>
          <w:sz w:val="24"/>
          <w:szCs w:val="24"/>
        </w:rPr>
        <w:t>antara</w:t>
      </w:r>
      <w:r w:rsidRPr="0068654F">
        <w:rPr>
          <w:rFonts w:ascii="Times" w:hAnsi="Times" w:cs="Times"/>
          <w:color w:val="auto"/>
          <w:sz w:val="24"/>
          <w:szCs w:val="24"/>
        </w:rPr>
        <w:t xml:space="preserve"> struktur kepemilikan keluarga dengan </w:t>
      </w:r>
      <w:r w:rsidRPr="008955A0">
        <w:rPr>
          <w:rFonts w:ascii="Times" w:hAnsi="Times" w:cs="Times"/>
          <w:i/>
          <w:iCs/>
          <w:color w:val="auto"/>
          <w:sz w:val="24"/>
          <w:szCs w:val="24"/>
        </w:rPr>
        <w:t>leverage</w:t>
      </w:r>
      <w:r w:rsidRPr="0068654F">
        <w:rPr>
          <w:rFonts w:ascii="Times" w:hAnsi="Times" w:cs="Times"/>
          <w:color w:val="auto"/>
          <w:sz w:val="24"/>
          <w:szCs w:val="24"/>
        </w:rPr>
        <w:t xml:space="preserve"> telah dilakukan sebelumnya. Untuk penelitian terkait hubungan antara dewan independen dengan </w:t>
      </w:r>
      <w:r w:rsidRPr="0068654F">
        <w:rPr>
          <w:rFonts w:ascii="Times" w:hAnsi="Times" w:cs="Times"/>
          <w:i/>
          <w:color w:val="auto"/>
          <w:sz w:val="24"/>
          <w:szCs w:val="24"/>
        </w:rPr>
        <w:t xml:space="preserve">leverage </w:t>
      </w:r>
      <w:r w:rsidRPr="0068654F">
        <w:rPr>
          <w:rFonts w:ascii="Times" w:hAnsi="Times" w:cs="Times"/>
          <w:color w:val="auto"/>
          <w:sz w:val="24"/>
          <w:szCs w:val="24"/>
        </w:rPr>
        <w:t xml:space="preserve">sudah dilakukan. Namun sepengetahuan penulis belum ada penelitian yang meneliti hubungan antara struktur kepemilikan keluarga dengan </w:t>
      </w:r>
      <w:r w:rsidRPr="0068654F">
        <w:rPr>
          <w:rFonts w:ascii="Times" w:hAnsi="Times" w:cs="Times"/>
          <w:i/>
          <w:iCs/>
          <w:color w:val="auto"/>
          <w:sz w:val="24"/>
          <w:szCs w:val="24"/>
        </w:rPr>
        <w:t>leverage</w:t>
      </w:r>
      <w:r w:rsidRPr="0068654F">
        <w:rPr>
          <w:rFonts w:ascii="Times" w:hAnsi="Times" w:cs="Times"/>
          <w:color w:val="auto"/>
          <w:sz w:val="24"/>
          <w:szCs w:val="24"/>
        </w:rPr>
        <w:t xml:space="preserve"> yang melibatkan peran </w:t>
      </w:r>
      <w:r w:rsidRPr="0068654F">
        <w:rPr>
          <w:rFonts w:ascii="Times" w:hAnsi="Times" w:cs="Times"/>
          <w:iCs/>
          <w:color w:val="auto"/>
          <w:sz w:val="24"/>
          <w:szCs w:val="24"/>
        </w:rPr>
        <w:t>dewan independen</w:t>
      </w:r>
      <w:r w:rsidRPr="0068654F">
        <w:rPr>
          <w:rFonts w:ascii="Times" w:hAnsi="Times" w:cs="Times"/>
          <w:i/>
          <w:color w:val="auto"/>
          <w:sz w:val="24"/>
          <w:szCs w:val="24"/>
        </w:rPr>
        <w:t xml:space="preserve"> </w:t>
      </w:r>
      <w:r w:rsidRPr="0068654F">
        <w:rPr>
          <w:rFonts w:ascii="Times" w:hAnsi="Times" w:cs="Times"/>
          <w:color w:val="auto"/>
          <w:sz w:val="24"/>
          <w:szCs w:val="24"/>
        </w:rPr>
        <w:t xml:space="preserve">yang terdiri dari direktur independen dan komisaris independen di Indonesia, yang mana Indonesia menerapkan </w:t>
      </w:r>
      <w:r w:rsidRPr="0068654F">
        <w:rPr>
          <w:rFonts w:ascii="Times" w:hAnsi="Times" w:cs="Times"/>
          <w:i/>
          <w:iCs/>
          <w:color w:val="auto"/>
          <w:sz w:val="24"/>
          <w:szCs w:val="24"/>
        </w:rPr>
        <w:t>two-tier system</w:t>
      </w:r>
      <w:r w:rsidRPr="005E14DF">
        <w:rPr>
          <w:rFonts w:ascii="Times" w:hAnsi="Times" w:cs="Times"/>
          <w:sz w:val="24"/>
          <w:szCs w:val="24"/>
        </w:rPr>
        <w:t xml:space="preserve">. </w:t>
      </w:r>
      <w:r w:rsidRPr="00F50941">
        <w:rPr>
          <w:rFonts w:ascii="Times" w:hAnsi="Times" w:cs="Times"/>
          <w:color w:val="auto"/>
          <w:sz w:val="24"/>
          <w:szCs w:val="24"/>
        </w:rPr>
        <w:t xml:space="preserve">Akibat dari </w:t>
      </w:r>
      <w:r w:rsidRPr="00F50941">
        <w:rPr>
          <w:rFonts w:ascii="Times" w:hAnsi="Times" w:cs="Times"/>
          <w:i/>
          <w:color w:val="auto"/>
          <w:sz w:val="24"/>
          <w:szCs w:val="24"/>
        </w:rPr>
        <w:t xml:space="preserve">gap </w:t>
      </w:r>
      <w:r w:rsidRPr="00F50941">
        <w:rPr>
          <w:rFonts w:ascii="Times" w:hAnsi="Times" w:cs="Times"/>
          <w:color w:val="auto"/>
          <w:sz w:val="24"/>
          <w:szCs w:val="24"/>
        </w:rPr>
        <w:t xml:space="preserve">yang ditemukan dari penelitian sebelumnya, maka </w:t>
      </w:r>
      <w:r>
        <w:rPr>
          <w:rFonts w:ascii="Times" w:hAnsi="Times" w:cs="Times"/>
          <w:color w:val="auto"/>
          <w:sz w:val="24"/>
          <w:szCs w:val="24"/>
        </w:rPr>
        <w:t xml:space="preserve">beberapa rumusan masalah penelitian dapat dijabarkan sebagai berikut: </w:t>
      </w:r>
    </w:p>
    <w:p w14:paraId="53A0EBA4" w14:textId="77777777" w:rsidR="00F5240B" w:rsidRPr="005E14DF" w:rsidRDefault="00F5240B" w:rsidP="00F5240B">
      <w:pPr>
        <w:pStyle w:val="ListParagraph"/>
        <w:numPr>
          <w:ilvl w:val="0"/>
          <w:numId w:val="1"/>
        </w:numPr>
        <w:spacing w:line="360" w:lineRule="auto"/>
        <w:jc w:val="both"/>
        <w:rPr>
          <w:rFonts w:ascii="Times" w:hAnsi="Times" w:cs="Times"/>
          <w:sz w:val="24"/>
          <w:szCs w:val="24"/>
        </w:rPr>
      </w:pPr>
      <w:r>
        <w:rPr>
          <w:rFonts w:ascii="Times" w:hAnsi="Times" w:cs="Times"/>
          <w:sz w:val="24"/>
          <w:szCs w:val="24"/>
        </w:rPr>
        <w:t>Penulis belum menemukan penelitian yang mengangkat</w:t>
      </w:r>
      <w:r w:rsidRPr="005E14DF">
        <w:rPr>
          <w:rFonts w:ascii="Times" w:hAnsi="Times" w:cs="Times"/>
          <w:sz w:val="24"/>
          <w:szCs w:val="24"/>
        </w:rPr>
        <w:t xml:space="preserve"> </w:t>
      </w:r>
      <w:r>
        <w:rPr>
          <w:rFonts w:ascii="Times" w:hAnsi="Times" w:cs="Times"/>
          <w:sz w:val="24"/>
          <w:szCs w:val="24"/>
        </w:rPr>
        <w:t xml:space="preserve">interaksi komisaris independen dan direktur independen pada hubungan yang ditimbulkan antara struktur kepemilikan keluarga dengan </w:t>
      </w:r>
      <w:r w:rsidRPr="00361DCA">
        <w:rPr>
          <w:rFonts w:ascii="Times" w:hAnsi="Times" w:cs="Times"/>
          <w:i/>
          <w:iCs/>
          <w:sz w:val="24"/>
          <w:szCs w:val="24"/>
        </w:rPr>
        <w:t>leverage</w:t>
      </w:r>
      <w:r>
        <w:rPr>
          <w:rFonts w:ascii="Times" w:hAnsi="Times" w:cs="Times"/>
          <w:sz w:val="24"/>
          <w:szCs w:val="24"/>
        </w:rPr>
        <w:t>.</w:t>
      </w:r>
      <w:r w:rsidRPr="005E14DF">
        <w:rPr>
          <w:rFonts w:ascii="Times" w:hAnsi="Times" w:cs="Times"/>
          <w:sz w:val="24"/>
          <w:szCs w:val="24"/>
        </w:rPr>
        <w:t xml:space="preserve"> </w:t>
      </w:r>
    </w:p>
    <w:p w14:paraId="5F7CC872" w14:textId="77777777" w:rsidR="00F5240B" w:rsidRPr="005E14DF" w:rsidRDefault="00F5240B" w:rsidP="00F5240B">
      <w:pPr>
        <w:pStyle w:val="ListParagraph"/>
        <w:numPr>
          <w:ilvl w:val="0"/>
          <w:numId w:val="1"/>
        </w:numPr>
        <w:spacing w:line="360" w:lineRule="auto"/>
        <w:jc w:val="both"/>
        <w:rPr>
          <w:rFonts w:ascii="Times" w:hAnsi="Times" w:cs="Times"/>
          <w:sz w:val="24"/>
          <w:szCs w:val="24"/>
        </w:rPr>
      </w:pPr>
      <w:r w:rsidRPr="005E14DF">
        <w:rPr>
          <w:rFonts w:ascii="Times" w:hAnsi="Times" w:cs="Times"/>
          <w:sz w:val="24"/>
          <w:szCs w:val="24"/>
        </w:rPr>
        <w:t xml:space="preserve">Penelitian terdahulu terkait hubungan struktur kepemilikan keluarga dan </w:t>
      </w:r>
      <w:r w:rsidRPr="005E14DF">
        <w:rPr>
          <w:rFonts w:ascii="Times" w:hAnsi="Times" w:cs="Times"/>
          <w:i/>
          <w:sz w:val="24"/>
          <w:szCs w:val="24"/>
        </w:rPr>
        <w:t>leverage</w:t>
      </w:r>
      <w:r w:rsidRPr="005E14DF">
        <w:rPr>
          <w:rFonts w:ascii="Times" w:hAnsi="Times" w:cs="Times"/>
          <w:sz w:val="24"/>
          <w:szCs w:val="24"/>
        </w:rPr>
        <w:t xml:space="preserve"> </w:t>
      </w:r>
      <w:r>
        <w:rPr>
          <w:rFonts w:ascii="Times" w:hAnsi="Times" w:cs="Times"/>
          <w:sz w:val="24"/>
          <w:szCs w:val="24"/>
        </w:rPr>
        <w:t>menunjukkan hasil yang berbeda.</w:t>
      </w:r>
    </w:p>
    <w:p w14:paraId="51229D65" w14:textId="77777777" w:rsidR="00F5240B" w:rsidRPr="005E14DF" w:rsidRDefault="00F5240B" w:rsidP="00F5240B">
      <w:pPr>
        <w:pStyle w:val="ListParagraph"/>
        <w:numPr>
          <w:ilvl w:val="0"/>
          <w:numId w:val="1"/>
        </w:numPr>
        <w:spacing w:line="360" w:lineRule="auto"/>
        <w:jc w:val="both"/>
        <w:rPr>
          <w:rFonts w:ascii="Times" w:hAnsi="Times" w:cs="Times"/>
          <w:sz w:val="24"/>
          <w:szCs w:val="24"/>
        </w:rPr>
      </w:pPr>
      <w:r>
        <w:rPr>
          <w:rFonts w:ascii="Times" w:hAnsi="Times" w:cs="Times"/>
          <w:sz w:val="24"/>
          <w:szCs w:val="24"/>
        </w:rPr>
        <w:t xml:space="preserve">Kebanyakan penelitian terdahulu yang menunjukkan hubungan antara struktur kepemilikan keluarga dan leverage menggunakan sampel penelitian perusahaan dari Amerika dan Eropa yang mana umumnya mengaplikasikan </w:t>
      </w:r>
      <w:r>
        <w:rPr>
          <w:rFonts w:ascii="Times" w:hAnsi="Times" w:cs="Times"/>
          <w:i/>
          <w:iCs/>
          <w:sz w:val="24"/>
          <w:szCs w:val="24"/>
        </w:rPr>
        <w:t xml:space="preserve">one-tier system </w:t>
      </w:r>
      <w:r>
        <w:rPr>
          <w:rFonts w:ascii="Times" w:hAnsi="Times" w:cs="Times"/>
          <w:sz w:val="24"/>
          <w:szCs w:val="24"/>
        </w:rPr>
        <w:t xml:space="preserve">dalam sistem tata kelola. Sedangkan penelitian untuk </w:t>
      </w:r>
      <w:r>
        <w:rPr>
          <w:rFonts w:ascii="Times" w:hAnsi="Times" w:cs="Times"/>
          <w:i/>
          <w:iCs/>
          <w:sz w:val="24"/>
          <w:szCs w:val="24"/>
        </w:rPr>
        <w:t xml:space="preserve">emerging countries </w:t>
      </w:r>
      <w:r>
        <w:rPr>
          <w:rFonts w:ascii="Times" w:hAnsi="Times" w:cs="Times"/>
          <w:sz w:val="24"/>
          <w:szCs w:val="24"/>
        </w:rPr>
        <w:t xml:space="preserve">dan menggunakan </w:t>
      </w:r>
      <w:r>
        <w:rPr>
          <w:rFonts w:ascii="Times" w:hAnsi="Times" w:cs="Times"/>
          <w:i/>
          <w:iCs/>
          <w:sz w:val="24"/>
          <w:szCs w:val="24"/>
        </w:rPr>
        <w:t xml:space="preserve">two-tier system </w:t>
      </w:r>
      <w:r>
        <w:rPr>
          <w:rFonts w:ascii="Times" w:hAnsi="Times" w:cs="Times"/>
          <w:sz w:val="24"/>
          <w:szCs w:val="24"/>
        </w:rPr>
        <w:t xml:space="preserve">seperti Indonesia masih memiliki sedikit referensi. </w:t>
      </w:r>
    </w:p>
    <w:p w14:paraId="37FD1FAE" w14:textId="77777777" w:rsidR="00F5240B" w:rsidRPr="005E14DF" w:rsidRDefault="00F5240B" w:rsidP="00F5240B">
      <w:pPr>
        <w:pStyle w:val="ListParagraph"/>
        <w:spacing w:line="360" w:lineRule="auto"/>
        <w:ind w:left="0" w:firstLine="720"/>
        <w:jc w:val="both"/>
        <w:rPr>
          <w:rFonts w:ascii="Times" w:hAnsi="Times" w:cs="Times"/>
          <w:sz w:val="24"/>
          <w:szCs w:val="24"/>
        </w:rPr>
      </w:pPr>
      <w:r w:rsidRPr="005E14DF">
        <w:rPr>
          <w:rFonts w:ascii="Times" w:hAnsi="Times" w:cs="Times"/>
          <w:sz w:val="24"/>
          <w:szCs w:val="24"/>
        </w:rPr>
        <w:t>Berdasarkan gap yang telah dijelaskan sebelumnya, maka penelitian ini memiliki kebaruan dan berkontribusi untuk memperkaya penelitian terdahulu yaitu:</w:t>
      </w:r>
    </w:p>
    <w:p w14:paraId="04B536F3" w14:textId="77777777" w:rsidR="00F5240B" w:rsidRPr="005E14DF" w:rsidRDefault="00F5240B" w:rsidP="00F5240B">
      <w:pPr>
        <w:pStyle w:val="ListParagraph"/>
        <w:numPr>
          <w:ilvl w:val="0"/>
          <w:numId w:val="2"/>
        </w:numPr>
        <w:spacing w:line="360" w:lineRule="auto"/>
        <w:jc w:val="both"/>
        <w:rPr>
          <w:rFonts w:ascii="Times" w:hAnsi="Times" w:cs="Times"/>
          <w:sz w:val="24"/>
          <w:szCs w:val="24"/>
        </w:rPr>
      </w:pPr>
      <w:r w:rsidRPr="005E14DF">
        <w:rPr>
          <w:rFonts w:ascii="Times" w:hAnsi="Times" w:cs="Times"/>
          <w:sz w:val="24"/>
          <w:szCs w:val="24"/>
        </w:rPr>
        <w:t xml:space="preserve">Meneliti </w:t>
      </w:r>
      <w:r>
        <w:rPr>
          <w:rFonts w:ascii="Times" w:hAnsi="Times" w:cs="Times"/>
          <w:sz w:val="24"/>
          <w:szCs w:val="24"/>
        </w:rPr>
        <w:t xml:space="preserve">interaksi komisaris independen dan direktur independen pada hubungan struktur kepemilikan keluarga terhadap </w:t>
      </w:r>
      <w:r>
        <w:rPr>
          <w:rFonts w:ascii="Times" w:hAnsi="Times" w:cs="Times"/>
          <w:i/>
          <w:iCs/>
          <w:sz w:val="24"/>
          <w:szCs w:val="24"/>
        </w:rPr>
        <w:t>leverage</w:t>
      </w:r>
      <w:r>
        <w:rPr>
          <w:rFonts w:ascii="Times" w:hAnsi="Times" w:cs="Times"/>
          <w:sz w:val="24"/>
          <w:szCs w:val="24"/>
        </w:rPr>
        <w:t>,</w:t>
      </w:r>
      <w:r w:rsidRPr="005E14DF">
        <w:rPr>
          <w:rFonts w:ascii="Times" w:hAnsi="Times" w:cs="Times"/>
          <w:sz w:val="24"/>
          <w:szCs w:val="24"/>
        </w:rPr>
        <w:t xml:space="preserve"> </w:t>
      </w:r>
    </w:p>
    <w:p w14:paraId="3709A87F" w14:textId="77777777" w:rsidR="00F5240B" w:rsidRPr="005E14DF" w:rsidRDefault="00F5240B" w:rsidP="00F5240B">
      <w:pPr>
        <w:pStyle w:val="ListParagraph"/>
        <w:numPr>
          <w:ilvl w:val="0"/>
          <w:numId w:val="2"/>
        </w:numPr>
        <w:spacing w:line="360" w:lineRule="auto"/>
        <w:jc w:val="both"/>
        <w:rPr>
          <w:rFonts w:ascii="Times" w:hAnsi="Times" w:cs="Times"/>
          <w:sz w:val="24"/>
          <w:szCs w:val="24"/>
        </w:rPr>
      </w:pPr>
      <w:r w:rsidRPr="005E14DF">
        <w:rPr>
          <w:rFonts w:ascii="Times" w:hAnsi="Times" w:cs="Times"/>
          <w:sz w:val="24"/>
          <w:szCs w:val="24"/>
        </w:rPr>
        <w:t xml:space="preserve">Memberikan bukti empiris mengenai struktur kepemilikan keluarga </w:t>
      </w:r>
      <w:r>
        <w:rPr>
          <w:rFonts w:ascii="Times" w:hAnsi="Times" w:cs="Times"/>
          <w:sz w:val="24"/>
          <w:szCs w:val="24"/>
        </w:rPr>
        <w:t xml:space="preserve">terhadap </w:t>
      </w:r>
      <w:r>
        <w:rPr>
          <w:rFonts w:ascii="Times" w:hAnsi="Times" w:cs="Times"/>
          <w:i/>
          <w:iCs/>
          <w:sz w:val="24"/>
          <w:szCs w:val="24"/>
        </w:rPr>
        <w:t xml:space="preserve">leverage </w:t>
      </w:r>
      <w:r>
        <w:rPr>
          <w:rFonts w:ascii="Times" w:hAnsi="Times" w:cs="Times"/>
          <w:sz w:val="24"/>
          <w:szCs w:val="24"/>
        </w:rPr>
        <w:t xml:space="preserve">dan juga interaksi yang ditimbulkan dari komisaris independen dan direktur independen pada hubungan struktur kepemilikan keluarga terhadap </w:t>
      </w:r>
      <w:r>
        <w:rPr>
          <w:rFonts w:ascii="Times" w:hAnsi="Times" w:cs="Times"/>
          <w:i/>
          <w:iCs/>
          <w:sz w:val="24"/>
          <w:szCs w:val="24"/>
        </w:rPr>
        <w:t>leverage</w:t>
      </w:r>
      <w:r>
        <w:rPr>
          <w:rFonts w:ascii="Times" w:hAnsi="Times" w:cs="Times"/>
          <w:sz w:val="24"/>
          <w:szCs w:val="24"/>
        </w:rPr>
        <w:t>.</w:t>
      </w:r>
    </w:p>
    <w:p w14:paraId="0891EE07" w14:textId="77777777" w:rsidR="00F5240B" w:rsidRPr="005E14DF" w:rsidRDefault="00F5240B" w:rsidP="00F5240B">
      <w:pPr>
        <w:pStyle w:val="ListParagraph"/>
        <w:numPr>
          <w:ilvl w:val="0"/>
          <w:numId w:val="2"/>
        </w:numPr>
        <w:spacing w:line="360" w:lineRule="auto"/>
        <w:jc w:val="both"/>
        <w:rPr>
          <w:rFonts w:ascii="Times" w:hAnsi="Times" w:cs="Times"/>
          <w:sz w:val="24"/>
          <w:szCs w:val="24"/>
        </w:rPr>
      </w:pPr>
      <w:r w:rsidRPr="005E14DF">
        <w:rPr>
          <w:rFonts w:ascii="Times" w:hAnsi="Times" w:cs="Times"/>
          <w:sz w:val="24"/>
          <w:szCs w:val="24"/>
        </w:rPr>
        <w:t xml:space="preserve">Memberikan model empiris yang berbeda dari penelitian sebelumnya yang meneliti tentang struktur kepemilikan keluarga dan </w:t>
      </w:r>
      <w:r w:rsidRPr="005E14DF">
        <w:rPr>
          <w:rFonts w:ascii="Times" w:hAnsi="Times" w:cs="Times"/>
          <w:i/>
          <w:sz w:val="24"/>
          <w:szCs w:val="24"/>
        </w:rPr>
        <w:t>leverage</w:t>
      </w:r>
      <w:r>
        <w:rPr>
          <w:rFonts w:ascii="Times" w:hAnsi="Times" w:cs="Times"/>
          <w:i/>
          <w:sz w:val="24"/>
          <w:szCs w:val="24"/>
        </w:rPr>
        <w:t xml:space="preserve"> </w:t>
      </w:r>
      <w:r>
        <w:rPr>
          <w:rFonts w:ascii="Times" w:hAnsi="Times" w:cs="Times"/>
          <w:iCs/>
          <w:sz w:val="24"/>
          <w:szCs w:val="24"/>
        </w:rPr>
        <w:t xml:space="preserve">yaitu </w:t>
      </w:r>
      <w:r>
        <w:rPr>
          <w:rFonts w:ascii="Times" w:hAnsi="Times" w:cs="Times"/>
          <w:iCs/>
          <w:sz w:val="24"/>
          <w:szCs w:val="24"/>
        </w:rPr>
        <w:lastRenderedPageBreak/>
        <w:t>dengan menambahkan variabel komisaris independen dan direktur independen.</w:t>
      </w:r>
    </w:p>
    <w:p w14:paraId="61652682" w14:textId="77777777" w:rsidR="00F5240B" w:rsidRPr="005E14DF" w:rsidRDefault="00F5240B" w:rsidP="00F5240B">
      <w:pPr>
        <w:pStyle w:val="ListParagraph"/>
        <w:spacing w:line="360" w:lineRule="auto"/>
        <w:ind w:left="0" w:firstLine="720"/>
        <w:jc w:val="both"/>
        <w:rPr>
          <w:rFonts w:ascii="Times" w:hAnsi="Times" w:cs="Times"/>
          <w:sz w:val="24"/>
          <w:szCs w:val="24"/>
        </w:rPr>
      </w:pPr>
      <w:r w:rsidRPr="005E14DF">
        <w:rPr>
          <w:rFonts w:ascii="Times" w:hAnsi="Times" w:cs="Times"/>
          <w:sz w:val="24"/>
          <w:szCs w:val="24"/>
        </w:rPr>
        <w:t xml:space="preserve">Berdasarkan penjelasan di atas maka terdapat pertanyaan penelitian yang berkaitan dengan struktur kepemilikan keluarga dan </w:t>
      </w:r>
      <w:r w:rsidRPr="005E14DF">
        <w:rPr>
          <w:rFonts w:ascii="Times" w:hAnsi="Times" w:cs="Times"/>
          <w:i/>
          <w:sz w:val="24"/>
          <w:szCs w:val="24"/>
        </w:rPr>
        <w:t xml:space="preserve">leverage </w:t>
      </w:r>
      <w:r w:rsidRPr="005E14DF">
        <w:rPr>
          <w:rFonts w:ascii="Times" w:hAnsi="Times" w:cs="Times"/>
          <w:sz w:val="24"/>
          <w:szCs w:val="24"/>
        </w:rPr>
        <w:t>yaitu:</w:t>
      </w:r>
    </w:p>
    <w:p w14:paraId="00832A43" w14:textId="77777777" w:rsidR="00F5240B" w:rsidRPr="005E14DF" w:rsidRDefault="00F5240B" w:rsidP="00F5240B">
      <w:pPr>
        <w:pStyle w:val="ListParagraph"/>
        <w:numPr>
          <w:ilvl w:val="0"/>
          <w:numId w:val="3"/>
        </w:numPr>
        <w:spacing w:line="360" w:lineRule="auto"/>
        <w:jc w:val="both"/>
        <w:rPr>
          <w:rFonts w:ascii="Times" w:hAnsi="Times" w:cs="Times"/>
          <w:sz w:val="24"/>
          <w:szCs w:val="24"/>
        </w:rPr>
      </w:pPr>
      <w:r w:rsidRPr="005E14DF">
        <w:rPr>
          <w:rFonts w:ascii="Times" w:hAnsi="Times" w:cs="Times"/>
          <w:sz w:val="24"/>
          <w:szCs w:val="24"/>
        </w:rPr>
        <w:t xml:space="preserve">Bagaimana pengaruh struktur kepemilikan keluarga terhadap </w:t>
      </w:r>
      <w:r w:rsidRPr="005E14DF">
        <w:rPr>
          <w:rFonts w:ascii="Times" w:hAnsi="Times" w:cs="Times"/>
          <w:i/>
          <w:sz w:val="24"/>
          <w:szCs w:val="24"/>
        </w:rPr>
        <w:t xml:space="preserve">leverage </w:t>
      </w:r>
      <w:r w:rsidRPr="005E14DF">
        <w:rPr>
          <w:rFonts w:ascii="Times" w:hAnsi="Times" w:cs="Times"/>
          <w:sz w:val="24"/>
          <w:szCs w:val="24"/>
        </w:rPr>
        <w:t>pada perusahaan publik di Indonesia?</w:t>
      </w:r>
    </w:p>
    <w:p w14:paraId="42F9086F" w14:textId="77777777" w:rsidR="00F5240B" w:rsidRDefault="00F5240B" w:rsidP="00F5240B">
      <w:pPr>
        <w:pStyle w:val="ListParagraph"/>
        <w:numPr>
          <w:ilvl w:val="0"/>
          <w:numId w:val="3"/>
        </w:numPr>
        <w:spacing w:line="360" w:lineRule="auto"/>
        <w:jc w:val="both"/>
        <w:rPr>
          <w:rFonts w:ascii="Times" w:hAnsi="Times" w:cs="Times"/>
          <w:sz w:val="24"/>
          <w:szCs w:val="24"/>
        </w:rPr>
      </w:pPr>
      <w:r w:rsidRPr="005E14DF">
        <w:rPr>
          <w:rFonts w:ascii="Times" w:hAnsi="Times" w:cs="Times"/>
          <w:sz w:val="24"/>
          <w:szCs w:val="24"/>
        </w:rPr>
        <w:t xml:space="preserve">Bagaimana </w:t>
      </w:r>
      <w:r>
        <w:rPr>
          <w:rFonts w:ascii="Times" w:hAnsi="Times" w:cs="Times"/>
          <w:sz w:val="24"/>
          <w:szCs w:val="24"/>
        </w:rPr>
        <w:t xml:space="preserve">interaksi komisaris independen yang dapat mempengaruhi </w:t>
      </w:r>
      <w:r w:rsidRPr="005E14DF">
        <w:rPr>
          <w:rFonts w:ascii="Times" w:hAnsi="Times" w:cs="Times"/>
          <w:sz w:val="24"/>
          <w:szCs w:val="24"/>
        </w:rPr>
        <w:t xml:space="preserve">struktur kepemilikan keluarga terhadap </w:t>
      </w:r>
      <w:r w:rsidRPr="005E14DF">
        <w:rPr>
          <w:rFonts w:ascii="Times" w:hAnsi="Times" w:cs="Times"/>
          <w:i/>
          <w:sz w:val="24"/>
          <w:szCs w:val="24"/>
        </w:rPr>
        <w:t>leverage</w:t>
      </w:r>
      <w:r w:rsidRPr="005E14DF">
        <w:rPr>
          <w:rFonts w:ascii="Times" w:hAnsi="Times" w:cs="Times"/>
          <w:sz w:val="24"/>
          <w:szCs w:val="24"/>
        </w:rPr>
        <w:t>?</w:t>
      </w:r>
    </w:p>
    <w:p w14:paraId="66C557B9" w14:textId="77777777" w:rsidR="00F5240B" w:rsidRDefault="00F5240B" w:rsidP="00F5240B">
      <w:pPr>
        <w:pStyle w:val="ListParagraph"/>
        <w:numPr>
          <w:ilvl w:val="0"/>
          <w:numId w:val="3"/>
        </w:numPr>
        <w:spacing w:line="360" w:lineRule="auto"/>
        <w:jc w:val="both"/>
        <w:rPr>
          <w:rFonts w:ascii="Times" w:hAnsi="Times" w:cs="Times"/>
          <w:sz w:val="24"/>
          <w:szCs w:val="24"/>
        </w:rPr>
      </w:pPr>
      <w:r w:rsidRPr="005E14DF">
        <w:rPr>
          <w:rFonts w:ascii="Times" w:hAnsi="Times" w:cs="Times"/>
          <w:sz w:val="24"/>
          <w:szCs w:val="24"/>
        </w:rPr>
        <w:t xml:space="preserve">Bagaimana </w:t>
      </w:r>
      <w:r>
        <w:rPr>
          <w:rFonts w:ascii="Times" w:hAnsi="Times" w:cs="Times"/>
          <w:sz w:val="24"/>
          <w:szCs w:val="24"/>
        </w:rPr>
        <w:t xml:space="preserve">interaksi direktur independen yang dapat mempengaruhi </w:t>
      </w:r>
      <w:r w:rsidRPr="005E14DF">
        <w:rPr>
          <w:rFonts w:ascii="Times" w:hAnsi="Times" w:cs="Times"/>
          <w:sz w:val="24"/>
          <w:szCs w:val="24"/>
        </w:rPr>
        <w:t xml:space="preserve">struktur kepemilikan keluarga terhadap </w:t>
      </w:r>
      <w:r w:rsidRPr="005E14DF">
        <w:rPr>
          <w:rFonts w:ascii="Times" w:hAnsi="Times" w:cs="Times"/>
          <w:i/>
          <w:sz w:val="24"/>
          <w:szCs w:val="24"/>
        </w:rPr>
        <w:t>leverage</w:t>
      </w:r>
      <w:r w:rsidRPr="005E14DF">
        <w:rPr>
          <w:rFonts w:ascii="Times" w:hAnsi="Times" w:cs="Times"/>
          <w:sz w:val="24"/>
          <w:szCs w:val="24"/>
        </w:rPr>
        <w:t>?</w:t>
      </w:r>
    </w:p>
    <w:p w14:paraId="3BC351DD" w14:textId="77777777" w:rsidR="00F5240B" w:rsidRPr="005E14DF" w:rsidRDefault="00F5240B" w:rsidP="00F5240B">
      <w:pPr>
        <w:pStyle w:val="Heading2"/>
        <w:numPr>
          <w:ilvl w:val="0"/>
          <w:numId w:val="6"/>
        </w:numPr>
        <w:ind w:left="426"/>
        <w:jc w:val="both"/>
        <w:rPr>
          <w:rFonts w:ascii="Times" w:hAnsi="Times" w:cs="Times"/>
          <w:b/>
          <w:color w:val="000000" w:themeColor="text1"/>
          <w:sz w:val="24"/>
          <w:szCs w:val="24"/>
        </w:rPr>
      </w:pPr>
      <w:r w:rsidRPr="005E14DF">
        <w:rPr>
          <w:rFonts w:ascii="Times" w:hAnsi="Times" w:cs="Times"/>
          <w:b/>
          <w:color w:val="000000" w:themeColor="text1"/>
          <w:sz w:val="24"/>
          <w:szCs w:val="24"/>
        </w:rPr>
        <w:t xml:space="preserve"> Tujuan Penelitian</w:t>
      </w:r>
    </w:p>
    <w:p w14:paraId="4F285636" w14:textId="77777777" w:rsidR="00F5240B" w:rsidRPr="005E14DF" w:rsidRDefault="00F5240B" w:rsidP="00F5240B">
      <w:pPr>
        <w:pStyle w:val="ListParagraph"/>
        <w:spacing w:line="360" w:lineRule="auto"/>
        <w:ind w:left="0" w:firstLine="567"/>
        <w:jc w:val="both"/>
        <w:rPr>
          <w:rFonts w:ascii="Times" w:hAnsi="Times" w:cs="Times"/>
          <w:sz w:val="24"/>
          <w:szCs w:val="24"/>
        </w:rPr>
      </w:pPr>
      <w:r w:rsidRPr="005E14DF">
        <w:rPr>
          <w:rFonts w:ascii="Times" w:hAnsi="Times" w:cs="Times"/>
          <w:sz w:val="24"/>
          <w:szCs w:val="24"/>
        </w:rPr>
        <w:t>Berdasarkan pertanyaan penelitian yang telah dijabarkan di atas, maka penelitian ini bertujuan untuk:</w:t>
      </w:r>
    </w:p>
    <w:p w14:paraId="59804808" w14:textId="77777777" w:rsidR="00F5240B" w:rsidRDefault="00F5240B" w:rsidP="00F5240B">
      <w:pPr>
        <w:pStyle w:val="ListParagraph"/>
        <w:numPr>
          <w:ilvl w:val="0"/>
          <w:numId w:val="4"/>
        </w:numPr>
        <w:spacing w:line="360" w:lineRule="auto"/>
        <w:ind w:left="900"/>
        <w:jc w:val="both"/>
        <w:rPr>
          <w:rFonts w:ascii="Times" w:hAnsi="Times" w:cs="Times"/>
          <w:sz w:val="24"/>
          <w:szCs w:val="24"/>
        </w:rPr>
      </w:pPr>
      <w:r w:rsidRPr="005E14DF">
        <w:rPr>
          <w:rFonts w:ascii="Times" w:hAnsi="Times" w:cs="Times"/>
          <w:sz w:val="24"/>
          <w:szCs w:val="24"/>
        </w:rPr>
        <w:t xml:space="preserve">Mengetahui pengaruh </w:t>
      </w:r>
      <w:r>
        <w:rPr>
          <w:rFonts w:ascii="Times" w:hAnsi="Times" w:cs="Times"/>
          <w:sz w:val="24"/>
          <w:szCs w:val="24"/>
        </w:rPr>
        <w:t xml:space="preserve">negatif </w:t>
      </w:r>
      <w:r w:rsidRPr="005E14DF">
        <w:rPr>
          <w:rFonts w:ascii="Times" w:hAnsi="Times" w:cs="Times"/>
          <w:sz w:val="24"/>
          <w:szCs w:val="24"/>
        </w:rPr>
        <w:t xml:space="preserve">struktur kepemilikan keluarga terhadap </w:t>
      </w:r>
      <w:r w:rsidRPr="005E14DF">
        <w:rPr>
          <w:rFonts w:ascii="Times" w:hAnsi="Times" w:cs="Times"/>
          <w:i/>
          <w:sz w:val="24"/>
          <w:szCs w:val="24"/>
        </w:rPr>
        <w:t xml:space="preserve">leverage </w:t>
      </w:r>
      <w:r w:rsidRPr="005E14DF">
        <w:rPr>
          <w:rFonts w:ascii="Times" w:hAnsi="Times" w:cs="Times"/>
          <w:sz w:val="24"/>
          <w:szCs w:val="24"/>
        </w:rPr>
        <w:t>pada perusahaan publik di Indonesia.</w:t>
      </w:r>
    </w:p>
    <w:p w14:paraId="295842C2" w14:textId="77777777" w:rsidR="00F5240B" w:rsidRPr="001F0706" w:rsidRDefault="00F5240B" w:rsidP="00F5240B">
      <w:pPr>
        <w:pStyle w:val="ListParagraph"/>
        <w:numPr>
          <w:ilvl w:val="0"/>
          <w:numId w:val="4"/>
        </w:numPr>
        <w:spacing w:line="360" w:lineRule="auto"/>
        <w:ind w:left="900"/>
        <w:jc w:val="both"/>
        <w:rPr>
          <w:rFonts w:ascii="Times" w:hAnsi="Times" w:cs="Times"/>
          <w:sz w:val="24"/>
          <w:szCs w:val="24"/>
        </w:rPr>
      </w:pPr>
      <w:r w:rsidRPr="001F0706">
        <w:rPr>
          <w:rFonts w:ascii="Times" w:hAnsi="Times" w:cs="Times"/>
          <w:sz w:val="24"/>
          <w:szCs w:val="24"/>
        </w:rPr>
        <w:t xml:space="preserve">Mengetahui </w:t>
      </w:r>
      <w:r>
        <w:rPr>
          <w:rFonts w:ascii="Times" w:hAnsi="Times" w:cs="Times"/>
          <w:sz w:val="24"/>
          <w:szCs w:val="24"/>
        </w:rPr>
        <w:t xml:space="preserve">peran komisaris independen yang dapat memperkuat atau memperlemah hubungan struktur kepemilikan keluarga terhadap </w:t>
      </w:r>
      <w:r>
        <w:rPr>
          <w:rFonts w:ascii="Times" w:hAnsi="Times" w:cs="Times"/>
          <w:i/>
          <w:iCs/>
          <w:sz w:val="24"/>
          <w:szCs w:val="24"/>
        </w:rPr>
        <w:t>leverage</w:t>
      </w:r>
      <w:r>
        <w:rPr>
          <w:rFonts w:ascii="Times" w:hAnsi="Times" w:cs="Times"/>
          <w:sz w:val="24"/>
          <w:szCs w:val="24"/>
        </w:rPr>
        <w:t>.</w:t>
      </w:r>
    </w:p>
    <w:p w14:paraId="3A05DCE0" w14:textId="77777777" w:rsidR="00F5240B" w:rsidRPr="001F0706" w:rsidRDefault="00F5240B" w:rsidP="00F5240B">
      <w:pPr>
        <w:pStyle w:val="ListParagraph"/>
        <w:numPr>
          <w:ilvl w:val="0"/>
          <w:numId w:val="4"/>
        </w:numPr>
        <w:spacing w:line="360" w:lineRule="auto"/>
        <w:ind w:left="900"/>
        <w:jc w:val="both"/>
        <w:rPr>
          <w:rFonts w:ascii="Times" w:hAnsi="Times" w:cs="Times"/>
          <w:sz w:val="24"/>
          <w:szCs w:val="24"/>
        </w:rPr>
      </w:pPr>
      <w:r w:rsidRPr="001F0706">
        <w:rPr>
          <w:rFonts w:ascii="Times" w:hAnsi="Times" w:cs="Times"/>
          <w:sz w:val="24"/>
          <w:szCs w:val="24"/>
        </w:rPr>
        <w:t xml:space="preserve">Mengetahui </w:t>
      </w:r>
      <w:r>
        <w:rPr>
          <w:rFonts w:ascii="Times" w:hAnsi="Times" w:cs="Times"/>
          <w:sz w:val="24"/>
          <w:szCs w:val="24"/>
        </w:rPr>
        <w:t xml:space="preserve">peran direktur independen yang dapat memperkuat atau memperlemah hubungan struktur kepemilikan keluarga terhadap </w:t>
      </w:r>
      <w:r>
        <w:rPr>
          <w:rFonts w:ascii="Times" w:hAnsi="Times" w:cs="Times"/>
          <w:i/>
          <w:iCs/>
          <w:sz w:val="24"/>
          <w:szCs w:val="24"/>
        </w:rPr>
        <w:t>leverage</w:t>
      </w:r>
      <w:r>
        <w:rPr>
          <w:rFonts w:ascii="Times" w:hAnsi="Times" w:cs="Times"/>
          <w:sz w:val="24"/>
          <w:szCs w:val="24"/>
        </w:rPr>
        <w:t>.</w:t>
      </w:r>
    </w:p>
    <w:p w14:paraId="0DF75365" w14:textId="77777777" w:rsidR="00F5240B" w:rsidRPr="005E14DF" w:rsidRDefault="00F5240B" w:rsidP="00F5240B">
      <w:pPr>
        <w:pStyle w:val="Heading2"/>
        <w:numPr>
          <w:ilvl w:val="0"/>
          <w:numId w:val="6"/>
        </w:numPr>
        <w:ind w:left="426"/>
        <w:jc w:val="both"/>
        <w:rPr>
          <w:rFonts w:ascii="Times" w:hAnsi="Times" w:cs="Times"/>
          <w:b/>
          <w:color w:val="000000" w:themeColor="text1"/>
          <w:sz w:val="24"/>
          <w:szCs w:val="24"/>
        </w:rPr>
      </w:pPr>
      <w:r w:rsidRPr="005E14DF">
        <w:rPr>
          <w:rFonts w:ascii="Times" w:hAnsi="Times" w:cs="Times"/>
          <w:b/>
          <w:color w:val="000000" w:themeColor="text1"/>
          <w:sz w:val="24"/>
          <w:szCs w:val="24"/>
        </w:rPr>
        <w:t xml:space="preserve"> Manfaat Penelitian</w:t>
      </w:r>
    </w:p>
    <w:p w14:paraId="6447113F" w14:textId="77777777" w:rsidR="00F5240B" w:rsidRPr="005E14DF" w:rsidRDefault="00F5240B" w:rsidP="00F5240B">
      <w:pPr>
        <w:pStyle w:val="ListParagraph"/>
        <w:spacing w:line="360" w:lineRule="auto"/>
        <w:ind w:left="0" w:firstLine="567"/>
        <w:jc w:val="both"/>
        <w:rPr>
          <w:rFonts w:ascii="Times" w:hAnsi="Times" w:cs="Times"/>
          <w:sz w:val="24"/>
          <w:szCs w:val="24"/>
        </w:rPr>
      </w:pPr>
      <w:r w:rsidRPr="005E14DF">
        <w:rPr>
          <w:rFonts w:ascii="Times" w:hAnsi="Times" w:cs="Times"/>
          <w:sz w:val="24"/>
          <w:szCs w:val="24"/>
        </w:rPr>
        <w:t>Hasil dari penelitian ini diharapkan dapat memberikan manfaat bagi pihak-pihak yang berkepentingan seperti:</w:t>
      </w:r>
    </w:p>
    <w:p w14:paraId="156D89A3" w14:textId="77777777" w:rsidR="00F5240B" w:rsidRPr="005E14DF" w:rsidRDefault="00F5240B" w:rsidP="00F5240B">
      <w:pPr>
        <w:pStyle w:val="ListParagraph"/>
        <w:numPr>
          <w:ilvl w:val="0"/>
          <w:numId w:val="5"/>
        </w:numPr>
        <w:spacing w:line="360" w:lineRule="auto"/>
        <w:ind w:left="810"/>
        <w:jc w:val="both"/>
        <w:rPr>
          <w:rFonts w:ascii="Times" w:hAnsi="Times" w:cs="Times"/>
          <w:sz w:val="24"/>
          <w:szCs w:val="24"/>
        </w:rPr>
      </w:pPr>
      <w:r w:rsidRPr="005E14DF">
        <w:rPr>
          <w:rFonts w:ascii="Times" w:hAnsi="Times" w:cs="Times"/>
          <w:sz w:val="24"/>
          <w:szCs w:val="24"/>
        </w:rPr>
        <w:t>Bagi Perusahaan</w:t>
      </w:r>
    </w:p>
    <w:p w14:paraId="2645ED56" w14:textId="77777777" w:rsidR="00F5240B" w:rsidRDefault="00F5240B" w:rsidP="00F5240B">
      <w:pPr>
        <w:pStyle w:val="ListParagraph"/>
        <w:spacing w:line="360" w:lineRule="auto"/>
        <w:ind w:left="810"/>
        <w:jc w:val="both"/>
        <w:rPr>
          <w:rFonts w:ascii="Times" w:hAnsi="Times" w:cs="Times"/>
          <w:sz w:val="24"/>
          <w:szCs w:val="24"/>
        </w:rPr>
      </w:pPr>
      <w:r w:rsidRPr="005E14DF">
        <w:rPr>
          <w:rFonts w:ascii="Times" w:hAnsi="Times" w:cs="Times"/>
          <w:sz w:val="24"/>
          <w:szCs w:val="24"/>
        </w:rPr>
        <w:t xml:space="preserve">Penelitian ini dapat dijadikan sebagai bahan pertimbangan dalam </w:t>
      </w:r>
      <w:r w:rsidRPr="005E14DF">
        <w:rPr>
          <w:rFonts w:ascii="Times" w:hAnsi="Times" w:cs="Times"/>
          <w:i/>
          <w:sz w:val="24"/>
          <w:szCs w:val="24"/>
        </w:rPr>
        <w:t>financing decision</w:t>
      </w:r>
      <w:r w:rsidRPr="005E14DF">
        <w:rPr>
          <w:rFonts w:ascii="Times" w:hAnsi="Times" w:cs="Times"/>
          <w:sz w:val="24"/>
          <w:szCs w:val="24"/>
        </w:rPr>
        <w:t xml:space="preserve"> di dalam perusahaan keluarga, khususnya yang berkaitan dengan struktur kepemilikan keluarga.</w:t>
      </w:r>
    </w:p>
    <w:p w14:paraId="63AEBBC8" w14:textId="77777777" w:rsidR="00F5240B" w:rsidRPr="005E14DF" w:rsidRDefault="00F5240B" w:rsidP="00F5240B">
      <w:pPr>
        <w:pStyle w:val="ListParagraph"/>
        <w:numPr>
          <w:ilvl w:val="0"/>
          <w:numId w:val="5"/>
        </w:numPr>
        <w:spacing w:line="360" w:lineRule="auto"/>
        <w:ind w:left="810"/>
        <w:jc w:val="both"/>
        <w:rPr>
          <w:rFonts w:ascii="Times" w:hAnsi="Times" w:cs="Times"/>
          <w:sz w:val="24"/>
          <w:szCs w:val="24"/>
        </w:rPr>
      </w:pPr>
      <w:r w:rsidRPr="005E14DF">
        <w:rPr>
          <w:rFonts w:ascii="Times" w:hAnsi="Times" w:cs="Times"/>
          <w:sz w:val="24"/>
          <w:szCs w:val="24"/>
        </w:rPr>
        <w:t>Bagi Investor</w:t>
      </w:r>
    </w:p>
    <w:p w14:paraId="4166C2B2" w14:textId="77777777" w:rsidR="00F5240B" w:rsidRPr="00C81FA3" w:rsidRDefault="00F5240B" w:rsidP="00F5240B">
      <w:pPr>
        <w:pStyle w:val="ListParagraph"/>
        <w:spacing w:line="360" w:lineRule="auto"/>
        <w:ind w:left="810"/>
        <w:jc w:val="both"/>
        <w:rPr>
          <w:rFonts w:ascii="Times" w:hAnsi="Times" w:cs="Times"/>
          <w:iCs/>
          <w:sz w:val="24"/>
          <w:szCs w:val="24"/>
        </w:rPr>
      </w:pPr>
      <w:r w:rsidRPr="005E14DF">
        <w:rPr>
          <w:rFonts w:ascii="Times" w:hAnsi="Times" w:cs="Times"/>
          <w:sz w:val="24"/>
          <w:szCs w:val="24"/>
        </w:rPr>
        <w:t xml:space="preserve">Penelitian ini mampu memberikan pemahaman yang lebih tajam terkait pengaruh struktur pengaruh keluarga terhadap </w:t>
      </w:r>
      <w:r w:rsidRPr="00C81FA3">
        <w:rPr>
          <w:rFonts w:ascii="Times" w:hAnsi="Times" w:cs="Times"/>
          <w:i/>
          <w:iCs/>
          <w:sz w:val="24"/>
          <w:szCs w:val="24"/>
        </w:rPr>
        <w:t>leverage</w:t>
      </w:r>
      <w:r w:rsidRPr="005E14DF">
        <w:rPr>
          <w:rFonts w:ascii="Times" w:hAnsi="Times" w:cs="Times"/>
          <w:sz w:val="24"/>
          <w:szCs w:val="24"/>
        </w:rPr>
        <w:t xml:space="preserve"> yang dipengaruhi </w:t>
      </w:r>
      <w:r w:rsidRPr="005E14DF">
        <w:rPr>
          <w:rFonts w:ascii="Times" w:hAnsi="Times" w:cs="Times"/>
          <w:sz w:val="24"/>
          <w:szCs w:val="24"/>
        </w:rPr>
        <w:lastRenderedPageBreak/>
        <w:t xml:space="preserve">oleh </w:t>
      </w:r>
      <w:r>
        <w:rPr>
          <w:rFonts w:ascii="Times" w:hAnsi="Times" w:cs="Times"/>
          <w:iCs/>
          <w:sz w:val="24"/>
          <w:szCs w:val="24"/>
        </w:rPr>
        <w:t>independensi yang dimiliki direktur independen dan komisaris independen dalam perusahaan.</w:t>
      </w:r>
    </w:p>
    <w:p w14:paraId="1E47F4BE" w14:textId="77777777" w:rsidR="00F5240B" w:rsidRPr="005E14DF" w:rsidRDefault="00F5240B" w:rsidP="00F5240B">
      <w:pPr>
        <w:pStyle w:val="ListParagraph"/>
        <w:numPr>
          <w:ilvl w:val="0"/>
          <w:numId w:val="5"/>
        </w:numPr>
        <w:spacing w:line="360" w:lineRule="auto"/>
        <w:ind w:left="810"/>
        <w:jc w:val="both"/>
        <w:rPr>
          <w:rFonts w:ascii="Times" w:hAnsi="Times" w:cs="Times"/>
          <w:sz w:val="24"/>
          <w:szCs w:val="24"/>
        </w:rPr>
      </w:pPr>
      <w:r w:rsidRPr="005E14DF">
        <w:rPr>
          <w:rFonts w:ascii="Times" w:hAnsi="Times" w:cs="Times"/>
          <w:sz w:val="24"/>
          <w:szCs w:val="24"/>
        </w:rPr>
        <w:t>Bagi Akademisi</w:t>
      </w:r>
    </w:p>
    <w:p w14:paraId="4984DAD7" w14:textId="77777777" w:rsidR="00F5240B" w:rsidRDefault="00F5240B" w:rsidP="00F5240B">
      <w:pPr>
        <w:pStyle w:val="ListParagraph"/>
        <w:spacing w:line="360" w:lineRule="auto"/>
        <w:ind w:left="810"/>
        <w:jc w:val="both"/>
        <w:rPr>
          <w:rFonts w:ascii="Times" w:hAnsi="Times" w:cs="Times"/>
          <w:sz w:val="24"/>
          <w:szCs w:val="24"/>
        </w:rPr>
      </w:pPr>
      <w:r w:rsidRPr="005E14DF">
        <w:rPr>
          <w:rFonts w:ascii="Times" w:hAnsi="Times" w:cs="Times"/>
          <w:sz w:val="24"/>
          <w:szCs w:val="24"/>
        </w:rPr>
        <w:t>Penelitian ini dapat mempertajam dan memperkaya hasil-hasil penelitian terdahulu terkait dengan perusahaan keluarga terutama yang pernah dilakukan di Indonesia. Hasil penelitian ini juga dapat memberi konfirmasi, dukungan, dan tanggapan terhadap hasil penelitian terdahulu.</w:t>
      </w:r>
    </w:p>
    <w:p w14:paraId="08CC3E54" w14:textId="77777777" w:rsidR="00F5240B" w:rsidRPr="005E14DF" w:rsidRDefault="00F5240B" w:rsidP="00F5240B">
      <w:pPr>
        <w:pStyle w:val="ListParagraph"/>
        <w:spacing w:line="360" w:lineRule="auto"/>
        <w:ind w:left="810"/>
        <w:jc w:val="both"/>
        <w:rPr>
          <w:rFonts w:ascii="Times" w:hAnsi="Times" w:cs="Times"/>
          <w:sz w:val="24"/>
          <w:szCs w:val="24"/>
        </w:rPr>
      </w:pPr>
    </w:p>
    <w:p w14:paraId="1E7FD64A" w14:textId="77777777" w:rsidR="00F5240B" w:rsidRPr="005E14DF" w:rsidRDefault="00F5240B" w:rsidP="00F5240B">
      <w:pPr>
        <w:pStyle w:val="Heading2"/>
        <w:numPr>
          <w:ilvl w:val="0"/>
          <w:numId w:val="6"/>
        </w:numPr>
        <w:ind w:left="426"/>
        <w:jc w:val="both"/>
        <w:rPr>
          <w:rFonts w:ascii="Times" w:hAnsi="Times" w:cs="Times"/>
          <w:b/>
          <w:color w:val="000000" w:themeColor="text1"/>
          <w:sz w:val="24"/>
          <w:szCs w:val="24"/>
        </w:rPr>
      </w:pPr>
      <w:r w:rsidRPr="005E14DF">
        <w:rPr>
          <w:rFonts w:ascii="Times" w:hAnsi="Times" w:cs="Times"/>
          <w:b/>
          <w:color w:val="000000" w:themeColor="text1"/>
          <w:sz w:val="24"/>
          <w:szCs w:val="24"/>
        </w:rPr>
        <w:t>Sistematika Penulisan</w:t>
      </w:r>
    </w:p>
    <w:p w14:paraId="294C8A15" w14:textId="77777777" w:rsidR="00F5240B" w:rsidRPr="005E14DF" w:rsidRDefault="00F5240B" w:rsidP="00F5240B">
      <w:pPr>
        <w:pStyle w:val="ListParagraph"/>
        <w:spacing w:after="0" w:line="360" w:lineRule="auto"/>
        <w:ind w:left="90" w:firstLine="477"/>
        <w:jc w:val="both"/>
        <w:rPr>
          <w:rFonts w:ascii="Times" w:hAnsi="Times" w:cs="Times"/>
          <w:sz w:val="24"/>
          <w:szCs w:val="24"/>
        </w:rPr>
      </w:pPr>
      <w:r w:rsidRPr="005E14DF">
        <w:rPr>
          <w:rFonts w:ascii="Times" w:hAnsi="Times" w:cs="Times"/>
          <w:sz w:val="24"/>
          <w:szCs w:val="24"/>
        </w:rPr>
        <w:t>Penulisan penelitian ini terdiri dari lima bab yang masing-masing bab diturunkan menjadi beberapa subbab. Berikut adalah pembahasan mengenai masing-masing bab secara umum:</w:t>
      </w:r>
    </w:p>
    <w:p w14:paraId="785A201E" w14:textId="77777777" w:rsidR="00F5240B" w:rsidRPr="005E14DF" w:rsidRDefault="00F5240B" w:rsidP="00F5240B">
      <w:pPr>
        <w:pStyle w:val="ListParagraph"/>
        <w:spacing w:after="0" w:line="360" w:lineRule="auto"/>
        <w:ind w:left="90"/>
        <w:jc w:val="both"/>
        <w:rPr>
          <w:rFonts w:ascii="Times" w:hAnsi="Times" w:cs="Times"/>
          <w:sz w:val="24"/>
          <w:szCs w:val="24"/>
        </w:rPr>
      </w:pPr>
    </w:p>
    <w:p w14:paraId="348F0C98" w14:textId="77777777" w:rsidR="00F5240B" w:rsidRPr="005E14DF"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BAB I: PENDAHULUAN</w:t>
      </w:r>
    </w:p>
    <w:p w14:paraId="6EE2FA0F" w14:textId="77777777" w:rsidR="00F5240B"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Bab ini membahas mengenai latar belakang topik penelitian yaitu tentang fenomena bisnis keluarga terutama di Indonesia. Kemudian dilanjutkan dengan perumusan masalah yang akan menjadi fokus penelitian, tujuan penelitian, manfaat penelitian, dan sistematika penulisan hasil penelitian.</w:t>
      </w:r>
    </w:p>
    <w:p w14:paraId="149FFF4C" w14:textId="77777777" w:rsidR="00F5240B" w:rsidRPr="005E14DF" w:rsidRDefault="00F5240B" w:rsidP="00F5240B">
      <w:pPr>
        <w:pStyle w:val="ListParagraph"/>
        <w:spacing w:after="0" w:line="360" w:lineRule="auto"/>
        <w:ind w:left="90"/>
        <w:jc w:val="both"/>
        <w:rPr>
          <w:rFonts w:ascii="Times" w:hAnsi="Times" w:cs="Times"/>
          <w:sz w:val="24"/>
          <w:szCs w:val="24"/>
        </w:rPr>
      </w:pPr>
    </w:p>
    <w:p w14:paraId="5911C52C" w14:textId="77777777" w:rsidR="00F5240B" w:rsidRPr="005E14DF"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BAB II: TINJAUAN PUSTAKA</w:t>
      </w:r>
    </w:p>
    <w:p w14:paraId="19C61C87" w14:textId="77777777" w:rsidR="00F5240B"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 xml:space="preserve">Bab ini membahas secara rinci mengenai landasan teori yang berkaitan dengan penelitian. Landasan teori yang dibahas adalah mengenai struktur kepemilikan keluarga, </w:t>
      </w:r>
      <w:r w:rsidRPr="005E14DF">
        <w:rPr>
          <w:rFonts w:ascii="Times" w:hAnsi="Times" w:cs="Times"/>
          <w:i/>
          <w:sz w:val="24"/>
          <w:szCs w:val="24"/>
        </w:rPr>
        <w:t>leverage</w:t>
      </w:r>
      <w:r w:rsidRPr="005E14DF">
        <w:rPr>
          <w:rFonts w:ascii="Times" w:hAnsi="Times" w:cs="Times"/>
          <w:sz w:val="24"/>
          <w:szCs w:val="24"/>
        </w:rPr>
        <w:t>, dan komponen-komponen lain yang terdapat di dalamnya. Berdasarkan landasan teori ini, maka selanjutnya dapat dirancang metodologi penelitian.</w:t>
      </w:r>
    </w:p>
    <w:p w14:paraId="60411DF7" w14:textId="77777777" w:rsidR="00F5240B" w:rsidRPr="005E14DF" w:rsidRDefault="00F5240B" w:rsidP="00F5240B">
      <w:pPr>
        <w:pStyle w:val="ListParagraph"/>
        <w:spacing w:after="0" w:line="360" w:lineRule="auto"/>
        <w:ind w:left="90"/>
        <w:jc w:val="both"/>
        <w:rPr>
          <w:rFonts w:ascii="Times" w:hAnsi="Times" w:cs="Times"/>
          <w:sz w:val="24"/>
          <w:szCs w:val="24"/>
        </w:rPr>
      </w:pPr>
    </w:p>
    <w:p w14:paraId="3D276C0A" w14:textId="77777777" w:rsidR="00F5240B" w:rsidRPr="005E14DF"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BAB III: METODOLOGI PENELITIAN</w:t>
      </w:r>
    </w:p>
    <w:p w14:paraId="2C689746" w14:textId="77777777" w:rsidR="00F5240B"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 xml:space="preserve">Bab ini membahas mengenai metodologi yang digunakan oleh penulis dalam merancang dan melaksanakan penelitian. Metodologi penelitian ini menjelaskan mengenai kerangka penelitian, model penelitian yang digunakan, variable dependen, variable independen, </w:t>
      </w:r>
      <w:r>
        <w:rPr>
          <w:rFonts w:ascii="Times" w:hAnsi="Times" w:cs="Times"/>
          <w:sz w:val="24"/>
          <w:szCs w:val="24"/>
        </w:rPr>
        <w:t xml:space="preserve">variabel moderasi, </w:t>
      </w:r>
      <w:r w:rsidRPr="005E14DF">
        <w:rPr>
          <w:rFonts w:ascii="Times" w:hAnsi="Times" w:cs="Times"/>
          <w:sz w:val="24"/>
          <w:szCs w:val="24"/>
        </w:rPr>
        <w:t xml:space="preserve">variabel </w:t>
      </w:r>
      <w:r>
        <w:rPr>
          <w:rFonts w:ascii="Times" w:hAnsi="Times" w:cs="Times"/>
          <w:sz w:val="24"/>
          <w:szCs w:val="24"/>
        </w:rPr>
        <w:t>k</w:t>
      </w:r>
      <w:r w:rsidRPr="005E14DF">
        <w:rPr>
          <w:rFonts w:ascii="Times" w:hAnsi="Times" w:cs="Times"/>
          <w:sz w:val="24"/>
          <w:szCs w:val="24"/>
        </w:rPr>
        <w:t>ontrol, model dan metode penelitian.</w:t>
      </w:r>
    </w:p>
    <w:p w14:paraId="43801186" w14:textId="77777777" w:rsidR="00F5240B" w:rsidRPr="005E14DF" w:rsidRDefault="00F5240B" w:rsidP="00F5240B">
      <w:pPr>
        <w:pStyle w:val="ListParagraph"/>
        <w:spacing w:after="0" w:line="360" w:lineRule="auto"/>
        <w:ind w:left="90"/>
        <w:jc w:val="both"/>
        <w:rPr>
          <w:rFonts w:ascii="Times" w:hAnsi="Times" w:cs="Times"/>
          <w:sz w:val="24"/>
          <w:szCs w:val="24"/>
        </w:rPr>
      </w:pPr>
    </w:p>
    <w:p w14:paraId="232D2B41" w14:textId="77777777" w:rsidR="00F5240B" w:rsidRPr="005E14DF"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BAB IV: HASIL DAN PEMBAHASAN PENELITIAN</w:t>
      </w:r>
    </w:p>
    <w:p w14:paraId="16E133D5" w14:textId="77777777" w:rsidR="00F5240B"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Bab ini membahas hasil dari penelitan secara rinci yang telah dilakukan sebagai dasar untuk menjawab pertanyaan penelitian dalam bab pertama.</w:t>
      </w:r>
    </w:p>
    <w:p w14:paraId="588E3656" w14:textId="77777777" w:rsidR="00F5240B" w:rsidRDefault="00F5240B" w:rsidP="00F5240B">
      <w:pPr>
        <w:pStyle w:val="ListParagraph"/>
        <w:spacing w:after="0" w:line="360" w:lineRule="auto"/>
        <w:ind w:left="90"/>
        <w:jc w:val="both"/>
        <w:rPr>
          <w:rFonts w:ascii="Times" w:hAnsi="Times" w:cs="Times"/>
          <w:sz w:val="24"/>
          <w:szCs w:val="24"/>
        </w:rPr>
      </w:pPr>
    </w:p>
    <w:p w14:paraId="62C777C7" w14:textId="77777777" w:rsidR="00F5240B" w:rsidRPr="005E14DF"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BAB V: KESIMPULAN DAN SARAN</w:t>
      </w:r>
    </w:p>
    <w:p w14:paraId="194AF4C6" w14:textId="44F6DDC5" w:rsidR="00F5240B" w:rsidRDefault="00F5240B" w:rsidP="00F5240B">
      <w:pPr>
        <w:pStyle w:val="ListParagraph"/>
        <w:spacing w:after="0" w:line="360" w:lineRule="auto"/>
        <w:ind w:left="90"/>
        <w:jc w:val="both"/>
        <w:rPr>
          <w:rFonts w:ascii="Times" w:hAnsi="Times" w:cs="Times"/>
          <w:sz w:val="24"/>
          <w:szCs w:val="24"/>
        </w:rPr>
      </w:pPr>
      <w:r w:rsidRPr="005E14DF">
        <w:rPr>
          <w:rFonts w:ascii="Times" w:hAnsi="Times" w:cs="Times"/>
          <w:sz w:val="24"/>
          <w:szCs w:val="24"/>
        </w:rPr>
        <w:t xml:space="preserve">Bab ini akan membahas kesimpulan yang dapat diambil dari hasil penelitian yang telah dilakukan. Selain itu, akan dirumuskan beberapa saran berdasarkan hasil penelitian yang dapat menjadi pertimbangan bagi perusahaan dalam </w:t>
      </w:r>
      <w:r w:rsidRPr="005E14DF">
        <w:rPr>
          <w:rFonts w:ascii="Times" w:hAnsi="Times" w:cs="Times"/>
          <w:i/>
          <w:sz w:val="24"/>
          <w:szCs w:val="24"/>
        </w:rPr>
        <w:t>financing decision</w:t>
      </w:r>
      <w:r w:rsidRPr="005E14DF">
        <w:rPr>
          <w:rFonts w:ascii="Times" w:hAnsi="Times" w:cs="Times"/>
          <w:sz w:val="24"/>
          <w:szCs w:val="24"/>
        </w:rPr>
        <w:t xml:space="preserve">, bagi investor yang akan berinvestasi di suatu perusahaan, serta akademisi yang akan melakukan penelitian mengenai struktur kepemilikan keluarga dan </w:t>
      </w:r>
      <w:r w:rsidRPr="005E14DF">
        <w:rPr>
          <w:rFonts w:ascii="Times" w:hAnsi="Times" w:cs="Times"/>
          <w:i/>
          <w:sz w:val="24"/>
          <w:szCs w:val="24"/>
        </w:rPr>
        <w:t xml:space="preserve">leverage </w:t>
      </w:r>
      <w:r w:rsidRPr="005E14DF">
        <w:rPr>
          <w:rFonts w:ascii="Times" w:hAnsi="Times" w:cs="Times"/>
          <w:sz w:val="24"/>
          <w:szCs w:val="24"/>
        </w:rPr>
        <w:t>di masa mendatang</w:t>
      </w:r>
      <w:r>
        <w:rPr>
          <w:rFonts w:ascii="Times" w:hAnsi="Times" w:cs="Times"/>
          <w:sz w:val="24"/>
          <w:szCs w:val="24"/>
        </w:rPr>
        <w:t>.</w:t>
      </w:r>
    </w:p>
    <w:p w14:paraId="5D5BBB0B" w14:textId="77777777" w:rsidR="00F5240B" w:rsidRDefault="00F5240B" w:rsidP="00F5240B">
      <w:pPr>
        <w:pStyle w:val="ListParagraph"/>
        <w:spacing w:after="0" w:line="360" w:lineRule="auto"/>
        <w:ind w:left="90"/>
        <w:jc w:val="both"/>
        <w:rPr>
          <w:rFonts w:ascii="Times" w:hAnsi="Times" w:cs="Times"/>
          <w:sz w:val="24"/>
          <w:szCs w:val="24"/>
        </w:rPr>
        <w:sectPr w:rsidR="00F5240B" w:rsidSect="00A05FE5">
          <w:headerReference w:type="default" r:id="rId18"/>
          <w:footerReference w:type="default" r:id="rId19"/>
          <w:headerReference w:type="first" r:id="rId20"/>
          <w:footerReference w:type="first" r:id="rId21"/>
          <w:pgSz w:w="11906" w:h="16838" w:code="9"/>
          <w:pgMar w:top="1701" w:right="1701" w:bottom="1701" w:left="2268" w:header="720" w:footer="720" w:gutter="0"/>
          <w:pgNumType w:start="1"/>
          <w:cols w:space="720"/>
          <w:titlePg/>
          <w:docGrid w:linePitch="360"/>
        </w:sectPr>
      </w:pPr>
    </w:p>
    <w:p w14:paraId="49223114" w14:textId="77777777" w:rsidR="00F5240B" w:rsidRPr="005E14DF" w:rsidRDefault="00F5240B" w:rsidP="00F5240B">
      <w:pPr>
        <w:pStyle w:val="Heading1"/>
        <w:jc w:val="center"/>
        <w:rPr>
          <w:rFonts w:ascii="Times" w:hAnsi="Times" w:cs="Times"/>
          <w:b/>
          <w:color w:val="000000" w:themeColor="text1"/>
          <w:sz w:val="24"/>
          <w:szCs w:val="24"/>
        </w:rPr>
      </w:pPr>
      <w:r w:rsidRPr="005E14DF">
        <w:rPr>
          <w:rFonts w:ascii="Times" w:hAnsi="Times" w:cs="Times"/>
          <w:b/>
          <w:color w:val="000000" w:themeColor="text1"/>
          <w:sz w:val="24"/>
          <w:szCs w:val="24"/>
        </w:rPr>
        <w:lastRenderedPageBreak/>
        <w:t>BAB 2</w:t>
      </w:r>
    </w:p>
    <w:p w14:paraId="3FC1A4D5" w14:textId="77777777" w:rsidR="00F5240B" w:rsidRPr="005E14DF" w:rsidRDefault="00F5240B" w:rsidP="00F5240B">
      <w:pPr>
        <w:pStyle w:val="Heading1"/>
        <w:jc w:val="center"/>
        <w:rPr>
          <w:rFonts w:ascii="Times" w:hAnsi="Times" w:cs="Times"/>
          <w:b/>
          <w:color w:val="000000" w:themeColor="text1"/>
          <w:sz w:val="24"/>
          <w:szCs w:val="24"/>
        </w:rPr>
      </w:pPr>
      <w:bookmarkStart w:id="3" w:name="_Toc3619848"/>
      <w:bookmarkStart w:id="4" w:name="_Toc3812224"/>
      <w:r w:rsidRPr="005E14DF">
        <w:rPr>
          <w:rFonts w:ascii="Times" w:hAnsi="Times" w:cs="Times"/>
          <w:b/>
          <w:color w:val="000000" w:themeColor="text1"/>
          <w:sz w:val="24"/>
          <w:szCs w:val="24"/>
        </w:rPr>
        <w:t>TINJAUAN PUSTAKA</w:t>
      </w:r>
      <w:bookmarkEnd w:id="3"/>
      <w:bookmarkEnd w:id="4"/>
    </w:p>
    <w:p w14:paraId="02DD4DAF" w14:textId="77777777" w:rsidR="00F5240B" w:rsidRPr="005E14DF" w:rsidRDefault="00F5240B" w:rsidP="00F5240B">
      <w:pPr>
        <w:spacing w:after="0" w:line="360" w:lineRule="auto"/>
        <w:rPr>
          <w:rFonts w:ascii="Times" w:hAnsi="Times" w:cs="Times"/>
          <w:b/>
          <w:sz w:val="24"/>
          <w:szCs w:val="24"/>
        </w:rPr>
      </w:pPr>
    </w:p>
    <w:p w14:paraId="7EF9DEEE" w14:textId="77777777" w:rsidR="00F5240B" w:rsidRDefault="00F5240B" w:rsidP="00F5240B">
      <w:pPr>
        <w:pStyle w:val="Heading2"/>
        <w:numPr>
          <w:ilvl w:val="1"/>
          <w:numId w:val="4"/>
        </w:numPr>
        <w:ind w:left="426"/>
        <w:rPr>
          <w:rFonts w:ascii="Times" w:hAnsi="Times" w:cs="Times"/>
          <w:b/>
          <w:color w:val="000000" w:themeColor="text1"/>
          <w:sz w:val="24"/>
          <w:szCs w:val="24"/>
        </w:rPr>
      </w:pPr>
      <w:r w:rsidRPr="005E14DF">
        <w:rPr>
          <w:rFonts w:ascii="Times" w:hAnsi="Times" w:cs="Times"/>
          <w:b/>
          <w:color w:val="000000" w:themeColor="text1"/>
          <w:sz w:val="24"/>
          <w:szCs w:val="24"/>
        </w:rPr>
        <w:t xml:space="preserve"> </w:t>
      </w:r>
      <w:r>
        <w:rPr>
          <w:rFonts w:ascii="Times" w:hAnsi="Times" w:cs="Times"/>
          <w:b/>
          <w:color w:val="000000" w:themeColor="text1"/>
          <w:sz w:val="24"/>
          <w:szCs w:val="24"/>
        </w:rPr>
        <w:t>Leverage</w:t>
      </w:r>
    </w:p>
    <w:p w14:paraId="52EA3EAF" w14:textId="77777777" w:rsidR="00F5240B" w:rsidRPr="00BD7352" w:rsidRDefault="00F5240B" w:rsidP="00F5240B">
      <w:pPr>
        <w:spacing w:after="0" w:line="360" w:lineRule="auto"/>
        <w:ind w:firstLine="567"/>
        <w:jc w:val="both"/>
        <w:rPr>
          <w:rFonts w:ascii="Times" w:hAnsi="Times" w:cs="Times"/>
          <w:sz w:val="24"/>
          <w:szCs w:val="24"/>
        </w:rPr>
      </w:pPr>
      <w:r>
        <w:rPr>
          <w:rFonts w:ascii="Times" w:hAnsi="Times" w:cs="Times"/>
          <w:sz w:val="24"/>
          <w:szCs w:val="24"/>
        </w:rPr>
        <w:t xml:space="preserve">Proporsi pendanaan yang diaplikasikan oleh perusahaan melalui utang jangka pendek dan jangka panjang atau yang biasanya disebut </w:t>
      </w:r>
      <w:r>
        <w:rPr>
          <w:rFonts w:ascii="Times" w:hAnsi="Times" w:cs="Times"/>
          <w:i/>
          <w:iCs/>
          <w:sz w:val="24"/>
          <w:szCs w:val="24"/>
        </w:rPr>
        <w:t xml:space="preserve">current dan long-term liabilities </w:t>
      </w:r>
      <w:r>
        <w:rPr>
          <w:rFonts w:ascii="Times" w:hAnsi="Times" w:cs="Times"/>
          <w:sz w:val="24"/>
          <w:szCs w:val="24"/>
        </w:rPr>
        <w:t xml:space="preserve">dan ekuitas dinamakan strujtur modal. </w:t>
      </w:r>
      <w:r w:rsidRPr="005E14DF">
        <w:rPr>
          <w:rFonts w:ascii="Times" w:hAnsi="Times" w:cs="Times"/>
          <w:sz w:val="24"/>
          <w:szCs w:val="24"/>
        </w:rPr>
        <w:t xml:space="preserve">Struktur modal mampu menciptakan nilai perusahaan, salah satunya melalui </w:t>
      </w:r>
      <w:r w:rsidRPr="005E14DF">
        <w:rPr>
          <w:rFonts w:ascii="Times" w:hAnsi="Times" w:cs="Times"/>
          <w:i/>
          <w:sz w:val="24"/>
          <w:szCs w:val="24"/>
        </w:rPr>
        <w:t>leverage</w:t>
      </w:r>
      <w:r w:rsidRPr="005E14DF">
        <w:rPr>
          <w:rFonts w:ascii="Times" w:hAnsi="Times" w:cs="Times"/>
          <w:sz w:val="24"/>
          <w:szCs w:val="24"/>
        </w:rPr>
        <w:t xml:space="preserve">. </w:t>
      </w:r>
      <w:r w:rsidRPr="005E14DF">
        <w:rPr>
          <w:rFonts w:ascii="Times" w:hAnsi="Times" w:cs="Times"/>
          <w:i/>
          <w:sz w:val="24"/>
          <w:szCs w:val="24"/>
        </w:rPr>
        <w:t xml:space="preserve">Leverage </w:t>
      </w:r>
      <w:r w:rsidRPr="005E14DF">
        <w:rPr>
          <w:rFonts w:ascii="Times" w:hAnsi="Times" w:cs="Times"/>
          <w:sz w:val="24"/>
          <w:szCs w:val="24"/>
        </w:rPr>
        <w:t xml:space="preserve">menjadi suatu strategi investasi yang dilakukan perusahaan untuk memaksimalkan nilai perusahaan. </w:t>
      </w:r>
      <w:r w:rsidRPr="005E14DF">
        <w:rPr>
          <w:rFonts w:ascii="Times" w:hAnsi="Times" w:cs="Times"/>
          <w:i/>
          <w:sz w:val="24"/>
          <w:szCs w:val="24"/>
        </w:rPr>
        <w:t>Leverage</w:t>
      </w:r>
      <w:r w:rsidRPr="005E14DF">
        <w:rPr>
          <w:rFonts w:ascii="Times" w:hAnsi="Times" w:cs="Times"/>
          <w:sz w:val="24"/>
          <w:szCs w:val="24"/>
        </w:rPr>
        <w:t xml:space="preserve"> merupakan rasio solvabilitas jangka panjang </w:t>
      </w:r>
      <w:r>
        <w:rPr>
          <w:rFonts w:ascii="Times" w:hAnsi="Times" w:cs="Times"/>
          <w:sz w:val="24"/>
          <w:szCs w:val="24"/>
        </w:rPr>
        <w:t>yang mencerminkan</w:t>
      </w:r>
      <w:r w:rsidRPr="005E14DF">
        <w:rPr>
          <w:rFonts w:ascii="Times" w:hAnsi="Times" w:cs="Times"/>
          <w:sz w:val="24"/>
          <w:szCs w:val="24"/>
        </w:rPr>
        <w:t xml:space="preserve"> kemampuan perusahaan untuk memenuhi kewajiban jangka panjang</w:t>
      </w:r>
      <w:r>
        <w:rPr>
          <w:rFonts w:ascii="Times" w:hAnsi="Times" w:cs="Times"/>
          <w:sz w:val="24"/>
          <w:szCs w:val="24"/>
        </w:rPr>
        <w:t xml:space="preserve"> yang dimilikinya</w:t>
      </w:r>
      <w:r w:rsidRPr="005E14DF">
        <w:rPr>
          <w:rFonts w:ascii="Times" w:hAnsi="Times" w:cs="Times"/>
          <w:sz w:val="24"/>
          <w:szCs w:val="24"/>
        </w:rPr>
        <w:t xml:space="preserve"> (Ross et al., 2015).</w:t>
      </w:r>
      <w:r>
        <w:rPr>
          <w:rFonts w:ascii="Times" w:hAnsi="Times" w:cs="Times"/>
          <w:sz w:val="24"/>
          <w:szCs w:val="24"/>
        </w:rPr>
        <w:t xml:space="preserve"> </w:t>
      </w:r>
      <w:r>
        <w:rPr>
          <w:rFonts w:ascii="Times" w:hAnsi="Times" w:cs="Times"/>
          <w:i/>
          <w:iCs/>
          <w:sz w:val="24"/>
          <w:szCs w:val="24"/>
        </w:rPr>
        <w:t xml:space="preserve">Leverage </w:t>
      </w:r>
      <w:r>
        <w:rPr>
          <w:rFonts w:ascii="Times" w:hAnsi="Times" w:cs="Times"/>
          <w:sz w:val="24"/>
          <w:szCs w:val="24"/>
        </w:rPr>
        <w:t xml:space="preserve">menjadi hal yang sangat krusial karena keputusan terkait </w:t>
      </w:r>
      <w:r>
        <w:rPr>
          <w:rFonts w:ascii="Times" w:hAnsi="Times" w:cs="Times"/>
          <w:i/>
          <w:iCs/>
          <w:sz w:val="24"/>
          <w:szCs w:val="24"/>
        </w:rPr>
        <w:t xml:space="preserve">leverage </w:t>
      </w:r>
      <w:r>
        <w:rPr>
          <w:rFonts w:ascii="Times" w:hAnsi="Times" w:cs="Times"/>
          <w:sz w:val="24"/>
          <w:szCs w:val="24"/>
        </w:rPr>
        <w:t>yang digunakan perusahaan akan mempengaruhi pembiayaan operasional dan investasi perusahaan.</w:t>
      </w:r>
    </w:p>
    <w:p w14:paraId="7F739178" w14:textId="77777777" w:rsidR="00F5240B" w:rsidRDefault="00F5240B" w:rsidP="00F5240B">
      <w:pPr>
        <w:pStyle w:val="ListParagraph"/>
        <w:spacing w:after="0" w:line="360" w:lineRule="auto"/>
        <w:ind w:left="0" w:firstLine="360"/>
        <w:jc w:val="both"/>
        <w:rPr>
          <w:rFonts w:ascii="Times" w:hAnsi="Times" w:cs="Times"/>
          <w:sz w:val="24"/>
          <w:szCs w:val="24"/>
        </w:rPr>
      </w:pPr>
      <w:r>
        <w:rPr>
          <w:rFonts w:ascii="Times" w:hAnsi="Times" w:cs="Times"/>
          <w:sz w:val="24"/>
          <w:szCs w:val="24"/>
        </w:rPr>
        <w:t xml:space="preserve">Menurut Birmingham &amp; Houtson (2006) leverage terbagi atas beberapa jenis yaitu </w:t>
      </w:r>
      <w:r>
        <w:rPr>
          <w:rFonts w:ascii="Times" w:hAnsi="Times" w:cs="Times"/>
          <w:i/>
          <w:iCs/>
          <w:sz w:val="24"/>
          <w:szCs w:val="24"/>
        </w:rPr>
        <w:t xml:space="preserve">Operating Leverage </w:t>
      </w:r>
      <w:r>
        <w:rPr>
          <w:rFonts w:ascii="Times" w:hAnsi="Times" w:cs="Times"/>
          <w:sz w:val="24"/>
          <w:szCs w:val="24"/>
        </w:rPr>
        <w:t>yang mana biaya-biaya tetap milik perusahaan pada titik tertentu digunakan untuk mendanai operasi perusahaan.</w:t>
      </w:r>
      <w:r w:rsidRPr="00E0225C">
        <w:rPr>
          <w:rFonts w:ascii="Times" w:hAnsi="Times" w:cs="Times"/>
          <w:i/>
          <w:sz w:val="24"/>
          <w:szCs w:val="24"/>
        </w:rPr>
        <w:t xml:space="preserve"> </w:t>
      </w:r>
      <w:r w:rsidRPr="005E14DF">
        <w:rPr>
          <w:rFonts w:ascii="Times" w:hAnsi="Times" w:cs="Times"/>
          <w:i/>
          <w:sz w:val="24"/>
          <w:szCs w:val="24"/>
        </w:rPr>
        <w:t xml:space="preserve">Operating leverage </w:t>
      </w:r>
      <w:r w:rsidRPr="005E14DF">
        <w:rPr>
          <w:rFonts w:ascii="Times" w:hAnsi="Times" w:cs="Times"/>
          <w:sz w:val="24"/>
          <w:szCs w:val="24"/>
        </w:rPr>
        <w:t xml:space="preserve">bermanfaat untuk menutup </w:t>
      </w:r>
      <w:r w:rsidRPr="005E14DF">
        <w:rPr>
          <w:rFonts w:ascii="Times" w:hAnsi="Times" w:cs="Times"/>
          <w:i/>
          <w:sz w:val="24"/>
          <w:szCs w:val="24"/>
        </w:rPr>
        <w:t xml:space="preserve">fixed cost </w:t>
      </w:r>
      <w:r w:rsidRPr="005E14DF">
        <w:rPr>
          <w:rFonts w:ascii="Times" w:hAnsi="Times" w:cs="Times"/>
          <w:sz w:val="24"/>
          <w:szCs w:val="24"/>
        </w:rPr>
        <w:t xml:space="preserve">dan </w:t>
      </w:r>
      <w:r w:rsidRPr="005E14DF">
        <w:rPr>
          <w:rFonts w:ascii="Times" w:hAnsi="Times" w:cs="Times"/>
          <w:i/>
          <w:sz w:val="24"/>
          <w:szCs w:val="24"/>
        </w:rPr>
        <w:t xml:space="preserve">variable cost </w:t>
      </w:r>
      <w:r w:rsidRPr="005E14DF">
        <w:rPr>
          <w:rFonts w:ascii="Times" w:hAnsi="Times" w:cs="Times"/>
          <w:sz w:val="24"/>
          <w:szCs w:val="24"/>
        </w:rPr>
        <w:t xml:space="preserve">serta meningkatkan profitabilitas. Contoh biaya terkait </w:t>
      </w:r>
      <w:r w:rsidRPr="005E14DF">
        <w:rPr>
          <w:rFonts w:ascii="Times" w:hAnsi="Times" w:cs="Times"/>
          <w:i/>
          <w:sz w:val="24"/>
          <w:szCs w:val="24"/>
        </w:rPr>
        <w:t xml:space="preserve">operating leverage </w:t>
      </w:r>
      <w:r w:rsidRPr="005E14DF">
        <w:rPr>
          <w:rFonts w:ascii="Times" w:hAnsi="Times" w:cs="Times"/>
          <w:sz w:val="24"/>
          <w:szCs w:val="24"/>
        </w:rPr>
        <w:t>adalah depresiasi atau penyusutan aset tetap.</w:t>
      </w:r>
      <w:r>
        <w:rPr>
          <w:rFonts w:ascii="Times" w:hAnsi="Times" w:cs="Times"/>
          <w:sz w:val="24"/>
          <w:szCs w:val="24"/>
        </w:rPr>
        <w:t xml:space="preserve"> Kedua, </w:t>
      </w:r>
      <w:r>
        <w:rPr>
          <w:rFonts w:ascii="Times" w:hAnsi="Times" w:cs="Times"/>
          <w:i/>
          <w:iCs/>
          <w:sz w:val="24"/>
          <w:szCs w:val="24"/>
        </w:rPr>
        <w:t>Financial Leverage</w:t>
      </w:r>
      <w:r>
        <w:rPr>
          <w:rFonts w:ascii="Times" w:hAnsi="Times" w:cs="Times"/>
          <w:sz w:val="24"/>
          <w:szCs w:val="24"/>
        </w:rPr>
        <w:t xml:space="preserve"> yaitu sekuritas dan laba atau pengembalian tetap *saham preferen dah hutang) pada titik tertentu digunakan oleh perusahaan sebagai struktur modalnya. Terakhir, </w:t>
      </w:r>
      <w:r>
        <w:rPr>
          <w:rFonts w:ascii="Times" w:hAnsi="Times" w:cs="Times"/>
          <w:i/>
          <w:iCs/>
          <w:sz w:val="24"/>
          <w:szCs w:val="24"/>
        </w:rPr>
        <w:t xml:space="preserve">Combined Leverage </w:t>
      </w:r>
      <w:r>
        <w:rPr>
          <w:rFonts w:ascii="Times" w:hAnsi="Times" w:cs="Times"/>
          <w:sz w:val="24"/>
          <w:szCs w:val="24"/>
        </w:rPr>
        <w:t xml:space="preserve">yang mana struktur modal ini merupakan campuran dari </w:t>
      </w:r>
      <w:r>
        <w:rPr>
          <w:rFonts w:ascii="Times" w:hAnsi="Times" w:cs="Times"/>
          <w:i/>
          <w:iCs/>
          <w:sz w:val="24"/>
          <w:szCs w:val="24"/>
        </w:rPr>
        <w:t xml:space="preserve">operating leverage </w:t>
      </w:r>
      <w:r>
        <w:rPr>
          <w:rFonts w:ascii="Times" w:hAnsi="Times" w:cs="Times"/>
          <w:sz w:val="24"/>
          <w:szCs w:val="24"/>
        </w:rPr>
        <w:t xml:space="preserve">dan </w:t>
      </w:r>
      <w:r>
        <w:rPr>
          <w:rFonts w:ascii="Times" w:hAnsi="Times" w:cs="Times"/>
          <w:i/>
          <w:iCs/>
          <w:sz w:val="24"/>
          <w:szCs w:val="24"/>
        </w:rPr>
        <w:t>financial leverage</w:t>
      </w:r>
      <w:r>
        <w:rPr>
          <w:rFonts w:ascii="Times" w:hAnsi="Times" w:cs="Times"/>
          <w:sz w:val="24"/>
          <w:szCs w:val="24"/>
        </w:rPr>
        <w:t xml:space="preserve">. </w:t>
      </w:r>
    </w:p>
    <w:p w14:paraId="0FA096E4" w14:textId="12A7C384" w:rsidR="00F5240B" w:rsidRDefault="00F5240B" w:rsidP="00F5240B">
      <w:pPr>
        <w:pStyle w:val="ListParagraph"/>
        <w:spacing w:after="0" w:line="360" w:lineRule="auto"/>
        <w:ind w:left="0" w:firstLine="360"/>
        <w:jc w:val="both"/>
        <w:rPr>
          <w:rFonts w:ascii="Times" w:hAnsi="Times" w:cs="Times"/>
          <w:sz w:val="24"/>
          <w:szCs w:val="24"/>
        </w:rPr>
      </w:pPr>
      <w:r w:rsidRPr="005E14DF">
        <w:rPr>
          <w:rFonts w:ascii="Times" w:hAnsi="Times" w:cs="Times"/>
          <w:sz w:val="24"/>
          <w:szCs w:val="24"/>
        </w:rPr>
        <w:t xml:space="preserve">Perusahaan dapat menentukan apakah meningkatkan atau menurunkan leverage. Kedua pilihan tersebut tentunya memiliki dampak positif dan negative. Marcous et al (2014) mengemukakan bahwa apabila perusahaan meningkatkan </w:t>
      </w:r>
      <w:r w:rsidRPr="005E14DF">
        <w:rPr>
          <w:rFonts w:ascii="Times" w:hAnsi="Times" w:cs="Times"/>
          <w:i/>
          <w:sz w:val="24"/>
          <w:szCs w:val="24"/>
        </w:rPr>
        <w:t>leverage</w:t>
      </w:r>
      <w:r w:rsidRPr="005E14DF">
        <w:rPr>
          <w:rFonts w:ascii="Times" w:hAnsi="Times" w:cs="Times"/>
          <w:sz w:val="24"/>
          <w:szCs w:val="24"/>
        </w:rPr>
        <w:t xml:space="preserve">, maka perusahaan dapat berfokus pada pertumbuhan perusahaan dan mengkonversikan </w:t>
      </w:r>
      <w:r w:rsidRPr="005E14DF">
        <w:rPr>
          <w:rFonts w:ascii="Times" w:hAnsi="Times" w:cs="Times"/>
          <w:i/>
          <w:sz w:val="24"/>
          <w:szCs w:val="24"/>
        </w:rPr>
        <w:t xml:space="preserve">short-term debt </w:t>
      </w:r>
      <w:r w:rsidRPr="005E14DF">
        <w:rPr>
          <w:rFonts w:ascii="Times" w:hAnsi="Times" w:cs="Times"/>
          <w:sz w:val="24"/>
          <w:szCs w:val="24"/>
        </w:rPr>
        <w:t xml:space="preserve">menjadi </w:t>
      </w:r>
      <w:r w:rsidRPr="005E14DF">
        <w:rPr>
          <w:rFonts w:ascii="Times" w:hAnsi="Times" w:cs="Times"/>
          <w:i/>
          <w:sz w:val="24"/>
          <w:szCs w:val="24"/>
        </w:rPr>
        <w:t xml:space="preserve">long-term loans, </w:t>
      </w:r>
      <w:r w:rsidRPr="005E14DF">
        <w:rPr>
          <w:rFonts w:ascii="Times" w:hAnsi="Times" w:cs="Times"/>
          <w:sz w:val="24"/>
          <w:szCs w:val="24"/>
        </w:rPr>
        <w:t xml:space="preserve">serta membayar dividend yang meningkat kepada pemegang saham. Namun peningkatan </w:t>
      </w:r>
      <w:r w:rsidRPr="005E14DF">
        <w:rPr>
          <w:rFonts w:ascii="Times" w:hAnsi="Times" w:cs="Times"/>
          <w:i/>
          <w:sz w:val="24"/>
          <w:szCs w:val="24"/>
        </w:rPr>
        <w:t>leverage</w:t>
      </w:r>
      <w:r w:rsidRPr="005E14DF">
        <w:rPr>
          <w:rFonts w:ascii="Times" w:hAnsi="Times" w:cs="Times"/>
          <w:sz w:val="24"/>
          <w:szCs w:val="24"/>
        </w:rPr>
        <w:t xml:space="preserve"> membuat bisnis menjadi rentan terhadap masalah arus kas. Sebaliknya, apabila perusahaan menurunkan </w:t>
      </w:r>
      <w:r w:rsidRPr="005E14DF">
        <w:rPr>
          <w:rFonts w:ascii="Times" w:hAnsi="Times" w:cs="Times"/>
          <w:i/>
          <w:sz w:val="24"/>
          <w:szCs w:val="24"/>
        </w:rPr>
        <w:t>leverage</w:t>
      </w:r>
      <w:r w:rsidRPr="005E14DF">
        <w:rPr>
          <w:rFonts w:ascii="Times" w:hAnsi="Times" w:cs="Times"/>
          <w:sz w:val="24"/>
          <w:szCs w:val="24"/>
        </w:rPr>
        <w:t xml:space="preserve">, maka perusahaan dapat berfokus pada </w:t>
      </w:r>
      <w:r w:rsidRPr="005E14DF">
        <w:rPr>
          <w:rFonts w:ascii="Times" w:hAnsi="Times" w:cs="Times"/>
          <w:sz w:val="24"/>
          <w:szCs w:val="24"/>
        </w:rPr>
        <w:lastRenderedPageBreak/>
        <w:t xml:space="preserve">peningkatan profit melalui </w:t>
      </w:r>
      <w:r w:rsidRPr="005E14DF">
        <w:rPr>
          <w:rFonts w:ascii="Times" w:hAnsi="Times" w:cs="Times"/>
          <w:i/>
          <w:sz w:val="24"/>
          <w:szCs w:val="24"/>
        </w:rPr>
        <w:t xml:space="preserve">minimizing cost </w:t>
      </w:r>
      <w:r w:rsidRPr="005E14DF">
        <w:rPr>
          <w:rFonts w:ascii="Times" w:hAnsi="Times" w:cs="Times"/>
          <w:sz w:val="24"/>
          <w:szCs w:val="24"/>
        </w:rPr>
        <w:t xml:space="preserve">dan </w:t>
      </w:r>
      <w:r w:rsidRPr="005E14DF">
        <w:rPr>
          <w:rFonts w:ascii="Times" w:hAnsi="Times" w:cs="Times"/>
          <w:i/>
          <w:sz w:val="24"/>
          <w:szCs w:val="24"/>
        </w:rPr>
        <w:t xml:space="preserve">repay long-term loans, </w:t>
      </w:r>
      <w:r w:rsidRPr="005E14DF">
        <w:rPr>
          <w:rFonts w:ascii="Times" w:hAnsi="Times" w:cs="Times"/>
          <w:sz w:val="24"/>
          <w:szCs w:val="24"/>
        </w:rPr>
        <w:t xml:space="preserve">serta menerbitkan saham dengan jumlah lembar yang lebih banyak. Namun hal negative yang timbul akibat diturunkannya </w:t>
      </w:r>
      <w:r w:rsidRPr="005E14DF">
        <w:rPr>
          <w:rFonts w:ascii="Times" w:hAnsi="Times" w:cs="Times"/>
          <w:i/>
          <w:sz w:val="24"/>
          <w:szCs w:val="24"/>
        </w:rPr>
        <w:t>leverage</w:t>
      </w:r>
      <w:r w:rsidRPr="005E14DF">
        <w:rPr>
          <w:rFonts w:ascii="Times" w:hAnsi="Times" w:cs="Times"/>
          <w:sz w:val="24"/>
          <w:szCs w:val="24"/>
        </w:rPr>
        <w:t xml:space="preserve"> yaitu perusahaan dapat dengan mudahnya dikalahkan oleh kompetitor yang dengan sukses mendorong pertumbuhan perusahaan melalui </w:t>
      </w:r>
      <w:r w:rsidRPr="005E14DF">
        <w:rPr>
          <w:rFonts w:ascii="Times" w:hAnsi="Times" w:cs="Times"/>
          <w:i/>
          <w:sz w:val="24"/>
          <w:szCs w:val="24"/>
        </w:rPr>
        <w:t>leverage</w:t>
      </w:r>
      <w:r w:rsidRPr="005E14DF">
        <w:rPr>
          <w:rFonts w:ascii="Times" w:hAnsi="Times" w:cs="Times"/>
          <w:sz w:val="24"/>
          <w:szCs w:val="24"/>
        </w:rPr>
        <w:t>.</w:t>
      </w:r>
    </w:p>
    <w:p w14:paraId="49046277" w14:textId="54B49923" w:rsidR="00BC14A9" w:rsidRPr="00BC14A9" w:rsidRDefault="00BC14A9" w:rsidP="00F5240B">
      <w:pPr>
        <w:pStyle w:val="ListParagraph"/>
        <w:spacing w:after="0" w:line="360" w:lineRule="auto"/>
        <w:ind w:left="0" w:firstLine="360"/>
        <w:jc w:val="both"/>
        <w:rPr>
          <w:rFonts w:ascii="Times" w:hAnsi="Times" w:cs="Times"/>
          <w:sz w:val="24"/>
          <w:szCs w:val="24"/>
        </w:rPr>
      </w:pPr>
      <w:r>
        <w:rPr>
          <w:rFonts w:ascii="Times" w:hAnsi="Times" w:cs="Times"/>
          <w:sz w:val="24"/>
          <w:szCs w:val="24"/>
        </w:rPr>
        <w:t xml:space="preserve">Teori struktur modal ini dicetuskan oleh Modigliani dan Miller (1958). Teori tersebut menjadi suatu hal yang baru bagi dunia manajemen keuangan modern. Namun teori ini juga memberikan pertanyaan bagi para peneliti yang mana proporsi yang diajukuan oleh MM terkait keputusan pendanaan terhadap nilai perusahaan dianggap tidak relevan. Dari pertanyaan tersebut, maka berkembanglah teori-teori lain seperti </w:t>
      </w:r>
      <w:r>
        <w:rPr>
          <w:rFonts w:ascii="Times" w:hAnsi="Times" w:cs="Times"/>
          <w:i/>
          <w:iCs/>
          <w:sz w:val="24"/>
          <w:szCs w:val="24"/>
        </w:rPr>
        <w:t xml:space="preserve">pecking order theory </w:t>
      </w:r>
      <w:r>
        <w:rPr>
          <w:rFonts w:ascii="Times" w:hAnsi="Times" w:cs="Times"/>
          <w:sz w:val="24"/>
          <w:szCs w:val="24"/>
        </w:rPr>
        <w:t xml:space="preserve">dan </w:t>
      </w:r>
      <w:r>
        <w:rPr>
          <w:rFonts w:ascii="Times" w:hAnsi="Times" w:cs="Times"/>
          <w:i/>
          <w:iCs/>
          <w:sz w:val="24"/>
          <w:szCs w:val="24"/>
        </w:rPr>
        <w:t>statistic trade-off theory</w:t>
      </w:r>
      <w:r>
        <w:rPr>
          <w:rFonts w:ascii="Times" w:hAnsi="Times" w:cs="Times"/>
          <w:sz w:val="24"/>
          <w:szCs w:val="24"/>
        </w:rPr>
        <w:t>.</w:t>
      </w:r>
    </w:p>
    <w:p w14:paraId="300ED52E" w14:textId="77777777" w:rsidR="00F5240B" w:rsidRPr="00F8102C" w:rsidRDefault="00F5240B" w:rsidP="00F5240B">
      <w:pPr>
        <w:pStyle w:val="ListParagraph"/>
        <w:numPr>
          <w:ilvl w:val="0"/>
          <w:numId w:val="7"/>
        </w:numPr>
        <w:spacing w:after="0" w:line="360" w:lineRule="auto"/>
        <w:jc w:val="both"/>
        <w:rPr>
          <w:rFonts w:ascii="Times" w:hAnsi="Times" w:cs="Times"/>
          <w:b/>
          <w:bCs/>
          <w:sz w:val="24"/>
          <w:szCs w:val="24"/>
        </w:rPr>
      </w:pPr>
      <w:r w:rsidRPr="00F8102C">
        <w:rPr>
          <w:rFonts w:ascii="Times" w:hAnsi="Times" w:cs="Times"/>
          <w:b/>
          <w:bCs/>
          <w:i/>
          <w:iCs/>
          <w:sz w:val="24"/>
          <w:szCs w:val="24"/>
        </w:rPr>
        <w:t>Pecking Order Theory</w:t>
      </w:r>
    </w:p>
    <w:p w14:paraId="44150720" w14:textId="06E88BD9" w:rsidR="00F5240B" w:rsidRDefault="00F5240B" w:rsidP="00F5240B">
      <w:pPr>
        <w:spacing w:after="0" w:line="360" w:lineRule="auto"/>
        <w:ind w:firstLine="720"/>
        <w:jc w:val="both"/>
        <w:rPr>
          <w:rFonts w:ascii="Times" w:hAnsi="Times" w:cs="Times"/>
          <w:sz w:val="24"/>
          <w:szCs w:val="24"/>
        </w:rPr>
      </w:pPr>
      <w:r w:rsidRPr="00160AE9">
        <w:rPr>
          <w:rFonts w:ascii="Times" w:hAnsi="Times" w:cs="Times"/>
          <w:sz w:val="24"/>
          <w:szCs w:val="24"/>
        </w:rPr>
        <w:t xml:space="preserve">Myers dan Majluf (1984) </w:t>
      </w:r>
      <w:r>
        <w:rPr>
          <w:rFonts w:ascii="Times" w:hAnsi="Times" w:cs="Times"/>
          <w:sz w:val="24"/>
          <w:szCs w:val="24"/>
        </w:rPr>
        <w:t xml:space="preserve">menyatakan </w:t>
      </w:r>
      <w:r w:rsidRPr="00160AE9">
        <w:rPr>
          <w:rFonts w:ascii="Times" w:hAnsi="Times" w:cs="Times"/>
          <w:sz w:val="24"/>
          <w:szCs w:val="24"/>
        </w:rPr>
        <w:t xml:space="preserve">bahwa </w:t>
      </w:r>
      <w:r>
        <w:rPr>
          <w:rFonts w:ascii="Times" w:hAnsi="Times" w:cs="Times"/>
          <w:sz w:val="24"/>
          <w:szCs w:val="24"/>
        </w:rPr>
        <w:t xml:space="preserve">berdasarkan </w:t>
      </w:r>
      <w:r>
        <w:rPr>
          <w:rFonts w:ascii="Times" w:hAnsi="Times" w:cs="Times"/>
          <w:i/>
          <w:iCs/>
          <w:sz w:val="24"/>
          <w:szCs w:val="24"/>
        </w:rPr>
        <w:t xml:space="preserve">pecking order </w:t>
      </w:r>
      <w:r w:rsidRPr="00BC14A9">
        <w:rPr>
          <w:rFonts w:ascii="Times" w:hAnsi="Times" w:cs="Times"/>
          <w:i/>
          <w:iCs/>
          <w:sz w:val="24"/>
          <w:szCs w:val="24"/>
        </w:rPr>
        <w:t>theory</w:t>
      </w:r>
      <w:r>
        <w:rPr>
          <w:rFonts w:ascii="Times" w:hAnsi="Times" w:cs="Times"/>
          <w:sz w:val="24"/>
          <w:szCs w:val="24"/>
        </w:rPr>
        <w:t xml:space="preserve">, </w:t>
      </w:r>
      <w:r w:rsidRPr="00C93C7A">
        <w:rPr>
          <w:rFonts w:ascii="Times" w:hAnsi="Times" w:cs="Times"/>
          <w:sz w:val="24"/>
          <w:szCs w:val="24"/>
        </w:rPr>
        <w:t>perusahaan</w:t>
      </w:r>
      <w:r w:rsidRPr="00160AE9">
        <w:rPr>
          <w:rFonts w:ascii="Times" w:hAnsi="Times" w:cs="Times"/>
          <w:sz w:val="24"/>
          <w:szCs w:val="24"/>
        </w:rPr>
        <w:t xml:space="preserve"> </w:t>
      </w:r>
      <w:r w:rsidR="00BC14A9">
        <w:rPr>
          <w:rFonts w:ascii="Times" w:hAnsi="Times" w:cs="Times"/>
          <w:sz w:val="24"/>
          <w:szCs w:val="24"/>
        </w:rPr>
        <w:t xml:space="preserve">menerapkan sistem hirarki dalam membuat keputusan terkait struktur modal yang digunakan. Dengan kata lain, perusahaan mengutamakan sumber dana internal, dan apabila tidak mencukupi baru menggunakan sumber pendanaan eksternal. Berkaitan dengan pendanaan eksternal, perusahaan akan lebih dulu menggunakan atau mengutamakan </w:t>
      </w:r>
      <w:r w:rsidR="00BC14A9" w:rsidRPr="00BC14A9">
        <w:rPr>
          <w:rFonts w:ascii="Times" w:hAnsi="Times" w:cs="Times"/>
          <w:i/>
          <w:iCs/>
          <w:sz w:val="24"/>
          <w:szCs w:val="24"/>
        </w:rPr>
        <w:t>debt</w:t>
      </w:r>
      <w:r w:rsidR="00BC14A9">
        <w:rPr>
          <w:rFonts w:ascii="Times" w:hAnsi="Times" w:cs="Times"/>
          <w:sz w:val="24"/>
          <w:szCs w:val="24"/>
        </w:rPr>
        <w:t xml:space="preserve"> dan dilanjutkan dengan menggunakan ekuitas</w:t>
      </w:r>
      <w:r w:rsidR="00C84B26">
        <w:rPr>
          <w:rFonts w:ascii="Times" w:hAnsi="Times" w:cs="Times"/>
          <w:sz w:val="24"/>
          <w:szCs w:val="24"/>
        </w:rPr>
        <w:t xml:space="preserve"> (Frank &amp; Goyal, 2002)</w:t>
      </w:r>
      <w:r w:rsidR="00BC14A9">
        <w:rPr>
          <w:rFonts w:ascii="Times" w:hAnsi="Times" w:cs="Times"/>
          <w:sz w:val="24"/>
          <w:szCs w:val="24"/>
        </w:rPr>
        <w:t>.</w:t>
      </w:r>
      <w:r w:rsidRPr="00160AE9">
        <w:rPr>
          <w:rFonts w:ascii="Times" w:hAnsi="Times" w:cs="Times"/>
          <w:sz w:val="24"/>
          <w:szCs w:val="24"/>
        </w:rPr>
        <w:t xml:space="preserve"> </w:t>
      </w:r>
      <w:r>
        <w:rPr>
          <w:rFonts w:ascii="Times" w:hAnsi="Times" w:cs="Times"/>
          <w:sz w:val="24"/>
          <w:szCs w:val="24"/>
        </w:rPr>
        <w:t>Implikasi yang terdapat dalam teori ini</w:t>
      </w:r>
      <w:r w:rsidRPr="00160AE9">
        <w:rPr>
          <w:rFonts w:ascii="Times" w:hAnsi="Times" w:cs="Times"/>
          <w:sz w:val="24"/>
          <w:szCs w:val="24"/>
        </w:rPr>
        <w:t xml:space="preserve"> antara lain yaitu tidak ada target jumlah </w:t>
      </w:r>
      <w:r w:rsidRPr="00B57E8F">
        <w:rPr>
          <w:rFonts w:ascii="Times" w:hAnsi="Times" w:cs="Times"/>
          <w:i/>
          <w:iCs/>
          <w:sz w:val="24"/>
          <w:szCs w:val="24"/>
        </w:rPr>
        <w:t>leverage</w:t>
      </w:r>
      <w:r w:rsidRPr="00160AE9">
        <w:rPr>
          <w:rFonts w:ascii="Times" w:hAnsi="Times" w:cs="Times"/>
          <w:sz w:val="24"/>
          <w:szCs w:val="24"/>
        </w:rPr>
        <w:t xml:space="preserve">, perusahaan yang profitable menggunakan utang yang lebih sedikit, dan </w:t>
      </w:r>
      <w:r>
        <w:rPr>
          <w:rFonts w:ascii="Times" w:hAnsi="Times" w:cs="Times"/>
          <w:sz w:val="24"/>
          <w:szCs w:val="24"/>
        </w:rPr>
        <w:t xml:space="preserve">juga </w:t>
      </w:r>
      <w:r w:rsidRPr="00160AE9">
        <w:rPr>
          <w:rFonts w:ascii="Times" w:hAnsi="Times" w:cs="Times"/>
          <w:sz w:val="24"/>
          <w:szCs w:val="24"/>
        </w:rPr>
        <w:t xml:space="preserve">perusahaan </w:t>
      </w:r>
      <w:r>
        <w:rPr>
          <w:rFonts w:ascii="Times" w:hAnsi="Times" w:cs="Times"/>
          <w:sz w:val="24"/>
          <w:szCs w:val="24"/>
        </w:rPr>
        <w:t xml:space="preserve">cenderung </w:t>
      </w:r>
      <w:r w:rsidRPr="00160AE9">
        <w:rPr>
          <w:rFonts w:ascii="Times" w:hAnsi="Times" w:cs="Times"/>
          <w:sz w:val="24"/>
          <w:szCs w:val="24"/>
        </w:rPr>
        <w:t xml:space="preserve">menyukai </w:t>
      </w:r>
      <w:r w:rsidRPr="00160AE9">
        <w:rPr>
          <w:rFonts w:ascii="Times" w:hAnsi="Times" w:cs="Times"/>
          <w:i/>
          <w:sz w:val="24"/>
          <w:szCs w:val="24"/>
        </w:rPr>
        <w:t>financial slack</w:t>
      </w:r>
      <w:r w:rsidRPr="00160AE9">
        <w:rPr>
          <w:rFonts w:ascii="Times" w:hAnsi="Times" w:cs="Times"/>
          <w:sz w:val="24"/>
          <w:szCs w:val="24"/>
        </w:rPr>
        <w:t xml:space="preserve"> </w:t>
      </w:r>
      <w:r>
        <w:rPr>
          <w:rFonts w:ascii="Times" w:hAnsi="Times" w:cs="Times"/>
          <w:sz w:val="24"/>
          <w:szCs w:val="24"/>
        </w:rPr>
        <w:t>atau cadangan kas contohnya seperti aset lancer, kas, atau pinjaman yang tidak terpakai</w:t>
      </w:r>
      <w:r w:rsidRPr="00160AE9">
        <w:rPr>
          <w:rFonts w:ascii="Times" w:hAnsi="Times" w:cs="Times"/>
          <w:sz w:val="24"/>
          <w:szCs w:val="24"/>
        </w:rPr>
        <w:t xml:space="preserve"> (Myers &amp; Majluf, 1984; Ross et al., 2015).</w:t>
      </w:r>
    </w:p>
    <w:p w14:paraId="2249B7D6" w14:textId="1841675A" w:rsidR="005A16CE" w:rsidRDefault="005A16CE" w:rsidP="00F5240B">
      <w:pPr>
        <w:spacing w:after="0" w:line="360" w:lineRule="auto"/>
        <w:ind w:firstLine="720"/>
        <w:jc w:val="both"/>
        <w:rPr>
          <w:rFonts w:ascii="Times" w:hAnsi="Times" w:cs="Times"/>
          <w:sz w:val="24"/>
          <w:szCs w:val="24"/>
        </w:rPr>
      </w:pPr>
      <w:r>
        <w:rPr>
          <w:rFonts w:ascii="Times" w:hAnsi="Times" w:cs="Times"/>
          <w:sz w:val="24"/>
          <w:szCs w:val="24"/>
        </w:rPr>
        <w:t xml:space="preserve">Pendanaan internal perusahaan bersumber dari laba ditahan atau </w:t>
      </w:r>
      <w:r>
        <w:rPr>
          <w:rFonts w:ascii="Times" w:hAnsi="Times" w:cs="Times"/>
          <w:i/>
          <w:iCs/>
          <w:sz w:val="24"/>
          <w:szCs w:val="24"/>
        </w:rPr>
        <w:t>retained earnings</w:t>
      </w:r>
      <w:r>
        <w:rPr>
          <w:rFonts w:ascii="Times" w:hAnsi="Times" w:cs="Times"/>
          <w:sz w:val="24"/>
          <w:szCs w:val="24"/>
        </w:rPr>
        <w:t xml:space="preserve">). Perusahaan menganggap laaba ditahan sebagai sumber yang tidak memiliki permasalahan </w:t>
      </w:r>
      <w:r>
        <w:rPr>
          <w:rFonts w:ascii="Times" w:hAnsi="Times" w:cs="Times"/>
          <w:i/>
          <w:iCs/>
          <w:sz w:val="24"/>
          <w:szCs w:val="24"/>
        </w:rPr>
        <w:t xml:space="preserve">adverse selection </w:t>
      </w:r>
      <w:r>
        <w:rPr>
          <w:rFonts w:ascii="Times" w:hAnsi="Times" w:cs="Times"/>
          <w:sz w:val="24"/>
          <w:szCs w:val="24"/>
        </w:rPr>
        <w:t xml:space="preserve">yang mana hal tersebut timbul akibat investor yang tidak memiliki informasi yang akurat agar dapat menilai kualitas perusahaan yang bersangkutan. Hal ini jauh berbeda dengan ekuitas yang berdasarkan teori ini menjadi pilihan terakhir perusahaan sebagai sumber pendanaan karena ekuitas memiliki tingkat </w:t>
      </w:r>
      <w:r>
        <w:rPr>
          <w:rFonts w:ascii="Times" w:hAnsi="Times" w:cs="Times"/>
          <w:i/>
          <w:iCs/>
          <w:sz w:val="24"/>
          <w:szCs w:val="24"/>
        </w:rPr>
        <w:t xml:space="preserve">adverse selection </w:t>
      </w:r>
      <w:r>
        <w:rPr>
          <w:rFonts w:ascii="Times" w:hAnsi="Times" w:cs="Times"/>
          <w:sz w:val="24"/>
          <w:szCs w:val="24"/>
        </w:rPr>
        <w:t>yang lebih besar dibandingkan sumber pendanaan lainnya yaitu laba ditahan dan hutang (Frank &amp; Goyal, 2002).</w:t>
      </w:r>
    </w:p>
    <w:p w14:paraId="403D933A" w14:textId="77777777" w:rsidR="00F5240B" w:rsidRPr="006A273C" w:rsidRDefault="00F5240B" w:rsidP="00F5240B">
      <w:pPr>
        <w:pStyle w:val="ListParagraph"/>
        <w:numPr>
          <w:ilvl w:val="0"/>
          <w:numId w:val="7"/>
        </w:numPr>
        <w:spacing w:after="0" w:line="360" w:lineRule="auto"/>
        <w:jc w:val="both"/>
        <w:rPr>
          <w:rFonts w:ascii="Times" w:hAnsi="Times" w:cs="Times"/>
          <w:b/>
          <w:bCs/>
          <w:sz w:val="24"/>
          <w:szCs w:val="24"/>
        </w:rPr>
      </w:pPr>
      <w:r w:rsidRPr="00F8102C">
        <w:rPr>
          <w:rFonts w:ascii="Times" w:hAnsi="Times" w:cs="Times"/>
          <w:b/>
          <w:bCs/>
          <w:i/>
          <w:iCs/>
          <w:sz w:val="24"/>
          <w:szCs w:val="24"/>
        </w:rPr>
        <w:lastRenderedPageBreak/>
        <w:t>Statistic Trade-Off Theory</w:t>
      </w:r>
    </w:p>
    <w:p w14:paraId="1545DF54" w14:textId="77777777" w:rsidR="00F5240B" w:rsidRPr="006A273C" w:rsidRDefault="00F5240B" w:rsidP="00F5240B">
      <w:pPr>
        <w:spacing w:after="0" w:line="360" w:lineRule="auto"/>
        <w:ind w:firstLine="720"/>
        <w:jc w:val="both"/>
        <w:rPr>
          <w:rFonts w:ascii="Times" w:hAnsi="Times" w:cs="Times"/>
          <w:sz w:val="24"/>
          <w:szCs w:val="24"/>
        </w:rPr>
      </w:pPr>
      <w:r>
        <w:rPr>
          <w:rFonts w:ascii="Times" w:hAnsi="Times" w:cs="Times"/>
          <w:sz w:val="24"/>
          <w:szCs w:val="24"/>
        </w:rPr>
        <w:t xml:space="preserve">Maksud dari teori </w:t>
      </w:r>
      <w:r>
        <w:rPr>
          <w:rFonts w:ascii="Times" w:hAnsi="Times" w:cs="Times"/>
          <w:i/>
          <w:iCs/>
          <w:sz w:val="24"/>
          <w:szCs w:val="24"/>
        </w:rPr>
        <w:t xml:space="preserve">statistic trade-off </w:t>
      </w:r>
      <w:r>
        <w:rPr>
          <w:rFonts w:ascii="Times" w:hAnsi="Times" w:cs="Times"/>
          <w:sz w:val="24"/>
          <w:szCs w:val="24"/>
        </w:rPr>
        <w:t>adalah keuntungan pajak atas pembiayaan utang yang muncul akibat beban bunga dikurangi pajak</w:t>
      </w:r>
      <w:r w:rsidRPr="006A273C">
        <w:rPr>
          <w:rFonts w:ascii="Times" w:hAnsi="Times" w:cs="Times"/>
          <w:sz w:val="24"/>
          <w:szCs w:val="24"/>
        </w:rPr>
        <w:t xml:space="preserve"> (Kraus &amp; Litzenberger, 1973; Robichek &amp; Myers, 1966). Dengan asumsi bahwa </w:t>
      </w:r>
      <w:r w:rsidRPr="00982F95">
        <w:rPr>
          <w:rFonts w:ascii="Times" w:hAnsi="Times" w:cs="Times"/>
          <w:i/>
          <w:iCs/>
          <w:sz w:val="24"/>
          <w:szCs w:val="24"/>
        </w:rPr>
        <w:t>leverage</w:t>
      </w:r>
      <w:r w:rsidRPr="006A273C">
        <w:rPr>
          <w:rFonts w:ascii="Times" w:hAnsi="Times" w:cs="Times"/>
          <w:sz w:val="24"/>
          <w:szCs w:val="24"/>
        </w:rPr>
        <w:t xml:space="preserve"> keuangan mengurangi kewajiban pajak penghasilan perusahaan dan meningkatkan laba setelah pajak</w:t>
      </w:r>
      <w:r>
        <w:rPr>
          <w:rFonts w:ascii="Times" w:hAnsi="Times" w:cs="Times"/>
          <w:sz w:val="24"/>
          <w:szCs w:val="24"/>
        </w:rPr>
        <w:t xml:space="preserve"> dan </w:t>
      </w:r>
      <w:r w:rsidRPr="006A273C">
        <w:rPr>
          <w:rFonts w:ascii="Times" w:hAnsi="Times" w:cs="Times"/>
          <w:sz w:val="24"/>
          <w:szCs w:val="24"/>
        </w:rPr>
        <w:t>perusahaan juga harus membayar kewajiban utangnya</w:t>
      </w:r>
      <w:r>
        <w:rPr>
          <w:rFonts w:ascii="Times" w:hAnsi="Times" w:cs="Times"/>
          <w:sz w:val="24"/>
          <w:szCs w:val="24"/>
        </w:rPr>
        <w:t>. A</w:t>
      </w:r>
      <w:r w:rsidRPr="006A273C">
        <w:rPr>
          <w:rFonts w:ascii="Times" w:hAnsi="Times" w:cs="Times"/>
          <w:sz w:val="24"/>
          <w:szCs w:val="24"/>
        </w:rPr>
        <w:t xml:space="preserve">pabila </w:t>
      </w:r>
      <w:r>
        <w:rPr>
          <w:rFonts w:ascii="Times" w:hAnsi="Times" w:cs="Times"/>
          <w:sz w:val="24"/>
          <w:szCs w:val="24"/>
        </w:rPr>
        <w:t xml:space="preserve">perusahaan mengalami kondisi </w:t>
      </w:r>
      <w:r w:rsidRPr="006A273C">
        <w:rPr>
          <w:rFonts w:ascii="Times" w:hAnsi="Times" w:cs="Times"/>
          <w:sz w:val="24"/>
          <w:szCs w:val="24"/>
        </w:rPr>
        <w:t>gagal bayar</w:t>
      </w:r>
      <w:r>
        <w:rPr>
          <w:rFonts w:ascii="Times" w:hAnsi="Times" w:cs="Times"/>
          <w:sz w:val="24"/>
          <w:szCs w:val="24"/>
        </w:rPr>
        <w:t>,</w:t>
      </w:r>
      <w:r w:rsidRPr="006A273C">
        <w:rPr>
          <w:rFonts w:ascii="Times" w:hAnsi="Times" w:cs="Times"/>
          <w:sz w:val="24"/>
          <w:szCs w:val="24"/>
        </w:rPr>
        <w:t xml:space="preserve"> maka </w:t>
      </w:r>
      <w:r>
        <w:rPr>
          <w:rFonts w:ascii="Times" w:hAnsi="Times" w:cs="Times"/>
          <w:sz w:val="24"/>
          <w:szCs w:val="24"/>
        </w:rPr>
        <w:t xml:space="preserve">kemungkinan </w:t>
      </w:r>
      <w:r w:rsidRPr="006A273C">
        <w:rPr>
          <w:rFonts w:ascii="Times" w:hAnsi="Times" w:cs="Times"/>
          <w:sz w:val="24"/>
          <w:szCs w:val="24"/>
        </w:rPr>
        <w:t xml:space="preserve">perusahaan akan </w:t>
      </w:r>
      <w:r>
        <w:rPr>
          <w:rFonts w:ascii="Times" w:hAnsi="Times" w:cs="Times"/>
          <w:sz w:val="24"/>
          <w:szCs w:val="24"/>
        </w:rPr>
        <w:t>dihadapi oleh</w:t>
      </w:r>
      <w:r w:rsidRPr="006A273C">
        <w:rPr>
          <w:rFonts w:ascii="Times" w:hAnsi="Times" w:cs="Times"/>
          <w:sz w:val="24"/>
          <w:szCs w:val="24"/>
        </w:rPr>
        <w:t xml:space="preserve"> penalti dan </w:t>
      </w:r>
      <w:r>
        <w:rPr>
          <w:rFonts w:ascii="Times" w:hAnsi="Times" w:cs="Times"/>
          <w:sz w:val="24"/>
          <w:szCs w:val="24"/>
        </w:rPr>
        <w:t>kebangkrutan atau disebut dengan</w:t>
      </w:r>
      <w:r w:rsidRPr="006A273C">
        <w:rPr>
          <w:rFonts w:ascii="Times" w:hAnsi="Times" w:cs="Times"/>
          <w:sz w:val="24"/>
          <w:szCs w:val="24"/>
        </w:rPr>
        <w:t xml:space="preserve"> </w:t>
      </w:r>
      <w:r w:rsidRPr="006A273C">
        <w:rPr>
          <w:rFonts w:ascii="Times" w:hAnsi="Times" w:cs="Times"/>
          <w:i/>
          <w:sz w:val="24"/>
          <w:szCs w:val="24"/>
        </w:rPr>
        <w:t>financial distress cost</w:t>
      </w:r>
      <w:r w:rsidRPr="006A273C">
        <w:rPr>
          <w:rFonts w:ascii="Times" w:hAnsi="Times" w:cs="Times"/>
          <w:sz w:val="24"/>
          <w:szCs w:val="24"/>
        </w:rPr>
        <w:t xml:space="preserve">. Terdapat </w:t>
      </w:r>
      <w:r w:rsidRPr="006A273C">
        <w:rPr>
          <w:rFonts w:ascii="Times" w:hAnsi="Times" w:cs="Times"/>
          <w:i/>
          <w:sz w:val="24"/>
          <w:szCs w:val="24"/>
        </w:rPr>
        <w:t>trade-off</w:t>
      </w:r>
      <w:r w:rsidRPr="006A273C">
        <w:rPr>
          <w:rFonts w:ascii="Times" w:hAnsi="Times" w:cs="Times"/>
          <w:sz w:val="24"/>
          <w:szCs w:val="24"/>
        </w:rPr>
        <w:t xml:space="preserve"> antara </w:t>
      </w:r>
      <w:r w:rsidRPr="006A273C">
        <w:rPr>
          <w:rFonts w:ascii="Times" w:hAnsi="Times" w:cs="Times"/>
          <w:i/>
          <w:sz w:val="24"/>
          <w:szCs w:val="24"/>
        </w:rPr>
        <w:t>present value</w:t>
      </w:r>
      <w:r w:rsidRPr="006A273C">
        <w:rPr>
          <w:rFonts w:ascii="Times" w:hAnsi="Times" w:cs="Times"/>
          <w:sz w:val="24"/>
          <w:szCs w:val="24"/>
        </w:rPr>
        <w:t xml:space="preserve"> dari potongan pajak dari peningkatan </w:t>
      </w:r>
      <w:r w:rsidRPr="006A273C">
        <w:rPr>
          <w:rFonts w:ascii="Times" w:hAnsi="Times" w:cs="Times"/>
          <w:i/>
          <w:sz w:val="24"/>
          <w:szCs w:val="24"/>
        </w:rPr>
        <w:t>leverage</w:t>
      </w:r>
      <w:r w:rsidRPr="006A273C">
        <w:rPr>
          <w:rFonts w:ascii="Times" w:hAnsi="Times" w:cs="Times"/>
          <w:sz w:val="24"/>
          <w:szCs w:val="24"/>
        </w:rPr>
        <w:t xml:space="preserve"> dengan </w:t>
      </w:r>
      <w:r w:rsidRPr="00EB34CC">
        <w:rPr>
          <w:rFonts w:ascii="Times" w:hAnsi="Times" w:cs="Times"/>
          <w:i/>
          <w:iCs/>
          <w:sz w:val="24"/>
          <w:szCs w:val="24"/>
        </w:rPr>
        <w:t>present value</w:t>
      </w:r>
      <w:r w:rsidRPr="006A273C">
        <w:rPr>
          <w:rFonts w:ascii="Times" w:hAnsi="Times" w:cs="Times"/>
          <w:sz w:val="24"/>
          <w:szCs w:val="24"/>
        </w:rPr>
        <w:t xml:space="preserve"> dari biaya atas kerugian </w:t>
      </w:r>
      <w:r w:rsidRPr="006A273C">
        <w:rPr>
          <w:rFonts w:ascii="Times" w:hAnsi="Times" w:cs="Times"/>
          <w:i/>
          <w:sz w:val="24"/>
          <w:szCs w:val="24"/>
        </w:rPr>
        <w:t>leverage</w:t>
      </w:r>
      <w:r w:rsidRPr="006A273C">
        <w:rPr>
          <w:rFonts w:ascii="Times" w:hAnsi="Times" w:cs="Times"/>
          <w:sz w:val="24"/>
          <w:szCs w:val="24"/>
        </w:rPr>
        <w:t xml:space="preserve"> karena adanya </w:t>
      </w:r>
      <w:r w:rsidRPr="006A273C">
        <w:rPr>
          <w:rFonts w:ascii="Times" w:hAnsi="Times" w:cs="Times"/>
          <w:i/>
          <w:sz w:val="24"/>
          <w:szCs w:val="24"/>
        </w:rPr>
        <w:t>financial distress costs</w:t>
      </w:r>
      <w:r w:rsidRPr="006A273C">
        <w:rPr>
          <w:rFonts w:ascii="Times" w:hAnsi="Times" w:cs="Times"/>
          <w:sz w:val="24"/>
          <w:szCs w:val="24"/>
        </w:rPr>
        <w:t xml:space="preserve"> (Kraus &amp; Litzenberger, 1973).</w:t>
      </w:r>
    </w:p>
    <w:p w14:paraId="34956964" w14:textId="77777777" w:rsidR="00F5240B" w:rsidRPr="006A273C" w:rsidRDefault="00F5240B" w:rsidP="00F5240B">
      <w:pPr>
        <w:spacing w:after="0" w:line="360" w:lineRule="auto"/>
        <w:ind w:firstLine="720"/>
        <w:jc w:val="both"/>
        <w:rPr>
          <w:rFonts w:ascii="Times" w:hAnsi="Times" w:cs="Times"/>
          <w:sz w:val="24"/>
          <w:szCs w:val="24"/>
        </w:rPr>
      </w:pPr>
      <w:r w:rsidRPr="006A273C">
        <w:rPr>
          <w:rFonts w:ascii="Times" w:hAnsi="Times" w:cs="Times"/>
          <w:sz w:val="24"/>
          <w:szCs w:val="24"/>
        </w:rPr>
        <w:t xml:space="preserve">Teori </w:t>
      </w:r>
      <w:r w:rsidRPr="006A273C">
        <w:rPr>
          <w:rFonts w:ascii="Times" w:hAnsi="Times" w:cs="Times"/>
          <w:i/>
          <w:sz w:val="24"/>
          <w:szCs w:val="24"/>
        </w:rPr>
        <w:t>static trade-off</w:t>
      </w:r>
      <w:r w:rsidRPr="006A273C">
        <w:rPr>
          <w:rFonts w:ascii="Times" w:hAnsi="Times" w:cs="Times"/>
          <w:sz w:val="24"/>
          <w:szCs w:val="24"/>
        </w:rPr>
        <w:t xml:space="preserve"> adalah teori yang menyatakan bahwa perusahaan dapat meningkatkan utang sampai titik optimal utang dimana keuntungan pajak dari pembayaran utang sama dengan biaya yang timbul dari kenaikan probabilitas </w:t>
      </w:r>
      <w:r w:rsidRPr="006A273C">
        <w:rPr>
          <w:rFonts w:ascii="Times" w:hAnsi="Times" w:cs="Times"/>
          <w:i/>
          <w:sz w:val="24"/>
          <w:szCs w:val="24"/>
        </w:rPr>
        <w:t>financial distress</w:t>
      </w:r>
      <w:r w:rsidRPr="006A273C">
        <w:rPr>
          <w:rFonts w:ascii="Times" w:hAnsi="Times" w:cs="Times"/>
          <w:sz w:val="24"/>
          <w:szCs w:val="24"/>
        </w:rPr>
        <w:t xml:space="preserve"> atau terdapat </w:t>
      </w:r>
      <w:r w:rsidRPr="006A273C">
        <w:rPr>
          <w:rFonts w:ascii="Times" w:hAnsi="Times" w:cs="Times"/>
          <w:i/>
          <w:sz w:val="24"/>
          <w:szCs w:val="24"/>
        </w:rPr>
        <w:t>trade off</w:t>
      </w:r>
      <w:r w:rsidRPr="006A273C">
        <w:rPr>
          <w:rFonts w:ascii="Times" w:hAnsi="Times" w:cs="Times"/>
          <w:sz w:val="24"/>
          <w:szCs w:val="24"/>
        </w:rPr>
        <w:t xml:space="preserve"> antara keuntungan pajak atas pembayaran utang dengan </w:t>
      </w:r>
      <w:r w:rsidRPr="006A273C">
        <w:rPr>
          <w:rFonts w:ascii="Times" w:hAnsi="Times" w:cs="Times"/>
          <w:i/>
          <w:sz w:val="24"/>
          <w:szCs w:val="24"/>
        </w:rPr>
        <w:t>financial distress costs</w:t>
      </w:r>
      <w:r w:rsidRPr="006A273C">
        <w:rPr>
          <w:rFonts w:ascii="Times" w:hAnsi="Times" w:cs="Times"/>
          <w:sz w:val="24"/>
          <w:szCs w:val="24"/>
        </w:rPr>
        <w:t xml:space="preserve">. Disebut teori statis struktur modal karena mengasumsikan bahwa perusahaan adalah tetap dalam hal aset dan operasi perusahaan dan hanya mempertimbangkan perubahan dalam </w:t>
      </w:r>
      <w:r w:rsidRPr="00553982">
        <w:rPr>
          <w:rFonts w:ascii="Times" w:hAnsi="Times" w:cs="Times"/>
          <w:i/>
          <w:iCs/>
          <w:sz w:val="24"/>
          <w:szCs w:val="24"/>
        </w:rPr>
        <w:t>debt-equity ratio</w:t>
      </w:r>
      <w:r w:rsidRPr="006A273C">
        <w:rPr>
          <w:rFonts w:ascii="Times" w:hAnsi="Times" w:cs="Times"/>
          <w:sz w:val="24"/>
          <w:szCs w:val="24"/>
        </w:rPr>
        <w:t xml:space="preserve"> (Hapsari, 2018; Ross et al., 2015; Ross, Westerfield, &amp; Jordan, 2010).  </w:t>
      </w:r>
    </w:p>
    <w:p w14:paraId="62F8ECEE" w14:textId="77777777" w:rsidR="00F5240B" w:rsidRDefault="00F5240B" w:rsidP="00F5240B">
      <w:pPr>
        <w:spacing w:after="0" w:line="360" w:lineRule="auto"/>
        <w:ind w:firstLine="426"/>
        <w:jc w:val="both"/>
        <w:rPr>
          <w:rFonts w:ascii="Times" w:hAnsi="Times" w:cs="Times"/>
          <w:sz w:val="24"/>
          <w:szCs w:val="24"/>
        </w:rPr>
      </w:pPr>
      <w:r>
        <w:rPr>
          <w:rFonts w:ascii="Times" w:hAnsi="Times" w:cs="Times"/>
          <w:i/>
          <w:iCs/>
          <w:sz w:val="24"/>
          <w:szCs w:val="24"/>
        </w:rPr>
        <w:t xml:space="preserve">Financial distress </w:t>
      </w:r>
      <w:r>
        <w:rPr>
          <w:rFonts w:ascii="Times" w:hAnsi="Times" w:cs="Times"/>
          <w:sz w:val="24"/>
          <w:szCs w:val="24"/>
        </w:rPr>
        <w:t xml:space="preserve">berkaitan erat dengan teori </w:t>
      </w:r>
      <w:r>
        <w:rPr>
          <w:rFonts w:ascii="Times" w:hAnsi="Times" w:cs="Times"/>
          <w:i/>
          <w:iCs/>
          <w:sz w:val="24"/>
          <w:szCs w:val="24"/>
        </w:rPr>
        <w:t>statistic trade-off.</w:t>
      </w:r>
      <w:r w:rsidRPr="006A273C">
        <w:rPr>
          <w:rFonts w:ascii="Times" w:hAnsi="Times" w:cs="Times"/>
          <w:sz w:val="24"/>
          <w:szCs w:val="24"/>
        </w:rPr>
        <w:t xml:space="preserve"> </w:t>
      </w:r>
      <w:r>
        <w:rPr>
          <w:rFonts w:ascii="Times" w:hAnsi="Times" w:cs="Times"/>
          <w:i/>
          <w:sz w:val="24"/>
          <w:szCs w:val="24"/>
        </w:rPr>
        <w:t>F</w:t>
      </w:r>
      <w:r w:rsidRPr="006A273C">
        <w:rPr>
          <w:rFonts w:ascii="Times" w:hAnsi="Times" w:cs="Times"/>
          <w:i/>
          <w:sz w:val="24"/>
          <w:szCs w:val="24"/>
        </w:rPr>
        <w:t>inancial distress</w:t>
      </w:r>
      <w:r w:rsidRPr="006A273C">
        <w:rPr>
          <w:rFonts w:ascii="Times" w:hAnsi="Times" w:cs="Times"/>
          <w:sz w:val="24"/>
          <w:szCs w:val="24"/>
        </w:rPr>
        <w:t xml:space="preserve"> atau kesulitan finansial </w:t>
      </w:r>
      <w:r>
        <w:rPr>
          <w:rFonts w:ascii="Times" w:hAnsi="Times" w:cs="Times"/>
          <w:sz w:val="24"/>
          <w:szCs w:val="24"/>
        </w:rPr>
        <w:t>didefinisikan sebagai</w:t>
      </w:r>
      <w:r w:rsidRPr="006A273C">
        <w:rPr>
          <w:rFonts w:ascii="Times" w:hAnsi="Times" w:cs="Times"/>
          <w:sz w:val="24"/>
          <w:szCs w:val="24"/>
        </w:rPr>
        <w:t xml:space="preserve"> situasi dimana arus kas operasi perusahaan tidak mencukupi untuk memenuhi kewajiban jangka pendek seperti kredit perdagangan atau biaya bunga dan perusahaan dipaksa untuk mengambil </w:t>
      </w:r>
      <w:r w:rsidRPr="006A273C">
        <w:rPr>
          <w:rFonts w:ascii="Times" w:hAnsi="Times" w:cs="Times"/>
          <w:i/>
          <w:sz w:val="24"/>
          <w:szCs w:val="24"/>
        </w:rPr>
        <w:t>corrective action</w:t>
      </w:r>
      <w:r w:rsidRPr="006A273C">
        <w:rPr>
          <w:rFonts w:ascii="Times" w:hAnsi="Times" w:cs="Times"/>
          <w:sz w:val="24"/>
          <w:szCs w:val="24"/>
        </w:rPr>
        <w:t xml:space="preserve">. Kesulitan utama finansial adalah </w:t>
      </w:r>
      <w:r w:rsidRPr="006A273C">
        <w:rPr>
          <w:rFonts w:ascii="Times" w:hAnsi="Times" w:cs="Times"/>
          <w:i/>
          <w:sz w:val="24"/>
          <w:szCs w:val="24"/>
        </w:rPr>
        <w:t>bankruptcy</w:t>
      </w:r>
      <w:r w:rsidRPr="006A273C">
        <w:rPr>
          <w:rFonts w:ascii="Times" w:hAnsi="Times" w:cs="Times"/>
          <w:sz w:val="24"/>
          <w:szCs w:val="24"/>
        </w:rPr>
        <w:t xml:space="preserve"> yaitu keadaan dimana perusahaan tidak mampu membayar utang. Pada keadaan ini kepemilikan perusahaan dapat beralih dari </w:t>
      </w:r>
      <w:r>
        <w:rPr>
          <w:rFonts w:ascii="Times" w:hAnsi="Times" w:cs="Times"/>
          <w:iCs/>
          <w:sz w:val="24"/>
          <w:szCs w:val="24"/>
        </w:rPr>
        <w:t xml:space="preserve">pemegang saham atau </w:t>
      </w:r>
      <w:r>
        <w:rPr>
          <w:rFonts w:ascii="Times" w:hAnsi="Times" w:cs="Times"/>
          <w:i/>
          <w:sz w:val="24"/>
          <w:szCs w:val="24"/>
        </w:rPr>
        <w:t>stockholder</w:t>
      </w:r>
      <w:r w:rsidRPr="006A273C">
        <w:rPr>
          <w:rFonts w:ascii="Times" w:hAnsi="Times" w:cs="Times"/>
          <w:sz w:val="24"/>
          <w:szCs w:val="24"/>
        </w:rPr>
        <w:t xml:space="preserve"> kepada</w:t>
      </w:r>
      <w:r>
        <w:rPr>
          <w:rFonts w:ascii="Times" w:hAnsi="Times" w:cs="Times"/>
          <w:sz w:val="24"/>
          <w:szCs w:val="24"/>
        </w:rPr>
        <w:t xml:space="preserve"> pemegang obligasi atau</w:t>
      </w:r>
      <w:r w:rsidRPr="006A273C">
        <w:rPr>
          <w:rFonts w:ascii="Times" w:hAnsi="Times" w:cs="Times"/>
          <w:sz w:val="24"/>
          <w:szCs w:val="24"/>
        </w:rPr>
        <w:t xml:space="preserve"> </w:t>
      </w:r>
      <w:r w:rsidRPr="006A273C">
        <w:rPr>
          <w:rFonts w:ascii="Times" w:hAnsi="Times" w:cs="Times"/>
          <w:i/>
          <w:sz w:val="24"/>
          <w:szCs w:val="24"/>
        </w:rPr>
        <w:t>bondholders</w:t>
      </w:r>
      <w:r w:rsidRPr="006A273C">
        <w:rPr>
          <w:rFonts w:ascii="Times" w:hAnsi="Times" w:cs="Times"/>
          <w:sz w:val="24"/>
          <w:szCs w:val="24"/>
        </w:rPr>
        <w:t xml:space="preserve">. </w:t>
      </w:r>
      <w:r>
        <w:rPr>
          <w:rFonts w:ascii="Times" w:hAnsi="Times" w:cs="Times"/>
          <w:sz w:val="24"/>
          <w:szCs w:val="24"/>
        </w:rPr>
        <w:t xml:space="preserve">Saat perusahaan memiliki utang yang jumlahnya melebihi titik optimal utang, maka perusahaan tersebut akan berisiko tinggi terhadap </w:t>
      </w:r>
      <w:r>
        <w:rPr>
          <w:rFonts w:ascii="Times" w:hAnsi="Times" w:cs="Times"/>
          <w:i/>
          <w:iCs/>
          <w:sz w:val="24"/>
          <w:szCs w:val="24"/>
        </w:rPr>
        <w:t xml:space="preserve">financial distress </w:t>
      </w:r>
      <w:r>
        <w:rPr>
          <w:rFonts w:ascii="Times" w:hAnsi="Times" w:cs="Times"/>
          <w:sz w:val="24"/>
          <w:szCs w:val="24"/>
        </w:rPr>
        <w:t xml:space="preserve">akibat kesulitan memenuhi kewajiban perusahaan yang dapat berujung kebangkrutan atau </w:t>
      </w:r>
      <w:r w:rsidRPr="00FA1064">
        <w:rPr>
          <w:rFonts w:ascii="Times" w:hAnsi="Times" w:cs="Times"/>
          <w:i/>
          <w:iCs/>
          <w:sz w:val="24"/>
          <w:szCs w:val="24"/>
        </w:rPr>
        <w:t>bankruptcy</w:t>
      </w:r>
      <w:r>
        <w:rPr>
          <w:rFonts w:ascii="Times" w:hAnsi="Times" w:cs="Times"/>
          <w:sz w:val="24"/>
          <w:szCs w:val="24"/>
        </w:rPr>
        <w:t>.</w:t>
      </w:r>
      <w:r w:rsidRPr="006A273C">
        <w:rPr>
          <w:rFonts w:ascii="Times" w:hAnsi="Times" w:cs="Times"/>
          <w:sz w:val="24"/>
          <w:szCs w:val="24"/>
        </w:rPr>
        <w:t xml:space="preserve"> </w:t>
      </w:r>
      <w:r>
        <w:rPr>
          <w:rFonts w:ascii="Times" w:hAnsi="Times" w:cs="Times"/>
          <w:i/>
          <w:iCs/>
          <w:sz w:val="24"/>
          <w:szCs w:val="24"/>
        </w:rPr>
        <w:t xml:space="preserve">Financial distress </w:t>
      </w:r>
      <w:r>
        <w:rPr>
          <w:rFonts w:ascii="Times" w:hAnsi="Times" w:cs="Times"/>
          <w:sz w:val="24"/>
          <w:szCs w:val="24"/>
        </w:rPr>
        <w:t xml:space="preserve">yang akan dialami perusahaan ini juga menimbulkan biaya yaitu </w:t>
      </w:r>
      <w:r>
        <w:rPr>
          <w:rFonts w:ascii="Times" w:hAnsi="Times" w:cs="Times"/>
          <w:i/>
          <w:iCs/>
          <w:sz w:val="24"/>
          <w:szCs w:val="24"/>
        </w:rPr>
        <w:t xml:space="preserve">financial distress </w:t>
      </w:r>
      <w:r w:rsidRPr="0072634B">
        <w:rPr>
          <w:rFonts w:ascii="Times" w:hAnsi="Times" w:cs="Times"/>
          <w:i/>
          <w:iCs/>
          <w:sz w:val="24"/>
          <w:szCs w:val="24"/>
        </w:rPr>
        <w:t>cost</w:t>
      </w:r>
      <w:r>
        <w:rPr>
          <w:rFonts w:ascii="Times" w:hAnsi="Times" w:cs="Times"/>
          <w:sz w:val="24"/>
          <w:szCs w:val="24"/>
        </w:rPr>
        <w:t xml:space="preserve">. </w:t>
      </w:r>
      <w:r>
        <w:rPr>
          <w:rFonts w:ascii="Times" w:hAnsi="Times" w:cs="Times"/>
          <w:i/>
          <w:iCs/>
          <w:sz w:val="24"/>
          <w:szCs w:val="24"/>
        </w:rPr>
        <w:t xml:space="preserve">Financial distress cost </w:t>
      </w:r>
      <w:r>
        <w:rPr>
          <w:rFonts w:ascii="Times" w:hAnsi="Times" w:cs="Times"/>
          <w:sz w:val="24"/>
          <w:szCs w:val="24"/>
        </w:rPr>
        <w:t>ini</w:t>
      </w:r>
      <w:r w:rsidRPr="006A273C">
        <w:rPr>
          <w:rFonts w:ascii="Times" w:hAnsi="Times" w:cs="Times"/>
          <w:sz w:val="24"/>
          <w:szCs w:val="24"/>
        </w:rPr>
        <w:t xml:space="preserve"> meliputi </w:t>
      </w:r>
      <w:r w:rsidRPr="006A273C">
        <w:rPr>
          <w:rFonts w:ascii="Times" w:hAnsi="Times" w:cs="Times"/>
          <w:i/>
          <w:sz w:val="24"/>
          <w:szCs w:val="24"/>
        </w:rPr>
        <w:t>direct cost</w:t>
      </w:r>
      <w:r w:rsidRPr="006A273C">
        <w:rPr>
          <w:rFonts w:ascii="Times" w:hAnsi="Times" w:cs="Times"/>
          <w:sz w:val="24"/>
          <w:szCs w:val="24"/>
        </w:rPr>
        <w:t xml:space="preserve"> seperti biaya-biaya legal dan </w:t>
      </w:r>
      <w:r w:rsidRPr="006A273C">
        <w:rPr>
          <w:rFonts w:ascii="Times" w:hAnsi="Times" w:cs="Times"/>
          <w:sz w:val="24"/>
          <w:szCs w:val="24"/>
        </w:rPr>
        <w:lastRenderedPageBreak/>
        <w:t xml:space="preserve">administratif dari proses likuidasi dan reorganisasi dan </w:t>
      </w:r>
      <w:r w:rsidRPr="0072634B">
        <w:rPr>
          <w:rFonts w:ascii="Times" w:hAnsi="Times" w:cs="Times"/>
          <w:i/>
          <w:iCs/>
          <w:sz w:val="24"/>
          <w:szCs w:val="24"/>
        </w:rPr>
        <w:t>indirect costs</w:t>
      </w:r>
      <w:r w:rsidRPr="006A273C">
        <w:rPr>
          <w:rFonts w:ascii="Times" w:hAnsi="Times" w:cs="Times"/>
          <w:sz w:val="24"/>
          <w:szCs w:val="24"/>
        </w:rPr>
        <w:t xml:space="preserve"> yang meliputi biaya-biaya yang timbul akibat terhambatnya kemampuan melakukan bisnis dan biaya insentif lainnya (Hapsari, 2018; Ross et al., 2015).</w:t>
      </w:r>
    </w:p>
    <w:p w14:paraId="02A64ADE" w14:textId="77777777" w:rsidR="00F5240B" w:rsidRPr="006A273C" w:rsidRDefault="00F5240B" w:rsidP="00F5240B">
      <w:pPr>
        <w:spacing w:after="0" w:line="360" w:lineRule="auto"/>
        <w:ind w:firstLine="426"/>
        <w:jc w:val="both"/>
        <w:rPr>
          <w:rFonts w:ascii="Times" w:hAnsi="Times" w:cs="Times"/>
          <w:sz w:val="24"/>
          <w:szCs w:val="24"/>
        </w:rPr>
      </w:pPr>
    </w:p>
    <w:p w14:paraId="6B31FECF" w14:textId="2705985B" w:rsidR="00624EB8" w:rsidRPr="00624EB8" w:rsidRDefault="00F5240B" w:rsidP="00624EB8">
      <w:pPr>
        <w:pStyle w:val="Heading2"/>
        <w:numPr>
          <w:ilvl w:val="1"/>
          <w:numId w:val="4"/>
        </w:numPr>
        <w:ind w:left="426"/>
        <w:rPr>
          <w:rFonts w:ascii="Times" w:hAnsi="Times" w:cs="Times"/>
          <w:b/>
          <w:color w:val="000000" w:themeColor="text1"/>
          <w:sz w:val="24"/>
          <w:szCs w:val="24"/>
        </w:rPr>
      </w:pPr>
      <w:r>
        <w:rPr>
          <w:rFonts w:ascii="Times" w:hAnsi="Times" w:cs="Times"/>
          <w:b/>
          <w:color w:val="000000" w:themeColor="text1"/>
          <w:sz w:val="24"/>
          <w:szCs w:val="24"/>
        </w:rPr>
        <w:t xml:space="preserve"> Struktur Kepemilikan Keluarga</w:t>
      </w:r>
    </w:p>
    <w:p w14:paraId="5F1134EA" w14:textId="77777777" w:rsidR="00F5240B" w:rsidRPr="00273E08" w:rsidRDefault="00F5240B" w:rsidP="00F5240B">
      <w:pPr>
        <w:spacing w:after="0" w:line="360" w:lineRule="auto"/>
        <w:ind w:firstLine="426"/>
        <w:jc w:val="both"/>
        <w:rPr>
          <w:rFonts w:ascii="Times" w:hAnsi="Times" w:cs="Times"/>
          <w:sz w:val="24"/>
          <w:szCs w:val="24"/>
        </w:rPr>
      </w:pPr>
      <w:r>
        <w:rPr>
          <w:rFonts w:ascii="Times" w:hAnsi="Times" w:cs="Times"/>
          <w:sz w:val="24"/>
          <w:szCs w:val="24"/>
        </w:rPr>
        <w:t>Menurut Jensen dan Meckling (1976), struktur kepemilikan merupakan pola dan bentuk kepemilikan yang dimiliki oleh perusahaan yang mana struktur kepemilikan terseut terbagi atas kepemilikan internal (</w:t>
      </w:r>
      <w:r>
        <w:rPr>
          <w:rFonts w:ascii="Times" w:hAnsi="Times" w:cs="Times"/>
          <w:i/>
          <w:iCs/>
          <w:sz w:val="24"/>
          <w:szCs w:val="24"/>
        </w:rPr>
        <w:t>internal block ownership</w:t>
      </w:r>
      <w:r>
        <w:rPr>
          <w:rFonts w:ascii="Times" w:hAnsi="Times" w:cs="Times"/>
          <w:sz w:val="24"/>
          <w:szCs w:val="24"/>
        </w:rPr>
        <w:t>) dan kepemilikan eksternal (</w:t>
      </w:r>
      <w:r>
        <w:rPr>
          <w:rFonts w:ascii="Times" w:hAnsi="Times" w:cs="Times"/>
          <w:i/>
          <w:iCs/>
          <w:sz w:val="24"/>
          <w:szCs w:val="24"/>
        </w:rPr>
        <w:t>external block ownership</w:t>
      </w:r>
      <w:r>
        <w:rPr>
          <w:rFonts w:ascii="Times" w:hAnsi="Times" w:cs="Times"/>
          <w:sz w:val="24"/>
          <w:szCs w:val="24"/>
        </w:rPr>
        <w:t>). Struktur kepemilikan internal (</w:t>
      </w:r>
      <w:r>
        <w:rPr>
          <w:rFonts w:ascii="Times" w:hAnsi="Times" w:cs="Times"/>
          <w:i/>
          <w:iCs/>
          <w:sz w:val="24"/>
          <w:szCs w:val="24"/>
        </w:rPr>
        <w:t>internal block ownership</w:t>
      </w:r>
      <w:r>
        <w:rPr>
          <w:rFonts w:ascii="Times" w:hAnsi="Times" w:cs="Times"/>
          <w:sz w:val="24"/>
          <w:szCs w:val="24"/>
        </w:rPr>
        <w:t xml:space="preserve">) merupakan kepemilikan saham mayoritas yang dikuasai oleh kalangan manajemen perusahaan (Jensen &amp; Meckling, 1976). Struktur kepemilikan ini dapat memitigasi </w:t>
      </w:r>
      <w:r>
        <w:rPr>
          <w:rFonts w:ascii="Times" w:hAnsi="Times" w:cs="Times"/>
          <w:i/>
          <w:iCs/>
          <w:sz w:val="24"/>
          <w:szCs w:val="24"/>
        </w:rPr>
        <w:t xml:space="preserve">agency problem </w:t>
      </w:r>
      <w:r>
        <w:rPr>
          <w:rFonts w:ascii="Times" w:hAnsi="Times" w:cs="Times"/>
          <w:sz w:val="24"/>
          <w:szCs w:val="24"/>
        </w:rPr>
        <w:t xml:space="preserve">di antara pemegang saham dan manajer perusahaan sekaligus menekan </w:t>
      </w:r>
      <w:r>
        <w:rPr>
          <w:rFonts w:ascii="Times" w:hAnsi="Times" w:cs="Times"/>
          <w:i/>
          <w:iCs/>
          <w:sz w:val="24"/>
          <w:szCs w:val="24"/>
        </w:rPr>
        <w:t xml:space="preserve">agency cost </w:t>
      </w:r>
      <w:r>
        <w:rPr>
          <w:rFonts w:ascii="Times" w:hAnsi="Times" w:cs="Times"/>
          <w:sz w:val="24"/>
          <w:szCs w:val="24"/>
        </w:rPr>
        <w:t>yang timbul akibat perbedaan kepentingan pemegang saham dan manajer. Sebaliknya, struktur kepemilkan eksternal (</w:t>
      </w:r>
      <w:r>
        <w:rPr>
          <w:rFonts w:ascii="Times" w:hAnsi="Times" w:cs="Times"/>
          <w:i/>
          <w:iCs/>
          <w:sz w:val="24"/>
          <w:szCs w:val="24"/>
        </w:rPr>
        <w:t>external block ownership</w:t>
      </w:r>
      <w:r>
        <w:rPr>
          <w:rFonts w:ascii="Times" w:hAnsi="Times" w:cs="Times"/>
          <w:sz w:val="24"/>
          <w:szCs w:val="24"/>
        </w:rPr>
        <w:t xml:space="preserve">) merupakan kepemilkan saham mayoritas perusahaan yang dikuasai oleh kalangan diluar manajemen perusahaan. Dalam struktur kepemilikan eksternal ini terdapat pemisahan antara fungsi kepemilikan dan fungsi kontrol yang pada akhirnya mampu memicu timbulnya </w:t>
      </w:r>
      <w:r>
        <w:rPr>
          <w:rFonts w:ascii="Times" w:hAnsi="Times" w:cs="Times"/>
          <w:i/>
          <w:iCs/>
          <w:sz w:val="24"/>
          <w:szCs w:val="24"/>
        </w:rPr>
        <w:t xml:space="preserve">agency problem </w:t>
      </w:r>
      <w:r>
        <w:rPr>
          <w:rFonts w:ascii="Times" w:hAnsi="Times" w:cs="Times"/>
          <w:sz w:val="24"/>
          <w:szCs w:val="24"/>
        </w:rPr>
        <w:t>yang mana manajer perusahaan selaku agen dari pemegang saham memiliki kepentingan yang tidak sejalan dengan kepentingan pemegang saham perusahaan (Fama, 1980; Jensen, 1986).</w:t>
      </w:r>
    </w:p>
    <w:p w14:paraId="3227E8B3" w14:textId="77777777" w:rsidR="00F5240B" w:rsidRDefault="00F5240B" w:rsidP="00F5240B">
      <w:pPr>
        <w:spacing w:after="0" w:line="360" w:lineRule="auto"/>
        <w:ind w:firstLine="426"/>
        <w:jc w:val="both"/>
        <w:rPr>
          <w:rFonts w:ascii="Times" w:hAnsi="Times" w:cs="Times"/>
          <w:sz w:val="24"/>
          <w:szCs w:val="24"/>
        </w:rPr>
      </w:pPr>
      <w:r w:rsidRPr="00836CAD">
        <w:rPr>
          <w:rFonts w:ascii="Times" w:hAnsi="Times" w:cs="Times"/>
          <w:sz w:val="24"/>
          <w:szCs w:val="24"/>
        </w:rPr>
        <w:t xml:space="preserve">Kepemilikan keluarga adalah suatu fenomena yang umum terjadi di perusahaan </w:t>
      </w:r>
      <w:r w:rsidRPr="00836CAD">
        <w:rPr>
          <w:rFonts w:ascii="Times" w:hAnsi="Times" w:cs="Times"/>
          <w:i/>
          <w:sz w:val="24"/>
          <w:szCs w:val="24"/>
        </w:rPr>
        <w:t>go public</w:t>
      </w:r>
      <w:r w:rsidRPr="00836CAD">
        <w:rPr>
          <w:rFonts w:ascii="Times" w:hAnsi="Times" w:cs="Times"/>
          <w:sz w:val="24"/>
          <w:szCs w:val="24"/>
        </w:rPr>
        <w:t xml:space="preserve"> di seluruh dunia (Porta et al., 1999). Contohnya penelitian yang dilakukan di Amerika, sepertiga dari 500 perusahaan besar diklasifikasikan sebagai perusahaan milik keluarga </w:t>
      </w:r>
      <w:sdt>
        <w:sdtPr>
          <w:id w:val="843894368"/>
          <w:citation/>
        </w:sdtPr>
        <w:sdtEndPr/>
        <w:sdtContent>
          <w:r w:rsidRPr="00836CAD">
            <w:rPr>
              <w:rFonts w:ascii="Times" w:hAnsi="Times" w:cs="Times"/>
              <w:sz w:val="24"/>
              <w:szCs w:val="24"/>
            </w:rPr>
            <w:fldChar w:fldCharType="begin"/>
          </w:r>
          <w:r w:rsidRPr="00836CAD">
            <w:rPr>
              <w:rFonts w:ascii="Times" w:hAnsi="Times" w:cs="Times"/>
              <w:sz w:val="24"/>
              <w:szCs w:val="24"/>
            </w:rPr>
            <w:instrText xml:space="preserve"> CITATION Vil06 \l 1033 </w:instrText>
          </w:r>
          <w:r w:rsidRPr="00836CAD">
            <w:rPr>
              <w:rFonts w:ascii="Times" w:hAnsi="Times" w:cs="Times"/>
              <w:sz w:val="24"/>
              <w:szCs w:val="24"/>
            </w:rPr>
            <w:fldChar w:fldCharType="separate"/>
          </w:r>
          <w:r w:rsidRPr="00836CAD">
            <w:rPr>
              <w:rFonts w:ascii="Times" w:hAnsi="Times" w:cs="Times"/>
              <w:noProof/>
              <w:sz w:val="24"/>
              <w:szCs w:val="24"/>
            </w:rPr>
            <w:t>(Vilalonga &amp; Amit, 2006)</w:t>
          </w:r>
          <w:r w:rsidRPr="00836CAD">
            <w:rPr>
              <w:rFonts w:ascii="Times" w:hAnsi="Times" w:cs="Times"/>
              <w:sz w:val="24"/>
              <w:szCs w:val="24"/>
            </w:rPr>
            <w:fldChar w:fldCharType="end"/>
          </w:r>
        </w:sdtContent>
      </w:sdt>
      <w:r w:rsidRPr="00836CAD">
        <w:rPr>
          <w:rFonts w:ascii="Times" w:hAnsi="Times" w:cs="Times"/>
          <w:sz w:val="24"/>
          <w:szCs w:val="24"/>
        </w:rPr>
        <w:t xml:space="preserve">. Kemudian di Eropa Barat, perusahaan keluarga berjumlah 44 persen dari seluruh perusahaan </w:t>
      </w:r>
      <w:r w:rsidRPr="00836CAD">
        <w:rPr>
          <w:rFonts w:ascii="Times" w:hAnsi="Times" w:cs="Times"/>
          <w:i/>
          <w:sz w:val="24"/>
          <w:szCs w:val="24"/>
        </w:rPr>
        <w:t>go public</w:t>
      </w:r>
      <w:r w:rsidRPr="00836CAD">
        <w:rPr>
          <w:rFonts w:ascii="Times" w:hAnsi="Times" w:cs="Times"/>
          <w:sz w:val="24"/>
          <w:szCs w:val="24"/>
        </w:rPr>
        <w:t xml:space="preserve"> di Eropa Barat </w:t>
      </w:r>
      <w:sdt>
        <w:sdtPr>
          <w:id w:val="-1547674021"/>
          <w:citation/>
        </w:sdtPr>
        <w:sdtEndPr/>
        <w:sdtContent>
          <w:r w:rsidRPr="00836CAD">
            <w:rPr>
              <w:rFonts w:ascii="Times" w:hAnsi="Times" w:cs="Times"/>
              <w:sz w:val="24"/>
              <w:szCs w:val="24"/>
            </w:rPr>
            <w:fldChar w:fldCharType="begin"/>
          </w:r>
          <w:r w:rsidRPr="00836CAD">
            <w:rPr>
              <w:rFonts w:ascii="Times" w:hAnsi="Times" w:cs="Times"/>
              <w:sz w:val="24"/>
              <w:szCs w:val="24"/>
            </w:rPr>
            <w:instrText xml:space="preserve"> CITATION Fac02 \l 1033 </w:instrText>
          </w:r>
          <w:r w:rsidRPr="00836CAD">
            <w:rPr>
              <w:rFonts w:ascii="Times" w:hAnsi="Times" w:cs="Times"/>
              <w:sz w:val="24"/>
              <w:szCs w:val="24"/>
            </w:rPr>
            <w:fldChar w:fldCharType="separate"/>
          </w:r>
          <w:r w:rsidRPr="00836CAD">
            <w:rPr>
              <w:rFonts w:ascii="Times" w:hAnsi="Times" w:cs="Times"/>
              <w:noProof/>
              <w:sz w:val="24"/>
              <w:szCs w:val="24"/>
            </w:rPr>
            <w:t>(Faccio &amp; Lang, 2002)</w:t>
          </w:r>
          <w:r w:rsidRPr="00836CAD">
            <w:rPr>
              <w:rFonts w:ascii="Times" w:hAnsi="Times" w:cs="Times"/>
              <w:sz w:val="24"/>
              <w:szCs w:val="24"/>
            </w:rPr>
            <w:fldChar w:fldCharType="end"/>
          </w:r>
        </w:sdtContent>
      </w:sdt>
      <w:r w:rsidRPr="00836CAD">
        <w:rPr>
          <w:rFonts w:ascii="Times" w:hAnsi="Times" w:cs="Times"/>
          <w:sz w:val="24"/>
          <w:szCs w:val="24"/>
        </w:rPr>
        <w:t xml:space="preserve">. </w:t>
      </w:r>
      <w:r>
        <w:rPr>
          <w:rFonts w:ascii="Times" w:hAnsi="Times" w:cs="Times"/>
          <w:sz w:val="24"/>
          <w:szCs w:val="24"/>
        </w:rPr>
        <w:t xml:space="preserve">Sedangkan di Indonesia, berdasarkan Survey PwC tahun 2014, sebesar 95% perusahaan yang berdiri di Indonesia merupakan perusahaan milik keluarga. </w:t>
      </w:r>
    </w:p>
    <w:p w14:paraId="4016DFE3" w14:textId="77777777" w:rsidR="00F5240B" w:rsidRDefault="00F5240B" w:rsidP="00F5240B">
      <w:pPr>
        <w:spacing w:after="0" w:line="360" w:lineRule="auto"/>
        <w:ind w:firstLine="426"/>
        <w:jc w:val="both"/>
        <w:rPr>
          <w:rFonts w:ascii="Times" w:hAnsi="Times" w:cs="Times"/>
          <w:sz w:val="24"/>
          <w:szCs w:val="24"/>
        </w:rPr>
      </w:pPr>
      <w:r>
        <w:rPr>
          <w:rFonts w:ascii="Times" w:hAnsi="Times" w:cs="Times"/>
          <w:sz w:val="24"/>
          <w:szCs w:val="24"/>
        </w:rPr>
        <w:t xml:space="preserve">Perusahaan yang digolongkan sebagai perusahaan milik keluarga adalah perusahaan dengan minimal 10% saham dimiliki atau dikuasai oleh keluarga (Claessens, 2000). </w:t>
      </w:r>
      <w:r w:rsidRPr="00836CAD">
        <w:rPr>
          <w:rFonts w:ascii="Times" w:hAnsi="Times" w:cs="Times"/>
          <w:sz w:val="24"/>
          <w:szCs w:val="24"/>
        </w:rPr>
        <w:t xml:space="preserve">Definisi tersebut mengasumsikan bahwa individu dan </w:t>
      </w:r>
      <w:r w:rsidRPr="00836CAD">
        <w:rPr>
          <w:rFonts w:ascii="Times" w:hAnsi="Times" w:cs="Times"/>
          <w:sz w:val="24"/>
          <w:szCs w:val="24"/>
        </w:rPr>
        <w:lastRenderedPageBreak/>
        <w:t>perusahaan yang kepemilikannya wajib tercatat memiliki hubungan keluarga atau terafiliasi atau kroni, baik secara langsung maupun tidak langsung</w:t>
      </w:r>
      <w:r>
        <w:rPr>
          <w:rFonts w:ascii="Times" w:hAnsi="Times" w:cs="Times"/>
          <w:sz w:val="24"/>
          <w:szCs w:val="24"/>
        </w:rPr>
        <w:t xml:space="preserve">. Namun kendala yang dimiliki oleh perusahaan keluarga adalah adanya benturan kepentingan yang dimiliki pemegang saham selaku </w:t>
      </w:r>
      <w:r>
        <w:rPr>
          <w:rFonts w:ascii="Times" w:hAnsi="Times" w:cs="Times"/>
          <w:i/>
          <w:iCs/>
          <w:sz w:val="24"/>
          <w:szCs w:val="24"/>
        </w:rPr>
        <w:t xml:space="preserve">principal </w:t>
      </w:r>
      <w:r>
        <w:rPr>
          <w:rFonts w:ascii="Times" w:hAnsi="Times" w:cs="Times"/>
          <w:sz w:val="24"/>
          <w:szCs w:val="24"/>
        </w:rPr>
        <w:t xml:space="preserve">dan manajemen sebagai </w:t>
      </w:r>
      <w:r>
        <w:rPr>
          <w:rFonts w:ascii="Times" w:hAnsi="Times" w:cs="Times"/>
          <w:i/>
          <w:iCs/>
          <w:sz w:val="24"/>
          <w:szCs w:val="24"/>
        </w:rPr>
        <w:t>agent</w:t>
      </w:r>
      <w:r>
        <w:rPr>
          <w:rFonts w:ascii="Times" w:hAnsi="Times" w:cs="Times"/>
          <w:sz w:val="24"/>
          <w:szCs w:val="24"/>
        </w:rPr>
        <w:t xml:space="preserve">. Selain itu, kendali perusahaan berpaku kepada </w:t>
      </w:r>
      <w:r>
        <w:rPr>
          <w:rFonts w:ascii="Times" w:hAnsi="Times" w:cs="Times"/>
          <w:i/>
          <w:iCs/>
          <w:sz w:val="24"/>
          <w:szCs w:val="24"/>
        </w:rPr>
        <w:t xml:space="preserve">majority shareholders </w:t>
      </w:r>
      <w:r>
        <w:rPr>
          <w:rFonts w:ascii="Times" w:hAnsi="Times" w:cs="Times"/>
          <w:sz w:val="24"/>
          <w:szCs w:val="24"/>
        </w:rPr>
        <w:t xml:space="preserve">atau dengan kata lain seluruh kendali manajemen manajemen perusahaan berada di bawah kontrol </w:t>
      </w:r>
      <w:r>
        <w:rPr>
          <w:rFonts w:ascii="Times" w:hAnsi="Times" w:cs="Times"/>
          <w:i/>
          <w:iCs/>
          <w:sz w:val="24"/>
          <w:szCs w:val="24"/>
        </w:rPr>
        <w:t xml:space="preserve">majority shareholder </w:t>
      </w:r>
      <w:r>
        <w:rPr>
          <w:rFonts w:ascii="Times" w:hAnsi="Times" w:cs="Times"/>
          <w:sz w:val="24"/>
          <w:szCs w:val="24"/>
        </w:rPr>
        <w:t xml:space="preserve">sehingga para </w:t>
      </w:r>
      <w:r>
        <w:rPr>
          <w:rFonts w:ascii="Times" w:hAnsi="Times" w:cs="Times"/>
          <w:i/>
          <w:iCs/>
          <w:sz w:val="24"/>
          <w:szCs w:val="24"/>
        </w:rPr>
        <w:t xml:space="preserve">minority shareholder </w:t>
      </w:r>
      <w:r>
        <w:rPr>
          <w:rFonts w:ascii="Times" w:hAnsi="Times" w:cs="Times"/>
          <w:sz w:val="24"/>
          <w:szCs w:val="24"/>
        </w:rPr>
        <w:t xml:space="preserve">akan merasa dirugikan dan tertindas dengan kekuasaan yang dimiliki </w:t>
      </w:r>
      <w:r>
        <w:rPr>
          <w:rFonts w:ascii="Times" w:hAnsi="Times" w:cs="Times"/>
          <w:i/>
          <w:iCs/>
          <w:sz w:val="24"/>
          <w:szCs w:val="24"/>
        </w:rPr>
        <w:t xml:space="preserve">majority shareholder </w:t>
      </w:r>
      <w:r>
        <w:rPr>
          <w:rFonts w:ascii="Times" w:hAnsi="Times" w:cs="Times"/>
          <w:sz w:val="24"/>
          <w:szCs w:val="24"/>
        </w:rPr>
        <w:t xml:space="preserve">tersebut (Jensen &amp; Meckling, 1976). </w:t>
      </w:r>
    </w:p>
    <w:p w14:paraId="4897DE88" w14:textId="77777777" w:rsidR="00F5240B" w:rsidRPr="0033070D" w:rsidRDefault="00F5240B" w:rsidP="00F5240B">
      <w:pPr>
        <w:spacing w:after="0" w:line="360" w:lineRule="auto"/>
        <w:ind w:firstLine="426"/>
        <w:jc w:val="both"/>
        <w:rPr>
          <w:rFonts w:ascii="Times" w:hAnsi="Times" w:cs="Times"/>
          <w:sz w:val="24"/>
          <w:szCs w:val="24"/>
        </w:rPr>
      </w:pPr>
    </w:p>
    <w:p w14:paraId="0540E3CC" w14:textId="77777777" w:rsidR="00F5240B" w:rsidRDefault="00F5240B" w:rsidP="00F5240B">
      <w:pPr>
        <w:pStyle w:val="Heading2"/>
        <w:numPr>
          <w:ilvl w:val="1"/>
          <w:numId w:val="4"/>
        </w:numPr>
        <w:ind w:left="426"/>
        <w:rPr>
          <w:rFonts w:ascii="Times" w:hAnsi="Times" w:cs="Times"/>
          <w:b/>
          <w:color w:val="000000" w:themeColor="text1"/>
          <w:sz w:val="24"/>
          <w:szCs w:val="24"/>
        </w:rPr>
      </w:pPr>
      <w:r>
        <w:rPr>
          <w:rFonts w:ascii="Times" w:hAnsi="Times" w:cs="Times"/>
          <w:b/>
          <w:color w:val="000000" w:themeColor="text1"/>
          <w:sz w:val="24"/>
          <w:szCs w:val="24"/>
        </w:rPr>
        <w:t xml:space="preserve"> Dewan Komisaris (Komisaris Independen)</w:t>
      </w:r>
    </w:p>
    <w:p w14:paraId="256FBB2A" w14:textId="77777777" w:rsidR="00F5240B" w:rsidRPr="005E14DF" w:rsidRDefault="00F5240B" w:rsidP="00F5240B">
      <w:pPr>
        <w:pStyle w:val="ListParagraph"/>
        <w:spacing w:after="0" w:line="360" w:lineRule="auto"/>
        <w:ind w:left="0" w:firstLine="450"/>
        <w:jc w:val="both"/>
        <w:rPr>
          <w:rFonts w:ascii="Times" w:hAnsi="Times" w:cs="Times"/>
          <w:b/>
          <w:i/>
          <w:color w:val="000000" w:themeColor="text1"/>
          <w:sz w:val="24"/>
          <w:szCs w:val="24"/>
        </w:rPr>
      </w:pPr>
      <w:r w:rsidRPr="005E14DF">
        <w:rPr>
          <w:rFonts w:ascii="Times" w:hAnsi="Times" w:cs="Times"/>
          <w:sz w:val="24"/>
          <w:szCs w:val="24"/>
        </w:rPr>
        <w:t xml:space="preserve">Struktur dewan di Indonesia mengacu pada sistem yang dimiliki oleh Belanda yaitu </w:t>
      </w:r>
      <w:r w:rsidRPr="005E14DF">
        <w:rPr>
          <w:rFonts w:ascii="Times" w:hAnsi="Times" w:cs="Times"/>
          <w:i/>
          <w:sz w:val="24"/>
          <w:szCs w:val="24"/>
        </w:rPr>
        <w:t>two-tier</w:t>
      </w:r>
      <w:r w:rsidRPr="005E14DF">
        <w:rPr>
          <w:rFonts w:ascii="Times" w:hAnsi="Times" w:cs="Times"/>
          <w:sz w:val="24"/>
          <w:szCs w:val="24"/>
        </w:rPr>
        <w:t xml:space="preserve">. Sehingga dewan pada perusahaan di Indonesia terdiri dari dua komponen yaitu Dewan Direksi dan Dewan Komisaris. Hal ini berbeda dengan negara lain yang menganut </w:t>
      </w:r>
      <w:r w:rsidRPr="005E14DF">
        <w:rPr>
          <w:rFonts w:ascii="Times" w:hAnsi="Times" w:cs="Times"/>
          <w:i/>
          <w:sz w:val="24"/>
          <w:szCs w:val="24"/>
        </w:rPr>
        <w:t xml:space="preserve">one-tier system </w:t>
      </w:r>
      <w:r w:rsidRPr="005E14DF">
        <w:rPr>
          <w:rFonts w:ascii="Times" w:hAnsi="Times" w:cs="Times"/>
          <w:sz w:val="24"/>
          <w:szCs w:val="24"/>
        </w:rPr>
        <w:t xml:space="preserve">yang mana hanya memiliki Dewan Komisaris yang terdiri dari dua komponen yaitu </w:t>
      </w:r>
      <w:r w:rsidRPr="005E14DF">
        <w:rPr>
          <w:rFonts w:ascii="Times" w:hAnsi="Times" w:cs="Times"/>
          <w:i/>
          <w:sz w:val="24"/>
          <w:szCs w:val="24"/>
        </w:rPr>
        <w:t xml:space="preserve">Chief Executive Officer (CEO) </w:t>
      </w:r>
      <w:r w:rsidRPr="005E14DF">
        <w:rPr>
          <w:rFonts w:ascii="Times" w:hAnsi="Times" w:cs="Times"/>
          <w:sz w:val="24"/>
          <w:szCs w:val="24"/>
        </w:rPr>
        <w:t xml:space="preserve">dan </w:t>
      </w:r>
      <w:r w:rsidRPr="005E14DF">
        <w:rPr>
          <w:rFonts w:ascii="Times" w:hAnsi="Times" w:cs="Times"/>
          <w:i/>
          <w:sz w:val="24"/>
          <w:szCs w:val="24"/>
        </w:rPr>
        <w:t>Chairman</w:t>
      </w:r>
      <w:r w:rsidRPr="005E14DF">
        <w:rPr>
          <w:rFonts w:ascii="Times" w:hAnsi="Times" w:cs="Times"/>
          <w:sz w:val="24"/>
          <w:szCs w:val="24"/>
        </w:rPr>
        <w:t xml:space="preserve">. Suatu Dewan Komisaris di suatu perusahaan dapat diangkat atau diberhentikan oleh Rapat Umum Pemegang Saham (RUPS). </w:t>
      </w:r>
    </w:p>
    <w:p w14:paraId="4A6BFA9F" w14:textId="77777777" w:rsidR="00F5240B" w:rsidRDefault="00F5240B" w:rsidP="00F5240B">
      <w:pPr>
        <w:pStyle w:val="ListParagraph"/>
        <w:spacing w:before="240" w:line="360" w:lineRule="auto"/>
        <w:ind w:left="0" w:firstLine="450"/>
        <w:jc w:val="both"/>
        <w:rPr>
          <w:rFonts w:ascii="Times" w:hAnsi="Times" w:cs="Times"/>
          <w:sz w:val="24"/>
          <w:szCs w:val="24"/>
        </w:rPr>
      </w:pPr>
      <w:r w:rsidRPr="005E14DF">
        <w:rPr>
          <w:rFonts w:ascii="Times" w:hAnsi="Times" w:cs="Times"/>
          <w:sz w:val="24"/>
          <w:szCs w:val="24"/>
        </w:rPr>
        <w:t xml:space="preserve">Dewan Komisaris merupakan inti dari </w:t>
      </w:r>
      <w:r w:rsidRPr="005E14DF">
        <w:rPr>
          <w:rFonts w:ascii="Times" w:hAnsi="Times" w:cs="Times"/>
          <w:i/>
          <w:sz w:val="24"/>
          <w:szCs w:val="24"/>
        </w:rPr>
        <w:t xml:space="preserve">corporate governance </w:t>
      </w:r>
      <w:r w:rsidRPr="005E14DF">
        <w:rPr>
          <w:rFonts w:ascii="Times" w:hAnsi="Times" w:cs="Times"/>
          <w:sz w:val="24"/>
          <w:szCs w:val="24"/>
        </w:rPr>
        <w:t>yang ditugaskan untuk menjamin pelaksanaan strategi perusahaan, mengawasi manajemen dalam mengelola perusahaan, serta mewajibkan terlaksananya akuntabilitas (Egon Zehnder International, 2000). Berdasarkan UU No 40 tahun 2007 Pasal 1, Dewan Komisaris adalah organ perseroan yang bertugas melakukan pengawasan umum dan/atau khusus sesuai dengan anggaran dasar serta memberi nasihat kepada Direksi.</w:t>
      </w:r>
    </w:p>
    <w:p w14:paraId="2B7A80BA" w14:textId="77777777" w:rsidR="00F5240B" w:rsidRDefault="00F5240B" w:rsidP="00F5240B">
      <w:pPr>
        <w:pStyle w:val="ListParagraph"/>
        <w:spacing w:before="240" w:line="360" w:lineRule="auto"/>
        <w:ind w:left="0" w:firstLine="450"/>
        <w:jc w:val="both"/>
        <w:rPr>
          <w:rFonts w:ascii="Times" w:hAnsi="Times" w:cs="Times"/>
          <w:sz w:val="24"/>
          <w:szCs w:val="24"/>
        </w:rPr>
      </w:pPr>
      <w:r>
        <w:rPr>
          <w:rFonts w:ascii="Times" w:hAnsi="Times" w:cs="Times"/>
          <w:sz w:val="24"/>
          <w:szCs w:val="24"/>
        </w:rPr>
        <w:t xml:space="preserve">Secara umum, Dewan Komisaris memiliki beberapa tugas utama. Pertama, Dewan Komisaris bertugas dalam menilai dan mengarahkan strategi perusahaan, risiko perusahaan, serta mengawasi penggunaan modal perusahaan dan hal lain yang berkaitan dengan finansial perusahaan. Kedua, menilai sistem penggajian pejabat dan juga mengurus proses pencalonan anggota Dewan Direksi yang bersifat transparan dan adil. Ketiga, Dewan Komisaris juga memonitor pelaksanaan tata kelola di dalam perusahaan serta kemungikan adanya benturan kepentingan atau </w:t>
      </w:r>
      <w:r>
        <w:rPr>
          <w:rFonts w:ascii="Times" w:hAnsi="Times" w:cs="Times"/>
          <w:sz w:val="24"/>
          <w:szCs w:val="24"/>
        </w:rPr>
        <w:lastRenderedPageBreak/>
        <w:t xml:space="preserve">yang dikenal sebagai </w:t>
      </w:r>
      <w:r>
        <w:rPr>
          <w:rFonts w:ascii="Times" w:hAnsi="Times" w:cs="Times"/>
          <w:i/>
          <w:iCs/>
          <w:sz w:val="24"/>
          <w:szCs w:val="24"/>
        </w:rPr>
        <w:t>agency problem</w:t>
      </w:r>
      <w:r>
        <w:rPr>
          <w:rFonts w:ascii="Times" w:hAnsi="Times" w:cs="Times"/>
          <w:sz w:val="24"/>
          <w:szCs w:val="24"/>
        </w:rPr>
        <w:t>. Terakhir, Dewan Komisaris memantau transparansi atau keterbukaan dan komunikasi dalam perusahaan.</w:t>
      </w:r>
    </w:p>
    <w:p w14:paraId="15A926AE" w14:textId="77777777" w:rsidR="00F5240B" w:rsidRDefault="00F5240B" w:rsidP="00F5240B">
      <w:pPr>
        <w:pStyle w:val="ListParagraph"/>
        <w:spacing w:before="240" w:line="360" w:lineRule="auto"/>
        <w:ind w:left="0" w:firstLine="450"/>
        <w:jc w:val="both"/>
        <w:rPr>
          <w:rFonts w:ascii="Times" w:hAnsi="Times" w:cs="Times"/>
          <w:sz w:val="24"/>
          <w:szCs w:val="24"/>
        </w:rPr>
      </w:pPr>
      <w:r>
        <w:rPr>
          <w:rFonts w:ascii="Times" w:hAnsi="Times" w:cs="Times"/>
          <w:sz w:val="24"/>
          <w:szCs w:val="24"/>
        </w:rPr>
        <w:t xml:space="preserve">Melihat dari latar belakang dewan komisaris yang umunya ada pada perusahaan di Indonesia, memungkinkan pihak-pihak yang merupakan mantan pejabat pemerintah ataupun yang masih aktif menjabat di pemerintahan untuk menjabat sebagai dewan komisaris di perusahaan. Keuntungan yang dimiliki perusahaan akan hal tersebut adalah tersedianya akses ke instasi pemerintah yang bersangkutan. Untuk perusahaan keluarga, dewan komisaris juga memungkinkan berasal dari keluarga, Dengan kata lain, keterlibatan keluarga di dalam manajemen perusahaan memang terlihat adanya. Hal-hal tersebut membuat kehadiran dewan komisaris yang berperan sebagai supervisi manajemen perusahaan menjadi diragukan akan independensi dan integritasnya. Oleh karena itu, di dalam bagian Dewan Komisaris terdapat Komisaris Independen. Berdasarkan </w:t>
      </w:r>
      <w:r w:rsidRPr="005E14DF">
        <w:rPr>
          <w:rFonts w:ascii="Times" w:hAnsi="Times" w:cs="Times"/>
          <w:sz w:val="24"/>
          <w:szCs w:val="24"/>
        </w:rPr>
        <w:t>Peraturan BEJ tanggal 1 Juli 2000, Persyaratan jumlah minimal Komisaris Independen adalah 30% dari seluruh anggota Dewan Komisaris.</w:t>
      </w:r>
    </w:p>
    <w:p w14:paraId="153DA327" w14:textId="77777777" w:rsidR="00F5240B" w:rsidRDefault="00F5240B" w:rsidP="00F5240B">
      <w:pPr>
        <w:pStyle w:val="ListParagraph"/>
        <w:spacing w:after="0" w:line="360" w:lineRule="auto"/>
        <w:ind w:left="0" w:firstLine="360"/>
        <w:jc w:val="both"/>
        <w:rPr>
          <w:rFonts w:ascii="Times" w:hAnsi="Times" w:cs="Times"/>
          <w:iCs/>
          <w:sz w:val="24"/>
          <w:szCs w:val="24"/>
        </w:rPr>
      </w:pPr>
      <w:r>
        <w:rPr>
          <w:rFonts w:ascii="Times" w:hAnsi="Times" w:cs="Times"/>
          <w:sz w:val="24"/>
          <w:szCs w:val="24"/>
        </w:rPr>
        <w:t xml:space="preserve">Secara umum, seseorang dapat menjabat sebagai Komisaris Independen apabila tidak memiliki hubungan afiliasi dengan </w:t>
      </w:r>
      <w:r w:rsidRPr="005E14DF">
        <w:rPr>
          <w:rFonts w:ascii="Times" w:hAnsi="Times" w:cs="Times"/>
          <w:sz w:val="24"/>
          <w:szCs w:val="24"/>
        </w:rPr>
        <w:t>pemegang saham mayoritas atau pemegang saham pengendali (</w:t>
      </w:r>
      <w:r w:rsidRPr="005E14DF">
        <w:rPr>
          <w:rFonts w:ascii="Times" w:hAnsi="Times" w:cs="Times"/>
          <w:i/>
          <w:sz w:val="24"/>
          <w:szCs w:val="24"/>
        </w:rPr>
        <w:t>controlling shareholders</w:t>
      </w:r>
      <w:r w:rsidRPr="005E14DF">
        <w:rPr>
          <w:rFonts w:ascii="Times" w:hAnsi="Times" w:cs="Times"/>
          <w:sz w:val="24"/>
          <w:szCs w:val="24"/>
        </w:rPr>
        <w:t>)</w:t>
      </w:r>
      <w:r>
        <w:rPr>
          <w:rFonts w:ascii="Times" w:hAnsi="Times" w:cs="Times"/>
          <w:sz w:val="24"/>
          <w:szCs w:val="24"/>
        </w:rPr>
        <w:t xml:space="preserve">, direktur dan.atau komisaris, dan rangkap jabatan pada perusahaan terkait, Selain itu, untuk menjadi Komisaris Independen juga diperlukan pengetahuan terakit peraturan perundang-undangan pasar modal. Dalam Rapat Umum Pemegang Saham (RUPS), Komisaris Independen juga bukan merupakan </w:t>
      </w:r>
      <w:r w:rsidRPr="005E14DF">
        <w:rPr>
          <w:rFonts w:ascii="Times" w:hAnsi="Times" w:cs="Times"/>
          <w:sz w:val="24"/>
          <w:szCs w:val="24"/>
        </w:rPr>
        <w:t xml:space="preserve">pemegang saham pengendali </w:t>
      </w:r>
      <w:r w:rsidRPr="005E14DF">
        <w:rPr>
          <w:rFonts w:ascii="Times" w:hAnsi="Times" w:cs="Times"/>
          <w:i/>
          <w:sz w:val="24"/>
          <w:szCs w:val="24"/>
        </w:rPr>
        <w:t>(controlling shareholders)</w:t>
      </w:r>
      <w:r>
        <w:rPr>
          <w:rFonts w:ascii="Times" w:hAnsi="Times" w:cs="Times"/>
          <w:iCs/>
          <w:sz w:val="24"/>
          <w:szCs w:val="24"/>
        </w:rPr>
        <w:t xml:space="preserve">. Kemudian pihak yang sudah memenuhi persyaratan tersebut dapat mengikuti </w:t>
      </w:r>
      <w:r>
        <w:rPr>
          <w:rFonts w:ascii="Times" w:hAnsi="Times" w:cs="Times"/>
          <w:i/>
          <w:sz w:val="24"/>
          <w:szCs w:val="24"/>
        </w:rPr>
        <w:t xml:space="preserve">fit and proper test </w:t>
      </w:r>
      <w:r>
        <w:rPr>
          <w:rFonts w:ascii="Times" w:hAnsi="Times" w:cs="Times"/>
          <w:iCs/>
          <w:sz w:val="24"/>
          <w:szCs w:val="24"/>
        </w:rPr>
        <w:t>dan apabila terpilih, dapat diangkat sebagai Komisaris Independen melalui Rapat Umum Pemegang Saham (RUPS).</w:t>
      </w:r>
    </w:p>
    <w:p w14:paraId="78A8BCA5" w14:textId="77777777" w:rsidR="00F5240B" w:rsidRPr="00320A16" w:rsidRDefault="00F5240B" w:rsidP="00F5240B">
      <w:pPr>
        <w:pStyle w:val="ListParagraph"/>
        <w:spacing w:after="0" w:line="360" w:lineRule="auto"/>
        <w:ind w:left="0" w:firstLine="360"/>
        <w:jc w:val="both"/>
        <w:rPr>
          <w:rFonts w:ascii="Times" w:hAnsi="Times" w:cs="Times"/>
          <w:iCs/>
          <w:sz w:val="24"/>
          <w:szCs w:val="24"/>
        </w:rPr>
      </w:pPr>
    </w:p>
    <w:p w14:paraId="7C5A0FF5" w14:textId="77777777" w:rsidR="00F5240B" w:rsidRDefault="00F5240B" w:rsidP="00F5240B">
      <w:pPr>
        <w:pStyle w:val="Heading2"/>
        <w:numPr>
          <w:ilvl w:val="1"/>
          <w:numId w:val="4"/>
        </w:numPr>
        <w:ind w:left="426"/>
        <w:rPr>
          <w:rFonts w:ascii="Times" w:hAnsi="Times" w:cs="Times"/>
          <w:b/>
          <w:color w:val="000000" w:themeColor="text1"/>
          <w:sz w:val="24"/>
          <w:szCs w:val="24"/>
        </w:rPr>
      </w:pPr>
      <w:r>
        <w:rPr>
          <w:rFonts w:ascii="Times" w:hAnsi="Times" w:cs="Times"/>
          <w:b/>
          <w:color w:val="000000" w:themeColor="text1"/>
          <w:sz w:val="24"/>
          <w:szCs w:val="24"/>
        </w:rPr>
        <w:t>Dewan Direktur (Direktur Independen)</w:t>
      </w:r>
    </w:p>
    <w:p w14:paraId="26231A53" w14:textId="77777777" w:rsidR="00F5240B" w:rsidRDefault="00F5240B" w:rsidP="00F5240B">
      <w:pPr>
        <w:pStyle w:val="ListParagraph"/>
        <w:spacing w:after="0" w:line="360" w:lineRule="auto"/>
        <w:ind w:left="0" w:firstLine="360"/>
        <w:jc w:val="both"/>
        <w:rPr>
          <w:rFonts w:ascii="Times" w:hAnsi="Times" w:cs="Times"/>
          <w:sz w:val="24"/>
          <w:szCs w:val="24"/>
        </w:rPr>
      </w:pPr>
      <w:r w:rsidRPr="005E14DF">
        <w:rPr>
          <w:rFonts w:ascii="Times" w:hAnsi="Times" w:cs="Times"/>
          <w:sz w:val="24"/>
          <w:szCs w:val="24"/>
        </w:rPr>
        <w:t xml:space="preserve">Berdasarkan UU No 40 tahun 2007 Pasal 1, Direksi </w:t>
      </w:r>
      <w:r>
        <w:rPr>
          <w:rFonts w:ascii="Times" w:hAnsi="Times" w:cs="Times"/>
          <w:sz w:val="24"/>
          <w:szCs w:val="24"/>
        </w:rPr>
        <w:t xml:space="preserve">mengemban tanggung jawab dalam berjalannya bisnis perusahaan sesuai dengan maksud dan tujuan yang dimiliki oleh perusahaan yang bersangkutan. Proses pemilihan dewan direktur juga sama seperti dewan komisaris yaitu melalui Rapat Umum Pemegang Saham </w:t>
      </w:r>
      <w:r>
        <w:rPr>
          <w:rFonts w:ascii="Times" w:hAnsi="Times" w:cs="Times"/>
          <w:sz w:val="24"/>
          <w:szCs w:val="24"/>
        </w:rPr>
        <w:lastRenderedPageBreak/>
        <w:t xml:space="preserve">(RUPS). Setidaknya harus ada satu orang dalam bagian dewan direksi suatu perusahaan yang menjabat sebagai Direktur Independen. </w:t>
      </w:r>
    </w:p>
    <w:p w14:paraId="2BB5A06B" w14:textId="77777777" w:rsidR="00F5240B" w:rsidRDefault="00F5240B" w:rsidP="00F5240B">
      <w:pPr>
        <w:pStyle w:val="ListParagraph"/>
        <w:spacing w:after="0" w:line="360" w:lineRule="auto"/>
        <w:ind w:left="0" w:firstLine="360"/>
        <w:jc w:val="both"/>
        <w:rPr>
          <w:rFonts w:ascii="Times" w:hAnsi="Times" w:cs="Times"/>
          <w:sz w:val="24"/>
          <w:szCs w:val="24"/>
        </w:rPr>
      </w:pPr>
      <w:r>
        <w:rPr>
          <w:rFonts w:ascii="Times" w:hAnsi="Times" w:cs="Times"/>
          <w:sz w:val="24"/>
          <w:szCs w:val="24"/>
        </w:rPr>
        <w:t xml:space="preserve">Seseorang dapat menjabat sebagai Direktur Independen apabila tidak memiliki hubungan afiliasi dengan </w:t>
      </w:r>
      <w:r>
        <w:rPr>
          <w:rFonts w:ascii="Times" w:hAnsi="Times" w:cs="Times"/>
          <w:i/>
          <w:iCs/>
          <w:sz w:val="24"/>
          <w:szCs w:val="24"/>
        </w:rPr>
        <w:t xml:space="preserve">controlling shareholder </w:t>
      </w:r>
      <w:r>
        <w:rPr>
          <w:rFonts w:ascii="Times" w:hAnsi="Times" w:cs="Times"/>
          <w:sz w:val="24"/>
          <w:szCs w:val="24"/>
        </w:rPr>
        <w:t>perusahaan setidaknya 6 bulan sebelum menjabat secara resmi sebagai Direktur Independen dan juga hubungan dengan komisaris dan atau direktur perusahaan. Direktur independen juga tidak diperkenankan rangkap jabatan menjadi direktur di perusahaan lain atau juga memiliki habatan atau berperan sebagai orang dalam pada lembaga atau profesi penunjang pasar modal.</w:t>
      </w:r>
    </w:p>
    <w:p w14:paraId="71D80089" w14:textId="77777777" w:rsidR="00F5240B" w:rsidRPr="005E14DF" w:rsidRDefault="00F5240B" w:rsidP="00F5240B">
      <w:pPr>
        <w:pStyle w:val="ListParagraph"/>
        <w:spacing w:after="0" w:line="360" w:lineRule="auto"/>
        <w:ind w:left="360"/>
        <w:jc w:val="both"/>
        <w:rPr>
          <w:rFonts w:ascii="Times" w:hAnsi="Times" w:cs="Times"/>
          <w:sz w:val="24"/>
          <w:szCs w:val="24"/>
        </w:rPr>
      </w:pPr>
    </w:p>
    <w:p w14:paraId="0699758B" w14:textId="77777777" w:rsidR="00F5240B" w:rsidRDefault="00F5240B" w:rsidP="00F5240B">
      <w:pPr>
        <w:pStyle w:val="Heading2"/>
        <w:numPr>
          <w:ilvl w:val="1"/>
          <w:numId w:val="4"/>
        </w:numPr>
        <w:ind w:left="426"/>
        <w:rPr>
          <w:rFonts w:ascii="Times" w:hAnsi="Times" w:cs="Times"/>
          <w:b/>
          <w:color w:val="000000" w:themeColor="text1"/>
          <w:sz w:val="24"/>
          <w:szCs w:val="24"/>
        </w:rPr>
      </w:pPr>
      <w:r>
        <w:rPr>
          <w:rFonts w:ascii="Times" w:hAnsi="Times" w:cs="Times"/>
          <w:b/>
          <w:color w:val="000000" w:themeColor="text1"/>
          <w:sz w:val="24"/>
          <w:szCs w:val="24"/>
        </w:rPr>
        <w:t xml:space="preserve"> Profitabilitas</w:t>
      </w:r>
    </w:p>
    <w:p w14:paraId="483F0D05" w14:textId="77777777" w:rsidR="00F5240B" w:rsidRDefault="00F5240B" w:rsidP="00F5240B">
      <w:pPr>
        <w:spacing w:after="0" w:line="360" w:lineRule="auto"/>
        <w:ind w:firstLine="426"/>
        <w:jc w:val="both"/>
        <w:rPr>
          <w:rFonts w:ascii="Times" w:hAnsi="Times" w:cs="Times"/>
          <w:sz w:val="24"/>
          <w:szCs w:val="24"/>
        </w:rPr>
      </w:pPr>
      <w:r>
        <w:rPr>
          <w:rFonts w:ascii="Times" w:hAnsi="Times" w:cs="Times"/>
          <w:sz w:val="24"/>
          <w:szCs w:val="24"/>
        </w:rPr>
        <w:t xml:space="preserve">Profitabilitas mencerminkan kemampuan perusahaan dalam mencetak laba </w:t>
      </w:r>
      <w:r w:rsidRPr="007A2DB4">
        <w:rPr>
          <w:rFonts w:ascii="Times" w:hAnsi="Times" w:cs="Times"/>
          <w:sz w:val="24"/>
          <w:szCs w:val="24"/>
        </w:rPr>
        <w:t>terhadap pendapatannya, biaya operasi, aset neraca, dan ekuitas</w:t>
      </w:r>
      <w:r>
        <w:rPr>
          <w:rFonts w:ascii="Times" w:hAnsi="Times" w:cs="Times"/>
          <w:sz w:val="24"/>
          <w:szCs w:val="24"/>
        </w:rPr>
        <w:t xml:space="preserve"> yang diperoleh perusahaan dalam suatu periode. Profitabilitas perusahaan diukur dari pendapatan sebelum bunga dan pajak (EBIT) terhadap rasio total aset. Berdasarkan </w:t>
      </w:r>
      <w:r>
        <w:rPr>
          <w:rFonts w:ascii="Times" w:hAnsi="Times" w:cs="Times"/>
          <w:i/>
          <w:iCs/>
          <w:sz w:val="24"/>
          <w:szCs w:val="24"/>
        </w:rPr>
        <w:t>pecking order theory</w:t>
      </w:r>
      <w:r>
        <w:rPr>
          <w:rFonts w:ascii="Times" w:hAnsi="Times" w:cs="Times"/>
          <w:sz w:val="24"/>
          <w:szCs w:val="24"/>
        </w:rPr>
        <w:t xml:space="preserve">, perusahaan yang memiliki kemampuan memperoleh laba lebih baik cenderung membiayai investasi mereka dengan mengutamakan sumber pembiayaan internal seperti laba ditahan terlebih dahulu, kemudian disusul dengan sumber pembiayaan eksternal apabila sumber pembiayaan internal tidak mencukupi (Myers &amp; Majluf, 1984). </w:t>
      </w:r>
    </w:p>
    <w:p w14:paraId="35E34325" w14:textId="77777777" w:rsidR="00F5240B" w:rsidRPr="007A2DB4" w:rsidRDefault="00F5240B" w:rsidP="00F5240B">
      <w:pPr>
        <w:spacing w:after="0" w:line="360" w:lineRule="auto"/>
        <w:ind w:firstLine="426"/>
        <w:jc w:val="both"/>
        <w:rPr>
          <w:rFonts w:ascii="Times" w:hAnsi="Times" w:cs="Times"/>
          <w:sz w:val="24"/>
          <w:szCs w:val="24"/>
        </w:rPr>
      </w:pPr>
      <w:r>
        <w:rPr>
          <w:rFonts w:ascii="Times" w:hAnsi="Times" w:cs="Times"/>
          <w:sz w:val="24"/>
          <w:szCs w:val="24"/>
        </w:rPr>
        <w:t xml:space="preserve">Dalam penelitian ini, profitabilitas dianggap memiliki hubungan negatif dengan </w:t>
      </w:r>
      <w:r>
        <w:rPr>
          <w:rFonts w:ascii="Times" w:hAnsi="Times" w:cs="Times"/>
          <w:i/>
          <w:iCs/>
          <w:sz w:val="24"/>
          <w:szCs w:val="24"/>
        </w:rPr>
        <w:t>leverage</w:t>
      </w:r>
      <w:r>
        <w:rPr>
          <w:rFonts w:ascii="Times" w:hAnsi="Times" w:cs="Times"/>
          <w:sz w:val="24"/>
          <w:szCs w:val="24"/>
        </w:rPr>
        <w:t xml:space="preserve"> karena apabila suatu perusahaan yang mampu membiayai investasinya melalui sumber pembiayaan internal akan memiliki </w:t>
      </w:r>
      <w:r>
        <w:rPr>
          <w:rFonts w:ascii="Times" w:hAnsi="Times" w:cs="Times"/>
          <w:i/>
          <w:iCs/>
          <w:sz w:val="24"/>
          <w:szCs w:val="24"/>
        </w:rPr>
        <w:t xml:space="preserve">leverage </w:t>
      </w:r>
      <w:r>
        <w:rPr>
          <w:rFonts w:ascii="Times" w:hAnsi="Times" w:cs="Times"/>
          <w:sz w:val="24"/>
          <w:szCs w:val="24"/>
        </w:rPr>
        <w:t xml:space="preserve">yang lebih rendah (Baker &amp; Wugler, 2002). </w:t>
      </w:r>
    </w:p>
    <w:p w14:paraId="6A93C379" w14:textId="77777777" w:rsidR="00F5240B" w:rsidRPr="00BE64C1" w:rsidRDefault="00F5240B" w:rsidP="00F5240B">
      <w:pPr>
        <w:ind w:left="720"/>
      </w:pPr>
    </w:p>
    <w:p w14:paraId="41BEDB6A" w14:textId="52887458" w:rsidR="00F5240B" w:rsidRDefault="00F5240B" w:rsidP="00F5240B">
      <w:pPr>
        <w:pStyle w:val="Heading2"/>
        <w:numPr>
          <w:ilvl w:val="1"/>
          <w:numId w:val="4"/>
        </w:numPr>
        <w:ind w:left="426"/>
        <w:rPr>
          <w:rFonts w:ascii="Times" w:hAnsi="Times" w:cs="Times"/>
          <w:b/>
          <w:color w:val="000000" w:themeColor="text1"/>
          <w:sz w:val="24"/>
          <w:szCs w:val="24"/>
        </w:rPr>
      </w:pPr>
      <w:r>
        <w:rPr>
          <w:rFonts w:ascii="Times" w:hAnsi="Times" w:cs="Times"/>
          <w:b/>
          <w:color w:val="000000" w:themeColor="text1"/>
          <w:sz w:val="24"/>
          <w:szCs w:val="24"/>
        </w:rPr>
        <w:t xml:space="preserve"> Ukuran Perusahaan</w:t>
      </w:r>
    </w:p>
    <w:p w14:paraId="666DDF00" w14:textId="77777777" w:rsidR="00624EB8" w:rsidRPr="00624EB8" w:rsidRDefault="00624EB8" w:rsidP="00624EB8">
      <w:pPr>
        <w:spacing w:after="0" w:line="360" w:lineRule="auto"/>
        <w:ind w:firstLine="426"/>
        <w:jc w:val="both"/>
        <w:rPr>
          <w:rFonts w:ascii="Times" w:hAnsi="Times" w:cs="Times"/>
          <w:sz w:val="24"/>
          <w:szCs w:val="24"/>
        </w:rPr>
      </w:pPr>
      <w:r w:rsidRPr="00624EB8">
        <w:rPr>
          <w:rFonts w:ascii="Times" w:hAnsi="Times" w:cs="Times"/>
          <w:sz w:val="24"/>
          <w:szCs w:val="24"/>
        </w:rPr>
        <w:t xml:space="preserve">Dengan melihat dari sisi penjualan, total aset, dan kapitalisasi pasar perusahaan, dapat diketahui bahwa setiap perusahaan memiliki ukuran perusahaan yang sangat variatif..Umumnya perusahaan dapat dikatakan sebagai perusahaan yang berukuran besar beriringan dengan total aset, kapitalisasi pasar, dan penjualan yang juga tinggi. Terdapat beberapa literatur yang membahas tentang hubungan struktur kepemilikan keluarga dengan </w:t>
      </w:r>
      <w:r w:rsidRPr="00624EB8">
        <w:rPr>
          <w:rFonts w:ascii="Times" w:hAnsi="Times" w:cs="Times"/>
          <w:i/>
          <w:iCs/>
          <w:sz w:val="24"/>
          <w:szCs w:val="24"/>
        </w:rPr>
        <w:t xml:space="preserve">leverage </w:t>
      </w:r>
      <w:r w:rsidRPr="00624EB8">
        <w:rPr>
          <w:rFonts w:ascii="Times" w:hAnsi="Times" w:cs="Times"/>
          <w:sz w:val="24"/>
          <w:szCs w:val="24"/>
        </w:rPr>
        <w:t xml:space="preserve">namun terdapat hasil yang </w:t>
      </w:r>
      <w:r w:rsidRPr="00624EB8">
        <w:rPr>
          <w:rFonts w:ascii="Times" w:hAnsi="Times" w:cs="Times"/>
          <w:sz w:val="24"/>
          <w:szCs w:val="24"/>
        </w:rPr>
        <w:lastRenderedPageBreak/>
        <w:t xml:space="preserve">kontradiktif sehingga hubungan antara struktur kepemilikan keluarga dengan </w:t>
      </w:r>
      <w:r w:rsidRPr="00624EB8">
        <w:rPr>
          <w:rFonts w:ascii="Times" w:hAnsi="Times" w:cs="Times"/>
          <w:i/>
          <w:iCs/>
          <w:sz w:val="24"/>
          <w:szCs w:val="24"/>
        </w:rPr>
        <w:t xml:space="preserve">leverage </w:t>
      </w:r>
      <w:r w:rsidRPr="00624EB8">
        <w:rPr>
          <w:rFonts w:ascii="Times" w:hAnsi="Times" w:cs="Times"/>
          <w:sz w:val="24"/>
          <w:szCs w:val="24"/>
        </w:rPr>
        <w:t>memiliki hubungan yang positif atau negatif.</w:t>
      </w:r>
    </w:p>
    <w:p w14:paraId="2010F232" w14:textId="77777777" w:rsidR="00624EB8" w:rsidRPr="00624EB8" w:rsidRDefault="00624EB8" w:rsidP="00624EB8">
      <w:pPr>
        <w:spacing w:after="0" w:line="360" w:lineRule="auto"/>
        <w:ind w:firstLine="426"/>
        <w:jc w:val="both"/>
        <w:rPr>
          <w:rFonts w:ascii="Times" w:hAnsi="Times" w:cs="Times"/>
          <w:sz w:val="24"/>
          <w:szCs w:val="24"/>
        </w:rPr>
      </w:pPr>
      <w:r w:rsidRPr="00624EB8">
        <w:rPr>
          <w:rFonts w:ascii="Times" w:hAnsi="Times" w:cs="Times"/>
          <w:sz w:val="24"/>
          <w:szCs w:val="24"/>
        </w:rPr>
        <w:t xml:space="preserve">Apabila mengacu pada </w:t>
      </w:r>
      <w:r w:rsidRPr="00624EB8">
        <w:rPr>
          <w:rFonts w:ascii="Times" w:hAnsi="Times" w:cs="Times"/>
          <w:i/>
          <w:iCs/>
          <w:sz w:val="24"/>
          <w:szCs w:val="24"/>
        </w:rPr>
        <w:t>trade-off theory</w:t>
      </w:r>
      <w:r w:rsidRPr="00624EB8">
        <w:rPr>
          <w:rFonts w:ascii="Times" w:hAnsi="Times" w:cs="Times"/>
          <w:sz w:val="24"/>
          <w:szCs w:val="24"/>
        </w:rPr>
        <w:t xml:space="preserve">, maka memungkinkan bahwa perusahaan yang berukuran besar akan memiliki </w:t>
      </w:r>
      <w:r w:rsidRPr="00624EB8">
        <w:rPr>
          <w:rFonts w:ascii="Times" w:hAnsi="Times" w:cs="Times"/>
          <w:i/>
          <w:iCs/>
          <w:sz w:val="24"/>
          <w:szCs w:val="24"/>
        </w:rPr>
        <w:t xml:space="preserve">leverage </w:t>
      </w:r>
      <w:r w:rsidRPr="00624EB8">
        <w:rPr>
          <w:rFonts w:ascii="Times" w:hAnsi="Times" w:cs="Times"/>
          <w:sz w:val="24"/>
          <w:szCs w:val="24"/>
        </w:rPr>
        <w:t xml:space="preserve">yang tinggi karena rendahnya peluang bagkrut dan </w:t>
      </w:r>
      <w:r w:rsidRPr="00624EB8">
        <w:rPr>
          <w:rFonts w:ascii="Times" w:hAnsi="Times" w:cs="Times"/>
          <w:i/>
          <w:iCs/>
          <w:sz w:val="24"/>
          <w:szCs w:val="24"/>
        </w:rPr>
        <w:t xml:space="preserve">financial distress </w:t>
      </w:r>
      <w:r w:rsidRPr="00624EB8">
        <w:rPr>
          <w:rFonts w:ascii="Times" w:hAnsi="Times" w:cs="Times"/>
          <w:sz w:val="24"/>
          <w:szCs w:val="24"/>
        </w:rPr>
        <w:t xml:space="preserve">serta mengandalkan keuntungan dari </w:t>
      </w:r>
      <w:r w:rsidRPr="00624EB8">
        <w:rPr>
          <w:rFonts w:ascii="Times" w:hAnsi="Times" w:cs="Times"/>
          <w:i/>
          <w:iCs/>
          <w:sz w:val="24"/>
          <w:szCs w:val="24"/>
        </w:rPr>
        <w:t xml:space="preserve">tax shields </w:t>
      </w:r>
      <w:r w:rsidRPr="00624EB8">
        <w:rPr>
          <w:rFonts w:ascii="Times" w:hAnsi="Times" w:cs="Times"/>
          <w:sz w:val="24"/>
          <w:szCs w:val="24"/>
        </w:rPr>
        <w:t xml:space="preserve">dan </w:t>
      </w:r>
      <w:r w:rsidRPr="00624EB8">
        <w:rPr>
          <w:rFonts w:ascii="Times" w:hAnsi="Times" w:cs="Times"/>
          <w:i/>
          <w:iCs/>
          <w:sz w:val="24"/>
          <w:szCs w:val="24"/>
        </w:rPr>
        <w:t xml:space="preserve">deduction </w:t>
      </w:r>
      <w:r w:rsidRPr="00624EB8">
        <w:rPr>
          <w:rFonts w:ascii="Times" w:hAnsi="Times" w:cs="Times"/>
          <w:sz w:val="24"/>
          <w:szCs w:val="24"/>
        </w:rPr>
        <w:t xml:space="preserve">(Rajan &amp; Zingales, 1995; ElBannan, 2017). Selain itu, perusahaan dengan ukuram yang lebih besar cenderung memiliki tingkat transparansi dan </w:t>
      </w:r>
      <w:r w:rsidRPr="00624EB8">
        <w:rPr>
          <w:rFonts w:ascii="Times" w:hAnsi="Times" w:cs="Times"/>
          <w:i/>
          <w:iCs/>
          <w:sz w:val="24"/>
          <w:szCs w:val="24"/>
        </w:rPr>
        <w:t xml:space="preserve">disclosure </w:t>
      </w:r>
      <w:r w:rsidRPr="00624EB8">
        <w:rPr>
          <w:rFonts w:ascii="Times" w:hAnsi="Times" w:cs="Times"/>
          <w:sz w:val="24"/>
          <w:szCs w:val="24"/>
        </w:rPr>
        <w:t xml:space="preserve">yang tinggi sehingga biaya monitoring </w:t>
      </w:r>
      <w:r w:rsidRPr="00624EB8">
        <w:rPr>
          <w:rFonts w:ascii="Times" w:hAnsi="Times" w:cs="Times"/>
          <w:i/>
          <w:iCs/>
          <w:sz w:val="24"/>
          <w:szCs w:val="24"/>
        </w:rPr>
        <w:t xml:space="preserve">debtholders </w:t>
      </w:r>
      <w:r w:rsidRPr="00624EB8">
        <w:rPr>
          <w:rFonts w:ascii="Times" w:hAnsi="Times" w:cs="Times"/>
          <w:sz w:val="24"/>
          <w:szCs w:val="24"/>
        </w:rPr>
        <w:t>menjadi rendah (Fama &amp;Jensen, 1983).</w:t>
      </w:r>
    </w:p>
    <w:p w14:paraId="452830EB" w14:textId="77777777" w:rsidR="00624EB8" w:rsidRPr="00624EB8" w:rsidRDefault="00624EB8" w:rsidP="00624EB8">
      <w:pPr>
        <w:spacing w:after="0" w:line="360" w:lineRule="auto"/>
        <w:ind w:firstLine="426"/>
        <w:jc w:val="both"/>
        <w:rPr>
          <w:rFonts w:ascii="Times" w:hAnsi="Times" w:cs="Times"/>
          <w:sz w:val="24"/>
          <w:szCs w:val="24"/>
        </w:rPr>
      </w:pPr>
      <w:r w:rsidRPr="00624EB8">
        <w:rPr>
          <w:rFonts w:ascii="Times" w:hAnsi="Times" w:cs="Times"/>
          <w:sz w:val="24"/>
          <w:szCs w:val="24"/>
        </w:rPr>
        <w:t xml:space="preserve">Namun pada kenyataan, justru perusahaan yang berukuran kecil memiliki kencenderungan bergantung pada utang dibandingkan ekuitas, membayar dividen dengan jumlah yang lebih sedikit, dan melakukan investasi dengan jumlah yang besar dibandingkan dengan perusahaan dengan ukuran yang lebih besar (Cooley &amp; Quandrini, 2001). Oleh karena itu, semakin kecil perusahaan, maka perusahaan tersebut akan semakin bergantung pada utang bank sebagai sumber pendanaan mereka (Mat Nor &amp; Ariffi, 2006; Berger &amp; Udell, 1994). Selain itu, perusahaan dengan ukuran yang lebih besar akan memiliki akses yang lebih luas untuk pendanaan dari ekuitas dibandingkan perusahaan yang lebih kecil (Faulkender &amp; Petersen, 2006; Bevan &amp; Danbolt, 2002; Titman &amp; Wessel, 1988; Marsh, 1982). Mengacu pada penelitian-penelitian tersebut, maka dalam penelitian ini ukuran perusahaan berperan sebagai variabel kontrol yang memiliki hubungan negatif dengan </w:t>
      </w:r>
      <w:r w:rsidRPr="00624EB8">
        <w:rPr>
          <w:rFonts w:ascii="Times" w:hAnsi="Times" w:cs="Times"/>
          <w:i/>
          <w:iCs/>
          <w:sz w:val="24"/>
          <w:szCs w:val="24"/>
        </w:rPr>
        <w:t>leverage</w:t>
      </w:r>
      <w:r w:rsidRPr="00624EB8">
        <w:rPr>
          <w:rFonts w:ascii="Times" w:hAnsi="Times" w:cs="Times"/>
          <w:sz w:val="24"/>
          <w:szCs w:val="24"/>
        </w:rPr>
        <w:t>.</w:t>
      </w:r>
    </w:p>
    <w:p w14:paraId="57E4250A" w14:textId="77777777" w:rsidR="00624EB8" w:rsidRPr="00624EB8" w:rsidRDefault="00624EB8" w:rsidP="00624EB8">
      <w:pPr>
        <w:rPr>
          <w:b/>
          <w:bCs/>
        </w:rPr>
      </w:pPr>
    </w:p>
    <w:p w14:paraId="3D214173" w14:textId="5A567298" w:rsidR="00624EB8" w:rsidRDefault="00624EB8" w:rsidP="00624EB8">
      <w:pPr>
        <w:pStyle w:val="Heading2"/>
        <w:numPr>
          <w:ilvl w:val="1"/>
          <w:numId w:val="4"/>
        </w:numPr>
        <w:ind w:left="426"/>
        <w:rPr>
          <w:rFonts w:ascii="Times" w:hAnsi="Times" w:cs="Times"/>
          <w:b/>
          <w:i/>
          <w:iCs/>
          <w:color w:val="000000" w:themeColor="text1"/>
          <w:sz w:val="24"/>
          <w:szCs w:val="24"/>
        </w:rPr>
      </w:pPr>
      <w:r>
        <w:rPr>
          <w:rFonts w:ascii="Times" w:hAnsi="Times" w:cs="Times"/>
          <w:b/>
          <w:color w:val="000000" w:themeColor="text1"/>
          <w:sz w:val="24"/>
          <w:szCs w:val="24"/>
        </w:rPr>
        <w:t xml:space="preserve"> </w:t>
      </w:r>
      <w:r>
        <w:rPr>
          <w:rFonts w:ascii="Times" w:hAnsi="Times" w:cs="Times"/>
          <w:b/>
          <w:i/>
          <w:iCs/>
          <w:color w:val="000000" w:themeColor="text1"/>
          <w:sz w:val="24"/>
          <w:szCs w:val="24"/>
        </w:rPr>
        <w:t>Growth Opportunities</w:t>
      </w:r>
    </w:p>
    <w:p w14:paraId="3F055100" w14:textId="4FE72477" w:rsidR="00256C2B" w:rsidRDefault="00256C2B" w:rsidP="00256C2B">
      <w:pPr>
        <w:spacing w:after="0" w:line="360" w:lineRule="auto"/>
        <w:ind w:firstLine="426"/>
        <w:jc w:val="both"/>
        <w:rPr>
          <w:rFonts w:ascii="Times" w:hAnsi="Times" w:cs="Times"/>
          <w:sz w:val="24"/>
          <w:szCs w:val="24"/>
        </w:rPr>
      </w:pPr>
      <w:r>
        <w:rPr>
          <w:rFonts w:ascii="Times" w:hAnsi="Times" w:cs="Times"/>
          <w:sz w:val="24"/>
          <w:szCs w:val="24"/>
        </w:rPr>
        <w:t xml:space="preserve">Nilai pasar suatu aset dibagi dengan nilai buku suatu aset menjadi pengukuran bagi variabel rasio </w:t>
      </w:r>
      <w:r>
        <w:rPr>
          <w:rFonts w:ascii="Times" w:hAnsi="Times" w:cs="Times"/>
          <w:i/>
          <w:iCs/>
          <w:sz w:val="24"/>
          <w:szCs w:val="24"/>
        </w:rPr>
        <w:t xml:space="preserve">market-to-book. </w:t>
      </w:r>
      <w:r>
        <w:rPr>
          <w:rFonts w:ascii="Times" w:hAnsi="Times" w:cs="Times"/>
          <w:sz w:val="24"/>
          <w:szCs w:val="24"/>
        </w:rPr>
        <w:t xml:space="preserve">Berdasarkan teori agen dan teori arus kas, hutang dapat menjadi alat untuk mengatur </w:t>
      </w:r>
      <w:r w:rsidR="00F67B25">
        <w:rPr>
          <w:rFonts w:ascii="Times" w:hAnsi="Times" w:cs="Times"/>
          <w:sz w:val="24"/>
          <w:szCs w:val="24"/>
        </w:rPr>
        <w:t xml:space="preserve">dalam pendisiplinan </w:t>
      </w:r>
      <w:r>
        <w:rPr>
          <w:rFonts w:ascii="Times" w:hAnsi="Times" w:cs="Times"/>
          <w:sz w:val="24"/>
          <w:szCs w:val="24"/>
        </w:rPr>
        <w:t>manajemen di dalam perusahaan. Hal tersebut dapat mencetuskan suatu kesimpulan bahwa dengan tingginya peluang investasi yang dimiliki perusahaan berdampak pada rendahnya rasio hutang (ElBannan, 2017; Jensen, 1986). Di sisi lain dengan tingginya peluang pertumbuhan yang dimiliki perusahaan membuat perusahaan justru semakin berpeluang</w:t>
      </w:r>
      <w:r w:rsidR="001A5CDB">
        <w:rPr>
          <w:rFonts w:ascii="Times" w:hAnsi="Times" w:cs="Times"/>
          <w:sz w:val="24"/>
          <w:szCs w:val="24"/>
        </w:rPr>
        <w:t xml:space="preserve"> </w:t>
      </w:r>
      <w:r>
        <w:rPr>
          <w:rFonts w:ascii="Times" w:hAnsi="Times" w:cs="Times"/>
          <w:sz w:val="24"/>
          <w:szCs w:val="24"/>
        </w:rPr>
        <w:t xml:space="preserve">besar menggunakan hutang sebagai sumber pendanaan </w:t>
      </w:r>
      <w:r>
        <w:rPr>
          <w:rFonts w:ascii="Times" w:hAnsi="Times" w:cs="Times"/>
          <w:sz w:val="24"/>
          <w:szCs w:val="24"/>
        </w:rPr>
        <w:lastRenderedPageBreak/>
        <w:t xml:space="preserve">perusahaan guna melakukan investasi di perusahaan (Myers &amp; Majluf, 1984). Penelitian dengan hasil yang berbeda dibuktikan oleh Lipson dan Mortal (2009) yang menyatakan bahwa perusahaan yang bersifat </w:t>
      </w:r>
      <w:r>
        <w:rPr>
          <w:rFonts w:ascii="Times" w:hAnsi="Times" w:cs="Times"/>
          <w:i/>
          <w:iCs/>
          <w:sz w:val="24"/>
          <w:szCs w:val="24"/>
        </w:rPr>
        <w:t xml:space="preserve">overvalue </w:t>
      </w:r>
      <w:r>
        <w:rPr>
          <w:rFonts w:ascii="Times" w:hAnsi="Times" w:cs="Times"/>
          <w:sz w:val="24"/>
          <w:szCs w:val="24"/>
        </w:rPr>
        <w:t xml:space="preserve">dan memiliki rasio </w:t>
      </w:r>
      <w:r>
        <w:rPr>
          <w:rFonts w:ascii="Times" w:hAnsi="Times" w:cs="Times"/>
          <w:i/>
          <w:iCs/>
          <w:sz w:val="24"/>
          <w:szCs w:val="24"/>
        </w:rPr>
        <w:t xml:space="preserve">market-to-debt </w:t>
      </w:r>
      <w:r>
        <w:rPr>
          <w:rFonts w:ascii="Times" w:hAnsi="Times" w:cs="Times"/>
          <w:sz w:val="24"/>
          <w:szCs w:val="24"/>
        </w:rPr>
        <w:t xml:space="preserve">lebih tinggi akan cenderung bergantung pada ekuitas sebagai sumber pendanaan. Sedangkan untuk perusahaan yang </w:t>
      </w:r>
      <w:r>
        <w:rPr>
          <w:rFonts w:ascii="Times" w:hAnsi="Times" w:cs="Times"/>
          <w:i/>
          <w:iCs/>
          <w:sz w:val="24"/>
          <w:szCs w:val="24"/>
        </w:rPr>
        <w:t>undervalue</w:t>
      </w:r>
      <w:r>
        <w:rPr>
          <w:rFonts w:ascii="Times" w:hAnsi="Times" w:cs="Times"/>
          <w:sz w:val="24"/>
          <w:szCs w:val="24"/>
        </w:rPr>
        <w:t xml:space="preserve"> dan memiliki rasio </w:t>
      </w:r>
      <w:r>
        <w:rPr>
          <w:rFonts w:ascii="Times" w:hAnsi="Times" w:cs="Times"/>
          <w:i/>
          <w:iCs/>
          <w:sz w:val="24"/>
          <w:szCs w:val="24"/>
        </w:rPr>
        <w:t xml:space="preserve">market-to-debt </w:t>
      </w:r>
      <w:r>
        <w:rPr>
          <w:rFonts w:ascii="Times" w:hAnsi="Times" w:cs="Times"/>
          <w:sz w:val="24"/>
          <w:szCs w:val="24"/>
        </w:rPr>
        <w:t xml:space="preserve">yang rendah akan mengutamakan hutang sebagai sumber pendanaannya. </w:t>
      </w:r>
    </w:p>
    <w:p w14:paraId="27792297" w14:textId="7D11093A" w:rsidR="00256C2B" w:rsidRPr="005077A2" w:rsidRDefault="00256C2B" w:rsidP="00256C2B">
      <w:pPr>
        <w:spacing w:after="0" w:line="360" w:lineRule="auto"/>
        <w:ind w:firstLine="426"/>
        <w:jc w:val="both"/>
        <w:rPr>
          <w:rFonts w:ascii="Times" w:hAnsi="Times" w:cs="Times"/>
          <w:sz w:val="24"/>
          <w:szCs w:val="24"/>
        </w:rPr>
      </w:pPr>
      <w:r>
        <w:rPr>
          <w:rFonts w:ascii="Times" w:hAnsi="Times" w:cs="Times"/>
          <w:sz w:val="24"/>
          <w:szCs w:val="24"/>
        </w:rPr>
        <w:t xml:space="preserve">Berdasarkan pemaparan di atas, maka </w:t>
      </w:r>
      <w:r w:rsidR="005077A2">
        <w:rPr>
          <w:rFonts w:ascii="Times" w:hAnsi="Times" w:cs="Times"/>
          <w:sz w:val="24"/>
          <w:szCs w:val="24"/>
        </w:rPr>
        <w:t xml:space="preserve">arah variabel rasio </w:t>
      </w:r>
      <w:r w:rsidR="005077A2">
        <w:rPr>
          <w:rFonts w:ascii="Times" w:hAnsi="Times" w:cs="Times"/>
          <w:i/>
          <w:iCs/>
          <w:sz w:val="24"/>
          <w:szCs w:val="24"/>
        </w:rPr>
        <w:t xml:space="preserve">market-to-book </w:t>
      </w:r>
      <w:r w:rsidR="005077A2">
        <w:rPr>
          <w:rFonts w:ascii="Times" w:hAnsi="Times" w:cs="Times"/>
          <w:sz w:val="24"/>
          <w:szCs w:val="24"/>
        </w:rPr>
        <w:t>tidak bisa ditentukan.</w:t>
      </w:r>
    </w:p>
    <w:p w14:paraId="3FD8B457" w14:textId="03F5DA5E" w:rsidR="00624EB8" w:rsidRDefault="00624EB8" w:rsidP="00624EB8">
      <w:pPr>
        <w:pStyle w:val="Heading2"/>
        <w:numPr>
          <w:ilvl w:val="1"/>
          <w:numId w:val="4"/>
        </w:numPr>
        <w:ind w:left="426"/>
        <w:rPr>
          <w:rFonts w:ascii="Times" w:hAnsi="Times" w:cs="Times"/>
          <w:b/>
          <w:color w:val="000000" w:themeColor="text1"/>
          <w:sz w:val="24"/>
          <w:szCs w:val="24"/>
        </w:rPr>
      </w:pPr>
      <w:r>
        <w:rPr>
          <w:rFonts w:ascii="Times" w:hAnsi="Times" w:cs="Times"/>
          <w:b/>
          <w:color w:val="000000" w:themeColor="text1"/>
          <w:sz w:val="24"/>
          <w:szCs w:val="24"/>
        </w:rPr>
        <w:t xml:space="preserve"> </w:t>
      </w:r>
      <w:r>
        <w:rPr>
          <w:rFonts w:ascii="Times" w:hAnsi="Times" w:cs="Times"/>
          <w:b/>
          <w:i/>
          <w:iCs/>
          <w:color w:val="000000" w:themeColor="text1"/>
          <w:sz w:val="24"/>
          <w:szCs w:val="24"/>
        </w:rPr>
        <w:t>Tax Ratio</w:t>
      </w:r>
    </w:p>
    <w:p w14:paraId="70A5C3B7" w14:textId="296CC27E" w:rsidR="00471F3C" w:rsidRPr="00471F3C" w:rsidRDefault="00471F3C" w:rsidP="00471F3C">
      <w:pPr>
        <w:spacing w:after="0" w:line="360" w:lineRule="auto"/>
        <w:ind w:firstLine="426"/>
        <w:jc w:val="both"/>
        <w:rPr>
          <w:rFonts w:ascii="Times" w:hAnsi="Times" w:cs="Times"/>
          <w:sz w:val="24"/>
          <w:szCs w:val="24"/>
        </w:rPr>
      </w:pPr>
      <w:r>
        <w:rPr>
          <w:rFonts w:ascii="Times" w:hAnsi="Times" w:cs="Times"/>
          <w:sz w:val="24"/>
          <w:szCs w:val="24"/>
        </w:rPr>
        <w:t xml:space="preserve">Menurut teori Modigliani dan Miller (1963), nilai yang dimiliki perusahaan yang menggunakan hutang atau yang biasa disebut sebagai </w:t>
      </w:r>
      <w:r>
        <w:rPr>
          <w:rFonts w:ascii="Times" w:hAnsi="Times" w:cs="Times"/>
          <w:i/>
          <w:iCs/>
          <w:sz w:val="24"/>
          <w:szCs w:val="24"/>
        </w:rPr>
        <w:t xml:space="preserve">levered firm </w:t>
      </w:r>
      <w:r>
        <w:rPr>
          <w:rFonts w:ascii="Times" w:hAnsi="Times" w:cs="Times"/>
          <w:sz w:val="24"/>
          <w:szCs w:val="24"/>
        </w:rPr>
        <w:t xml:space="preserve">akan sama dengan perusahaan yang tidak menggunakan hutang atau nama lainnya adalah </w:t>
      </w:r>
      <w:r>
        <w:rPr>
          <w:rFonts w:ascii="Times" w:hAnsi="Times" w:cs="Times"/>
          <w:i/>
          <w:iCs/>
          <w:sz w:val="24"/>
          <w:szCs w:val="24"/>
        </w:rPr>
        <w:t xml:space="preserve">unlevered firm </w:t>
      </w:r>
      <w:r>
        <w:rPr>
          <w:rFonts w:ascii="Times" w:hAnsi="Times" w:cs="Times"/>
          <w:sz w:val="24"/>
          <w:szCs w:val="24"/>
        </w:rPr>
        <w:t xml:space="preserve">dan ditambah dengan </w:t>
      </w:r>
      <w:r>
        <w:rPr>
          <w:rFonts w:ascii="Times" w:hAnsi="Times" w:cs="Times"/>
          <w:i/>
          <w:iCs/>
          <w:sz w:val="24"/>
          <w:szCs w:val="24"/>
        </w:rPr>
        <w:t>tax shield</w:t>
      </w:r>
      <w:r>
        <w:rPr>
          <w:rFonts w:ascii="Times" w:hAnsi="Times" w:cs="Times"/>
          <w:sz w:val="24"/>
          <w:szCs w:val="24"/>
        </w:rPr>
        <w:t xml:space="preserve">. Jumlah </w:t>
      </w:r>
      <w:r>
        <w:rPr>
          <w:rFonts w:ascii="Times" w:hAnsi="Times" w:cs="Times"/>
          <w:i/>
          <w:iCs/>
          <w:sz w:val="24"/>
          <w:szCs w:val="24"/>
        </w:rPr>
        <w:t xml:space="preserve">tax shield </w:t>
      </w:r>
      <w:r>
        <w:rPr>
          <w:rFonts w:ascii="Times" w:hAnsi="Times" w:cs="Times"/>
          <w:sz w:val="24"/>
          <w:szCs w:val="24"/>
        </w:rPr>
        <w:t xml:space="preserve">ini sendiri dihitung dengan jumlah </w:t>
      </w:r>
      <w:r>
        <w:rPr>
          <w:rFonts w:ascii="Times" w:hAnsi="Times" w:cs="Times"/>
          <w:i/>
          <w:iCs/>
          <w:sz w:val="24"/>
          <w:szCs w:val="24"/>
        </w:rPr>
        <w:t xml:space="preserve">interest expense </w:t>
      </w:r>
      <w:r>
        <w:rPr>
          <w:rFonts w:ascii="Times" w:hAnsi="Times" w:cs="Times"/>
          <w:sz w:val="24"/>
          <w:szCs w:val="24"/>
        </w:rPr>
        <w:t xml:space="preserve">dibagi dengan </w:t>
      </w:r>
      <w:r>
        <w:rPr>
          <w:rFonts w:ascii="Times" w:hAnsi="Times" w:cs="Times"/>
          <w:i/>
          <w:iCs/>
          <w:sz w:val="24"/>
          <w:szCs w:val="24"/>
        </w:rPr>
        <w:t xml:space="preserve">tax </w:t>
      </w:r>
      <w:r w:rsidRPr="00471F3C">
        <w:rPr>
          <w:rFonts w:ascii="Times" w:hAnsi="Times" w:cs="Times"/>
          <w:i/>
          <w:iCs/>
          <w:sz w:val="24"/>
          <w:szCs w:val="24"/>
        </w:rPr>
        <w:t>rate</w:t>
      </w:r>
      <w:r>
        <w:rPr>
          <w:rFonts w:ascii="Times" w:hAnsi="Times" w:cs="Times"/>
          <w:sz w:val="24"/>
          <w:szCs w:val="24"/>
        </w:rPr>
        <w:t xml:space="preserve">. </w:t>
      </w:r>
      <w:r w:rsidRPr="00471F3C">
        <w:rPr>
          <w:rFonts w:ascii="Times" w:hAnsi="Times" w:cs="Times"/>
          <w:sz w:val="24"/>
          <w:szCs w:val="24"/>
        </w:rPr>
        <w:t>Variabel</w:t>
      </w:r>
      <w:r>
        <w:rPr>
          <w:rFonts w:ascii="Times" w:hAnsi="Times" w:cs="Times"/>
          <w:sz w:val="24"/>
          <w:szCs w:val="24"/>
        </w:rPr>
        <w:t xml:space="preserve"> </w:t>
      </w:r>
      <w:r>
        <w:rPr>
          <w:rFonts w:ascii="Times" w:hAnsi="Times" w:cs="Times"/>
          <w:i/>
          <w:iCs/>
          <w:sz w:val="24"/>
          <w:szCs w:val="24"/>
        </w:rPr>
        <w:t xml:space="preserve">tax ratio </w:t>
      </w:r>
      <w:r>
        <w:rPr>
          <w:rFonts w:ascii="Times" w:hAnsi="Times" w:cs="Times"/>
          <w:sz w:val="24"/>
          <w:szCs w:val="24"/>
        </w:rPr>
        <w:t xml:space="preserve">diukur dengan rasio </w:t>
      </w:r>
      <w:r>
        <w:rPr>
          <w:rFonts w:ascii="Times" w:hAnsi="Times" w:cs="Times"/>
          <w:i/>
          <w:iCs/>
          <w:sz w:val="24"/>
          <w:szCs w:val="24"/>
        </w:rPr>
        <w:t xml:space="preserve">income tax </w:t>
      </w:r>
      <w:r>
        <w:rPr>
          <w:rFonts w:ascii="Times" w:hAnsi="Times" w:cs="Times"/>
          <w:sz w:val="24"/>
          <w:szCs w:val="24"/>
        </w:rPr>
        <w:t xml:space="preserve">dibagi dengan </w:t>
      </w:r>
      <w:r>
        <w:rPr>
          <w:rFonts w:ascii="Times" w:hAnsi="Times" w:cs="Times"/>
          <w:i/>
          <w:iCs/>
          <w:sz w:val="24"/>
          <w:szCs w:val="24"/>
        </w:rPr>
        <w:t>pretax income</w:t>
      </w:r>
      <w:r>
        <w:rPr>
          <w:rFonts w:ascii="Times" w:hAnsi="Times" w:cs="Times"/>
          <w:sz w:val="24"/>
          <w:szCs w:val="24"/>
        </w:rPr>
        <w:t xml:space="preserve"> yang kemudian variab</w:t>
      </w:r>
      <w:r w:rsidR="00395AA4">
        <w:rPr>
          <w:rFonts w:ascii="Times" w:hAnsi="Times" w:cs="Times"/>
          <w:sz w:val="24"/>
          <w:szCs w:val="24"/>
        </w:rPr>
        <w:t>el</w:t>
      </w:r>
      <w:r>
        <w:rPr>
          <w:rFonts w:ascii="Times" w:hAnsi="Times" w:cs="Times"/>
          <w:sz w:val="24"/>
          <w:szCs w:val="24"/>
        </w:rPr>
        <w:t xml:space="preserve"> ini mencerminkan efek dari </w:t>
      </w:r>
      <w:r>
        <w:rPr>
          <w:rFonts w:ascii="Times" w:hAnsi="Times" w:cs="Times"/>
          <w:i/>
          <w:iCs/>
          <w:sz w:val="24"/>
          <w:szCs w:val="24"/>
        </w:rPr>
        <w:t xml:space="preserve">tax shield </w:t>
      </w:r>
      <w:r>
        <w:rPr>
          <w:rFonts w:ascii="Times" w:hAnsi="Times" w:cs="Times"/>
          <w:sz w:val="24"/>
          <w:szCs w:val="24"/>
        </w:rPr>
        <w:t>yang dimiliki perusahaan (ElBannan, 2017).</w:t>
      </w:r>
    </w:p>
    <w:p w14:paraId="6DAF3AAD" w14:textId="77777777" w:rsidR="00F5240B" w:rsidRPr="00BE64C1" w:rsidRDefault="00F5240B" w:rsidP="00F5240B">
      <w:pPr>
        <w:ind w:left="426"/>
      </w:pPr>
    </w:p>
    <w:p w14:paraId="766AFA40" w14:textId="260394E0" w:rsidR="00F5240B" w:rsidRDefault="00F5240B" w:rsidP="00F5240B">
      <w:pPr>
        <w:pStyle w:val="Heading2"/>
        <w:numPr>
          <w:ilvl w:val="1"/>
          <w:numId w:val="4"/>
        </w:numPr>
        <w:ind w:left="426"/>
        <w:rPr>
          <w:rFonts w:ascii="Times" w:hAnsi="Times" w:cs="Times"/>
          <w:b/>
          <w:color w:val="000000" w:themeColor="text1"/>
          <w:sz w:val="24"/>
          <w:szCs w:val="24"/>
        </w:rPr>
      </w:pPr>
      <w:r>
        <w:rPr>
          <w:rFonts w:ascii="Times" w:hAnsi="Times" w:cs="Times"/>
          <w:b/>
          <w:color w:val="000000" w:themeColor="text1"/>
          <w:sz w:val="24"/>
          <w:szCs w:val="24"/>
        </w:rPr>
        <w:t xml:space="preserve"> Penelitian Terdahulu</w:t>
      </w:r>
    </w:p>
    <w:p w14:paraId="1B60B01C" w14:textId="59B23E0E" w:rsidR="0005790B" w:rsidRDefault="0005790B" w:rsidP="0005790B">
      <w:pPr>
        <w:pStyle w:val="Caption"/>
        <w:keepNext/>
        <w:ind w:left="1080"/>
        <w:jc w:val="center"/>
        <w:rPr>
          <w:rFonts w:ascii="Times" w:hAnsi="Times" w:cs="Times"/>
          <w:b/>
          <w:i w:val="0"/>
          <w:color w:val="000000" w:themeColor="text1"/>
          <w:sz w:val="24"/>
          <w:szCs w:val="24"/>
        </w:rPr>
      </w:pPr>
      <w:bookmarkStart w:id="5" w:name="_Toc3580850"/>
      <w:r w:rsidRPr="005E14DF">
        <w:rPr>
          <w:rFonts w:ascii="Times" w:hAnsi="Times" w:cs="Times"/>
          <w:b/>
          <w:i w:val="0"/>
          <w:color w:val="000000" w:themeColor="text1"/>
          <w:sz w:val="24"/>
          <w:szCs w:val="24"/>
        </w:rPr>
        <w:t>Tabel 2.</w:t>
      </w:r>
      <w:r w:rsidRPr="005E14DF">
        <w:rPr>
          <w:rFonts w:ascii="Times" w:hAnsi="Times" w:cs="Times"/>
          <w:b/>
          <w:i w:val="0"/>
          <w:color w:val="000000" w:themeColor="text1"/>
          <w:sz w:val="24"/>
          <w:szCs w:val="24"/>
        </w:rPr>
        <w:fldChar w:fldCharType="begin"/>
      </w:r>
      <w:r w:rsidRPr="005E14DF">
        <w:rPr>
          <w:rFonts w:ascii="Times" w:hAnsi="Times" w:cs="Times"/>
          <w:b/>
          <w:i w:val="0"/>
          <w:color w:val="000000" w:themeColor="text1"/>
          <w:sz w:val="24"/>
          <w:szCs w:val="24"/>
        </w:rPr>
        <w:instrText xml:space="preserve"> SEQ Tabel \* ARABIC </w:instrText>
      </w:r>
      <w:r w:rsidRPr="005E14DF">
        <w:rPr>
          <w:rFonts w:ascii="Times" w:hAnsi="Times" w:cs="Times"/>
          <w:b/>
          <w:i w:val="0"/>
          <w:color w:val="000000" w:themeColor="text1"/>
          <w:sz w:val="24"/>
          <w:szCs w:val="24"/>
        </w:rPr>
        <w:fldChar w:fldCharType="separate"/>
      </w:r>
      <w:r>
        <w:rPr>
          <w:rFonts w:ascii="Times" w:hAnsi="Times" w:cs="Times"/>
          <w:b/>
          <w:i w:val="0"/>
          <w:noProof/>
          <w:color w:val="000000" w:themeColor="text1"/>
          <w:sz w:val="24"/>
          <w:szCs w:val="24"/>
        </w:rPr>
        <w:t>1</w:t>
      </w:r>
      <w:r w:rsidRPr="005E14DF">
        <w:rPr>
          <w:rFonts w:ascii="Times" w:hAnsi="Times" w:cs="Times"/>
          <w:b/>
          <w:i w:val="0"/>
          <w:color w:val="000000" w:themeColor="text1"/>
          <w:sz w:val="24"/>
          <w:szCs w:val="24"/>
        </w:rPr>
        <w:fldChar w:fldCharType="end"/>
      </w:r>
      <w:r w:rsidRPr="005E14DF">
        <w:rPr>
          <w:rFonts w:ascii="Times" w:hAnsi="Times" w:cs="Times"/>
          <w:b/>
          <w:i w:val="0"/>
          <w:color w:val="000000" w:themeColor="text1"/>
          <w:sz w:val="24"/>
          <w:szCs w:val="24"/>
        </w:rPr>
        <w:t xml:space="preserve"> </w:t>
      </w:r>
      <w:r w:rsidR="001A5CDB">
        <w:rPr>
          <w:rFonts w:ascii="Times" w:hAnsi="Times" w:cs="Times"/>
          <w:b/>
          <w:i w:val="0"/>
          <w:color w:val="000000" w:themeColor="text1"/>
          <w:sz w:val="24"/>
          <w:szCs w:val="24"/>
        </w:rPr>
        <w:t xml:space="preserve">Ringkasan </w:t>
      </w:r>
      <w:r w:rsidRPr="005E14DF">
        <w:rPr>
          <w:rFonts w:ascii="Times" w:hAnsi="Times" w:cs="Times"/>
          <w:b/>
          <w:i w:val="0"/>
          <w:color w:val="000000" w:themeColor="text1"/>
          <w:sz w:val="24"/>
          <w:szCs w:val="24"/>
        </w:rPr>
        <w:t>Penelitian Terdahulu</w:t>
      </w:r>
      <w:bookmarkEnd w:id="5"/>
    </w:p>
    <w:tbl>
      <w:tblPr>
        <w:tblStyle w:val="TableGrid"/>
        <w:tblW w:w="0" w:type="auto"/>
        <w:tblLook w:val="04A0" w:firstRow="1" w:lastRow="0" w:firstColumn="1" w:lastColumn="0" w:noHBand="0" w:noVBand="1"/>
      </w:tblPr>
      <w:tblGrid>
        <w:gridCol w:w="2263"/>
        <w:gridCol w:w="3969"/>
        <w:gridCol w:w="1695"/>
      </w:tblGrid>
      <w:tr w:rsidR="0005790B" w14:paraId="5AF62BCE" w14:textId="77777777" w:rsidTr="0005790B">
        <w:tc>
          <w:tcPr>
            <w:tcW w:w="2263" w:type="dxa"/>
          </w:tcPr>
          <w:p w14:paraId="0383400F" w14:textId="4B8814A4" w:rsidR="0005790B" w:rsidRPr="0005790B" w:rsidRDefault="0005790B" w:rsidP="0005790B">
            <w:pPr>
              <w:jc w:val="center"/>
              <w:rPr>
                <w:rFonts w:ascii="Times New Roman" w:hAnsi="Times New Roman" w:cs="Times New Roman"/>
                <w:b/>
                <w:bCs/>
                <w:sz w:val="24"/>
                <w:szCs w:val="24"/>
              </w:rPr>
            </w:pPr>
            <w:r w:rsidRPr="0005790B">
              <w:rPr>
                <w:rFonts w:ascii="Times New Roman" w:hAnsi="Times New Roman" w:cs="Times New Roman"/>
                <w:b/>
                <w:bCs/>
                <w:sz w:val="24"/>
                <w:szCs w:val="24"/>
              </w:rPr>
              <w:t>Peneliti</w:t>
            </w:r>
          </w:p>
        </w:tc>
        <w:tc>
          <w:tcPr>
            <w:tcW w:w="3969" w:type="dxa"/>
          </w:tcPr>
          <w:p w14:paraId="5D3D3F5D" w14:textId="6B096C18" w:rsidR="0005790B" w:rsidRPr="0005790B" w:rsidRDefault="0005790B" w:rsidP="0005790B">
            <w:pPr>
              <w:jc w:val="center"/>
              <w:rPr>
                <w:rFonts w:ascii="Times New Roman" w:hAnsi="Times New Roman" w:cs="Times New Roman"/>
                <w:b/>
                <w:bCs/>
                <w:sz w:val="24"/>
                <w:szCs w:val="24"/>
              </w:rPr>
            </w:pPr>
            <w:r w:rsidRPr="0005790B">
              <w:rPr>
                <w:rFonts w:ascii="Times New Roman" w:hAnsi="Times New Roman" w:cs="Times New Roman"/>
                <w:b/>
                <w:bCs/>
                <w:sz w:val="24"/>
                <w:szCs w:val="24"/>
              </w:rPr>
              <w:t>Objek dan Hasil Penelitian</w:t>
            </w:r>
          </w:p>
        </w:tc>
        <w:tc>
          <w:tcPr>
            <w:tcW w:w="1695" w:type="dxa"/>
          </w:tcPr>
          <w:p w14:paraId="11B4AA4E" w14:textId="2C16EBD2" w:rsidR="0005790B" w:rsidRPr="0005790B" w:rsidRDefault="0005790B" w:rsidP="0005790B">
            <w:pPr>
              <w:jc w:val="center"/>
              <w:rPr>
                <w:rFonts w:ascii="Times New Roman" w:hAnsi="Times New Roman" w:cs="Times New Roman"/>
                <w:b/>
                <w:bCs/>
                <w:sz w:val="24"/>
                <w:szCs w:val="24"/>
              </w:rPr>
            </w:pPr>
            <w:r w:rsidRPr="0005790B">
              <w:rPr>
                <w:rFonts w:ascii="Times New Roman" w:hAnsi="Times New Roman" w:cs="Times New Roman"/>
                <w:b/>
                <w:bCs/>
                <w:sz w:val="24"/>
                <w:szCs w:val="24"/>
              </w:rPr>
              <w:t>Expected Sign</w:t>
            </w:r>
          </w:p>
        </w:tc>
      </w:tr>
      <w:tr w:rsidR="00823402" w14:paraId="20C32B08" w14:textId="77777777" w:rsidTr="000558B1">
        <w:tc>
          <w:tcPr>
            <w:tcW w:w="7927" w:type="dxa"/>
            <w:gridSpan w:val="3"/>
          </w:tcPr>
          <w:p w14:paraId="5CCF88E2" w14:textId="0F2AA9BA" w:rsidR="00823402" w:rsidRPr="00823402" w:rsidRDefault="00823402" w:rsidP="00823402">
            <w:pPr>
              <w:jc w:val="center"/>
              <w:rPr>
                <w:rFonts w:ascii="Times New Roman" w:hAnsi="Times New Roman" w:cs="Times New Roman"/>
                <w:b/>
                <w:bCs/>
                <w:i/>
                <w:iCs/>
                <w:sz w:val="24"/>
                <w:szCs w:val="24"/>
              </w:rPr>
            </w:pPr>
            <w:r w:rsidRPr="00823402">
              <w:rPr>
                <w:rFonts w:ascii="Times New Roman" w:hAnsi="Times New Roman" w:cs="Times New Roman"/>
                <w:b/>
                <w:bCs/>
                <w:i/>
                <w:iCs/>
                <w:sz w:val="24"/>
                <w:szCs w:val="24"/>
              </w:rPr>
              <w:t>Leverage</w:t>
            </w:r>
          </w:p>
        </w:tc>
      </w:tr>
      <w:tr w:rsidR="00823402" w14:paraId="451ABBEF" w14:textId="77777777" w:rsidTr="0005790B">
        <w:tc>
          <w:tcPr>
            <w:tcW w:w="2263" w:type="dxa"/>
          </w:tcPr>
          <w:p w14:paraId="7A569F14" w14:textId="188F51F3" w:rsidR="00823402" w:rsidRPr="0005790B" w:rsidRDefault="00823402" w:rsidP="004D5083">
            <w:pPr>
              <w:spacing w:line="360" w:lineRule="auto"/>
              <w:rPr>
                <w:rFonts w:ascii="Times New Roman" w:hAnsi="Times New Roman" w:cs="Times New Roman"/>
                <w:sz w:val="24"/>
                <w:szCs w:val="24"/>
              </w:rPr>
            </w:pPr>
            <w:r>
              <w:rPr>
                <w:rFonts w:ascii="Times New Roman" w:hAnsi="Times New Roman" w:cs="Times New Roman"/>
                <w:sz w:val="24"/>
                <w:szCs w:val="24"/>
              </w:rPr>
              <w:t>Ampenberger et al. (2013)</w:t>
            </w:r>
          </w:p>
        </w:tc>
        <w:tc>
          <w:tcPr>
            <w:tcW w:w="3969" w:type="dxa"/>
          </w:tcPr>
          <w:p w14:paraId="6821C5EA" w14:textId="37763E04" w:rsidR="00823402" w:rsidRPr="0005790B" w:rsidRDefault="00823402"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penelitian di Jerman, dibuktikan bahwa perusahaan keluarga secara signifikan berhubungan negatif dengan </w:t>
            </w:r>
            <w:r>
              <w:rPr>
                <w:rFonts w:ascii="Times New Roman" w:hAnsi="Times New Roman" w:cs="Times New Roman"/>
                <w:i/>
                <w:iCs/>
                <w:sz w:val="24"/>
                <w:szCs w:val="24"/>
              </w:rPr>
              <w:t>leverage</w:t>
            </w:r>
            <w:r>
              <w:rPr>
                <w:rFonts w:ascii="Times New Roman" w:hAnsi="Times New Roman" w:cs="Times New Roman"/>
                <w:sz w:val="24"/>
                <w:szCs w:val="24"/>
              </w:rPr>
              <w:t xml:space="preserve">. Perusahaan keluarga tidak bergantung dengan </w:t>
            </w:r>
            <w:r>
              <w:rPr>
                <w:rFonts w:ascii="Times New Roman" w:hAnsi="Times New Roman" w:cs="Times New Roman"/>
                <w:i/>
                <w:iCs/>
                <w:sz w:val="24"/>
                <w:szCs w:val="24"/>
              </w:rPr>
              <w:t xml:space="preserve">leverage </w:t>
            </w:r>
            <w:r>
              <w:rPr>
                <w:rFonts w:ascii="Times New Roman" w:hAnsi="Times New Roman" w:cs="Times New Roman"/>
                <w:sz w:val="24"/>
                <w:szCs w:val="24"/>
              </w:rPr>
              <w:t>karena tingginya keterlibatan keluarga di dalam manajemen perusahaan.</w:t>
            </w:r>
          </w:p>
        </w:tc>
        <w:tc>
          <w:tcPr>
            <w:tcW w:w="1695" w:type="dxa"/>
          </w:tcPr>
          <w:p w14:paraId="72B28164" w14:textId="4C24657A" w:rsidR="00823402" w:rsidRPr="0005790B" w:rsidRDefault="00823402" w:rsidP="004D508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3402" w14:paraId="53994FFA" w14:textId="77777777" w:rsidTr="0005790B">
        <w:tc>
          <w:tcPr>
            <w:tcW w:w="2263" w:type="dxa"/>
          </w:tcPr>
          <w:p w14:paraId="2DA89B2A" w14:textId="1AF66F2F" w:rsidR="00823402" w:rsidRPr="0005790B" w:rsidRDefault="00823402" w:rsidP="004D5083">
            <w:pPr>
              <w:spacing w:line="360" w:lineRule="auto"/>
              <w:rPr>
                <w:rFonts w:ascii="Times New Roman" w:hAnsi="Times New Roman" w:cs="Times New Roman"/>
                <w:sz w:val="24"/>
                <w:szCs w:val="24"/>
              </w:rPr>
            </w:pPr>
            <w:r>
              <w:rPr>
                <w:rFonts w:ascii="Times New Roman" w:hAnsi="Times New Roman" w:cs="Times New Roman"/>
                <w:sz w:val="24"/>
                <w:szCs w:val="24"/>
              </w:rPr>
              <w:t>Jensen (1986)</w:t>
            </w:r>
          </w:p>
        </w:tc>
        <w:tc>
          <w:tcPr>
            <w:tcW w:w="3969" w:type="dxa"/>
          </w:tcPr>
          <w:p w14:paraId="38555DD8" w14:textId="7ABCC8F4" w:rsidR="00823402" w:rsidRPr="00823402" w:rsidRDefault="00823402"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keluarga tidak bergantung pada </w:t>
            </w:r>
            <w:r>
              <w:rPr>
                <w:rFonts w:ascii="Times New Roman" w:hAnsi="Times New Roman" w:cs="Times New Roman"/>
                <w:i/>
                <w:iCs/>
                <w:sz w:val="24"/>
                <w:szCs w:val="24"/>
              </w:rPr>
              <w:t xml:space="preserve">leverage </w:t>
            </w:r>
            <w:r>
              <w:rPr>
                <w:rFonts w:ascii="Times New Roman" w:hAnsi="Times New Roman" w:cs="Times New Roman"/>
                <w:sz w:val="24"/>
                <w:szCs w:val="24"/>
              </w:rPr>
              <w:t xml:space="preserve">karena memiliki </w:t>
            </w:r>
            <w:r>
              <w:rPr>
                <w:rFonts w:ascii="Times New Roman" w:hAnsi="Times New Roman" w:cs="Times New Roman"/>
                <w:i/>
                <w:iCs/>
                <w:sz w:val="24"/>
                <w:szCs w:val="24"/>
              </w:rPr>
              <w:t xml:space="preserve">available cash </w:t>
            </w:r>
            <w:r>
              <w:rPr>
                <w:rFonts w:ascii="Times New Roman" w:hAnsi="Times New Roman" w:cs="Times New Roman"/>
                <w:sz w:val="24"/>
                <w:szCs w:val="24"/>
              </w:rPr>
              <w:t xml:space="preserve">yang berlimpah akibat </w:t>
            </w:r>
            <w:r>
              <w:rPr>
                <w:rFonts w:ascii="Times New Roman" w:hAnsi="Times New Roman" w:cs="Times New Roman"/>
                <w:sz w:val="24"/>
                <w:szCs w:val="24"/>
              </w:rPr>
              <w:lastRenderedPageBreak/>
              <w:t xml:space="preserve">minimnya biaya agensi </w:t>
            </w:r>
            <w:r>
              <w:rPr>
                <w:rFonts w:ascii="Times New Roman" w:hAnsi="Times New Roman" w:cs="Times New Roman"/>
                <w:i/>
                <w:iCs/>
                <w:sz w:val="24"/>
                <w:szCs w:val="24"/>
              </w:rPr>
              <w:t>free cash flow</w:t>
            </w:r>
            <w:r>
              <w:rPr>
                <w:rFonts w:ascii="Times New Roman" w:hAnsi="Times New Roman" w:cs="Times New Roman"/>
                <w:sz w:val="24"/>
                <w:szCs w:val="24"/>
              </w:rPr>
              <w:t xml:space="preserve"> sebagai dampak dari akar kepemilikan perusahaan yang kuat dan tidak terdiversifikasi.</w:t>
            </w:r>
          </w:p>
        </w:tc>
        <w:tc>
          <w:tcPr>
            <w:tcW w:w="1695" w:type="dxa"/>
          </w:tcPr>
          <w:p w14:paraId="3DFDFB2A" w14:textId="4E35DF37" w:rsidR="00823402" w:rsidRPr="0005790B" w:rsidRDefault="00823402" w:rsidP="004D508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823402" w14:paraId="0C69C0D1" w14:textId="77777777" w:rsidTr="0005790B">
        <w:tc>
          <w:tcPr>
            <w:tcW w:w="2263" w:type="dxa"/>
          </w:tcPr>
          <w:p w14:paraId="3B9DFBDE" w14:textId="77777777" w:rsidR="00823402" w:rsidRPr="0005790B" w:rsidRDefault="00823402" w:rsidP="004D5083">
            <w:pPr>
              <w:spacing w:line="360" w:lineRule="auto"/>
              <w:rPr>
                <w:rFonts w:ascii="Times New Roman" w:hAnsi="Times New Roman" w:cs="Times New Roman"/>
                <w:sz w:val="24"/>
                <w:szCs w:val="24"/>
              </w:rPr>
            </w:pPr>
          </w:p>
        </w:tc>
        <w:tc>
          <w:tcPr>
            <w:tcW w:w="3969" w:type="dxa"/>
          </w:tcPr>
          <w:p w14:paraId="36D44984" w14:textId="621E9D1C" w:rsidR="00823402" w:rsidRPr="00823402" w:rsidRDefault="00823402"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keluarga justru lebih mengutamakan </w:t>
            </w:r>
            <w:r>
              <w:rPr>
                <w:rFonts w:ascii="Times New Roman" w:hAnsi="Times New Roman" w:cs="Times New Roman"/>
                <w:i/>
                <w:iCs/>
                <w:sz w:val="24"/>
                <w:szCs w:val="24"/>
              </w:rPr>
              <w:t xml:space="preserve">equity </w:t>
            </w:r>
            <w:r>
              <w:rPr>
                <w:rFonts w:ascii="Times New Roman" w:hAnsi="Times New Roman" w:cs="Times New Roman"/>
                <w:sz w:val="24"/>
                <w:szCs w:val="24"/>
              </w:rPr>
              <w:t xml:space="preserve">sebagai sumber pendanaannya dibandingkan menggunakan </w:t>
            </w:r>
            <w:r>
              <w:rPr>
                <w:rFonts w:ascii="Times New Roman" w:hAnsi="Times New Roman" w:cs="Times New Roman"/>
                <w:i/>
                <w:iCs/>
                <w:sz w:val="24"/>
                <w:szCs w:val="24"/>
              </w:rPr>
              <w:t>debt</w:t>
            </w:r>
            <w:r>
              <w:rPr>
                <w:rFonts w:ascii="Times New Roman" w:hAnsi="Times New Roman" w:cs="Times New Roman"/>
                <w:sz w:val="24"/>
                <w:szCs w:val="24"/>
              </w:rPr>
              <w:t>.</w:t>
            </w:r>
          </w:p>
        </w:tc>
        <w:tc>
          <w:tcPr>
            <w:tcW w:w="1695" w:type="dxa"/>
          </w:tcPr>
          <w:p w14:paraId="09152CF1" w14:textId="4B7E1636" w:rsidR="00823402" w:rsidRPr="0005790B" w:rsidRDefault="00823402" w:rsidP="004D508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3402" w14:paraId="68296144" w14:textId="77777777" w:rsidTr="0005790B">
        <w:tc>
          <w:tcPr>
            <w:tcW w:w="2263" w:type="dxa"/>
          </w:tcPr>
          <w:p w14:paraId="5016CC4B" w14:textId="15A2E9A3" w:rsidR="00823402" w:rsidRPr="0005790B" w:rsidRDefault="00823402" w:rsidP="004D5083">
            <w:pPr>
              <w:spacing w:line="360" w:lineRule="auto"/>
              <w:rPr>
                <w:rFonts w:ascii="Times New Roman" w:hAnsi="Times New Roman" w:cs="Times New Roman"/>
                <w:sz w:val="24"/>
                <w:szCs w:val="24"/>
              </w:rPr>
            </w:pPr>
            <w:r>
              <w:rPr>
                <w:rFonts w:ascii="Times New Roman" w:hAnsi="Times New Roman" w:cs="Times New Roman"/>
                <w:sz w:val="24"/>
                <w:szCs w:val="24"/>
              </w:rPr>
              <w:t>Faccio et al. (2002)</w:t>
            </w:r>
          </w:p>
        </w:tc>
        <w:tc>
          <w:tcPr>
            <w:tcW w:w="3969" w:type="dxa"/>
          </w:tcPr>
          <w:p w14:paraId="15A84632" w14:textId="2BD5AC45" w:rsidR="00823402" w:rsidRPr="00823402" w:rsidRDefault="00823402"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Meminilaisir komitmen tetap pada arus kas perusahaan menjadi alasan perusahaan keluarga memiliki tingkat </w:t>
            </w:r>
            <w:r>
              <w:rPr>
                <w:rFonts w:ascii="Times New Roman" w:hAnsi="Times New Roman" w:cs="Times New Roman"/>
                <w:i/>
                <w:iCs/>
                <w:sz w:val="24"/>
                <w:szCs w:val="24"/>
              </w:rPr>
              <w:t xml:space="preserve">leverage </w:t>
            </w:r>
            <w:r>
              <w:rPr>
                <w:rFonts w:ascii="Times New Roman" w:hAnsi="Times New Roman" w:cs="Times New Roman"/>
                <w:sz w:val="24"/>
                <w:szCs w:val="24"/>
              </w:rPr>
              <w:t>yang tidak tinggi</w:t>
            </w:r>
          </w:p>
        </w:tc>
        <w:tc>
          <w:tcPr>
            <w:tcW w:w="1695" w:type="dxa"/>
          </w:tcPr>
          <w:p w14:paraId="7399A3AF" w14:textId="3F3EA75C" w:rsidR="00823402" w:rsidRPr="0005790B" w:rsidRDefault="00823402" w:rsidP="004D508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3402" w14:paraId="1EDB4CC8" w14:textId="77777777" w:rsidTr="0005790B">
        <w:tc>
          <w:tcPr>
            <w:tcW w:w="2263" w:type="dxa"/>
          </w:tcPr>
          <w:p w14:paraId="16854EBD" w14:textId="7EF4EFD6" w:rsidR="00823402" w:rsidRPr="0005790B" w:rsidRDefault="00823402" w:rsidP="004D5083">
            <w:pPr>
              <w:spacing w:line="360" w:lineRule="auto"/>
              <w:rPr>
                <w:rFonts w:ascii="Times New Roman" w:hAnsi="Times New Roman" w:cs="Times New Roman"/>
                <w:sz w:val="24"/>
                <w:szCs w:val="24"/>
              </w:rPr>
            </w:pPr>
            <w:r>
              <w:rPr>
                <w:rFonts w:ascii="Times New Roman" w:hAnsi="Times New Roman" w:cs="Times New Roman"/>
                <w:sz w:val="24"/>
                <w:szCs w:val="24"/>
              </w:rPr>
              <w:t>ElBannan (2017), Mulyani et al. (2016)</w:t>
            </w:r>
          </w:p>
        </w:tc>
        <w:tc>
          <w:tcPr>
            <w:tcW w:w="3969" w:type="dxa"/>
          </w:tcPr>
          <w:p w14:paraId="132A64C1" w14:textId="5FC21300" w:rsidR="00823402" w:rsidRPr="00823402" w:rsidRDefault="00823402" w:rsidP="004D508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Dengan objek penelitian perusahaan di Mesir (ElBannan, 2017) dan Indonesia (Mulyani et al., 2017) membuktikan bahwa perusahaan keluarga cenderung bergantung pada </w:t>
            </w:r>
            <w:r>
              <w:rPr>
                <w:rFonts w:ascii="Times New Roman" w:hAnsi="Times New Roman" w:cs="Times New Roman"/>
                <w:i/>
                <w:iCs/>
                <w:sz w:val="24"/>
                <w:szCs w:val="24"/>
              </w:rPr>
              <w:t xml:space="preserve">leverage </w:t>
            </w:r>
            <w:r>
              <w:rPr>
                <w:rFonts w:ascii="Times New Roman" w:hAnsi="Times New Roman" w:cs="Times New Roman"/>
                <w:sz w:val="24"/>
                <w:szCs w:val="24"/>
              </w:rPr>
              <w:t xml:space="preserve">untuk mencegah terjadinya </w:t>
            </w:r>
            <w:r>
              <w:rPr>
                <w:rFonts w:ascii="Times New Roman" w:hAnsi="Times New Roman" w:cs="Times New Roman"/>
                <w:i/>
                <w:iCs/>
                <w:sz w:val="24"/>
                <w:szCs w:val="24"/>
              </w:rPr>
              <w:t>takeover</w:t>
            </w:r>
            <w:r>
              <w:rPr>
                <w:rFonts w:ascii="Times New Roman" w:hAnsi="Times New Roman" w:cs="Times New Roman"/>
                <w:sz w:val="24"/>
                <w:szCs w:val="24"/>
              </w:rPr>
              <w:t xml:space="preserve"> dan mempertahankan </w:t>
            </w:r>
            <w:r>
              <w:rPr>
                <w:rFonts w:ascii="Times New Roman" w:hAnsi="Times New Roman" w:cs="Times New Roman"/>
                <w:i/>
                <w:iCs/>
                <w:sz w:val="24"/>
                <w:szCs w:val="24"/>
              </w:rPr>
              <w:t>voting right</w:t>
            </w:r>
            <w:r>
              <w:rPr>
                <w:rFonts w:ascii="Times New Roman" w:hAnsi="Times New Roman" w:cs="Times New Roman"/>
                <w:sz w:val="24"/>
                <w:szCs w:val="24"/>
              </w:rPr>
              <w:t xml:space="preserve">s yang dimiliki </w:t>
            </w:r>
            <w:r w:rsidR="002D3D0D">
              <w:rPr>
                <w:rFonts w:ascii="Times New Roman" w:hAnsi="Times New Roman" w:cs="Times New Roman"/>
                <w:sz w:val="24"/>
                <w:szCs w:val="24"/>
              </w:rPr>
              <w:t>pemegang saham mayoritas dari pihak keluarga.</w:t>
            </w:r>
          </w:p>
        </w:tc>
        <w:tc>
          <w:tcPr>
            <w:tcW w:w="1695" w:type="dxa"/>
          </w:tcPr>
          <w:p w14:paraId="5C680D83" w14:textId="611747E8" w:rsidR="00823402" w:rsidRPr="0005790B" w:rsidRDefault="002D3D0D" w:rsidP="004D508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3402" w14:paraId="0253C96E" w14:textId="77777777" w:rsidTr="0005790B">
        <w:tc>
          <w:tcPr>
            <w:tcW w:w="2263" w:type="dxa"/>
          </w:tcPr>
          <w:p w14:paraId="5E1D679A" w14:textId="564562E9" w:rsidR="00823402" w:rsidRPr="0005790B" w:rsidRDefault="002D3D0D" w:rsidP="004D5083">
            <w:pPr>
              <w:spacing w:line="360" w:lineRule="auto"/>
              <w:rPr>
                <w:rFonts w:ascii="Times New Roman" w:hAnsi="Times New Roman" w:cs="Times New Roman"/>
                <w:sz w:val="24"/>
                <w:szCs w:val="24"/>
              </w:rPr>
            </w:pPr>
            <w:r>
              <w:rPr>
                <w:rFonts w:ascii="Times New Roman" w:hAnsi="Times New Roman" w:cs="Times New Roman"/>
                <w:sz w:val="24"/>
                <w:szCs w:val="24"/>
              </w:rPr>
              <w:t>Mishra &amp; McConaughy (1999)</w:t>
            </w:r>
          </w:p>
        </w:tc>
        <w:tc>
          <w:tcPr>
            <w:tcW w:w="3969" w:type="dxa"/>
          </w:tcPr>
          <w:p w14:paraId="291C5BB5" w14:textId="6ED17E1E" w:rsidR="00823402" w:rsidRPr="002D3D0D" w:rsidRDefault="002D3D0D"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Selain mencegah terjadinya </w:t>
            </w:r>
            <w:r>
              <w:rPr>
                <w:rFonts w:ascii="Times New Roman" w:hAnsi="Times New Roman" w:cs="Times New Roman"/>
                <w:i/>
                <w:iCs/>
                <w:sz w:val="24"/>
                <w:szCs w:val="24"/>
              </w:rPr>
              <w:t xml:space="preserve">takeover </w:t>
            </w:r>
            <w:r>
              <w:rPr>
                <w:rFonts w:ascii="Times New Roman" w:hAnsi="Times New Roman" w:cs="Times New Roman"/>
                <w:sz w:val="24"/>
                <w:szCs w:val="24"/>
              </w:rPr>
              <w:t xml:space="preserve">perusahaan, alasan lain perusahaan keluarga mengandalkan </w:t>
            </w:r>
            <w:r>
              <w:rPr>
                <w:rFonts w:ascii="Times New Roman" w:hAnsi="Times New Roman" w:cs="Times New Roman"/>
                <w:i/>
                <w:iCs/>
                <w:sz w:val="24"/>
                <w:szCs w:val="24"/>
              </w:rPr>
              <w:t xml:space="preserve">leverage </w:t>
            </w:r>
            <w:r>
              <w:rPr>
                <w:rFonts w:ascii="Times New Roman" w:hAnsi="Times New Roman" w:cs="Times New Roman"/>
                <w:sz w:val="24"/>
                <w:szCs w:val="24"/>
              </w:rPr>
              <w:t xml:space="preserve">adalah untuk menurunkan </w:t>
            </w:r>
            <w:r>
              <w:rPr>
                <w:rFonts w:ascii="Times New Roman" w:hAnsi="Times New Roman" w:cs="Times New Roman"/>
                <w:i/>
                <w:iCs/>
                <w:sz w:val="24"/>
                <w:szCs w:val="24"/>
              </w:rPr>
              <w:t xml:space="preserve">financial distress </w:t>
            </w:r>
            <w:r>
              <w:rPr>
                <w:rFonts w:ascii="Times New Roman" w:hAnsi="Times New Roman" w:cs="Times New Roman"/>
                <w:sz w:val="24"/>
                <w:szCs w:val="24"/>
              </w:rPr>
              <w:t>dan mengecilkan peluang terjadinya kebangkrutan di masa depan.</w:t>
            </w:r>
          </w:p>
        </w:tc>
        <w:tc>
          <w:tcPr>
            <w:tcW w:w="1695" w:type="dxa"/>
          </w:tcPr>
          <w:p w14:paraId="3FF703A6" w14:textId="75E028DA" w:rsidR="00823402" w:rsidRPr="0005790B" w:rsidRDefault="002D3D0D" w:rsidP="004D508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D5083" w14:paraId="3C017859" w14:textId="77777777" w:rsidTr="000558B1">
        <w:tc>
          <w:tcPr>
            <w:tcW w:w="7927" w:type="dxa"/>
            <w:gridSpan w:val="3"/>
          </w:tcPr>
          <w:p w14:paraId="47AFBD64" w14:textId="7DED7895" w:rsidR="004D5083" w:rsidRPr="004D5083" w:rsidRDefault="004D5083" w:rsidP="004D5083">
            <w:pPr>
              <w:spacing w:line="360" w:lineRule="auto"/>
              <w:jc w:val="center"/>
              <w:rPr>
                <w:rFonts w:ascii="Times New Roman" w:hAnsi="Times New Roman" w:cs="Times New Roman"/>
                <w:b/>
                <w:bCs/>
                <w:sz w:val="24"/>
                <w:szCs w:val="24"/>
              </w:rPr>
            </w:pPr>
            <w:r w:rsidRPr="004D5083">
              <w:rPr>
                <w:rFonts w:ascii="Times New Roman" w:hAnsi="Times New Roman" w:cs="Times New Roman"/>
                <w:b/>
                <w:bCs/>
                <w:sz w:val="24"/>
                <w:szCs w:val="24"/>
              </w:rPr>
              <w:t>Komisaris Independen dan Direktur Independen</w:t>
            </w:r>
          </w:p>
        </w:tc>
      </w:tr>
      <w:tr w:rsidR="002D3D0D" w14:paraId="063B68EF" w14:textId="77777777" w:rsidTr="0005790B">
        <w:tc>
          <w:tcPr>
            <w:tcW w:w="2263" w:type="dxa"/>
          </w:tcPr>
          <w:p w14:paraId="5F6ADF39" w14:textId="45356B5C" w:rsidR="002D3D0D" w:rsidRPr="0005790B" w:rsidRDefault="0066209F" w:rsidP="004D5083">
            <w:pPr>
              <w:spacing w:line="360" w:lineRule="auto"/>
              <w:rPr>
                <w:rFonts w:ascii="Times New Roman" w:hAnsi="Times New Roman" w:cs="Times New Roman"/>
                <w:sz w:val="24"/>
                <w:szCs w:val="24"/>
              </w:rPr>
            </w:pPr>
            <w:r>
              <w:rPr>
                <w:rFonts w:ascii="Times New Roman" w:hAnsi="Times New Roman" w:cs="Times New Roman"/>
                <w:sz w:val="24"/>
                <w:szCs w:val="24"/>
              </w:rPr>
              <w:t>Tarus &amp; Ayabei (2016), Jensen (1986)</w:t>
            </w:r>
          </w:p>
        </w:tc>
        <w:tc>
          <w:tcPr>
            <w:tcW w:w="3969" w:type="dxa"/>
          </w:tcPr>
          <w:p w14:paraId="22027B54" w14:textId="1C492C6F" w:rsidR="002D3D0D" w:rsidRPr="0066209F" w:rsidRDefault="0066209F"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Komisaris independen memiliki kecenderungan untuk menyarankan </w:t>
            </w:r>
            <w:r>
              <w:rPr>
                <w:rFonts w:ascii="Times New Roman" w:hAnsi="Times New Roman" w:cs="Times New Roman"/>
                <w:sz w:val="24"/>
                <w:szCs w:val="24"/>
              </w:rPr>
              <w:lastRenderedPageBreak/>
              <w:t xml:space="preserve">perusahaan untuk mengandalkan </w:t>
            </w:r>
            <w:r>
              <w:rPr>
                <w:rFonts w:ascii="Times New Roman" w:hAnsi="Times New Roman" w:cs="Times New Roman"/>
                <w:i/>
                <w:iCs/>
                <w:sz w:val="24"/>
                <w:szCs w:val="24"/>
              </w:rPr>
              <w:t xml:space="preserve">debt </w:t>
            </w:r>
            <w:r>
              <w:rPr>
                <w:rFonts w:ascii="Times New Roman" w:hAnsi="Times New Roman" w:cs="Times New Roman"/>
                <w:sz w:val="24"/>
                <w:szCs w:val="24"/>
              </w:rPr>
              <w:t xml:space="preserve">untuk meminimalisir </w:t>
            </w:r>
            <w:r>
              <w:rPr>
                <w:rFonts w:ascii="Times New Roman" w:hAnsi="Times New Roman" w:cs="Times New Roman"/>
                <w:i/>
                <w:iCs/>
                <w:sz w:val="24"/>
                <w:szCs w:val="24"/>
              </w:rPr>
              <w:t>free cash flow</w:t>
            </w:r>
          </w:p>
        </w:tc>
        <w:tc>
          <w:tcPr>
            <w:tcW w:w="1695" w:type="dxa"/>
          </w:tcPr>
          <w:p w14:paraId="54421563" w14:textId="3E3A5D31" w:rsidR="002D3D0D" w:rsidRPr="0005790B" w:rsidRDefault="0066209F" w:rsidP="0066209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2D3D0D" w14:paraId="7974E19E" w14:textId="77777777" w:rsidTr="0005790B">
        <w:tc>
          <w:tcPr>
            <w:tcW w:w="2263" w:type="dxa"/>
          </w:tcPr>
          <w:p w14:paraId="3B530DB2" w14:textId="4FFE8D3F" w:rsidR="002D3D0D" w:rsidRPr="0005790B" w:rsidRDefault="0066209F" w:rsidP="004D5083">
            <w:pPr>
              <w:spacing w:line="360" w:lineRule="auto"/>
              <w:rPr>
                <w:rFonts w:ascii="Times New Roman" w:hAnsi="Times New Roman" w:cs="Times New Roman"/>
                <w:sz w:val="24"/>
                <w:szCs w:val="24"/>
              </w:rPr>
            </w:pPr>
            <w:r>
              <w:rPr>
                <w:rFonts w:ascii="Times New Roman" w:hAnsi="Times New Roman" w:cs="Times New Roman"/>
                <w:sz w:val="24"/>
                <w:szCs w:val="24"/>
              </w:rPr>
              <w:t>Berger (1977), Jensen (1987)</w:t>
            </w:r>
          </w:p>
        </w:tc>
        <w:tc>
          <w:tcPr>
            <w:tcW w:w="3969" w:type="dxa"/>
          </w:tcPr>
          <w:p w14:paraId="7C413396" w14:textId="50203FB9" w:rsidR="002D3D0D" w:rsidRPr="0066209F" w:rsidRDefault="0066209F"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Ditemukan bahwa direktur independen memiliki hubungan positif terhadap </w:t>
            </w:r>
            <w:r>
              <w:rPr>
                <w:rFonts w:ascii="Times New Roman" w:hAnsi="Times New Roman" w:cs="Times New Roman"/>
                <w:i/>
                <w:iCs/>
                <w:sz w:val="24"/>
                <w:szCs w:val="24"/>
              </w:rPr>
              <w:t>leverage</w:t>
            </w:r>
          </w:p>
        </w:tc>
        <w:tc>
          <w:tcPr>
            <w:tcW w:w="1695" w:type="dxa"/>
          </w:tcPr>
          <w:p w14:paraId="6C64FE18" w14:textId="00398B08" w:rsidR="002D3D0D" w:rsidRPr="0005790B" w:rsidRDefault="0066209F" w:rsidP="0066209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B43CD" w14:paraId="7C991311" w14:textId="77777777" w:rsidTr="000558B1">
        <w:tc>
          <w:tcPr>
            <w:tcW w:w="7927" w:type="dxa"/>
            <w:gridSpan w:val="3"/>
          </w:tcPr>
          <w:p w14:paraId="1B573BAD" w14:textId="30F94CB0" w:rsidR="001B43CD" w:rsidRPr="001B43CD" w:rsidRDefault="001B43CD" w:rsidP="0066209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Variabel Kontrol</w:t>
            </w:r>
          </w:p>
        </w:tc>
      </w:tr>
      <w:tr w:rsidR="001B43CD" w14:paraId="6BC8D25E" w14:textId="77777777" w:rsidTr="0005790B">
        <w:tc>
          <w:tcPr>
            <w:tcW w:w="2263" w:type="dxa"/>
          </w:tcPr>
          <w:p w14:paraId="15BE46EA" w14:textId="050044E4" w:rsidR="001B43CD" w:rsidRDefault="006207BE" w:rsidP="004D5083">
            <w:pPr>
              <w:spacing w:line="360" w:lineRule="auto"/>
              <w:rPr>
                <w:rFonts w:ascii="Times New Roman" w:hAnsi="Times New Roman" w:cs="Times New Roman"/>
                <w:sz w:val="24"/>
                <w:szCs w:val="24"/>
              </w:rPr>
            </w:pPr>
            <w:r>
              <w:rPr>
                <w:rFonts w:ascii="Times New Roman" w:hAnsi="Times New Roman" w:cs="Times New Roman"/>
                <w:sz w:val="24"/>
                <w:szCs w:val="24"/>
              </w:rPr>
              <w:t>Titman &amp; Wessel (1998), Croci et al. (2011), Mulyani et al. (2016), ElBannan (2017)</w:t>
            </w:r>
          </w:p>
        </w:tc>
        <w:tc>
          <w:tcPr>
            <w:tcW w:w="3969" w:type="dxa"/>
          </w:tcPr>
          <w:p w14:paraId="3FB32A2B" w14:textId="5ADFB887" w:rsidR="001B43CD" w:rsidRPr="006207BE" w:rsidRDefault="006207BE" w:rsidP="004D50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teori </w:t>
            </w:r>
            <w:r>
              <w:rPr>
                <w:rFonts w:ascii="Times New Roman" w:hAnsi="Times New Roman" w:cs="Times New Roman"/>
                <w:i/>
                <w:iCs/>
                <w:sz w:val="24"/>
                <w:szCs w:val="24"/>
              </w:rPr>
              <w:t>pecking order</w:t>
            </w:r>
            <w:r>
              <w:rPr>
                <w:rFonts w:ascii="Times New Roman" w:hAnsi="Times New Roman" w:cs="Times New Roman"/>
                <w:sz w:val="24"/>
                <w:szCs w:val="24"/>
              </w:rPr>
              <w:t xml:space="preserve">, perusahaan akan mengutamakan dana internal sebagai sumber pendanaan perusahaan yang berdampak pada </w:t>
            </w:r>
            <w:r>
              <w:rPr>
                <w:rFonts w:ascii="Times New Roman" w:hAnsi="Times New Roman" w:cs="Times New Roman"/>
                <w:i/>
                <w:iCs/>
                <w:sz w:val="24"/>
                <w:szCs w:val="24"/>
              </w:rPr>
              <w:t xml:space="preserve">debt </w:t>
            </w:r>
            <w:r>
              <w:rPr>
                <w:rFonts w:ascii="Times New Roman" w:hAnsi="Times New Roman" w:cs="Times New Roman"/>
                <w:sz w:val="24"/>
                <w:szCs w:val="24"/>
              </w:rPr>
              <w:t>yang lebih rendah.</w:t>
            </w:r>
          </w:p>
        </w:tc>
        <w:tc>
          <w:tcPr>
            <w:tcW w:w="1695" w:type="dxa"/>
          </w:tcPr>
          <w:p w14:paraId="57657F13" w14:textId="53B70469" w:rsidR="001B43CD" w:rsidRDefault="006207BE" w:rsidP="0066209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B43CD" w14:paraId="0F043570" w14:textId="77777777" w:rsidTr="0005790B">
        <w:tc>
          <w:tcPr>
            <w:tcW w:w="2263" w:type="dxa"/>
          </w:tcPr>
          <w:p w14:paraId="180ACF1B" w14:textId="360E54AA" w:rsidR="001B43CD" w:rsidRDefault="006207BE" w:rsidP="004D5083">
            <w:pPr>
              <w:spacing w:line="360" w:lineRule="auto"/>
              <w:rPr>
                <w:rFonts w:ascii="Times New Roman" w:hAnsi="Times New Roman" w:cs="Times New Roman"/>
                <w:sz w:val="24"/>
                <w:szCs w:val="24"/>
              </w:rPr>
            </w:pPr>
            <w:r w:rsidRPr="00624EB8">
              <w:rPr>
                <w:rFonts w:ascii="Times" w:hAnsi="Times" w:cs="Times"/>
                <w:sz w:val="24"/>
                <w:szCs w:val="24"/>
              </w:rPr>
              <w:t xml:space="preserve">Mat Nor &amp; Ariffi, </w:t>
            </w:r>
            <w:r>
              <w:rPr>
                <w:rFonts w:ascii="Times" w:hAnsi="Times" w:cs="Times"/>
                <w:sz w:val="24"/>
                <w:szCs w:val="24"/>
              </w:rPr>
              <w:t>(</w:t>
            </w:r>
            <w:r w:rsidRPr="00624EB8">
              <w:rPr>
                <w:rFonts w:ascii="Times" w:hAnsi="Times" w:cs="Times"/>
                <w:sz w:val="24"/>
                <w:szCs w:val="24"/>
              </w:rPr>
              <w:t>2006</w:t>
            </w:r>
            <w:r>
              <w:rPr>
                <w:rFonts w:ascii="Times" w:hAnsi="Times" w:cs="Times"/>
                <w:sz w:val="24"/>
                <w:szCs w:val="24"/>
              </w:rPr>
              <w:t>),</w:t>
            </w:r>
            <w:r w:rsidRPr="00624EB8">
              <w:rPr>
                <w:rFonts w:ascii="Times" w:hAnsi="Times" w:cs="Times"/>
                <w:sz w:val="24"/>
                <w:szCs w:val="24"/>
              </w:rPr>
              <w:t xml:space="preserve"> Berger &amp; Udell</w:t>
            </w:r>
            <w:r>
              <w:rPr>
                <w:rFonts w:ascii="Times" w:hAnsi="Times" w:cs="Times"/>
                <w:sz w:val="24"/>
                <w:szCs w:val="24"/>
              </w:rPr>
              <w:t xml:space="preserve"> (</w:t>
            </w:r>
            <w:r w:rsidRPr="00624EB8">
              <w:rPr>
                <w:rFonts w:ascii="Times" w:hAnsi="Times" w:cs="Times"/>
                <w:sz w:val="24"/>
                <w:szCs w:val="24"/>
              </w:rPr>
              <w:t>1994)</w:t>
            </w:r>
          </w:p>
        </w:tc>
        <w:tc>
          <w:tcPr>
            <w:tcW w:w="3969" w:type="dxa"/>
          </w:tcPr>
          <w:p w14:paraId="71B7EB50" w14:textId="3C4CF28E" w:rsidR="001B43CD" w:rsidRDefault="006207BE" w:rsidP="004D5083">
            <w:pPr>
              <w:spacing w:line="360" w:lineRule="auto"/>
              <w:jc w:val="both"/>
              <w:rPr>
                <w:rFonts w:ascii="Times New Roman" w:hAnsi="Times New Roman" w:cs="Times New Roman"/>
                <w:sz w:val="24"/>
                <w:szCs w:val="24"/>
              </w:rPr>
            </w:pPr>
            <w:r>
              <w:rPr>
                <w:rFonts w:ascii="Times" w:hAnsi="Times" w:cs="Times"/>
                <w:sz w:val="24"/>
                <w:szCs w:val="24"/>
              </w:rPr>
              <w:t>Perusahaan yang berukuran kecil cenderung</w:t>
            </w:r>
            <w:r w:rsidRPr="00624EB8">
              <w:rPr>
                <w:rFonts w:ascii="Times" w:hAnsi="Times" w:cs="Times"/>
                <w:sz w:val="24"/>
                <w:szCs w:val="24"/>
              </w:rPr>
              <w:t xml:space="preserve"> bergantung pada utang bank sebagai sumber pendanaan mereka</w:t>
            </w:r>
            <w:r>
              <w:rPr>
                <w:rFonts w:ascii="Times" w:hAnsi="Times" w:cs="Times"/>
                <w:sz w:val="24"/>
                <w:szCs w:val="24"/>
              </w:rPr>
              <w:t>.</w:t>
            </w:r>
          </w:p>
        </w:tc>
        <w:tc>
          <w:tcPr>
            <w:tcW w:w="1695" w:type="dxa"/>
          </w:tcPr>
          <w:p w14:paraId="37CB5838" w14:textId="25D27DF6" w:rsidR="001B43CD" w:rsidRDefault="006207BE" w:rsidP="0066209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B43CD" w14:paraId="11E45F09" w14:textId="77777777" w:rsidTr="0005790B">
        <w:tc>
          <w:tcPr>
            <w:tcW w:w="2263" w:type="dxa"/>
          </w:tcPr>
          <w:p w14:paraId="17A90A62" w14:textId="501740D4" w:rsidR="001B43CD" w:rsidRDefault="006207BE" w:rsidP="004D5083">
            <w:pPr>
              <w:spacing w:line="360" w:lineRule="auto"/>
              <w:rPr>
                <w:rFonts w:ascii="Times New Roman" w:hAnsi="Times New Roman" w:cs="Times New Roman"/>
                <w:sz w:val="24"/>
                <w:szCs w:val="24"/>
              </w:rPr>
            </w:pPr>
            <w:r w:rsidRPr="00624EB8">
              <w:rPr>
                <w:rFonts w:ascii="Times" w:hAnsi="Times" w:cs="Times"/>
                <w:sz w:val="24"/>
                <w:szCs w:val="24"/>
              </w:rPr>
              <w:t>Faulkender &amp; Petersen</w:t>
            </w:r>
            <w:r>
              <w:rPr>
                <w:rFonts w:ascii="Times" w:hAnsi="Times" w:cs="Times"/>
                <w:sz w:val="24"/>
                <w:szCs w:val="24"/>
              </w:rPr>
              <w:t xml:space="preserve"> (</w:t>
            </w:r>
            <w:r w:rsidRPr="00624EB8">
              <w:rPr>
                <w:rFonts w:ascii="Times" w:hAnsi="Times" w:cs="Times"/>
                <w:sz w:val="24"/>
                <w:szCs w:val="24"/>
              </w:rPr>
              <w:t>2006</w:t>
            </w:r>
            <w:r>
              <w:rPr>
                <w:rFonts w:ascii="Times" w:hAnsi="Times" w:cs="Times"/>
                <w:sz w:val="24"/>
                <w:szCs w:val="24"/>
              </w:rPr>
              <w:t>),</w:t>
            </w:r>
            <w:r w:rsidRPr="00624EB8">
              <w:rPr>
                <w:rFonts w:ascii="Times" w:hAnsi="Times" w:cs="Times"/>
                <w:sz w:val="24"/>
                <w:szCs w:val="24"/>
              </w:rPr>
              <w:t xml:space="preserve"> Bevan &amp; Danbolt</w:t>
            </w:r>
            <w:r>
              <w:rPr>
                <w:rFonts w:ascii="Times" w:hAnsi="Times" w:cs="Times"/>
                <w:sz w:val="24"/>
                <w:szCs w:val="24"/>
              </w:rPr>
              <w:t xml:space="preserve"> (</w:t>
            </w:r>
            <w:r w:rsidRPr="00624EB8">
              <w:rPr>
                <w:rFonts w:ascii="Times" w:hAnsi="Times" w:cs="Times"/>
                <w:sz w:val="24"/>
                <w:szCs w:val="24"/>
              </w:rPr>
              <w:t>2002</w:t>
            </w:r>
            <w:r>
              <w:rPr>
                <w:rFonts w:ascii="Times" w:hAnsi="Times" w:cs="Times"/>
                <w:sz w:val="24"/>
                <w:szCs w:val="24"/>
              </w:rPr>
              <w:t>),</w:t>
            </w:r>
            <w:r w:rsidRPr="00624EB8">
              <w:rPr>
                <w:rFonts w:ascii="Times" w:hAnsi="Times" w:cs="Times"/>
                <w:sz w:val="24"/>
                <w:szCs w:val="24"/>
              </w:rPr>
              <w:t xml:space="preserve"> Titman &amp; Wessel</w:t>
            </w:r>
            <w:r>
              <w:rPr>
                <w:rFonts w:ascii="Times" w:hAnsi="Times" w:cs="Times"/>
                <w:sz w:val="24"/>
                <w:szCs w:val="24"/>
              </w:rPr>
              <w:t xml:space="preserve"> (</w:t>
            </w:r>
            <w:r w:rsidRPr="00624EB8">
              <w:rPr>
                <w:rFonts w:ascii="Times" w:hAnsi="Times" w:cs="Times"/>
                <w:sz w:val="24"/>
                <w:szCs w:val="24"/>
              </w:rPr>
              <w:t>1988</w:t>
            </w:r>
            <w:r>
              <w:rPr>
                <w:rFonts w:ascii="Times" w:hAnsi="Times" w:cs="Times"/>
                <w:sz w:val="24"/>
                <w:szCs w:val="24"/>
              </w:rPr>
              <w:t>),</w:t>
            </w:r>
            <w:r w:rsidRPr="00624EB8">
              <w:rPr>
                <w:rFonts w:ascii="Times" w:hAnsi="Times" w:cs="Times"/>
                <w:sz w:val="24"/>
                <w:szCs w:val="24"/>
              </w:rPr>
              <w:t xml:space="preserve"> Marsh</w:t>
            </w:r>
            <w:r>
              <w:rPr>
                <w:rFonts w:ascii="Times" w:hAnsi="Times" w:cs="Times"/>
                <w:sz w:val="24"/>
                <w:szCs w:val="24"/>
              </w:rPr>
              <w:t xml:space="preserve"> (</w:t>
            </w:r>
            <w:r w:rsidRPr="00624EB8">
              <w:rPr>
                <w:rFonts w:ascii="Times" w:hAnsi="Times" w:cs="Times"/>
                <w:sz w:val="24"/>
                <w:szCs w:val="24"/>
              </w:rPr>
              <w:t>1982).</w:t>
            </w:r>
          </w:p>
        </w:tc>
        <w:tc>
          <w:tcPr>
            <w:tcW w:w="3969" w:type="dxa"/>
          </w:tcPr>
          <w:p w14:paraId="4B000574" w14:textId="28FB6BD7" w:rsidR="001B43CD" w:rsidRDefault="00AB6A4E" w:rsidP="004D5083">
            <w:pPr>
              <w:spacing w:line="360" w:lineRule="auto"/>
              <w:jc w:val="both"/>
              <w:rPr>
                <w:rFonts w:ascii="Times New Roman" w:hAnsi="Times New Roman" w:cs="Times New Roman"/>
                <w:sz w:val="24"/>
                <w:szCs w:val="24"/>
              </w:rPr>
            </w:pPr>
            <w:r>
              <w:rPr>
                <w:rFonts w:ascii="Times" w:hAnsi="Times" w:cs="Times"/>
                <w:sz w:val="24"/>
                <w:szCs w:val="24"/>
              </w:rPr>
              <w:t>P</w:t>
            </w:r>
            <w:r w:rsidRPr="00624EB8">
              <w:rPr>
                <w:rFonts w:ascii="Times" w:hAnsi="Times" w:cs="Times"/>
                <w:sz w:val="24"/>
                <w:szCs w:val="24"/>
              </w:rPr>
              <w:t>erusahaan dengan ukuran yang lebih besar akan memiliki akses yang lebih luas untuk pendanaan dari ekuitas dibandingkan perusahaan yang lebih kecil</w:t>
            </w:r>
          </w:p>
        </w:tc>
        <w:tc>
          <w:tcPr>
            <w:tcW w:w="1695" w:type="dxa"/>
          </w:tcPr>
          <w:p w14:paraId="5ADE014A" w14:textId="5064E09C" w:rsidR="001B43CD" w:rsidRDefault="00AB6A4E" w:rsidP="0066209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B43CD" w14:paraId="016A9000" w14:textId="77777777" w:rsidTr="0005790B">
        <w:tc>
          <w:tcPr>
            <w:tcW w:w="2263" w:type="dxa"/>
          </w:tcPr>
          <w:p w14:paraId="7DBF9378" w14:textId="23F2697E" w:rsidR="001B43CD" w:rsidRDefault="0051374A" w:rsidP="004D5083">
            <w:pPr>
              <w:spacing w:line="360" w:lineRule="auto"/>
              <w:rPr>
                <w:rFonts w:ascii="Times New Roman" w:hAnsi="Times New Roman" w:cs="Times New Roman"/>
                <w:sz w:val="24"/>
                <w:szCs w:val="24"/>
              </w:rPr>
            </w:pPr>
            <w:r>
              <w:rPr>
                <w:rFonts w:ascii="Times" w:hAnsi="Times" w:cs="Times"/>
                <w:sz w:val="24"/>
                <w:szCs w:val="24"/>
              </w:rPr>
              <w:t>Myers &amp; Majluf (1984)</w:t>
            </w:r>
          </w:p>
        </w:tc>
        <w:tc>
          <w:tcPr>
            <w:tcW w:w="3969" w:type="dxa"/>
          </w:tcPr>
          <w:p w14:paraId="398960C6" w14:textId="14BD0700" w:rsidR="001B43CD" w:rsidRDefault="0051374A" w:rsidP="004D5083">
            <w:pPr>
              <w:spacing w:line="360" w:lineRule="auto"/>
              <w:jc w:val="both"/>
              <w:rPr>
                <w:rFonts w:ascii="Times New Roman" w:hAnsi="Times New Roman" w:cs="Times New Roman"/>
                <w:sz w:val="24"/>
                <w:szCs w:val="24"/>
              </w:rPr>
            </w:pPr>
            <w:r>
              <w:rPr>
                <w:rFonts w:ascii="Times" w:hAnsi="Times" w:cs="Times"/>
                <w:sz w:val="24"/>
                <w:szCs w:val="24"/>
              </w:rPr>
              <w:t>Tingginya peluang pertumbuhan yang dimiliki perusahaan membuat perusahaan justru semakin berpeluang besar menggunakan hutang sebagai sumber pendanaan perusahaan guna melakukan investasi di perusahaan</w:t>
            </w:r>
            <w:r w:rsidR="00544B40">
              <w:rPr>
                <w:rFonts w:ascii="Times" w:hAnsi="Times" w:cs="Times"/>
                <w:sz w:val="24"/>
                <w:szCs w:val="24"/>
              </w:rPr>
              <w:t>.</w:t>
            </w:r>
          </w:p>
        </w:tc>
        <w:tc>
          <w:tcPr>
            <w:tcW w:w="1695" w:type="dxa"/>
          </w:tcPr>
          <w:p w14:paraId="66526145" w14:textId="32C23616" w:rsidR="001B43CD" w:rsidRDefault="00544B40" w:rsidP="00544B4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D721C3F" w14:textId="77777777" w:rsidR="0005790B" w:rsidRPr="0005790B" w:rsidRDefault="0005790B" w:rsidP="0005790B"/>
    <w:p w14:paraId="0F2F58A4" w14:textId="77777777" w:rsidR="00F5240B" w:rsidRDefault="00F5240B" w:rsidP="00F5240B">
      <w:pPr>
        <w:pStyle w:val="ListParagraph"/>
        <w:spacing w:line="360" w:lineRule="auto"/>
        <w:ind w:left="0" w:firstLine="360"/>
        <w:jc w:val="both"/>
        <w:rPr>
          <w:rFonts w:ascii="Times New Roman" w:hAnsi="Times New Roman" w:cs="Times New Roman"/>
          <w:sz w:val="24"/>
          <w:szCs w:val="24"/>
        </w:rPr>
        <w:sectPr w:rsidR="00F5240B" w:rsidSect="00F5240B">
          <w:pgSz w:w="11906" w:h="16838" w:code="9"/>
          <w:pgMar w:top="1701" w:right="1701" w:bottom="1701" w:left="2268" w:header="720" w:footer="720" w:gutter="0"/>
          <w:pgNumType w:start="9"/>
          <w:cols w:space="720"/>
          <w:titlePg/>
          <w:docGrid w:linePitch="360"/>
        </w:sectPr>
      </w:pPr>
    </w:p>
    <w:p w14:paraId="54FF3185" w14:textId="77777777" w:rsidR="00F5240B" w:rsidRPr="00807DFD" w:rsidRDefault="00F5240B" w:rsidP="00F5240B">
      <w:pPr>
        <w:pStyle w:val="Heading1"/>
        <w:jc w:val="center"/>
        <w:rPr>
          <w:rFonts w:ascii="Times New Roman" w:hAnsi="Times New Roman" w:cs="Times New Roman"/>
          <w:b/>
          <w:color w:val="000000" w:themeColor="text1"/>
          <w:sz w:val="24"/>
          <w:szCs w:val="24"/>
        </w:rPr>
      </w:pPr>
      <w:r w:rsidRPr="00807DFD">
        <w:rPr>
          <w:rFonts w:ascii="Times New Roman" w:hAnsi="Times New Roman" w:cs="Times New Roman"/>
          <w:b/>
          <w:color w:val="000000" w:themeColor="text1"/>
          <w:sz w:val="24"/>
          <w:szCs w:val="24"/>
        </w:rPr>
        <w:lastRenderedPageBreak/>
        <w:t>BAB 3</w:t>
      </w:r>
    </w:p>
    <w:p w14:paraId="5D1B9527" w14:textId="77777777" w:rsidR="00F5240B" w:rsidRPr="00807DFD" w:rsidRDefault="00F5240B" w:rsidP="00F5240B">
      <w:pPr>
        <w:pStyle w:val="Heading1"/>
        <w:jc w:val="center"/>
        <w:rPr>
          <w:rFonts w:ascii="Times New Roman" w:hAnsi="Times New Roman" w:cs="Times New Roman"/>
          <w:b/>
          <w:color w:val="000000" w:themeColor="text1"/>
          <w:sz w:val="24"/>
          <w:szCs w:val="24"/>
        </w:rPr>
      </w:pPr>
      <w:bookmarkStart w:id="6" w:name="_Toc3619860"/>
      <w:r w:rsidRPr="00807DFD">
        <w:rPr>
          <w:rFonts w:ascii="Times New Roman" w:hAnsi="Times New Roman" w:cs="Times New Roman"/>
          <w:b/>
          <w:color w:val="000000" w:themeColor="text1"/>
          <w:sz w:val="24"/>
          <w:szCs w:val="24"/>
        </w:rPr>
        <w:t>METODOLOGI PENELITIAN</w:t>
      </w:r>
      <w:bookmarkEnd w:id="6"/>
    </w:p>
    <w:p w14:paraId="0635F135" w14:textId="77777777" w:rsidR="00F5240B" w:rsidRPr="00807DFD" w:rsidRDefault="00F5240B" w:rsidP="00F5240B">
      <w:pPr>
        <w:spacing w:line="360" w:lineRule="auto"/>
        <w:jc w:val="both"/>
        <w:rPr>
          <w:rFonts w:ascii="Times New Roman" w:hAnsi="Times New Roman" w:cs="Times New Roman"/>
          <w:b/>
          <w:sz w:val="24"/>
          <w:szCs w:val="24"/>
        </w:rPr>
      </w:pPr>
    </w:p>
    <w:p w14:paraId="5E733147" w14:textId="77777777" w:rsidR="00F5240B" w:rsidRPr="00807DFD" w:rsidRDefault="00F5240B" w:rsidP="00F5240B">
      <w:pPr>
        <w:pStyle w:val="Heading2"/>
        <w:numPr>
          <w:ilvl w:val="0"/>
          <w:numId w:val="12"/>
        </w:numPr>
        <w:ind w:left="426"/>
        <w:rPr>
          <w:rFonts w:ascii="Times New Roman" w:hAnsi="Times New Roman" w:cs="Times New Roman"/>
          <w:b/>
          <w:color w:val="000000" w:themeColor="text1"/>
          <w:sz w:val="24"/>
          <w:szCs w:val="24"/>
        </w:rPr>
      </w:pPr>
      <w:r w:rsidRPr="00807DFD">
        <w:rPr>
          <w:rFonts w:ascii="Times New Roman" w:hAnsi="Times New Roman" w:cs="Times New Roman"/>
          <w:b/>
          <w:color w:val="000000" w:themeColor="text1"/>
          <w:sz w:val="24"/>
          <w:szCs w:val="24"/>
        </w:rPr>
        <w:t>Rerangka Konseptual</w:t>
      </w:r>
    </w:p>
    <w:p w14:paraId="04366563" w14:textId="77777777"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sz w:val="24"/>
          <w:szCs w:val="24"/>
        </w:rPr>
        <w:t xml:space="preserve">Di beberapa negara khususnya yang tergolong dalam </w:t>
      </w:r>
      <w:r w:rsidRPr="00807DFD">
        <w:rPr>
          <w:rFonts w:ascii="Times New Roman" w:hAnsi="Times New Roman" w:cs="Times New Roman"/>
          <w:i/>
          <w:sz w:val="24"/>
          <w:szCs w:val="24"/>
        </w:rPr>
        <w:t>emerging countries</w:t>
      </w:r>
      <w:r w:rsidRPr="00807DFD">
        <w:rPr>
          <w:rFonts w:ascii="Times New Roman" w:hAnsi="Times New Roman" w:cs="Times New Roman"/>
          <w:sz w:val="24"/>
          <w:szCs w:val="24"/>
        </w:rPr>
        <w:t xml:space="preserve">, bisnis yang berjalan didominasi oleh perusahaan milik keluarga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{"citationItems":[{"id":"ITEM-1","itemData":{"DOI":"10.1016/j.ememar.2017.11.001","ISSN":"18736173","abstract":"This study examines the impact of equity liquidity and family ownership on capital structure decisions in an emerging market context. Using univariate analysis, I find a positive relationship between liquidity and leverage. Further, this study uses multivariate panel regression analysis with firm clustering, and controls for other variables. Contrary to studies on U.S. firms, I find insignificant empirical evidence that stock liquidity increases leverage for Egyptian firms. Moreover, evidence shows a significant positive relationship between family ownership and leverage. These results hold when employing the instrumental variables approach and estimating two-stage least Squares regressions to control for the endogeneity problem.","author":[{"dropping-particle":"","family":"ElBannan","given":"Mona A.","non-dropping-particle":"","parse-names":false,"suffix":""}],"container-title":"Emerging Markets Review","id":"ITEM-1","issued":{"date-parts":[["2017"]]},"page":"201-231","publisher":"Elsevier B.V.","title":"Stock market liquidity, family ownership, and capital structure choices in an emerging country","type":"article-journal","volume":"33"},"uris":["http://www.mendeley.com/documents/?uuid=4e0c80ee-2ef7-49cf-8a4d-0851a8f82941"]}],"mendeley":{"formattedCitation":"(ElBannan, 2017)","plainTextFormattedCitation":"(ElBannan, 2017)","previouslyFormattedCitation":"(ElBannan, 2017)"},"properties":{"noteIndex":0},"schema":"https://github.com/citation-style-language/schema/raw/master/csl-citation.json"}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(ElBannan, 2017)</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Di Indonesia, sejumlah 95% bisnis di Indonesia merupakan milik keluarga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{"citationItems":[{"id":"ITEM-1","itemData":{"author":[{"dropping-particle":"","family":"Price Waterhouse Cooper","given":"","non-dropping-particle":"","parse-names":false,"suffix":""}],"id":"ITEM-1","issue":"November","issued":{"date-parts":[["2014"]]},"page":"1-35","title":"Survey Bisnis Keluarga 2014","type":"article-journal"},"uris":["http://www.mendeley.com/documents/?uuid=93b69dc5-991e-4d22-83df-da27d0d2daf9"]}],"mendeley":{"formattedCitation":"(Price Waterhouse Cooper, 2014)","plainTextFormattedCitation":"(Price Waterhouse Cooper, 2014)","previouslyFormattedCitation":"(Price Waterhouse Cooper, 2014)"},"properties":{"noteIndex":0},"schema":"https://github.com/citation-style-language/schema/raw/master/csl-citation.json"}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(Price Waterhouse Cooper, 2014)</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Dengan bisnis keluarga yang mendominasi ini menyebabkan </w:t>
      </w:r>
      <w:r w:rsidRPr="00807DFD">
        <w:rPr>
          <w:rFonts w:ascii="Times New Roman" w:hAnsi="Times New Roman" w:cs="Times New Roman"/>
          <w:i/>
          <w:sz w:val="24"/>
          <w:szCs w:val="24"/>
        </w:rPr>
        <w:t xml:space="preserve">emerging countries </w:t>
      </w:r>
      <w:r w:rsidRPr="00807DFD">
        <w:rPr>
          <w:rFonts w:ascii="Times New Roman" w:hAnsi="Times New Roman" w:cs="Times New Roman"/>
          <w:sz w:val="24"/>
          <w:szCs w:val="24"/>
        </w:rPr>
        <w:t xml:space="preserve">menjadi rentan terhadap perisitiwa </w:t>
      </w:r>
      <w:r w:rsidRPr="00807DFD">
        <w:rPr>
          <w:rFonts w:ascii="Times New Roman" w:hAnsi="Times New Roman" w:cs="Times New Roman"/>
          <w:i/>
          <w:sz w:val="24"/>
          <w:szCs w:val="24"/>
        </w:rPr>
        <w:t>agency problem</w:t>
      </w:r>
      <w:r w:rsidRPr="00807DFD">
        <w:rPr>
          <w:rFonts w:ascii="Times New Roman" w:hAnsi="Times New Roman" w:cs="Times New Roman"/>
          <w:sz w:val="24"/>
          <w:szCs w:val="24"/>
        </w:rPr>
        <w:t xml:space="preserve"> yaitu konflik yang terjadi akibat adanya perbedaan kepentingan antara </w:t>
      </w:r>
      <w:r w:rsidRPr="00807DFD">
        <w:rPr>
          <w:rFonts w:ascii="Times New Roman" w:hAnsi="Times New Roman" w:cs="Times New Roman"/>
          <w:i/>
          <w:sz w:val="24"/>
          <w:szCs w:val="24"/>
        </w:rPr>
        <w:t xml:space="preserve">principal </w:t>
      </w:r>
      <w:r w:rsidRPr="00807DFD">
        <w:rPr>
          <w:rFonts w:ascii="Times New Roman" w:hAnsi="Times New Roman" w:cs="Times New Roman"/>
          <w:sz w:val="24"/>
          <w:szCs w:val="24"/>
        </w:rPr>
        <w:t xml:space="preserve">dan </w:t>
      </w:r>
      <w:r w:rsidRPr="00807DFD">
        <w:rPr>
          <w:rFonts w:ascii="Times New Roman" w:hAnsi="Times New Roman" w:cs="Times New Roman"/>
          <w:i/>
          <w:sz w:val="24"/>
          <w:szCs w:val="24"/>
        </w:rPr>
        <w:t>agent</w:t>
      </w:r>
      <w:r w:rsidRPr="00807DFD">
        <w:rPr>
          <w:rFonts w:ascii="Times New Roman" w:hAnsi="Times New Roman" w:cs="Times New Roman"/>
          <w:sz w:val="24"/>
          <w:szCs w:val="24"/>
        </w:rPr>
        <w:t>.</w:t>
      </w:r>
    </w:p>
    <w:p w14:paraId="35DC2C5B" w14:textId="77777777"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sz w:val="24"/>
          <w:szCs w:val="24"/>
        </w:rPr>
        <w:t xml:space="preserve">Berdasarkan </w:t>
      </w:r>
      <w:r w:rsidRPr="00807DFD">
        <w:rPr>
          <w:rFonts w:ascii="Times New Roman" w:hAnsi="Times New Roman" w:cs="Times New Roman"/>
          <w:i/>
          <w:sz w:val="24"/>
          <w:szCs w:val="24"/>
        </w:rPr>
        <w:t>agency theory</w:t>
      </w:r>
      <w:r w:rsidRPr="00807DFD">
        <w:rPr>
          <w:rFonts w:ascii="Times New Roman" w:hAnsi="Times New Roman" w:cs="Times New Roman"/>
          <w:sz w:val="24"/>
          <w:szCs w:val="24"/>
        </w:rPr>
        <w:t xml:space="preserve">, terdapat dua pandangan bereda terkait </w:t>
      </w:r>
      <w:r w:rsidRPr="00807DFD">
        <w:rPr>
          <w:rFonts w:ascii="Times New Roman" w:hAnsi="Times New Roman" w:cs="Times New Roman"/>
          <w:i/>
          <w:sz w:val="24"/>
          <w:szCs w:val="24"/>
        </w:rPr>
        <w:t>family ownership</w:t>
      </w:r>
      <w:r w:rsidRPr="00807DFD">
        <w:rPr>
          <w:rFonts w:ascii="Times New Roman" w:hAnsi="Times New Roman" w:cs="Times New Roman"/>
          <w:sz w:val="24"/>
          <w:szCs w:val="24"/>
        </w:rPr>
        <w:t>. Hal positif yang dimiliki kepemilikan keluarga adalah kemampuan memonitoring manajemen lebih baik dibanding perusahaan non-keluarga karena terdapat keselarasan antara</w:t>
      </w:r>
      <w:r>
        <w:rPr>
          <w:rFonts w:ascii="Times New Roman" w:hAnsi="Times New Roman" w:cs="Times New Roman"/>
          <w:sz w:val="24"/>
          <w:szCs w:val="24"/>
        </w:rPr>
        <w:t xml:space="preserve"> </w:t>
      </w:r>
      <w:r w:rsidRPr="00807DFD">
        <w:rPr>
          <w:rFonts w:ascii="Times New Roman" w:hAnsi="Times New Roman" w:cs="Times New Roman"/>
          <w:sz w:val="24"/>
          <w:szCs w:val="24"/>
        </w:rPr>
        <w:t xml:space="preserve">pemegang saham mayoritas dengan manajemen perusahaan atau dikenal dengan </w:t>
      </w:r>
      <w:r w:rsidRPr="00807DFD">
        <w:rPr>
          <w:rFonts w:ascii="Times New Roman" w:hAnsi="Times New Roman" w:cs="Times New Roman"/>
          <w:i/>
          <w:sz w:val="24"/>
          <w:szCs w:val="24"/>
        </w:rPr>
        <w:t xml:space="preserve">alignment effect </w:t>
      </w:r>
      <w:r w:rsidRPr="00807DFD">
        <w:rPr>
          <w:rFonts w:ascii="Times New Roman" w:hAnsi="Times New Roman" w:cs="Times New Roman"/>
          <w:i/>
          <w:sz w:val="24"/>
          <w:szCs w:val="24"/>
        </w:rPr>
        <w:fldChar w:fldCharType="begin" w:fldLock="1"/>
      </w:r>
      <w:r w:rsidRPr="00807DFD">
        <w:rPr>
          <w:rFonts w:ascii="Times New Roman" w:hAnsi="Times New Roman" w:cs="Times New Roman"/>
          <w:i/>
          <w:sz w:val="24"/>
          <w:szCs w:val="24"/>
        </w:rPr>
        <w:instrText>ADDIN CSL_CITATION {"citationItems":[{"id":"ITEM-1","itemData":{"DOI":"10.1086/261354","ISBN":"00223808","ISSN":"0022-3808","PMID":"5190899","author":[{"dropping-particle":"","family":"Demsetz  &amp; Lehn, K.","given":"H","non-dropping-particle":"","parse-names":false,"suffix":""}],"container-title":"Journal of Political Economy","id":"ITEM-1","issue":"6","issued":{"date-parts":[["1985"]]},"page":"1155-1177","title":"The structure of corporate ownership: Causes and consequences","type":"article-journal","volume":"93"},"uris":["http://www.mendeley.com/documents/?uuid=ff07c322-cd27-4435-ac9e-35f5d2ac2e50"]},{"id":"ITEM-2","itemData":{"DOI":"10.1111/j.1475-679X.2006.00213.x","ISBN":"00218456","ISSN":"00218456","PMID":"20620751","abstract":"This study investigates the relation between founding family ownership and earnings quality using data from the Standard &amp; Poor's 500 companies. Existing literature has documented that financial reporting is of higher quality when firms have stronger corporate governance mechanisms and when there is greater demand for quality financial reporting. I provide two competing theories of the effect of founding family ownership on the demand and supply of earnings quality: the entrenchment effect and the alignment effect. The empirical results show that, on average, founding family ownership is associated with higher earnings quality. In particular, I find consistent evidence that founding family ownership is associated with lower abnormal accruals, greater earnings informativeness, and less persistence of transitory loss components in earnings. In addition, the results suggest a nonlinear relation between family ownership and earnings quality. [ABSTRACT FROM AUTHOR] Copyright of Journal of Accounting Research is the property of Wiley-Blackwell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Abstracts.)","author":[{"dropping-particle":"","family":"Wang","given":"Dechun","non-dropping-particle":"","parse-names":false,"suffix":""}],"container-title":"Journal of Accounting Research","id":"ITEM-2","issue":"3","issued":{"date-parts":[["2006"]]},"page":"619-656","title":"Founding family ownership and earnings quality","type":"article-journal","volume":"44"},"uris":["http://www.mendeley.com/documents/?uuid=721af6f5-7abd-4cc3-a318-5cbae01f73ad"]}],"mendeley":{"formattedCitation":"(Demsetz  &amp; Lehn, K., 1985; Wang, 2006)","manualFormatting":"(Anderson &amp; Reeb, 2003; Demsetz  &amp; Lehn, K., 1985; Wang, 2006)","plainTextFormattedCitation":"(Demsetz  &amp; Lehn, K., 1985; Wang, 2006)","previouslyFormattedCitation":"(Demsetz  &amp; Lehn, K., 1985; Wang, 2006)"},"properties":{"noteIndex":0},"schema":"https://github.com/citation-style-language/schema/raw/master/csl-citation.json"}</w:instrText>
      </w:r>
      <w:r w:rsidRPr="00807DFD">
        <w:rPr>
          <w:rFonts w:ascii="Times New Roman" w:hAnsi="Times New Roman" w:cs="Times New Roman"/>
          <w:i/>
          <w:sz w:val="24"/>
          <w:szCs w:val="24"/>
        </w:rPr>
        <w:fldChar w:fldCharType="separate"/>
      </w:r>
      <w:r w:rsidRPr="00807DFD">
        <w:rPr>
          <w:rFonts w:ascii="Times New Roman" w:hAnsi="Times New Roman" w:cs="Times New Roman"/>
          <w:noProof/>
          <w:sz w:val="24"/>
          <w:szCs w:val="24"/>
        </w:rPr>
        <w:t>(Anderson &amp; Reeb, 2003; Demsetz  &amp; Lehn, K., 1985; Wang, 2006)</w:t>
      </w:r>
      <w:r w:rsidRPr="00807DFD">
        <w:rPr>
          <w:rFonts w:ascii="Times New Roman" w:hAnsi="Times New Roman" w:cs="Times New Roman"/>
          <w:i/>
          <w:sz w:val="24"/>
          <w:szCs w:val="24"/>
        </w:rPr>
        <w:fldChar w:fldCharType="end"/>
      </w:r>
      <w:r w:rsidRPr="00807DFD">
        <w:rPr>
          <w:rFonts w:ascii="Times New Roman" w:hAnsi="Times New Roman" w:cs="Times New Roman"/>
          <w:sz w:val="24"/>
          <w:szCs w:val="24"/>
        </w:rPr>
        <w:t xml:space="preserve">. Selain itu, perusahaan keluarga juga dianggap lebih tidak berisiko bagi para kreditur dibandingkan dengan perusahaan yang bukan milik keluarga karena dalam mengeola perusahaan terdapat perilaku konservatif dan </w:t>
      </w:r>
      <w:r w:rsidRPr="00807DFD">
        <w:rPr>
          <w:rFonts w:ascii="Times New Roman" w:hAnsi="Times New Roman" w:cs="Times New Roman"/>
          <w:i/>
          <w:sz w:val="24"/>
          <w:szCs w:val="24"/>
        </w:rPr>
        <w:t xml:space="preserve">non-risk seeking </w:t>
      </w:r>
      <w:r w:rsidRPr="00807DFD">
        <w:rPr>
          <w:rFonts w:ascii="Times New Roman" w:hAnsi="Times New Roman" w:cs="Times New Roman"/>
          <w:i/>
          <w:sz w:val="24"/>
          <w:szCs w:val="24"/>
        </w:rPr>
        <w:fldChar w:fldCharType="begin" w:fldLock="1"/>
      </w:r>
      <w:r w:rsidRPr="00807DFD">
        <w:rPr>
          <w:rFonts w:ascii="Times New Roman" w:hAnsi="Times New Roman" w:cs="Times New Roman"/>
          <w:i/>
          <w:sz w:val="24"/>
          <w:szCs w:val="24"/>
        </w:rPr>
        <w:instrText>ADDIN CSL_CITATION {"citationItems":[{"id":"ITEM-1","itemData":{"DOI":"10.1111/j.1468-036X.2011.00631.x","ISSN":"13547798","abstract":"This study uses a comprehensive European dataset to investigate the role of family control in corporate financing decisions during the period 1998–2008. We find that family firms have a preference for debt financing, a non‐control‐diluting security, and are more reluctant than non‐family firms to raise capital through equity offerings. We also find that credit markets are prone to provide long‐term debt to family firms, indicating that they view their investment decisions as less risky. In fact, our empirical results demonstrate that family firms invest less than non‐family firms in high‐risk, research and development (R&amp;D) projects, but not in low‐risk, fixed‐asset capital expenditure (CAPEX) projects, suggesting that fear of control loss in family firms deters risk‐taking. Overall, our findings reveal that the external financing (and investment) decisions of family firms are in greater (lesser) conflict with the interests of minority shareholders (bondholders).","author":[{"dropping-particle":"","family":"Croci","given":"Ettore","non-dropping-particle":"","parse-names":false,"suffix":""},{"dropping-particle":"","family":"Doukas","given":"John A.","non-dropping-particle":"","parse-names":false,"suffix":""},{"dropping-particle":"","family":"Gonenc","given":"Halit","non-dropping-particle":"","parse-names":false,"suffix":""}],"container-title":"European Financial Management","id":"ITEM-1","issue":"5","issued":{"date-parts":[["2011"]]},"page":"860-897","title":"Family Control and Financing Decisions","type":"article-journal","volume":"17"},"uris":["http://www.mendeley.com/documents/?uuid=df12d1fa-4a7c-4031-89f5-7d2ecb701543"]}],"mendeley":{"formattedCitation":"(Croci et al., 2011)","plainTextFormattedCitation":"(Croci et al., 2011)","previouslyFormattedCitation":"(Croci et al., 2011)"},"properties":{"noteIndex":0},"schema":"https://github.com/citation-style-language/schema/raw/master/csl-citation.json"}</w:instrText>
      </w:r>
      <w:r w:rsidRPr="00807DFD">
        <w:rPr>
          <w:rFonts w:ascii="Times New Roman" w:hAnsi="Times New Roman" w:cs="Times New Roman"/>
          <w:i/>
          <w:sz w:val="24"/>
          <w:szCs w:val="24"/>
        </w:rPr>
        <w:fldChar w:fldCharType="separate"/>
      </w:r>
      <w:r w:rsidRPr="00807DFD">
        <w:rPr>
          <w:rFonts w:ascii="Times New Roman" w:hAnsi="Times New Roman" w:cs="Times New Roman"/>
          <w:noProof/>
          <w:sz w:val="24"/>
          <w:szCs w:val="24"/>
        </w:rPr>
        <w:t>(Croci et al., 2011)</w:t>
      </w:r>
      <w:r w:rsidRPr="00807DFD">
        <w:rPr>
          <w:rFonts w:ascii="Times New Roman" w:hAnsi="Times New Roman" w:cs="Times New Roman"/>
          <w:i/>
          <w:sz w:val="24"/>
          <w:szCs w:val="24"/>
        </w:rPr>
        <w:fldChar w:fldCharType="end"/>
      </w:r>
      <w:r w:rsidRPr="00807DFD">
        <w:rPr>
          <w:rFonts w:ascii="Times New Roman" w:hAnsi="Times New Roman" w:cs="Times New Roman"/>
          <w:i/>
          <w:sz w:val="24"/>
          <w:szCs w:val="24"/>
        </w:rPr>
        <w:t xml:space="preserve">. </w:t>
      </w:r>
      <w:r w:rsidRPr="00807DFD">
        <w:rPr>
          <w:rFonts w:ascii="Times New Roman" w:hAnsi="Times New Roman" w:cs="Times New Roman"/>
          <w:sz w:val="24"/>
          <w:szCs w:val="24"/>
        </w:rPr>
        <w:t xml:space="preserve">Namun sisi negative yang dimiliki adalah keluarga yang menjadi </w:t>
      </w:r>
      <w:r w:rsidRPr="00807DFD">
        <w:rPr>
          <w:rFonts w:ascii="Times New Roman" w:hAnsi="Times New Roman" w:cs="Times New Roman"/>
          <w:i/>
          <w:sz w:val="24"/>
          <w:szCs w:val="24"/>
        </w:rPr>
        <w:t>majority shareholder</w:t>
      </w:r>
      <w:r w:rsidRPr="00807DFD">
        <w:rPr>
          <w:rFonts w:ascii="Times New Roman" w:hAnsi="Times New Roman" w:cs="Times New Roman"/>
          <w:sz w:val="24"/>
          <w:szCs w:val="24"/>
        </w:rPr>
        <w:t xml:space="preserve"> memiliki kekuatan untuk menyalahgunakan nilai perusahaan dengan cara menindas pemegang saham minoritas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{"citationItems":[{"id":"ITEM-1","itemData":{"DOI":"10.1257/aer.20130189","ISBN":"9788578110796","ISSN":"00028282","PMID":"25246403","author":[{"dropping-particle":"","family":"Easterbrook","given":"By Frank H","non-dropping-particle":"","parse-names":false,"suffix":""}],"id":"ITEM-1","issue":"4","issued":{"date-parts":[["2018"]]},"page":"650-659","title":"American Economic Association Two Agency-Cost Explanations of Dividends Author ( s ): Frank H . Easterbrook Source : The American Economic Review , Vol . 74 , No . 4 ( Sep ., 1984 ), pp . 650-659 Published by : American Economic Association Stable URL : h","type":"article-journal","volume":"74"},"uris":["http://www.mendeley.com/documents/?uuid=aa9fd865-211a-4363-b08b-504b08d8d0cb"]},{"id":"ITEM-2","itemData":{"DOI":"10.1086/261385","ISBN":"8619403001","ISSN":"0022-3808","PMID":"5210503","abstract":"In a corporation with many small owners, it may not pay any one of them to monitor the performance of the management. We explore a model in which the presence of a large minority shareholder pro- vides a partial solution to this free-rider problem. The model sheds light on the following questions: Under what circumstances will we observe a tender offer as opposed to a proxy fight or an internal management shake-up? How strong are the forces pushing toward increasing concentration of ownership of a diffusely held firm? Why do corporate and personal investors commonly hold stock in the same firm, despite their disparate tax preferences?","author":[{"dropping-particle":"","family":"Shleifer","given":"Andrei","non-dropping-particle":"","parse-names":false,"suffix":""},{"dropping-particle":"","family":"Vishny","given":"Robert W.","non-dropping-particle":"","parse-names":false,"suffix":""}],"container-title":"Journal of Political Economy","id":"ITEM-2","issue":"3, Part 1","issued":{"date-parts":[["2002"]]},"page":"461-488","title":"Large Shareholders and Corporate Control","type":"article-journal","volume":"94"},"uris":["http://www.mendeley.com/documents/?uuid=8952f321-7fed-434d-bc5a-93137ad86e72"]}],"mendeley":{"formattedCitation":"(Easterbrook, 2018; Shleifer &amp; Vishny, 2002)","plainTextFormattedCitation":"(Easterbrook, 2018; Shleifer &amp; Vishny, 2002)","previouslyFormattedCitation":"(Easterbrook, 2018; Shleifer &amp; Vishny, 2002)"},"properties":{"noteIndex":0},"schema":"https://github.com/citation-style-language/schema/raw/master/csl-citation.json"}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(Easterbrook, 2018; Shleifer &amp; Vishny, 2002)</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atau dikenal dengan </w:t>
      </w:r>
      <w:r w:rsidRPr="00807DFD">
        <w:rPr>
          <w:rFonts w:ascii="Times New Roman" w:hAnsi="Times New Roman" w:cs="Times New Roman"/>
          <w:i/>
          <w:sz w:val="24"/>
          <w:szCs w:val="24"/>
        </w:rPr>
        <w:t xml:space="preserve">entrenchment effect </w:t>
      </w:r>
      <w:r w:rsidRPr="00807DFD">
        <w:rPr>
          <w:rFonts w:ascii="Times New Roman" w:hAnsi="Times New Roman" w:cs="Times New Roman"/>
          <w:i/>
          <w:sz w:val="24"/>
          <w:szCs w:val="24"/>
        </w:rPr>
        <w:fldChar w:fldCharType="begin" w:fldLock="1"/>
      </w:r>
      <w:r w:rsidRPr="00807DFD">
        <w:rPr>
          <w:rFonts w:ascii="Times New Roman" w:hAnsi="Times New Roman" w:cs="Times New Roman"/>
          <w:i/>
          <w:sz w:val="24"/>
          <w:szCs w:val="24"/>
        </w:rPr>
        <w:instrText>ADDIN CSL_CITATION {"citationItems":[{"id":"ITEM-1","itemData":{"DOI":"10.1016/j.intfin.2016.03.004","ISSN":"10424431","abstract":"We examine the roles of dividends and leverage to mitigate agency problems within family firms in Indonesia. Using simultaneous equations, we find a significant negative association between family ownership and dividend payout and a two-way negative relation between dividend payout and leverage. Our analysis reveals that, compared to non-family firms, family firms tend to maintain a lower dividend pay-out and higher leverage. The presence of large non-family ownership appears to have an impact on determining levels of private benefit control. During the Asian and global financial crisis, family firms changed their dividend pay-out more than non-family firms did.","author":[{"dropping-particle":"","family":"Mulyani","given":"Evy","non-dropping-particle":"","parse-names":false,"suffix":""},{"dropping-particle":"","family":"Singh","given":"Harminder","non-dropping-particle":"","parse-names":false,"suffix":""},{"dropping-particle":"","family":"Mishra","given":"Sagarika","non-dropping-particle":"","parse-names":false,"suffix":""}],"container-title":"Journal of International Financial Markets, Institutions and Money","id":"ITEM-1","issued":{"date-parts":[["2016"]]},"page":"16-29","publisher":"Elsevier B.V.","title":"Dividends, leverage, and family ownership in the emerging Indonesian market","type":"article-journal","volume":"43"},"uris":["http://www.mendeley.com/documents/?uuid=730ae0c7-585b-4945-8e48-d92a314b3771"]}],"mendeley":{"formattedCitation":"(Mulyani et al., 2016)","plainTextFormattedCitation":"(Mulyani et al., 2016)","previouslyFormattedCitation":"(Mulyani et al., 2016)"},"properties":{"noteIndex":0},"schema":"https://github.com/citation-style-language/schema/raw/master/csl-citation.json"}</w:instrText>
      </w:r>
      <w:r w:rsidRPr="00807DFD">
        <w:rPr>
          <w:rFonts w:ascii="Times New Roman" w:hAnsi="Times New Roman" w:cs="Times New Roman"/>
          <w:i/>
          <w:sz w:val="24"/>
          <w:szCs w:val="24"/>
        </w:rPr>
        <w:fldChar w:fldCharType="separate"/>
      </w:r>
      <w:r w:rsidRPr="00807DFD">
        <w:rPr>
          <w:rFonts w:ascii="Times New Roman" w:hAnsi="Times New Roman" w:cs="Times New Roman"/>
          <w:noProof/>
          <w:sz w:val="24"/>
          <w:szCs w:val="24"/>
        </w:rPr>
        <w:t>(Mulyani et al., 2016)</w:t>
      </w:r>
      <w:r w:rsidRPr="00807DFD">
        <w:rPr>
          <w:rFonts w:ascii="Times New Roman" w:hAnsi="Times New Roman" w:cs="Times New Roman"/>
          <w:i/>
          <w:sz w:val="24"/>
          <w:szCs w:val="24"/>
        </w:rPr>
        <w:fldChar w:fldCharType="end"/>
      </w:r>
      <w:r w:rsidRPr="00807DFD">
        <w:rPr>
          <w:rFonts w:ascii="Times New Roman" w:hAnsi="Times New Roman" w:cs="Times New Roman"/>
          <w:sz w:val="24"/>
          <w:szCs w:val="24"/>
        </w:rPr>
        <w:t xml:space="preserve">. </w:t>
      </w:r>
    </w:p>
    <w:p w14:paraId="5A9E6B09" w14:textId="77777777"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sz w:val="24"/>
          <w:szCs w:val="24"/>
        </w:rPr>
        <w:t xml:space="preserve">Untuk memitigasi </w:t>
      </w:r>
      <w:r w:rsidRPr="00807DFD">
        <w:rPr>
          <w:rFonts w:ascii="Times New Roman" w:hAnsi="Times New Roman" w:cs="Times New Roman"/>
          <w:i/>
          <w:sz w:val="24"/>
          <w:szCs w:val="24"/>
        </w:rPr>
        <w:t xml:space="preserve">agency problem </w:t>
      </w:r>
      <w:r w:rsidRPr="00807DFD">
        <w:rPr>
          <w:rFonts w:ascii="Times New Roman" w:hAnsi="Times New Roman" w:cs="Times New Roman"/>
          <w:sz w:val="24"/>
          <w:szCs w:val="24"/>
        </w:rPr>
        <w:t xml:space="preserve">yang terjadi di perusahaan, maka perusahaan dapat menggunakan </w:t>
      </w: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 xml:space="preserve">karena perusahaan juga diawasi oleh pihak kreditur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{"citationItems":[{"id":"ITEM-1","itemData":{"ISBN":"1756-6916","abstract":"This paper examines the use of seven mechanisms to control agency problems between man? agers and shareholders. These mechanisms are: shareholdings of insiders, institutions, and large blockholders; use of outside directors; debt policy; the managerial labor market; and the market for corporate control. We present direct empirical evidence of interdependence among these mechanisms in a large sample of firms. This finding suggests that cross- sectional OLS regressions of firm performance on single mechanisms may be misleading. Indeed, we find relationships between firm performance and four of the mechanisms when each is included in a separate OLS regression. These are insider shareholdings, outside directors, debt, and corporate control activity. Importantly, the effect of insider sharehold? ings disappears when all of the mechanisms are included in a single OLS regression, and the effects of debt and corporate control activity also disappear when estimations are made in a simultaneous systems framework. Together, these findings are consistent with optimal use of each control mechanism except outside directors. I.","author":[{"dropping-particle":"","family":"Agrawal","given":"Anup","non-dropping-particle":"","parse-names":false,"suffix":""},{"dropping-particle":"","family":"Knoeber","given":"Charles R.","non-dropping-particle":"","parse-names":false,"suffix":""}],"container-title":"Financial and Quantitative Analysis","id":"ITEM-1","issue":"3","issued":{"date-parts":[["1996"]]},"page":"377-397","title":"Firm Performance and Mechanisms to Control Agency Problems between Managers and Shareholders Author ( s ): Anup Agrawal and Charles R . Knoeber Source : The Journal of Financial and Quantitative Analysis , Vol . 31 , No . 3 ( Sep ., 1996 ), pp . Business","type":"article-journal","volume":"31"},"uris":["http://www.mendeley.com/documents/?uuid=73a4fe43-2421-42ca-b4b6-cb44ee2abd90"]}],"mendeley":{"formattedCitation":"(Agrawal &amp; Knoeber, 1996)","plainTextFormattedCitation":"(Agrawal &amp; Knoeber, 1996)","previouslyFormattedCitation":"(Agrawal &amp; Knoeber, 1996)"},"properties":{"noteIndex":0},"schema":"https://github.com/citation-style-language/schema/raw/master/csl-citation.json"}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(Agrawal &amp; Knoeber, 1996)</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Selain itu, </w:t>
      </w: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 xml:space="preserve">juga dinilai efektif dalam memitigasi </w:t>
      </w:r>
      <w:r w:rsidRPr="00807DFD">
        <w:rPr>
          <w:rFonts w:ascii="Times New Roman" w:hAnsi="Times New Roman" w:cs="Times New Roman"/>
          <w:i/>
          <w:sz w:val="24"/>
          <w:szCs w:val="24"/>
        </w:rPr>
        <w:t xml:space="preserve">conflict of interest </w:t>
      </w:r>
      <w:r w:rsidRPr="00807DFD">
        <w:rPr>
          <w:rFonts w:ascii="Times New Roman" w:hAnsi="Times New Roman" w:cs="Times New Roman"/>
          <w:sz w:val="24"/>
          <w:szCs w:val="24"/>
        </w:rPr>
        <w:t xml:space="preserve">yang terjadi di dalam perusahaan keluarga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{"citationItems":[{"id":"ITEM-1","itemData":{"DOI":"10.1111/j.1468-5957.2009.02151.x","ISBN":"0306686X","ISSN":"0306686X","PMID":"44343025","abstract":"We investigate whether family controlled firms use dividends, debt and board structure to exacerbate or mitigate agency problems between controlling and minority shareholders in a capital market environment with high investor protection and private benefits of control. Results indicate family controlled firms employ higher dividend payout ratios, higher debt levels and lower levels of board independence compared to non-family firms. This suggests family controlled firms use either dividends or debt as a substitute for independent directors. We also find that dividends and debt are more effective governance mechanisms in mitigating the families’ expropriation of minority shareholders’ wealth. Independent directors are, in contrast, more effective in controlling owner-manager conflict in non-family firms.  ","author":[{"dropping-particle":"","family":"Setia-Atmaja","given":"Lukas","non-dropping-particle":"","parse-names":false,"suffix":""},{"dropping-particle":"","family":"Tanewski","given":"George A.","non-dropping-particle":"","parse-names":false,"suffix":""},{"dropping-particle":"","family":"Skully","given":"Michael","non-dropping-particle":"","parse-names":false,"suffix":""}],"container-title":"Journal of Business Finance and Accounting","id":"ITEM-1","issue":"7-8","issued":{"date-parts":[["2009"]]},"page":"863-898","title":"The role of dividends, debt and board structure in the governance of family controlled firms","type":"article-journal","volume":"36"},"uris":["http://www.mendeley.com/documents/?uuid=e56544f1-8072-4186-ac0c-97966b1a8734"]}],"mendeley":{"formattedCitation":"(Setia-Atmaja et al., 2009)","plainTextFormattedCitation":"(Setia-Atmaja et al., 2009)","previouslyFormattedCitation":"(Setia-Atmaja et al., 2009)"},"properties":{"noteIndex":0},"schema":"https://github.com/citation-style-language/schema/raw/master/csl-citation.json"}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(Setia-Atmaja et al., 2009)</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w:t>
      </w: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 xml:space="preserve">yang diandalkan perusahaan untuk memitigasi </w:t>
      </w:r>
      <w:r w:rsidRPr="00807DFD">
        <w:rPr>
          <w:rFonts w:ascii="Times New Roman" w:hAnsi="Times New Roman" w:cs="Times New Roman"/>
          <w:i/>
          <w:sz w:val="24"/>
          <w:szCs w:val="24"/>
        </w:rPr>
        <w:t xml:space="preserve">agency problem </w:t>
      </w:r>
      <w:r w:rsidRPr="00807DFD">
        <w:rPr>
          <w:rFonts w:ascii="Times New Roman" w:hAnsi="Times New Roman" w:cs="Times New Roman"/>
          <w:sz w:val="24"/>
          <w:szCs w:val="24"/>
        </w:rPr>
        <w:t xml:space="preserve">ini berdampak pada meningkatnya </w:t>
      </w:r>
      <w:r w:rsidRPr="00807DFD">
        <w:rPr>
          <w:rFonts w:ascii="Times New Roman" w:hAnsi="Times New Roman" w:cs="Times New Roman"/>
          <w:i/>
          <w:sz w:val="24"/>
          <w:szCs w:val="24"/>
        </w:rPr>
        <w:t>agency cost</w:t>
      </w:r>
      <w:r w:rsidRPr="00807DFD">
        <w:rPr>
          <w:rFonts w:ascii="Times New Roman" w:hAnsi="Times New Roman" w:cs="Times New Roman"/>
          <w:sz w:val="24"/>
          <w:szCs w:val="24"/>
        </w:rPr>
        <w:t xml:space="preserve">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{"citationItems":[{"id":"ITEM-1","itemData":{"DOI":"10.1016/0304-405X(84)90035-7","ISBN":"0304-405X","ISSN":"0304405X","PMID":"16209894","abstract":"A firm's liquidation can impose costs on its customers, workers, and suppliers. An agency relationship between these individuals and the firm exists in that the liquidation decision controlled by the firm (as the agent) affects other individuals (the customers, workers, and suppliers as principals). The analysis in this paper suggests that capital structure can control the incentive/conflict problem of this relationship by serving as a pre-positioning or bonding mechanism. Appropriate selection of capital structure assures that incentives are aligned so that the firm implements the ex-ante value-maximizing liquidation policy. © 1984.","author":[{"dropping-particle":"","family":"Titman","given":"Sheridan","non-dropping-particle":"","parse-names":false,"suffix":""}],"container-title":"Journal of Financial Economics","id":"ITEM-1","issue":"1","issued":{"date-parts":[["1984"]]},"page":"137-151","title":"The effect of capital structure on a firm's liquidation decision","type":"article-journal","volume":"13"},"uris":["http://www.mendeley.com/documents/?uuid=703131df-f5df-435a-95e8-4fbbdcfa22f9"]}],"mendeley":{"formattedCitation":"(Titman, 1984)","plainTextFormattedCitation":"(Titman, 1984)","previouslyFormattedCitation":"(Titman, 1984)"},"properties":{"noteIndex":0},"schema":"https://github.com/citation-style-language/schema/raw/master/csl-citation.json"}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(Titman, 1984)</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w:t>
      </w:r>
    </w:p>
    <w:p w14:paraId="0A7D1928" w14:textId="77777777"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sz w:val="24"/>
          <w:szCs w:val="24"/>
        </w:rPr>
        <w:lastRenderedPageBreak/>
        <w:t xml:space="preserve">Namun, untuk memitigasi </w:t>
      </w:r>
      <w:r w:rsidRPr="00807DFD">
        <w:rPr>
          <w:rFonts w:ascii="Times New Roman" w:hAnsi="Times New Roman" w:cs="Times New Roman"/>
          <w:i/>
          <w:sz w:val="24"/>
          <w:szCs w:val="24"/>
        </w:rPr>
        <w:t xml:space="preserve">agency problem </w:t>
      </w:r>
      <w:r w:rsidRPr="00807DFD">
        <w:rPr>
          <w:rFonts w:ascii="Times New Roman" w:hAnsi="Times New Roman" w:cs="Times New Roman"/>
          <w:sz w:val="24"/>
          <w:szCs w:val="24"/>
        </w:rPr>
        <w:t xml:space="preserve">juga dibutuhkan dukungan dengan adanya </w:t>
      </w:r>
      <w:r>
        <w:rPr>
          <w:rFonts w:ascii="Times New Roman" w:hAnsi="Times New Roman" w:cs="Times New Roman"/>
          <w:iCs/>
          <w:sz w:val="24"/>
          <w:szCs w:val="24"/>
        </w:rPr>
        <w:t>dewan independen</w:t>
      </w:r>
      <w:r w:rsidRPr="00807DFD">
        <w:rPr>
          <w:rFonts w:ascii="Times New Roman" w:hAnsi="Times New Roman" w:cs="Times New Roman"/>
          <w:sz w:val="24"/>
          <w:szCs w:val="24"/>
        </w:rPr>
        <w:t xml:space="preserve">. Independensi yang dimiliki oleh direktur independen dan komisaris independen diharapkan mampu membantu </w:t>
      </w:r>
      <w:r w:rsidRPr="00807DFD">
        <w:rPr>
          <w:rFonts w:ascii="Times New Roman" w:hAnsi="Times New Roman" w:cs="Times New Roman"/>
          <w:i/>
          <w:sz w:val="24"/>
          <w:szCs w:val="24"/>
        </w:rPr>
        <w:t xml:space="preserve">top management </w:t>
      </w:r>
      <w:r w:rsidRPr="00807DFD">
        <w:rPr>
          <w:rFonts w:ascii="Times New Roman" w:hAnsi="Times New Roman" w:cs="Times New Roman"/>
          <w:sz w:val="24"/>
          <w:szCs w:val="24"/>
        </w:rPr>
        <w:t xml:space="preserve">dalam menyelesaikan konflik yang terjadi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{"citationItems":[{"id":"ITEM-1","itemData":{"DOI":"10.1086/261385","ISBN":"8619403001","ISSN":"0022-3808","PMID":"5210503","abstract":"In a corporation with many small owners, it may not pay any one of them to monitor the performance of the management. We explore a model in which the presence of a large minority shareholder pro- vides a partial solution to this free-rider problem. The model sheds light on the following questions: Under what circumstances will we observe a tender offer as opposed to a proxy fight or an internal management shake-up? How strong are the forces pushing toward increasing concentration of ownership of a diffusely held firm? Why do corporate and personal investors commonly hold stock in the same firm, despite their disparate tax preferences?","author":[{"dropping-particle":"","family":"Shleifer","given":"Andrei","non-dropping-particle":"","parse-names":false,"suffix":""},{"dropping-particle":"","family":"Vishny","given":"Robert W.","non-dropping-particle":"","parse-names":false,"suffix":""}],"container-title":"Journal of Political Economy","id":"ITEM-1","issue":"3, Part 1","issued":{"date-parts":[["2002"]]},"page":"461-488","title":"Large Shareholders and Corporate Control","type":"article-journal","volume":"94"},"uris":["http://www.mendeley.com/documents/?uuid=8952f321-7fed-434d-bc5a-93137ad86e72"]}],"mendeley":{"formattedCitation":"(Shleifer &amp; Vishny, 2002)","plainTextFormattedCitation":"(Shleifer &amp; Vishny, 2002)","previouslyFormattedCitation":"(Shleifer &amp; Vishny, 2002)"},"properties":{"noteIndex":0},"schema":"https://github.com/citation-style-language/schema/raw/master/csl-citation.json"}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(Shleifer &amp; Vishny, 2002)</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Karena Indonesia menerapkan struktur dewan </w:t>
      </w:r>
      <w:r w:rsidRPr="00807DFD">
        <w:rPr>
          <w:rFonts w:ascii="Times New Roman" w:hAnsi="Times New Roman" w:cs="Times New Roman"/>
          <w:i/>
          <w:sz w:val="24"/>
          <w:szCs w:val="24"/>
        </w:rPr>
        <w:t>two-tier system</w:t>
      </w:r>
      <w:r w:rsidRPr="00807DFD">
        <w:rPr>
          <w:rFonts w:ascii="Times New Roman" w:hAnsi="Times New Roman" w:cs="Times New Roman"/>
          <w:sz w:val="24"/>
          <w:szCs w:val="24"/>
        </w:rPr>
        <w:t xml:space="preserve">, maka </w:t>
      </w:r>
      <w:r w:rsidRPr="00807DFD">
        <w:rPr>
          <w:rFonts w:ascii="Times New Roman" w:hAnsi="Times New Roman" w:cs="Times New Roman"/>
          <w:i/>
          <w:sz w:val="24"/>
          <w:szCs w:val="24"/>
        </w:rPr>
        <w:t xml:space="preserve">independent board </w:t>
      </w:r>
      <w:r w:rsidRPr="00807DFD">
        <w:rPr>
          <w:rFonts w:ascii="Times New Roman" w:hAnsi="Times New Roman" w:cs="Times New Roman"/>
          <w:sz w:val="24"/>
          <w:szCs w:val="24"/>
        </w:rPr>
        <w:t>terbagi atas komisaris independen dan direktur independen yang masing-masing memiliki fungsi dan tanggung jawab yang berbeda.</w:t>
      </w:r>
      <w:r w:rsidRPr="00807DFD">
        <w:rPr>
          <w:rFonts w:ascii="Times New Roman" w:hAnsi="Times New Roman" w:cs="Times New Roman"/>
          <w:i/>
          <w:sz w:val="24"/>
          <w:szCs w:val="24"/>
        </w:rPr>
        <w:t xml:space="preserve"> </w:t>
      </w:r>
      <w:r w:rsidRPr="00807DFD">
        <w:rPr>
          <w:rFonts w:ascii="Times New Roman" w:hAnsi="Times New Roman" w:cs="Times New Roman"/>
          <w:sz w:val="24"/>
          <w:szCs w:val="24"/>
        </w:rPr>
        <w:t xml:space="preserve">Bursa Efek Indonesia juga telah mendukung penuh untuk memitigasi </w:t>
      </w:r>
      <w:r w:rsidRPr="00807DFD">
        <w:rPr>
          <w:rFonts w:ascii="Times New Roman" w:hAnsi="Times New Roman" w:cs="Times New Roman"/>
          <w:i/>
          <w:sz w:val="24"/>
          <w:szCs w:val="24"/>
        </w:rPr>
        <w:t xml:space="preserve">agency problem </w:t>
      </w:r>
      <w:r w:rsidRPr="00807DFD">
        <w:rPr>
          <w:rFonts w:ascii="Times New Roman" w:hAnsi="Times New Roman" w:cs="Times New Roman"/>
          <w:sz w:val="24"/>
          <w:szCs w:val="24"/>
        </w:rPr>
        <w:t>dengan menerbitkan surat Peraturan Nomor I-A – Surat Keputusan Direksi PT BEI Nomor KEP-0001/BEI/01-2014 yang menyatakan bahwa setiap perusahaan memiliki setidaknya 1 (satu) direktur independen di dalam jajaran dewan direksi. Selain itu, Peraturan BEJ tanggal 1 Juli 2000 mensyaratkan jumlah minimal Komisaris Independen adalah 30% dari seluruh anggota Dewan Komisaris.</w:t>
      </w:r>
    </w:p>
    <w:p w14:paraId="7C3AC1AF" w14:textId="77777777"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sz w:val="24"/>
          <w:szCs w:val="24"/>
        </w:rPr>
        <w:t xml:space="preserve">Sebelumnya telah dilakukan penelitian terkait pengaruh </w:t>
      </w:r>
      <w:r w:rsidRPr="00807DFD">
        <w:rPr>
          <w:rFonts w:ascii="Times New Roman" w:hAnsi="Times New Roman" w:cs="Times New Roman"/>
          <w:i/>
          <w:sz w:val="24"/>
          <w:szCs w:val="24"/>
        </w:rPr>
        <w:t xml:space="preserve">family ownership </w:t>
      </w:r>
      <w:r w:rsidRPr="00807DFD">
        <w:rPr>
          <w:rFonts w:ascii="Times New Roman" w:hAnsi="Times New Roman" w:cs="Times New Roman"/>
          <w:sz w:val="24"/>
          <w:szCs w:val="24"/>
        </w:rPr>
        <w:t xml:space="preserve">terhadap </w:t>
      </w:r>
      <w:r w:rsidRPr="00807DFD">
        <w:rPr>
          <w:rFonts w:ascii="Times New Roman" w:hAnsi="Times New Roman" w:cs="Times New Roman"/>
          <w:i/>
          <w:sz w:val="24"/>
          <w:szCs w:val="24"/>
        </w:rPr>
        <w:t>leverage</w:t>
      </w:r>
      <w:r w:rsidRPr="00807DFD">
        <w:rPr>
          <w:rFonts w:ascii="Times New Roman" w:hAnsi="Times New Roman" w:cs="Times New Roman"/>
          <w:sz w:val="24"/>
          <w:szCs w:val="24"/>
        </w:rPr>
        <w:t xml:space="preserve">, misalnya seperti yang dilakukan oleh ElBannan (2017) yang menguji pengaruh </w:t>
      </w:r>
      <w:r w:rsidRPr="00807DFD">
        <w:rPr>
          <w:rFonts w:ascii="Times New Roman" w:hAnsi="Times New Roman" w:cs="Times New Roman"/>
          <w:i/>
          <w:sz w:val="24"/>
          <w:szCs w:val="24"/>
        </w:rPr>
        <w:t xml:space="preserve">stock market liquidity </w:t>
      </w:r>
      <w:r w:rsidRPr="00807DFD">
        <w:rPr>
          <w:rFonts w:ascii="Times New Roman" w:hAnsi="Times New Roman" w:cs="Times New Roman"/>
          <w:sz w:val="24"/>
          <w:szCs w:val="24"/>
        </w:rPr>
        <w:t xml:space="preserve">dan </w:t>
      </w:r>
      <w:r w:rsidRPr="00807DFD">
        <w:rPr>
          <w:rFonts w:ascii="Times New Roman" w:hAnsi="Times New Roman" w:cs="Times New Roman"/>
          <w:i/>
          <w:sz w:val="24"/>
          <w:szCs w:val="24"/>
        </w:rPr>
        <w:t xml:space="preserve">family ownership </w:t>
      </w:r>
      <w:r w:rsidRPr="00807DFD">
        <w:rPr>
          <w:rFonts w:ascii="Times New Roman" w:hAnsi="Times New Roman" w:cs="Times New Roman"/>
          <w:sz w:val="24"/>
          <w:szCs w:val="24"/>
        </w:rPr>
        <w:t xml:space="preserve">terhadap penentuan struktur modal dan Mulyani (2016) yang meneliti pengaruh divinden dan </w:t>
      </w: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 xml:space="preserve">terhadap kepemilikan keluarga di Indonesia. Kedua penelitian tersebut belum memperhatikan atau melibatkan komisaris independen dan direktur independen yang melakukan monitoring di dalam perusahaan dengan fungsi dan tanggung jawab yang berbeda. Penelitian ini berfokus pada menguji pengaruh </w:t>
      </w:r>
      <w:r w:rsidRPr="00807DFD">
        <w:rPr>
          <w:rFonts w:ascii="Times New Roman" w:hAnsi="Times New Roman" w:cs="Times New Roman"/>
          <w:i/>
          <w:sz w:val="24"/>
          <w:szCs w:val="24"/>
        </w:rPr>
        <w:t xml:space="preserve">family ownership </w:t>
      </w:r>
      <w:r w:rsidRPr="00807DFD">
        <w:rPr>
          <w:rFonts w:ascii="Times New Roman" w:hAnsi="Times New Roman" w:cs="Times New Roman"/>
          <w:sz w:val="24"/>
          <w:szCs w:val="24"/>
        </w:rPr>
        <w:t xml:space="preserve">terhadap </w:t>
      </w: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 xml:space="preserve">yang dimoderasi oleh komisaris independen dan direktur independen. Independensi yang dimiliki oleh direktur independen dan komisaris independen diharapkan mampu membantu </w:t>
      </w:r>
      <w:r w:rsidRPr="00807DFD">
        <w:rPr>
          <w:rFonts w:ascii="Times New Roman" w:hAnsi="Times New Roman" w:cs="Times New Roman"/>
          <w:i/>
          <w:sz w:val="24"/>
          <w:szCs w:val="24"/>
        </w:rPr>
        <w:t xml:space="preserve">top management </w:t>
      </w:r>
      <w:r w:rsidRPr="00807DFD">
        <w:rPr>
          <w:rFonts w:ascii="Times New Roman" w:hAnsi="Times New Roman" w:cs="Times New Roman"/>
          <w:sz w:val="24"/>
          <w:szCs w:val="24"/>
        </w:rPr>
        <w:t xml:space="preserve">dalam menyelesaikan konflik yang terjadi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{"citationItems":[{"id":"ITEM-1","itemData":{"DOI":"10.1086/261385","ISBN":"8619403001","ISSN":"0022-3808","PMID":"5210503","abstract":"In a corporation with many small owners, it may not pay any one of them to monitor the performance of the management. We explore a model in which the presence of a large minority shareholder pro- vides a partial solution to this free-rider problem. The model sheds light on the following questions: Under what circumstances will we observe a tender offer as opposed to a proxy fight or an internal management shake-up? How strong are the forces pushing toward increasing concentration of ownership of a diffusely held firm? Why do corporate and personal investors commonly hold stock in the same firm, despite their disparate tax preferences?","author":[{"dropping-particle":"","family":"Shleifer","given":"Andrei","non-dropping-particle":"","parse-names":false,"suffix":""},{"dropping-particle":"","family":"Vishny","given":"Robert W.","non-dropping-particle":"","parse-names":false,"suffix":""}],"container-title":"Journal of Political Economy","id":"ITEM-1","issue":"3, Part 1","issued":{"date-parts":[["2002"]]},"page":"461-488","title":"Large Shareholders and Corporate Control","type":"article-journal","volume":"94"},"uris":["http://www.mendeley.com/documents/?uuid=8952f321-7fed-434d-bc5a-93137ad86e72"]}],"mendeley":{"formattedCitation":"(Shleifer &amp; Vishny, 2002)","plainTextFormattedCitation":"(Shleifer &amp; Vishny, 2002)","previouslyFormattedCitation":"(Shleifer &amp; Vishny, 2002)"},"properties":{"noteIndex":0},"schema":"https://github.com/citation-style-language/schema/raw/master/csl-citation.json"}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(Shleifer &amp; Vishny, 2002)</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sehingga mitigasi </w:t>
      </w:r>
      <w:r w:rsidRPr="00807DFD">
        <w:rPr>
          <w:rFonts w:ascii="Times New Roman" w:hAnsi="Times New Roman" w:cs="Times New Roman"/>
          <w:i/>
          <w:sz w:val="24"/>
          <w:szCs w:val="24"/>
        </w:rPr>
        <w:t xml:space="preserve">agency problem </w:t>
      </w:r>
      <w:r w:rsidRPr="00807DFD">
        <w:rPr>
          <w:rFonts w:ascii="Times New Roman" w:hAnsi="Times New Roman" w:cs="Times New Roman"/>
          <w:sz w:val="24"/>
          <w:szCs w:val="24"/>
        </w:rPr>
        <w:t xml:space="preserve">dapat terpenuhi. Selain itu, objek penelitian ini adalah adalah perusahaan yang bergerak dalam industri manufaktur dengan periode penelitian tahun 2010-2018. </w:t>
      </w:r>
    </w:p>
    <w:p w14:paraId="75255294" w14:textId="77777777" w:rsidR="00F5240B" w:rsidRPr="00807DFD" w:rsidRDefault="00F5240B" w:rsidP="00F5240B">
      <w:pPr>
        <w:pStyle w:val="ListParagraph"/>
        <w:spacing w:line="360" w:lineRule="auto"/>
        <w:ind w:left="0" w:firstLine="450"/>
        <w:jc w:val="both"/>
        <w:rPr>
          <w:rFonts w:ascii="Times New Roman" w:hAnsi="Times New Roman" w:cs="Times New Roman"/>
          <w:b/>
          <w:sz w:val="24"/>
          <w:szCs w:val="24"/>
        </w:rPr>
      </w:pPr>
      <w:r w:rsidRPr="00807DFD">
        <w:rPr>
          <w:rFonts w:ascii="Times New Roman" w:hAnsi="Times New Roman" w:cs="Times New Roman"/>
          <w:sz w:val="24"/>
          <w:szCs w:val="24"/>
        </w:rPr>
        <w:t xml:space="preserve">Mengacu pada uraian di atas, maka kerangka konseptual yang digunakan dalam penelitian dijelaskan pada </w:t>
      </w:r>
      <w:r w:rsidRPr="00807DFD">
        <w:rPr>
          <w:rFonts w:ascii="Times New Roman" w:hAnsi="Times New Roman" w:cs="Times New Roman"/>
          <w:b/>
          <w:sz w:val="24"/>
          <w:szCs w:val="24"/>
        </w:rPr>
        <w:t>Gambar 3.1.</w:t>
      </w:r>
    </w:p>
    <w:p w14:paraId="33DDE948" w14:textId="77777777" w:rsidR="00F5240B" w:rsidRPr="00807DFD" w:rsidRDefault="00F5240B" w:rsidP="00F5240B">
      <w:pPr>
        <w:pStyle w:val="ListParagraph"/>
        <w:spacing w:line="360" w:lineRule="auto"/>
        <w:ind w:left="0" w:firstLine="450"/>
        <w:jc w:val="both"/>
        <w:rPr>
          <w:rFonts w:ascii="Times New Roman" w:hAnsi="Times New Roman" w:cs="Times New Roman"/>
          <w:b/>
          <w:sz w:val="24"/>
          <w:szCs w:val="24"/>
        </w:rPr>
      </w:pPr>
    </w:p>
    <w:p w14:paraId="634B5030" w14:textId="77777777" w:rsidR="00F5240B" w:rsidRPr="00807DFD" w:rsidRDefault="00F5240B" w:rsidP="00F5240B">
      <w:pPr>
        <w:pStyle w:val="Heading2"/>
        <w:numPr>
          <w:ilvl w:val="0"/>
          <w:numId w:val="12"/>
        </w:numPr>
        <w:ind w:left="426"/>
        <w:rPr>
          <w:rFonts w:ascii="Times New Roman" w:hAnsi="Times New Roman" w:cs="Times New Roman"/>
          <w:b/>
          <w:color w:val="000000" w:themeColor="text1"/>
          <w:sz w:val="24"/>
          <w:szCs w:val="24"/>
        </w:rPr>
      </w:pPr>
      <w:r w:rsidRPr="00807DFD">
        <w:rPr>
          <w:rFonts w:ascii="Times New Roman" w:hAnsi="Times New Roman" w:cs="Times New Roman"/>
          <w:b/>
          <w:color w:val="000000" w:themeColor="text1"/>
          <w:sz w:val="24"/>
          <w:szCs w:val="24"/>
        </w:rPr>
        <w:lastRenderedPageBreak/>
        <w:t>Pengembangan Hipotesis</w:t>
      </w:r>
    </w:p>
    <w:p w14:paraId="5B5023E4" w14:textId="77777777" w:rsidR="00F5240B" w:rsidRPr="00807DFD" w:rsidRDefault="00F5240B" w:rsidP="00F5240B">
      <w:pPr>
        <w:spacing w:line="360" w:lineRule="auto"/>
        <w:ind w:firstLine="426"/>
        <w:jc w:val="both"/>
        <w:rPr>
          <w:rFonts w:ascii="Times New Roman" w:hAnsi="Times New Roman" w:cs="Times New Roman"/>
          <w:sz w:val="24"/>
          <w:szCs w:val="24"/>
        </w:rPr>
      </w:pPr>
      <w:r w:rsidRPr="00807DFD">
        <w:rPr>
          <w:rFonts w:ascii="Times New Roman" w:hAnsi="Times New Roman" w:cs="Times New Roman"/>
          <w:i/>
          <w:sz w:val="24"/>
          <w:szCs w:val="24"/>
        </w:rPr>
        <w:t>Agency theory</w:t>
      </w:r>
      <w:r w:rsidRPr="00807DFD">
        <w:rPr>
          <w:rFonts w:ascii="Times New Roman" w:hAnsi="Times New Roman" w:cs="Times New Roman"/>
          <w:sz w:val="24"/>
          <w:szCs w:val="24"/>
        </w:rPr>
        <w:t xml:space="preserve"> menyatakan bahwa utang atau </w:t>
      </w:r>
      <w:r w:rsidRPr="00807DFD">
        <w:rPr>
          <w:rFonts w:ascii="Times New Roman" w:hAnsi="Times New Roman" w:cs="Times New Roman"/>
          <w:i/>
          <w:sz w:val="24"/>
          <w:szCs w:val="24"/>
        </w:rPr>
        <w:t>debt</w:t>
      </w:r>
      <w:r w:rsidRPr="00807DFD">
        <w:rPr>
          <w:rFonts w:ascii="Times New Roman" w:hAnsi="Times New Roman" w:cs="Times New Roman"/>
          <w:sz w:val="24"/>
          <w:szCs w:val="24"/>
        </w:rPr>
        <w:t xml:space="preserve"> dapat menjadi alat untuk meminimalisir </w:t>
      </w:r>
      <w:r w:rsidRPr="00807DFD">
        <w:rPr>
          <w:rFonts w:ascii="Times New Roman" w:hAnsi="Times New Roman" w:cs="Times New Roman"/>
          <w:i/>
          <w:sz w:val="24"/>
          <w:szCs w:val="24"/>
        </w:rPr>
        <w:t xml:space="preserve">agency cost </w:t>
      </w:r>
      <w:r w:rsidRPr="00807DFD">
        <w:rPr>
          <w:rFonts w:ascii="Times New Roman" w:hAnsi="Times New Roman" w:cs="Times New Roman"/>
          <w:sz w:val="24"/>
          <w:szCs w:val="24"/>
        </w:rPr>
        <w:t xml:space="preserve">(Jensen, 1986). Suatu perusahaan yang memiliki </w:t>
      </w:r>
      <w:r w:rsidRPr="00807DFD">
        <w:rPr>
          <w:rFonts w:ascii="Times New Roman" w:hAnsi="Times New Roman" w:cs="Times New Roman"/>
          <w:i/>
          <w:sz w:val="24"/>
          <w:szCs w:val="24"/>
        </w:rPr>
        <w:t>controlling shareholders</w:t>
      </w:r>
      <w:r w:rsidRPr="00807DFD">
        <w:rPr>
          <w:rFonts w:ascii="Times New Roman" w:hAnsi="Times New Roman" w:cs="Times New Roman"/>
          <w:sz w:val="24"/>
          <w:szCs w:val="24"/>
        </w:rPr>
        <w:t xml:space="preserve"> mempunyai rasio </w:t>
      </w: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 xml:space="preserve">yang lebih tinggi untuk meningkatkan </w:t>
      </w:r>
      <w:r w:rsidRPr="00807DFD">
        <w:rPr>
          <w:rFonts w:ascii="Times New Roman" w:hAnsi="Times New Roman" w:cs="Times New Roman"/>
          <w:i/>
          <w:sz w:val="24"/>
          <w:szCs w:val="24"/>
        </w:rPr>
        <w:t>voting control</w:t>
      </w:r>
      <w:r w:rsidRPr="00807DFD">
        <w:rPr>
          <w:rFonts w:ascii="Times New Roman" w:hAnsi="Times New Roman" w:cs="Times New Roman"/>
          <w:sz w:val="24"/>
          <w:szCs w:val="24"/>
        </w:rPr>
        <w:t xml:space="preserve"> dan mengurangi kemungkinan terjadinya pengambilalihan perusahaan </w:t>
      </w:r>
      <w:sdt>
        <w:sdtPr>
          <w:rPr>
            <w:rFonts w:ascii="Times New Roman" w:hAnsi="Times New Roman" w:cs="Times New Roman"/>
            <w:sz w:val="24"/>
            <w:szCs w:val="24"/>
          </w:rPr>
          <w:id w:val="-1102187703"/>
          <w:citation/>
        </w:sdtPr>
        <w:sdtEndPr/>
        <w:sdtContent>
          <w:r w:rsidRPr="00807DFD">
            <w:rPr>
              <w:rFonts w:ascii="Times New Roman" w:hAnsi="Times New Roman" w:cs="Times New Roman"/>
              <w:sz w:val="24"/>
              <w:szCs w:val="24"/>
            </w:rPr>
            <w:fldChar w:fldCharType="begin"/>
          </w:r>
          <w:r w:rsidRPr="00807DFD">
            <w:rPr>
              <w:rFonts w:ascii="Times New Roman" w:hAnsi="Times New Roman" w:cs="Times New Roman"/>
              <w:sz w:val="24"/>
              <w:szCs w:val="24"/>
            </w:rPr>
            <w:instrText xml:space="preserve"> CITATION Stu88 \l 1033 </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(Stulz, 1988)</w:t>
          </w:r>
          <w:r w:rsidRPr="00807DFD">
            <w:rPr>
              <w:rFonts w:ascii="Times New Roman" w:hAnsi="Times New Roman" w:cs="Times New Roman"/>
              <w:sz w:val="24"/>
              <w:szCs w:val="24"/>
            </w:rPr>
            <w:fldChar w:fldCharType="end"/>
          </w:r>
        </w:sdtContent>
      </w:sdt>
      <w:r w:rsidRPr="00807DFD">
        <w:rPr>
          <w:rFonts w:ascii="Times New Roman" w:hAnsi="Times New Roman" w:cs="Times New Roman"/>
          <w:sz w:val="24"/>
          <w:szCs w:val="24"/>
        </w:rPr>
        <w:t xml:space="preserve">. Penelitian yang dilakukan oleh Bianco dan Nicodano (2006) didukung oleh Mulyani et al. (2016) membuktikan bahwa perusahaan milik keluarga memiliki rasio </w:t>
      </w:r>
      <w:r w:rsidRPr="00807DFD">
        <w:rPr>
          <w:rFonts w:ascii="Times New Roman" w:hAnsi="Times New Roman" w:cs="Times New Roman"/>
          <w:i/>
          <w:sz w:val="24"/>
          <w:szCs w:val="24"/>
        </w:rPr>
        <w:t>leverage</w:t>
      </w:r>
      <w:r w:rsidRPr="00807DFD">
        <w:rPr>
          <w:rFonts w:ascii="Times New Roman" w:hAnsi="Times New Roman" w:cs="Times New Roman"/>
          <w:sz w:val="24"/>
          <w:szCs w:val="24"/>
        </w:rPr>
        <w:t xml:space="preserve"> yang lebih tinggi daripada perusahaan non-keluarga. Hal ini disebabkan karena perusahaan yang cenderung tidak mau menggunakan ekuitasnya agar kepemilikannya tidak berkurang. Penelitian yang dilakukan ElBannan (2017) dengan objek penelitian perusahaan di Mesir membuktikan bahwa secara signifikan terdapat hubungan positif </w:t>
      </w:r>
      <w:r w:rsidRPr="00807DFD">
        <w:rPr>
          <w:rFonts w:ascii="Times New Roman" w:hAnsi="Times New Roman" w:cs="Times New Roman"/>
          <w:i/>
          <w:sz w:val="24"/>
          <w:szCs w:val="24"/>
        </w:rPr>
        <w:t xml:space="preserve">family ownership </w:t>
      </w:r>
      <w:r w:rsidRPr="00807DFD">
        <w:rPr>
          <w:rFonts w:ascii="Times New Roman" w:hAnsi="Times New Roman" w:cs="Times New Roman"/>
          <w:sz w:val="24"/>
          <w:szCs w:val="24"/>
        </w:rPr>
        <w:t xml:space="preserve">terhadap </w:t>
      </w:r>
      <w:r w:rsidRPr="00807DFD">
        <w:rPr>
          <w:rFonts w:ascii="Times New Roman" w:hAnsi="Times New Roman" w:cs="Times New Roman"/>
          <w:i/>
          <w:sz w:val="24"/>
          <w:szCs w:val="24"/>
        </w:rPr>
        <w:t>leverage</w:t>
      </w:r>
      <w:r w:rsidRPr="00807DFD">
        <w:rPr>
          <w:rFonts w:ascii="Times New Roman" w:hAnsi="Times New Roman" w:cs="Times New Roman"/>
          <w:sz w:val="24"/>
          <w:szCs w:val="24"/>
        </w:rPr>
        <w:t>.</w:t>
      </w:r>
    </w:p>
    <w:p w14:paraId="2C7DD598" w14:textId="77777777" w:rsidR="00F5240B" w:rsidRPr="00807DFD" w:rsidRDefault="00F5240B" w:rsidP="00F5240B">
      <w:pPr>
        <w:pStyle w:val="ListParagraph"/>
        <w:spacing w:line="360" w:lineRule="auto"/>
        <w:ind w:left="0" w:firstLine="426"/>
        <w:jc w:val="both"/>
        <w:rPr>
          <w:rFonts w:ascii="Times New Roman" w:hAnsi="Times New Roman" w:cs="Times New Roman"/>
          <w:sz w:val="24"/>
          <w:szCs w:val="24"/>
        </w:rPr>
      </w:pPr>
      <w:r w:rsidRPr="00807DFD">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70DBB6F5" wp14:editId="3806B776">
                <wp:simplePos x="0" y="0"/>
                <wp:positionH relativeFrom="margin">
                  <wp:align>left</wp:align>
                </wp:positionH>
                <wp:positionV relativeFrom="paragraph">
                  <wp:posOffset>10499</wp:posOffset>
                </wp:positionV>
                <wp:extent cx="1732915" cy="1404620"/>
                <wp:effectExtent l="0" t="0" r="19685" b="22860"/>
                <wp:wrapTight wrapText="bothSides">
                  <wp:wrapPolygon edited="0">
                    <wp:start x="0" y="0"/>
                    <wp:lineTo x="0" y="21721"/>
                    <wp:lineTo x="21608" y="21721"/>
                    <wp:lineTo x="2160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rgbClr val="FFFFFF"/>
                        </a:solidFill>
                        <a:ln w="9525">
                          <a:solidFill>
                            <a:srgbClr val="000000"/>
                          </a:solidFill>
                          <a:miter lim="800000"/>
                          <a:headEnd/>
                          <a:tailEnd/>
                        </a:ln>
                      </wps:spPr>
                      <wps:txbx>
                        <w:txbxContent>
                          <w:p w14:paraId="27271B89" w14:textId="77777777" w:rsidR="00D5761D" w:rsidRPr="00BE2AE0" w:rsidRDefault="00D5761D" w:rsidP="00F5240B">
                            <w:pPr>
                              <w:jc w:val="center"/>
                              <w:rPr>
                                <w:rFonts w:ascii="Times" w:hAnsi="Times"/>
                                <w:b/>
                                <w:sz w:val="24"/>
                                <w:szCs w:val="24"/>
                              </w:rPr>
                            </w:pPr>
                            <w:r w:rsidRPr="00BE2AE0">
                              <w:rPr>
                                <w:rFonts w:ascii="Times" w:hAnsi="Times"/>
                                <w:b/>
                                <w:sz w:val="24"/>
                                <w:szCs w:val="24"/>
                              </w:rPr>
                              <w:t>Variabel Independen:</w:t>
                            </w:r>
                          </w:p>
                          <w:p w14:paraId="22582752" w14:textId="77777777" w:rsidR="00D5761D" w:rsidRPr="00BE2AE0" w:rsidRDefault="00D5761D" w:rsidP="00F5240B">
                            <w:pPr>
                              <w:jc w:val="center"/>
                              <w:rPr>
                                <w:rFonts w:ascii="Times" w:hAnsi="Times"/>
                                <w:sz w:val="24"/>
                                <w:szCs w:val="24"/>
                              </w:rPr>
                            </w:pPr>
                            <w:r>
                              <w:rPr>
                                <w:rFonts w:ascii="Times" w:hAnsi="Times"/>
                                <w:sz w:val="24"/>
                                <w:szCs w:val="24"/>
                              </w:rPr>
                              <w:t>Kepemilikan Keluarga</w:t>
                            </w:r>
                          </w:p>
                        </w:txbxContent>
                      </wps:txbx>
                      <wps:bodyPr rot="0" vert="horz" wrap="square" lIns="91440" tIns="45720" rIns="91440" bIns="45720" anchor="t" anchorCtr="0">
                        <a:spAutoFit/>
                      </wps:bodyPr>
                    </wps:wsp>
                  </a:graphicData>
                </a:graphic>
              </wp:anchor>
            </w:drawing>
          </mc:Choice>
          <mc:Fallback>
            <w:pict>
              <v:shapetype w14:anchorId="70DBB6F5" id="_x0000_t202" coordsize="21600,21600" o:spt="202" path="m,l,21600r21600,l21600,xe">
                <v:stroke joinstyle="miter"/>
                <v:path gradientshapeok="t" o:connecttype="rect"/>
              </v:shapetype>
              <v:shape id="Text Box 2" o:spid="_x0000_s1026" type="#_x0000_t202" style="position:absolute;left:0;text-align:left;margin-left:0;margin-top:.85pt;width:136.45pt;height:110.6pt;z-index:-2516520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">
                <v:textbox style="mso-fit-shape-to-text:t">
                  <w:txbxContent>
                    <w:p w14:paraId="27271B89" w14:textId="77777777" w:rsidR="00D5761D" w:rsidRPr="00BE2AE0" w:rsidRDefault="00D5761D" w:rsidP="00F5240B">
                      <w:pPr>
                        <w:jc w:val="center"/>
                        <w:rPr>
                          <w:rFonts w:ascii="Times" w:hAnsi="Times"/>
                          <w:b/>
                          <w:sz w:val="24"/>
                          <w:szCs w:val="24"/>
                        </w:rPr>
                      </w:pPr>
                      <w:r w:rsidRPr="00BE2AE0">
                        <w:rPr>
                          <w:rFonts w:ascii="Times" w:hAnsi="Times"/>
                          <w:b/>
                          <w:sz w:val="24"/>
                          <w:szCs w:val="24"/>
                        </w:rPr>
                        <w:t>Variabel Independen:</w:t>
                      </w:r>
                    </w:p>
                    <w:p w14:paraId="22582752" w14:textId="77777777" w:rsidR="00D5761D" w:rsidRPr="00BE2AE0" w:rsidRDefault="00D5761D" w:rsidP="00F5240B">
                      <w:pPr>
                        <w:jc w:val="center"/>
                        <w:rPr>
                          <w:rFonts w:ascii="Times" w:hAnsi="Times"/>
                          <w:sz w:val="24"/>
                          <w:szCs w:val="24"/>
                        </w:rPr>
                      </w:pPr>
                      <w:r>
                        <w:rPr>
                          <w:rFonts w:ascii="Times" w:hAnsi="Times"/>
                          <w:sz w:val="24"/>
                          <w:szCs w:val="24"/>
                        </w:rPr>
                        <w:t>Kepemilikan Keluarga</w:t>
                      </w:r>
                    </w:p>
                  </w:txbxContent>
                </v:textbox>
                <w10:wrap type="tight" anchorx="margin"/>
              </v:shape>
            </w:pict>
          </mc:Fallback>
        </mc:AlternateContent>
      </w:r>
      <w:r w:rsidRPr="00807DFD">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74B8F76A" wp14:editId="76F89DA2">
                <wp:simplePos x="0" y="0"/>
                <wp:positionH relativeFrom="margin">
                  <wp:align>right</wp:align>
                </wp:positionH>
                <wp:positionV relativeFrom="paragraph">
                  <wp:posOffset>46669</wp:posOffset>
                </wp:positionV>
                <wp:extent cx="1945005" cy="1404620"/>
                <wp:effectExtent l="0" t="0" r="17145" b="18415"/>
                <wp:wrapTight wrapText="bothSides">
                  <wp:wrapPolygon edited="0">
                    <wp:start x="0" y="0"/>
                    <wp:lineTo x="0" y="21586"/>
                    <wp:lineTo x="21579" y="21586"/>
                    <wp:lineTo x="21579"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1404620"/>
                        </a:xfrm>
                        <a:prstGeom prst="rect">
                          <a:avLst/>
                        </a:prstGeom>
                        <a:solidFill>
                          <a:srgbClr val="FFFFFF"/>
                        </a:solidFill>
                        <a:ln w="9525">
                          <a:solidFill>
                            <a:srgbClr val="000000"/>
                          </a:solidFill>
                          <a:miter lim="800000"/>
                          <a:headEnd/>
                          <a:tailEnd/>
                        </a:ln>
                      </wps:spPr>
                      <wps:txbx>
                        <w:txbxContent>
                          <w:p w14:paraId="4F3E98EA" w14:textId="77777777" w:rsidR="00D5761D" w:rsidRPr="00BE2AE0" w:rsidRDefault="00D5761D" w:rsidP="00F5240B">
                            <w:pPr>
                              <w:jc w:val="center"/>
                              <w:rPr>
                                <w:rFonts w:ascii="Times" w:hAnsi="Times"/>
                                <w:b/>
                                <w:sz w:val="24"/>
                                <w:szCs w:val="24"/>
                              </w:rPr>
                            </w:pPr>
                            <w:r w:rsidRPr="00BE2AE0">
                              <w:rPr>
                                <w:rFonts w:ascii="Times" w:hAnsi="Times"/>
                                <w:b/>
                                <w:sz w:val="24"/>
                                <w:szCs w:val="24"/>
                              </w:rPr>
                              <w:t xml:space="preserve">Variabel </w:t>
                            </w:r>
                            <w:r>
                              <w:rPr>
                                <w:rFonts w:ascii="Times" w:hAnsi="Times"/>
                                <w:b/>
                                <w:sz w:val="24"/>
                                <w:szCs w:val="24"/>
                              </w:rPr>
                              <w:t>Dependen</w:t>
                            </w:r>
                            <w:r w:rsidRPr="00BE2AE0">
                              <w:rPr>
                                <w:rFonts w:ascii="Times" w:hAnsi="Times"/>
                                <w:b/>
                                <w:sz w:val="24"/>
                                <w:szCs w:val="24"/>
                              </w:rPr>
                              <w:t>:</w:t>
                            </w:r>
                          </w:p>
                          <w:p w14:paraId="2F7D3581" w14:textId="77777777" w:rsidR="00D5761D" w:rsidRPr="003F40AF" w:rsidRDefault="00D5761D" w:rsidP="00F5240B">
                            <w:pPr>
                              <w:jc w:val="center"/>
                              <w:rPr>
                                <w:rFonts w:ascii="Times" w:hAnsi="Times"/>
                                <w:i/>
                                <w:iCs/>
                                <w:sz w:val="24"/>
                                <w:szCs w:val="24"/>
                              </w:rPr>
                            </w:pPr>
                            <w:r>
                              <w:rPr>
                                <w:rFonts w:ascii="Times" w:hAnsi="Times"/>
                                <w:i/>
                                <w:iCs/>
                                <w:sz w:val="24"/>
                                <w:szCs w:val="24"/>
                              </w:rPr>
                              <w:t>Debt to Asset Ratio (DAR)</w:t>
                            </w:r>
                          </w:p>
                          <w:p w14:paraId="717A704D" w14:textId="77777777" w:rsidR="00D5761D" w:rsidRPr="003F40AF" w:rsidRDefault="00D5761D" w:rsidP="00F5240B">
                            <w:pPr>
                              <w:jc w:val="center"/>
                              <w:rPr>
                                <w:rFonts w:ascii="Times" w:hAnsi="Times"/>
                                <w:i/>
                                <w:iCs/>
                                <w:sz w:val="24"/>
                                <w:szCs w:val="24"/>
                              </w:rPr>
                            </w:pPr>
                            <w:r>
                              <w:rPr>
                                <w:rFonts w:ascii="Times" w:hAnsi="Times"/>
                                <w:i/>
                                <w:iCs/>
                                <w:sz w:val="24"/>
                                <w:szCs w:val="24"/>
                              </w:rPr>
                              <w:t>Debt to Equity Ratio (DER)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4B8F76A" id="_x0000_s1027" type="#_x0000_t202" style="position:absolute;left:0;text-align:left;margin-left:101.95pt;margin-top:3.65pt;width:153.15pt;height:110.6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">
                <v:textbox style="mso-fit-shape-to-text:t">
                  <w:txbxContent>
                    <w:p w14:paraId="4F3E98EA" w14:textId="77777777" w:rsidR="00D5761D" w:rsidRPr="00BE2AE0" w:rsidRDefault="00D5761D" w:rsidP="00F5240B">
                      <w:pPr>
                        <w:jc w:val="center"/>
                        <w:rPr>
                          <w:rFonts w:ascii="Times" w:hAnsi="Times"/>
                          <w:b/>
                          <w:sz w:val="24"/>
                          <w:szCs w:val="24"/>
                        </w:rPr>
                      </w:pPr>
                      <w:r w:rsidRPr="00BE2AE0">
                        <w:rPr>
                          <w:rFonts w:ascii="Times" w:hAnsi="Times"/>
                          <w:b/>
                          <w:sz w:val="24"/>
                          <w:szCs w:val="24"/>
                        </w:rPr>
                        <w:t xml:space="preserve">Variabel </w:t>
                      </w:r>
                      <w:r>
                        <w:rPr>
                          <w:rFonts w:ascii="Times" w:hAnsi="Times"/>
                          <w:b/>
                          <w:sz w:val="24"/>
                          <w:szCs w:val="24"/>
                        </w:rPr>
                        <w:t>Dependen</w:t>
                      </w:r>
                      <w:r w:rsidRPr="00BE2AE0">
                        <w:rPr>
                          <w:rFonts w:ascii="Times" w:hAnsi="Times"/>
                          <w:b/>
                          <w:sz w:val="24"/>
                          <w:szCs w:val="24"/>
                        </w:rPr>
                        <w:t>:</w:t>
                      </w:r>
                    </w:p>
                    <w:p w14:paraId="2F7D3581" w14:textId="77777777" w:rsidR="00D5761D" w:rsidRPr="003F40AF" w:rsidRDefault="00D5761D" w:rsidP="00F5240B">
                      <w:pPr>
                        <w:jc w:val="center"/>
                        <w:rPr>
                          <w:rFonts w:ascii="Times" w:hAnsi="Times"/>
                          <w:i/>
                          <w:iCs/>
                          <w:sz w:val="24"/>
                          <w:szCs w:val="24"/>
                        </w:rPr>
                      </w:pPr>
                      <w:r>
                        <w:rPr>
                          <w:rFonts w:ascii="Times" w:hAnsi="Times"/>
                          <w:i/>
                          <w:iCs/>
                          <w:sz w:val="24"/>
                          <w:szCs w:val="24"/>
                        </w:rPr>
                        <w:t>Debt to Asset Ratio (DAR)</w:t>
                      </w:r>
                    </w:p>
                    <w:p w14:paraId="717A704D" w14:textId="77777777" w:rsidR="00D5761D" w:rsidRPr="003F40AF" w:rsidRDefault="00D5761D" w:rsidP="00F5240B">
                      <w:pPr>
                        <w:jc w:val="center"/>
                        <w:rPr>
                          <w:rFonts w:ascii="Times" w:hAnsi="Times"/>
                          <w:i/>
                          <w:iCs/>
                          <w:sz w:val="24"/>
                          <w:szCs w:val="24"/>
                        </w:rPr>
                      </w:pPr>
                      <w:r>
                        <w:rPr>
                          <w:rFonts w:ascii="Times" w:hAnsi="Times"/>
                          <w:i/>
                          <w:iCs/>
                          <w:sz w:val="24"/>
                          <w:szCs w:val="24"/>
                        </w:rPr>
                        <w:t>Debt to Equity Ratio (DER)</w:t>
                      </w:r>
                    </w:p>
                  </w:txbxContent>
                </v:textbox>
                <w10:wrap type="tight" anchorx="margin"/>
              </v:shape>
            </w:pict>
          </mc:Fallback>
        </mc:AlternateContent>
      </w:r>
    </w:p>
    <w:p w14:paraId="7277F40B" w14:textId="2C83E3C4"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AC44112" wp14:editId="6D446490">
                <wp:simplePos x="0" y="0"/>
                <wp:positionH relativeFrom="column">
                  <wp:posOffset>1692319</wp:posOffset>
                </wp:positionH>
                <wp:positionV relativeFrom="paragraph">
                  <wp:posOffset>10437</wp:posOffset>
                </wp:positionV>
                <wp:extent cx="869133" cy="697116"/>
                <wp:effectExtent l="0" t="0" r="26670" b="27305"/>
                <wp:wrapNone/>
                <wp:docPr id="11" name="Straight Connector 11"/>
                <wp:cNvGraphicFramePr/>
                <a:graphic xmlns:a="http://schemas.openxmlformats.org/drawingml/2006/main">
                  <a:graphicData uri="http://schemas.microsoft.com/office/word/2010/wordprocessingShape">
                    <wps:wsp>
                      <wps:cNvCnPr/>
                      <wps:spPr>
                        <a:xfrm>
                          <a:off x="0" y="0"/>
                          <a:ext cx="869133" cy="6971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2A045"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5pt,.8pt" to="201.7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" strokecolor="black [3200]" strokeweight=".5pt">
                <v:stroke joinstyle="miter"/>
              </v:line>
            </w:pict>
          </mc:Fallback>
        </mc:AlternateContent>
      </w:r>
      <w:r w:rsidRPr="00807DFD">
        <w:rPr>
          <w:rFonts w:ascii="Times New Roman" w:hAnsi="Times New Roman" w:cs="Times New Roman"/>
          <w:sz w:val="24"/>
          <w:szCs w:val="24"/>
        </w:rPr>
        <w:t xml:space="preserve">                                 </w:t>
      </w:r>
    </w:p>
    <w:p w14:paraId="7EDA434D" w14:textId="7F327817" w:rsidR="00F5240B" w:rsidRPr="00807DFD" w:rsidRDefault="00F5240B" w:rsidP="00F5240B">
      <w:pPr>
        <w:pStyle w:val="ListParagraph"/>
        <w:spacing w:line="360" w:lineRule="auto"/>
        <w:jc w:val="both"/>
        <w:rPr>
          <w:rFonts w:ascii="Times New Roman" w:hAnsi="Times New Roman" w:cs="Times New Roman"/>
          <w:sz w:val="24"/>
          <w:szCs w:val="24"/>
        </w:rPr>
      </w:pPr>
    </w:p>
    <w:p w14:paraId="1654E42D" w14:textId="7D40F5E3" w:rsidR="00F5240B" w:rsidRPr="00807DFD" w:rsidRDefault="005C5AE7" w:rsidP="00F5240B">
      <w:pPr>
        <w:pStyle w:val="ListParagraph"/>
        <w:spacing w:line="360" w:lineRule="auto"/>
        <w:jc w:val="both"/>
        <w:rPr>
          <w:rFonts w:ascii="Times New Roman" w:hAnsi="Times New Roman" w:cs="Times New Roman"/>
          <w:sz w:val="24"/>
          <w:szCs w:val="24"/>
        </w:rPr>
      </w:pPr>
      <w:r w:rsidRPr="00807DFD">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D33ADD3" wp14:editId="18B93046">
                <wp:simplePos x="0" y="0"/>
                <wp:positionH relativeFrom="margin">
                  <wp:posOffset>-23646</wp:posOffset>
                </wp:positionH>
                <wp:positionV relativeFrom="paragraph">
                  <wp:posOffset>108811</wp:posOffset>
                </wp:positionV>
                <wp:extent cx="1732915" cy="1404620"/>
                <wp:effectExtent l="0" t="0" r="19685" b="18415"/>
                <wp:wrapTight wrapText="bothSides">
                  <wp:wrapPolygon edited="0">
                    <wp:start x="0" y="0"/>
                    <wp:lineTo x="0" y="21586"/>
                    <wp:lineTo x="21608" y="21586"/>
                    <wp:lineTo x="21608"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rgbClr val="FFFFFF"/>
                        </a:solidFill>
                        <a:ln w="9525">
                          <a:solidFill>
                            <a:srgbClr val="000000"/>
                          </a:solidFill>
                          <a:miter lim="800000"/>
                          <a:headEnd/>
                          <a:tailEnd/>
                        </a:ln>
                      </wps:spPr>
                      <wps:txbx>
                        <w:txbxContent>
                          <w:p w14:paraId="7A231C70" w14:textId="77777777" w:rsidR="00D5761D" w:rsidRPr="00BE2AE0" w:rsidRDefault="00D5761D" w:rsidP="00F5240B">
                            <w:pPr>
                              <w:jc w:val="center"/>
                              <w:rPr>
                                <w:rFonts w:ascii="Times" w:hAnsi="Times"/>
                                <w:b/>
                                <w:sz w:val="24"/>
                                <w:szCs w:val="24"/>
                              </w:rPr>
                            </w:pPr>
                            <w:r w:rsidRPr="00BE2AE0">
                              <w:rPr>
                                <w:rFonts w:ascii="Times" w:hAnsi="Times"/>
                                <w:b/>
                                <w:sz w:val="24"/>
                                <w:szCs w:val="24"/>
                              </w:rPr>
                              <w:t xml:space="preserve">Variabel </w:t>
                            </w:r>
                            <w:r>
                              <w:rPr>
                                <w:rFonts w:ascii="Times" w:hAnsi="Times"/>
                                <w:b/>
                                <w:sz w:val="24"/>
                                <w:szCs w:val="24"/>
                              </w:rPr>
                              <w:t>Kontrol</w:t>
                            </w:r>
                            <w:r w:rsidRPr="00BE2AE0">
                              <w:rPr>
                                <w:rFonts w:ascii="Times" w:hAnsi="Times"/>
                                <w:b/>
                                <w:sz w:val="24"/>
                                <w:szCs w:val="24"/>
                              </w:rPr>
                              <w:t>:</w:t>
                            </w:r>
                          </w:p>
                          <w:p w14:paraId="3006DE90" w14:textId="77777777" w:rsidR="00D5761D" w:rsidRDefault="00D5761D" w:rsidP="00F5240B">
                            <w:pPr>
                              <w:jc w:val="center"/>
                              <w:rPr>
                                <w:rFonts w:ascii="Times" w:hAnsi="Times"/>
                                <w:sz w:val="24"/>
                                <w:szCs w:val="24"/>
                              </w:rPr>
                            </w:pPr>
                            <w:r>
                              <w:rPr>
                                <w:rFonts w:ascii="Times" w:hAnsi="Times"/>
                                <w:sz w:val="24"/>
                                <w:szCs w:val="24"/>
                              </w:rPr>
                              <w:t>Profitabilitas</w:t>
                            </w:r>
                          </w:p>
                          <w:p w14:paraId="1295071E" w14:textId="24DA048E" w:rsidR="00D5761D" w:rsidRDefault="00D5761D" w:rsidP="00F5240B">
                            <w:pPr>
                              <w:jc w:val="center"/>
                              <w:rPr>
                                <w:rFonts w:ascii="Times" w:hAnsi="Times"/>
                                <w:sz w:val="24"/>
                                <w:szCs w:val="24"/>
                              </w:rPr>
                            </w:pPr>
                            <w:r>
                              <w:rPr>
                                <w:rFonts w:ascii="Times" w:hAnsi="Times"/>
                                <w:sz w:val="24"/>
                                <w:szCs w:val="24"/>
                              </w:rPr>
                              <w:t>Ukuran Perusahaan</w:t>
                            </w:r>
                          </w:p>
                          <w:p w14:paraId="36801028" w14:textId="6D1FA3B7" w:rsidR="00D5761D" w:rsidRDefault="00D5761D" w:rsidP="005C5AE7">
                            <w:pPr>
                              <w:jc w:val="center"/>
                              <w:rPr>
                                <w:rFonts w:ascii="Times" w:hAnsi="Times"/>
                                <w:sz w:val="24"/>
                                <w:szCs w:val="24"/>
                              </w:rPr>
                            </w:pPr>
                            <w:r>
                              <w:rPr>
                                <w:rFonts w:ascii="Times" w:hAnsi="Times"/>
                                <w:sz w:val="24"/>
                                <w:szCs w:val="24"/>
                              </w:rPr>
                              <w:t>Pertumbuhan perusahaan</w:t>
                            </w:r>
                          </w:p>
                          <w:p w14:paraId="71D8A481" w14:textId="476E2701" w:rsidR="00D5761D" w:rsidRDefault="00D5761D" w:rsidP="005C5AE7">
                            <w:pPr>
                              <w:jc w:val="center"/>
                              <w:rPr>
                                <w:rFonts w:ascii="Times" w:hAnsi="Times"/>
                                <w:sz w:val="24"/>
                                <w:szCs w:val="24"/>
                              </w:rPr>
                            </w:pPr>
                            <w:r>
                              <w:rPr>
                                <w:rFonts w:ascii="Times" w:hAnsi="Times"/>
                                <w:sz w:val="24"/>
                                <w:szCs w:val="24"/>
                              </w:rPr>
                              <w:t>Rasio Pajak</w:t>
                            </w:r>
                          </w:p>
                        </w:txbxContent>
                      </wps:txbx>
                      <wps:bodyPr rot="0" vert="horz" wrap="square" lIns="91440" tIns="45720" rIns="91440" bIns="45720" anchor="t" anchorCtr="0">
                        <a:spAutoFit/>
                      </wps:bodyPr>
                    </wps:wsp>
                  </a:graphicData>
                </a:graphic>
              </wp:anchor>
            </w:drawing>
          </mc:Choice>
          <mc:Fallback>
            <w:pict>
              <v:shape w14:anchorId="5D33ADD3" id="_x0000_s1028" type="#_x0000_t202" style="position:absolute;left:0;text-align:left;margin-left:-1.85pt;margin-top:8.55pt;width:136.45pt;height:110.6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">
                <v:textbox style="mso-fit-shape-to-text:t">
                  <w:txbxContent>
                    <w:p w14:paraId="7A231C70" w14:textId="77777777" w:rsidR="00D5761D" w:rsidRPr="00BE2AE0" w:rsidRDefault="00D5761D" w:rsidP="00F5240B">
                      <w:pPr>
                        <w:jc w:val="center"/>
                        <w:rPr>
                          <w:rFonts w:ascii="Times" w:hAnsi="Times"/>
                          <w:b/>
                          <w:sz w:val="24"/>
                          <w:szCs w:val="24"/>
                        </w:rPr>
                      </w:pPr>
                      <w:r w:rsidRPr="00BE2AE0">
                        <w:rPr>
                          <w:rFonts w:ascii="Times" w:hAnsi="Times"/>
                          <w:b/>
                          <w:sz w:val="24"/>
                          <w:szCs w:val="24"/>
                        </w:rPr>
                        <w:t xml:space="preserve">Variabel </w:t>
                      </w:r>
                      <w:r>
                        <w:rPr>
                          <w:rFonts w:ascii="Times" w:hAnsi="Times"/>
                          <w:b/>
                          <w:sz w:val="24"/>
                          <w:szCs w:val="24"/>
                        </w:rPr>
                        <w:t>Kontrol</w:t>
                      </w:r>
                      <w:r w:rsidRPr="00BE2AE0">
                        <w:rPr>
                          <w:rFonts w:ascii="Times" w:hAnsi="Times"/>
                          <w:b/>
                          <w:sz w:val="24"/>
                          <w:szCs w:val="24"/>
                        </w:rPr>
                        <w:t>:</w:t>
                      </w:r>
                    </w:p>
                    <w:p w14:paraId="3006DE90" w14:textId="77777777" w:rsidR="00D5761D" w:rsidRDefault="00D5761D" w:rsidP="00F5240B">
                      <w:pPr>
                        <w:jc w:val="center"/>
                        <w:rPr>
                          <w:rFonts w:ascii="Times" w:hAnsi="Times"/>
                          <w:sz w:val="24"/>
                          <w:szCs w:val="24"/>
                        </w:rPr>
                      </w:pPr>
                      <w:r>
                        <w:rPr>
                          <w:rFonts w:ascii="Times" w:hAnsi="Times"/>
                          <w:sz w:val="24"/>
                          <w:szCs w:val="24"/>
                        </w:rPr>
                        <w:t>Profitabilitas</w:t>
                      </w:r>
                    </w:p>
                    <w:p w14:paraId="1295071E" w14:textId="24DA048E" w:rsidR="00D5761D" w:rsidRDefault="00D5761D" w:rsidP="00F5240B">
                      <w:pPr>
                        <w:jc w:val="center"/>
                        <w:rPr>
                          <w:rFonts w:ascii="Times" w:hAnsi="Times"/>
                          <w:sz w:val="24"/>
                          <w:szCs w:val="24"/>
                        </w:rPr>
                      </w:pPr>
                      <w:r>
                        <w:rPr>
                          <w:rFonts w:ascii="Times" w:hAnsi="Times"/>
                          <w:sz w:val="24"/>
                          <w:szCs w:val="24"/>
                        </w:rPr>
                        <w:t>Ukuran Perusahaan</w:t>
                      </w:r>
                    </w:p>
                    <w:p w14:paraId="36801028" w14:textId="6D1FA3B7" w:rsidR="00D5761D" w:rsidRDefault="00D5761D" w:rsidP="005C5AE7">
                      <w:pPr>
                        <w:jc w:val="center"/>
                        <w:rPr>
                          <w:rFonts w:ascii="Times" w:hAnsi="Times"/>
                          <w:sz w:val="24"/>
                          <w:szCs w:val="24"/>
                        </w:rPr>
                      </w:pPr>
                      <w:r>
                        <w:rPr>
                          <w:rFonts w:ascii="Times" w:hAnsi="Times"/>
                          <w:sz w:val="24"/>
                          <w:szCs w:val="24"/>
                        </w:rPr>
                        <w:t>Pertumbuhan perusahaan</w:t>
                      </w:r>
                    </w:p>
                    <w:p w14:paraId="71D8A481" w14:textId="476E2701" w:rsidR="00D5761D" w:rsidRDefault="00D5761D" w:rsidP="005C5AE7">
                      <w:pPr>
                        <w:jc w:val="center"/>
                        <w:rPr>
                          <w:rFonts w:ascii="Times" w:hAnsi="Times"/>
                          <w:sz w:val="24"/>
                          <w:szCs w:val="24"/>
                        </w:rPr>
                      </w:pPr>
                      <w:r>
                        <w:rPr>
                          <w:rFonts w:ascii="Times" w:hAnsi="Times"/>
                          <w:sz w:val="24"/>
                          <w:szCs w:val="24"/>
                        </w:rPr>
                        <w:t>Rasio Pajak</w:t>
                      </w:r>
                    </w:p>
                  </w:txbxContent>
                </v:textbox>
                <w10:wrap type="tight" anchorx="margin"/>
              </v:shape>
            </w:pict>
          </mc:Fallback>
        </mc:AlternateContent>
      </w:r>
      <w:r w:rsidR="00F5240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283E39B" wp14:editId="02F9BC92">
                <wp:simplePos x="0" y="0"/>
                <wp:positionH relativeFrom="column">
                  <wp:posOffset>2797865</wp:posOffset>
                </wp:positionH>
                <wp:positionV relativeFrom="paragraph">
                  <wp:posOffset>161456</wp:posOffset>
                </wp:positionV>
                <wp:extent cx="7952" cy="639417"/>
                <wp:effectExtent l="76200" t="38100" r="68580" b="27940"/>
                <wp:wrapNone/>
                <wp:docPr id="4" name="Straight Arrow Connector 4"/>
                <wp:cNvGraphicFramePr/>
                <a:graphic xmlns:a="http://schemas.openxmlformats.org/drawingml/2006/main">
                  <a:graphicData uri="http://schemas.microsoft.com/office/word/2010/wordprocessingShape">
                    <wps:wsp>
                      <wps:cNvCnPr/>
                      <wps:spPr>
                        <a:xfrm flipH="1" flipV="1">
                          <a:off x="0" y="0"/>
                          <a:ext cx="7952" cy="6394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8618FF" id="_x0000_t32" coordsize="21600,21600" o:spt="32" o:oned="t" path="m,l21600,21600e" filled="f">
                <v:path arrowok="t" fillok="f" o:connecttype="none"/>
                <o:lock v:ext="edit" shapetype="t"/>
              </v:shapetype>
              <v:shape id="Straight Arrow Connector 4" o:spid="_x0000_s1026" type="#_x0000_t32" style="position:absolute;margin-left:220.3pt;margin-top:12.7pt;width:.65pt;height:50.3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" strokecolor="black [3200]" strokeweight=".5pt">
                <v:stroke endarrow="block" joinstyle="miter"/>
              </v:shape>
            </w:pict>
          </mc:Fallback>
        </mc:AlternateContent>
      </w:r>
      <w:r w:rsidR="00F5240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5335A88" wp14:editId="5E24EC0B">
                <wp:simplePos x="0" y="0"/>
                <wp:positionH relativeFrom="column">
                  <wp:posOffset>2560955</wp:posOffset>
                </wp:positionH>
                <wp:positionV relativeFrom="paragraph">
                  <wp:posOffset>164161</wp:posOffset>
                </wp:positionV>
                <wp:extent cx="530749" cy="7951"/>
                <wp:effectExtent l="0" t="76200" r="22225" b="87630"/>
                <wp:wrapNone/>
                <wp:docPr id="1" name="Straight Arrow Connector 1"/>
                <wp:cNvGraphicFramePr/>
                <a:graphic xmlns:a="http://schemas.openxmlformats.org/drawingml/2006/main">
                  <a:graphicData uri="http://schemas.microsoft.com/office/word/2010/wordprocessingShape">
                    <wps:wsp>
                      <wps:cNvCnPr/>
                      <wps:spPr>
                        <a:xfrm flipV="1">
                          <a:off x="0" y="0"/>
                          <a:ext cx="530749"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22E56" id="Straight Arrow Connector 1" o:spid="_x0000_s1026" type="#_x0000_t32" style="position:absolute;margin-left:201.65pt;margin-top:12.95pt;width:41.8pt;height:.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" strokecolor="black [3200]" strokeweight=".5pt">
                <v:stroke endarrow="block" joinstyle="miter"/>
              </v:shape>
            </w:pict>
          </mc:Fallback>
        </mc:AlternateContent>
      </w:r>
      <w:r w:rsidR="00F5240B" w:rsidRPr="00807DF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805DA1" wp14:editId="066F85DE">
                <wp:simplePos x="0" y="0"/>
                <wp:positionH relativeFrom="column">
                  <wp:posOffset>1713223</wp:posOffset>
                </wp:positionH>
                <wp:positionV relativeFrom="paragraph">
                  <wp:posOffset>176121</wp:posOffset>
                </wp:positionV>
                <wp:extent cx="889233" cy="385946"/>
                <wp:effectExtent l="0" t="0" r="25400" b="33655"/>
                <wp:wrapNone/>
                <wp:docPr id="13" name="Straight Connector 13"/>
                <wp:cNvGraphicFramePr/>
                <a:graphic xmlns:a="http://schemas.openxmlformats.org/drawingml/2006/main">
                  <a:graphicData uri="http://schemas.microsoft.com/office/word/2010/wordprocessingShape">
                    <wps:wsp>
                      <wps:cNvCnPr/>
                      <wps:spPr>
                        <a:xfrm flipV="1">
                          <a:off x="0" y="0"/>
                          <a:ext cx="889233" cy="385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7903E"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13.85pt" to="204.9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" strokecolor="black [3200]" strokeweight=".5pt">
                <v:stroke joinstyle="miter"/>
              </v:line>
            </w:pict>
          </mc:Fallback>
        </mc:AlternateContent>
      </w:r>
    </w:p>
    <w:p w14:paraId="51C247EC" w14:textId="73076D41" w:rsidR="00F5240B" w:rsidRPr="00807DFD" w:rsidRDefault="00F5240B" w:rsidP="00F5240B">
      <w:pPr>
        <w:pStyle w:val="ListParagraph"/>
        <w:spacing w:line="360" w:lineRule="auto"/>
        <w:jc w:val="both"/>
        <w:rPr>
          <w:rFonts w:ascii="Times New Roman" w:hAnsi="Times New Roman" w:cs="Times New Roman"/>
          <w:sz w:val="24"/>
          <w:szCs w:val="24"/>
        </w:rPr>
      </w:pPr>
    </w:p>
    <w:p w14:paraId="254DFDB4" w14:textId="5805543B" w:rsidR="00F5240B" w:rsidRPr="00807DFD" w:rsidRDefault="00F5240B" w:rsidP="00F5240B">
      <w:pPr>
        <w:pStyle w:val="ListParagraph"/>
        <w:spacing w:line="360" w:lineRule="auto"/>
        <w:jc w:val="both"/>
        <w:rPr>
          <w:rFonts w:ascii="Times New Roman" w:hAnsi="Times New Roman" w:cs="Times New Roman"/>
          <w:sz w:val="24"/>
          <w:szCs w:val="24"/>
        </w:rPr>
      </w:pPr>
    </w:p>
    <w:p w14:paraId="3C0ABB7B" w14:textId="154DD8F6" w:rsidR="00F5240B" w:rsidRPr="00807DFD" w:rsidRDefault="005C5AE7" w:rsidP="00F5240B">
      <w:pPr>
        <w:pStyle w:val="ListParagraph"/>
        <w:spacing w:line="360" w:lineRule="auto"/>
        <w:jc w:val="both"/>
        <w:rPr>
          <w:rFonts w:ascii="Times New Roman" w:hAnsi="Times New Roman" w:cs="Times New Roman"/>
          <w:sz w:val="24"/>
          <w:szCs w:val="24"/>
        </w:rPr>
      </w:pPr>
      <w:r w:rsidRPr="00807DFD">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50671296" wp14:editId="341EDFB5">
                <wp:simplePos x="0" y="0"/>
                <wp:positionH relativeFrom="margin">
                  <wp:posOffset>2000816</wp:posOffset>
                </wp:positionH>
                <wp:positionV relativeFrom="paragraph">
                  <wp:posOffset>14461</wp:posOffset>
                </wp:positionV>
                <wp:extent cx="1732915" cy="932180"/>
                <wp:effectExtent l="0" t="0" r="19685" b="20320"/>
                <wp:wrapTight wrapText="bothSides">
                  <wp:wrapPolygon edited="0">
                    <wp:start x="0" y="0"/>
                    <wp:lineTo x="0" y="21629"/>
                    <wp:lineTo x="21608" y="21629"/>
                    <wp:lineTo x="21608"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932180"/>
                        </a:xfrm>
                        <a:prstGeom prst="rect">
                          <a:avLst/>
                        </a:prstGeom>
                        <a:solidFill>
                          <a:srgbClr val="FFFFFF"/>
                        </a:solidFill>
                        <a:ln w="9525">
                          <a:solidFill>
                            <a:srgbClr val="000000"/>
                          </a:solidFill>
                          <a:miter lim="800000"/>
                          <a:headEnd/>
                          <a:tailEnd/>
                        </a:ln>
                      </wps:spPr>
                      <wps:txbx>
                        <w:txbxContent>
                          <w:p w14:paraId="20ED747B" w14:textId="77777777" w:rsidR="00D5761D" w:rsidRPr="00BE2AE0" w:rsidRDefault="00D5761D" w:rsidP="00F5240B">
                            <w:pPr>
                              <w:jc w:val="center"/>
                              <w:rPr>
                                <w:rFonts w:ascii="Times" w:hAnsi="Times"/>
                                <w:b/>
                                <w:sz w:val="24"/>
                                <w:szCs w:val="24"/>
                              </w:rPr>
                            </w:pPr>
                            <w:r w:rsidRPr="00BE2AE0">
                              <w:rPr>
                                <w:rFonts w:ascii="Times" w:hAnsi="Times"/>
                                <w:b/>
                                <w:sz w:val="24"/>
                                <w:szCs w:val="24"/>
                              </w:rPr>
                              <w:t>Variabel</w:t>
                            </w:r>
                            <w:r>
                              <w:rPr>
                                <w:rFonts w:ascii="Times" w:hAnsi="Times"/>
                                <w:b/>
                                <w:sz w:val="24"/>
                                <w:szCs w:val="24"/>
                              </w:rPr>
                              <w:t xml:space="preserve"> Moderasi</w:t>
                            </w:r>
                            <w:r w:rsidRPr="00BE2AE0">
                              <w:rPr>
                                <w:rFonts w:ascii="Times" w:hAnsi="Times"/>
                                <w:b/>
                                <w:sz w:val="24"/>
                                <w:szCs w:val="24"/>
                              </w:rPr>
                              <w:t>:</w:t>
                            </w:r>
                          </w:p>
                          <w:p w14:paraId="509A4B7B" w14:textId="77777777" w:rsidR="00D5761D" w:rsidRDefault="00D5761D" w:rsidP="00F5240B">
                            <w:pPr>
                              <w:jc w:val="center"/>
                              <w:rPr>
                                <w:rFonts w:ascii="Times" w:hAnsi="Times"/>
                                <w:iCs/>
                                <w:sz w:val="24"/>
                                <w:szCs w:val="24"/>
                              </w:rPr>
                            </w:pPr>
                            <w:r>
                              <w:rPr>
                                <w:rFonts w:ascii="Times" w:hAnsi="Times"/>
                                <w:iCs/>
                                <w:sz w:val="24"/>
                                <w:szCs w:val="24"/>
                              </w:rPr>
                              <w:t>Direktur Independen</w:t>
                            </w:r>
                          </w:p>
                          <w:p w14:paraId="4A4E86E3" w14:textId="77777777" w:rsidR="00D5761D" w:rsidRPr="00A95586" w:rsidRDefault="00D5761D" w:rsidP="00F5240B">
                            <w:pPr>
                              <w:jc w:val="center"/>
                              <w:rPr>
                                <w:rFonts w:ascii="Times" w:hAnsi="Times"/>
                                <w:iCs/>
                                <w:sz w:val="24"/>
                                <w:szCs w:val="24"/>
                              </w:rPr>
                            </w:pPr>
                            <w:r>
                              <w:rPr>
                                <w:rFonts w:ascii="Times" w:hAnsi="Times"/>
                                <w:iCs/>
                                <w:sz w:val="24"/>
                                <w:szCs w:val="24"/>
                              </w:rPr>
                              <w:t>Komisaris Independen</w:t>
                            </w:r>
                          </w:p>
                          <w:p w14:paraId="4199827D" w14:textId="77777777" w:rsidR="00D5761D" w:rsidRPr="00A95586" w:rsidRDefault="00D5761D" w:rsidP="00F5240B">
                            <w:pPr>
                              <w:jc w:val="center"/>
                              <w:rPr>
                                <w:rFonts w:ascii="Times" w:hAnsi="Times"/>
                                <w:iCs/>
                                <w:sz w:val="24"/>
                                <w:szCs w:val="24"/>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0671296" id="Text Box 10" o:spid="_x0000_s1029" type="#_x0000_t202" style="position:absolute;left:0;text-align:left;margin-left:157.55pt;margin-top:1.15pt;width:136.45pt;height:73.4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">
                <v:textbox>
                  <w:txbxContent>
                    <w:p w14:paraId="20ED747B" w14:textId="77777777" w:rsidR="00D5761D" w:rsidRPr="00BE2AE0" w:rsidRDefault="00D5761D" w:rsidP="00F5240B">
                      <w:pPr>
                        <w:jc w:val="center"/>
                        <w:rPr>
                          <w:rFonts w:ascii="Times" w:hAnsi="Times"/>
                          <w:b/>
                          <w:sz w:val="24"/>
                          <w:szCs w:val="24"/>
                        </w:rPr>
                      </w:pPr>
                      <w:r w:rsidRPr="00BE2AE0">
                        <w:rPr>
                          <w:rFonts w:ascii="Times" w:hAnsi="Times"/>
                          <w:b/>
                          <w:sz w:val="24"/>
                          <w:szCs w:val="24"/>
                        </w:rPr>
                        <w:t>Variabel</w:t>
                      </w:r>
                      <w:r>
                        <w:rPr>
                          <w:rFonts w:ascii="Times" w:hAnsi="Times"/>
                          <w:b/>
                          <w:sz w:val="24"/>
                          <w:szCs w:val="24"/>
                        </w:rPr>
                        <w:t xml:space="preserve"> Moderasi</w:t>
                      </w:r>
                      <w:r w:rsidRPr="00BE2AE0">
                        <w:rPr>
                          <w:rFonts w:ascii="Times" w:hAnsi="Times"/>
                          <w:b/>
                          <w:sz w:val="24"/>
                          <w:szCs w:val="24"/>
                        </w:rPr>
                        <w:t>:</w:t>
                      </w:r>
                    </w:p>
                    <w:p w14:paraId="509A4B7B" w14:textId="77777777" w:rsidR="00D5761D" w:rsidRDefault="00D5761D" w:rsidP="00F5240B">
                      <w:pPr>
                        <w:jc w:val="center"/>
                        <w:rPr>
                          <w:rFonts w:ascii="Times" w:hAnsi="Times"/>
                          <w:iCs/>
                          <w:sz w:val="24"/>
                          <w:szCs w:val="24"/>
                        </w:rPr>
                      </w:pPr>
                      <w:r>
                        <w:rPr>
                          <w:rFonts w:ascii="Times" w:hAnsi="Times"/>
                          <w:iCs/>
                          <w:sz w:val="24"/>
                          <w:szCs w:val="24"/>
                        </w:rPr>
                        <w:t>Direktur Independen</w:t>
                      </w:r>
                    </w:p>
                    <w:p w14:paraId="4A4E86E3" w14:textId="77777777" w:rsidR="00D5761D" w:rsidRPr="00A95586" w:rsidRDefault="00D5761D" w:rsidP="00F5240B">
                      <w:pPr>
                        <w:jc w:val="center"/>
                        <w:rPr>
                          <w:rFonts w:ascii="Times" w:hAnsi="Times"/>
                          <w:iCs/>
                          <w:sz w:val="24"/>
                          <w:szCs w:val="24"/>
                        </w:rPr>
                      </w:pPr>
                      <w:r>
                        <w:rPr>
                          <w:rFonts w:ascii="Times" w:hAnsi="Times"/>
                          <w:iCs/>
                          <w:sz w:val="24"/>
                          <w:szCs w:val="24"/>
                        </w:rPr>
                        <w:t>Komisaris Independen</w:t>
                      </w:r>
                    </w:p>
                    <w:p w14:paraId="4199827D" w14:textId="77777777" w:rsidR="00D5761D" w:rsidRPr="00A95586" w:rsidRDefault="00D5761D" w:rsidP="00F5240B">
                      <w:pPr>
                        <w:jc w:val="center"/>
                        <w:rPr>
                          <w:rFonts w:ascii="Times" w:hAnsi="Times"/>
                          <w:iCs/>
                          <w:sz w:val="24"/>
                          <w:szCs w:val="24"/>
                        </w:rPr>
                      </w:pPr>
                    </w:p>
                  </w:txbxContent>
                </v:textbox>
                <w10:wrap type="tight" anchorx="margin"/>
              </v:shape>
            </w:pict>
          </mc:Fallback>
        </mc:AlternateContent>
      </w:r>
    </w:p>
    <w:p w14:paraId="02C73667" w14:textId="2BC852B6" w:rsidR="00F5240B" w:rsidRPr="00807DFD" w:rsidRDefault="00F5240B" w:rsidP="00F5240B">
      <w:pPr>
        <w:pStyle w:val="ListParagraph"/>
        <w:spacing w:line="360" w:lineRule="auto"/>
        <w:jc w:val="both"/>
        <w:rPr>
          <w:rFonts w:ascii="Times New Roman" w:hAnsi="Times New Roman" w:cs="Times New Roman"/>
          <w:sz w:val="24"/>
          <w:szCs w:val="24"/>
        </w:rPr>
      </w:pPr>
    </w:p>
    <w:p w14:paraId="2F7EC34B" w14:textId="429F8869" w:rsidR="00F5240B" w:rsidRPr="00807DFD" w:rsidRDefault="00F5240B" w:rsidP="00F5240B">
      <w:pPr>
        <w:pStyle w:val="ListParagraph"/>
        <w:spacing w:line="360" w:lineRule="auto"/>
        <w:jc w:val="center"/>
        <w:rPr>
          <w:rFonts w:ascii="Times New Roman" w:hAnsi="Times New Roman" w:cs="Times New Roman"/>
          <w:b/>
          <w:sz w:val="24"/>
          <w:szCs w:val="24"/>
        </w:rPr>
      </w:pPr>
    </w:p>
    <w:p w14:paraId="2D16DEBB" w14:textId="77777777" w:rsidR="00F5240B" w:rsidRPr="00807DFD" w:rsidRDefault="00F5240B" w:rsidP="00F5240B">
      <w:pPr>
        <w:pStyle w:val="ListParagraph"/>
        <w:spacing w:line="360" w:lineRule="auto"/>
        <w:jc w:val="center"/>
        <w:rPr>
          <w:rFonts w:ascii="Times New Roman" w:hAnsi="Times New Roman" w:cs="Times New Roman"/>
          <w:b/>
          <w:sz w:val="24"/>
          <w:szCs w:val="24"/>
        </w:rPr>
      </w:pPr>
    </w:p>
    <w:p w14:paraId="616B652D" w14:textId="77777777" w:rsidR="00F5240B" w:rsidRPr="00807DFD" w:rsidRDefault="00F5240B" w:rsidP="00F5240B">
      <w:pPr>
        <w:pStyle w:val="Caption"/>
        <w:spacing w:line="360" w:lineRule="auto"/>
        <w:jc w:val="center"/>
        <w:rPr>
          <w:rFonts w:ascii="Times New Roman" w:hAnsi="Times New Roman" w:cs="Times New Roman"/>
          <w:b/>
          <w:i w:val="0"/>
          <w:color w:val="000000" w:themeColor="text1"/>
          <w:sz w:val="24"/>
          <w:szCs w:val="24"/>
        </w:rPr>
      </w:pPr>
      <w:bookmarkStart w:id="7" w:name="_Toc3580775"/>
      <w:r>
        <w:rPr>
          <w:rFonts w:ascii="Times New Roman" w:hAnsi="Times New Roman" w:cs="Times New Roman"/>
          <w:b/>
          <w:i w:val="0"/>
          <w:color w:val="000000" w:themeColor="text1"/>
          <w:sz w:val="24"/>
          <w:szCs w:val="24"/>
        </w:rPr>
        <w:t xml:space="preserve">Gambar </w:t>
      </w:r>
      <w:r w:rsidRPr="00807DFD">
        <w:rPr>
          <w:rFonts w:ascii="Times New Roman" w:hAnsi="Times New Roman" w:cs="Times New Roman"/>
          <w:b/>
          <w:i w:val="0"/>
          <w:color w:val="000000" w:themeColor="text1"/>
          <w:sz w:val="24"/>
          <w:szCs w:val="24"/>
        </w:rPr>
        <w:t>3.1 Rerangka Konseptual</w:t>
      </w:r>
      <w:bookmarkEnd w:id="7"/>
    </w:p>
    <w:p w14:paraId="701566DB" w14:textId="33D32926" w:rsidR="00F5240B" w:rsidRDefault="00F5240B" w:rsidP="00F5240B">
      <w:pPr>
        <w:pStyle w:val="Caption"/>
        <w:spacing w:line="360" w:lineRule="auto"/>
        <w:ind w:firstLine="360"/>
        <w:jc w:val="both"/>
        <w:rPr>
          <w:rFonts w:ascii="Times New Roman" w:hAnsi="Times New Roman" w:cs="Times New Roman"/>
          <w:i w:val="0"/>
          <w:color w:val="auto"/>
          <w:sz w:val="24"/>
          <w:szCs w:val="24"/>
        </w:rPr>
      </w:pPr>
      <w:r w:rsidRPr="00807DFD">
        <w:rPr>
          <w:rFonts w:ascii="Times New Roman" w:hAnsi="Times New Roman" w:cs="Times New Roman"/>
          <w:i w:val="0"/>
          <w:color w:val="auto"/>
          <w:sz w:val="24"/>
          <w:szCs w:val="24"/>
        </w:rPr>
        <w:t xml:space="preserve">Berdasarkan </w:t>
      </w:r>
      <w:r w:rsidRPr="00807DFD">
        <w:rPr>
          <w:rFonts w:ascii="Times New Roman" w:hAnsi="Times New Roman" w:cs="Times New Roman"/>
          <w:iCs w:val="0"/>
          <w:color w:val="auto"/>
          <w:sz w:val="24"/>
          <w:szCs w:val="24"/>
        </w:rPr>
        <w:t xml:space="preserve">pecking order theory, </w:t>
      </w:r>
      <w:r w:rsidRPr="00807DFD">
        <w:rPr>
          <w:rFonts w:ascii="Times New Roman" w:hAnsi="Times New Roman" w:cs="Times New Roman"/>
          <w:i w:val="0"/>
          <w:color w:val="auto"/>
          <w:sz w:val="24"/>
          <w:szCs w:val="24"/>
        </w:rPr>
        <w:t xml:space="preserve">suatu perusahaan yang memiliki cadangan kas atau </w:t>
      </w:r>
      <w:r w:rsidRPr="00807DFD">
        <w:rPr>
          <w:rFonts w:ascii="Times New Roman" w:hAnsi="Times New Roman" w:cs="Times New Roman"/>
          <w:iCs w:val="0"/>
          <w:color w:val="auto"/>
          <w:sz w:val="24"/>
          <w:szCs w:val="24"/>
        </w:rPr>
        <w:t xml:space="preserve">financial slack </w:t>
      </w:r>
      <w:r w:rsidRPr="00807DFD">
        <w:rPr>
          <w:rFonts w:ascii="Times New Roman" w:hAnsi="Times New Roman" w:cs="Times New Roman"/>
          <w:i w:val="0"/>
          <w:color w:val="auto"/>
          <w:sz w:val="24"/>
          <w:szCs w:val="24"/>
        </w:rPr>
        <w:t xml:space="preserve">yang cukup, akan memprioritaskannya sebagai dana internal untuk membiayai operasional dan unvestasi perusahaan tersebut. Kemudian dibantu dengan </w:t>
      </w:r>
      <w:r w:rsidRPr="00807DFD">
        <w:rPr>
          <w:rFonts w:ascii="Times New Roman" w:hAnsi="Times New Roman" w:cs="Times New Roman"/>
          <w:iCs w:val="0"/>
          <w:color w:val="auto"/>
          <w:sz w:val="24"/>
          <w:szCs w:val="24"/>
        </w:rPr>
        <w:t xml:space="preserve">debt </w:t>
      </w:r>
      <w:r w:rsidRPr="00807DFD">
        <w:rPr>
          <w:rFonts w:ascii="Times New Roman" w:hAnsi="Times New Roman" w:cs="Times New Roman"/>
          <w:i w:val="0"/>
          <w:color w:val="auto"/>
          <w:sz w:val="24"/>
          <w:szCs w:val="24"/>
        </w:rPr>
        <w:t xml:space="preserve">apabila cadangan kas masih belum mencukupi untuk membiayai operasional dan investasi perusahaan. Hal itu menunjukkan bahwa </w:t>
      </w:r>
      <w:r w:rsidRPr="00807DFD">
        <w:rPr>
          <w:rFonts w:ascii="Times New Roman" w:hAnsi="Times New Roman" w:cs="Times New Roman"/>
          <w:iCs w:val="0"/>
          <w:color w:val="auto"/>
          <w:sz w:val="24"/>
          <w:szCs w:val="24"/>
        </w:rPr>
        <w:t xml:space="preserve">leverage </w:t>
      </w:r>
      <w:r w:rsidRPr="00807DFD">
        <w:rPr>
          <w:rFonts w:ascii="Times New Roman" w:hAnsi="Times New Roman" w:cs="Times New Roman"/>
          <w:i w:val="0"/>
          <w:color w:val="auto"/>
          <w:sz w:val="24"/>
          <w:szCs w:val="24"/>
        </w:rPr>
        <w:t xml:space="preserve">perusahaan cenderung lebih rendah karena menggunakan sekaligus mengutamakan dana internal perusahaan untuk pembiayaan operasional dan </w:t>
      </w:r>
      <w:r w:rsidRPr="00807DFD">
        <w:rPr>
          <w:rFonts w:ascii="Times New Roman" w:hAnsi="Times New Roman" w:cs="Times New Roman"/>
          <w:i w:val="0"/>
          <w:color w:val="auto"/>
          <w:sz w:val="24"/>
          <w:szCs w:val="24"/>
        </w:rPr>
        <w:lastRenderedPageBreak/>
        <w:t>i</w:t>
      </w:r>
      <w:r>
        <w:rPr>
          <w:rFonts w:ascii="Times New Roman" w:hAnsi="Times New Roman" w:cs="Times New Roman"/>
          <w:i w:val="0"/>
          <w:color w:val="auto"/>
          <w:sz w:val="24"/>
          <w:szCs w:val="24"/>
        </w:rPr>
        <w:t>n</w:t>
      </w:r>
      <w:r w:rsidRPr="00807DFD">
        <w:rPr>
          <w:rFonts w:ascii="Times New Roman" w:hAnsi="Times New Roman" w:cs="Times New Roman"/>
          <w:i w:val="0"/>
          <w:color w:val="auto"/>
          <w:sz w:val="24"/>
          <w:szCs w:val="24"/>
        </w:rPr>
        <w:t>vestasi (Harris &amp; Raviv, 1991</w:t>
      </w:r>
      <w:r>
        <w:rPr>
          <w:rFonts w:ascii="Times New Roman" w:hAnsi="Times New Roman" w:cs="Times New Roman"/>
          <w:i w:val="0"/>
          <w:color w:val="auto"/>
          <w:sz w:val="24"/>
          <w:szCs w:val="24"/>
        </w:rPr>
        <w:t>; Gomez-Meija et al., 2007; Margaritis &amp; Psillaki, 2010</w:t>
      </w:r>
      <w:r w:rsidRPr="00807DFD">
        <w:rPr>
          <w:rFonts w:ascii="Times New Roman" w:hAnsi="Times New Roman" w:cs="Times New Roman"/>
          <w:i w:val="0"/>
          <w:color w:val="auto"/>
          <w:sz w:val="24"/>
          <w:szCs w:val="24"/>
        </w:rPr>
        <w:t xml:space="preserve">). Selain mengutamakan dana internal perusahaan, terdapat kekhawatiran yang muncul apabila perusahaan bergantung kepada </w:t>
      </w:r>
      <w:r w:rsidRPr="00807DFD">
        <w:rPr>
          <w:rFonts w:ascii="Times New Roman" w:hAnsi="Times New Roman" w:cs="Times New Roman"/>
          <w:iCs w:val="0"/>
          <w:color w:val="auto"/>
          <w:sz w:val="24"/>
          <w:szCs w:val="24"/>
        </w:rPr>
        <w:t xml:space="preserve">debt </w:t>
      </w:r>
      <w:r w:rsidRPr="00807DFD">
        <w:rPr>
          <w:rFonts w:ascii="Times New Roman" w:hAnsi="Times New Roman" w:cs="Times New Roman"/>
          <w:i w:val="0"/>
          <w:color w:val="auto"/>
          <w:sz w:val="24"/>
          <w:szCs w:val="24"/>
        </w:rPr>
        <w:t xml:space="preserve">yaitu kehadiran </w:t>
      </w:r>
      <w:r w:rsidRPr="00807DFD">
        <w:rPr>
          <w:rFonts w:ascii="Times New Roman" w:hAnsi="Times New Roman" w:cs="Times New Roman"/>
          <w:iCs w:val="0"/>
          <w:color w:val="auto"/>
          <w:sz w:val="24"/>
          <w:szCs w:val="24"/>
        </w:rPr>
        <w:t xml:space="preserve">debtholders </w:t>
      </w:r>
      <w:r w:rsidRPr="00807DFD">
        <w:rPr>
          <w:rFonts w:ascii="Times New Roman" w:hAnsi="Times New Roman" w:cs="Times New Roman"/>
          <w:i w:val="0"/>
          <w:color w:val="auto"/>
          <w:sz w:val="24"/>
          <w:szCs w:val="24"/>
        </w:rPr>
        <w:t xml:space="preserve">dan lembaga keuangan lain yang dapat mengganggu perusahaan milik keluarga (Isakov &amp; Weisskopf, 2015). Perusahaan keluarga juga mencari modal dengan probabilitas default yang rendah. Artinya perusahaan keluarga lebih cenderung bergantung kepada ekuitas dibandingkan </w:t>
      </w:r>
      <w:r w:rsidRPr="00F337DC">
        <w:rPr>
          <w:rFonts w:ascii="Times New Roman" w:hAnsi="Times New Roman" w:cs="Times New Roman"/>
          <w:iCs w:val="0"/>
          <w:color w:val="auto"/>
          <w:sz w:val="24"/>
          <w:szCs w:val="24"/>
        </w:rPr>
        <w:t>leverage</w:t>
      </w:r>
      <w:r w:rsidRPr="00807DFD">
        <w:rPr>
          <w:rFonts w:ascii="Times New Roman" w:hAnsi="Times New Roman" w:cs="Times New Roman"/>
          <w:i w:val="0"/>
          <w:color w:val="auto"/>
          <w:sz w:val="24"/>
          <w:szCs w:val="24"/>
        </w:rPr>
        <w:t xml:space="preserve"> dalam struktur modal mereka (Shleifer dan Vishny, 1986). Perusahaan milik keluarga memiliki rasio leverage yang lebih rendah daripada perusahaan non-keluarga. Hal ini disebabkan karena berakar dari kepemilikan yang kuat dan tidak terdiversifikasi yang mampu mengurangi </w:t>
      </w:r>
      <w:r w:rsidRPr="00807DFD">
        <w:rPr>
          <w:rFonts w:ascii="Times New Roman" w:hAnsi="Times New Roman" w:cs="Times New Roman"/>
          <w:color w:val="auto"/>
          <w:sz w:val="24"/>
          <w:szCs w:val="24"/>
        </w:rPr>
        <w:t>agency costs</w:t>
      </w:r>
      <w:r w:rsidRPr="00807DFD">
        <w:rPr>
          <w:rFonts w:ascii="Times New Roman" w:hAnsi="Times New Roman" w:cs="Times New Roman"/>
          <w:i w:val="0"/>
          <w:color w:val="auto"/>
          <w:sz w:val="24"/>
          <w:szCs w:val="24"/>
        </w:rPr>
        <w:t xml:space="preserve"> dari </w:t>
      </w:r>
      <w:r w:rsidRPr="00807DFD">
        <w:rPr>
          <w:rFonts w:ascii="Times New Roman" w:hAnsi="Times New Roman" w:cs="Times New Roman"/>
          <w:color w:val="auto"/>
          <w:sz w:val="24"/>
          <w:szCs w:val="24"/>
        </w:rPr>
        <w:t>free cash flow</w:t>
      </w:r>
      <w:r w:rsidRPr="00807DFD">
        <w:rPr>
          <w:rFonts w:ascii="Times New Roman" w:hAnsi="Times New Roman" w:cs="Times New Roman"/>
          <w:i w:val="0"/>
          <w:color w:val="auto"/>
          <w:sz w:val="24"/>
          <w:szCs w:val="24"/>
        </w:rPr>
        <w:t xml:space="preserve"> yang berdampak pada meningkatnya </w:t>
      </w:r>
      <w:r w:rsidRPr="00807DFD">
        <w:rPr>
          <w:rFonts w:ascii="Times New Roman" w:hAnsi="Times New Roman" w:cs="Times New Roman"/>
          <w:color w:val="auto"/>
          <w:sz w:val="24"/>
          <w:szCs w:val="24"/>
        </w:rPr>
        <w:t>available cash</w:t>
      </w:r>
      <w:r w:rsidRPr="00807DFD">
        <w:rPr>
          <w:rFonts w:ascii="Times New Roman" w:hAnsi="Times New Roman" w:cs="Times New Roman"/>
          <w:i w:val="0"/>
          <w:color w:val="auto"/>
          <w:sz w:val="24"/>
          <w:szCs w:val="24"/>
        </w:rPr>
        <w:t xml:space="preserve"> pada perusahaan keluarga. </w:t>
      </w:r>
      <w:r>
        <w:rPr>
          <w:rFonts w:ascii="Times New Roman" w:hAnsi="Times New Roman" w:cs="Times New Roman"/>
          <w:i w:val="0"/>
          <w:color w:val="auto"/>
          <w:sz w:val="24"/>
          <w:szCs w:val="24"/>
        </w:rPr>
        <w:t xml:space="preserve">Hasil penelitian yang dibuktikan oleh Ampenberger et al. (2013) dengan objek penelitian di Jerman, yang juga menerapkan </w:t>
      </w:r>
      <w:r>
        <w:rPr>
          <w:rFonts w:ascii="Times New Roman" w:hAnsi="Times New Roman" w:cs="Times New Roman"/>
          <w:iCs w:val="0"/>
          <w:color w:val="auto"/>
          <w:sz w:val="24"/>
          <w:szCs w:val="24"/>
        </w:rPr>
        <w:t xml:space="preserve">two-tier system </w:t>
      </w:r>
      <w:r>
        <w:rPr>
          <w:rFonts w:ascii="Times New Roman" w:hAnsi="Times New Roman" w:cs="Times New Roman"/>
          <w:i w:val="0"/>
          <w:color w:val="auto"/>
          <w:sz w:val="24"/>
          <w:szCs w:val="24"/>
        </w:rPr>
        <w:t xml:space="preserve">dalam tata kelola perusahaannya, membuktikan bahwa terdapat hubungan negatif antara kepemilikan keluarga dengan </w:t>
      </w:r>
      <w:r>
        <w:rPr>
          <w:rFonts w:ascii="Times New Roman" w:hAnsi="Times New Roman" w:cs="Times New Roman"/>
          <w:iCs w:val="0"/>
          <w:color w:val="auto"/>
          <w:sz w:val="24"/>
          <w:szCs w:val="24"/>
        </w:rPr>
        <w:t xml:space="preserve">leverage </w:t>
      </w:r>
      <w:r>
        <w:rPr>
          <w:rFonts w:ascii="Times New Roman" w:hAnsi="Times New Roman" w:cs="Times New Roman"/>
          <w:i w:val="0"/>
          <w:color w:val="auto"/>
          <w:sz w:val="24"/>
          <w:szCs w:val="24"/>
        </w:rPr>
        <w:t xml:space="preserve">di Jerman. Hubungan ini dihasilkan karena adanya keterlibatan keluarga dalam perusahaan terbuka di Jerman. Untuk konteks di negara Indonesia, juga sudah dilakukan penelitian oleh Hapsari (2018) dengan bukti serupa bahwa adanya hubungan negatif antara kepemilikan keluarga dengan </w:t>
      </w:r>
      <w:r w:rsidRPr="004B71F1">
        <w:rPr>
          <w:rFonts w:ascii="Times New Roman" w:hAnsi="Times New Roman" w:cs="Times New Roman"/>
          <w:iCs w:val="0"/>
          <w:color w:val="auto"/>
          <w:sz w:val="24"/>
          <w:szCs w:val="24"/>
        </w:rPr>
        <w:t>leverage</w:t>
      </w:r>
      <w:r>
        <w:rPr>
          <w:rFonts w:ascii="Times New Roman" w:hAnsi="Times New Roman" w:cs="Times New Roman"/>
          <w:i w:val="0"/>
          <w:color w:val="auto"/>
          <w:sz w:val="24"/>
          <w:szCs w:val="24"/>
        </w:rPr>
        <w:t>.</w:t>
      </w:r>
    </w:p>
    <w:p w14:paraId="0017D4E7" w14:textId="77777777" w:rsidR="00F5240B" w:rsidRPr="004B71F1" w:rsidRDefault="00F5240B" w:rsidP="00F5240B">
      <w:pPr>
        <w:pStyle w:val="Caption"/>
        <w:spacing w:line="360" w:lineRule="auto"/>
        <w:ind w:firstLine="36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Berdasarkan kajian konsep dan empiris yang telah dijelaskan diatas, maka dapat ditarik hipotesis 1 sebagai berikut: </w:t>
      </w:r>
    </w:p>
    <w:p w14:paraId="2D4F406A" w14:textId="77777777" w:rsidR="00F5240B" w:rsidRPr="00807DFD" w:rsidRDefault="00F5240B" w:rsidP="00F5240B">
      <w:pPr>
        <w:spacing w:line="360" w:lineRule="auto"/>
        <w:jc w:val="both"/>
        <w:rPr>
          <w:rFonts w:ascii="Times New Roman" w:hAnsi="Times New Roman" w:cs="Times New Roman"/>
          <w:sz w:val="24"/>
          <w:szCs w:val="24"/>
        </w:rPr>
      </w:pPr>
      <w:r w:rsidRPr="00807DFD">
        <w:rPr>
          <w:rFonts w:ascii="Times New Roman" w:hAnsi="Times New Roman" w:cs="Times New Roman"/>
          <w:b/>
          <w:sz w:val="24"/>
          <w:szCs w:val="24"/>
        </w:rPr>
        <w:t>H</w:t>
      </w:r>
      <w:r w:rsidRPr="00807DFD">
        <w:rPr>
          <w:rFonts w:ascii="Times New Roman" w:hAnsi="Times New Roman" w:cs="Times New Roman"/>
          <w:b/>
          <w:sz w:val="24"/>
          <w:szCs w:val="24"/>
          <w:vertAlign w:val="subscript"/>
        </w:rPr>
        <w:t>1</w:t>
      </w:r>
      <w:r w:rsidRPr="00807DFD">
        <w:rPr>
          <w:rFonts w:ascii="Times New Roman" w:hAnsi="Times New Roman" w:cs="Times New Roman"/>
          <w:b/>
          <w:sz w:val="24"/>
          <w:szCs w:val="24"/>
        </w:rPr>
        <w:t xml:space="preserve">: Kepemilikan keluarga memiliki pengaruh negatif terhadap </w:t>
      </w:r>
      <w:r w:rsidRPr="00807DFD">
        <w:rPr>
          <w:rFonts w:ascii="Times New Roman" w:hAnsi="Times New Roman" w:cs="Times New Roman"/>
          <w:b/>
          <w:i/>
          <w:iCs/>
          <w:sz w:val="24"/>
          <w:szCs w:val="24"/>
        </w:rPr>
        <w:t>leverage</w:t>
      </w:r>
      <w:r w:rsidRPr="00807DFD">
        <w:rPr>
          <w:rFonts w:ascii="Times New Roman" w:hAnsi="Times New Roman" w:cs="Times New Roman"/>
          <w:b/>
          <w:sz w:val="24"/>
          <w:szCs w:val="24"/>
        </w:rPr>
        <w:t>.</w:t>
      </w:r>
    </w:p>
    <w:p w14:paraId="5466F993" w14:textId="77777777" w:rsidR="00F5240B" w:rsidRPr="00807DFD" w:rsidRDefault="00F5240B" w:rsidP="00F5240B">
      <w:pPr>
        <w:pStyle w:val="ListParagraph"/>
        <w:spacing w:line="360" w:lineRule="auto"/>
        <w:ind w:left="0" w:firstLine="360"/>
        <w:jc w:val="both"/>
        <w:rPr>
          <w:rFonts w:ascii="Times New Roman" w:hAnsi="Times New Roman" w:cs="Times New Roman"/>
          <w:sz w:val="24"/>
          <w:szCs w:val="24"/>
        </w:rPr>
      </w:pPr>
      <w:r w:rsidRPr="00807DFD">
        <w:rPr>
          <w:rFonts w:ascii="Times New Roman" w:hAnsi="Times New Roman" w:cs="Times New Roman"/>
          <w:sz w:val="24"/>
          <w:szCs w:val="24"/>
        </w:rPr>
        <w:t xml:space="preserve">Mekanisme </w:t>
      </w:r>
      <w:r w:rsidRPr="00807DFD">
        <w:rPr>
          <w:rFonts w:ascii="Times New Roman" w:hAnsi="Times New Roman" w:cs="Times New Roman"/>
          <w:i/>
          <w:sz w:val="24"/>
          <w:szCs w:val="24"/>
        </w:rPr>
        <w:t>governance</w:t>
      </w:r>
      <w:r w:rsidRPr="00807DFD">
        <w:rPr>
          <w:rFonts w:ascii="Times New Roman" w:hAnsi="Times New Roman" w:cs="Times New Roman"/>
          <w:sz w:val="24"/>
          <w:szCs w:val="24"/>
        </w:rPr>
        <w:t xml:space="preserve"> untuk internal dan eksternal secara signifikan berpengaruh terhadap </w:t>
      </w:r>
      <w:r w:rsidRPr="00807DFD">
        <w:rPr>
          <w:rFonts w:ascii="Times New Roman" w:hAnsi="Times New Roman" w:cs="Times New Roman"/>
          <w:i/>
          <w:sz w:val="24"/>
          <w:szCs w:val="24"/>
        </w:rPr>
        <w:t xml:space="preserve">value of control </w:t>
      </w:r>
      <w:r w:rsidRPr="00807DFD">
        <w:rPr>
          <w:rFonts w:ascii="Times New Roman" w:hAnsi="Times New Roman" w:cs="Times New Roman"/>
          <w:sz w:val="24"/>
          <w:szCs w:val="24"/>
        </w:rPr>
        <w:t xml:space="preserve">dan </w:t>
      </w:r>
      <w:r w:rsidRPr="00807DFD">
        <w:rPr>
          <w:rFonts w:ascii="Times New Roman" w:hAnsi="Times New Roman" w:cs="Times New Roman"/>
          <w:i/>
          <w:sz w:val="24"/>
          <w:szCs w:val="24"/>
        </w:rPr>
        <w:t>financing decision</w:t>
      </w:r>
      <w:r w:rsidRPr="00807DFD">
        <w:rPr>
          <w:rFonts w:ascii="Times New Roman" w:hAnsi="Times New Roman" w:cs="Times New Roman"/>
          <w:sz w:val="24"/>
          <w:szCs w:val="24"/>
        </w:rPr>
        <w:t xml:space="preserve"> perusahaan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{"citationItems":[{"id":"ITEM-1","itemData":{"DOI":"10.1086/261385","ISBN":"8619403001","ISSN":"0022-3808","PMID":"5210503","abstract":"In a corporation with many small owners, it may not pay any one of them to monitor the performance of the management. We explore a model in which the presence of a large minority shareholder pro- vides a partial solution to this free-rider problem. The model sheds light on the following questions: Under what circumstances will we observe a tender offer as opposed to a proxy fight or an internal management shake-up? How strong are the forces pushing toward increasing concentration of ownership of a diffusely held firm? Why do corporate and personal investors commonly hold stock in the same firm, despite their disparate tax preferences?","author":[{"dropping-particle":"","family":"Shleifer","given":"Andrei","non-dropping-particle":"","parse-names":false,"suffix":""},{"dropping-particle":"","family":"Vishny","given":"Robert W.","non-dropping-particle":"","parse-names":false,"suffix":""}],"container-title":"Journal of Political Economy","id":"ITEM-1","issue":"3, Part 1","issued":{"date-parts":[["2002"]]},"page":"461-488","title":"Large Shareholders and Corporate Control","type":"article-journal","volume":"94"},"uris":["http://www.mendeley.com/documents/?uuid=8952f321-7fed-434d-bc5a-93137ad86e72"]}],"mendeley":{"formattedCitation":"(Shleifer &amp; Vishny, 2002)","plainTextFormattedCitation":"(Shleifer &amp; Vishny, 2002)","previouslyFormattedCitation":"(Shleifer &amp; Vishny, 2002)"},"properties":{"noteIndex":0},"schema":"https://github.com/citation-style-language/schema/raw/master/csl-citation.json"}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(Shleifer &amp; Vishny, 2002)</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Independensi yang dimiliki oleh direktur independen dan komisaris independen mempengaruhi objektivitas dalam menentukan suatu keputusan. Oleh karena itu, kehadiran direktur independen dan komisaris independen diharapkan mampu membantu </w:t>
      </w:r>
      <w:r w:rsidRPr="00807DFD">
        <w:rPr>
          <w:rFonts w:ascii="Times New Roman" w:hAnsi="Times New Roman" w:cs="Times New Roman"/>
          <w:i/>
          <w:sz w:val="24"/>
          <w:szCs w:val="24"/>
        </w:rPr>
        <w:t xml:space="preserve">top management </w:t>
      </w:r>
      <w:r w:rsidRPr="00807DFD">
        <w:rPr>
          <w:rFonts w:ascii="Times New Roman" w:hAnsi="Times New Roman" w:cs="Times New Roman"/>
          <w:sz w:val="24"/>
          <w:szCs w:val="24"/>
        </w:rPr>
        <w:t xml:space="preserve">menyelesaikan konflik kepentingan yang terjadi di dalam perusahaan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{"citationItems":[{"id":"ITEM-1","itemData":{"DOI":"10.1086/261385","ISBN":"8619403001","ISSN":"0022-3808","PMID":"5210503","abstract":"In a corporation with many small owners, it may not pay any one of them to monitor the performance of the management. We explore a model in which the presence of a large minority shareholder pro- vides a partial solution to this free-rider problem. The model sheds light on the following questions: Under what circumstances will we observe a tender offer as opposed to a proxy fight or an internal management shake-up? How strong are the forces pushing toward increasing concentration of ownership of a diffusely held firm? Why do corporate and personal investors commonly hold stock in the same firm, despite their disparate tax preferences?","author":[{"dropping-particle":"","family":"Shleifer","given":"Andrei","non-dropping-particle":"","parse-names":false,"suffix":""},{"dropping-particle":"","family":"Vishny","given":"Robert W.","non-dropping-particle":"","parse-names":false,"suffix":""}],"container-title":"Journal of Political Economy","id":"ITEM-1","issue":"3, Part 1","issued":{"date-parts":[["2002"]]},"page":"461-488","title":"Large Shareholders and Corporate Control","type":"article-journal","volume":"94"},"uris":["http://www.mendeley.com/documents/?uuid=8952f321-7fed-434d-bc5a-93137ad86e72"]}],"mendeley":{"formattedCitation":"(Shleifer &amp; Vishny, 2002)","plainTextFormattedCitation":"(Shleifer &amp; Vishny, 2002)","previouslyFormattedCitation":"(Shleifer &amp; Vishny, 2002)"},"properties":{"noteIndex":0},"schema":"https://github.com/citation-style-language/schema/raw/master/csl-citation.json"}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(Shleifer &amp; Vishny, 2002)</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w:t>
      </w:r>
    </w:p>
    <w:p w14:paraId="0D81666E" w14:textId="77777777" w:rsidR="00F5240B" w:rsidRPr="001541C5" w:rsidRDefault="00F5240B" w:rsidP="00F5240B">
      <w:pPr>
        <w:pStyle w:val="ListParagraph"/>
        <w:spacing w:line="360" w:lineRule="auto"/>
        <w:ind w:left="0" w:firstLine="360"/>
        <w:jc w:val="both"/>
        <w:rPr>
          <w:rFonts w:ascii="Times New Roman" w:hAnsi="Times New Roman" w:cs="Times New Roman"/>
          <w:sz w:val="24"/>
          <w:szCs w:val="24"/>
        </w:rPr>
      </w:pPr>
      <w:r w:rsidRPr="00807DFD">
        <w:rPr>
          <w:rFonts w:ascii="Times New Roman" w:hAnsi="Times New Roman" w:cs="Times New Roman"/>
          <w:sz w:val="24"/>
          <w:szCs w:val="24"/>
        </w:rPr>
        <w:t>Kehadiran komis</w:t>
      </w:r>
      <w:r>
        <w:rPr>
          <w:rFonts w:ascii="Times New Roman" w:hAnsi="Times New Roman" w:cs="Times New Roman"/>
          <w:sz w:val="24"/>
          <w:szCs w:val="24"/>
        </w:rPr>
        <w:t>a</w:t>
      </w:r>
      <w:r w:rsidRPr="00807DFD">
        <w:rPr>
          <w:rFonts w:ascii="Times New Roman" w:hAnsi="Times New Roman" w:cs="Times New Roman"/>
          <w:sz w:val="24"/>
          <w:szCs w:val="24"/>
        </w:rPr>
        <w:t xml:space="preserve">ris independen di dalam perusahaan berfungsi sebagai suatu mekanisme untuk menekan </w:t>
      </w:r>
      <w:r w:rsidRPr="00807DFD">
        <w:rPr>
          <w:rFonts w:ascii="Times New Roman" w:hAnsi="Times New Roman" w:cs="Times New Roman"/>
          <w:i/>
          <w:iCs/>
          <w:sz w:val="24"/>
          <w:szCs w:val="24"/>
        </w:rPr>
        <w:t>agency cost</w:t>
      </w:r>
      <w:r w:rsidRPr="00807DFD">
        <w:rPr>
          <w:rFonts w:ascii="Times New Roman" w:hAnsi="Times New Roman" w:cs="Times New Roman"/>
          <w:sz w:val="24"/>
          <w:szCs w:val="24"/>
        </w:rPr>
        <w:t xml:space="preserve"> dengan menyelaraskan kepentingan yang </w:t>
      </w:r>
      <w:r w:rsidRPr="00807DFD">
        <w:rPr>
          <w:rFonts w:ascii="Times New Roman" w:hAnsi="Times New Roman" w:cs="Times New Roman"/>
          <w:sz w:val="24"/>
          <w:szCs w:val="24"/>
        </w:rPr>
        <w:lastRenderedPageBreak/>
        <w:t xml:space="preserve">dimiliki pemegang saham dengan manajer perusahaan sehingga variabel komisaris independen mencerminkan kemampuan suatu perusahaan dalam menekan </w:t>
      </w:r>
      <w:r w:rsidRPr="00807DFD">
        <w:rPr>
          <w:rFonts w:ascii="Times New Roman" w:hAnsi="Times New Roman" w:cs="Times New Roman"/>
          <w:i/>
          <w:iCs/>
          <w:sz w:val="24"/>
          <w:szCs w:val="24"/>
        </w:rPr>
        <w:t>agency cost</w:t>
      </w:r>
      <w:r w:rsidRPr="00807DFD">
        <w:rPr>
          <w:rFonts w:ascii="Times New Roman" w:hAnsi="Times New Roman" w:cs="Times New Roman"/>
          <w:sz w:val="24"/>
          <w:szCs w:val="24"/>
        </w:rPr>
        <w:t xml:space="preserve">. Selain itu, komisaris independen juga berfungsi sebagai </w:t>
      </w:r>
      <w:r>
        <w:rPr>
          <w:rFonts w:ascii="Times New Roman" w:hAnsi="Times New Roman" w:cs="Times New Roman"/>
          <w:sz w:val="24"/>
          <w:szCs w:val="24"/>
        </w:rPr>
        <w:t>supervisi manajemen</w:t>
      </w:r>
      <w:r w:rsidRPr="00807DFD">
        <w:rPr>
          <w:rFonts w:ascii="Times New Roman" w:hAnsi="Times New Roman" w:cs="Times New Roman"/>
          <w:sz w:val="24"/>
          <w:szCs w:val="24"/>
        </w:rPr>
        <w:t xml:space="preserve"> independen atau tidak terpengaruh oleh pihak lain dalam melaksanakan praktik tata kelola di dalam suatu perusahaan yang mana hal tersebut akan berdampak pada nilai yang akan ditimbulkan oleh perusahaan tersebut (Pratiwi &amp; Yulianto, 2016). </w:t>
      </w:r>
      <w:r>
        <w:rPr>
          <w:rFonts w:ascii="Times New Roman" w:hAnsi="Times New Roman" w:cs="Times New Roman"/>
          <w:sz w:val="24"/>
          <w:szCs w:val="24"/>
        </w:rPr>
        <w:t xml:space="preserve">Namun ternayata, berdasarkan hasil penelitian yang dilakukan oleh Ampenberger (2013) yang menyatakan bahwa adanya keterlibatan keluarga dalam manajemen perusahaan menjadi alasan bahwa </w:t>
      </w:r>
      <w:r>
        <w:rPr>
          <w:rFonts w:ascii="Times New Roman" w:hAnsi="Times New Roman" w:cs="Times New Roman"/>
          <w:i/>
          <w:iCs/>
          <w:sz w:val="24"/>
          <w:szCs w:val="24"/>
        </w:rPr>
        <w:t xml:space="preserve">leverage </w:t>
      </w:r>
      <w:r>
        <w:rPr>
          <w:rFonts w:ascii="Times New Roman" w:hAnsi="Times New Roman" w:cs="Times New Roman"/>
          <w:sz w:val="24"/>
          <w:szCs w:val="24"/>
        </w:rPr>
        <w:t xml:space="preserve">pada perusahaan keluarga cenderung lebih rendah dibandingkan perusahaan non-keluarga. Kekhawatiran akan adanya penyimpangan tata kelola yag dimiliki perusahaan keluarga akibat adanya keterlibatan keluarga yang dapat mempengaruhi </w:t>
      </w:r>
      <w:r>
        <w:rPr>
          <w:rFonts w:ascii="Times New Roman" w:hAnsi="Times New Roman" w:cs="Times New Roman"/>
          <w:i/>
          <w:iCs/>
          <w:sz w:val="24"/>
          <w:szCs w:val="24"/>
        </w:rPr>
        <w:t>leverage</w:t>
      </w:r>
      <w:r>
        <w:rPr>
          <w:rFonts w:ascii="Times New Roman" w:hAnsi="Times New Roman" w:cs="Times New Roman"/>
          <w:sz w:val="24"/>
          <w:szCs w:val="24"/>
        </w:rPr>
        <w:t xml:space="preserve"> sebagai sumber pembiayaan ini akan membuat pandangan terhadap </w:t>
      </w:r>
      <w:r>
        <w:rPr>
          <w:rFonts w:ascii="Times New Roman" w:hAnsi="Times New Roman" w:cs="Times New Roman"/>
          <w:i/>
          <w:iCs/>
          <w:sz w:val="24"/>
          <w:szCs w:val="24"/>
        </w:rPr>
        <w:t xml:space="preserve">leverage </w:t>
      </w:r>
      <w:r>
        <w:rPr>
          <w:rFonts w:ascii="Times New Roman" w:hAnsi="Times New Roman" w:cs="Times New Roman"/>
          <w:sz w:val="24"/>
          <w:szCs w:val="24"/>
        </w:rPr>
        <w:t>menjadi lebih kuat.</w:t>
      </w:r>
    </w:p>
    <w:p w14:paraId="38433E43" w14:textId="77777777" w:rsidR="00F5240B" w:rsidRPr="004B71F1" w:rsidRDefault="00F5240B" w:rsidP="00F5240B">
      <w:pPr>
        <w:pStyle w:val="ListParagraph"/>
        <w:spacing w:line="360" w:lineRule="auto"/>
        <w:ind w:left="0" w:firstLine="360"/>
        <w:jc w:val="both"/>
        <w:rPr>
          <w:rFonts w:ascii="Times New Roman" w:hAnsi="Times New Roman" w:cs="Times New Roman"/>
          <w:iCs/>
          <w:sz w:val="24"/>
          <w:szCs w:val="24"/>
        </w:rPr>
      </w:pPr>
      <w:r w:rsidRPr="004B71F1">
        <w:rPr>
          <w:rFonts w:ascii="Times New Roman" w:hAnsi="Times New Roman" w:cs="Times New Roman"/>
          <w:iCs/>
          <w:sz w:val="24"/>
          <w:szCs w:val="24"/>
        </w:rPr>
        <w:t xml:space="preserve">Berdasarkan kajian konsep dan empiris yang telah dijelaskan diatas, maka dapat ditarik hipotesis </w:t>
      </w:r>
      <w:r>
        <w:rPr>
          <w:rFonts w:ascii="Times New Roman" w:hAnsi="Times New Roman" w:cs="Times New Roman"/>
          <w:iCs/>
          <w:sz w:val="24"/>
          <w:szCs w:val="24"/>
        </w:rPr>
        <w:t xml:space="preserve">2 </w:t>
      </w:r>
      <w:r w:rsidRPr="004B71F1">
        <w:rPr>
          <w:rFonts w:ascii="Times New Roman" w:hAnsi="Times New Roman" w:cs="Times New Roman"/>
          <w:iCs/>
          <w:sz w:val="24"/>
          <w:szCs w:val="24"/>
        </w:rPr>
        <w:t xml:space="preserve">sebagai berikut: </w:t>
      </w:r>
    </w:p>
    <w:p w14:paraId="06B861F1" w14:textId="77777777" w:rsidR="00F5240B" w:rsidRPr="00663381" w:rsidRDefault="00F5240B" w:rsidP="00F5240B">
      <w:pPr>
        <w:pStyle w:val="ListParagraph"/>
        <w:spacing w:before="240" w:line="360" w:lineRule="auto"/>
        <w:ind w:left="426" w:hanging="426"/>
        <w:jc w:val="both"/>
        <w:rPr>
          <w:rFonts w:ascii="Times New Roman" w:hAnsi="Times New Roman" w:cs="Times New Roman"/>
          <w:b/>
          <w:sz w:val="24"/>
          <w:szCs w:val="24"/>
        </w:rPr>
      </w:pPr>
      <w:r w:rsidRPr="00807DFD">
        <w:rPr>
          <w:rFonts w:ascii="Times New Roman" w:hAnsi="Times New Roman" w:cs="Times New Roman"/>
          <w:b/>
          <w:sz w:val="24"/>
          <w:szCs w:val="24"/>
        </w:rPr>
        <w:t>H</w:t>
      </w:r>
      <w:r w:rsidRPr="00807DFD">
        <w:rPr>
          <w:rFonts w:ascii="Times New Roman" w:hAnsi="Times New Roman" w:cs="Times New Roman"/>
          <w:b/>
          <w:sz w:val="24"/>
          <w:szCs w:val="24"/>
          <w:vertAlign w:val="subscript"/>
        </w:rPr>
        <w:t>2</w:t>
      </w:r>
      <w:r w:rsidRPr="00807DFD">
        <w:rPr>
          <w:rFonts w:ascii="Times New Roman" w:hAnsi="Times New Roman" w:cs="Times New Roman"/>
          <w:b/>
          <w:sz w:val="24"/>
          <w:szCs w:val="24"/>
        </w:rPr>
        <w:t xml:space="preserve">: </w:t>
      </w:r>
      <w:r>
        <w:rPr>
          <w:rFonts w:ascii="Times New Roman" w:hAnsi="Times New Roman" w:cs="Times New Roman"/>
          <w:b/>
          <w:sz w:val="24"/>
          <w:szCs w:val="24"/>
        </w:rPr>
        <w:t xml:space="preserve">Komisaris Independen dapat memperkuat hubungan negatif struktur kepemilikan keluarga terhadap </w:t>
      </w:r>
      <w:r>
        <w:rPr>
          <w:rFonts w:ascii="Times New Roman" w:hAnsi="Times New Roman" w:cs="Times New Roman"/>
          <w:b/>
          <w:i/>
          <w:iCs/>
          <w:sz w:val="24"/>
          <w:szCs w:val="24"/>
        </w:rPr>
        <w:t>leverage</w:t>
      </w:r>
      <w:r>
        <w:rPr>
          <w:rFonts w:ascii="Times New Roman" w:hAnsi="Times New Roman" w:cs="Times New Roman"/>
          <w:b/>
          <w:sz w:val="24"/>
          <w:szCs w:val="24"/>
        </w:rPr>
        <w:t>.</w:t>
      </w:r>
    </w:p>
    <w:p w14:paraId="6A92069B" w14:textId="77777777" w:rsidR="00F5240B" w:rsidRDefault="00F5240B" w:rsidP="00F5240B">
      <w:pPr>
        <w:pStyle w:val="ListParagraph"/>
        <w:spacing w:line="360" w:lineRule="auto"/>
        <w:ind w:left="0" w:firstLine="360"/>
        <w:jc w:val="both"/>
        <w:rPr>
          <w:rFonts w:ascii="Times New Roman" w:hAnsi="Times New Roman" w:cs="Times New Roman"/>
          <w:sz w:val="24"/>
          <w:szCs w:val="24"/>
        </w:rPr>
      </w:pPr>
    </w:p>
    <w:p w14:paraId="7F146104" w14:textId="77777777" w:rsidR="00F5240B" w:rsidRPr="00541B67" w:rsidRDefault="00F5240B" w:rsidP="00F5240B">
      <w:pPr>
        <w:pStyle w:val="ListParagraph"/>
        <w:spacing w:line="360" w:lineRule="auto"/>
        <w:ind w:left="0" w:firstLine="360"/>
        <w:jc w:val="both"/>
        <w:rPr>
          <w:rFonts w:ascii="Times New Roman" w:hAnsi="Times New Roman" w:cs="Times New Roman"/>
          <w:iCs/>
          <w:sz w:val="24"/>
          <w:szCs w:val="24"/>
        </w:rPr>
      </w:pPr>
      <w:r>
        <w:rPr>
          <w:rFonts w:ascii="Times New Roman" w:hAnsi="Times New Roman" w:cs="Times New Roman"/>
          <w:iCs/>
          <w:sz w:val="24"/>
          <w:szCs w:val="24"/>
        </w:rPr>
        <w:t xml:space="preserve">Direktur independen yang juga sebagai pengawas direktur bersifat independen yang berperan dalam menjalankan bisnis pada perusahaan juga memberi pandangan terahap </w:t>
      </w:r>
      <w:r>
        <w:rPr>
          <w:rFonts w:ascii="Times New Roman" w:hAnsi="Times New Roman" w:cs="Times New Roman"/>
          <w:i/>
          <w:sz w:val="24"/>
          <w:szCs w:val="24"/>
        </w:rPr>
        <w:t xml:space="preserve">leverage </w:t>
      </w:r>
      <w:r>
        <w:rPr>
          <w:rFonts w:ascii="Times New Roman" w:hAnsi="Times New Roman" w:cs="Times New Roman"/>
          <w:iCs/>
          <w:sz w:val="24"/>
          <w:szCs w:val="24"/>
        </w:rPr>
        <w:t>menjadi lebih kuat.</w:t>
      </w:r>
    </w:p>
    <w:p w14:paraId="4BDAC832" w14:textId="77777777" w:rsidR="00F5240B" w:rsidRPr="004B71F1" w:rsidRDefault="00F5240B" w:rsidP="00F5240B">
      <w:pPr>
        <w:pStyle w:val="ListParagraph"/>
        <w:spacing w:line="360" w:lineRule="auto"/>
        <w:ind w:left="0" w:firstLine="360"/>
        <w:jc w:val="both"/>
        <w:rPr>
          <w:rFonts w:ascii="Times New Roman" w:hAnsi="Times New Roman" w:cs="Times New Roman"/>
          <w:iCs/>
          <w:sz w:val="24"/>
          <w:szCs w:val="24"/>
        </w:rPr>
      </w:pPr>
      <w:r>
        <w:rPr>
          <w:rFonts w:ascii="Times New Roman" w:hAnsi="Times New Roman" w:cs="Times New Roman"/>
          <w:iCs/>
          <w:sz w:val="24"/>
          <w:szCs w:val="24"/>
        </w:rPr>
        <w:t>B</w:t>
      </w:r>
      <w:r w:rsidRPr="004B71F1">
        <w:rPr>
          <w:rFonts w:ascii="Times New Roman" w:hAnsi="Times New Roman" w:cs="Times New Roman"/>
          <w:iCs/>
          <w:sz w:val="24"/>
          <w:szCs w:val="24"/>
        </w:rPr>
        <w:t xml:space="preserve">erdasarkan kajian konsep dan empiris yang telah dijelaskan diatas, maka dapat ditarik </w:t>
      </w:r>
      <w:r>
        <w:rPr>
          <w:rFonts w:ascii="Times New Roman" w:hAnsi="Times New Roman" w:cs="Times New Roman"/>
          <w:iCs/>
          <w:sz w:val="24"/>
          <w:szCs w:val="24"/>
        </w:rPr>
        <w:t>hipotesis 3</w:t>
      </w:r>
      <w:r w:rsidRPr="004B71F1">
        <w:rPr>
          <w:rFonts w:ascii="Times New Roman" w:hAnsi="Times New Roman" w:cs="Times New Roman"/>
          <w:iCs/>
          <w:sz w:val="24"/>
          <w:szCs w:val="24"/>
        </w:rPr>
        <w:t xml:space="preserve"> sebagai berikut: </w:t>
      </w:r>
    </w:p>
    <w:p w14:paraId="233EF5D1" w14:textId="77777777" w:rsidR="00F5240B" w:rsidRPr="00807DFD" w:rsidRDefault="00F5240B" w:rsidP="00F5240B">
      <w:pPr>
        <w:pStyle w:val="ListParagraph"/>
        <w:spacing w:before="240" w:line="360" w:lineRule="auto"/>
        <w:ind w:left="426" w:hanging="426"/>
        <w:jc w:val="both"/>
        <w:rPr>
          <w:rFonts w:ascii="Times New Roman" w:hAnsi="Times New Roman" w:cs="Times New Roman"/>
          <w:b/>
          <w:sz w:val="24"/>
          <w:szCs w:val="24"/>
        </w:rPr>
      </w:pPr>
      <w:r w:rsidRPr="00807DFD">
        <w:rPr>
          <w:rFonts w:ascii="Times New Roman" w:hAnsi="Times New Roman" w:cs="Times New Roman"/>
          <w:b/>
          <w:sz w:val="24"/>
          <w:szCs w:val="24"/>
        </w:rPr>
        <w:t>H</w:t>
      </w:r>
      <w:r w:rsidRPr="00807DFD">
        <w:rPr>
          <w:rFonts w:ascii="Times New Roman" w:hAnsi="Times New Roman" w:cs="Times New Roman"/>
          <w:b/>
          <w:sz w:val="24"/>
          <w:szCs w:val="24"/>
          <w:vertAlign w:val="subscript"/>
        </w:rPr>
        <w:t>3</w:t>
      </w:r>
      <w:r w:rsidRPr="00807DFD">
        <w:rPr>
          <w:rFonts w:ascii="Times New Roman" w:hAnsi="Times New Roman" w:cs="Times New Roman"/>
          <w:b/>
          <w:sz w:val="24"/>
          <w:szCs w:val="24"/>
        </w:rPr>
        <w:t xml:space="preserve">: </w:t>
      </w:r>
      <w:r>
        <w:rPr>
          <w:rFonts w:ascii="Times New Roman" w:hAnsi="Times New Roman" w:cs="Times New Roman"/>
          <w:b/>
          <w:sz w:val="24"/>
          <w:szCs w:val="24"/>
        </w:rPr>
        <w:t xml:space="preserve">Direktur Independen dapat memperkuat hubungan negatif struktur kepemilikan keluarga terhadap </w:t>
      </w:r>
      <w:r>
        <w:rPr>
          <w:rFonts w:ascii="Times New Roman" w:hAnsi="Times New Roman" w:cs="Times New Roman"/>
          <w:b/>
          <w:i/>
          <w:iCs/>
          <w:sz w:val="24"/>
          <w:szCs w:val="24"/>
        </w:rPr>
        <w:t>leverage</w:t>
      </w:r>
      <w:r>
        <w:rPr>
          <w:rFonts w:ascii="Times New Roman" w:hAnsi="Times New Roman" w:cs="Times New Roman"/>
          <w:b/>
          <w:sz w:val="24"/>
          <w:szCs w:val="24"/>
        </w:rPr>
        <w:t>.</w:t>
      </w:r>
    </w:p>
    <w:p w14:paraId="416909A0" w14:textId="77777777" w:rsidR="00F5240B" w:rsidRPr="00807DFD" w:rsidRDefault="00F5240B" w:rsidP="00F5240B">
      <w:pPr>
        <w:pStyle w:val="Heading2"/>
        <w:numPr>
          <w:ilvl w:val="0"/>
          <w:numId w:val="12"/>
        </w:numPr>
        <w:ind w:left="426"/>
        <w:rPr>
          <w:rFonts w:ascii="Times New Roman" w:hAnsi="Times New Roman" w:cs="Times New Roman"/>
          <w:b/>
          <w:color w:val="000000" w:themeColor="text1"/>
          <w:sz w:val="24"/>
          <w:szCs w:val="24"/>
        </w:rPr>
      </w:pPr>
      <w:r w:rsidRPr="00807DFD">
        <w:rPr>
          <w:rFonts w:ascii="Times New Roman" w:hAnsi="Times New Roman" w:cs="Times New Roman"/>
          <w:b/>
          <w:color w:val="000000" w:themeColor="text1"/>
          <w:sz w:val="24"/>
          <w:szCs w:val="24"/>
        </w:rPr>
        <w:t xml:space="preserve"> Model Penelitian</w:t>
      </w:r>
    </w:p>
    <w:p w14:paraId="75A30987" w14:textId="77777777"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sz w:val="24"/>
          <w:szCs w:val="24"/>
        </w:rPr>
        <w:t xml:space="preserve">Model dalam penelitian ini terdiri atas </w:t>
      </w:r>
      <w:r w:rsidRPr="00807DFD">
        <w:rPr>
          <w:rFonts w:ascii="Times New Roman" w:hAnsi="Times New Roman" w:cs="Times New Roman"/>
          <w:i/>
          <w:sz w:val="24"/>
          <w:szCs w:val="24"/>
        </w:rPr>
        <w:t>leverage model</w:t>
      </w:r>
      <w:r w:rsidRPr="00807DFD">
        <w:rPr>
          <w:rFonts w:ascii="Times New Roman" w:hAnsi="Times New Roman" w:cs="Times New Roman"/>
          <w:sz w:val="24"/>
          <w:szCs w:val="24"/>
        </w:rPr>
        <w:t xml:space="preserve"> yang merupakan </w:t>
      </w:r>
      <w:r w:rsidRPr="00807DFD">
        <w:rPr>
          <w:rFonts w:ascii="Times New Roman" w:hAnsi="Times New Roman" w:cs="Times New Roman"/>
          <w:i/>
          <w:sz w:val="24"/>
          <w:szCs w:val="24"/>
        </w:rPr>
        <w:t>proxy</w:t>
      </w:r>
      <w:r w:rsidRPr="00807DFD">
        <w:rPr>
          <w:rFonts w:ascii="Times New Roman" w:hAnsi="Times New Roman" w:cs="Times New Roman"/>
          <w:sz w:val="24"/>
          <w:szCs w:val="24"/>
        </w:rPr>
        <w:t xml:space="preserve"> dari keputusan pembiayaan atau </w:t>
      </w:r>
      <w:r w:rsidRPr="00807DFD">
        <w:rPr>
          <w:rFonts w:ascii="Times New Roman" w:hAnsi="Times New Roman" w:cs="Times New Roman"/>
          <w:i/>
          <w:sz w:val="24"/>
          <w:szCs w:val="24"/>
        </w:rPr>
        <w:t>financing decision</w:t>
      </w:r>
      <w:r w:rsidRPr="00807DFD">
        <w:rPr>
          <w:rFonts w:ascii="Times New Roman" w:hAnsi="Times New Roman" w:cs="Times New Roman"/>
          <w:sz w:val="24"/>
          <w:szCs w:val="24"/>
        </w:rPr>
        <w:t xml:space="preserve">. Model ini diadaptasi dari penelitian yang dilakukan oleh ElBannan (2017) dan Mulyani et al (2016) dengan menggunakan pengaruh struktur kepemilikan keluarga terhadap </w:t>
      </w:r>
      <w:r w:rsidRPr="00807DFD">
        <w:rPr>
          <w:rFonts w:ascii="Times New Roman" w:hAnsi="Times New Roman" w:cs="Times New Roman"/>
          <w:i/>
          <w:sz w:val="24"/>
          <w:szCs w:val="24"/>
        </w:rPr>
        <w:t>leverage</w:t>
      </w:r>
      <w:r w:rsidRPr="00807DFD">
        <w:rPr>
          <w:rFonts w:ascii="Times New Roman" w:hAnsi="Times New Roman" w:cs="Times New Roman"/>
          <w:sz w:val="24"/>
          <w:szCs w:val="24"/>
        </w:rPr>
        <w:t xml:space="preserve">. Namun yang menjadi berbeda dalam penelitian ini yaitu penggunakan variabel kontrol yang lebih sedikit yaitu ukuran perusahaan dan profitabilitas. Kemudian hubungan antar </w:t>
      </w:r>
      <w:r w:rsidRPr="00807DFD">
        <w:rPr>
          <w:rFonts w:ascii="Times New Roman" w:hAnsi="Times New Roman" w:cs="Times New Roman"/>
          <w:sz w:val="24"/>
          <w:szCs w:val="24"/>
        </w:rPr>
        <w:lastRenderedPageBreak/>
        <w:t xml:space="preserve">variabel ini juga melibatkan adanya </w:t>
      </w:r>
      <w:r>
        <w:rPr>
          <w:rFonts w:ascii="Times New Roman" w:hAnsi="Times New Roman" w:cs="Times New Roman"/>
          <w:iCs/>
          <w:sz w:val="24"/>
          <w:szCs w:val="24"/>
        </w:rPr>
        <w:t>komisaris independen dan direktur independen</w:t>
      </w:r>
      <w:r w:rsidRPr="00807DFD">
        <w:rPr>
          <w:rFonts w:ascii="Times New Roman" w:hAnsi="Times New Roman" w:cs="Times New Roman"/>
          <w:sz w:val="24"/>
          <w:szCs w:val="24"/>
        </w:rPr>
        <w:t xml:space="preserve"> sebagai variabel moderasi. </w:t>
      </w:r>
      <w:r>
        <w:rPr>
          <w:rFonts w:ascii="Times New Roman" w:hAnsi="Times New Roman" w:cs="Times New Roman"/>
          <w:iCs/>
          <w:sz w:val="24"/>
          <w:szCs w:val="24"/>
        </w:rPr>
        <w:t>Komisaris independen dan direktur independen</w:t>
      </w:r>
      <w:r w:rsidRPr="00807DFD">
        <w:rPr>
          <w:rFonts w:ascii="Times New Roman" w:hAnsi="Times New Roman" w:cs="Times New Roman"/>
          <w:i/>
          <w:sz w:val="24"/>
          <w:szCs w:val="24"/>
        </w:rPr>
        <w:t xml:space="preserve"> </w:t>
      </w:r>
      <w:r w:rsidRPr="00807DFD">
        <w:rPr>
          <w:rFonts w:ascii="Times New Roman" w:hAnsi="Times New Roman" w:cs="Times New Roman"/>
          <w:sz w:val="24"/>
          <w:szCs w:val="24"/>
        </w:rPr>
        <w:t>ini mengacu pada penelitian yang dilakukan oleh Doan dan Nguyen (2018). Lebih rinci, model penelitian yang digunakan akan dijelaskan sebagai berikut:</w:t>
      </w:r>
    </w:p>
    <w:p w14:paraId="0AB1680C" w14:textId="77777777" w:rsidR="00F5240B" w:rsidRPr="00B027AC" w:rsidRDefault="00F5240B" w:rsidP="00F5240B">
      <w:pPr>
        <w:pStyle w:val="ListParagraph"/>
        <w:spacing w:line="360" w:lineRule="auto"/>
        <w:ind w:left="0"/>
        <w:jc w:val="both"/>
        <w:rPr>
          <w:rFonts w:ascii="Times New Roman" w:hAnsi="Times New Roman" w:cs="Times New Roman"/>
          <w:b/>
          <w:sz w:val="24"/>
          <w:szCs w:val="24"/>
        </w:rPr>
      </w:pPr>
      <w:r w:rsidRPr="00B027AC">
        <w:rPr>
          <w:rFonts w:ascii="Times New Roman" w:hAnsi="Times New Roman" w:cs="Times New Roman"/>
          <w:b/>
          <w:sz w:val="24"/>
          <w:szCs w:val="24"/>
        </w:rPr>
        <w:t>Model 1</w:t>
      </w:r>
    </w:p>
    <w:p w14:paraId="0E0A26A8" w14:textId="6BD0C908" w:rsidR="00F5240B" w:rsidRPr="00B027AC" w:rsidRDefault="00B027AC" w:rsidP="00F5240B">
      <w:pPr>
        <w:pStyle w:val="ListParagraph"/>
        <w:spacing w:line="360" w:lineRule="auto"/>
        <w:ind w:left="0"/>
        <w:jc w:val="both"/>
        <w:rPr>
          <w:rFonts w:ascii="Times New Roman" w:hAnsi="Times New Roman" w:cs="Times New Roman"/>
          <w:b/>
          <w:sz w:val="24"/>
          <w:szCs w:val="24"/>
        </w:rPr>
      </w:pPr>
      <w:r w:rsidRPr="00B027AC">
        <w:rPr>
          <w:rFonts w:ascii="Times New Roman" w:hAnsi="Times New Roman" w:cs="Times New Roman"/>
          <w:sz w:val="24"/>
          <w:szCs w:val="24"/>
        </w:rPr>
        <w:t xml:space="preserve">DER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0</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1</w:t>
      </w:r>
      <w:r w:rsidRPr="00B027AC">
        <w:rPr>
          <w:rFonts w:ascii="Times New Roman" w:hAnsi="Times New Roman" w:cs="Times New Roman"/>
          <w:sz w:val="24"/>
          <w:szCs w:val="24"/>
        </w:rPr>
        <w:t xml:space="preserve"> FAMOWN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2</w:t>
      </w:r>
      <w:r w:rsidRPr="00B027AC">
        <w:rPr>
          <w:rFonts w:ascii="Times New Roman" w:hAnsi="Times New Roman" w:cs="Times New Roman"/>
          <w:sz w:val="24"/>
          <w:szCs w:val="24"/>
        </w:rPr>
        <w:t xml:space="preserve"> PROF</w:t>
      </w:r>
      <w:r w:rsidRPr="00B027AC">
        <w:rPr>
          <w:rFonts w:ascii="Times New Roman" w:hAnsi="Times New Roman" w:cs="Times New Roman"/>
          <w:sz w:val="24"/>
          <w:szCs w:val="24"/>
          <w:vertAlign w:val="subscript"/>
        </w:rPr>
        <w:t xml:space="preserve"> 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3</w:t>
      </w:r>
      <w:r w:rsidRPr="00B027AC">
        <w:rPr>
          <w:rFonts w:ascii="Times New Roman" w:hAnsi="Times New Roman" w:cs="Times New Roman"/>
          <w:sz w:val="24"/>
          <w:szCs w:val="24"/>
        </w:rPr>
        <w:t xml:space="preserve"> SIZE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4</w:t>
      </w:r>
      <w:r w:rsidRPr="00B027AC">
        <w:rPr>
          <w:rFonts w:ascii="Times New Roman" w:hAnsi="Times New Roman" w:cs="Times New Roman"/>
          <w:sz w:val="24"/>
          <w:szCs w:val="24"/>
        </w:rPr>
        <w:t xml:space="preserve"> GROW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5</w:t>
      </w:r>
      <w:r w:rsidRPr="00B027AC">
        <w:rPr>
          <w:rFonts w:ascii="Times New Roman" w:hAnsi="Times New Roman" w:cs="Times New Roman"/>
          <w:sz w:val="24"/>
          <w:szCs w:val="24"/>
        </w:rPr>
        <w:t xml:space="preserve"> TAX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w:t>
      </w:r>
      <w:r w:rsidRPr="00B027AC">
        <w:rPr>
          <w:rFonts w:ascii="Cambria Math" w:hAnsi="Cambria Math" w:cs="Cambria Math"/>
          <w:sz w:val="24"/>
          <w:szCs w:val="24"/>
        </w:rPr>
        <w:t>𝜀</w:t>
      </w:r>
      <w:r w:rsidRPr="00B027AC">
        <w:rPr>
          <w:rFonts w:ascii="Times New Roman" w:hAnsi="Times New Roman" w:cs="Times New Roman"/>
          <w:sz w:val="24"/>
          <w:szCs w:val="24"/>
        </w:rPr>
        <w:t xml:space="preserve"> </w:t>
      </w:r>
      <w:r w:rsidRPr="00B027AC">
        <w:rPr>
          <w:rFonts w:ascii="Times New Roman" w:hAnsi="Times New Roman" w:cs="Times New Roman"/>
          <w:sz w:val="24"/>
          <w:szCs w:val="24"/>
          <w:vertAlign w:val="subscript"/>
        </w:rPr>
        <w:t>i,t……</w:t>
      </w:r>
    </w:p>
    <w:p w14:paraId="3679C357" w14:textId="77777777" w:rsidR="00F5240B" w:rsidRPr="00B027AC" w:rsidRDefault="00F5240B" w:rsidP="00F5240B">
      <w:pPr>
        <w:pStyle w:val="ListParagraph"/>
        <w:spacing w:line="360" w:lineRule="auto"/>
        <w:ind w:left="0"/>
        <w:jc w:val="both"/>
        <w:rPr>
          <w:rFonts w:ascii="Times New Roman" w:hAnsi="Times New Roman" w:cs="Times New Roman"/>
          <w:b/>
          <w:sz w:val="24"/>
          <w:szCs w:val="24"/>
        </w:rPr>
      </w:pPr>
      <w:r w:rsidRPr="00B027AC">
        <w:rPr>
          <w:rFonts w:ascii="Times New Roman" w:hAnsi="Times New Roman" w:cs="Times New Roman"/>
          <w:b/>
          <w:sz w:val="24"/>
          <w:szCs w:val="24"/>
        </w:rPr>
        <w:t>Model 2</w:t>
      </w:r>
    </w:p>
    <w:p w14:paraId="6EA9888C" w14:textId="1579BA0A" w:rsidR="00F5240B" w:rsidRPr="00B027AC" w:rsidRDefault="00B027AC" w:rsidP="00F5240B">
      <w:pPr>
        <w:pStyle w:val="ListParagraph"/>
        <w:spacing w:line="360" w:lineRule="auto"/>
        <w:ind w:left="0"/>
        <w:jc w:val="both"/>
        <w:rPr>
          <w:rFonts w:ascii="Times New Roman" w:hAnsi="Times New Roman" w:cs="Times New Roman"/>
          <w:b/>
          <w:sz w:val="24"/>
          <w:szCs w:val="24"/>
        </w:rPr>
      </w:pPr>
      <w:r w:rsidRPr="00B027AC">
        <w:rPr>
          <w:rFonts w:ascii="Times New Roman" w:hAnsi="Times New Roman" w:cs="Times New Roman"/>
          <w:sz w:val="24"/>
          <w:szCs w:val="24"/>
        </w:rPr>
        <w:t xml:space="preserve">DER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0</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1</w:t>
      </w:r>
      <w:r w:rsidRPr="00B027AC">
        <w:rPr>
          <w:rFonts w:ascii="Times New Roman" w:hAnsi="Times New Roman" w:cs="Times New Roman"/>
          <w:sz w:val="24"/>
          <w:szCs w:val="24"/>
        </w:rPr>
        <w:t xml:space="preserve"> FAMOWN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2</w:t>
      </w:r>
      <w:r w:rsidRPr="00B027AC">
        <w:rPr>
          <w:rFonts w:ascii="Times New Roman" w:hAnsi="Times New Roman" w:cs="Times New Roman"/>
          <w:sz w:val="24"/>
          <w:szCs w:val="24"/>
        </w:rPr>
        <w:t xml:space="preserve"> FAMOWN*DIRIND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3</w:t>
      </w:r>
      <w:r w:rsidRPr="00B027AC">
        <w:rPr>
          <w:rFonts w:ascii="Times New Roman" w:hAnsi="Times New Roman" w:cs="Times New Roman"/>
          <w:sz w:val="24"/>
          <w:szCs w:val="24"/>
        </w:rPr>
        <w:t xml:space="preserve"> FAMOWN*COMMIND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4</w:t>
      </w:r>
      <w:r w:rsidRPr="00B027AC">
        <w:rPr>
          <w:rFonts w:ascii="Times New Roman" w:hAnsi="Times New Roman" w:cs="Times New Roman"/>
          <w:sz w:val="24"/>
          <w:szCs w:val="24"/>
        </w:rPr>
        <w:t xml:space="preserve"> PROF</w:t>
      </w:r>
      <w:r w:rsidRPr="00B027AC">
        <w:rPr>
          <w:rFonts w:ascii="Times New Roman" w:hAnsi="Times New Roman" w:cs="Times New Roman"/>
          <w:sz w:val="24"/>
          <w:szCs w:val="24"/>
          <w:vertAlign w:val="subscript"/>
        </w:rPr>
        <w:t xml:space="preserve"> 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5</w:t>
      </w:r>
      <w:r w:rsidRPr="00B027AC">
        <w:rPr>
          <w:rFonts w:ascii="Times New Roman" w:hAnsi="Times New Roman" w:cs="Times New Roman"/>
          <w:sz w:val="24"/>
          <w:szCs w:val="24"/>
        </w:rPr>
        <w:t xml:space="preserve"> SIZE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6</w:t>
      </w:r>
      <w:r w:rsidRPr="00B027AC">
        <w:rPr>
          <w:rFonts w:ascii="Times New Roman" w:hAnsi="Times New Roman" w:cs="Times New Roman"/>
          <w:sz w:val="24"/>
          <w:szCs w:val="24"/>
        </w:rPr>
        <w:t xml:space="preserve"> GROW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7</w:t>
      </w:r>
      <w:r w:rsidRPr="00B027AC">
        <w:rPr>
          <w:rFonts w:ascii="Times New Roman" w:hAnsi="Times New Roman" w:cs="Times New Roman"/>
          <w:sz w:val="24"/>
          <w:szCs w:val="24"/>
        </w:rPr>
        <w:t xml:space="preserve"> TAX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w:t>
      </w:r>
      <w:r w:rsidRPr="00B027AC">
        <w:rPr>
          <w:rFonts w:ascii="Cambria Math" w:hAnsi="Cambria Math" w:cs="Cambria Math"/>
          <w:sz w:val="24"/>
          <w:szCs w:val="24"/>
        </w:rPr>
        <w:t>𝜀</w:t>
      </w:r>
      <w:r w:rsidRPr="00B027AC">
        <w:rPr>
          <w:rFonts w:ascii="Times New Roman" w:hAnsi="Times New Roman" w:cs="Times New Roman"/>
          <w:sz w:val="24"/>
          <w:szCs w:val="24"/>
        </w:rPr>
        <w:t xml:space="preserv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vertAlign w:val="subscript"/>
        </w:rPr>
        <w:tab/>
      </w:r>
      <w:r w:rsidRPr="00B027AC">
        <w:rPr>
          <w:rFonts w:ascii="Times New Roman" w:hAnsi="Times New Roman" w:cs="Times New Roman"/>
          <w:sz w:val="24"/>
          <w:szCs w:val="24"/>
          <w:vertAlign w:val="subscript"/>
        </w:rPr>
        <w:tab/>
      </w:r>
    </w:p>
    <w:p w14:paraId="78E84C94" w14:textId="77777777" w:rsidR="00F5240B" w:rsidRPr="00B027AC" w:rsidRDefault="00F5240B" w:rsidP="00F5240B">
      <w:pPr>
        <w:pStyle w:val="ListParagraph"/>
        <w:spacing w:line="360" w:lineRule="auto"/>
        <w:ind w:left="0"/>
        <w:jc w:val="both"/>
        <w:rPr>
          <w:rFonts w:ascii="Times New Roman" w:hAnsi="Times New Roman" w:cs="Times New Roman"/>
          <w:b/>
          <w:sz w:val="24"/>
          <w:szCs w:val="24"/>
        </w:rPr>
      </w:pPr>
      <w:r w:rsidRPr="00B027AC">
        <w:rPr>
          <w:rFonts w:ascii="Times New Roman" w:hAnsi="Times New Roman" w:cs="Times New Roman"/>
          <w:b/>
          <w:sz w:val="24"/>
          <w:szCs w:val="24"/>
        </w:rPr>
        <w:t>Model 3</w:t>
      </w:r>
    </w:p>
    <w:p w14:paraId="53DBED2F" w14:textId="1B71F8C1" w:rsidR="00F5240B" w:rsidRPr="00B027AC" w:rsidRDefault="00B027AC" w:rsidP="00F5240B">
      <w:pPr>
        <w:pStyle w:val="ListParagraph"/>
        <w:spacing w:line="360" w:lineRule="auto"/>
        <w:ind w:left="0"/>
        <w:jc w:val="both"/>
        <w:rPr>
          <w:rFonts w:ascii="Times New Roman" w:hAnsi="Times New Roman" w:cs="Times New Roman"/>
          <w:b/>
          <w:sz w:val="24"/>
          <w:szCs w:val="24"/>
        </w:rPr>
      </w:pPr>
      <w:r w:rsidRPr="00B027AC">
        <w:rPr>
          <w:rFonts w:ascii="Times New Roman" w:hAnsi="Times New Roman" w:cs="Times New Roman"/>
          <w:sz w:val="24"/>
          <w:szCs w:val="24"/>
        </w:rPr>
        <w:t xml:space="preserve">DAR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0</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1</w:t>
      </w:r>
      <w:r w:rsidRPr="00B027AC">
        <w:rPr>
          <w:rFonts w:ascii="Times New Roman" w:hAnsi="Times New Roman" w:cs="Times New Roman"/>
          <w:sz w:val="24"/>
          <w:szCs w:val="24"/>
        </w:rPr>
        <w:t xml:space="preserve"> FAMOWN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2</w:t>
      </w:r>
      <w:r w:rsidRPr="00B027AC">
        <w:rPr>
          <w:rFonts w:ascii="Times New Roman" w:hAnsi="Times New Roman" w:cs="Times New Roman"/>
          <w:sz w:val="24"/>
          <w:szCs w:val="24"/>
        </w:rPr>
        <w:t xml:space="preserve"> PROF</w:t>
      </w:r>
      <w:r w:rsidRPr="00B027AC">
        <w:rPr>
          <w:rFonts w:ascii="Times New Roman" w:hAnsi="Times New Roman" w:cs="Times New Roman"/>
          <w:sz w:val="24"/>
          <w:szCs w:val="24"/>
          <w:vertAlign w:val="subscript"/>
        </w:rPr>
        <w:t xml:space="preserve"> 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3</w:t>
      </w:r>
      <w:r w:rsidRPr="00B027AC">
        <w:rPr>
          <w:rFonts w:ascii="Times New Roman" w:hAnsi="Times New Roman" w:cs="Times New Roman"/>
          <w:sz w:val="24"/>
          <w:szCs w:val="24"/>
        </w:rPr>
        <w:t xml:space="preserve"> SIZE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4</w:t>
      </w:r>
      <w:r w:rsidRPr="00B027AC">
        <w:rPr>
          <w:rFonts w:ascii="Times New Roman" w:hAnsi="Times New Roman" w:cs="Times New Roman"/>
          <w:sz w:val="24"/>
          <w:szCs w:val="24"/>
        </w:rPr>
        <w:t xml:space="preserve"> GROW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5</w:t>
      </w:r>
      <w:r w:rsidRPr="00B027AC">
        <w:rPr>
          <w:rFonts w:ascii="Times New Roman" w:hAnsi="Times New Roman" w:cs="Times New Roman"/>
          <w:sz w:val="24"/>
          <w:szCs w:val="24"/>
        </w:rPr>
        <w:t xml:space="preserve"> TAX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w:t>
      </w:r>
      <w:r w:rsidRPr="00B027AC">
        <w:rPr>
          <w:rFonts w:ascii="Cambria Math" w:hAnsi="Cambria Math" w:cs="Cambria Math"/>
          <w:sz w:val="24"/>
          <w:szCs w:val="24"/>
        </w:rPr>
        <w:t>𝜀</w:t>
      </w:r>
      <w:r w:rsidRPr="00B027AC">
        <w:rPr>
          <w:rFonts w:ascii="Times New Roman" w:hAnsi="Times New Roman" w:cs="Times New Roman"/>
          <w:sz w:val="24"/>
          <w:szCs w:val="24"/>
        </w:rPr>
        <w:t xml:space="preserve"> </w:t>
      </w:r>
      <w:r w:rsidRPr="00B027AC">
        <w:rPr>
          <w:rFonts w:ascii="Times New Roman" w:hAnsi="Times New Roman" w:cs="Times New Roman"/>
          <w:sz w:val="24"/>
          <w:szCs w:val="24"/>
          <w:vertAlign w:val="subscript"/>
        </w:rPr>
        <w:t>i,t……</w:t>
      </w:r>
    </w:p>
    <w:p w14:paraId="3726F7D9" w14:textId="77777777" w:rsidR="00F5240B" w:rsidRPr="00B027AC" w:rsidRDefault="00F5240B" w:rsidP="00F5240B">
      <w:pPr>
        <w:pStyle w:val="ListParagraph"/>
        <w:spacing w:line="360" w:lineRule="auto"/>
        <w:ind w:left="0"/>
        <w:jc w:val="both"/>
        <w:rPr>
          <w:rFonts w:ascii="Times New Roman" w:hAnsi="Times New Roman" w:cs="Times New Roman"/>
          <w:b/>
          <w:sz w:val="24"/>
          <w:szCs w:val="24"/>
        </w:rPr>
      </w:pPr>
      <w:r w:rsidRPr="00B027AC">
        <w:rPr>
          <w:rFonts w:ascii="Times New Roman" w:hAnsi="Times New Roman" w:cs="Times New Roman"/>
          <w:b/>
          <w:sz w:val="24"/>
          <w:szCs w:val="24"/>
        </w:rPr>
        <w:t>Model 4</w:t>
      </w:r>
    </w:p>
    <w:p w14:paraId="0FA8A2C2" w14:textId="57843E31" w:rsidR="00F5240B" w:rsidRPr="00B027AC" w:rsidRDefault="00B027AC" w:rsidP="00F5240B">
      <w:pPr>
        <w:pStyle w:val="ListParagraph"/>
        <w:spacing w:line="360" w:lineRule="auto"/>
        <w:ind w:left="0"/>
        <w:jc w:val="both"/>
        <w:rPr>
          <w:rFonts w:ascii="Times New Roman" w:hAnsi="Times New Roman" w:cs="Times New Roman"/>
          <w:sz w:val="24"/>
          <w:szCs w:val="24"/>
        </w:rPr>
      </w:pPr>
      <w:r w:rsidRPr="00B027AC">
        <w:rPr>
          <w:rFonts w:ascii="Times New Roman" w:hAnsi="Times New Roman" w:cs="Times New Roman"/>
          <w:sz w:val="24"/>
          <w:szCs w:val="24"/>
        </w:rPr>
        <w:t xml:space="preserve">DAR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0</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1</w:t>
      </w:r>
      <w:r w:rsidRPr="00B027AC">
        <w:rPr>
          <w:rFonts w:ascii="Times New Roman" w:hAnsi="Times New Roman" w:cs="Times New Roman"/>
          <w:sz w:val="24"/>
          <w:szCs w:val="24"/>
        </w:rPr>
        <w:t xml:space="preserve"> FAMOWN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2</w:t>
      </w:r>
      <w:r w:rsidRPr="00B027AC">
        <w:rPr>
          <w:rFonts w:ascii="Times New Roman" w:hAnsi="Times New Roman" w:cs="Times New Roman"/>
          <w:sz w:val="24"/>
          <w:szCs w:val="24"/>
        </w:rPr>
        <w:t xml:space="preserve"> FAMOWN*DIRIND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3</w:t>
      </w:r>
      <w:r w:rsidRPr="00B027AC">
        <w:rPr>
          <w:rFonts w:ascii="Times New Roman" w:hAnsi="Times New Roman" w:cs="Times New Roman"/>
          <w:sz w:val="24"/>
          <w:szCs w:val="24"/>
        </w:rPr>
        <w:t xml:space="preserve"> FAMOWN*COMMIND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4</w:t>
      </w:r>
      <w:r w:rsidRPr="00B027AC">
        <w:rPr>
          <w:rFonts w:ascii="Times New Roman" w:hAnsi="Times New Roman" w:cs="Times New Roman"/>
          <w:sz w:val="24"/>
          <w:szCs w:val="24"/>
        </w:rPr>
        <w:t xml:space="preserve"> PROF</w:t>
      </w:r>
      <w:r w:rsidRPr="00B027AC">
        <w:rPr>
          <w:rFonts w:ascii="Times New Roman" w:hAnsi="Times New Roman" w:cs="Times New Roman"/>
          <w:sz w:val="24"/>
          <w:szCs w:val="24"/>
          <w:vertAlign w:val="subscript"/>
        </w:rPr>
        <w:t xml:space="preserve"> 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5</w:t>
      </w:r>
      <w:r w:rsidRPr="00B027AC">
        <w:rPr>
          <w:rFonts w:ascii="Times New Roman" w:hAnsi="Times New Roman" w:cs="Times New Roman"/>
          <w:sz w:val="24"/>
          <w:szCs w:val="24"/>
        </w:rPr>
        <w:t xml:space="preserve"> SIZE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6</w:t>
      </w:r>
      <w:r w:rsidRPr="00B027AC">
        <w:rPr>
          <w:rFonts w:ascii="Times New Roman" w:hAnsi="Times New Roman" w:cs="Times New Roman"/>
          <w:sz w:val="24"/>
          <w:szCs w:val="24"/>
        </w:rPr>
        <w:t xml:space="preserve"> GROW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7</w:t>
      </w:r>
      <w:r w:rsidRPr="00B027AC">
        <w:rPr>
          <w:rFonts w:ascii="Times New Roman" w:hAnsi="Times New Roman" w:cs="Times New Roman"/>
          <w:sz w:val="24"/>
          <w:szCs w:val="24"/>
        </w:rPr>
        <w:t xml:space="preserve"> TAX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w:t>
      </w:r>
      <w:r w:rsidRPr="00B027AC">
        <w:rPr>
          <w:rFonts w:ascii="Cambria Math" w:hAnsi="Cambria Math" w:cs="Cambria Math"/>
          <w:sz w:val="24"/>
          <w:szCs w:val="24"/>
        </w:rPr>
        <w:t>𝜀</w:t>
      </w:r>
      <w:r w:rsidRPr="00B027AC">
        <w:rPr>
          <w:rFonts w:ascii="Times New Roman" w:hAnsi="Times New Roman" w:cs="Times New Roman"/>
          <w:sz w:val="24"/>
          <w:szCs w:val="24"/>
        </w:rPr>
        <w:t xml:space="preserv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vertAlign w:val="subscript"/>
        </w:rPr>
        <w:tab/>
      </w:r>
      <w:r w:rsidRPr="00B027AC">
        <w:rPr>
          <w:rFonts w:ascii="Times New Roman" w:hAnsi="Times New Roman" w:cs="Times New Roman"/>
          <w:sz w:val="24"/>
          <w:szCs w:val="24"/>
          <w:vertAlign w:val="subscript"/>
        </w:rPr>
        <w:tab/>
      </w:r>
    </w:p>
    <w:p w14:paraId="0E545866" w14:textId="77777777" w:rsidR="00B027AC" w:rsidRDefault="00B027AC" w:rsidP="00F5240B">
      <w:pPr>
        <w:pStyle w:val="ListParagraph"/>
        <w:spacing w:line="360" w:lineRule="auto"/>
        <w:ind w:left="0"/>
        <w:jc w:val="both"/>
        <w:rPr>
          <w:rFonts w:ascii="Times New Roman" w:hAnsi="Times New Roman" w:cs="Times New Roman"/>
          <w:sz w:val="24"/>
          <w:szCs w:val="24"/>
        </w:rPr>
      </w:pPr>
    </w:p>
    <w:p w14:paraId="53789D41" w14:textId="73A4A4D4"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 xml:space="preserve">Keterangan: </w:t>
      </w:r>
    </w:p>
    <w:p w14:paraId="5535A9F8"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i/>
          <w:sz w:val="24"/>
          <w:szCs w:val="24"/>
        </w:rPr>
        <w:t>i</w:t>
      </w:r>
      <w:r w:rsidRPr="00807DFD">
        <w:rPr>
          <w:rFonts w:ascii="Times New Roman" w:hAnsi="Times New Roman" w:cs="Times New Roman"/>
          <w:sz w:val="24"/>
          <w:szCs w:val="24"/>
        </w:rPr>
        <w:t xml:space="preserve"> = cross section dan </w:t>
      </w:r>
      <w:r w:rsidRPr="00807DFD">
        <w:rPr>
          <w:rFonts w:ascii="Times New Roman" w:hAnsi="Times New Roman" w:cs="Times New Roman"/>
          <w:i/>
          <w:sz w:val="24"/>
          <w:szCs w:val="24"/>
        </w:rPr>
        <w:t>t</w:t>
      </w:r>
      <w:r w:rsidRPr="00807DFD">
        <w:rPr>
          <w:rFonts w:ascii="Times New Roman" w:hAnsi="Times New Roman" w:cs="Times New Roman"/>
          <w:sz w:val="24"/>
          <w:szCs w:val="24"/>
        </w:rPr>
        <w:t xml:space="preserve"> = time series </w:t>
      </w:r>
    </w:p>
    <w:p w14:paraId="06C66364"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DAR</w:t>
      </w:r>
      <w:r w:rsidRPr="00807DFD">
        <w:rPr>
          <w:rFonts w:ascii="Times New Roman" w:hAnsi="Times New Roman" w:cs="Times New Roman"/>
          <w:sz w:val="24"/>
          <w:szCs w:val="24"/>
          <w:vertAlign w:val="subscript"/>
        </w:rPr>
        <w:t>i,t</w:t>
      </w:r>
      <w:r w:rsidRPr="00807DFD">
        <w:rPr>
          <w:rFonts w:ascii="Times New Roman" w:hAnsi="Times New Roman" w:cs="Times New Roman"/>
          <w:sz w:val="24"/>
          <w:szCs w:val="24"/>
        </w:rPr>
        <w:t xml:space="preserve"> = Leverage ratio diukur dengan debt to assets ratio  </w:t>
      </w:r>
    </w:p>
    <w:p w14:paraId="03DFB412"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DER</w:t>
      </w:r>
      <w:r w:rsidRPr="00807DFD">
        <w:rPr>
          <w:rFonts w:ascii="Times New Roman" w:hAnsi="Times New Roman" w:cs="Times New Roman"/>
          <w:sz w:val="24"/>
          <w:szCs w:val="24"/>
          <w:vertAlign w:val="subscript"/>
        </w:rPr>
        <w:t>i,t</w:t>
      </w:r>
      <w:r w:rsidRPr="00807DFD">
        <w:rPr>
          <w:rFonts w:ascii="Times New Roman" w:hAnsi="Times New Roman" w:cs="Times New Roman"/>
          <w:sz w:val="24"/>
          <w:szCs w:val="24"/>
        </w:rPr>
        <w:t xml:space="preserve"> = Leverage ratio diukur dengan debt to equity ratio  </w:t>
      </w:r>
    </w:p>
    <w:p w14:paraId="380BC79E"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FAMOWN</w:t>
      </w:r>
      <w:r w:rsidRPr="00807DFD">
        <w:rPr>
          <w:rFonts w:ascii="Times New Roman" w:hAnsi="Times New Roman" w:cs="Times New Roman"/>
          <w:sz w:val="24"/>
          <w:szCs w:val="24"/>
          <w:vertAlign w:val="subscript"/>
        </w:rPr>
        <w:t xml:space="preserve">i,t </w:t>
      </w:r>
      <w:r w:rsidRPr="00807DFD">
        <w:rPr>
          <w:rFonts w:ascii="Times New Roman" w:hAnsi="Times New Roman" w:cs="Times New Roman"/>
          <w:sz w:val="24"/>
          <w:szCs w:val="24"/>
        </w:rPr>
        <w:t xml:space="preserve"> = Kepemilikan keluarga diukur dengan persentase jumlah saham yang dimilki individu atau afiliasi yang memiliki hubungan keluarga di dalam perusahaan.</w:t>
      </w:r>
    </w:p>
    <w:p w14:paraId="36F5D144"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DIRIND</w:t>
      </w:r>
      <w:r w:rsidRPr="00807DFD">
        <w:rPr>
          <w:rFonts w:ascii="Times New Roman" w:hAnsi="Times New Roman" w:cs="Times New Roman"/>
          <w:sz w:val="24"/>
          <w:szCs w:val="24"/>
          <w:vertAlign w:val="subscript"/>
        </w:rPr>
        <w:t>i,t</w:t>
      </w:r>
      <w:r w:rsidRPr="00807DFD">
        <w:rPr>
          <w:rFonts w:ascii="Times New Roman" w:hAnsi="Times New Roman" w:cs="Times New Roman"/>
          <w:sz w:val="24"/>
          <w:szCs w:val="24"/>
        </w:rPr>
        <w:t xml:space="preserve"> = Direktur independen perusahaan diukur dengan proporsi jumlah direktur independen terhadap total direktur perusahaan</w:t>
      </w:r>
    </w:p>
    <w:p w14:paraId="0F69E184"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COMMIND</w:t>
      </w:r>
      <w:r w:rsidRPr="00807DFD">
        <w:rPr>
          <w:rFonts w:ascii="Times New Roman" w:hAnsi="Times New Roman" w:cs="Times New Roman"/>
          <w:sz w:val="24"/>
          <w:szCs w:val="24"/>
          <w:vertAlign w:val="subscript"/>
        </w:rPr>
        <w:t>i,t</w:t>
      </w:r>
      <w:r w:rsidRPr="00807DFD">
        <w:rPr>
          <w:rFonts w:ascii="Times New Roman" w:hAnsi="Times New Roman" w:cs="Times New Roman"/>
          <w:sz w:val="24"/>
          <w:szCs w:val="24"/>
        </w:rPr>
        <w:t xml:space="preserve"> = Komisaris independen perusahaan diukur dengan proporsi jumlah komisaris independen terhadap total komisaris perusahaan</w:t>
      </w:r>
    </w:p>
    <w:p w14:paraId="6BFD4730"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PROF</w:t>
      </w:r>
      <w:r w:rsidRPr="00807DFD">
        <w:rPr>
          <w:rFonts w:ascii="Times New Roman" w:hAnsi="Times New Roman" w:cs="Times New Roman"/>
          <w:sz w:val="24"/>
          <w:szCs w:val="24"/>
          <w:vertAlign w:val="subscript"/>
        </w:rPr>
        <w:t>i,t</w:t>
      </w:r>
      <w:r w:rsidRPr="00807DFD">
        <w:rPr>
          <w:rFonts w:ascii="Times New Roman" w:hAnsi="Times New Roman" w:cs="Times New Roman"/>
          <w:sz w:val="24"/>
          <w:szCs w:val="24"/>
        </w:rPr>
        <w:t xml:space="preserve"> = Profitabilitas diukur dengan rasio EBIT terhadap nilai buku total aset</w:t>
      </w:r>
    </w:p>
    <w:p w14:paraId="6EA0EC27"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lastRenderedPageBreak/>
        <w:t>SIZE</w:t>
      </w:r>
      <w:r w:rsidRPr="00807DFD">
        <w:rPr>
          <w:rFonts w:ascii="Times New Roman" w:hAnsi="Times New Roman" w:cs="Times New Roman"/>
          <w:sz w:val="24"/>
          <w:szCs w:val="24"/>
          <w:vertAlign w:val="subscript"/>
        </w:rPr>
        <w:t>i,t</w:t>
      </w:r>
      <w:r w:rsidRPr="00807DFD">
        <w:rPr>
          <w:rFonts w:ascii="Times New Roman" w:hAnsi="Times New Roman" w:cs="Times New Roman"/>
          <w:sz w:val="24"/>
          <w:szCs w:val="24"/>
        </w:rPr>
        <w:t xml:space="preserve"> = Ukuran perusahaan diukur dengan logaritma natural dari nilai buku total aset </w:t>
      </w:r>
    </w:p>
    <w:p w14:paraId="2E908DC7" w14:textId="77777777" w:rsidR="00F5240B" w:rsidRPr="00807DFD" w:rsidRDefault="00F5240B" w:rsidP="00F5240B">
      <w:pPr>
        <w:pStyle w:val="ListParagraph"/>
        <w:spacing w:line="360" w:lineRule="auto"/>
        <w:ind w:left="0"/>
        <w:jc w:val="both"/>
        <w:rPr>
          <w:rFonts w:ascii="Times New Roman" w:hAnsi="Times New Roman" w:cs="Times New Roman"/>
          <w:sz w:val="24"/>
          <w:szCs w:val="24"/>
        </w:rPr>
      </w:pPr>
      <w:r w:rsidRPr="00807DFD">
        <w:rPr>
          <w:rFonts w:ascii="Times New Roman" w:hAnsi="Times New Roman" w:cs="Times New Roman"/>
          <w:sz w:val="24"/>
          <w:szCs w:val="24"/>
        </w:rPr>
        <w:t>ɛit = error regresi t</w:t>
      </w:r>
    </w:p>
    <w:p w14:paraId="7A9BDDA3" w14:textId="77777777" w:rsidR="00F5240B" w:rsidRPr="00807DFD" w:rsidRDefault="00F5240B" w:rsidP="00F5240B">
      <w:pPr>
        <w:pStyle w:val="Heading2"/>
        <w:numPr>
          <w:ilvl w:val="0"/>
          <w:numId w:val="12"/>
        </w:numPr>
        <w:ind w:left="426"/>
        <w:rPr>
          <w:rFonts w:ascii="Times New Roman" w:hAnsi="Times New Roman" w:cs="Times New Roman"/>
          <w:b/>
          <w:color w:val="000000" w:themeColor="text1"/>
          <w:sz w:val="24"/>
          <w:szCs w:val="24"/>
        </w:rPr>
      </w:pPr>
      <w:r w:rsidRPr="00807DFD">
        <w:rPr>
          <w:rFonts w:ascii="Times New Roman" w:hAnsi="Times New Roman" w:cs="Times New Roman"/>
          <w:b/>
          <w:color w:val="000000" w:themeColor="text1"/>
          <w:sz w:val="24"/>
          <w:szCs w:val="24"/>
        </w:rPr>
        <w:t xml:space="preserve"> Definisi Operasional Variabel </w:t>
      </w:r>
    </w:p>
    <w:p w14:paraId="4892A7F5" w14:textId="77777777" w:rsidR="00F5240B" w:rsidRPr="00807DFD" w:rsidRDefault="00F5240B" w:rsidP="00F5240B">
      <w:pPr>
        <w:pStyle w:val="Heading3"/>
        <w:numPr>
          <w:ilvl w:val="0"/>
          <w:numId w:val="13"/>
        </w:numPr>
        <w:tabs>
          <w:tab w:val="left" w:pos="426"/>
        </w:tabs>
        <w:ind w:left="426"/>
        <w:rPr>
          <w:rFonts w:ascii="Times New Roman" w:hAnsi="Times New Roman" w:cs="Times New Roman"/>
          <w:b/>
          <w:color w:val="000000" w:themeColor="text1"/>
        </w:rPr>
      </w:pPr>
      <w:r w:rsidRPr="00807DFD">
        <w:rPr>
          <w:rFonts w:ascii="Times New Roman" w:hAnsi="Times New Roman" w:cs="Times New Roman"/>
          <w:b/>
          <w:color w:val="000000" w:themeColor="text1"/>
        </w:rPr>
        <w:t>Variabel Dependen</w:t>
      </w:r>
    </w:p>
    <w:p w14:paraId="3D4231A7" w14:textId="77777777" w:rsidR="00F5240B" w:rsidRPr="00807DFD" w:rsidRDefault="00F5240B" w:rsidP="00F5240B">
      <w:pPr>
        <w:pStyle w:val="ListParagraph"/>
        <w:spacing w:line="360" w:lineRule="auto"/>
        <w:ind w:left="0" w:firstLine="720"/>
        <w:jc w:val="both"/>
        <w:rPr>
          <w:rFonts w:ascii="Times New Roman" w:hAnsi="Times New Roman" w:cs="Times New Roman"/>
          <w:sz w:val="24"/>
          <w:szCs w:val="24"/>
        </w:rPr>
      </w:pP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 xml:space="preserve">sebagai variabel dependen diukur berdasarkan dua pengukuran </w:t>
      </w:r>
      <w:r w:rsidRPr="00807DFD">
        <w:rPr>
          <w:rFonts w:ascii="Times New Roman" w:hAnsi="Times New Roman" w:cs="Times New Roman"/>
          <w:i/>
          <w:sz w:val="24"/>
          <w:szCs w:val="24"/>
        </w:rPr>
        <w:t xml:space="preserve">financial leverage </w:t>
      </w:r>
      <w:r w:rsidRPr="00807DFD">
        <w:rPr>
          <w:rFonts w:ascii="Times New Roman" w:hAnsi="Times New Roman" w:cs="Times New Roman"/>
          <w:sz w:val="24"/>
          <w:szCs w:val="24"/>
        </w:rPr>
        <w:t xml:space="preserve">yaitu </w:t>
      </w:r>
      <w:r w:rsidRPr="00807DFD">
        <w:rPr>
          <w:rFonts w:ascii="Times New Roman" w:hAnsi="Times New Roman" w:cs="Times New Roman"/>
          <w:i/>
          <w:sz w:val="24"/>
          <w:szCs w:val="24"/>
        </w:rPr>
        <w:t xml:space="preserve">debt to asset ratio </w:t>
      </w:r>
      <w:r w:rsidRPr="00807DFD">
        <w:rPr>
          <w:rFonts w:ascii="Times New Roman" w:hAnsi="Times New Roman" w:cs="Times New Roman"/>
          <w:sz w:val="24"/>
          <w:szCs w:val="24"/>
        </w:rPr>
        <w:t xml:space="preserve">dan </w:t>
      </w:r>
      <w:r w:rsidRPr="00807DFD">
        <w:rPr>
          <w:rFonts w:ascii="Times New Roman" w:hAnsi="Times New Roman" w:cs="Times New Roman"/>
          <w:i/>
          <w:sz w:val="24"/>
          <w:szCs w:val="24"/>
        </w:rPr>
        <w:t>debt to equity ratio</w:t>
      </w:r>
      <w:r w:rsidRPr="00807DFD">
        <w:rPr>
          <w:rFonts w:ascii="Times New Roman" w:hAnsi="Times New Roman" w:cs="Times New Roman"/>
          <w:sz w:val="24"/>
          <w:szCs w:val="24"/>
        </w:rPr>
        <w:t>:</w:t>
      </w:r>
    </w:p>
    <w:p w14:paraId="2F77B0BB" w14:textId="77777777" w:rsidR="00F5240B" w:rsidRPr="00807DFD" w:rsidRDefault="00F5240B" w:rsidP="00F5240B">
      <w:pPr>
        <w:pStyle w:val="ListParagraph"/>
        <w:numPr>
          <w:ilvl w:val="0"/>
          <w:numId w:val="11"/>
        </w:numPr>
        <w:spacing w:line="360" w:lineRule="auto"/>
        <w:ind w:left="426"/>
        <w:jc w:val="both"/>
        <w:rPr>
          <w:rFonts w:ascii="Times New Roman" w:hAnsi="Times New Roman" w:cs="Times New Roman"/>
          <w:i/>
          <w:sz w:val="24"/>
          <w:szCs w:val="24"/>
        </w:rPr>
      </w:pPr>
      <w:r w:rsidRPr="00807DFD">
        <w:rPr>
          <w:rFonts w:ascii="Times New Roman" w:hAnsi="Times New Roman" w:cs="Times New Roman"/>
          <w:i/>
          <w:sz w:val="24"/>
          <w:szCs w:val="24"/>
        </w:rPr>
        <w:t>Debt to Asset Ratio (DAR)</w:t>
      </w:r>
    </w:p>
    <w:p w14:paraId="1DC3C057" w14:textId="77777777" w:rsidR="00F5240B" w:rsidRPr="00807DFD" w:rsidRDefault="00F5240B" w:rsidP="00F5240B">
      <w:pPr>
        <w:pStyle w:val="ListParagraph"/>
        <w:spacing w:line="360" w:lineRule="auto"/>
        <w:ind w:left="360"/>
        <w:jc w:val="both"/>
        <w:rPr>
          <w:rFonts w:ascii="Times New Roman" w:hAnsi="Times New Roman" w:cs="Times New Roman"/>
          <w:sz w:val="24"/>
          <w:szCs w:val="24"/>
        </w:rPr>
      </w:pPr>
      <w:r w:rsidRPr="00807DFD">
        <w:rPr>
          <w:rFonts w:ascii="Times New Roman" w:hAnsi="Times New Roman" w:cs="Times New Roman"/>
          <w:i/>
          <w:sz w:val="24"/>
          <w:szCs w:val="24"/>
        </w:rPr>
        <w:t xml:space="preserve">Debt to asset ratio </w:t>
      </w:r>
      <w:r w:rsidRPr="00807DFD">
        <w:rPr>
          <w:rFonts w:ascii="Times New Roman" w:hAnsi="Times New Roman" w:cs="Times New Roman"/>
          <w:sz w:val="24"/>
          <w:szCs w:val="24"/>
        </w:rPr>
        <w:t xml:space="preserve">adalah rasio utang terhadap total aset yang didapat dari membagi total utang perusahaan dengan total aset perusahaan. Rasio ini menunjukkan besarnya total utang yang dapat dijamin oleh total aset. Semakin besar DAR, maka semakin besar </w:t>
      </w:r>
      <w:r w:rsidRPr="00807DFD">
        <w:rPr>
          <w:rFonts w:ascii="Times New Roman" w:hAnsi="Times New Roman" w:cs="Times New Roman"/>
          <w:i/>
          <w:sz w:val="24"/>
          <w:szCs w:val="24"/>
        </w:rPr>
        <w:t>leverage</w:t>
      </w:r>
      <w:r w:rsidRPr="00807DFD">
        <w:rPr>
          <w:rFonts w:ascii="Times New Roman" w:hAnsi="Times New Roman" w:cs="Times New Roman"/>
          <w:sz w:val="24"/>
          <w:szCs w:val="24"/>
        </w:rPr>
        <w:t>. Secara sistematis, pengukuran</w:t>
      </w:r>
      <w:r w:rsidRPr="00807DFD">
        <w:rPr>
          <w:rFonts w:ascii="Times New Roman" w:hAnsi="Times New Roman" w:cs="Times New Roman"/>
          <w:i/>
          <w:sz w:val="24"/>
          <w:szCs w:val="24"/>
        </w:rPr>
        <w:t xml:space="preserve"> debt to asset ratio (DAR)</w:t>
      </w:r>
      <w:r w:rsidRPr="00807DFD">
        <w:rPr>
          <w:rFonts w:ascii="Times New Roman" w:hAnsi="Times New Roman" w:cs="Times New Roman"/>
          <w:sz w:val="24"/>
          <w:szCs w:val="24"/>
        </w:rPr>
        <w:t xml:space="preserve"> adalah sebagai berikut:</w:t>
      </w:r>
    </w:p>
    <w:p w14:paraId="79B68B3D" w14:textId="77777777" w:rsidR="00F5240B" w:rsidRPr="00807DFD" w:rsidRDefault="00F5240B" w:rsidP="00F5240B">
      <w:pPr>
        <w:pStyle w:val="ListParagraph"/>
        <w:spacing w:line="360" w:lineRule="auto"/>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DAR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Total Debt</m:t>
              </m:r>
            </m:num>
            <m:den>
              <m:r>
                <m:rPr>
                  <m:sty m:val="p"/>
                </m:rPr>
                <w:rPr>
                  <w:rFonts w:ascii="Cambria Math" w:hAnsi="Cambria Math" w:cs="Times New Roman"/>
                  <w:sz w:val="24"/>
                  <w:szCs w:val="24"/>
                </w:rPr>
                <m:t>Total Asset</m:t>
              </m:r>
            </m:den>
          </m:f>
        </m:oMath>
      </m:oMathPara>
    </w:p>
    <w:p w14:paraId="6B08A7DB" w14:textId="77777777" w:rsidR="00F5240B" w:rsidRPr="00807DFD" w:rsidRDefault="00F5240B" w:rsidP="00F5240B">
      <w:pPr>
        <w:pStyle w:val="ListParagraph"/>
        <w:spacing w:line="360" w:lineRule="auto"/>
        <w:ind w:left="360"/>
        <w:jc w:val="both"/>
        <w:rPr>
          <w:rFonts w:ascii="Times New Roman" w:eastAsiaTheme="minorEastAsia" w:hAnsi="Times New Roman" w:cs="Times New Roman"/>
          <w:sz w:val="24"/>
          <w:szCs w:val="24"/>
        </w:rPr>
      </w:pPr>
    </w:p>
    <w:p w14:paraId="461C70C6" w14:textId="77777777" w:rsidR="00F5240B" w:rsidRPr="00807DFD" w:rsidRDefault="00F5240B" w:rsidP="00F5240B">
      <w:pPr>
        <w:pStyle w:val="ListParagraph"/>
        <w:numPr>
          <w:ilvl w:val="0"/>
          <w:numId w:val="11"/>
        </w:numPr>
        <w:spacing w:line="360" w:lineRule="auto"/>
        <w:ind w:left="284"/>
        <w:jc w:val="both"/>
        <w:rPr>
          <w:rFonts w:ascii="Times New Roman" w:hAnsi="Times New Roman" w:cs="Times New Roman"/>
          <w:i/>
          <w:sz w:val="24"/>
          <w:szCs w:val="24"/>
        </w:rPr>
      </w:pPr>
      <w:r w:rsidRPr="00807DFD">
        <w:rPr>
          <w:rFonts w:ascii="Times New Roman" w:hAnsi="Times New Roman" w:cs="Times New Roman"/>
          <w:i/>
          <w:sz w:val="24"/>
          <w:szCs w:val="24"/>
        </w:rPr>
        <w:t>Debt to Equity Ratio (DER)</w:t>
      </w:r>
    </w:p>
    <w:p w14:paraId="4C1F2B47" w14:textId="77777777" w:rsidR="00F5240B" w:rsidRPr="00807DFD" w:rsidRDefault="00F5240B" w:rsidP="00F5240B">
      <w:pPr>
        <w:pStyle w:val="ListParagraph"/>
        <w:spacing w:line="360" w:lineRule="auto"/>
        <w:ind w:left="360"/>
        <w:jc w:val="both"/>
        <w:rPr>
          <w:rFonts w:ascii="Times New Roman" w:hAnsi="Times New Roman" w:cs="Times New Roman"/>
          <w:sz w:val="24"/>
          <w:szCs w:val="24"/>
        </w:rPr>
      </w:pPr>
      <w:r w:rsidRPr="00807DFD">
        <w:rPr>
          <w:rFonts w:ascii="Times New Roman" w:hAnsi="Times New Roman" w:cs="Times New Roman"/>
          <w:i/>
          <w:sz w:val="24"/>
          <w:szCs w:val="24"/>
        </w:rPr>
        <w:t xml:space="preserve">Debt to Equity Ratio adalah </w:t>
      </w:r>
      <w:r w:rsidRPr="00807DFD">
        <w:rPr>
          <w:rFonts w:ascii="Times New Roman" w:hAnsi="Times New Roman" w:cs="Times New Roman"/>
          <w:sz w:val="24"/>
          <w:szCs w:val="24"/>
        </w:rPr>
        <w:t xml:space="preserve">rasio utang terhadap ekuitas yang dihitung dengan membagi total utang perusahaan dengan total ekuitas yang dimiliki pemegang saham. Semakin tinggi DER, maka semakin tinggi </w:t>
      </w:r>
      <w:r w:rsidRPr="00807DFD">
        <w:rPr>
          <w:rFonts w:ascii="Times New Roman" w:hAnsi="Times New Roman" w:cs="Times New Roman"/>
          <w:i/>
          <w:sz w:val="24"/>
          <w:szCs w:val="24"/>
        </w:rPr>
        <w:t xml:space="preserve">leverage </w:t>
      </w:r>
      <w:r w:rsidRPr="00807DFD">
        <w:rPr>
          <w:rFonts w:ascii="Times New Roman" w:hAnsi="Times New Roman" w:cs="Times New Roman"/>
          <w:sz w:val="24"/>
          <w:szCs w:val="24"/>
        </w:rPr>
        <w:t>perusahaan. Secara sistematis, perhitungan DER adalah sebagai berikut:</w:t>
      </w:r>
    </w:p>
    <w:p w14:paraId="62CC2A58" w14:textId="77777777" w:rsidR="00F5240B" w:rsidRPr="00807DFD" w:rsidRDefault="00F5240B" w:rsidP="00F5240B">
      <w:pPr>
        <w:pStyle w:val="ListParagraph"/>
        <w:spacing w:line="360" w:lineRule="auto"/>
        <w:ind w:left="360"/>
        <w:jc w:val="both"/>
        <w:rPr>
          <w:rFonts w:ascii="Times New Roman" w:hAnsi="Times New Roman" w:cs="Times New Roman"/>
          <w:sz w:val="24"/>
          <w:szCs w:val="24"/>
        </w:rPr>
      </w:pPr>
      <m:oMathPara>
        <m:oMath>
          <m:r>
            <w:rPr>
              <w:rFonts w:ascii="Cambria Math" w:hAnsi="Cambria Math" w:cs="Times New Roman"/>
              <w:sz w:val="24"/>
              <w:szCs w:val="24"/>
            </w:rPr>
            <m:t>DER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Total Debt</m:t>
              </m:r>
            </m:num>
            <m:den>
              <m:r>
                <m:rPr>
                  <m:sty m:val="p"/>
                </m:rPr>
                <w:rPr>
                  <w:rFonts w:ascii="Cambria Math" w:hAnsi="Cambria Math" w:cs="Times New Roman"/>
                  <w:sz w:val="24"/>
                  <w:szCs w:val="24"/>
                </w:rPr>
                <m:t>Total Equity</m:t>
              </m:r>
            </m:den>
          </m:f>
        </m:oMath>
      </m:oMathPara>
    </w:p>
    <w:p w14:paraId="4D814CDB" w14:textId="77777777" w:rsidR="00F5240B" w:rsidRPr="00807DFD" w:rsidRDefault="00F5240B" w:rsidP="00F5240B">
      <w:pPr>
        <w:pStyle w:val="Heading3"/>
        <w:numPr>
          <w:ilvl w:val="0"/>
          <w:numId w:val="13"/>
        </w:numPr>
        <w:tabs>
          <w:tab w:val="left" w:pos="426"/>
        </w:tabs>
        <w:ind w:left="426"/>
        <w:rPr>
          <w:rFonts w:ascii="Times New Roman" w:hAnsi="Times New Roman" w:cs="Times New Roman"/>
          <w:b/>
          <w:color w:val="000000" w:themeColor="text1"/>
        </w:rPr>
      </w:pPr>
      <w:r w:rsidRPr="00807DFD">
        <w:rPr>
          <w:rFonts w:ascii="Times New Roman" w:hAnsi="Times New Roman" w:cs="Times New Roman"/>
          <w:b/>
          <w:color w:val="000000" w:themeColor="text1"/>
        </w:rPr>
        <w:t>Variabel Independen</w:t>
      </w:r>
    </w:p>
    <w:p w14:paraId="746E540F" w14:textId="77777777" w:rsidR="00F5240B" w:rsidRPr="00807DFD" w:rsidRDefault="00F5240B" w:rsidP="00F5240B">
      <w:pPr>
        <w:pStyle w:val="ListParagraph"/>
        <w:spacing w:line="360" w:lineRule="auto"/>
        <w:ind w:left="0" w:firstLine="720"/>
        <w:jc w:val="both"/>
        <w:rPr>
          <w:rFonts w:ascii="Times New Roman" w:hAnsi="Times New Roman" w:cs="Times New Roman"/>
          <w:sz w:val="24"/>
          <w:szCs w:val="24"/>
        </w:rPr>
      </w:pPr>
      <w:r w:rsidRPr="00807DFD">
        <w:rPr>
          <w:rFonts w:ascii="Times New Roman" w:hAnsi="Times New Roman" w:cs="Times New Roman"/>
          <w:i/>
          <w:sz w:val="24"/>
          <w:szCs w:val="24"/>
        </w:rPr>
        <w:t>Family Ownership</w:t>
      </w:r>
      <w:r w:rsidRPr="00807DFD">
        <w:rPr>
          <w:rFonts w:ascii="Times New Roman" w:hAnsi="Times New Roman" w:cs="Times New Roman"/>
          <w:sz w:val="24"/>
          <w:szCs w:val="24"/>
        </w:rPr>
        <w:t xml:space="preserve"> mencerminkan persentasi jumlah lembar saham yang dimiliki oleh pemegang saham dari keluarga atau afiliasi pada akhir tahun keuangan </w:t>
      </w:r>
      <w:r w:rsidRPr="00807DFD">
        <w:rPr>
          <w:rFonts w:ascii="Times New Roman" w:hAnsi="Times New Roman" w:cs="Times New Roman"/>
          <w:sz w:val="24"/>
          <w:szCs w:val="24"/>
        </w:rPr>
        <w:fldChar w:fldCharType="begin" w:fldLock="1"/>
      </w:r>
      <w:r w:rsidRPr="00807DFD">
        <w:rPr>
          <w:rFonts w:ascii="Times New Roman" w:hAnsi="Times New Roman" w:cs="Times New Roman"/>
          <w:sz w:val="24"/>
          <w:szCs w:val="24"/>
        </w:rPr>
        <w:instrText>ADDIN CSL_CITATION {"citationItems":[{"id":"ITEM-1","itemData":{"DOI":"10.1111/j.1468-5957.2009.02151.x","ISBN":"0306686X","ISSN":"0306686X","PMID":"44343025","abstract":"We investigate whether family controlled firms use dividends, debt and board structure to exacerbate or mitigate agency problems between controlling and minority shareholders in a capital market environment with high investor protection and private benefits of control. Results indicate family controlled firms employ higher dividend payout ratios, higher debt levels and lower levels of board independence compared to non-family firms. This suggests family controlled firms use either dividends or debt as a substitute for independent directors. We also find that dividends and debt are more effective governance mechanisms in mitigating the families’ expropriation of minority shareholders’ wealth. Independent directors are, in contrast, more effective in controlling owner-manager conflict in non-family firms.  ","author":[{"dropping-particle":"","family":"Setia-Atmaja","given":"Lukas","non-dropping-particle":"","parse-names":false,"suffix":""},{"dropping-particle":"","family":"Tanewski","given":"George A.","non-dropping-particle":"","parse-names":false,"suffix":""},{"dropping-particle":"","family":"Skully","given":"Michael","non-dropping-particle":"","parse-names":false,"suffix":""}],"container-title":"Journal of Business Finance and Accounting","id":"ITEM-1","issue":"7-8","issued":{"date-parts":[["2009"]]},"page":"863-898","title":"The role of dividends, debt and board structure in the governance of family controlled firms","type":"article-journal","volume":"36"},"uris":["http://www.mendeley.com/documents/?uuid=e56544f1-8072-4186-ac0c-97966b1a8734"]},{"id":"ITEM-2","itemData":{"DOI":"10.1016/j.intfin.2016.03.004","ISSN":"10424431","abstract":"We examine the roles of dividends and leverage to mitigate agency problems within family firms in Indonesia. Using simultaneous equations, we find a significant negative association between family ownership and dividend payout and a two-way negative relation between dividend payout and leverage. Our analysis reveals that, compared to non-family firms, family firms tend to maintain a lower dividend pay-out and higher leverage. The presence of large non-family ownership appears to have an impact on determining levels of private benefit control. During the Asian and global financial crisis, family firms changed their dividend pay-out more than non-family firms did.","author":[{"dropping-particle":"","family":"Mulyani","given":"Evy","non-dropping-particle":"","parse-names":false,"suffix":""},{"dropping-particle":"","family":"Singh","given":"Harminder","non-dropping-particle":"","parse-names":false,"suffix":""},{"dropping-particle":"","family":"Mishra","given":"Sagarika","non-dropping-particle":"","parse-names":false,"suffix":""}],"container-title":"Journal of International Financial Markets, Institutions and Money","id":"ITEM-2","issued":{"date-parts":[["2016"]]},"page":"16-29","publisher":"Elsevier B.V.","title":"Dividends, leverage, and family ownership in the emerging Indonesian market","type":"article-journal","volume":"43"},"uris":["http://www.mendeley.com/documents/?uuid=730ae0c7-585b-4945-8e48-d92a314b3771"]}],"mendeley":{"formattedCitation":"(Mulyani et al., 2016; Setia-Atmaja et al., 2009)","plainTextFormattedCitation":"(Mulyani et al., 2016; Setia-Atmaja et al., 2009)","previouslyFormattedCitation":"(Mulyani et al., 2016; Setia-Atmaja et al., 2009)"},"properties":{"noteIndex":0},"schema":"https://github.com/citation-style-language/schema/raw/master/csl-citation.json"}</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(Mulyani et al., 2016; Setia-Atmaja et al., 2009)</w:t>
      </w:r>
      <w:r w:rsidRPr="00807DFD">
        <w:rPr>
          <w:rFonts w:ascii="Times New Roman" w:hAnsi="Times New Roman" w:cs="Times New Roman"/>
          <w:sz w:val="24"/>
          <w:szCs w:val="24"/>
        </w:rPr>
        <w:fldChar w:fldCharType="end"/>
      </w:r>
      <w:r w:rsidRPr="00807DFD">
        <w:rPr>
          <w:rFonts w:ascii="Times New Roman" w:hAnsi="Times New Roman" w:cs="Times New Roman"/>
          <w:sz w:val="24"/>
          <w:szCs w:val="24"/>
        </w:rPr>
        <w:t xml:space="preserve">. Secara sistematis, perhitungan </w:t>
      </w:r>
      <w:r w:rsidRPr="00807DFD">
        <w:rPr>
          <w:rFonts w:ascii="Times New Roman" w:hAnsi="Times New Roman" w:cs="Times New Roman"/>
          <w:iCs/>
          <w:sz w:val="24"/>
          <w:szCs w:val="24"/>
        </w:rPr>
        <w:t>kepemilikan keluarga (FAMOWN)</w:t>
      </w:r>
      <w:r w:rsidRPr="00807DFD">
        <w:rPr>
          <w:rFonts w:ascii="Times New Roman" w:hAnsi="Times New Roman" w:cs="Times New Roman"/>
          <w:i/>
          <w:sz w:val="24"/>
          <w:szCs w:val="24"/>
        </w:rPr>
        <w:t xml:space="preserve"> </w:t>
      </w:r>
      <w:r w:rsidRPr="00807DFD">
        <w:rPr>
          <w:rFonts w:ascii="Times New Roman" w:hAnsi="Times New Roman" w:cs="Times New Roman"/>
          <w:sz w:val="24"/>
          <w:szCs w:val="24"/>
        </w:rPr>
        <w:t>adalah sebagai berikut:</w:t>
      </w:r>
    </w:p>
    <w:p w14:paraId="479BAFDF" w14:textId="77777777" w:rsidR="00F5240B" w:rsidRPr="00807DFD" w:rsidRDefault="00F5240B" w:rsidP="00F5240B">
      <w:pPr>
        <w:pStyle w:val="ListParagraph"/>
        <w:spacing w:line="360" w:lineRule="auto"/>
        <w:ind w:left="0" w:firstLine="720"/>
        <w:jc w:val="both"/>
        <w:rPr>
          <w:rFonts w:ascii="Times New Roman" w:hAnsi="Times New Roman" w:cs="Times New Roman"/>
          <w:sz w:val="24"/>
          <w:szCs w:val="24"/>
        </w:rPr>
      </w:pPr>
      <m:oMathPara>
        <m:oMath>
          <m:r>
            <w:rPr>
              <w:rFonts w:ascii="Cambria Math" w:hAnsi="Cambria Math" w:cs="Times New Roman"/>
              <w:sz w:val="24"/>
              <w:szCs w:val="24"/>
            </w:rPr>
            <m:t>FAMOWN=Σ lembar saham keluarga dan afiliasi</m:t>
          </m:r>
        </m:oMath>
      </m:oMathPara>
    </w:p>
    <w:p w14:paraId="3AB6D18F" w14:textId="77777777" w:rsidR="00F5240B" w:rsidRPr="00807DFD" w:rsidRDefault="00F5240B" w:rsidP="00F5240B">
      <w:pPr>
        <w:pStyle w:val="Heading3"/>
        <w:numPr>
          <w:ilvl w:val="0"/>
          <w:numId w:val="13"/>
        </w:numPr>
        <w:tabs>
          <w:tab w:val="left" w:pos="426"/>
        </w:tabs>
        <w:ind w:left="426"/>
        <w:rPr>
          <w:rFonts w:ascii="Times New Roman" w:hAnsi="Times New Roman" w:cs="Times New Roman"/>
          <w:b/>
          <w:color w:val="000000" w:themeColor="text1"/>
        </w:rPr>
      </w:pPr>
      <w:r w:rsidRPr="00807DFD">
        <w:rPr>
          <w:rFonts w:ascii="Times New Roman" w:hAnsi="Times New Roman" w:cs="Times New Roman"/>
          <w:b/>
          <w:color w:val="000000" w:themeColor="text1"/>
        </w:rPr>
        <w:t>Variabel Moderasi</w:t>
      </w:r>
    </w:p>
    <w:p w14:paraId="129222BC" w14:textId="77777777" w:rsidR="00F5240B" w:rsidRPr="00807DFD" w:rsidRDefault="00F5240B" w:rsidP="00F5240B">
      <w:pPr>
        <w:pStyle w:val="ListParagraph"/>
        <w:spacing w:line="360" w:lineRule="auto"/>
        <w:ind w:left="0" w:firstLine="720"/>
        <w:jc w:val="both"/>
        <w:rPr>
          <w:rFonts w:ascii="Times New Roman" w:hAnsi="Times New Roman" w:cs="Times New Roman"/>
          <w:sz w:val="24"/>
          <w:szCs w:val="24"/>
        </w:rPr>
      </w:pPr>
      <w:r w:rsidRPr="00807DFD">
        <w:rPr>
          <w:rFonts w:ascii="Times New Roman" w:hAnsi="Times New Roman" w:cs="Times New Roman"/>
          <w:sz w:val="24"/>
          <w:szCs w:val="24"/>
        </w:rPr>
        <w:t xml:space="preserve">Variabel moderasi merupakan variabel yang dapat memperkuat atau memperlemah hubungan antara suatu variabel dengan variabel yang lain. Dalam penelitian ini, yang menjadi variabel moderasi adalah </w:t>
      </w:r>
      <w:r>
        <w:rPr>
          <w:rFonts w:ascii="Times New Roman" w:hAnsi="Times New Roman" w:cs="Times New Roman"/>
          <w:iCs/>
          <w:sz w:val="24"/>
          <w:szCs w:val="24"/>
        </w:rPr>
        <w:t xml:space="preserve">komisaris independen dan </w:t>
      </w:r>
      <w:r>
        <w:rPr>
          <w:rFonts w:ascii="Times New Roman" w:hAnsi="Times New Roman" w:cs="Times New Roman"/>
          <w:iCs/>
          <w:sz w:val="24"/>
          <w:szCs w:val="24"/>
        </w:rPr>
        <w:lastRenderedPageBreak/>
        <w:t>direktur independen</w:t>
      </w:r>
      <w:r>
        <w:rPr>
          <w:rFonts w:ascii="Times New Roman" w:hAnsi="Times New Roman" w:cs="Times New Roman"/>
          <w:sz w:val="24"/>
          <w:szCs w:val="24"/>
        </w:rPr>
        <w:t xml:space="preserve"> sesuai dengan sistem tata kelola di Indonesia yang menggunakan </w:t>
      </w:r>
      <w:r>
        <w:rPr>
          <w:rFonts w:ascii="Times New Roman" w:hAnsi="Times New Roman" w:cs="Times New Roman"/>
          <w:i/>
          <w:iCs/>
          <w:sz w:val="24"/>
          <w:szCs w:val="24"/>
        </w:rPr>
        <w:t xml:space="preserve">two-tier </w:t>
      </w:r>
      <w:r w:rsidRPr="00124F95">
        <w:rPr>
          <w:rFonts w:ascii="Times New Roman" w:hAnsi="Times New Roman" w:cs="Times New Roman"/>
          <w:sz w:val="24"/>
          <w:szCs w:val="24"/>
        </w:rPr>
        <w:t>system</w:t>
      </w:r>
      <w:r>
        <w:rPr>
          <w:rFonts w:ascii="Times New Roman" w:hAnsi="Times New Roman" w:cs="Times New Roman"/>
          <w:sz w:val="24"/>
          <w:szCs w:val="24"/>
        </w:rPr>
        <w:t xml:space="preserve">. </w:t>
      </w:r>
      <w:r w:rsidRPr="00124F95">
        <w:rPr>
          <w:rFonts w:ascii="Times New Roman" w:hAnsi="Times New Roman" w:cs="Times New Roman"/>
          <w:sz w:val="24"/>
          <w:szCs w:val="24"/>
        </w:rPr>
        <w:t>Proporsi</w:t>
      </w:r>
      <w:r w:rsidRPr="00807DFD">
        <w:rPr>
          <w:rFonts w:ascii="Times New Roman" w:hAnsi="Times New Roman" w:cs="Times New Roman"/>
          <w:sz w:val="24"/>
          <w:szCs w:val="24"/>
        </w:rPr>
        <w:t xml:space="preserve"> direktur independen merupakan pesentase jumlah direktur independen terhadap jumlah seluruh dewan direktur. Sedangkan proporsi komisaris independen merupakan pesentase jumlah komisaris independen terhadap jumlah seluruh dewan komisaris. Secara sistematis, perhitungan proporsi direktur independen dan komisaris independen adalah sebagai berikut:</w:t>
      </w:r>
    </w:p>
    <w:p w14:paraId="0B4B3A3A" w14:textId="77777777" w:rsidR="00F5240B" w:rsidRPr="00807DFD" w:rsidRDefault="00F5240B" w:rsidP="00F5240B">
      <w:pPr>
        <w:pStyle w:val="ListParagraph"/>
        <w:spacing w:line="360" w:lineRule="auto"/>
        <w:ind w:left="0" w:firstLine="720"/>
        <w:jc w:val="both"/>
        <w:rPr>
          <w:rFonts w:ascii="Times New Roman" w:hAnsi="Times New Roman" w:cs="Times New Roman"/>
          <w:sz w:val="24"/>
          <w:szCs w:val="24"/>
        </w:rPr>
      </w:pPr>
      <m:oMathPara>
        <m:oMath>
          <m:r>
            <w:rPr>
              <w:rFonts w:ascii="Cambria Math" w:hAnsi="Cambria Math" w:cs="Times New Roman"/>
              <w:sz w:val="24"/>
              <w:szCs w:val="24"/>
            </w:rPr>
            <m:t>DIR_IND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Total Direktur Independen</m:t>
              </m:r>
            </m:num>
            <m:den>
              <m:r>
                <m:rPr>
                  <m:sty m:val="p"/>
                </m:rPr>
                <w:rPr>
                  <w:rFonts w:ascii="Cambria Math" w:hAnsi="Cambria Math" w:cs="Times New Roman"/>
                  <w:sz w:val="24"/>
                  <w:szCs w:val="24"/>
                </w:rPr>
                <m:t>Total Dewan Direktur</m:t>
              </m:r>
            </m:den>
          </m:f>
        </m:oMath>
      </m:oMathPara>
    </w:p>
    <w:p w14:paraId="600571D3" w14:textId="77777777" w:rsidR="00F5240B" w:rsidRPr="00807DFD" w:rsidRDefault="00F5240B" w:rsidP="00F5240B">
      <w:pPr>
        <w:pStyle w:val="ListParagraph"/>
        <w:spacing w:line="360" w:lineRule="auto"/>
        <w:ind w:left="0" w:firstLine="720"/>
        <w:jc w:val="both"/>
        <w:rPr>
          <w:rFonts w:ascii="Times New Roman" w:hAnsi="Times New Roman" w:cs="Times New Roman"/>
          <w:sz w:val="24"/>
          <w:szCs w:val="24"/>
        </w:rPr>
      </w:pPr>
    </w:p>
    <w:p w14:paraId="4BEC92AE" w14:textId="77777777" w:rsidR="00F5240B" w:rsidRPr="00807DFD" w:rsidRDefault="00F5240B" w:rsidP="00F5240B">
      <w:pPr>
        <w:pStyle w:val="ListParagraph"/>
        <w:spacing w:line="360" w:lineRule="auto"/>
        <w:ind w:left="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KOM_IND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Total Komisaris Independen</m:t>
              </m:r>
            </m:num>
            <m:den>
              <m:r>
                <m:rPr>
                  <m:sty m:val="p"/>
                </m:rPr>
                <w:rPr>
                  <w:rFonts w:ascii="Cambria Math" w:hAnsi="Cambria Math" w:cs="Times New Roman"/>
                  <w:sz w:val="24"/>
                  <w:szCs w:val="24"/>
                </w:rPr>
                <m:t>Total Dewan Komisaris</m:t>
              </m:r>
            </m:den>
          </m:f>
        </m:oMath>
      </m:oMathPara>
    </w:p>
    <w:p w14:paraId="4DC3EDAF" w14:textId="77777777" w:rsidR="00F5240B" w:rsidRPr="00807DFD" w:rsidRDefault="00F5240B" w:rsidP="00F5240B">
      <w:pPr>
        <w:pStyle w:val="Heading3"/>
        <w:numPr>
          <w:ilvl w:val="0"/>
          <w:numId w:val="13"/>
        </w:numPr>
        <w:tabs>
          <w:tab w:val="left" w:pos="426"/>
        </w:tabs>
        <w:ind w:left="426"/>
        <w:rPr>
          <w:rFonts w:ascii="Times New Roman" w:hAnsi="Times New Roman" w:cs="Times New Roman"/>
          <w:b/>
          <w:color w:val="000000" w:themeColor="text1"/>
        </w:rPr>
      </w:pPr>
      <w:r w:rsidRPr="00807DFD">
        <w:rPr>
          <w:rFonts w:ascii="Times New Roman" w:hAnsi="Times New Roman" w:cs="Times New Roman"/>
          <w:b/>
          <w:color w:val="000000" w:themeColor="text1"/>
        </w:rPr>
        <w:t>Variabel Kontrol</w:t>
      </w:r>
    </w:p>
    <w:p w14:paraId="70822F8F" w14:textId="77777777" w:rsidR="00F5240B" w:rsidRPr="00807DFD" w:rsidRDefault="00F5240B" w:rsidP="00F5240B">
      <w:pPr>
        <w:pStyle w:val="ListParagraph"/>
        <w:numPr>
          <w:ilvl w:val="0"/>
          <w:numId w:val="8"/>
        </w:numPr>
        <w:spacing w:line="360" w:lineRule="auto"/>
        <w:ind w:left="284" w:hanging="180"/>
        <w:jc w:val="both"/>
        <w:rPr>
          <w:rFonts w:ascii="Times New Roman" w:hAnsi="Times New Roman" w:cs="Times New Roman"/>
          <w:b/>
          <w:sz w:val="24"/>
          <w:szCs w:val="24"/>
        </w:rPr>
      </w:pPr>
      <w:r w:rsidRPr="00807DFD">
        <w:rPr>
          <w:rFonts w:ascii="Times New Roman" w:hAnsi="Times New Roman" w:cs="Times New Roman"/>
          <w:b/>
          <w:sz w:val="24"/>
          <w:szCs w:val="24"/>
        </w:rPr>
        <w:t>Profitabilitas</w:t>
      </w:r>
    </w:p>
    <w:p w14:paraId="4D676ABF" w14:textId="77777777" w:rsidR="00F5240B" w:rsidRPr="00807DFD" w:rsidRDefault="00F5240B" w:rsidP="00F5240B">
      <w:pPr>
        <w:pStyle w:val="ListParagraph"/>
        <w:spacing w:line="360" w:lineRule="auto"/>
        <w:ind w:left="180" w:firstLine="720"/>
        <w:jc w:val="both"/>
        <w:rPr>
          <w:rFonts w:ascii="Times New Roman" w:hAnsi="Times New Roman" w:cs="Times New Roman"/>
          <w:sz w:val="24"/>
          <w:szCs w:val="24"/>
        </w:rPr>
      </w:pPr>
      <w:bookmarkStart w:id="8" w:name="_Hlk21899566"/>
      <w:r w:rsidRPr="00807DFD">
        <w:rPr>
          <w:rFonts w:ascii="Times New Roman" w:hAnsi="Times New Roman" w:cs="Times New Roman"/>
          <w:sz w:val="24"/>
          <w:szCs w:val="24"/>
        </w:rPr>
        <w:t>Profitabilitas merupakan proxy ketersediaan dana internal perusahaan yang mengakibatkan leverage menjadi lebih rendah</w:t>
      </w:r>
      <w:bookmarkEnd w:id="8"/>
      <w:r w:rsidRPr="00807DFD">
        <w:rPr>
          <w:rFonts w:ascii="Times New Roman" w:hAnsi="Times New Roman" w:cs="Times New Roman"/>
          <w:sz w:val="24"/>
          <w:szCs w:val="24"/>
        </w:rPr>
        <w:t xml:space="preserve">. Pandangan ini mendukung </w:t>
      </w:r>
      <w:r w:rsidRPr="00807DFD">
        <w:rPr>
          <w:rFonts w:ascii="Times New Roman" w:hAnsi="Times New Roman" w:cs="Times New Roman"/>
          <w:iCs/>
          <w:sz w:val="24"/>
          <w:szCs w:val="24"/>
        </w:rPr>
        <w:t>teori</w:t>
      </w:r>
      <w:r w:rsidRPr="00807DFD">
        <w:rPr>
          <w:rFonts w:ascii="Times New Roman" w:hAnsi="Times New Roman" w:cs="Times New Roman"/>
          <w:i/>
          <w:sz w:val="24"/>
          <w:szCs w:val="24"/>
        </w:rPr>
        <w:t xml:space="preserve"> pecking order</w:t>
      </w:r>
      <w:r w:rsidRPr="00807DFD">
        <w:rPr>
          <w:rFonts w:ascii="Times New Roman" w:hAnsi="Times New Roman" w:cs="Times New Roman"/>
          <w:sz w:val="24"/>
          <w:szCs w:val="24"/>
        </w:rPr>
        <w:t xml:space="preserve"> yaitu perusahaan dengan profitabilitas lebih tinggi berarti mempunyai ketersediaan dana internal lebih banyak. Perusahaan akan mengutamakan penggunaan dana internal dalam pembiayaannya sehingga mempunyai ketergantungan yang lebih rendah terhadap </w:t>
      </w:r>
      <w:r w:rsidRPr="00807DFD">
        <w:rPr>
          <w:rFonts w:ascii="Times New Roman" w:hAnsi="Times New Roman" w:cs="Times New Roman"/>
          <w:i/>
          <w:sz w:val="24"/>
          <w:szCs w:val="24"/>
        </w:rPr>
        <w:t>leverage</w:t>
      </w:r>
      <w:r w:rsidRPr="00807DFD">
        <w:rPr>
          <w:rFonts w:ascii="Times New Roman" w:hAnsi="Times New Roman" w:cs="Times New Roman"/>
          <w:sz w:val="24"/>
          <w:szCs w:val="24"/>
        </w:rPr>
        <w:t>. Hal ini didukung oleh penelitian yang dilakukan oleh Mulyani et al. (2016) dan ElBannan (2017).  Secara sistematis, perhitungan profitabilitas adalah sebagai berikut:</w:t>
      </w:r>
    </w:p>
    <w:p w14:paraId="13770D83" w14:textId="77777777" w:rsidR="00F5240B" w:rsidRPr="00807DFD" w:rsidRDefault="00F5240B" w:rsidP="00F5240B">
      <w:pPr>
        <w:pStyle w:val="ListParagraph"/>
        <w:spacing w:line="360" w:lineRule="auto"/>
        <w:ind w:left="18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PROF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EBIT</m:t>
              </m:r>
            </m:num>
            <m:den>
              <m:r>
                <m:rPr>
                  <m:sty m:val="p"/>
                </m:rPr>
                <w:rPr>
                  <w:rFonts w:ascii="Cambria Math" w:hAnsi="Cambria Math" w:cs="Times New Roman"/>
                  <w:sz w:val="24"/>
                  <w:szCs w:val="24"/>
                </w:rPr>
                <m:t>Total Asset</m:t>
              </m:r>
            </m:den>
          </m:f>
        </m:oMath>
      </m:oMathPara>
    </w:p>
    <w:p w14:paraId="23E5044A" w14:textId="77777777" w:rsidR="00B027AC" w:rsidRDefault="00F5240B" w:rsidP="00B027AC">
      <w:pPr>
        <w:pStyle w:val="ListParagraph"/>
        <w:numPr>
          <w:ilvl w:val="0"/>
          <w:numId w:val="8"/>
        </w:numPr>
        <w:spacing w:line="360" w:lineRule="auto"/>
        <w:ind w:left="426"/>
        <w:jc w:val="both"/>
        <w:rPr>
          <w:rFonts w:ascii="Times New Roman" w:hAnsi="Times New Roman" w:cs="Times New Roman"/>
          <w:b/>
          <w:sz w:val="24"/>
          <w:szCs w:val="24"/>
        </w:rPr>
      </w:pPr>
      <w:r w:rsidRPr="00807DFD">
        <w:rPr>
          <w:rFonts w:ascii="Times New Roman" w:hAnsi="Times New Roman" w:cs="Times New Roman"/>
          <w:b/>
          <w:sz w:val="24"/>
          <w:szCs w:val="24"/>
        </w:rPr>
        <w:t>Ukuran Perusahaan</w:t>
      </w:r>
    </w:p>
    <w:p w14:paraId="2C84E5E3" w14:textId="5F80D857" w:rsidR="00B027AC" w:rsidRPr="00B027AC" w:rsidRDefault="00B027AC" w:rsidP="00B027AC">
      <w:pPr>
        <w:pStyle w:val="ListParagraph"/>
        <w:spacing w:line="360" w:lineRule="auto"/>
        <w:ind w:left="142" w:firstLine="578"/>
        <w:jc w:val="both"/>
        <w:rPr>
          <w:rFonts w:ascii="Times New Roman" w:hAnsi="Times New Roman" w:cs="Times New Roman"/>
          <w:b/>
          <w:sz w:val="24"/>
          <w:szCs w:val="24"/>
        </w:rPr>
      </w:pPr>
      <w:r w:rsidRPr="00B027AC">
        <w:rPr>
          <w:rFonts w:ascii="Times New Roman" w:hAnsi="Times New Roman" w:cs="Times New Roman"/>
          <w:sz w:val="24"/>
          <w:szCs w:val="24"/>
        </w:rPr>
        <w:t>Ukuran perusahaan merupaka</w:t>
      </w:r>
      <w:r>
        <w:rPr>
          <w:rFonts w:ascii="Times New Roman" w:hAnsi="Times New Roman" w:cs="Times New Roman"/>
          <w:sz w:val="24"/>
          <w:szCs w:val="24"/>
        </w:rPr>
        <w:t>n</w:t>
      </w:r>
      <w:r w:rsidRPr="00B027AC">
        <w:rPr>
          <w:rFonts w:ascii="Times New Roman" w:hAnsi="Times New Roman" w:cs="Times New Roman"/>
          <w:sz w:val="24"/>
          <w:szCs w:val="24"/>
        </w:rPr>
        <w:t xml:space="preserve"> pro</w:t>
      </w:r>
      <w:r>
        <w:rPr>
          <w:rFonts w:ascii="Times New Roman" w:hAnsi="Times New Roman" w:cs="Times New Roman"/>
          <w:sz w:val="24"/>
          <w:szCs w:val="24"/>
        </w:rPr>
        <w:t>ksi</w:t>
      </w:r>
      <w:r w:rsidRPr="00B027AC">
        <w:rPr>
          <w:rFonts w:ascii="Times New Roman" w:hAnsi="Times New Roman" w:cs="Times New Roman"/>
          <w:sz w:val="24"/>
          <w:szCs w:val="24"/>
        </w:rPr>
        <w:t xml:space="preserve"> dari akses pembiayaan. Semakin besar perusahaan, maka semakin rendah leverage karena perusahaan yang lebih besar memiliki akses lebih kepada </w:t>
      </w:r>
      <w:r w:rsidRPr="00B027AC">
        <w:rPr>
          <w:rFonts w:ascii="Times New Roman" w:hAnsi="Times New Roman" w:cs="Times New Roman"/>
          <w:i/>
          <w:iCs/>
          <w:sz w:val="24"/>
          <w:szCs w:val="24"/>
        </w:rPr>
        <w:t xml:space="preserve">equity market </w:t>
      </w:r>
      <w:r w:rsidRPr="00B027AC">
        <w:rPr>
          <w:rFonts w:ascii="Times New Roman" w:hAnsi="Times New Roman" w:cs="Times New Roman"/>
          <w:sz w:val="24"/>
          <w:szCs w:val="24"/>
        </w:rPr>
        <w:t xml:space="preserve">dan juga mengutamakan pendanaan internal (Ezeoha, 2016). Atau dengan kata lain, ukuran perusahaan diprediksikan memiliki hubungan negatif terhadap leverage. </w:t>
      </w:r>
      <w:r w:rsidRPr="00B027AC">
        <w:rPr>
          <w:rFonts w:ascii="Times New Roman" w:hAnsi="Times New Roman" w:cs="Times New Roman"/>
          <w:i/>
          <w:sz w:val="24"/>
          <w:szCs w:val="24"/>
        </w:rPr>
        <w:t>Firm Size</w:t>
      </w:r>
      <w:r w:rsidRPr="00B027AC">
        <w:rPr>
          <w:rFonts w:ascii="Times New Roman" w:hAnsi="Times New Roman" w:cs="Times New Roman"/>
          <w:sz w:val="24"/>
          <w:szCs w:val="24"/>
        </w:rPr>
        <w:t xml:space="preserve"> diukur dengan logaritma dari total aset perusahaan </w:t>
      </w:r>
      <w:r w:rsidRPr="00B027AC">
        <w:rPr>
          <w:rFonts w:ascii="Times New Roman" w:hAnsi="Times New Roman" w:cs="Times New Roman"/>
          <w:sz w:val="24"/>
          <w:szCs w:val="24"/>
        </w:rPr>
        <w:fldChar w:fldCharType="begin" w:fldLock="1"/>
      </w:r>
      <w:r w:rsidRPr="00B027AC">
        <w:rPr>
          <w:rFonts w:ascii="Times New Roman" w:hAnsi="Times New Roman" w:cs="Times New Roman"/>
          <w:sz w:val="24"/>
          <w:szCs w:val="24"/>
        </w:rPr>
        <w:instrText>ADDIN CSL_CITATION {"citationItems":[{"id":"ITEM-1","itemData":{"DOI":"10.4324/9780203940136","ISBN":"020394013X","ISSN":"0304405X","PMID":"20412590","abstract":"We analyze the ultimate ownership and control of 5,232 corporations in 13 Western European countries. Typically firms are widely held (36.93%) or family controlled (44.29%). Widely held firms are more important in the UK and Ireland, family controlled firms in continental Europe. Financial and large firms are more likely widely held, while non-financial and small firms are more likely family controlled. State control is important for larger firms in certain countries. Dual class shares and pyramids enhance the control of the largest shareholders, but overall there are significant discrepancies between ownership and control in only a few countries. r (M. Faccio). 0304-405X/02/$-see front matter r 2002 Elsevier Science B.V. All rights reserved. PII: S 0 3 0 4-4 0 5 X (0 2) 0 0 1 4 6-0","author":[{"dropping-particle":"","family":"Faccio","given":"Mara","non-dropping-particle":"","parse-names":false,"suffix":""},{"dropping-particle":"","family":"Lang","given":"Larry H P","non-dropping-particle":"","parse-names":false,"suffix":""}],"container-title":"Journal of Financial Economics","id":"ITEM-1","issued":{"date-parts":[["2002"]]},"page":"365-395","title":"The ultimate ownership of Western European corporations $ We are grateful to","type":"article-journal","volume":"65"},"uris":["http://www.mendeley.com/documents/?uuid=d3c2e64d-b5dc-4bd9-92bf-2fb0ba21ced1"]}],"mendeley":{"formattedCitation":"(Faccio &amp; Lang, 2002)","plainTextFormattedCitation":"(Faccio &amp; Lang, 2002)","previouslyFormattedCitation":"(Faccio &amp; Lang, 2002)"},"properties":{"noteIndex":0},"schema":"https://github.com/citation-style-language/schema/raw/master/csl-citation.json"}</w:instrText>
      </w:r>
      <w:r w:rsidRPr="00B027AC">
        <w:rPr>
          <w:rFonts w:ascii="Times New Roman" w:hAnsi="Times New Roman" w:cs="Times New Roman"/>
          <w:sz w:val="24"/>
          <w:szCs w:val="24"/>
        </w:rPr>
        <w:fldChar w:fldCharType="separate"/>
      </w:r>
      <w:r w:rsidRPr="00B027AC">
        <w:rPr>
          <w:rFonts w:ascii="Times New Roman" w:hAnsi="Times New Roman" w:cs="Times New Roman"/>
          <w:noProof/>
          <w:sz w:val="24"/>
          <w:szCs w:val="24"/>
        </w:rPr>
        <w:t>(Faccio &amp; Lang, 2002)</w:t>
      </w:r>
      <w:r w:rsidRPr="00B027AC">
        <w:rPr>
          <w:rFonts w:ascii="Times New Roman" w:hAnsi="Times New Roman" w:cs="Times New Roman"/>
          <w:sz w:val="24"/>
          <w:szCs w:val="24"/>
        </w:rPr>
        <w:fldChar w:fldCharType="end"/>
      </w:r>
      <w:r w:rsidRPr="00B027AC">
        <w:rPr>
          <w:rFonts w:ascii="Times New Roman" w:hAnsi="Times New Roman" w:cs="Times New Roman"/>
          <w:sz w:val="24"/>
          <w:szCs w:val="24"/>
        </w:rPr>
        <w:t>. Secara sistematika, ukuran perusahaan</w:t>
      </w:r>
      <w:r w:rsidRPr="00B027AC">
        <w:rPr>
          <w:rFonts w:ascii="Times New Roman" w:hAnsi="Times New Roman" w:cs="Times New Roman"/>
          <w:i/>
          <w:sz w:val="24"/>
          <w:szCs w:val="24"/>
        </w:rPr>
        <w:t xml:space="preserve"> </w:t>
      </w:r>
      <w:r w:rsidRPr="00B027AC">
        <w:rPr>
          <w:rFonts w:ascii="Times New Roman" w:hAnsi="Times New Roman" w:cs="Times New Roman"/>
          <w:sz w:val="24"/>
          <w:szCs w:val="24"/>
        </w:rPr>
        <w:t>diukur menggunakan rumus berikut:</w:t>
      </w:r>
    </w:p>
    <w:p w14:paraId="0173F023" w14:textId="77777777" w:rsidR="00B027AC" w:rsidRPr="00807DFD" w:rsidRDefault="00B027AC" w:rsidP="00B027AC">
      <w:pPr>
        <w:pStyle w:val="ListParagraph"/>
        <w:spacing w:line="360" w:lineRule="auto"/>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SIZE</m:t>
          </m:r>
          <m:r>
            <m:rPr>
              <m:sty m:val="p"/>
            </m:rPr>
            <w:rPr>
              <w:rFonts w:ascii="Cambria Math" w:hAnsi="Cambria Math" w:cs="Times New Roman"/>
              <w:sz w:val="24"/>
              <w:szCs w:val="24"/>
            </w:rPr>
            <m:t>=</m:t>
          </m:r>
          <m:r>
            <w:rPr>
              <w:rFonts w:ascii="Cambria Math" w:hAnsi="Cambria Math" w:cs="Times New Roman"/>
              <w:sz w:val="24"/>
              <w:szCs w:val="24"/>
            </w:rPr>
            <m:t>Ln of Total Asset</m:t>
          </m:r>
        </m:oMath>
      </m:oMathPara>
    </w:p>
    <w:p w14:paraId="1306F6D2" w14:textId="77777777" w:rsidR="00B027AC" w:rsidRDefault="00B027AC" w:rsidP="00B027AC">
      <w:pPr>
        <w:pStyle w:val="ListParagraph"/>
        <w:spacing w:line="360" w:lineRule="auto"/>
        <w:ind w:left="426"/>
        <w:jc w:val="both"/>
        <w:rPr>
          <w:rFonts w:ascii="Times New Roman" w:hAnsi="Times New Roman" w:cs="Times New Roman"/>
          <w:b/>
          <w:sz w:val="24"/>
          <w:szCs w:val="24"/>
        </w:rPr>
      </w:pPr>
    </w:p>
    <w:p w14:paraId="2B2123E6" w14:textId="77777777" w:rsidR="000B259C" w:rsidRDefault="00B027AC" w:rsidP="000B259C">
      <w:pPr>
        <w:pStyle w:val="ListParagraph"/>
        <w:numPr>
          <w:ilvl w:val="0"/>
          <w:numId w:val="8"/>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Pertumbuhan Perusahaan</w:t>
      </w:r>
    </w:p>
    <w:p w14:paraId="12D8480D" w14:textId="25077BB2" w:rsidR="00B027AC" w:rsidRPr="000B259C" w:rsidRDefault="00B027AC" w:rsidP="000B259C">
      <w:pPr>
        <w:pStyle w:val="ListParagraph"/>
        <w:spacing w:line="360" w:lineRule="auto"/>
        <w:ind w:left="180" w:firstLine="578"/>
        <w:jc w:val="both"/>
        <w:rPr>
          <w:rFonts w:ascii="Times New Roman" w:hAnsi="Times New Roman" w:cs="Times New Roman"/>
          <w:b/>
          <w:sz w:val="24"/>
          <w:szCs w:val="24"/>
        </w:rPr>
      </w:pPr>
      <w:r w:rsidRPr="000B259C">
        <w:rPr>
          <w:rFonts w:ascii="Times New Roman" w:hAnsi="Times New Roman" w:cs="Times New Roman"/>
          <w:bCs/>
          <w:sz w:val="24"/>
          <w:szCs w:val="24"/>
        </w:rPr>
        <w:t xml:space="preserve">Pertumbuhan perusahaan </w:t>
      </w:r>
      <w:r w:rsidR="00654C9E" w:rsidRPr="000B259C">
        <w:rPr>
          <w:rFonts w:ascii="Times New Roman" w:hAnsi="Times New Roman" w:cs="Times New Roman"/>
          <w:bCs/>
          <w:sz w:val="24"/>
          <w:szCs w:val="24"/>
        </w:rPr>
        <w:t xml:space="preserve">atau </w:t>
      </w:r>
      <w:r w:rsidR="00654C9E" w:rsidRPr="000B259C">
        <w:rPr>
          <w:rFonts w:ascii="Times New Roman" w:hAnsi="Times New Roman" w:cs="Times New Roman"/>
          <w:bCs/>
          <w:i/>
          <w:iCs/>
          <w:sz w:val="24"/>
          <w:szCs w:val="24"/>
        </w:rPr>
        <w:t xml:space="preserve">growth opportunities </w:t>
      </w:r>
      <w:r w:rsidR="00654C9E" w:rsidRPr="000B259C">
        <w:rPr>
          <w:rFonts w:ascii="Times New Roman" w:hAnsi="Times New Roman" w:cs="Times New Roman"/>
          <w:bCs/>
          <w:sz w:val="24"/>
          <w:szCs w:val="24"/>
        </w:rPr>
        <w:t>merupakan proksi yang mencerminkan dampak dari investasi dan peluang pertumbuhan yang dimiliki perusahaan</w:t>
      </w:r>
      <w:r w:rsidR="000B259C" w:rsidRPr="000B259C">
        <w:rPr>
          <w:rFonts w:ascii="Times New Roman" w:hAnsi="Times New Roman" w:cs="Times New Roman"/>
          <w:bCs/>
          <w:sz w:val="24"/>
          <w:szCs w:val="24"/>
        </w:rPr>
        <w:t xml:space="preserve"> (ElBannan, 2017)</w:t>
      </w:r>
      <w:r w:rsidR="00654C9E" w:rsidRPr="000B259C">
        <w:rPr>
          <w:rFonts w:ascii="Times New Roman" w:hAnsi="Times New Roman" w:cs="Times New Roman"/>
          <w:bCs/>
          <w:sz w:val="24"/>
          <w:szCs w:val="24"/>
        </w:rPr>
        <w:t xml:space="preserve">. Pertumbuhan perusahaan diukur menggunakan rasio </w:t>
      </w:r>
      <w:r w:rsidR="00654C9E" w:rsidRPr="000B259C">
        <w:rPr>
          <w:rFonts w:ascii="Times New Roman" w:hAnsi="Times New Roman" w:cs="Times New Roman"/>
          <w:bCs/>
          <w:i/>
          <w:iCs/>
          <w:sz w:val="24"/>
          <w:szCs w:val="24"/>
        </w:rPr>
        <w:t xml:space="preserve">market-to-book. </w:t>
      </w:r>
      <w:r w:rsidR="00654C9E" w:rsidRPr="000B259C">
        <w:rPr>
          <w:rFonts w:ascii="Times New Roman" w:hAnsi="Times New Roman" w:cs="Times New Roman"/>
          <w:bCs/>
          <w:sz w:val="24"/>
          <w:szCs w:val="24"/>
        </w:rPr>
        <w:t>Secara sistematika, pertumbuhan perusahaan diukur menggunakan rumus sebagai berikut:</w:t>
      </w:r>
    </w:p>
    <w:p w14:paraId="00EC20BD" w14:textId="5CC3C70C" w:rsidR="00654C9E" w:rsidRPr="00807DFD" w:rsidRDefault="00654C9E" w:rsidP="00654C9E">
      <w:pPr>
        <w:pStyle w:val="ListParagraph"/>
        <w:spacing w:line="360" w:lineRule="auto"/>
        <w:ind w:left="18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GROWTH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Market value of asset</m:t>
              </m:r>
            </m:num>
            <m:den>
              <m:r>
                <w:rPr>
                  <w:rFonts w:ascii="Cambria Math" w:hAnsi="Cambria Math" w:cs="Times New Roman"/>
                  <w:sz w:val="24"/>
                  <w:szCs w:val="24"/>
                </w:rPr>
                <m:t>Book value of asset</m:t>
              </m:r>
            </m:den>
          </m:f>
        </m:oMath>
      </m:oMathPara>
    </w:p>
    <w:p w14:paraId="4ECA15AF" w14:textId="77777777" w:rsidR="00654C9E" w:rsidRPr="00654C9E" w:rsidRDefault="00654C9E" w:rsidP="00B027AC">
      <w:pPr>
        <w:pStyle w:val="ListParagraph"/>
        <w:spacing w:line="360" w:lineRule="auto"/>
        <w:jc w:val="both"/>
        <w:rPr>
          <w:rFonts w:ascii="Times New Roman" w:hAnsi="Times New Roman" w:cs="Times New Roman"/>
          <w:bCs/>
          <w:sz w:val="24"/>
          <w:szCs w:val="24"/>
        </w:rPr>
      </w:pPr>
    </w:p>
    <w:p w14:paraId="400AB3D0" w14:textId="77777777" w:rsidR="00B027AC" w:rsidRDefault="00B027AC" w:rsidP="00B027AC">
      <w:pPr>
        <w:pStyle w:val="ListParagraph"/>
        <w:spacing w:line="360" w:lineRule="auto"/>
        <w:ind w:left="426"/>
        <w:jc w:val="both"/>
        <w:rPr>
          <w:rFonts w:ascii="Times New Roman" w:hAnsi="Times New Roman" w:cs="Times New Roman"/>
          <w:b/>
          <w:sz w:val="24"/>
          <w:szCs w:val="24"/>
        </w:rPr>
      </w:pPr>
    </w:p>
    <w:p w14:paraId="4553C108" w14:textId="0350EF91" w:rsidR="00B027AC" w:rsidRDefault="00B027AC" w:rsidP="00F5240B">
      <w:pPr>
        <w:pStyle w:val="ListParagraph"/>
        <w:numPr>
          <w:ilvl w:val="0"/>
          <w:numId w:val="8"/>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Tax Ratio</w:t>
      </w:r>
    </w:p>
    <w:p w14:paraId="2005126F" w14:textId="0F40041D" w:rsidR="001A5CDB" w:rsidRDefault="001A5CDB" w:rsidP="000B259C">
      <w:pPr>
        <w:pStyle w:val="ListParagraph"/>
        <w:spacing w:line="360" w:lineRule="auto"/>
        <w:ind w:left="142" w:firstLine="578"/>
        <w:jc w:val="both"/>
        <w:rPr>
          <w:rFonts w:ascii="Times" w:hAnsi="Times" w:cs="Times"/>
          <w:sz w:val="24"/>
          <w:szCs w:val="24"/>
        </w:rPr>
      </w:pPr>
      <w:r>
        <w:rPr>
          <w:rFonts w:ascii="Times" w:hAnsi="Times" w:cs="Times"/>
          <w:sz w:val="24"/>
          <w:szCs w:val="24"/>
        </w:rPr>
        <w:t xml:space="preserve">Rasio pajak atau </w:t>
      </w:r>
      <w:r>
        <w:rPr>
          <w:rFonts w:ascii="Times" w:hAnsi="Times" w:cs="Times"/>
          <w:i/>
          <w:iCs/>
          <w:sz w:val="24"/>
          <w:szCs w:val="24"/>
        </w:rPr>
        <w:t xml:space="preserve">tax ratio </w:t>
      </w:r>
      <w:r>
        <w:rPr>
          <w:rFonts w:ascii="Times" w:hAnsi="Times" w:cs="Times"/>
          <w:sz w:val="24"/>
          <w:szCs w:val="24"/>
        </w:rPr>
        <w:t xml:space="preserve">merupakan proksi dari efek yang ditimbulkan dari </w:t>
      </w:r>
      <w:r>
        <w:rPr>
          <w:rFonts w:ascii="Times" w:hAnsi="Times" w:cs="Times"/>
          <w:i/>
          <w:iCs/>
          <w:sz w:val="24"/>
          <w:szCs w:val="24"/>
        </w:rPr>
        <w:t xml:space="preserve">tax shield </w:t>
      </w:r>
      <w:r>
        <w:rPr>
          <w:rFonts w:ascii="Times" w:hAnsi="Times" w:cs="Times"/>
          <w:sz w:val="24"/>
          <w:szCs w:val="24"/>
        </w:rPr>
        <w:t xml:space="preserve">perusahaan (ElBannan, 2017). Variabel ini diukur menggunakan rasio </w:t>
      </w:r>
      <w:r>
        <w:rPr>
          <w:rFonts w:ascii="Times" w:hAnsi="Times" w:cs="Times"/>
          <w:i/>
          <w:iCs/>
          <w:sz w:val="24"/>
          <w:szCs w:val="24"/>
        </w:rPr>
        <w:t xml:space="preserve">income tax </w:t>
      </w:r>
      <w:r>
        <w:rPr>
          <w:rFonts w:ascii="Times" w:hAnsi="Times" w:cs="Times"/>
          <w:sz w:val="24"/>
          <w:szCs w:val="24"/>
        </w:rPr>
        <w:t xml:space="preserve">dibagi dengan </w:t>
      </w:r>
      <w:r>
        <w:rPr>
          <w:rFonts w:ascii="Times" w:hAnsi="Times" w:cs="Times"/>
          <w:i/>
          <w:iCs/>
          <w:sz w:val="24"/>
          <w:szCs w:val="24"/>
        </w:rPr>
        <w:t>pretax income</w:t>
      </w:r>
      <w:r>
        <w:rPr>
          <w:rFonts w:ascii="Times" w:hAnsi="Times" w:cs="Times"/>
          <w:sz w:val="24"/>
          <w:szCs w:val="24"/>
        </w:rPr>
        <w:t xml:space="preserve">. Secara sistematika, </w:t>
      </w:r>
      <w:r>
        <w:rPr>
          <w:rFonts w:ascii="Times" w:hAnsi="Times" w:cs="Times"/>
          <w:i/>
          <w:iCs/>
          <w:sz w:val="24"/>
          <w:szCs w:val="24"/>
        </w:rPr>
        <w:t>tax ratio</w:t>
      </w:r>
      <w:r>
        <w:rPr>
          <w:rFonts w:ascii="Times" w:hAnsi="Times" w:cs="Times"/>
          <w:sz w:val="24"/>
          <w:szCs w:val="24"/>
        </w:rPr>
        <w:t xml:space="preserve"> diukur menggunakan rumus berikut:</w:t>
      </w:r>
    </w:p>
    <w:p w14:paraId="5A42A844" w14:textId="7E3B9A4C" w:rsidR="001A5CDB" w:rsidRPr="00807DFD" w:rsidRDefault="001A5CDB" w:rsidP="001A5CDB">
      <w:pPr>
        <w:pStyle w:val="ListParagraph"/>
        <w:spacing w:line="360" w:lineRule="auto"/>
        <w:ind w:left="18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TAXR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Income Tax</m:t>
              </m:r>
            </m:num>
            <m:den>
              <m:r>
                <w:rPr>
                  <w:rFonts w:ascii="Cambria Math" w:hAnsi="Cambria Math" w:cs="Times New Roman"/>
                  <w:sz w:val="24"/>
                  <w:szCs w:val="24"/>
                </w:rPr>
                <m:t>Pretax Income</m:t>
              </m:r>
            </m:den>
          </m:f>
        </m:oMath>
      </m:oMathPara>
    </w:p>
    <w:p w14:paraId="4B79D699" w14:textId="77777777" w:rsidR="00F5240B" w:rsidRPr="009A1450" w:rsidRDefault="00F5240B" w:rsidP="00F5240B">
      <w:pPr>
        <w:pStyle w:val="Heading2"/>
        <w:numPr>
          <w:ilvl w:val="0"/>
          <w:numId w:val="12"/>
        </w:numPr>
        <w:ind w:left="426"/>
        <w:rPr>
          <w:rFonts w:ascii="Times New Roman" w:hAnsi="Times New Roman" w:cs="Times New Roman"/>
          <w:b/>
          <w:color w:val="000000" w:themeColor="text1"/>
          <w:sz w:val="24"/>
          <w:szCs w:val="24"/>
        </w:rPr>
      </w:pPr>
      <w:r w:rsidRPr="00807DFD">
        <w:rPr>
          <w:rFonts w:ascii="Times New Roman" w:hAnsi="Times New Roman" w:cs="Times New Roman"/>
          <w:b/>
          <w:color w:val="000000" w:themeColor="text1"/>
          <w:sz w:val="24"/>
          <w:szCs w:val="24"/>
        </w:rPr>
        <w:t xml:space="preserve"> Populasi dan Sampel</w:t>
      </w:r>
    </w:p>
    <w:p w14:paraId="1C2A8067" w14:textId="74D95FFB" w:rsidR="00F5240B" w:rsidRPr="00807DFD" w:rsidRDefault="00F5240B" w:rsidP="00F5240B">
      <w:pPr>
        <w:pStyle w:val="ListParagraph"/>
        <w:spacing w:line="360" w:lineRule="auto"/>
        <w:ind w:left="0" w:firstLine="540"/>
        <w:jc w:val="both"/>
        <w:rPr>
          <w:rFonts w:ascii="Times New Roman" w:hAnsi="Times New Roman" w:cs="Times New Roman"/>
          <w:b/>
          <w:sz w:val="24"/>
          <w:szCs w:val="24"/>
        </w:rPr>
      </w:pPr>
      <w:r>
        <w:rPr>
          <w:rFonts w:ascii="Times New Roman" w:hAnsi="Times New Roman" w:cs="Times New Roman"/>
          <w:sz w:val="24"/>
          <w:szCs w:val="24"/>
        </w:rPr>
        <w:t xml:space="preserve">Perusahaan terbuka di Indonesia yang termasuk dalam kategori indusri manufaktur yang sudah terdaftar di Bursa Efek Indonesia (BEI) pada tahun 2010 sampai tahun 2018 menjadi populasi dalam penelitian ini. Sampel yang diseleksi akan terpilih melalui teknik </w:t>
      </w:r>
      <w:r>
        <w:rPr>
          <w:rFonts w:ascii="Times New Roman" w:hAnsi="Times New Roman" w:cs="Times New Roman"/>
          <w:i/>
          <w:iCs/>
          <w:sz w:val="24"/>
          <w:szCs w:val="24"/>
        </w:rPr>
        <w:t xml:space="preserve">purposive sampling </w:t>
      </w:r>
      <w:r>
        <w:rPr>
          <w:rFonts w:ascii="Times New Roman" w:hAnsi="Times New Roman" w:cs="Times New Roman"/>
          <w:sz w:val="24"/>
          <w:szCs w:val="24"/>
        </w:rPr>
        <w:t>dengan beberapa kriteria yaitu terdaftar di BEI tahun 2010-2018 dan data-data terkait penelitian ini dapat diperoleh secara lengkap dari laporan keuangan perusahaan tahun 2010-2018 yang terpilih sebagai sampel</w:t>
      </w:r>
      <w:r w:rsidR="00EE6F15">
        <w:rPr>
          <w:rFonts w:ascii="Times New Roman" w:hAnsi="Times New Roman" w:cs="Times New Roman"/>
          <w:sz w:val="24"/>
          <w:szCs w:val="24"/>
        </w:rPr>
        <w:t>.</w:t>
      </w:r>
    </w:p>
    <w:p w14:paraId="258CBA93" w14:textId="77777777" w:rsidR="00F5240B" w:rsidRPr="00807DFD" w:rsidRDefault="00F5240B" w:rsidP="00F5240B">
      <w:pPr>
        <w:pStyle w:val="Heading2"/>
        <w:numPr>
          <w:ilvl w:val="0"/>
          <w:numId w:val="12"/>
        </w:numPr>
        <w:ind w:left="426"/>
        <w:rPr>
          <w:rFonts w:ascii="Times New Roman" w:hAnsi="Times New Roman" w:cs="Times New Roman"/>
          <w:b/>
          <w:color w:val="000000" w:themeColor="text1"/>
          <w:sz w:val="24"/>
          <w:szCs w:val="24"/>
        </w:rPr>
      </w:pPr>
      <w:r w:rsidRPr="00807DFD">
        <w:rPr>
          <w:rFonts w:ascii="Times New Roman" w:hAnsi="Times New Roman" w:cs="Times New Roman"/>
          <w:b/>
          <w:color w:val="000000" w:themeColor="text1"/>
          <w:sz w:val="24"/>
          <w:szCs w:val="24"/>
        </w:rPr>
        <w:t>Metode Pengumpulan Data</w:t>
      </w:r>
    </w:p>
    <w:p w14:paraId="22DE5400" w14:textId="77777777" w:rsidR="00F5240B" w:rsidRPr="00807DFD" w:rsidRDefault="00F5240B" w:rsidP="00F5240B">
      <w:pPr>
        <w:pStyle w:val="ListParagraph"/>
        <w:spacing w:line="360" w:lineRule="auto"/>
        <w:ind w:left="0" w:firstLine="450"/>
        <w:jc w:val="both"/>
        <w:rPr>
          <w:rFonts w:ascii="Times New Roman" w:hAnsi="Times New Roman" w:cs="Times New Roman"/>
          <w:sz w:val="24"/>
          <w:szCs w:val="24"/>
        </w:rPr>
      </w:pPr>
      <w:r>
        <w:rPr>
          <w:rFonts w:ascii="Times New Roman" w:hAnsi="Times New Roman" w:cs="Times New Roman"/>
          <w:sz w:val="24"/>
          <w:szCs w:val="24"/>
        </w:rPr>
        <w:t>Data yang digunakan dalam penelitian ini adalah data sekunder yang mana data-data yang dibutuhkan dalam penelitian telah tersedia melalui media perantara atau secara tidak langsung seperti buku, catatan, bukti-bukti, serta arsip baik yang dipublikasikan untuk umum maupun tidak. Dalam penelitian ini, data-data yang digunakan bersumber dari</w:t>
      </w:r>
      <w:r w:rsidRPr="00807DFD">
        <w:rPr>
          <w:rFonts w:ascii="Times New Roman" w:hAnsi="Times New Roman" w:cs="Times New Roman"/>
          <w:sz w:val="24"/>
          <w:szCs w:val="24"/>
        </w:rPr>
        <w:t>:</w:t>
      </w:r>
    </w:p>
    <w:p w14:paraId="46493920" w14:textId="77777777" w:rsidR="00F5240B" w:rsidRPr="00807DFD" w:rsidRDefault="00F5240B" w:rsidP="00F5240B">
      <w:pPr>
        <w:pStyle w:val="ListParagraph"/>
        <w:numPr>
          <w:ilvl w:val="0"/>
          <w:numId w:val="9"/>
        </w:numPr>
        <w:tabs>
          <w:tab w:val="left" w:pos="540"/>
          <w:tab w:val="left" w:pos="1800"/>
        </w:tabs>
        <w:spacing w:after="200" w:line="360" w:lineRule="auto"/>
        <w:jc w:val="both"/>
        <w:rPr>
          <w:rFonts w:ascii="Times New Roman" w:hAnsi="Times New Roman" w:cs="Times New Roman"/>
          <w:sz w:val="24"/>
          <w:szCs w:val="24"/>
        </w:rPr>
      </w:pPr>
      <w:r w:rsidRPr="00807DFD">
        <w:rPr>
          <w:rFonts w:ascii="Times New Roman" w:hAnsi="Times New Roman" w:cs="Times New Roman"/>
          <w:sz w:val="24"/>
          <w:szCs w:val="24"/>
        </w:rPr>
        <w:t>Daftar perusaahaan beserta informasi subsektor di dalam perushaan manufaktur yang diperoleh melalui</w:t>
      </w:r>
      <w:r w:rsidRPr="00807DFD">
        <w:rPr>
          <w:rFonts w:ascii="Times New Roman" w:hAnsi="Times New Roman" w:cs="Times New Roman"/>
          <w:i/>
          <w:sz w:val="24"/>
          <w:szCs w:val="24"/>
        </w:rPr>
        <w:t xml:space="preserve"> website </w:t>
      </w:r>
      <w:r w:rsidRPr="00807DFD">
        <w:rPr>
          <w:rFonts w:ascii="Times New Roman" w:hAnsi="Times New Roman" w:cs="Times New Roman"/>
          <w:sz w:val="24"/>
          <w:szCs w:val="24"/>
        </w:rPr>
        <w:t xml:space="preserve">PT. Bursa Efek Indonesia (BEI), </w:t>
      </w:r>
      <w:hyperlink r:id="rId22" w:history="1">
        <w:r w:rsidRPr="00807DFD">
          <w:rPr>
            <w:rStyle w:val="Hyperlink"/>
            <w:rFonts w:ascii="Times New Roman" w:hAnsi="Times New Roman" w:cs="Times New Roman"/>
          </w:rPr>
          <w:t>www.idx.co.id</w:t>
        </w:r>
      </w:hyperlink>
      <w:r w:rsidRPr="00807DFD">
        <w:rPr>
          <w:rFonts w:ascii="Times New Roman" w:hAnsi="Times New Roman" w:cs="Times New Roman"/>
          <w:sz w:val="24"/>
          <w:szCs w:val="24"/>
        </w:rPr>
        <w:t xml:space="preserve"> dan </w:t>
      </w:r>
      <w:r w:rsidRPr="00807DFD">
        <w:rPr>
          <w:rFonts w:ascii="Times New Roman" w:hAnsi="Times New Roman" w:cs="Times New Roman"/>
          <w:i/>
          <w:sz w:val="24"/>
          <w:szCs w:val="24"/>
        </w:rPr>
        <w:t xml:space="preserve">Data Eikon </w:t>
      </w:r>
      <w:r w:rsidRPr="00807DFD">
        <w:rPr>
          <w:rFonts w:ascii="Times New Roman" w:hAnsi="Times New Roman" w:cs="Times New Roman"/>
          <w:sz w:val="24"/>
          <w:szCs w:val="24"/>
        </w:rPr>
        <w:t xml:space="preserve">dari Pusat Data Fakultas Ekonomi dan Bisnis Universitas Indonesia. </w:t>
      </w:r>
    </w:p>
    <w:p w14:paraId="02215227" w14:textId="77777777" w:rsidR="00F5240B" w:rsidRPr="00807DFD" w:rsidRDefault="00F5240B" w:rsidP="00F5240B">
      <w:pPr>
        <w:pStyle w:val="ListParagraph"/>
        <w:numPr>
          <w:ilvl w:val="0"/>
          <w:numId w:val="9"/>
        </w:numPr>
        <w:tabs>
          <w:tab w:val="left" w:pos="540"/>
          <w:tab w:val="left" w:pos="1800"/>
        </w:tabs>
        <w:spacing w:after="200" w:line="360" w:lineRule="auto"/>
        <w:jc w:val="both"/>
        <w:rPr>
          <w:rFonts w:ascii="Times New Roman" w:hAnsi="Times New Roman" w:cs="Times New Roman"/>
          <w:sz w:val="24"/>
          <w:szCs w:val="24"/>
        </w:rPr>
      </w:pPr>
      <w:r w:rsidRPr="00807DFD">
        <w:rPr>
          <w:rFonts w:ascii="Times New Roman" w:hAnsi="Times New Roman" w:cs="Times New Roman"/>
          <w:sz w:val="24"/>
          <w:szCs w:val="24"/>
        </w:rPr>
        <w:t xml:space="preserve">Laporan tahunan pada periode 2010 sampai dengan 2018 melalui </w:t>
      </w:r>
      <w:r w:rsidRPr="00807DFD">
        <w:rPr>
          <w:rFonts w:ascii="Times New Roman" w:hAnsi="Times New Roman" w:cs="Times New Roman"/>
          <w:i/>
          <w:sz w:val="24"/>
          <w:szCs w:val="24"/>
        </w:rPr>
        <w:t>website</w:t>
      </w:r>
      <w:r w:rsidRPr="00807DFD">
        <w:rPr>
          <w:rFonts w:ascii="Times New Roman" w:hAnsi="Times New Roman" w:cs="Times New Roman"/>
          <w:sz w:val="24"/>
          <w:szCs w:val="24"/>
        </w:rPr>
        <w:t xml:space="preserve"> PT. Bursa Efek Indonesia </w:t>
      </w:r>
      <w:hyperlink r:id="rId23" w:history="1">
        <w:r w:rsidRPr="00807DFD">
          <w:rPr>
            <w:rStyle w:val="Hyperlink"/>
            <w:rFonts w:ascii="Times New Roman" w:hAnsi="Times New Roman" w:cs="Times New Roman"/>
          </w:rPr>
          <w:t>www.idx.co.id</w:t>
        </w:r>
      </w:hyperlink>
      <w:r w:rsidRPr="00807DFD">
        <w:rPr>
          <w:rStyle w:val="Hyperlink"/>
          <w:rFonts w:ascii="Times New Roman" w:hAnsi="Times New Roman" w:cs="Times New Roman"/>
        </w:rPr>
        <w:t>,</w:t>
      </w:r>
      <w:r w:rsidRPr="00807DFD">
        <w:rPr>
          <w:rFonts w:ascii="Times New Roman" w:hAnsi="Times New Roman" w:cs="Times New Roman"/>
          <w:sz w:val="24"/>
          <w:szCs w:val="24"/>
        </w:rPr>
        <w:t xml:space="preserve"> </w:t>
      </w:r>
      <w:r w:rsidRPr="00807DFD">
        <w:rPr>
          <w:rFonts w:ascii="Times New Roman" w:hAnsi="Times New Roman" w:cs="Times New Roman"/>
          <w:i/>
          <w:sz w:val="24"/>
          <w:szCs w:val="24"/>
        </w:rPr>
        <w:t>Data Eikon</w:t>
      </w:r>
      <w:r w:rsidRPr="00807DFD">
        <w:rPr>
          <w:rFonts w:ascii="Times New Roman" w:hAnsi="Times New Roman" w:cs="Times New Roman"/>
          <w:sz w:val="24"/>
          <w:szCs w:val="24"/>
        </w:rPr>
        <w:t xml:space="preserve"> dari Pusat Data Fakultas Ekonomi dan Bisnis Universitas Indonesia, dan </w:t>
      </w:r>
      <w:r w:rsidRPr="00807DFD">
        <w:rPr>
          <w:rFonts w:ascii="Times New Roman" w:hAnsi="Times New Roman" w:cs="Times New Roman"/>
          <w:i/>
          <w:sz w:val="24"/>
          <w:szCs w:val="24"/>
        </w:rPr>
        <w:t xml:space="preserve">website </w:t>
      </w:r>
      <w:r w:rsidRPr="00807DFD">
        <w:rPr>
          <w:rFonts w:ascii="Times New Roman" w:hAnsi="Times New Roman" w:cs="Times New Roman"/>
          <w:sz w:val="24"/>
          <w:szCs w:val="24"/>
        </w:rPr>
        <w:t>resmi perusahaan terkait.</w:t>
      </w:r>
    </w:p>
    <w:p w14:paraId="230F8573" w14:textId="77777777" w:rsidR="00F5240B" w:rsidRDefault="00F5240B" w:rsidP="00F5240B">
      <w:pPr>
        <w:pStyle w:val="Heading2"/>
        <w:numPr>
          <w:ilvl w:val="0"/>
          <w:numId w:val="12"/>
        </w:numPr>
        <w:ind w:left="426"/>
        <w:rPr>
          <w:rFonts w:ascii="Times New Roman" w:hAnsi="Times New Roman" w:cs="Times New Roman"/>
          <w:b/>
          <w:color w:val="auto"/>
          <w:sz w:val="24"/>
          <w:szCs w:val="24"/>
        </w:rPr>
      </w:pPr>
      <w:r w:rsidRPr="00807DFD">
        <w:rPr>
          <w:rFonts w:ascii="Times New Roman" w:hAnsi="Times New Roman" w:cs="Times New Roman"/>
          <w:b/>
          <w:color w:val="000000" w:themeColor="text1"/>
          <w:sz w:val="24"/>
          <w:szCs w:val="24"/>
        </w:rPr>
        <w:t xml:space="preserve"> </w:t>
      </w:r>
      <w:r w:rsidRPr="00807DFD">
        <w:rPr>
          <w:rFonts w:ascii="Times New Roman" w:hAnsi="Times New Roman" w:cs="Times New Roman"/>
          <w:b/>
          <w:color w:val="auto"/>
          <w:sz w:val="24"/>
          <w:szCs w:val="24"/>
        </w:rPr>
        <w:t>Pengujian Empiris</w:t>
      </w:r>
    </w:p>
    <w:p w14:paraId="257F486C" w14:textId="1F7E964C" w:rsidR="00F5240B" w:rsidRDefault="00F5240B" w:rsidP="00F5240B">
      <w:pPr>
        <w:pStyle w:val="ListParagraph"/>
        <w:spacing w:line="360" w:lineRule="auto"/>
        <w:ind w:left="0" w:firstLine="450"/>
        <w:jc w:val="both"/>
        <w:rPr>
          <w:rFonts w:ascii="Times New Roman" w:hAnsi="Times New Roman" w:cs="Times New Roman"/>
          <w:sz w:val="24"/>
          <w:szCs w:val="24"/>
        </w:rPr>
      </w:pPr>
      <w:r w:rsidRPr="00807DFD">
        <w:rPr>
          <w:rFonts w:ascii="Times New Roman" w:hAnsi="Times New Roman" w:cs="Times New Roman"/>
          <w:sz w:val="24"/>
          <w:szCs w:val="24"/>
        </w:rPr>
        <w:t xml:space="preserve">Jenis data yang digunakan dalam penelitian ini adalah data panel yang merupakan gabungan dari </w:t>
      </w:r>
      <w:r w:rsidRPr="00807DFD">
        <w:rPr>
          <w:rFonts w:ascii="Times New Roman" w:hAnsi="Times New Roman" w:cs="Times New Roman"/>
          <w:i/>
          <w:sz w:val="24"/>
          <w:szCs w:val="24"/>
        </w:rPr>
        <w:t>cross-</w:t>
      </w:r>
      <w:r w:rsidRPr="00807DFD">
        <w:rPr>
          <w:rFonts w:ascii="Times New Roman" w:hAnsi="Times New Roman" w:cs="Times New Roman"/>
          <w:sz w:val="24"/>
          <w:szCs w:val="24"/>
        </w:rPr>
        <w:t xml:space="preserve">section dan </w:t>
      </w:r>
      <w:r w:rsidRPr="00807DFD">
        <w:rPr>
          <w:rFonts w:ascii="Times New Roman" w:hAnsi="Times New Roman" w:cs="Times New Roman"/>
          <w:i/>
          <w:sz w:val="24"/>
          <w:szCs w:val="24"/>
        </w:rPr>
        <w:t>time series</w:t>
      </w:r>
      <w:r w:rsidRPr="00807DFD">
        <w:rPr>
          <w:rFonts w:ascii="Times New Roman" w:hAnsi="Times New Roman" w:cs="Times New Roman"/>
          <w:sz w:val="24"/>
          <w:szCs w:val="24"/>
        </w:rPr>
        <w:t xml:space="preserve"> </w:t>
      </w:r>
      <w:sdt>
        <w:sdtPr>
          <w:rPr>
            <w:rFonts w:ascii="Times New Roman" w:hAnsi="Times New Roman" w:cs="Times New Roman"/>
            <w:sz w:val="24"/>
            <w:szCs w:val="24"/>
          </w:rPr>
          <w:id w:val="1475882423"/>
          <w:citation/>
        </w:sdtPr>
        <w:sdtEndPr/>
        <w:sdtContent>
          <w:r w:rsidRPr="00807DFD">
            <w:rPr>
              <w:rFonts w:ascii="Times New Roman" w:hAnsi="Times New Roman" w:cs="Times New Roman"/>
              <w:sz w:val="24"/>
              <w:szCs w:val="24"/>
            </w:rPr>
            <w:fldChar w:fldCharType="begin"/>
          </w:r>
          <w:r w:rsidRPr="00807DFD">
            <w:rPr>
              <w:rFonts w:ascii="Times New Roman" w:hAnsi="Times New Roman" w:cs="Times New Roman"/>
              <w:sz w:val="24"/>
              <w:szCs w:val="24"/>
            </w:rPr>
            <w:instrText xml:space="preserve"> CITATION Guj04 \l 1033 </w:instrText>
          </w:r>
          <w:r w:rsidRPr="00807DFD">
            <w:rPr>
              <w:rFonts w:ascii="Times New Roman" w:hAnsi="Times New Roman" w:cs="Times New Roman"/>
              <w:sz w:val="24"/>
              <w:szCs w:val="24"/>
            </w:rPr>
            <w:fldChar w:fldCharType="separate"/>
          </w:r>
          <w:r w:rsidRPr="00807DFD">
            <w:rPr>
              <w:rFonts w:ascii="Times New Roman" w:hAnsi="Times New Roman" w:cs="Times New Roman"/>
              <w:noProof/>
              <w:sz w:val="24"/>
              <w:szCs w:val="24"/>
            </w:rPr>
            <w:t>(Gujarati, 2004)</w:t>
          </w:r>
          <w:r w:rsidRPr="00807DFD">
            <w:rPr>
              <w:rFonts w:ascii="Times New Roman" w:hAnsi="Times New Roman" w:cs="Times New Roman"/>
              <w:sz w:val="24"/>
              <w:szCs w:val="24"/>
            </w:rPr>
            <w:fldChar w:fldCharType="end"/>
          </w:r>
        </w:sdtContent>
      </w:sdt>
      <w:r w:rsidRPr="00807DFD">
        <w:rPr>
          <w:rFonts w:ascii="Times New Roman" w:hAnsi="Times New Roman" w:cs="Times New Roman"/>
          <w:sz w:val="24"/>
          <w:szCs w:val="24"/>
        </w:rPr>
        <w:t>. Dalam penelitian ini, yang digunakan untuk pengolahan data adalah analisis regresi berganda (</w:t>
      </w:r>
      <w:r w:rsidRPr="00807DFD">
        <w:rPr>
          <w:rFonts w:ascii="Times New Roman" w:hAnsi="Times New Roman" w:cs="Times New Roman"/>
          <w:i/>
          <w:sz w:val="24"/>
          <w:szCs w:val="24"/>
        </w:rPr>
        <w:t>multiple regression</w:t>
      </w:r>
      <w:r w:rsidRPr="00807DFD">
        <w:rPr>
          <w:rFonts w:ascii="Times New Roman" w:hAnsi="Times New Roman" w:cs="Times New Roman"/>
          <w:sz w:val="24"/>
          <w:szCs w:val="24"/>
        </w:rPr>
        <w:t xml:space="preserve">) berdasarkan hipotesis yang telah ditentukan sebelumnya. </w:t>
      </w:r>
      <w:r w:rsidRPr="00807DFD">
        <w:rPr>
          <w:rFonts w:ascii="Times New Roman" w:hAnsi="Times New Roman" w:cs="Times New Roman"/>
          <w:i/>
          <w:sz w:val="24"/>
          <w:szCs w:val="24"/>
        </w:rPr>
        <w:t xml:space="preserve">Software </w:t>
      </w:r>
      <w:r w:rsidRPr="00807DFD">
        <w:rPr>
          <w:rFonts w:ascii="Times New Roman" w:hAnsi="Times New Roman" w:cs="Times New Roman"/>
          <w:sz w:val="24"/>
          <w:szCs w:val="24"/>
        </w:rPr>
        <w:t>yang digunakan untuk membantu pengujian data penelitian ini adalah</w:t>
      </w:r>
      <w:r w:rsidR="00180F06">
        <w:rPr>
          <w:rFonts w:ascii="Times New Roman" w:hAnsi="Times New Roman" w:cs="Times New Roman"/>
          <w:sz w:val="24"/>
          <w:szCs w:val="24"/>
        </w:rPr>
        <w:t xml:space="preserve"> Ms. Excel, SPSS 23, dan </w:t>
      </w:r>
      <w:r w:rsidRPr="00807DFD">
        <w:rPr>
          <w:rFonts w:ascii="Times New Roman" w:hAnsi="Times New Roman" w:cs="Times New Roman"/>
          <w:sz w:val="24"/>
          <w:szCs w:val="24"/>
        </w:rPr>
        <w:t>Stata 14. Prosedur dalam mengolah data penelitian adalah sebagai berikut:</w:t>
      </w:r>
    </w:p>
    <w:p w14:paraId="62A812FD" w14:textId="77777777" w:rsidR="00F5240B" w:rsidRDefault="00F5240B" w:rsidP="00F5240B">
      <w:pPr>
        <w:pStyle w:val="ListParagraph"/>
        <w:numPr>
          <w:ilvl w:val="0"/>
          <w:numId w:val="14"/>
        </w:numPr>
        <w:spacing w:line="360" w:lineRule="auto"/>
        <w:jc w:val="both"/>
        <w:rPr>
          <w:rFonts w:ascii="Times New Roman" w:hAnsi="Times New Roman" w:cs="Times New Roman"/>
          <w:b/>
          <w:bCs/>
          <w:sz w:val="24"/>
          <w:szCs w:val="24"/>
        </w:rPr>
      </w:pPr>
      <w:r w:rsidRPr="00F505F5">
        <w:rPr>
          <w:rFonts w:ascii="Times New Roman" w:hAnsi="Times New Roman" w:cs="Times New Roman"/>
          <w:b/>
          <w:bCs/>
          <w:sz w:val="24"/>
          <w:szCs w:val="24"/>
        </w:rPr>
        <w:t>Statistik Deskripti</w:t>
      </w:r>
      <w:r>
        <w:rPr>
          <w:rFonts w:ascii="Times New Roman" w:hAnsi="Times New Roman" w:cs="Times New Roman"/>
          <w:b/>
          <w:bCs/>
          <w:sz w:val="24"/>
          <w:szCs w:val="24"/>
        </w:rPr>
        <w:t>f</w:t>
      </w:r>
    </w:p>
    <w:p w14:paraId="64ED6AF8"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Gambaran fenomena dalam penelitian ini yang berhubungan dengan variabel independen dan variabel dependen tercermin dalam analisis deskriptif. Menurut Aderson, Sweent, dan Thomas (2005), alat dalam melakukan pengujian deskripsi statistik yang dapat melakukan pengukuran lokasi </w:t>
      </w:r>
      <w:r>
        <w:rPr>
          <w:rFonts w:ascii="Times New Roman" w:hAnsi="Times New Roman" w:cs="Times New Roman"/>
          <w:i/>
          <w:iCs/>
          <w:sz w:val="24"/>
          <w:szCs w:val="24"/>
        </w:rPr>
        <w:t>(central tendency of measure of location</w:t>
      </w:r>
      <w:r>
        <w:rPr>
          <w:rFonts w:ascii="Times New Roman" w:hAnsi="Times New Roman" w:cs="Times New Roman"/>
          <w:sz w:val="24"/>
          <w:szCs w:val="24"/>
        </w:rPr>
        <w:t>) dan keseragaman (</w:t>
      </w:r>
      <w:r>
        <w:rPr>
          <w:rFonts w:ascii="Times New Roman" w:hAnsi="Times New Roman" w:cs="Times New Roman"/>
          <w:i/>
          <w:iCs/>
          <w:sz w:val="24"/>
          <w:szCs w:val="24"/>
        </w:rPr>
        <w:t>dispersion or variability</w:t>
      </w:r>
      <w:r>
        <w:rPr>
          <w:rFonts w:ascii="Times New Roman" w:hAnsi="Times New Roman" w:cs="Times New Roman"/>
          <w:sz w:val="24"/>
          <w:szCs w:val="24"/>
        </w:rPr>
        <w:t xml:space="preserve">) disebut sebagai </w:t>
      </w:r>
      <w:r>
        <w:rPr>
          <w:rFonts w:ascii="Times New Roman" w:hAnsi="Times New Roman" w:cs="Times New Roman"/>
          <w:i/>
          <w:iCs/>
          <w:sz w:val="24"/>
          <w:szCs w:val="24"/>
        </w:rPr>
        <w:t>numerical method</w:t>
      </w:r>
      <w:r>
        <w:rPr>
          <w:rFonts w:ascii="Times New Roman" w:hAnsi="Times New Roman" w:cs="Times New Roman"/>
          <w:sz w:val="24"/>
          <w:szCs w:val="24"/>
        </w:rPr>
        <w:t>.</w:t>
      </w:r>
    </w:p>
    <w:p w14:paraId="032D9DFD"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Secara umum, analisis lokasi atau </w:t>
      </w:r>
      <w:r>
        <w:rPr>
          <w:rFonts w:ascii="Times New Roman" w:hAnsi="Times New Roman" w:cs="Times New Roman"/>
          <w:i/>
          <w:iCs/>
          <w:sz w:val="24"/>
          <w:szCs w:val="24"/>
        </w:rPr>
        <w:t xml:space="preserve">tendency of central </w:t>
      </w:r>
      <w:r>
        <w:rPr>
          <w:rFonts w:ascii="Times New Roman" w:hAnsi="Times New Roman" w:cs="Times New Roman"/>
          <w:sz w:val="24"/>
          <w:szCs w:val="24"/>
        </w:rPr>
        <w:t>mampu memberikan gambaran beberapa variabel penelitian seperti variable independen, dependen, kontrol, dan moderasi melalui nilai rata-rata (</w:t>
      </w:r>
      <w:r>
        <w:rPr>
          <w:rFonts w:ascii="Times New Roman" w:hAnsi="Times New Roman" w:cs="Times New Roman"/>
          <w:i/>
          <w:iCs/>
          <w:sz w:val="24"/>
          <w:szCs w:val="24"/>
        </w:rPr>
        <w:t>mean</w:t>
      </w:r>
      <w:r>
        <w:rPr>
          <w:rFonts w:ascii="Times New Roman" w:hAnsi="Times New Roman" w:cs="Times New Roman"/>
          <w:sz w:val="24"/>
          <w:szCs w:val="24"/>
        </w:rPr>
        <w:t>) yang menggambarkan data-data variabel secara general, nilai tengah (</w:t>
      </w:r>
      <w:r>
        <w:rPr>
          <w:rFonts w:ascii="Times New Roman" w:hAnsi="Times New Roman" w:cs="Times New Roman"/>
          <w:i/>
          <w:iCs/>
          <w:sz w:val="24"/>
          <w:szCs w:val="24"/>
        </w:rPr>
        <w:t>median</w:t>
      </w:r>
      <w:r>
        <w:rPr>
          <w:rFonts w:ascii="Times New Roman" w:hAnsi="Times New Roman" w:cs="Times New Roman"/>
          <w:sz w:val="24"/>
          <w:szCs w:val="24"/>
        </w:rPr>
        <w:t xml:space="preserve">), nilai maksimum dan nilai minimum. </w:t>
      </w:r>
    </w:p>
    <w:p w14:paraId="0812A9FC"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Sedangkan untuk analisis keseragaman atau </w:t>
      </w:r>
      <w:r>
        <w:rPr>
          <w:rFonts w:ascii="Times New Roman" w:hAnsi="Times New Roman" w:cs="Times New Roman"/>
          <w:i/>
          <w:iCs/>
          <w:sz w:val="24"/>
          <w:szCs w:val="24"/>
        </w:rPr>
        <w:t xml:space="preserve">dispersion variability </w:t>
      </w:r>
      <w:r>
        <w:rPr>
          <w:rFonts w:ascii="Times New Roman" w:hAnsi="Times New Roman" w:cs="Times New Roman"/>
          <w:sz w:val="24"/>
          <w:szCs w:val="24"/>
        </w:rPr>
        <w:t xml:space="preserve">merupakan tambahan informasi dalam menguji reliabilitas dari data penelitian yang mana dalam penelitian ini, analisis keseragaman tercermin melalui standar deviasi. Standar deviasi menunjukkan seberapa jauh simpangan data apabila dibandingkan dengan </w:t>
      </w:r>
      <w:r>
        <w:rPr>
          <w:rFonts w:ascii="Times New Roman" w:hAnsi="Times New Roman" w:cs="Times New Roman"/>
          <w:i/>
          <w:iCs/>
          <w:sz w:val="24"/>
          <w:szCs w:val="24"/>
        </w:rPr>
        <w:t xml:space="preserve">mean </w:t>
      </w:r>
      <w:r>
        <w:rPr>
          <w:rFonts w:ascii="Times New Roman" w:hAnsi="Times New Roman" w:cs="Times New Roman"/>
          <w:sz w:val="24"/>
          <w:szCs w:val="24"/>
        </w:rPr>
        <w:t xml:space="preserve">pada suatu satuan unit yang memiliki kesamaan dari seluruh data. Apabila penyebaran data tinggi, maka </w:t>
      </w:r>
      <w:r>
        <w:rPr>
          <w:rFonts w:ascii="Times New Roman" w:hAnsi="Times New Roman" w:cs="Times New Roman"/>
          <w:i/>
          <w:iCs/>
          <w:sz w:val="24"/>
          <w:szCs w:val="24"/>
        </w:rPr>
        <w:t xml:space="preserve">mean </w:t>
      </w:r>
      <w:r>
        <w:rPr>
          <w:rFonts w:ascii="Times New Roman" w:hAnsi="Times New Roman" w:cs="Times New Roman"/>
          <w:sz w:val="24"/>
          <w:szCs w:val="24"/>
        </w:rPr>
        <w:t xml:space="preserve">kurang mampu mencerminkan data </w:t>
      </w:r>
      <w:r>
        <w:rPr>
          <w:rFonts w:ascii="Times New Roman" w:hAnsi="Times New Roman" w:cs="Times New Roman"/>
          <w:sz w:val="24"/>
          <w:szCs w:val="24"/>
        </w:rPr>
        <w:lastRenderedPageBreak/>
        <w:t xml:space="preserve">secara keseluruhan. Dengan kata lain akan timbul kesulitan untuk membandingkannya. </w:t>
      </w:r>
    </w:p>
    <w:p w14:paraId="4F0FEF6E" w14:textId="77777777" w:rsidR="00F5240B" w:rsidRPr="0031546A" w:rsidRDefault="00F5240B" w:rsidP="00F5240B">
      <w:pPr>
        <w:pStyle w:val="ListParagraph"/>
        <w:spacing w:line="360" w:lineRule="auto"/>
        <w:jc w:val="both"/>
        <w:rPr>
          <w:rFonts w:ascii="Times New Roman" w:hAnsi="Times New Roman" w:cs="Times New Roman"/>
          <w:sz w:val="24"/>
          <w:szCs w:val="24"/>
        </w:rPr>
      </w:pPr>
    </w:p>
    <w:p w14:paraId="3161395A" w14:textId="77777777" w:rsidR="00F5240B" w:rsidRDefault="00F5240B" w:rsidP="00F5240B">
      <w:pPr>
        <w:pStyle w:val="ListParagraph"/>
        <w:numPr>
          <w:ilvl w:val="0"/>
          <w:numId w:val="1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Model Estimasi Data Panel</w:t>
      </w:r>
    </w:p>
    <w:p w14:paraId="79E1F98C" w14:textId="77777777" w:rsidR="00F5240B" w:rsidRDefault="00F5240B" w:rsidP="00F5240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Secara umum terdapat tiga pendekatan yang digunakan dalam melakukan model estimasi regresi yaitu </w:t>
      </w:r>
      <w:r>
        <w:rPr>
          <w:rFonts w:ascii="Times New Roman" w:hAnsi="Times New Roman" w:cs="Times New Roman"/>
          <w:i/>
          <w:iCs/>
          <w:sz w:val="24"/>
          <w:szCs w:val="24"/>
        </w:rPr>
        <w:t xml:space="preserve">Pooled Least Square </w:t>
      </w:r>
      <w:r>
        <w:rPr>
          <w:rFonts w:ascii="Times New Roman" w:hAnsi="Times New Roman" w:cs="Times New Roman"/>
          <w:sz w:val="24"/>
          <w:szCs w:val="24"/>
        </w:rPr>
        <w:t xml:space="preserve">(PLS), </w:t>
      </w:r>
      <w:r>
        <w:rPr>
          <w:rFonts w:ascii="Times New Roman" w:hAnsi="Times New Roman" w:cs="Times New Roman"/>
          <w:i/>
          <w:iCs/>
          <w:sz w:val="24"/>
          <w:szCs w:val="24"/>
        </w:rPr>
        <w:t xml:space="preserve">Fixed Effect </w:t>
      </w:r>
      <w:r>
        <w:rPr>
          <w:rFonts w:ascii="Times New Roman" w:hAnsi="Times New Roman" w:cs="Times New Roman"/>
          <w:sz w:val="24"/>
          <w:szCs w:val="24"/>
        </w:rPr>
        <w:t xml:space="preserve">(FEM), dan </w:t>
      </w:r>
      <w:r>
        <w:rPr>
          <w:rFonts w:ascii="Times New Roman" w:hAnsi="Times New Roman" w:cs="Times New Roman"/>
          <w:i/>
          <w:iCs/>
          <w:sz w:val="24"/>
          <w:szCs w:val="24"/>
        </w:rPr>
        <w:t xml:space="preserve">Random Effect </w:t>
      </w:r>
      <w:r>
        <w:rPr>
          <w:rFonts w:ascii="Times New Roman" w:hAnsi="Times New Roman" w:cs="Times New Roman"/>
          <w:sz w:val="24"/>
          <w:szCs w:val="24"/>
        </w:rPr>
        <w:t>(REM).</w:t>
      </w:r>
    </w:p>
    <w:p w14:paraId="51077AD5" w14:textId="77777777" w:rsidR="00F5240B" w:rsidRDefault="00F5240B" w:rsidP="00F5240B">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Pooled Least Square </w:t>
      </w:r>
      <w:r>
        <w:rPr>
          <w:rFonts w:ascii="Times New Roman" w:hAnsi="Times New Roman" w:cs="Times New Roman"/>
          <w:sz w:val="24"/>
          <w:szCs w:val="24"/>
        </w:rPr>
        <w:t>(PLS)</w:t>
      </w:r>
    </w:p>
    <w:p w14:paraId="27000C6E"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Model ini merupakan model yang paling sederhana atau yang paling dasar diantara model lainnya untuk pengolahan data panel. Pada model ini diasumsikan bahwa intercept dan koefisien slope konstan antar waktu dan </w:t>
      </w:r>
      <w:r>
        <w:rPr>
          <w:rFonts w:ascii="Times New Roman" w:hAnsi="Times New Roman" w:cs="Times New Roman"/>
          <w:i/>
          <w:iCs/>
          <w:sz w:val="24"/>
          <w:szCs w:val="24"/>
        </w:rPr>
        <w:t>cross-section</w:t>
      </w:r>
      <w:r>
        <w:rPr>
          <w:rFonts w:ascii="Times New Roman" w:hAnsi="Times New Roman" w:cs="Times New Roman"/>
          <w:sz w:val="24"/>
          <w:szCs w:val="24"/>
        </w:rPr>
        <w:t xml:space="preserve">. PLS melakukan minimalisasi jumlah dari error kuadrat yang mana hal tersebut juga serupa dengan OLS namun secara spesifik dapat diterapkan pada data panel dalam bentuk </w:t>
      </w:r>
      <w:r>
        <w:rPr>
          <w:rFonts w:ascii="Times New Roman" w:hAnsi="Times New Roman" w:cs="Times New Roman"/>
          <w:i/>
          <w:iCs/>
          <w:sz w:val="24"/>
          <w:szCs w:val="24"/>
        </w:rPr>
        <w:t>pooled</w:t>
      </w:r>
      <w:r>
        <w:rPr>
          <w:rFonts w:ascii="Times New Roman" w:hAnsi="Times New Roman" w:cs="Times New Roman"/>
          <w:sz w:val="24"/>
          <w:szCs w:val="24"/>
        </w:rPr>
        <w:t xml:space="preserve"> (Brooks, 2014). Secara matematis, PLS dinyatakan sebagai berikut:</w:t>
      </w:r>
    </w:p>
    <w:p w14:paraId="47E9A3A3"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EA33CD">
        <w:rPr>
          <w:rFonts w:ascii="Times New Roman" w:hAnsi="Times New Roman" w:cs="Times New Roman"/>
          <w:sz w:val="24"/>
          <w:szCs w:val="24"/>
        </w:rPr>
        <w:t>Y</w:t>
      </w:r>
      <w:r w:rsidRPr="00EA33CD">
        <w:rPr>
          <w:rFonts w:ascii="Times New Roman" w:hAnsi="Times New Roman" w:cs="Times New Roman"/>
          <w:sz w:val="24"/>
          <w:szCs w:val="24"/>
          <w:vertAlign w:val="subscript"/>
        </w:rPr>
        <w:t>it</w:t>
      </w:r>
      <w:r w:rsidRPr="00EA33CD">
        <w:rPr>
          <w:rFonts w:ascii="Times New Roman" w:hAnsi="Times New Roman" w:cs="Times New Roman"/>
          <w:sz w:val="24"/>
          <w:szCs w:val="24"/>
        </w:rPr>
        <w:t xml:space="preserve"> =  α + βX</w:t>
      </w:r>
      <w:r w:rsidRPr="00EA33CD">
        <w:rPr>
          <w:rFonts w:ascii="Times New Roman" w:hAnsi="Times New Roman" w:cs="Times New Roman"/>
          <w:sz w:val="24"/>
          <w:szCs w:val="24"/>
          <w:vertAlign w:val="subscript"/>
        </w:rPr>
        <w:t>it</w:t>
      </w:r>
      <w:r w:rsidRPr="00EA33CD">
        <w:rPr>
          <w:rFonts w:ascii="Times New Roman" w:hAnsi="Times New Roman" w:cs="Times New Roman"/>
          <w:sz w:val="24"/>
          <w:szCs w:val="24"/>
        </w:rPr>
        <w:t xml:space="preserve"> + </w:t>
      </w:r>
      <w:r w:rsidRPr="00EA33CD">
        <w:rPr>
          <w:rFonts w:ascii="Cambria Math" w:hAnsi="Cambria Math" w:cs="Cambria Math"/>
          <w:sz w:val="24"/>
          <w:szCs w:val="24"/>
        </w:rPr>
        <w:t>𝜀</w:t>
      </w:r>
      <w:r w:rsidRPr="00EA33CD">
        <w:rPr>
          <w:rFonts w:ascii="Times New Roman" w:hAnsi="Times New Roman" w:cs="Times New Roman"/>
          <w:sz w:val="24"/>
          <w:szCs w:val="24"/>
          <w:vertAlign w:val="subscript"/>
        </w:rPr>
        <w:t>it</w:t>
      </w:r>
      <w:r w:rsidRPr="00EA33CD">
        <w:rPr>
          <w:rFonts w:ascii="Times New Roman" w:hAnsi="Times New Roman" w:cs="Times New Roman"/>
          <w:sz w:val="24"/>
          <w:szCs w:val="24"/>
        </w:rPr>
        <w:t xml:space="preserve"> ; i = 1, 2,....., N; t = 1, 2,....., T</w:t>
      </w:r>
    </w:p>
    <w:p w14:paraId="69378F96" w14:textId="77777777" w:rsidR="00F5240B" w:rsidRDefault="00F5240B" w:rsidP="00F5240B">
      <w:pPr>
        <w:pStyle w:val="ListParagraph"/>
        <w:spacing w:line="360" w:lineRule="auto"/>
        <w:ind w:left="360"/>
        <w:jc w:val="both"/>
        <w:rPr>
          <w:rFonts w:ascii="Times New Roman" w:hAnsi="Times New Roman" w:cs="Times New Roman"/>
          <w:sz w:val="24"/>
          <w:szCs w:val="24"/>
        </w:rPr>
      </w:pPr>
    </w:p>
    <w:p w14:paraId="138C5280"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Detail:</w:t>
      </w:r>
    </w:p>
    <w:p w14:paraId="0945A649"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EA33CD">
        <w:rPr>
          <w:rFonts w:ascii="Times New Roman" w:hAnsi="Times New Roman" w:cs="Times New Roman"/>
          <w:sz w:val="24"/>
          <w:szCs w:val="24"/>
        </w:rPr>
        <w:t>Y</w:t>
      </w:r>
      <w:r w:rsidRPr="00EA33CD">
        <w:rPr>
          <w:rFonts w:ascii="Times New Roman" w:hAnsi="Times New Roman" w:cs="Times New Roman"/>
          <w:sz w:val="24"/>
          <w:szCs w:val="24"/>
          <w:vertAlign w:val="subscript"/>
        </w:rPr>
        <w:t>it</w:t>
      </w:r>
      <w:r>
        <w:rPr>
          <w:rFonts w:ascii="Times New Roman" w:hAnsi="Times New Roman" w:cs="Times New Roman"/>
          <w:sz w:val="24"/>
          <w:szCs w:val="24"/>
        </w:rPr>
        <w:t xml:space="preserve"> mencerminkan variabel dependen pada individu ke-i waktu ke-t</w:t>
      </w:r>
    </w:p>
    <w:p w14:paraId="5008F152" w14:textId="77777777" w:rsidR="00F5240B" w:rsidRPr="00EA33CD" w:rsidRDefault="00F5240B" w:rsidP="00F5240B">
      <w:pPr>
        <w:pStyle w:val="ListParagraph"/>
        <w:spacing w:line="360" w:lineRule="auto"/>
        <w:ind w:left="360"/>
        <w:jc w:val="both"/>
        <w:rPr>
          <w:rFonts w:ascii="Times New Roman" w:hAnsi="Times New Roman" w:cs="Times New Roman"/>
          <w:sz w:val="24"/>
          <w:szCs w:val="24"/>
        </w:rPr>
      </w:pPr>
      <w:r w:rsidRPr="00EA33CD">
        <w:rPr>
          <w:rFonts w:ascii="Times New Roman" w:hAnsi="Times New Roman" w:cs="Times New Roman"/>
          <w:sz w:val="24"/>
          <w:szCs w:val="24"/>
        </w:rPr>
        <w:t>X</w:t>
      </w:r>
      <w:r w:rsidRPr="00EA33CD">
        <w:rPr>
          <w:rFonts w:ascii="Times New Roman" w:hAnsi="Times New Roman" w:cs="Times New Roman"/>
          <w:sz w:val="24"/>
          <w:szCs w:val="24"/>
          <w:vertAlign w:val="subscript"/>
        </w:rPr>
        <w:t>it</w:t>
      </w:r>
      <w:r>
        <w:rPr>
          <w:rFonts w:ascii="Times New Roman" w:hAnsi="Times New Roman" w:cs="Times New Roman"/>
          <w:sz w:val="24"/>
          <w:szCs w:val="24"/>
          <w:vertAlign w:val="subscript"/>
        </w:rPr>
        <w:t xml:space="preserve"> </w:t>
      </w:r>
      <w:r>
        <w:rPr>
          <w:rFonts w:ascii="Times New Roman" w:hAnsi="Times New Roman" w:cs="Times New Roman"/>
          <w:sz w:val="24"/>
          <w:szCs w:val="24"/>
        </w:rPr>
        <w:t>mencerminkan variabel independen dari individu ke-i waktu ke-t</w:t>
      </w:r>
    </w:p>
    <w:p w14:paraId="021EB67A" w14:textId="77777777" w:rsidR="00F5240B" w:rsidRPr="00EA33CD" w:rsidRDefault="00F5240B" w:rsidP="00F5240B">
      <w:pPr>
        <w:pStyle w:val="ListParagraph"/>
        <w:spacing w:line="360" w:lineRule="auto"/>
        <w:ind w:left="360"/>
        <w:jc w:val="both"/>
        <w:rPr>
          <w:rFonts w:ascii="Times New Roman" w:hAnsi="Times New Roman" w:cs="Times New Roman"/>
          <w:sz w:val="24"/>
          <w:szCs w:val="24"/>
        </w:rPr>
      </w:pPr>
      <w:r w:rsidRPr="00EA33CD">
        <w:rPr>
          <w:rFonts w:ascii="Times New Roman" w:hAnsi="Times New Roman" w:cs="Times New Roman"/>
          <w:sz w:val="24"/>
          <w:szCs w:val="24"/>
        </w:rPr>
        <w:t>α</w:t>
      </w:r>
      <w:r>
        <w:rPr>
          <w:rFonts w:ascii="Times New Roman" w:hAnsi="Times New Roman" w:cs="Times New Roman"/>
          <w:sz w:val="24"/>
          <w:szCs w:val="24"/>
        </w:rPr>
        <w:t xml:space="preserve"> merupakan </w:t>
      </w:r>
      <w:r>
        <w:rPr>
          <w:rFonts w:ascii="Times New Roman" w:hAnsi="Times New Roman" w:cs="Times New Roman"/>
          <w:i/>
          <w:iCs/>
          <w:sz w:val="24"/>
          <w:szCs w:val="24"/>
        </w:rPr>
        <w:t xml:space="preserve">intercept </w:t>
      </w:r>
      <w:r>
        <w:rPr>
          <w:rFonts w:ascii="Times New Roman" w:hAnsi="Times New Roman" w:cs="Times New Roman"/>
          <w:sz w:val="24"/>
          <w:szCs w:val="24"/>
        </w:rPr>
        <w:t>yang memiliki nilai tetap antara individu dengan waktu</w:t>
      </w:r>
    </w:p>
    <w:p w14:paraId="6F4B1812" w14:textId="77777777" w:rsidR="00F5240B" w:rsidRPr="009864BA" w:rsidRDefault="00F5240B" w:rsidP="00F5240B">
      <w:pPr>
        <w:pStyle w:val="ListParagraph"/>
        <w:spacing w:line="360" w:lineRule="auto"/>
        <w:ind w:left="360"/>
        <w:jc w:val="both"/>
        <w:rPr>
          <w:rFonts w:ascii="Times New Roman" w:hAnsi="Times New Roman" w:cs="Times New Roman"/>
          <w:sz w:val="24"/>
          <w:szCs w:val="24"/>
        </w:rPr>
      </w:pPr>
      <w:r w:rsidRPr="00EA33CD">
        <w:rPr>
          <w:rFonts w:ascii="Times New Roman" w:hAnsi="Times New Roman" w:cs="Times New Roman"/>
          <w:sz w:val="24"/>
          <w:szCs w:val="24"/>
        </w:rPr>
        <w:t>β</w:t>
      </w:r>
      <w:r>
        <w:rPr>
          <w:rFonts w:ascii="Times New Roman" w:hAnsi="Times New Roman" w:cs="Times New Roman"/>
          <w:sz w:val="24"/>
          <w:szCs w:val="24"/>
        </w:rPr>
        <w:t xml:space="preserve"> merupakan koefisien dari </w:t>
      </w:r>
      <w:r>
        <w:rPr>
          <w:rFonts w:ascii="Times New Roman" w:hAnsi="Times New Roman" w:cs="Times New Roman"/>
          <w:i/>
          <w:iCs/>
          <w:sz w:val="24"/>
          <w:szCs w:val="24"/>
        </w:rPr>
        <w:t xml:space="preserve">slope </w:t>
      </w:r>
      <w:r>
        <w:rPr>
          <w:rFonts w:ascii="Times New Roman" w:hAnsi="Times New Roman" w:cs="Times New Roman"/>
          <w:sz w:val="24"/>
          <w:szCs w:val="24"/>
        </w:rPr>
        <w:t>dengan nilai konstan antara individu dengan waktu</w:t>
      </w:r>
    </w:p>
    <w:p w14:paraId="2EE75BC2" w14:textId="77777777" w:rsidR="00F5240B" w:rsidRPr="009864BA" w:rsidRDefault="00F5240B" w:rsidP="00F5240B">
      <w:pPr>
        <w:pStyle w:val="ListParagraph"/>
        <w:spacing w:line="360" w:lineRule="auto"/>
        <w:ind w:left="360"/>
        <w:jc w:val="both"/>
        <w:rPr>
          <w:rFonts w:ascii="Times New Roman" w:hAnsi="Times New Roman" w:cs="Times New Roman"/>
          <w:sz w:val="24"/>
          <w:szCs w:val="24"/>
        </w:rPr>
      </w:pPr>
      <w:r w:rsidRPr="00EA33CD">
        <w:rPr>
          <w:rFonts w:ascii="Cambria Math" w:hAnsi="Cambria Math" w:cs="Cambria Math"/>
          <w:sz w:val="24"/>
          <w:szCs w:val="24"/>
        </w:rPr>
        <w:t>𝜀</w:t>
      </w:r>
      <w:r w:rsidRPr="00EA33CD">
        <w:rPr>
          <w:rFonts w:ascii="Times New Roman" w:hAnsi="Times New Roman" w:cs="Times New Roman"/>
          <w:sz w:val="24"/>
          <w:szCs w:val="24"/>
          <w:vertAlign w:val="subscript"/>
        </w:rPr>
        <w:t>it</w:t>
      </w:r>
      <w:r>
        <w:rPr>
          <w:rFonts w:ascii="Times New Roman" w:hAnsi="Times New Roman" w:cs="Times New Roman"/>
          <w:sz w:val="24"/>
          <w:szCs w:val="24"/>
          <w:vertAlign w:val="subscript"/>
        </w:rPr>
        <w:t xml:space="preserve"> </w:t>
      </w:r>
      <w:r>
        <w:rPr>
          <w:rFonts w:ascii="Times New Roman" w:hAnsi="Times New Roman" w:cs="Times New Roman"/>
          <w:sz w:val="24"/>
          <w:szCs w:val="24"/>
        </w:rPr>
        <w:t>merupakan komponen error pada setiap individu ke-i waktu ke-t</w:t>
      </w:r>
    </w:p>
    <w:p w14:paraId="7CB7FD8F" w14:textId="77777777" w:rsidR="00F5240B" w:rsidRDefault="00F5240B" w:rsidP="00F5240B">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Fixed Effect </w:t>
      </w:r>
      <w:r>
        <w:rPr>
          <w:rFonts w:ascii="Times New Roman" w:hAnsi="Times New Roman" w:cs="Times New Roman"/>
          <w:sz w:val="24"/>
          <w:szCs w:val="24"/>
        </w:rPr>
        <w:t>(FEM)</w:t>
      </w:r>
    </w:p>
    <w:p w14:paraId="39876038"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i/>
          <w:iCs/>
          <w:sz w:val="24"/>
          <w:szCs w:val="24"/>
        </w:rPr>
        <w:t xml:space="preserve">Fixed effect </w:t>
      </w:r>
      <w:r>
        <w:rPr>
          <w:rFonts w:ascii="Times New Roman" w:hAnsi="Times New Roman" w:cs="Times New Roman"/>
          <w:sz w:val="24"/>
          <w:szCs w:val="24"/>
        </w:rPr>
        <w:t xml:space="preserve">atau yang juga dapat disebut sebagai </w:t>
      </w:r>
      <w:r>
        <w:rPr>
          <w:rFonts w:ascii="Times New Roman" w:hAnsi="Times New Roman" w:cs="Times New Roman"/>
          <w:i/>
          <w:iCs/>
          <w:sz w:val="24"/>
          <w:szCs w:val="24"/>
        </w:rPr>
        <w:t xml:space="preserve">Least Square Dummy Variabel </w:t>
      </w:r>
      <w:r>
        <w:rPr>
          <w:rFonts w:ascii="Times New Roman" w:hAnsi="Times New Roman" w:cs="Times New Roman"/>
          <w:sz w:val="24"/>
          <w:szCs w:val="24"/>
        </w:rPr>
        <w:t xml:space="preserve">(LSDV) memungkinkan setiap entitas memiliki nilai </w:t>
      </w:r>
      <w:r>
        <w:rPr>
          <w:rFonts w:ascii="Times New Roman" w:hAnsi="Times New Roman" w:cs="Times New Roman"/>
          <w:i/>
          <w:iCs/>
          <w:sz w:val="24"/>
          <w:szCs w:val="24"/>
        </w:rPr>
        <w:t xml:space="preserve">intercept </w:t>
      </w:r>
      <w:r>
        <w:rPr>
          <w:rFonts w:ascii="Times New Roman" w:hAnsi="Times New Roman" w:cs="Times New Roman"/>
          <w:sz w:val="24"/>
          <w:szCs w:val="24"/>
        </w:rPr>
        <w:t xml:space="preserve">itu sendiri sehingga berdampak pada timbulnya heteroskedastisitas. Meskipun terdapat </w:t>
      </w:r>
      <w:r>
        <w:rPr>
          <w:rFonts w:ascii="Times New Roman" w:hAnsi="Times New Roman" w:cs="Times New Roman"/>
          <w:i/>
          <w:iCs/>
          <w:sz w:val="24"/>
          <w:szCs w:val="24"/>
        </w:rPr>
        <w:t xml:space="preserve">intercept </w:t>
      </w:r>
      <w:r>
        <w:rPr>
          <w:rFonts w:ascii="Times New Roman" w:hAnsi="Times New Roman" w:cs="Times New Roman"/>
          <w:sz w:val="24"/>
          <w:szCs w:val="24"/>
        </w:rPr>
        <w:t xml:space="preserve">yang memiliki perbedaan diantara subjek namun masing-masing entitas tidak akan memiliki </w:t>
      </w:r>
      <w:r>
        <w:rPr>
          <w:rFonts w:ascii="Times New Roman" w:hAnsi="Times New Roman" w:cs="Times New Roman"/>
          <w:i/>
          <w:iCs/>
          <w:sz w:val="24"/>
          <w:szCs w:val="24"/>
        </w:rPr>
        <w:t xml:space="preserve">intercept </w:t>
      </w:r>
      <w:r>
        <w:rPr>
          <w:rFonts w:ascii="Times New Roman" w:hAnsi="Times New Roman" w:cs="Times New Roman"/>
          <w:sz w:val="24"/>
          <w:szCs w:val="24"/>
        </w:rPr>
        <w:t xml:space="preserve">yang bervariasi dari waktu ke waktu (Brooks, 2014). LSDV ini sendiri memiliki kekurangan beberapa diantaranya semakin banyak jumlah dari variabel </w:t>
      </w:r>
      <w:r>
        <w:rPr>
          <w:rFonts w:ascii="Times New Roman" w:hAnsi="Times New Roman" w:cs="Times New Roman"/>
          <w:i/>
          <w:iCs/>
          <w:sz w:val="24"/>
          <w:szCs w:val="24"/>
        </w:rPr>
        <w:t xml:space="preserve">dummy </w:t>
      </w:r>
      <w:r>
        <w:rPr>
          <w:rFonts w:ascii="Times New Roman" w:hAnsi="Times New Roman" w:cs="Times New Roman"/>
          <w:sz w:val="24"/>
          <w:szCs w:val="24"/>
        </w:rPr>
        <w:t xml:space="preserve">berdampak pada berkurangnya </w:t>
      </w:r>
      <w:r>
        <w:rPr>
          <w:rFonts w:ascii="Times New Roman" w:hAnsi="Times New Roman" w:cs="Times New Roman"/>
          <w:i/>
          <w:iCs/>
          <w:sz w:val="24"/>
          <w:szCs w:val="24"/>
        </w:rPr>
        <w:lastRenderedPageBreak/>
        <w:t xml:space="preserve">degree of freedom </w:t>
      </w:r>
      <w:r>
        <w:rPr>
          <w:rFonts w:ascii="Times New Roman" w:hAnsi="Times New Roman" w:cs="Times New Roman"/>
          <w:sz w:val="24"/>
          <w:szCs w:val="24"/>
        </w:rPr>
        <w:t xml:space="preserve">dan terjadinya multikolinearitas sehingga pengamatan untuk analisis statistik kurang cukup dan mengurangi efisiensi untuk parameter dari estimasi, tidak dapat digunakan untuk variabel </w:t>
      </w:r>
      <w:r>
        <w:rPr>
          <w:rFonts w:ascii="Times New Roman" w:hAnsi="Times New Roman" w:cs="Times New Roman"/>
          <w:i/>
          <w:iCs/>
          <w:sz w:val="24"/>
          <w:szCs w:val="24"/>
        </w:rPr>
        <w:t>time-variant</w:t>
      </w:r>
      <w:r>
        <w:rPr>
          <w:rFonts w:ascii="Times New Roman" w:hAnsi="Times New Roman" w:cs="Times New Roman"/>
          <w:sz w:val="24"/>
          <w:szCs w:val="24"/>
        </w:rPr>
        <w:t xml:space="preserve">, serta perlu dipertimbangkan </w:t>
      </w:r>
      <w:r>
        <w:rPr>
          <w:rFonts w:ascii="Times New Roman" w:hAnsi="Times New Roman" w:cs="Times New Roman"/>
          <w:i/>
          <w:iCs/>
          <w:sz w:val="24"/>
          <w:szCs w:val="24"/>
        </w:rPr>
        <w:t>error term</w:t>
      </w:r>
      <w:r>
        <w:rPr>
          <w:rFonts w:ascii="Times New Roman" w:hAnsi="Times New Roman" w:cs="Times New Roman"/>
          <w:sz w:val="24"/>
          <w:szCs w:val="24"/>
        </w:rPr>
        <w:t xml:space="preserve">nya (Gujarati &amp; Porter, 2009). Secara matematis, </w:t>
      </w:r>
      <w:r>
        <w:rPr>
          <w:rFonts w:ascii="Times New Roman" w:hAnsi="Times New Roman" w:cs="Times New Roman"/>
          <w:i/>
          <w:iCs/>
          <w:sz w:val="24"/>
          <w:szCs w:val="24"/>
        </w:rPr>
        <w:t xml:space="preserve">fixed effect </w:t>
      </w:r>
      <w:r>
        <w:rPr>
          <w:rFonts w:ascii="Times New Roman" w:hAnsi="Times New Roman" w:cs="Times New Roman"/>
          <w:sz w:val="24"/>
          <w:szCs w:val="24"/>
        </w:rPr>
        <w:t>dapat dinyatakan sebagai berikut:</w:t>
      </w:r>
    </w:p>
    <w:p w14:paraId="19831532" w14:textId="77777777" w:rsidR="00F5240B" w:rsidRPr="00B50908" w:rsidRDefault="00F5240B" w:rsidP="00F5240B">
      <w:pPr>
        <w:pStyle w:val="ListParagraph"/>
        <w:spacing w:line="360" w:lineRule="auto"/>
        <w:ind w:left="360"/>
        <w:jc w:val="both"/>
        <w:rPr>
          <w:rFonts w:ascii="Times New Roman" w:hAnsi="Times New Roman" w:cs="Times New Roman"/>
          <w:sz w:val="24"/>
          <w:szCs w:val="24"/>
        </w:rPr>
      </w:pPr>
      <w:r w:rsidRPr="00B50908">
        <w:rPr>
          <w:rFonts w:ascii="Times New Roman" w:hAnsi="Times New Roman" w:cs="Times New Roman"/>
          <w:sz w:val="24"/>
          <w:szCs w:val="24"/>
        </w:rPr>
        <w:t>Y</w:t>
      </w:r>
      <w:r w:rsidRPr="00B50908">
        <w:rPr>
          <w:rFonts w:ascii="Times New Roman" w:hAnsi="Times New Roman" w:cs="Times New Roman"/>
          <w:sz w:val="24"/>
          <w:szCs w:val="24"/>
          <w:vertAlign w:val="subscript"/>
        </w:rPr>
        <w:t>it</w:t>
      </w:r>
      <w:r w:rsidRPr="00B50908">
        <w:rPr>
          <w:rFonts w:ascii="Times New Roman" w:hAnsi="Times New Roman" w:cs="Times New Roman"/>
          <w:sz w:val="24"/>
          <w:szCs w:val="24"/>
        </w:rPr>
        <w:t xml:space="preserve"> = α+βX</w:t>
      </w:r>
      <w:r w:rsidRPr="00B50908">
        <w:rPr>
          <w:rFonts w:ascii="Times New Roman" w:hAnsi="Times New Roman" w:cs="Times New Roman"/>
          <w:sz w:val="24"/>
          <w:szCs w:val="24"/>
          <w:vertAlign w:val="subscript"/>
        </w:rPr>
        <w:t>it</w:t>
      </w:r>
      <w:r w:rsidRPr="00B50908">
        <w:rPr>
          <w:rFonts w:ascii="Times New Roman" w:hAnsi="Times New Roman" w:cs="Times New Roman"/>
          <w:sz w:val="24"/>
          <w:szCs w:val="24"/>
        </w:rPr>
        <w:t>+</w:t>
      </w:r>
      <w:r w:rsidRPr="00B50908">
        <w:rPr>
          <w:rFonts w:ascii="Cambria Math" w:hAnsi="Cambria Math" w:cs="Cambria Math"/>
          <w:sz w:val="24"/>
          <w:szCs w:val="24"/>
        </w:rPr>
        <w:t>𝛾</w:t>
      </w:r>
      <w:r w:rsidRPr="00B50908">
        <w:rPr>
          <w:rFonts w:ascii="Times New Roman" w:hAnsi="Times New Roman" w:cs="Times New Roman"/>
          <w:sz w:val="24"/>
          <w:szCs w:val="24"/>
          <w:vertAlign w:val="subscript"/>
        </w:rPr>
        <w:t>2</w:t>
      </w:r>
      <w:r w:rsidRPr="00B50908">
        <w:rPr>
          <w:rFonts w:ascii="Times New Roman" w:hAnsi="Times New Roman" w:cs="Times New Roman"/>
          <w:sz w:val="24"/>
          <w:szCs w:val="24"/>
        </w:rPr>
        <w:t>W</w:t>
      </w:r>
      <w:r w:rsidRPr="00B50908">
        <w:rPr>
          <w:rFonts w:ascii="Times New Roman" w:hAnsi="Times New Roman" w:cs="Times New Roman"/>
          <w:sz w:val="24"/>
          <w:szCs w:val="24"/>
          <w:vertAlign w:val="subscript"/>
        </w:rPr>
        <w:t>2</w:t>
      </w:r>
      <w:r w:rsidRPr="00B50908">
        <w:rPr>
          <w:rFonts w:ascii="Times New Roman" w:hAnsi="Times New Roman" w:cs="Times New Roman"/>
          <w:sz w:val="24"/>
          <w:szCs w:val="24"/>
        </w:rPr>
        <w:t>t+</w:t>
      </w:r>
      <w:r w:rsidRPr="00B50908">
        <w:rPr>
          <w:rFonts w:ascii="Cambria Math" w:hAnsi="Cambria Math" w:cs="Cambria Math"/>
          <w:sz w:val="24"/>
          <w:szCs w:val="24"/>
        </w:rPr>
        <w:t>𝛾</w:t>
      </w:r>
      <w:r w:rsidRPr="00B50908">
        <w:rPr>
          <w:rFonts w:ascii="Times New Roman" w:hAnsi="Times New Roman" w:cs="Times New Roman"/>
          <w:sz w:val="24"/>
          <w:szCs w:val="24"/>
          <w:vertAlign w:val="subscript"/>
        </w:rPr>
        <w:t>3</w:t>
      </w:r>
      <w:r w:rsidRPr="00B50908">
        <w:rPr>
          <w:rFonts w:ascii="Times New Roman" w:hAnsi="Times New Roman" w:cs="Times New Roman"/>
          <w:sz w:val="24"/>
          <w:szCs w:val="24"/>
        </w:rPr>
        <w:t>W</w:t>
      </w:r>
      <w:r w:rsidRPr="00B50908">
        <w:rPr>
          <w:rFonts w:ascii="Times New Roman" w:hAnsi="Times New Roman" w:cs="Times New Roman"/>
          <w:sz w:val="24"/>
          <w:szCs w:val="24"/>
          <w:vertAlign w:val="subscript"/>
        </w:rPr>
        <w:t>3</w:t>
      </w:r>
      <w:r w:rsidRPr="00B50908">
        <w:rPr>
          <w:rFonts w:ascii="Times New Roman" w:hAnsi="Times New Roman" w:cs="Times New Roman"/>
          <w:sz w:val="24"/>
          <w:szCs w:val="24"/>
        </w:rPr>
        <w:t xml:space="preserve">t + … + </w:t>
      </w:r>
      <w:r w:rsidRPr="00B50908">
        <w:rPr>
          <w:rFonts w:ascii="Cambria Math" w:hAnsi="Cambria Math" w:cs="Cambria Math"/>
          <w:sz w:val="24"/>
          <w:szCs w:val="24"/>
          <w:vertAlign w:val="subscript"/>
        </w:rPr>
        <w:t>𝛾</w:t>
      </w:r>
      <w:r w:rsidRPr="00B50908">
        <w:rPr>
          <w:rFonts w:ascii="Times New Roman" w:hAnsi="Times New Roman" w:cs="Times New Roman"/>
          <w:sz w:val="24"/>
          <w:szCs w:val="24"/>
          <w:vertAlign w:val="subscript"/>
        </w:rPr>
        <w:t>N</w:t>
      </w:r>
      <w:r w:rsidRPr="00B50908">
        <w:rPr>
          <w:rFonts w:ascii="Times New Roman" w:hAnsi="Times New Roman" w:cs="Times New Roman"/>
          <w:sz w:val="24"/>
          <w:szCs w:val="24"/>
        </w:rPr>
        <w:t>W</w:t>
      </w:r>
      <w:r w:rsidRPr="00B50908">
        <w:rPr>
          <w:rFonts w:ascii="Times New Roman" w:hAnsi="Times New Roman" w:cs="Times New Roman"/>
          <w:sz w:val="24"/>
          <w:szCs w:val="24"/>
          <w:vertAlign w:val="subscript"/>
        </w:rPr>
        <w:t xml:space="preserve">Nt </w:t>
      </w:r>
      <w:r w:rsidRPr="00B50908">
        <w:rPr>
          <w:rFonts w:ascii="Times New Roman" w:hAnsi="Times New Roman" w:cs="Times New Roman"/>
          <w:sz w:val="24"/>
          <w:szCs w:val="24"/>
        </w:rPr>
        <w:t>+</w:t>
      </w:r>
      <w:r w:rsidRPr="00B50908">
        <w:rPr>
          <w:rFonts w:ascii="Cambria Math" w:hAnsi="Cambria Math" w:cs="Cambria Math"/>
          <w:sz w:val="24"/>
          <w:szCs w:val="24"/>
          <w:vertAlign w:val="subscript"/>
        </w:rPr>
        <w:t>𝛾</w:t>
      </w:r>
      <w:r w:rsidRPr="00B50908">
        <w:rPr>
          <w:rFonts w:ascii="Times New Roman" w:hAnsi="Times New Roman" w:cs="Times New Roman"/>
          <w:sz w:val="24"/>
          <w:szCs w:val="24"/>
          <w:vertAlign w:val="subscript"/>
        </w:rPr>
        <w:t>2</w:t>
      </w:r>
      <w:r w:rsidRPr="00B50908">
        <w:rPr>
          <w:rFonts w:ascii="Times New Roman" w:hAnsi="Times New Roman" w:cs="Times New Roman"/>
          <w:sz w:val="24"/>
          <w:szCs w:val="24"/>
        </w:rPr>
        <w:t>Z</w:t>
      </w:r>
      <w:r w:rsidRPr="00B50908">
        <w:rPr>
          <w:rFonts w:ascii="Times New Roman" w:hAnsi="Times New Roman" w:cs="Times New Roman"/>
          <w:sz w:val="24"/>
          <w:szCs w:val="24"/>
          <w:vertAlign w:val="subscript"/>
        </w:rPr>
        <w:t>i2</w:t>
      </w:r>
      <w:r w:rsidRPr="00B50908">
        <w:rPr>
          <w:rFonts w:ascii="Times New Roman" w:hAnsi="Times New Roman" w:cs="Times New Roman"/>
          <w:sz w:val="24"/>
          <w:szCs w:val="24"/>
        </w:rPr>
        <w:t xml:space="preserve"> +</w:t>
      </w:r>
      <w:r w:rsidRPr="00B50908">
        <w:rPr>
          <w:rFonts w:ascii="Cambria Math" w:hAnsi="Cambria Math" w:cs="Cambria Math"/>
          <w:sz w:val="24"/>
          <w:szCs w:val="24"/>
          <w:vertAlign w:val="subscript"/>
        </w:rPr>
        <w:t>𝛾</w:t>
      </w:r>
      <w:r w:rsidRPr="00B50908">
        <w:rPr>
          <w:rFonts w:ascii="Times New Roman" w:hAnsi="Times New Roman" w:cs="Times New Roman"/>
          <w:sz w:val="24"/>
          <w:szCs w:val="24"/>
          <w:vertAlign w:val="subscript"/>
        </w:rPr>
        <w:t>3</w:t>
      </w:r>
      <w:r w:rsidRPr="00B50908">
        <w:rPr>
          <w:rFonts w:ascii="Times New Roman" w:hAnsi="Times New Roman" w:cs="Times New Roman"/>
          <w:sz w:val="24"/>
          <w:szCs w:val="24"/>
        </w:rPr>
        <w:t>Z</w:t>
      </w:r>
      <w:r w:rsidRPr="00B50908">
        <w:rPr>
          <w:rFonts w:ascii="Times New Roman" w:hAnsi="Times New Roman" w:cs="Times New Roman"/>
          <w:sz w:val="24"/>
          <w:szCs w:val="24"/>
          <w:vertAlign w:val="subscript"/>
        </w:rPr>
        <w:t>i3</w:t>
      </w:r>
      <w:r w:rsidRPr="00B50908">
        <w:rPr>
          <w:rFonts w:ascii="Times New Roman" w:hAnsi="Times New Roman" w:cs="Times New Roman"/>
          <w:sz w:val="24"/>
          <w:szCs w:val="24"/>
        </w:rPr>
        <w:t xml:space="preserve">+ … + </w:t>
      </w:r>
      <w:r w:rsidRPr="00B50908">
        <w:rPr>
          <w:rFonts w:ascii="Cambria Math" w:hAnsi="Cambria Math" w:cs="Cambria Math"/>
          <w:sz w:val="24"/>
          <w:szCs w:val="24"/>
        </w:rPr>
        <w:t>𝜎</w:t>
      </w:r>
      <w:r w:rsidRPr="00B50908">
        <w:rPr>
          <w:rFonts w:ascii="Times New Roman" w:hAnsi="Times New Roman" w:cs="Times New Roman"/>
          <w:sz w:val="24"/>
          <w:szCs w:val="24"/>
          <w:vertAlign w:val="subscript"/>
        </w:rPr>
        <w:t>T</w:t>
      </w:r>
      <w:r w:rsidRPr="00B50908">
        <w:rPr>
          <w:rFonts w:ascii="Times New Roman" w:hAnsi="Times New Roman" w:cs="Times New Roman"/>
          <w:sz w:val="24"/>
          <w:szCs w:val="24"/>
        </w:rPr>
        <w:t>Z</w:t>
      </w:r>
      <w:r w:rsidRPr="00B50908">
        <w:rPr>
          <w:rFonts w:ascii="Times New Roman" w:hAnsi="Times New Roman" w:cs="Times New Roman"/>
          <w:sz w:val="24"/>
          <w:szCs w:val="24"/>
          <w:vertAlign w:val="subscript"/>
        </w:rPr>
        <w:t>iT</w:t>
      </w:r>
      <w:r w:rsidRPr="00B50908">
        <w:rPr>
          <w:rFonts w:ascii="Times New Roman" w:hAnsi="Times New Roman" w:cs="Times New Roman"/>
          <w:sz w:val="24"/>
          <w:szCs w:val="24"/>
        </w:rPr>
        <w:t>+</w:t>
      </w:r>
      <w:r w:rsidRPr="00B50908">
        <w:rPr>
          <w:rFonts w:ascii="Cambria Math" w:hAnsi="Cambria Math" w:cs="Cambria Math"/>
          <w:sz w:val="24"/>
          <w:szCs w:val="24"/>
        </w:rPr>
        <w:t>𝜀</w:t>
      </w:r>
      <w:r w:rsidRPr="00B50908">
        <w:rPr>
          <w:rFonts w:ascii="Times New Roman" w:hAnsi="Times New Roman" w:cs="Times New Roman"/>
          <w:sz w:val="24"/>
          <w:szCs w:val="24"/>
          <w:vertAlign w:val="subscript"/>
        </w:rPr>
        <w:t>it</w:t>
      </w:r>
    </w:p>
    <w:p w14:paraId="54D0D244" w14:textId="77777777" w:rsidR="00F5240B" w:rsidRDefault="00F5240B" w:rsidP="00F5240B">
      <w:pPr>
        <w:pStyle w:val="ListParagraph"/>
        <w:spacing w:line="360" w:lineRule="auto"/>
        <w:ind w:left="360"/>
        <w:jc w:val="both"/>
        <w:rPr>
          <w:rFonts w:ascii="Times New Roman" w:hAnsi="Times New Roman" w:cs="Times New Roman"/>
          <w:sz w:val="24"/>
          <w:szCs w:val="24"/>
        </w:rPr>
      </w:pPr>
    </w:p>
    <w:p w14:paraId="6A1F4FE5"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Detail:</w:t>
      </w:r>
    </w:p>
    <w:p w14:paraId="4E48F230"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EA33CD">
        <w:rPr>
          <w:rFonts w:ascii="Times New Roman" w:hAnsi="Times New Roman" w:cs="Times New Roman"/>
          <w:sz w:val="24"/>
          <w:szCs w:val="24"/>
        </w:rPr>
        <w:t>Y</w:t>
      </w:r>
      <w:r w:rsidRPr="00EA33CD">
        <w:rPr>
          <w:rFonts w:ascii="Times New Roman" w:hAnsi="Times New Roman" w:cs="Times New Roman"/>
          <w:sz w:val="24"/>
          <w:szCs w:val="24"/>
          <w:vertAlign w:val="subscript"/>
        </w:rPr>
        <w:t>it</w:t>
      </w:r>
      <w:r>
        <w:rPr>
          <w:rFonts w:ascii="Times New Roman" w:hAnsi="Times New Roman" w:cs="Times New Roman"/>
          <w:sz w:val="24"/>
          <w:szCs w:val="24"/>
        </w:rPr>
        <w:t xml:space="preserve"> mencerminkan variabel dependen pada individu ke-i waktu ke-t</w:t>
      </w:r>
    </w:p>
    <w:p w14:paraId="5F7FE7CA"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EA33CD">
        <w:rPr>
          <w:rFonts w:ascii="Times New Roman" w:hAnsi="Times New Roman" w:cs="Times New Roman"/>
          <w:sz w:val="24"/>
          <w:szCs w:val="24"/>
        </w:rPr>
        <w:t>X</w:t>
      </w:r>
      <w:r w:rsidRPr="00EA33CD">
        <w:rPr>
          <w:rFonts w:ascii="Times New Roman" w:hAnsi="Times New Roman" w:cs="Times New Roman"/>
          <w:sz w:val="24"/>
          <w:szCs w:val="24"/>
          <w:vertAlign w:val="subscript"/>
        </w:rPr>
        <w:t>it</w:t>
      </w:r>
      <w:r>
        <w:rPr>
          <w:rFonts w:ascii="Times New Roman" w:hAnsi="Times New Roman" w:cs="Times New Roman"/>
          <w:sz w:val="24"/>
          <w:szCs w:val="24"/>
          <w:vertAlign w:val="subscript"/>
        </w:rPr>
        <w:t xml:space="preserve"> </w:t>
      </w:r>
      <w:r>
        <w:rPr>
          <w:rFonts w:ascii="Times New Roman" w:hAnsi="Times New Roman" w:cs="Times New Roman"/>
          <w:sz w:val="24"/>
          <w:szCs w:val="24"/>
        </w:rPr>
        <w:t>mencerminkan variabel independen dari individu ke-i waktu ke-t</w:t>
      </w:r>
    </w:p>
    <w:p w14:paraId="48EC0DBE" w14:textId="77777777" w:rsidR="00F5240B" w:rsidRPr="00B50908" w:rsidRDefault="00F5240B" w:rsidP="00F5240B">
      <w:pPr>
        <w:pStyle w:val="ListParagraph"/>
        <w:spacing w:line="360" w:lineRule="auto"/>
        <w:ind w:left="360"/>
        <w:jc w:val="both"/>
        <w:rPr>
          <w:rFonts w:ascii="Times New Roman" w:hAnsi="Times New Roman" w:cs="Times New Roman"/>
          <w:sz w:val="24"/>
          <w:szCs w:val="24"/>
        </w:rPr>
      </w:pPr>
      <w:r w:rsidRPr="00B50908">
        <w:rPr>
          <w:rFonts w:ascii="Times New Roman" w:hAnsi="Times New Roman" w:cs="Times New Roman"/>
          <w:sz w:val="24"/>
          <w:szCs w:val="24"/>
        </w:rPr>
        <w:t>W</w:t>
      </w:r>
      <w:r w:rsidRPr="00B50908">
        <w:rPr>
          <w:rFonts w:ascii="Times New Roman" w:hAnsi="Times New Roman" w:cs="Times New Roman"/>
          <w:sz w:val="24"/>
          <w:szCs w:val="24"/>
          <w:vertAlign w:val="subscript"/>
        </w:rPr>
        <w:t>it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mencerminkan variabel </w:t>
      </w:r>
      <w:r>
        <w:rPr>
          <w:rFonts w:ascii="Times New Roman" w:hAnsi="Times New Roman" w:cs="Times New Roman"/>
          <w:i/>
          <w:iCs/>
          <w:sz w:val="24"/>
          <w:szCs w:val="24"/>
        </w:rPr>
        <w:t xml:space="preserve">dummy </w:t>
      </w:r>
      <w:r w:rsidRPr="00B50908">
        <w:rPr>
          <w:rFonts w:ascii="Times New Roman" w:hAnsi="Times New Roman" w:cs="Times New Roman"/>
          <w:sz w:val="24"/>
          <w:szCs w:val="24"/>
        </w:rPr>
        <w:t>W</w:t>
      </w:r>
      <w:r w:rsidRPr="00B50908">
        <w:rPr>
          <w:rFonts w:ascii="Times New Roman" w:hAnsi="Times New Roman" w:cs="Times New Roman"/>
          <w:sz w:val="24"/>
          <w:szCs w:val="24"/>
          <w:vertAlign w:val="subscript"/>
        </w:rPr>
        <w:t>it</w:t>
      </w:r>
      <w:r>
        <w:rPr>
          <w:rFonts w:ascii="Times New Roman" w:hAnsi="Times New Roman" w:cs="Times New Roman"/>
          <w:sz w:val="24"/>
          <w:szCs w:val="24"/>
        </w:rPr>
        <w:t xml:space="preserve"> dari individu i, i=1,2,…,N dan 0=lainnya </w:t>
      </w:r>
    </w:p>
    <w:p w14:paraId="22D8184D" w14:textId="77777777" w:rsidR="00F5240B" w:rsidRPr="00EA33CD" w:rsidRDefault="00F5240B" w:rsidP="00F5240B">
      <w:pPr>
        <w:pStyle w:val="ListParagraph"/>
        <w:spacing w:line="360" w:lineRule="auto"/>
        <w:ind w:left="360"/>
        <w:jc w:val="both"/>
        <w:rPr>
          <w:rFonts w:ascii="Times New Roman" w:hAnsi="Times New Roman" w:cs="Times New Roman"/>
          <w:sz w:val="24"/>
          <w:szCs w:val="24"/>
        </w:rPr>
      </w:pPr>
      <w:r w:rsidRPr="00B50908">
        <w:rPr>
          <w:rFonts w:ascii="Times New Roman" w:hAnsi="Times New Roman" w:cs="Times New Roman"/>
          <w:sz w:val="24"/>
          <w:szCs w:val="24"/>
        </w:rPr>
        <w:t>Z</w:t>
      </w:r>
      <w:r w:rsidRPr="00B50908">
        <w:rPr>
          <w:rFonts w:ascii="Times New Roman" w:hAnsi="Times New Roman" w:cs="Times New Roman"/>
          <w:sz w:val="24"/>
          <w:szCs w:val="24"/>
          <w:vertAlign w:val="subscript"/>
        </w:rPr>
        <w:t>it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mencerminkan variabel </w:t>
      </w:r>
      <w:r>
        <w:rPr>
          <w:rFonts w:ascii="Times New Roman" w:hAnsi="Times New Roman" w:cs="Times New Roman"/>
          <w:i/>
          <w:iCs/>
          <w:sz w:val="24"/>
          <w:szCs w:val="24"/>
        </w:rPr>
        <w:t xml:space="preserve">dummy </w:t>
      </w:r>
      <w:r w:rsidRPr="00B50908">
        <w:rPr>
          <w:rFonts w:ascii="Times New Roman" w:hAnsi="Times New Roman" w:cs="Times New Roman"/>
          <w:sz w:val="24"/>
          <w:szCs w:val="24"/>
        </w:rPr>
        <w:t>Z</w:t>
      </w:r>
      <w:r w:rsidRPr="00B50908">
        <w:rPr>
          <w:rFonts w:ascii="Times New Roman" w:hAnsi="Times New Roman" w:cs="Times New Roman"/>
          <w:sz w:val="24"/>
          <w:szCs w:val="24"/>
          <w:vertAlign w:val="subscript"/>
        </w:rPr>
        <w:t>it t</w:t>
      </w:r>
      <w:r>
        <w:rPr>
          <w:rFonts w:ascii="Times New Roman" w:hAnsi="Times New Roman" w:cs="Times New Roman"/>
          <w:sz w:val="24"/>
          <w:szCs w:val="24"/>
        </w:rPr>
        <w:t xml:space="preserve"> dari individu i, i=1,2,…,N dan 0=lainnya</w:t>
      </w:r>
    </w:p>
    <w:p w14:paraId="5729197D" w14:textId="77777777" w:rsidR="00F5240B" w:rsidRPr="009864BA" w:rsidRDefault="00F5240B" w:rsidP="00F5240B">
      <w:pPr>
        <w:pStyle w:val="ListParagraph"/>
        <w:spacing w:line="360" w:lineRule="auto"/>
        <w:ind w:left="360"/>
        <w:jc w:val="both"/>
        <w:rPr>
          <w:rFonts w:ascii="Times New Roman" w:hAnsi="Times New Roman" w:cs="Times New Roman"/>
          <w:sz w:val="24"/>
          <w:szCs w:val="24"/>
        </w:rPr>
      </w:pPr>
      <w:r w:rsidRPr="00EA33CD">
        <w:rPr>
          <w:rFonts w:ascii="Cambria Math" w:hAnsi="Cambria Math" w:cs="Cambria Math"/>
          <w:sz w:val="24"/>
          <w:szCs w:val="24"/>
        </w:rPr>
        <w:t>𝜀</w:t>
      </w:r>
      <w:r w:rsidRPr="00EA33CD">
        <w:rPr>
          <w:rFonts w:ascii="Times New Roman" w:hAnsi="Times New Roman" w:cs="Times New Roman"/>
          <w:sz w:val="24"/>
          <w:szCs w:val="24"/>
          <w:vertAlign w:val="subscript"/>
        </w:rPr>
        <w:t>it</w:t>
      </w:r>
      <w:r>
        <w:rPr>
          <w:rFonts w:ascii="Times New Roman" w:hAnsi="Times New Roman" w:cs="Times New Roman"/>
          <w:sz w:val="24"/>
          <w:szCs w:val="24"/>
          <w:vertAlign w:val="subscript"/>
        </w:rPr>
        <w:t xml:space="preserve"> </w:t>
      </w:r>
      <w:r>
        <w:rPr>
          <w:rFonts w:ascii="Times New Roman" w:hAnsi="Times New Roman" w:cs="Times New Roman"/>
          <w:sz w:val="24"/>
          <w:szCs w:val="24"/>
        </w:rPr>
        <w:t>merupakan komponen error pada setiap individu ke-i waktu ke-t</w:t>
      </w:r>
    </w:p>
    <w:p w14:paraId="5EC3B03E" w14:textId="77777777" w:rsidR="00F5240B" w:rsidRPr="009864BA" w:rsidRDefault="00F5240B" w:rsidP="00F5240B">
      <w:pPr>
        <w:pStyle w:val="ListParagraph"/>
        <w:spacing w:line="360" w:lineRule="auto"/>
        <w:ind w:left="360"/>
        <w:jc w:val="both"/>
        <w:rPr>
          <w:rFonts w:ascii="Times New Roman" w:hAnsi="Times New Roman" w:cs="Times New Roman"/>
          <w:sz w:val="24"/>
          <w:szCs w:val="24"/>
        </w:rPr>
      </w:pPr>
    </w:p>
    <w:p w14:paraId="144D2094" w14:textId="77777777" w:rsidR="00F5240B" w:rsidRDefault="00F5240B" w:rsidP="00F5240B">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Random Effect </w:t>
      </w:r>
      <w:r>
        <w:rPr>
          <w:rFonts w:ascii="Times New Roman" w:hAnsi="Times New Roman" w:cs="Times New Roman"/>
          <w:sz w:val="24"/>
          <w:szCs w:val="24"/>
        </w:rPr>
        <w:t>(REM).</w:t>
      </w:r>
    </w:p>
    <w:p w14:paraId="6DE79060"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Dibandingkan dengan kedua model lainnya, keunikan yang dimiliki oleh REM adalah model ini dapat mengakomodasi perbedaan perubahan antara individu dengan waktu ke dalam </w:t>
      </w:r>
      <w:r>
        <w:rPr>
          <w:rFonts w:ascii="Times New Roman" w:hAnsi="Times New Roman" w:cs="Times New Roman"/>
          <w:i/>
          <w:iCs/>
          <w:sz w:val="24"/>
          <w:szCs w:val="24"/>
        </w:rPr>
        <w:t>error</w:t>
      </w:r>
      <w:r>
        <w:rPr>
          <w:rFonts w:ascii="Times New Roman" w:hAnsi="Times New Roman" w:cs="Times New Roman"/>
          <w:sz w:val="24"/>
          <w:szCs w:val="24"/>
        </w:rPr>
        <w:t xml:space="preserve">. Secara sistematis, </w:t>
      </w:r>
      <w:r>
        <w:rPr>
          <w:rFonts w:ascii="Times New Roman" w:hAnsi="Times New Roman" w:cs="Times New Roman"/>
          <w:i/>
          <w:iCs/>
          <w:sz w:val="24"/>
          <w:szCs w:val="24"/>
        </w:rPr>
        <w:t xml:space="preserve">random effect </w:t>
      </w:r>
      <w:r>
        <w:rPr>
          <w:rFonts w:ascii="Times New Roman" w:hAnsi="Times New Roman" w:cs="Times New Roman"/>
          <w:sz w:val="24"/>
          <w:szCs w:val="24"/>
        </w:rPr>
        <w:t>dapat dinyatakan sebagai berikut:</w:t>
      </w:r>
    </w:p>
    <w:p w14:paraId="679A9F12"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6240FA">
        <w:rPr>
          <w:rFonts w:ascii="Times New Roman" w:hAnsi="Times New Roman" w:cs="Times New Roman"/>
          <w:sz w:val="24"/>
          <w:szCs w:val="24"/>
        </w:rPr>
        <w:t>Y</w:t>
      </w:r>
      <w:r w:rsidRPr="006240FA">
        <w:rPr>
          <w:rFonts w:ascii="Times New Roman" w:hAnsi="Times New Roman" w:cs="Times New Roman"/>
          <w:sz w:val="24"/>
          <w:szCs w:val="24"/>
          <w:vertAlign w:val="subscript"/>
        </w:rPr>
        <w:t>it</w:t>
      </w:r>
      <w:r w:rsidRPr="006240FA">
        <w:rPr>
          <w:rFonts w:ascii="Times New Roman" w:hAnsi="Times New Roman" w:cs="Times New Roman"/>
          <w:sz w:val="24"/>
          <w:szCs w:val="24"/>
        </w:rPr>
        <w:t xml:space="preserve"> = α+ βX</w:t>
      </w:r>
      <w:r w:rsidRPr="006240FA">
        <w:rPr>
          <w:rFonts w:ascii="Times New Roman" w:hAnsi="Times New Roman" w:cs="Times New Roman"/>
          <w:sz w:val="24"/>
          <w:szCs w:val="24"/>
          <w:vertAlign w:val="subscript"/>
        </w:rPr>
        <w:t>it</w:t>
      </w:r>
      <w:r w:rsidRPr="006240FA">
        <w:rPr>
          <w:rFonts w:ascii="Times New Roman" w:hAnsi="Times New Roman" w:cs="Times New Roman"/>
          <w:sz w:val="24"/>
          <w:szCs w:val="24"/>
        </w:rPr>
        <w:t xml:space="preserve"> + </w:t>
      </w:r>
      <w:r w:rsidRPr="006240FA">
        <w:rPr>
          <w:rFonts w:ascii="Cambria Math" w:hAnsi="Cambria Math" w:cs="Cambria Math"/>
          <w:sz w:val="24"/>
          <w:szCs w:val="24"/>
        </w:rPr>
        <w:t>𝜀</w:t>
      </w:r>
      <w:r w:rsidRPr="006240FA">
        <w:rPr>
          <w:rFonts w:ascii="Times New Roman" w:hAnsi="Times New Roman" w:cs="Times New Roman"/>
          <w:sz w:val="24"/>
          <w:szCs w:val="24"/>
        </w:rPr>
        <w:t xml:space="preserve"> </w:t>
      </w:r>
      <w:r w:rsidRPr="006240FA">
        <w:rPr>
          <w:rFonts w:ascii="Times New Roman" w:hAnsi="Times New Roman" w:cs="Times New Roman"/>
          <w:sz w:val="24"/>
          <w:szCs w:val="24"/>
          <w:vertAlign w:val="subscript"/>
        </w:rPr>
        <w:t xml:space="preserve">it </w:t>
      </w:r>
      <w:r w:rsidRPr="006240FA">
        <w:rPr>
          <w:rFonts w:ascii="Times New Roman" w:hAnsi="Times New Roman" w:cs="Times New Roman"/>
          <w:sz w:val="24"/>
          <w:szCs w:val="24"/>
        </w:rPr>
        <w:t xml:space="preserve">; </w:t>
      </w:r>
      <w:r w:rsidRPr="006240FA">
        <w:rPr>
          <w:rFonts w:ascii="Cambria Math" w:hAnsi="Cambria Math" w:cs="Cambria Math"/>
          <w:sz w:val="24"/>
          <w:szCs w:val="24"/>
        </w:rPr>
        <w:t>𝜀</w:t>
      </w:r>
      <w:r w:rsidRPr="006240FA">
        <w:rPr>
          <w:rFonts w:ascii="Times New Roman" w:hAnsi="Times New Roman" w:cs="Times New Roman"/>
          <w:sz w:val="24"/>
          <w:szCs w:val="24"/>
        </w:rPr>
        <w:t xml:space="preserve"> </w:t>
      </w:r>
      <w:r w:rsidRPr="006240FA">
        <w:rPr>
          <w:rFonts w:ascii="Times New Roman" w:hAnsi="Times New Roman" w:cs="Times New Roman"/>
          <w:sz w:val="24"/>
          <w:szCs w:val="24"/>
          <w:vertAlign w:val="subscript"/>
        </w:rPr>
        <w:t>it</w:t>
      </w:r>
      <w:r w:rsidRPr="006240FA">
        <w:rPr>
          <w:rFonts w:ascii="Times New Roman" w:hAnsi="Times New Roman" w:cs="Times New Roman"/>
          <w:sz w:val="24"/>
          <w:szCs w:val="24"/>
        </w:rPr>
        <w:t xml:space="preserve"> = u</w:t>
      </w:r>
      <w:r w:rsidRPr="006240FA">
        <w:rPr>
          <w:rFonts w:ascii="Times New Roman" w:hAnsi="Times New Roman" w:cs="Times New Roman"/>
          <w:sz w:val="24"/>
          <w:szCs w:val="24"/>
          <w:vertAlign w:val="subscript"/>
        </w:rPr>
        <w:t>i</w:t>
      </w:r>
      <w:r w:rsidRPr="006240FA">
        <w:rPr>
          <w:rFonts w:ascii="Times New Roman" w:hAnsi="Times New Roman" w:cs="Times New Roman"/>
          <w:sz w:val="24"/>
          <w:szCs w:val="24"/>
        </w:rPr>
        <w:t xml:space="preserve"> + v</w:t>
      </w:r>
      <w:r w:rsidRPr="006240FA">
        <w:rPr>
          <w:rFonts w:ascii="Times New Roman" w:hAnsi="Times New Roman" w:cs="Times New Roman"/>
          <w:sz w:val="24"/>
          <w:szCs w:val="24"/>
          <w:vertAlign w:val="subscript"/>
        </w:rPr>
        <w:t>t</w:t>
      </w:r>
      <w:r w:rsidRPr="006240FA">
        <w:rPr>
          <w:rFonts w:ascii="Times New Roman" w:hAnsi="Times New Roman" w:cs="Times New Roman"/>
          <w:sz w:val="24"/>
          <w:szCs w:val="24"/>
        </w:rPr>
        <w:t xml:space="preserve"> + w</w:t>
      </w:r>
      <w:r w:rsidRPr="006240FA">
        <w:rPr>
          <w:rFonts w:ascii="Times New Roman" w:hAnsi="Times New Roman" w:cs="Times New Roman"/>
          <w:sz w:val="24"/>
          <w:szCs w:val="24"/>
          <w:vertAlign w:val="subscript"/>
        </w:rPr>
        <w:t>it</w:t>
      </w:r>
    </w:p>
    <w:p w14:paraId="31D55A78" w14:textId="77777777" w:rsidR="00F5240B" w:rsidRDefault="00F5240B" w:rsidP="00F5240B">
      <w:pPr>
        <w:pStyle w:val="ListParagraph"/>
        <w:spacing w:line="360" w:lineRule="auto"/>
        <w:ind w:left="360"/>
        <w:jc w:val="both"/>
        <w:rPr>
          <w:rFonts w:ascii="Times New Roman" w:hAnsi="Times New Roman" w:cs="Times New Roman"/>
          <w:sz w:val="24"/>
          <w:szCs w:val="24"/>
        </w:rPr>
      </w:pPr>
    </w:p>
    <w:p w14:paraId="60FC7AC5"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Detail:</w:t>
      </w:r>
    </w:p>
    <w:p w14:paraId="50FEB4DA" w14:textId="77777777" w:rsidR="00F5240B" w:rsidRPr="007A3D6D" w:rsidRDefault="00F5240B" w:rsidP="00F5240B">
      <w:pPr>
        <w:pStyle w:val="ListParagraph"/>
        <w:spacing w:line="360" w:lineRule="auto"/>
        <w:ind w:left="360"/>
        <w:jc w:val="both"/>
        <w:rPr>
          <w:rFonts w:ascii="Times New Roman" w:hAnsi="Times New Roman" w:cs="Times New Roman"/>
          <w:i/>
          <w:iCs/>
          <w:sz w:val="24"/>
          <w:szCs w:val="24"/>
          <w:vertAlign w:val="subscript"/>
        </w:rPr>
      </w:pPr>
      <w:r w:rsidRPr="006240FA">
        <w:rPr>
          <w:rFonts w:ascii="Times New Roman" w:hAnsi="Times New Roman" w:cs="Times New Roman"/>
          <w:sz w:val="24"/>
          <w:szCs w:val="24"/>
        </w:rPr>
        <w:t>u</w:t>
      </w:r>
      <w:r w:rsidRPr="006240FA">
        <w:rPr>
          <w:rFonts w:ascii="Times New Roman" w:hAnsi="Times New Roman" w:cs="Times New Roman"/>
          <w:sz w:val="24"/>
          <w:szCs w:val="24"/>
          <w:vertAlign w:val="subscript"/>
        </w:rPr>
        <w:t>i</w:t>
      </w:r>
      <w:r>
        <w:rPr>
          <w:rFonts w:ascii="Times New Roman" w:hAnsi="Times New Roman" w:cs="Times New Roman"/>
          <w:sz w:val="24"/>
          <w:szCs w:val="24"/>
          <w:vertAlign w:val="subscript"/>
        </w:rPr>
        <w:t xml:space="preserve"> </w:t>
      </w:r>
      <w:r w:rsidRPr="007A3D6D">
        <w:rPr>
          <w:rFonts w:ascii="Times New Roman" w:hAnsi="Times New Roman" w:cs="Times New Roman"/>
          <w:sz w:val="24"/>
          <w:szCs w:val="24"/>
        </w:rPr>
        <w:t xml:space="preserve">mencerminkan error dari </w:t>
      </w:r>
      <w:r w:rsidRPr="007A3D6D">
        <w:rPr>
          <w:rFonts w:ascii="Times New Roman" w:hAnsi="Times New Roman" w:cs="Times New Roman"/>
          <w:i/>
          <w:iCs/>
          <w:sz w:val="24"/>
          <w:szCs w:val="24"/>
        </w:rPr>
        <w:t>cross-section</w:t>
      </w:r>
    </w:p>
    <w:p w14:paraId="566CEE81" w14:textId="77777777" w:rsidR="00F5240B" w:rsidRDefault="00F5240B" w:rsidP="00F5240B">
      <w:pPr>
        <w:pStyle w:val="ListParagraph"/>
        <w:spacing w:line="360" w:lineRule="auto"/>
        <w:ind w:left="360"/>
        <w:jc w:val="both"/>
        <w:rPr>
          <w:rFonts w:ascii="Times New Roman" w:hAnsi="Times New Roman" w:cs="Times New Roman"/>
          <w:sz w:val="24"/>
          <w:szCs w:val="24"/>
          <w:vertAlign w:val="subscript"/>
        </w:rPr>
      </w:pPr>
      <w:r w:rsidRPr="006240FA">
        <w:rPr>
          <w:rFonts w:ascii="Times New Roman" w:hAnsi="Times New Roman" w:cs="Times New Roman"/>
          <w:sz w:val="24"/>
          <w:szCs w:val="24"/>
        </w:rPr>
        <w:t>v</w:t>
      </w:r>
      <w:r w:rsidRPr="006240FA">
        <w:rPr>
          <w:rFonts w:ascii="Times New Roman" w:hAnsi="Times New Roman" w:cs="Times New Roman"/>
          <w:sz w:val="24"/>
          <w:szCs w:val="24"/>
          <w:vertAlign w:val="subscript"/>
        </w:rPr>
        <w:t>t</w:t>
      </w:r>
      <w:r>
        <w:rPr>
          <w:rFonts w:ascii="Times New Roman" w:hAnsi="Times New Roman" w:cs="Times New Roman"/>
          <w:sz w:val="24"/>
          <w:szCs w:val="24"/>
          <w:vertAlign w:val="subscript"/>
        </w:rPr>
        <w:t xml:space="preserve"> </w:t>
      </w:r>
      <w:r w:rsidRPr="007A3D6D">
        <w:rPr>
          <w:rFonts w:ascii="Times New Roman" w:hAnsi="Times New Roman" w:cs="Times New Roman"/>
          <w:sz w:val="24"/>
          <w:szCs w:val="24"/>
        </w:rPr>
        <w:t>merupakan komponen time series error</w:t>
      </w:r>
    </w:p>
    <w:p w14:paraId="2C06A681"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6240FA">
        <w:rPr>
          <w:rFonts w:ascii="Times New Roman" w:hAnsi="Times New Roman" w:cs="Times New Roman"/>
          <w:sz w:val="24"/>
          <w:szCs w:val="24"/>
        </w:rPr>
        <w:t>w</w:t>
      </w:r>
      <w:r w:rsidRPr="006240FA">
        <w:rPr>
          <w:rFonts w:ascii="Times New Roman" w:hAnsi="Times New Roman" w:cs="Times New Roman"/>
          <w:sz w:val="24"/>
          <w:szCs w:val="24"/>
          <w:vertAlign w:val="subscript"/>
        </w:rPr>
        <w:t>it</w:t>
      </w:r>
      <w:r>
        <w:rPr>
          <w:rFonts w:ascii="Times New Roman" w:hAnsi="Times New Roman" w:cs="Times New Roman"/>
          <w:sz w:val="24"/>
          <w:szCs w:val="24"/>
          <w:vertAlign w:val="subscript"/>
        </w:rPr>
        <w:t xml:space="preserve"> </w:t>
      </w:r>
      <w:r w:rsidRPr="007A3D6D">
        <w:rPr>
          <w:rFonts w:ascii="Times New Roman" w:hAnsi="Times New Roman" w:cs="Times New Roman"/>
          <w:sz w:val="24"/>
          <w:szCs w:val="24"/>
        </w:rPr>
        <w:t xml:space="preserve">mencerminkan </w:t>
      </w:r>
      <w:r w:rsidRPr="007A3D6D">
        <w:rPr>
          <w:rFonts w:ascii="Times New Roman" w:hAnsi="Times New Roman" w:cs="Times New Roman"/>
          <w:i/>
          <w:iCs/>
          <w:sz w:val="24"/>
          <w:szCs w:val="24"/>
        </w:rPr>
        <w:t xml:space="preserve">error </w:t>
      </w:r>
      <w:r w:rsidRPr="007A3D6D">
        <w:rPr>
          <w:rFonts w:ascii="Times New Roman" w:hAnsi="Times New Roman" w:cs="Times New Roman"/>
          <w:sz w:val="24"/>
          <w:szCs w:val="24"/>
        </w:rPr>
        <w:t>gabungan</w:t>
      </w:r>
    </w:p>
    <w:p w14:paraId="162E5BF6" w14:textId="77777777" w:rsidR="00F5240B" w:rsidRPr="007A3D6D" w:rsidRDefault="00F5240B" w:rsidP="00F5240B">
      <w:pPr>
        <w:pStyle w:val="ListParagraph"/>
        <w:spacing w:line="360" w:lineRule="auto"/>
        <w:ind w:left="360"/>
        <w:jc w:val="both"/>
        <w:rPr>
          <w:rFonts w:ascii="Times New Roman" w:hAnsi="Times New Roman" w:cs="Times New Roman"/>
          <w:sz w:val="24"/>
          <w:szCs w:val="24"/>
        </w:rPr>
      </w:pPr>
    </w:p>
    <w:p w14:paraId="0B8AAF95" w14:textId="77777777" w:rsidR="00F5240B" w:rsidRDefault="00F5240B" w:rsidP="00F5240B">
      <w:pPr>
        <w:pStyle w:val="ListParagraph"/>
        <w:numPr>
          <w:ilvl w:val="0"/>
          <w:numId w:val="1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Pengujian Model Estimasi</w:t>
      </w:r>
    </w:p>
    <w:p w14:paraId="627E97FB" w14:textId="66335F06" w:rsidR="00F5240B" w:rsidRDefault="00F5240B" w:rsidP="00F5240B">
      <w:pPr>
        <w:pStyle w:val="ListParagraph"/>
        <w:spacing w:line="360" w:lineRule="auto"/>
        <w:ind w:left="0" w:firstLine="720"/>
        <w:jc w:val="both"/>
        <w:rPr>
          <w:rFonts w:ascii="Times New Roman" w:hAnsi="Times New Roman" w:cs="Times New Roman"/>
          <w:sz w:val="24"/>
          <w:szCs w:val="24"/>
        </w:rPr>
      </w:pPr>
      <w:r w:rsidRPr="00487C34">
        <w:rPr>
          <w:rFonts w:ascii="Times New Roman" w:hAnsi="Times New Roman" w:cs="Times New Roman"/>
          <w:sz w:val="24"/>
          <w:szCs w:val="24"/>
        </w:rPr>
        <w:t>Agar diperoleh metode estimasi yang sesuai dengan penelitian, maka dilakukan dua tahap pengujian yaitu:</w:t>
      </w:r>
    </w:p>
    <w:p w14:paraId="5BD149FC" w14:textId="07103C77" w:rsidR="00D9373D" w:rsidRDefault="00D9373D" w:rsidP="00F5240B">
      <w:pPr>
        <w:pStyle w:val="ListParagraph"/>
        <w:spacing w:line="360" w:lineRule="auto"/>
        <w:ind w:left="0" w:firstLine="720"/>
        <w:jc w:val="both"/>
        <w:rPr>
          <w:rFonts w:ascii="Times New Roman" w:hAnsi="Times New Roman" w:cs="Times New Roman"/>
          <w:sz w:val="24"/>
          <w:szCs w:val="24"/>
        </w:rPr>
      </w:pPr>
    </w:p>
    <w:p w14:paraId="14EC54A2" w14:textId="77777777" w:rsidR="00D9373D" w:rsidRPr="00487C34" w:rsidRDefault="00D9373D" w:rsidP="00F5240B">
      <w:pPr>
        <w:pStyle w:val="ListParagraph"/>
        <w:spacing w:line="360" w:lineRule="auto"/>
        <w:ind w:left="0" w:firstLine="720"/>
        <w:jc w:val="both"/>
        <w:rPr>
          <w:rFonts w:ascii="Times New Roman" w:hAnsi="Times New Roman" w:cs="Times New Roman"/>
          <w:b/>
          <w:bCs/>
          <w:sz w:val="24"/>
          <w:szCs w:val="24"/>
        </w:rPr>
      </w:pPr>
    </w:p>
    <w:p w14:paraId="2D996282" w14:textId="77777777" w:rsidR="00F5240B" w:rsidRPr="00487C34" w:rsidRDefault="00F5240B" w:rsidP="00F5240B">
      <w:pPr>
        <w:pStyle w:val="ListParagraph"/>
        <w:numPr>
          <w:ilvl w:val="0"/>
          <w:numId w:val="10"/>
        </w:numPr>
        <w:spacing w:line="360" w:lineRule="auto"/>
        <w:jc w:val="both"/>
        <w:rPr>
          <w:rFonts w:ascii="Times New Roman" w:hAnsi="Times New Roman" w:cs="Times New Roman"/>
          <w:sz w:val="24"/>
          <w:szCs w:val="24"/>
        </w:rPr>
      </w:pPr>
      <w:r w:rsidRPr="00807DFD">
        <w:rPr>
          <w:rFonts w:ascii="Times New Roman" w:hAnsi="Times New Roman" w:cs="Times New Roman"/>
          <w:i/>
          <w:sz w:val="24"/>
          <w:szCs w:val="24"/>
        </w:rPr>
        <w:lastRenderedPageBreak/>
        <w:t>Chow Test</w:t>
      </w:r>
    </w:p>
    <w:p w14:paraId="7064E566"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487C34">
        <w:rPr>
          <w:rFonts w:ascii="Times New Roman" w:hAnsi="Times New Roman" w:cs="Times New Roman"/>
          <w:sz w:val="24"/>
          <w:szCs w:val="24"/>
        </w:rPr>
        <w:t xml:space="preserve">Pengujian ini menentukan apakah </w:t>
      </w:r>
      <w:r w:rsidRPr="00487C34">
        <w:rPr>
          <w:rFonts w:ascii="Times New Roman" w:hAnsi="Times New Roman" w:cs="Times New Roman"/>
          <w:i/>
          <w:sz w:val="24"/>
          <w:szCs w:val="24"/>
        </w:rPr>
        <w:t xml:space="preserve">Common Effect </w:t>
      </w:r>
      <w:r w:rsidRPr="00487C34">
        <w:rPr>
          <w:rFonts w:ascii="Times New Roman" w:hAnsi="Times New Roman" w:cs="Times New Roman"/>
          <w:sz w:val="24"/>
          <w:szCs w:val="24"/>
        </w:rPr>
        <w:t xml:space="preserve">atau </w:t>
      </w:r>
      <w:r w:rsidRPr="00487C34">
        <w:rPr>
          <w:rFonts w:ascii="Times New Roman" w:hAnsi="Times New Roman" w:cs="Times New Roman"/>
          <w:i/>
          <w:sz w:val="24"/>
          <w:szCs w:val="24"/>
        </w:rPr>
        <w:t xml:space="preserve">Fixed Effect </w:t>
      </w:r>
      <w:r w:rsidRPr="00487C34">
        <w:rPr>
          <w:rFonts w:ascii="Times New Roman" w:hAnsi="Times New Roman" w:cs="Times New Roman"/>
          <w:sz w:val="24"/>
          <w:szCs w:val="24"/>
        </w:rPr>
        <w:t>yang menjadi model paling tepat dalam penelitian ini. Hipotesis yang digunakan dalam pengujian ini adalah:</w:t>
      </w:r>
    </w:p>
    <w:p w14:paraId="69C16187" w14:textId="77777777" w:rsidR="00F5240B" w:rsidRPr="00487C34" w:rsidRDefault="00F5240B" w:rsidP="00F5240B">
      <w:pPr>
        <w:pStyle w:val="ListParagraph"/>
        <w:spacing w:line="360" w:lineRule="auto"/>
        <w:ind w:left="360"/>
        <w:jc w:val="both"/>
        <w:rPr>
          <w:rFonts w:ascii="Times New Roman" w:hAnsi="Times New Roman" w:cs="Times New Roman"/>
          <w:iCs/>
          <w:sz w:val="24"/>
          <w:szCs w:val="24"/>
        </w:rPr>
      </w:pPr>
      <w:r w:rsidRPr="00487C34">
        <w:rPr>
          <w:rFonts w:ascii="Times New Roman" w:hAnsi="Times New Roman" w:cs="Times New Roman"/>
          <w:sz w:val="24"/>
          <w:szCs w:val="24"/>
        </w:rPr>
        <w:t>H</w:t>
      </w:r>
      <w:r w:rsidRPr="00487C34">
        <w:rPr>
          <w:rFonts w:ascii="Times New Roman" w:hAnsi="Times New Roman" w:cs="Times New Roman"/>
          <w:sz w:val="24"/>
          <w:szCs w:val="24"/>
          <w:vertAlign w:val="subscript"/>
        </w:rPr>
        <w:t>0</w:t>
      </w:r>
      <w:r w:rsidRPr="00487C34">
        <w:rPr>
          <w:rFonts w:ascii="Times New Roman" w:hAnsi="Times New Roman" w:cs="Times New Roman"/>
          <w:sz w:val="24"/>
          <w:szCs w:val="24"/>
        </w:rPr>
        <w:tab/>
        <w:t xml:space="preserve">: penelitian dengan </w:t>
      </w:r>
      <w:r w:rsidRPr="00487C34">
        <w:rPr>
          <w:rFonts w:ascii="Times New Roman" w:hAnsi="Times New Roman" w:cs="Times New Roman"/>
          <w:i/>
          <w:sz w:val="24"/>
          <w:szCs w:val="24"/>
        </w:rPr>
        <w:t>Common Effect</w:t>
      </w:r>
      <w:r>
        <w:rPr>
          <w:rFonts w:ascii="Times New Roman" w:hAnsi="Times New Roman" w:cs="Times New Roman"/>
          <w:iCs/>
          <w:sz w:val="24"/>
          <w:szCs w:val="24"/>
        </w:rPr>
        <w:t xml:space="preserve">, dengan nilai probabilitas lebih besar dari </w:t>
      </w:r>
      <w:r w:rsidRPr="00EA33CD">
        <w:rPr>
          <w:rFonts w:ascii="Times New Roman" w:hAnsi="Times New Roman" w:cs="Times New Roman"/>
          <w:sz w:val="24"/>
          <w:szCs w:val="24"/>
        </w:rPr>
        <w:t>α</w:t>
      </w:r>
      <w:r>
        <w:rPr>
          <w:rFonts w:ascii="Times New Roman" w:hAnsi="Times New Roman" w:cs="Times New Roman"/>
          <w:sz w:val="24"/>
          <w:szCs w:val="24"/>
        </w:rPr>
        <w:t>.</w:t>
      </w:r>
    </w:p>
    <w:p w14:paraId="3AC77267" w14:textId="77777777" w:rsidR="00F5240B" w:rsidRPr="00487C34" w:rsidRDefault="00F5240B" w:rsidP="00F5240B">
      <w:pPr>
        <w:pStyle w:val="ListParagraph"/>
        <w:spacing w:line="360" w:lineRule="auto"/>
        <w:ind w:left="360"/>
        <w:jc w:val="both"/>
        <w:rPr>
          <w:rFonts w:ascii="Times New Roman" w:hAnsi="Times New Roman" w:cs="Times New Roman"/>
          <w:iCs/>
          <w:sz w:val="24"/>
          <w:szCs w:val="24"/>
        </w:rPr>
      </w:pPr>
      <w:r w:rsidRPr="00487C34">
        <w:rPr>
          <w:rFonts w:ascii="Times New Roman" w:hAnsi="Times New Roman" w:cs="Times New Roman"/>
          <w:sz w:val="24"/>
          <w:szCs w:val="24"/>
        </w:rPr>
        <w:t>H</w:t>
      </w:r>
      <w:r w:rsidRPr="00487C34">
        <w:rPr>
          <w:rFonts w:ascii="Times New Roman" w:hAnsi="Times New Roman" w:cs="Times New Roman"/>
          <w:sz w:val="24"/>
          <w:szCs w:val="24"/>
          <w:vertAlign w:val="subscript"/>
        </w:rPr>
        <w:t>1</w:t>
      </w:r>
      <w:r w:rsidRPr="00487C34">
        <w:rPr>
          <w:rFonts w:ascii="Times New Roman" w:hAnsi="Times New Roman" w:cs="Times New Roman"/>
          <w:sz w:val="24"/>
          <w:szCs w:val="24"/>
        </w:rPr>
        <w:tab/>
        <w:t xml:space="preserve">: penelitian dengan </w:t>
      </w:r>
      <w:r w:rsidRPr="00487C34">
        <w:rPr>
          <w:rFonts w:ascii="Times New Roman" w:hAnsi="Times New Roman" w:cs="Times New Roman"/>
          <w:i/>
          <w:sz w:val="24"/>
          <w:szCs w:val="24"/>
        </w:rPr>
        <w:t>Fixed Effect</w:t>
      </w:r>
      <w:r>
        <w:rPr>
          <w:rFonts w:ascii="Times New Roman" w:hAnsi="Times New Roman" w:cs="Times New Roman"/>
          <w:i/>
          <w:sz w:val="24"/>
          <w:szCs w:val="24"/>
        </w:rPr>
        <w:t xml:space="preserve">, </w:t>
      </w:r>
      <w:r>
        <w:rPr>
          <w:rFonts w:ascii="Times New Roman" w:hAnsi="Times New Roman" w:cs="Times New Roman"/>
          <w:iCs/>
          <w:sz w:val="24"/>
          <w:szCs w:val="24"/>
        </w:rPr>
        <w:t xml:space="preserve">dengan nilai probabilitas lebih kecil dari </w:t>
      </w:r>
      <w:r w:rsidRPr="00EA33CD">
        <w:rPr>
          <w:rFonts w:ascii="Times New Roman" w:hAnsi="Times New Roman" w:cs="Times New Roman"/>
          <w:sz w:val="24"/>
          <w:szCs w:val="24"/>
        </w:rPr>
        <w:t>α</w:t>
      </w:r>
      <w:r>
        <w:rPr>
          <w:rFonts w:ascii="Times New Roman" w:hAnsi="Times New Roman" w:cs="Times New Roman"/>
          <w:sz w:val="24"/>
          <w:szCs w:val="24"/>
        </w:rPr>
        <w:t>.</w:t>
      </w:r>
    </w:p>
    <w:p w14:paraId="6EFE28A0" w14:textId="77777777" w:rsidR="00F5240B" w:rsidRPr="00487C34" w:rsidRDefault="00F5240B" w:rsidP="00F5240B">
      <w:pPr>
        <w:pStyle w:val="ListParagraph"/>
        <w:numPr>
          <w:ilvl w:val="0"/>
          <w:numId w:val="10"/>
        </w:numPr>
        <w:spacing w:line="360" w:lineRule="auto"/>
        <w:jc w:val="both"/>
        <w:rPr>
          <w:rFonts w:ascii="Times New Roman" w:hAnsi="Times New Roman" w:cs="Times New Roman"/>
          <w:sz w:val="24"/>
          <w:szCs w:val="24"/>
        </w:rPr>
      </w:pPr>
      <w:r w:rsidRPr="00807DFD">
        <w:rPr>
          <w:rFonts w:ascii="Times New Roman" w:hAnsi="Times New Roman" w:cs="Times New Roman"/>
          <w:i/>
          <w:sz w:val="24"/>
          <w:szCs w:val="24"/>
        </w:rPr>
        <w:t>Hausman Test</w:t>
      </w:r>
    </w:p>
    <w:p w14:paraId="27696A5A" w14:textId="77777777" w:rsidR="00F5240B" w:rsidRPr="00487C34" w:rsidRDefault="00F5240B" w:rsidP="00F5240B">
      <w:pPr>
        <w:pStyle w:val="ListParagraph"/>
        <w:spacing w:line="360" w:lineRule="auto"/>
        <w:ind w:left="360"/>
        <w:jc w:val="both"/>
        <w:rPr>
          <w:rFonts w:ascii="Times New Roman" w:hAnsi="Times New Roman" w:cs="Times New Roman"/>
          <w:sz w:val="24"/>
          <w:szCs w:val="24"/>
        </w:rPr>
      </w:pPr>
      <w:r w:rsidRPr="00487C34">
        <w:rPr>
          <w:rFonts w:ascii="Times New Roman" w:hAnsi="Times New Roman" w:cs="Times New Roman"/>
          <w:sz w:val="24"/>
          <w:szCs w:val="24"/>
        </w:rPr>
        <w:t xml:space="preserve">Pengujian ini menentukan apakah </w:t>
      </w:r>
      <w:r w:rsidRPr="00487C34">
        <w:rPr>
          <w:rFonts w:ascii="Times New Roman" w:hAnsi="Times New Roman" w:cs="Times New Roman"/>
          <w:i/>
          <w:sz w:val="24"/>
          <w:szCs w:val="24"/>
        </w:rPr>
        <w:t xml:space="preserve">Fixed Effect </w:t>
      </w:r>
      <w:r w:rsidRPr="00487C34">
        <w:rPr>
          <w:rFonts w:ascii="Times New Roman" w:hAnsi="Times New Roman" w:cs="Times New Roman"/>
          <w:sz w:val="24"/>
          <w:szCs w:val="24"/>
        </w:rPr>
        <w:t xml:space="preserve">atau </w:t>
      </w:r>
      <w:r w:rsidRPr="00487C34">
        <w:rPr>
          <w:rFonts w:ascii="Times New Roman" w:hAnsi="Times New Roman" w:cs="Times New Roman"/>
          <w:i/>
          <w:sz w:val="24"/>
          <w:szCs w:val="24"/>
        </w:rPr>
        <w:t xml:space="preserve">Random Effect </w:t>
      </w:r>
      <w:r w:rsidRPr="00487C34">
        <w:rPr>
          <w:rFonts w:ascii="Times New Roman" w:hAnsi="Times New Roman" w:cs="Times New Roman"/>
          <w:sz w:val="24"/>
          <w:szCs w:val="24"/>
        </w:rPr>
        <w:t>yang menjadi model paling tepat dalam penelitian ini. Hipotesis yang digunakan dalam pengujian ini adalah:</w:t>
      </w:r>
    </w:p>
    <w:p w14:paraId="1221CBA6"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807DFD">
        <w:rPr>
          <w:rFonts w:ascii="Times New Roman" w:hAnsi="Times New Roman" w:cs="Times New Roman"/>
          <w:sz w:val="24"/>
          <w:szCs w:val="24"/>
        </w:rPr>
        <w:t>H</w:t>
      </w:r>
      <w:r w:rsidRPr="00807DFD">
        <w:rPr>
          <w:rFonts w:ascii="Times New Roman" w:hAnsi="Times New Roman" w:cs="Times New Roman"/>
          <w:sz w:val="24"/>
          <w:szCs w:val="24"/>
          <w:vertAlign w:val="subscript"/>
        </w:rPr>
        <w:t>0</w:t>
      </w:r>
      <w:r w:rsidRPr="00807DFD">
        <w:rPr>
          <w:rFonts w:ascii="Times New Roman" w:hAnsi="Times New Roman" w:cs="Times New Roman"/>
          <w:sz w:val="24"/>
          <w:szCs w:val="24"/>
        </w:rPr>
        <w:tab/>
        <w:t xml:space="preserve">: penelitian dengan </w:t>
      </w:r>
      <w:r w:rsidRPr="00807DFD">
        <w:rPr>
          <w:rFonts w:ascii="Times New Roman" w:hAnsi="Times New Roman" w:cs="Times New Roman"/>
          <w:i/>
          <w:sz w:val="24"/>
          <w:szCs w:val="24"/>
        </w:rPr>
        <w:t>Fixed Effect</w:t>
      </w:r>
      <w:r>
        <w:rPr>
          <w:rFonts w:ascii="Times New Roman" w:hAnsi="Times New Roman" w:cs="Times New Roman"/>
          <w:i/>
          <w:sz w:val="24"/>
          <w:szCs w:val="24"/>
        </w:rPr>
        <w:t xml:space="preserve">, </w:t>
      </w:r>
      <w:r>
        <w:rPr>
          <w:rFonts w:ascii="Times New Roman" w:hAnsi="Times New Roman" w:cs="Times New Roman"/>
          <w:iCs/>
          <w:sz w:val="24"/>
          <w:szCs w:val="24"/>
        </w:rPr>
        <w:t xml:space="preserve">dengan nilai probabilitas lebih besar dari </w:t>
      </w:r>
      <w:r w:rsidRPr="00EA33CD">
        <w:rPr>
          <w:rFonts w:ascii="Times New Roman" w:hAnsi="Times New Roman" w:cs="Times New Roman"/>
          <w:sz w:val="24"/>
          <w:szCs w:val="24"/>
        </w:rPr>
        <w:t>α</w:t>
      </w:r>
      <w:r>
        <w:rPr>
          <w:rFonts w:ascii="Times New Roman" w:hAnsi="Times New Roman" w:cs="Times New Roman"/>
          <w:sz w:val="24"/>
          <w:szCs w:val="24"/>
        </w:rPr>
        <w:t>.</w:t>
      </w:r>
    </w:p>
    <w:p w14:paraId="358E67B0" w14:textId="77777777" w:rsidR="00F5240B" w:rsidRPr="00492600" w:rsidRDefault="00F5240B" w:rsidP="00F5240B">
      <w:pPr>
        <w:pStyle w:val="ListParagraph"/>
        <w:spacing w:line="360" w:lineRule="auto"/>
        <w:ind w:left="360"/>
        <w:jc w:val="both"/>
        <w:rPr>
          <w:rFonts w:ascii="Times New Roman" w:hAnsi="Times New Roman" w:cs="Times New Roman"/>
          <w:iCs/>
          <w:sz w:val="24"/>
          <w:szCs w:val="24"/>
        </w:rPr>
      </w:pPr>
      <w:r w:rsidRPr="00492600">
        <w:rPr>
          <w:rFonts w:ascii="Times New Roman" w:hAnsi="Times New Roman" w:cs="Times New Roman"/>
          <w:sz w:val="24"/>
          <w:szCs w:val="24"/>
        </w:rPr>
        <w:t>H</w:t>
      </w:r>
      <w:r w:rsidRPr="00492600">
        <w:rPr>
          <w:rFonts w:ascii="Times New Roman" w:hAnsi="Times New Roman" w:cs="Times New Roman"/>
          <w:sz w:val="24"/>
          <w:szCs w:val="24"/>
          <w:vertAlign w:val="subscript"/>
        </w:rPr>
        <w:t>1</w:t>
      </w:r>
      <w:r w:rsidRPr="00492600">
        <w:rPr>
          <w:rFonts w:ascii="Times New Roman" w:hAnsi="Times New Roman" w:cs="Times New Roman"/>
          <w:sz w:val="24"/>
          <w:szCs w:val="24"/>
        </w:rPr>
        <w:tab/>
        <w:t xml:space="preserve">: penelitian dengan </w:t>
      </w:r>
      <w:r w:rsidRPr="00492600">
        <w:rPr>
          <w:rFonts w:ascii="Times New Roman" w:hAnsi="Times New Roman" w:cs="Times New Roman"/>
          <w:i/>
          <w:sz w:val="24"/>
          <w:szCs w:val="24"/>
        </w:rPr>
        <w:t>Random Effect</w:t>
      </w:r>
      <w:r>
        <w:rPr>
          <w:rFonts w:ascii="Times New Roman" w:hAnsi="Times New Roman" w:cs="Times New Roman"/>
          <w:i/>
          <w:sz w:val="24"/>
          <w:szCs w:val="24"/>
        </w:rPr>
        <w:t xml:space="preserve">, , </w:t>
      </w:r>
      <w:r>
        <w:rPr>
          <w:rFonts w:ascii="Times New Roman" w:hAnsi="Times New Roman" w:cs="Times New Roman"/>
          <w:iCs/>
          <w:sz w:val="24"/>
          <w:szCs w:val="24"/>
        </w:rPr>
        <w:t xml:space="preserve">dengan nilai probabilitas lebih kecil dari </w:t>
      </w:r>
      <w:r w:rsidRPr="00EA33CD">
        <w:rPr>
          <w:rFonts w:ascii="Times New Roman" w:hAnsi="Times New Roman" w:cs="Times New Roman"/>
          <w:sz w:val="24"/>
          <w:szCs w:val="24"/>
        </w:rPr>
        <w:t>α</w:t>
      </w:r>
      <w:r>
        <w:rPr>
          <w:rFonts w:ascii="Times New Roman" w:hAnsi="Times New Roman" w:cs="Times New Roman"/>
          <w:sz w:val="24"/>
          <w:szCs w:val="24"/>
        </w:rPr>
        <w:t>.</w:t>
      </w:r>
    </w:p>
    <w:p w14:paraId="332C903F" w14:textId="77777777" w:rsidR="00F5240B" w:rsidRDefault="00F5240B" w:rsidP="00F5240B">
      <w:pPr>
        <w:pStyle w:val="ListParagraph"/>
        <w:spacing w:line="360" w:lineRule="auto"/>
        <w:ind w:left="360"/>
        <w:jc w:val="both"/>
        <w:rPr>
          <w:rFonts w:ascii="Times New Roman" w:hAnsi="Times New Roman" w:cs="Times New Roman"/>
          <w:b/>
          <w:bCs/>
          <w:sz w:val="24"/>
          <w:szCs w:val="24"/>
        </w:rPr>
      </w:pPr>
    </w:p>
    <w:p w14:paraId="4FA69B66" w14:textId="77777777" w:rsidR="00F5240B" w:rsidRDefault="00F5240B" w:rsidP="00F5240B">
      <w:pPr>
        <w:pStyle w:val="ListParagraph"/>
        <w:numPr>
          <w:ilvl w:val="0"/>
          <w:numId w:val="1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Pengujian Asumsi Klasik</w:t>
      </w:r>
    </w:p>
    <w:p w14:paraId="45A48214"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Data yang dapat digunakan dalam penelitian ini harus yang bersifat BLUE (</w:t>
      </w:r>
      <w:r>
        <w:rPr>
          <w:rFonts w:ascii="Times New Roman" w:hAnsi="Times New Roman" w:cs="Times New Roman"/>
          <w:i/>
          <w:iCs/>
          <w:sz w:val="24"/>
          <w:szCs w:val="24"/>
        </w:rPr>
        <w:t>Best Linier Unbiased Estimate</w:t>
      </w:r>
      <w:r>
        <w:rPr>
          <w:rFonts w:ascii="Times New Roman" w:hAnsi="Times New Roman" w:cs="Times New Roman"/>
          <w:sz w:val="24"/>
          <w:szCs w:val="24"/>
        </w:rPr>
        <w:t>). Adanya BLUE atau tidak dalam data penelitian ini dapat dideteksi dengan melakukan asumsi klasik yang mana secara umum melalui tiga tahapan yaitu uji multikolinearitas, uji heteroskedastisitas, dan uji autokorelasi.</w:t>
      </w:r>
    </w:p>
    <w:p w14:paraId="531F13EE" w14:textId="77777777" w:rsidR="00F5240B" w:rsidRDefault="00F5240B" w:rsidP="00F524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Uji Multikolinearitas</w:t>
      </w:r>
    </w:p>
    <w:p w14:paraId="6A4C630E"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Uji Multikolinearitas merupakan suatu uji yang dapat mencerminkan adanya hubungan linier diantara variabel bebas. Dalam menginterpretasikan koefisien variabel independen terhadap variabel dependen dengan menggunakan asumsi dengan variabel independen tetap. Namun apabila terjadi korelasi pada variabel dependen, maka asumsi konstan pada variabel independen lainnya menjadi tidak lagi berlaku karena variabel besar yang berubah akan berdampak pada variabel independen yang juga ikut berubah. Nilai baku yang dimiliki dalam uji multikolinearitas adalah 0,8 sehingga apabila nilai koefisien korelasi dibawah </w:t>
      </w:r>
      <w:r>
        <w:rPr>
          <w:rFonts w:ascii="Times New Roman" w:hAnsi="Times New Roman" w:cs="Times New Roman"/>
          <w:sz w:val="24"/>
          <w:szCs w:val="24"/>
        </w:rPr>
        <w:lastRenderedPageBreak/>
        <w:t>0,8 bertanda tidak terjadinya multikolinearitas dan juga sebaliknya (Gujarati &amp; Porter, 2009).</w:t>
      </w:r>
    </w:p>
    <w:p w14:paraId="0F8108E0" w14:textId="77777777" w:rsidR="00F5240B" w:rsidRDefault="00F5240B" w:rsidP="00F524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Uji Heteroskedastisitas, </w:t>
      </w:r>
    </w:p>
    <w:p w14:paraId="643E255B" w14:textId="77777777" w:rsidR="00F5240B" w:rsidRPr="00B66080"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Suatu variabel yang memiliki heteroskedastisitas dapat tercermin dari varians yang tidak konstan atau dengan kata lain nilai varian (u</w:t>
      </w:r>
      <w:r w:rsidRPr="000C2FB7">
        <w:rPr>
          <w:rFonts w:ascii="Times New Roman" w:hAnsi="Times New Roman" w:cs="Times New Roman"/>
          <w:sz w:val="24"/>
          <w:szCs w:val="24"/>
          <w:vertAlign w:val="subscript"/>
        </w:rPr>
        <w:t>i</w:t>
      </w:r>
      <w:r>
        <w:rPr>
          <w:rFonts w:ascii="Times New Roman" w:hAnsi="Times New Roman" w:cs="Times New Roman"/>
          <w:sz w:val="24"/>
          <w:szCs w:val="24"/>
        </w:rPr>
        <w:t xml:space="preserve">) tidak sama dengan </w:t>
      </w:r>
      <w:r>
        <w:rPr>
          <w:rFonts w:ascii="Calibri" w:hAnsi="Calibri" w:cs="Calibri"/>
          <w:sz w:val="24"/>
          <w:szCs w:val="24"/>
        </w:rPr>
        <w:t>σ</w:t>
      </w:r>
      <w:r w:rsidRPr="000C2FB7">
        <w:rPr>
          <w:rFonts w:ascii="Times New Roman" w:hAnsi="Times New Roman" w:cs="Times New Roman"/>
          <w:sz w:val="24"/>
          <w:szCs w:val="24"/>
          <w:vertAlign w:val="superscript"/>
        </w:rPr>
        <w:t>2</w:t>
      </w:r>
      <w:r>
        <w:rPr>
          <w:rFonts w:ascii="Times New Roman" w:hAnsi="Times New Roman" w:cs="Times New Roman"/>
          <w:sz w:val="24"/>
          <w:szCs w:val="24"/>
        </w:rPr>
        <w:t xml:space="preserve">. Cara yang dapat dilakukan untuk membuat data terbebas dari heteroskedastisitas adalah dengan menerapkan metode GLS atau </w:t>
      </w:r>
      <w:r>
        <w:rPr>
          <w:rFonts w:ascii="Times New Roman" w:hAnsi="Times New Roman" w:cs="Times New Roman"/>
          <w:i/>
          <w:iCs/>
          <w:sz w:val="24"/>
          <w:szCs w:val="24"/>
        </w:rPr>
        <w:t>Generalized Least Square</w:t>
      </w:r>
      <w:r>
        <w:rPr>
          <w:rFonts w:ascii="Times New Roman" w:hAnsi="Times New Roman" w:cs="Times New Roman"/>
          <w:sz w:val="24"/>
          <w:szCs w:val="24"/>
        </w:rPr>
        <w:t xml:space="preserve"> yang mana variabel-variabel yang mengalami heteroskedastisitas akan ditransformasikan dan pada akhirnya menghasilkan data yang terbebas dari BLUE (Brooks, 2014).</w:t>
      </w:r>
    </w:p>
    <w:p w14:paraId="3F2C05CD" w14:textId="77777777" w:rsidR="00F5240B" w:rsidRDefault="00F5240B" w:rsidP="00F524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Uji Autokorelasi.</w:t>
      </w:r>
    </w:p>
    <w:p w14:paraId="16E758F9" w14:textId="77777777" w:rsidR="00F5240B" w:rsidRPr="00807DFD" w:rsidRDefault="00F5240B" w:rsidP="00F5240B">
      <w:pPr>
        <w:pStyle w:val="ListParagraph"/>
        <w:spacing w:line="360" w:lineRule="auto"/>
        <w:ind w:left="360"/>
        <w:jc w:val="both"/>
        <w:rPr>
          <w:rFonts w:ascii="Times New Roman" w:hAnsi="Times New Roman" w:cs="Times New Roman"/>
          <w:sz w:val="24"/>
          <w:szCs w:val="24"/>
        </w:rPr>
      </w:pPr>
      <w:r w:rsidRPr="00807DFD">
        <w:rPr>
          <w:rFonts w:ascii="Times New Roman" w:hAnsi="Times New Roman" w:cs="Times New Roman"/>
          <w:sz w:val="24"/>
          <w:szCs w:val="24"/>
        </w:rPr>
        <w:t xml:space="preserve">Uji autokorelasi bertujuan untuk melihat apakah ada korelasi pada variabel di periode t dengan periode sebelumnya (t-1). </w:t>
      </w:r>
    </w:p>
    <w:p w14:paraId="444D1795" w14:textId="77777777" w:rsidR="00F5240B" w:rsidRPr="00E53E6C" w:rsidRDefault="00F5240B" w:rsidP="00F5240B">
      <w:pPr>
        <w:pStyle w:val="ListParagraph"/>
        <w:spacing w:line="360" w:lineRule="auto"/>
        <w:jc w:val="both"/>
        <w:rPr>
          <w:rFonts w:ascii="Times New Roman" w:hAnsi="Times New Roman" w:cs="Times New Roman"/>
          <w:sz w:val="24"/>
          <w:szCs w:val="24"/>
        </w:rPr>
      </w:pPr>
    </w:p>
    <w:p w14:paraId="5C8E81C6" w14:textId="77777777" w:rsidR="00F5240B" w:rsidRDefault="00F5240B" w:rsidP="00F5240B">
      <w:pPr>
        <w:pStyle w:val="ListParagraph"/>
        <w:numPr>
          <w:ilvl w:val="0"/>
          <w:numId w:val="1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Pengujian Hipotesis</w:t>
      </w:r>
    </w:p>
    <w:p w14:paraId="6215702E" w14:textId="77777777" w:rsidR="00F5240B" w:rsidRDefault="00F5240B" w:rsidP="00F5240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dari dilakukannya pengujian hipotesis adalah untuk mengetahui apakah koefisien regresi penelitian signifikan atau tidak. Apabila koefisien </w:t>
      </w:r>
      <w:r>
        <w:rPr>
          <w:rFonts w:ascii="Times New Roman" w:hAnsi="Times New Roman" w:cs="Times New Roman"/>
          <w:i/>
          <w:iCs/>
          <w:sz w:val="24"/>
          <w:szCs w:val="24"/>
        </w:rPr>
        <w:t xml:space="preserve">slope </w:t>
      </w:r>
      <w:r>
        <w:rPr>
          <w:rFonts w:ascii="Times New Roman" w:hAnsi="Times New Roman" w:cs="Times New Roman"/>
          <w:sz w:val="24"/>
          <w:szCs w:val="24"/>
        </w:rPr>
        <w:t xml:space="preserve">bernilai nol, maka dapat dinyatakan bahwa variabel bebas berpengaruh terhadap variabel terikat (Brooks, 2014). Secara umum, pengujian hipotesis dapat dilakukan melalui tiga tahapan pengujian yaitu uji F, uji T dan koefisien determinasi atau </w:t>
      </w:r>
      <w:r>
        <w:rPr>
          <w:rFonts w:ascii="Times New Roman" w:hAnsi="Times New Roman" w:cs="Times New Roman"/>
          <w:i/>
          <w:iCs/>
          <w:sz w:val="24"/>
          <w:szCs w:val="24"/>
        </w:rPr>
        <w:t>r-square</w:t>
      </w:r>
      <w:r>
        <w:rPr>
          <w:rFonts w:ascii="Times New Roman" w:hAnsi="Times New Roman" w:cs="Times New Roman"/>
          <w:sz w:val="24"/>
          <w:szCs w:val="24"/>
        </w:rPr>
        <w:t>.</w:t>
      </w:r>
    </w:p>
    <w:p w14:paraId="6B7D7A16" w14:textId="77777777" w:rsidR="00F5240B" w:rsidRDefault="00F5240B" w:rsidP="00F5240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Uji F</w:t>
      </w:r>
    </w:p>
    <w:p w14:paraId="47C194FA"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apakah variabel independen secara bersama-sama berpengaruh signifikan terhadap variabel dependen, maka perlu dilakukan uji F. Pada pengujian ini terdapat hipotesis dijabarkan dibawah ini. Secara sederhana, signifikan atau tidaknya suatu variabel dapat dilihat melalui nilai probabilitas yang diperoleh oleh variabel. Nilai probabilitas lebih rendah dari </w:t>
      </w:r>
      <w:r w:rsidRPr="00EA33CD">
        <w:rPr>
          <w:rFonts w:ascii="Times New Roman" w:hAnsi="Times New Roman" w:cs="Times New Roman"/>
          <w:sz w:val="24"/>
          <w:szCs w:val="24"/>
        </w:rPr>
        <w:t>α</w:t>
      </w:r>
      <w:r>
        <w:rPr>
          <w:rFonts w:ascii="Times New Roman" w:hAnsi="Times New Roman" w:cs="Times New Roman"/>
          <w:sz w:val="24"/>
          <w:szCs w:val="24"/>
        </w:rPr>
        <w:t xml:space="preserve"> maka H</w:t>
      </w:r>
      <w:r w:rsidRPr="00502DD3">
        <w:rPr>
          <w:rFonts w:ascii="Times New Roman" w:hAnsi="Times New Roman" w:cs="Times New Roman"/>
          <w:sz w:val="24"/>
          <w:szCs w:val="24"/>
          <w:vertAlign w:val="subscript"/>
        </w:rPr>
        <w:t>0</w:t>
      </w:r>
      <w:r>
        <w:rPr>
          <w:rFonts w:ascii="Times New Roman" w:hAnsi="Times New Roman" w:cs="Times New Roman"/>
          <w:sz w:val="24"/>
          <w:szCs w:val="24"/>
        </w:rPr>
        <w:t xml:space="preserve"> ditolak, begitu juga sebaliknya.</w:t>
      </w:r>
    </w:p>
    <w:p w14:paraId="687D25BE" w14:textId="77777777" w:rsidR="00F5240B" w:rsidRDefault="00F5240B" w:rsidP="00F5240B">
      <w:pPr>
        <w:pStyle w:val="ListParagraph"/>
        <w:spacing w:line="360" w:lineRule="auto"/>
        <w:ind w:left="360"/>
        <w:jc w:val="both"/>
        <w:rPr>
          <w:rFonts w:ascii="Times New Roman" w:hAnsi="Times New Roman" w:cs="Times New Roman"/>
          <w:sz w:val="24"/>
          <w:szCs w:val="24"/>
        </w:rPr>
      </w:pPr>
      <w:r w:rsidRPr="00502DD3">
        <w:rPr>
          <w:rFonts w:ascii="Times New Roman" w:hAnsi="Times New Roman" w:cs="Times New Roman"/>
          <w:sz w:val="24"/>
          <w:szCs w:val="24"/>
        </w:rPr>
        <w:t>H</w:t>
      </w:r>
      <w:r w:rsidRPr="00502DD3">
        <w:rPr>
          <w:rFonts w:ascii="Times New Roman" w:hAnsi="Times New Roman" w:cs="Times New Roman"/>
          <w:sz w:val="24"/>
          <w:szCs w:val="24"/>
          <w:vertAlign w:val="subscript"/>
        </w:rPr>
        <w:t>0</w:t>
      </w:r>
      <w:r w:rsidRPr="00502DD3">
        <w:rPr>
          <w:rFonts w:ascii="Times New Roman" w:hAnsi="Times New Roman" w:cs="Times New Roman"/>
          <w:sz w:val="24"/>
          <w:szCs w:val="24"/>
        </w:rPr>
        <w:t xml:space="preserve"> : β</w:t>
      </w:r>
      <w:r w:rsidRPr="00502DD3">
        <w:rPr>
          <w:rFonts w:ascii="Times New Roman" w:hAnsi="Times New Roman" w:cs="Times New Roman"/>
          <w:sz w:val="24"/>
          <w:szCs w:val="24"/>
          <w:vertAlign w:val="subscript"/>
        </w:rPr>
        <w:t>1</w:t>
      </w:r>
      <w:r w:rsidRPr="00502DD3">
        <w:rPr>
          <w:rFonts w:ascii="Times New Roman" w:hAnsi="Times New Roman" w:cs="Times New Roman"/>
          <w:sz w:val="24"/>
          <w:szCs w:val="24"/>
        </w:rPr>
        <w:t xml:space="preserve"> = β</w:t>
      </w:r>
      <w:r w:rsidRPr="00502DD3">
        <w:rPr>
          <w:rFonts w:ascii="Times New Roman" w:hAnsi="Times New Roman" w:cs="Times New Roman"/>
          <w:sz w:val="24"/>
          <w:szCs w:val="24"/>
          <w:vertAlign w:val="subscript"/>
        </w:rPr>
        <w:t>2</w:t>
      </w:r>
      <w:r w:rsidRPr="00502DD3">
        <w:rPr>
          <w:rFonts w:ascii="Times New Roman" w:hAnsi="Times New Roman" w:cs="Times New Roman"/>
          <w:sz w:val="24"/>
          <w:szCs w:val="24"/>
        </w:rPr>
        <w:t xml:space="preserve"> = β</w:t>
      </w:r>
      <w:r w:rsidRPr="00502DD3">
        <w:rPr>
          <w:rFonts w:ascii="Times New Roman" w:hAnsi="Times New Roman" w:cs="Times New Roman"/>
          <w:sz w:val="24"/>
          <w:szCs w:val="24"/>
          <w:vertAlign w:val="subscript"/>
        </w:rPr>
        <w:t>3</w:t>
      </w:r>
      <w:r w:rsidRPr="00502DD3">
        <w:rPr>
          <w:rFonts w:ascii="Times New Roman" w:hAnsi="Times New Roman" w:cs="Times New Roman"/>
          <w:sz w:val="24"/>
          <w:szCs w:val="24"/>
        </w:rPr>
        <w:t xml:space="preserve"> = β</w:t>
      </w:r>
      <w:r w:rsidRPr="00502DD3">
        <w:rPr>
          <w:rFonts w:ascii="Times New Roman" w:hAnsi="Times New Roman" w:cs="Times New Roman"/>
          <w:sz w:val="24"/>
          <w:szCs w:val="24"/>
          <w:vertAlign w:val="subscript"/>
        </w:rPr>
        <w:t>4</w:t>
      </w:r>
      <w:r w:rsidRPr="00502DD3">
        <w:rPr>
          <w:rFonts w:ascii="Times New Roman" w:hAnsi="Times New Roman" w:cs="Times New Roman"/>
          <w:sz w:val="24"/>
          <w:szCs w:val="24"/>
        </w:rPr>
        <w:t xml:space="preserve"> =..... = β</w:t>
      </w:r>
      <w:r w:rsidRPr="00502DD3">
        <w:rPr>
          <w:rFonts w:ascii="Times New Roman" w:hAnsi="Times New Roman" w:cs="Times New Roman"/>
          <w:sz w:val="24"/>
          <w:szCs w:val="24"/>
          <w:vertAlign w:val="subscript"/>
        </w:rPr>
        <w:t>k</w:t>
      </w:r>
      <w:r w:rsidRPr="00502DD3">
        <w:rPr>
          <w:rFonts w:ascii="Times New Roman" w:hAnsi="Times New Roman" w:cs="Times New Roman"/>
          <w:sz w:val="24"/>
          <w:szCs w:val="24"/>
        </w:rPr>
        <w:t xml:space="preserve"> = 0</w:t>
      </w:r>
    </w:p>
    <w:p w14:paraId="241DCB95" w14:textId="4977958E" w:rsidR="00F5240B" w:rsidRDefault="00F5240B" w:rsidP="00F5240B">
      <w:pPr>
        <w:pStyle w:val="ListParagraph"/>
        <w:spacing w:line="360" w:lineRule="auto"/>
        <w:ind w:left="360"/>
        <w:jc w:val="both"/>
        <w:rPr>
          <w:rFonts w:ascii="Times New Roman" w:hAnsi="Times New Roman" w:cs="Times New Roman"/>
          <w:sz w:val="24"/>
          <w:szCs w:val="24"/>
        </w:rPr>
      </w:pPr>
      <w:r w:rsidRPr="00502DD3">
        <w:rPr>
          <w:rFonts w:ascii="Times New Roman" w:hAnsi="Times New Roman" w:cs="Times New Roman"/>
          <w:sz w:val="24"/>
          <w:szCs w:val="24"/>
        </w:rPr>
        <w:t>H</w:t>
      </w:r>
      <w:r w:rsidRPr="00502DD3">
        <w:rPr>
          <w:rFonts w:ascii="Times New Roman" w:hAnsi="Times New Roman" w:cs="Times New Roman"/>
          <w:sz w:val="24"/>
          <w:szCs w:val="24"/>
          <w:vertAlign w:val="subscript"/>
        </w:rPr>
        <w:t>1</w:t>
      </w:r>
      <w:r w:rsidRPr="00502DD3">
        <w:rPr>
          <w:rFonts w:ascii="Times New Roman" w:hAnsi="Times New Roman" w:cs="Times New Roman"/>
          <w:sz w:val="24"/>
          <w:szCs w:val="24"/>
        </w:rPr>
        <w:t>:  Minimal ada satu slope yang memiliki nilai tidak sama dengan nol, dimana k adalah jumlah variabel independen</w:t>
      </w:r>
      <w:r>
        <w:rPr>
          <w:rFonts w:ascii="Times New Roman" w:hAnsi="Times New Roman" w:cs="Times New Roman"/>
          <w:sz w:val="24"/>
          <w:szCs w:val="24"/>
        </w:rPr>
        <w:t>.</w:t>
      </w:r>
    </w:p>
    <w:p w14:paraId="0BB1461A" w14:textId="77777777" w:rsidR="00D9373D" w:rsidRDefault="00D9373D" w:rsidP="00F5240B">
      <w:pPr>
        <w:pStyle w:val="ListParagraph"/>
        <w:spacing w:line="360" w:lineRule="auto"/>
        <w:ind w:left="360"/>
        <w:jc w:val="both"/>
        <w:rPr>
          <w:rFonts w:ascii="Times New Roman" w:hAnsi="Times New Roman" w:cs="Times New Roman"/>
          <w:sz w:val="24"/>
          <w:szCs w:val="24"/>
        </w:rPr>
      </w:pPr>
    </w:p>
    <w:p w14:paraId="7C051921" w14:textId="77777777" w:rsidR="00F5240B" w:rsidRDefault="00F5240B" w:rsidP="00F5240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Uji T</w:t>
      </w:r>
    </w:p>
    <w:p w14:paraId="6AA1FBCD" w14:textId="77777777" w:rsidR="00F5240B" w:rsidRDefault="00F5240B" w:rsidP="00F5240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Pengujian koefisien </w:t>
      </w:r>
      <w:r>
        <w:rPr>
          <w:rFonts w:ascii="Times New Roman" w:hAnsi="Times New Roman" w:cs="Times New Roman"/>
          <w:i/>
          <w:iCs/>
          <w:sz w:val="24"/>
          <w:szCs w:val="24"/>
        </w:rPr>
        <w:t>slope</w:t>
      </w:r>
      <w:r>
        <w:rPr>
          <w:rFonts w:ascii="Times New Roman" w:hAnsi="Times New Roman" w:cs="Times New Roman"/>
          <w:sz w:val="24"/>
          <w:szCs w:val="24"/>
        </w:rPr>
        <w:t xml:space="preserve"> termasuk koefisien </w:t>
      </w:r>
      <w:r w:rsidRPr="00F57F8E">
        <w:rPr>
          <w:rFonts w:ascii="Times New Roman" w:hAnsi="Times New Roman" w:cs="Times New Roman"/>
          <w:i/>
          <w:iCs/>
          <w:sz w:val="24"/>
          <w:szCs w:val="24"/>
        </w:rPr>
        <w:t>intercept</w:t>
      </w:r>
      <w:r>
        <w:rPr>
          <w:rFonts w:ascii="Times New Roman" w:hAnsi="Times New Roman" w:cs="Times New Roman"/>
          <w:i/>
          <w:iCs/>
          <w:sz w:val="24"/>
          <w:szCs w:val="24"/>
        </w:rPr>
        <w:t xml:space="preserve"> </w:t>
      </w:r>
      <w:r>
        <w:rPr>
          <w:rFonts w:ascii="Times New Roman" w:hAnsi="Times New Roman" w:cs="Times New Roman"/>
          <w:sz w:val="24"/>
          <w:szCs w:val="24"/>
        </w:rPr>
        <w:t xml:space="preserve">secara individual dilakukan melalui uji T. Uji T juga dapat digunakan untuk menguji koefisien regresi setiap variabel independen terhadap variabel dependen. Pada pengujian ini terdapat hipotesis dijabarkan dibawah ini. Secara sederhana, hasil uji T hanya dapat dilihat melalui t-stat yang diperoleh dari variabel. Apabila nilai t-stat lebih rendah dari </w:t>
      </w:r>
      <w:r w:rsidRPr="00EA33CD">
        <w:rPr>
          <w:rFonts w:ascii="Times New Roman" w:hAnsi="Times New Roman" w:cs="Times New Roman"/>
          <w:sz w:val="24"/>
          <w:szCs w:val="24"/>
        </w:rPr>
        <w:t>α</w:t>
      </w:r>
      <w:r>
        <w:rPr>
          <w:rFonts w:ascii="Times New Roman" w:hAnsi="Times New Roman" w:cs="Times New Roman"/>
          <w:sz w:val="24"/>
          <w:szCs w:val="24"/>
        </w:rPr>
        <w:t>, maka maka H</w:t>
      </w:r>
      <w:r w:rsidRPr="00502DD3">
        <w:rPr>
          <w:rFonts w:ascii="Times New Roman" w:hAnsi="Times New Roman" w:cs="Times New Roman"/>
          <w:sz w:val="24"/>
          <w:szCs w:val="24"/>
          <w:vertAlign w:val="subscript"/>
        </w:rPr>
        <w:t>0</w:t>
      </w:r>
      <w:r>
        <w:rPr>
          <w:rFonts w:ascii="Times New Roman" w:hAnsi="Times New Roman" w:cs="Times New Roman"/>
          <w:sz w:val="24"/>
          <w:szCs w:val="24"/>
        </w:rPr>
        <w:t xml:space="preserve"> ditolak, begitu juga sebaliknya </w:t>
      </w:r>
    </w:p>
    <w:p w14:paraId="071E5FD7" w14:textId="77777777" w:rsidR="00F5240B" w:rsidRDefault="00F5240B" w:rsidP="00F5240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Koefisien determinasi atau </w:t>
      </w:r>
      <w:r>
        <w:rPr>
          <w:rFonts w:ascii="Times New Roman" w:hAnsi="Times New Roman" w:cs="Times New Roman"/>
          <w:i/>
          <w:iCs/>
          <w:sz w:val="24"/>
          <w:szCs w:val="24"/>
        </w:rPr>
        <w:t>r-square</w:t>
      </w:r>
      <w:r>
        <w:rPr>
          <w:rFonts w:ascii="Times New Roman" w:hAnsi="Times New Roman" w:cs="Times New Roman"/>
          <w:sz w:val="24"/>
          <w:szCs w:val="24"/>
        </w:rPr>
        <w:t>.</w:t>
      </w:r>
    </w:p>
    <w:p w14:paraId="334F72A1" w14:textId="6124960E" w:rsidR="00F5240B" w:rsidRDefault="00F5240B" w:rsidP="00F5240B">
      <w:pPr>
        <w:pStyle w:val="ListParagraph"/>
        <w:spacing w:after="0" w:line="360" w:lineRule="auto"/>
        <w:ind w:left="360"/>
        <w:jc w:val="both"/>
        <w:rPr>
          <w:rFonts w:ascii="Times New Roman" w:hAnsi="Times New Roman" w:cs="Times New Roman"/>
          <w:sz w:val="24"/>
          <w:szCs w:val="24"/>
        </w:rPr>
      </w:pPr>
      <w:r w:rsidRPr="00807DFD">
        <w:rPr>
          <w:rFonts w:ascii="Times New Roman" w:hAnsi="Times New Roman" w:cs="Times New Roman"/>
          <w:sz w:val="24"/>
          <w:szCs w:val="24"/>
        </w:rPr>
        <w:t>Koefisien determinasi (R</w:t>
      </w:r>
      <w:r w:rsidRPr="00807DFD">
        <w:rPr>
          <w:rFonts w:ascii="Times New Roman" w:hAnsi="Times New Roman" w:cs="Times New Roman"/>
          <w:sz w:val="24"/>
          <w:szCs w:val="24"/>
          <w:vertAlign w:val="superscript"/>
        </w:rPr>
        <w:t>2</w:t>
      </w:r>
      <w:r w:rsidRPr="00807DFD">
        <w:rPr>
          <w:rFonts w:ascii="Times New Roman" w:hAnsi="Times New Roman" w:cs="Times New Roman"/>
          <w:sz w:val="24"/>
          <w:szCs w:val="24"/>
        </w:rPr>
        <w:t>) adalah sebuah pengukuran untuk menilai seberapa besar seluruh variabel bebas penelitian dapat menjelaskan perubahan variabel terikat penelitian. Nilai R</w:t>
      </w:r>
      <w:r w:rsidRPr="00807DFD">
        <w:rPr>
          <w:rFonts w:ascii="Times New Roman" w:hAnsi="Times New Roman" w:cs="Times New Roman"/>
          <w:sz w:val="24"/>
          <w:szCs w:val="24"/>
          <w:vertAlign w:val="superscript"/>
        </w:rPr>
        <w:t>2</w:t>
      </w:r>
      <w:r w:rsidRPr="00807DFD">
        <w:rPr>
          <w:rFonts w:ascii="Times New Roman" w:hAnsi="Times New Roman" w:cs="Times New Roman"/>
          <w:sz w:val="24"/>
          <w:szCs w:val="24"/>
        </w:rPr>
        <w:t xml:space="preserve"> memiliki rentang dari 0 hingga 1 atau dapat diilustrasikan menjadi 0 &lt; R</w:t>
      </w:r>
      <w:r w:rsidRPr="00807DFD">
        <w:rPr>
          <w:rFonts w:ascii="Times New Roman" w:hAnsi="Times New Roman" w:cs="Times New Roman"/>
          <w:sz w:val="24"/>
          <w:szCs w:val="24"/>
          <w:vertAlign w:val="superscript"/>
        </w:rPr>
        <w:t>2</w:t>
      </w:r>
      <w:r w:rsidRPr="00807DFD">
        <w:rPr>
          <w:rFonts w:ascii="Times New Roman" w:hAnsi="Times New Roman" w:cs="Times New Roman"/>
          <w:sz w:val="24"/>
          <w:szCs w:val="24"/>
        </w:rPr>
        <w:t xml:space="preserve"> &lt; 1. Apabila R</w:t>
      </w:r>
      <w:r w:rsidRPr="00807DFD">
        <w:rPr>
          <w:rFonts w:ascii="Times New Roman" w:hAnsi="Times New Roman" w:cs="Times New Roman"/>
          <w:sz w:val="24"/>
          <w:szCs w:val="24"/>
          <w:vertAlign w:val="superscript"/>
        </w:rPr>
        <w:t>2</w:t>
      </w:r>
      <w:r w:rsidRPr="00807DFD">
        <w:rPr>
          <w:rFonts w:ascii="Times New Roman" w:hAnsi="Times New Roman" w:cs="Times New Roman"/>
          <w:sz w:val="24"/>
          <w:szCs w:val="24"/>
        </w:rPr>
        <w:t xml:space="preserve"> mendekati nilai 1, maka model regresi dinilai semakin baik dalam menjelaskan bagaimana variabel bebas dapat memprediksikan perubahan pada variabel terikat.</w:t>
      </w:r>
    </w:p>
    <w:p w14:paraId="690B46C8" w14:textId="77777777" w:rsidR="00F5240B" w:rsidRDefault="00F5240B" w:rsidP="00F5240B">
      <w:pPr>
        <w:pStyle w:val="ListParagraph"/>
        <w:spacing w:after="0" w:line="360" w:lineRule="auto"/>
        <w:ind w:left="360"/>
        <w:jc w:val="both"/>
        <w:rPr>
          <w:rFonts w:ascii="Times New Roman" w:hAnsi="Times New Roman" w:cs="Times New Roman"/>
          <w:sz w:val="24"/>
          <w:szCs w:val="24"/>
        </w:rPr>
        <w:sectPr w:rsidR="00F5240B" w:rsidSect="00F5240B">
          <w:pgSz w:w="11906" w:h="16838" w:code="9"/>
          <w:pgMar w:top="1701" w:right="1701" w:bottom="1701" w:left="2268" w:header="720" w:footer="720" w:gutter="0"/>
          <w:pgNumType w:start="18"/>
          <w:cols w:space="720"/>
          <w:titlePg/>
          <w:docGrid w:linePitch="360"/>
        </w:sectPr>
      </w:pPr>
    </w:p>
    <w:p w14:paraId="43C5EFD3" w14:textId="77777777" w:rsidR="00F5240B" w:rsidRPr="005E14DF" w:rsidRDefault="00F5240B" w:rsidP="00F5240B">
      <w:pPr>
        <w:pStyle w:val="Heading1"/>
        <w:jc w:val="center"/>
        <w:rPr>
          <w:rFonts w:ascii="Times" w:hAnsi="Times" w:cs="Times"/>
          <w:b/>
          <w:color w:val="000000" w:themeColor="text1"/>
          <w:sz w:val="24"/>
          <w:szCs w:val="24"/>
        </w:rPr>
      </w:pPr>
      <w:r w:rsidRPr="005E14DF">
        <w:rPr>
          <w:rFonts w:ascii="Times" w:hAnsi="Times" w:cs="Times"/>
          <w:b/>
          <w:color w:val="000000" w:themeColor="text1"/>
          <w:sz w:val="24"/>
          <w:szCs w:val="24"/>
        </w:rPr>
        <w:lastRenderedPageBreak/>
        <w:t>BAB 4</w:t>
      </w:r>
    </w:p>
    <w:p w14:paraId="1B8E51F0" w14:textId="77777777" w:rsidR="00F5240B" w:rsidRPr="005E14DF" w:rsidRDefault="00F5240B" w:rsidP="00F5240B">
      <w:pPr>
        <w:pStyle w:val="Heading1"/>
        <w:jc w:val="center"/>
        <w:rPr>
          <w:rFonts w:ascii="Times" w:hAnsi="Times" w:cs="Times"/>
          <w:b/>
          <w:color w:val="000000" w:themeColor="text1"/>
          <w:sz w:val="24"/>
          <w:szCs w:val="24"/>
        </w:rPr>
      </w:pPr>
      <w:bookmarkStart w:id="9" w:name="_Toc3812249"/>
      <w:r w:rsidRPr="005E14DF">
        <w:rPr>
          <w:rFonts w:ascii="Times" w:hAnsi="Times" w:cs="Times"/>
          <w:b/>
          <w:color w:val="000000" w:themeColor="text1"/>
          <w:sz w:val="24"/>
          <w:szCs w:val="24"/>
        </w:rPr>
        <w:t>HASIL DAN PEMBAHASAN</w:t>
      </w:r>
      <w:bookmarkEnd w:id="9"/>
    </w:p>
    <w:p w14:paraId="3DEA2753" w14:textId="77777777" w:rsidR="00F5240B" w:rsidRPr="005E14DF" w:rsidRDefault="00F5240B" w:rsidP="00F5240B">
      <w:pPr>
        <w:jc w:val="center"/>
        <w:rPr>
          <w:rFonts w:ascii="Times" w:hAnsi="Times" w:cs="Times"/>
          <w:b/>
          <w:sz w:val="24"/>
          <w:szCs w:val="24"/>
        </w:rPr>
      </w:pPr>
    </w:p>
    <w:p w14:paraId="5AF36B66" w14:textId="77777777" w:rsidR="00F5240B" w:rsidRPr="005E14DF" w:rsidRDefault="00F5240B" w:rsidP="00F5240B">
      <w:pPr>
        <w:pStyle w:val="Heading2"/>
        <w:numPr>
          <w:ilvl w:val="0"/>
          <w:numId w:val="24"/>
        </w:numPr>
        <w:rPr>
          <w:rFonts w:ascii="Times" w:hAnsi="Times" w:cs="Times"/>
          <w:b/>
          <w:color w:val="000000" w:themeColor="text1"/>
          <w:sz w:val="24"/>
          <w:szCs w:val="24"/>
        </w:rPr>
      </w:pPr>
      <w:r w:rsidRPr="005E14DF">
        <w:rPr>
          <w:rFonts w:ascii="Times" w:hAnsi="Times" w:cs="Times"/>
          <w:b/>
          <w:color w:val="000000" w:themeColor="text1"/>
          <w:sz w:val="24"/>
          <w:szCs w:val="24"/>
        </w:rPr>
        <w:t>Hasil Seleksi pada Sampel</w:t>
      </w:r>
    </w:p>
    <w:p w14:paraId="476C1680" w14:textId="770827DE" w:rsidR="00F5240B" w:rsidRPr="005E14DF" w:rsidRDefault="00F5240B" w:rsidP="00F5240B">
      <w:pPr>
        <w:pStyle w:val="ListParagraph"/>
        <w:spacing w:line="360" w:lineRule="auto"/>
        <w:ind w:left="0" w:firstLine="360"/>
        <w:jc w:val="both"/>
        <w:rPr>
          <w:rFonts w:ascii="Times" w:hAnsi="Times" w:cs="Times"/>
          <w:sz w:val="24"/>
          <w:szCs w:val="24"/>
        </w:rPr>
      </w:pPr>
      <w:r w:rsidRPr="005E14DF">
        <w:rPr>
          <w:rFonts w:ascii="Times" w:hAnsi="Times" w:cs="Times"/>
          <w:sz w:val="24"/>
          <w:szCs w:val="24"/>
        </w:rPr>
        <w:t xml:space="preserve">Penelitian ini menggunakan analisis regresi dengan panel data. Pengolahan data ini dibantu dengan menggunakan </w:t>
      </w:r>
      <w:r w:rsidR="00A32F76">
        <w:rPr>
          <w:rFonts w:ascii="Times" w:hAnsi="Times" w:cs="Times"/>
          <w:sz w:val="24"/>
          <w:szCs w:val="24"/>
        </w:rPr>
        <w:t>SPSS 23 dan Stata 14 yang mana SPSS digunakan untuk melakukan analisis deskriptif, uji normalitas, dan uji korelasi. Sedangkan untuk memilih model terbaik, uji regresi, dan uji hipotesis dibantu dengan Stata 14. H</w:t>
      </w:r>
      <w:r w:rsidRPr="005E14DF">
        <w:rPr>
          <w:rFonts w:ascii="Times" w:hAnsi="Times" w:cs="Times"/>
          <w:sz w:val="24"/>
          <w:szCs w:val="24"/>
        </w:rPr>
        <w:t xml:space="preserve">al yang pertama kali dilakukan dalam memproses analisis regresi adalah memilih model estimasi terbaik anatra </w:t>
      </w:r>
      <w:r w:rsidRPr="005E14DF">
        <w:rPr>
          <w:rFonts w:ascii="Times" w:hAnsi="Times" w:cs="Times"/>
          <w:i/>
          <w:sz w:val="24"/>
          <w:szCs w:val="24"/>
        </w:rPr>
        <w:t xml:space="preserve">common effect, fixed effect, </w:t>
      </w:r>
      <w:r w:rsidRPr="005E14DF">
        <w:rPr>
          <w:rFonts w:ascii="Times" w:hAnsi="Times" w:cs="Times"/>
          <w:sz w:val="24"/>
          <w:szCs w:val="24"/>
        </w:rPr>
        <w:t xml:space="preserve">ataupun </w:t>
      </w:r>
      <w:r w:rsidRPr="005E14DF">
        <w:rPr>
          <w:rFonts w:ascii="Times" w:hAnsi="Times" w:cs="Times"/>
          <w:i/>
          <w:sz w:val="24"/>
          <w:szCs w:val="24"/>
        </w:rPr>
        <w:t xml:space="preserve">random effect. </w:t>
      </w:r>
      <w:r w:rsidRPr="005E14DF">
        <w:rPr>
          <w:rFonts w:ascii="Times" w:hAnsi="Times" w:cs="Times"/>
          <w:sz w:val="24"/>
          <w:szCs w:val="24"/>
        </w:rPr>
        <w:t>Model terbaik tersebut akan diperoleh melalui uji Chow dan uji Hausman. Model estimasi terbaik yang telah diketahui dapat dilanjutkan dengan uji hipotesis dengan syarat metode estimasi tersebut telah lolos uji klasik.</w:t>
      </w:r>
    </w:p>
    <w:p w14:paraId="18A7FC4D" w14:textId="2028F1F3" w:rsidR="00F5240B" w:rsidRPr="005E14DF" w:rsidRDefault="00F5240B" w:rsidP="00F5240B">
      <w:pPr>
        <w:pStyle w:val="ListParagraph"/>
        <w:spacing w:line="360" w:lineRule="auto"/>
        <w:ind w:left="0" w:firstLine="360"/>
        <w:jc w:val="both"/>
        <w:rPr>
          <w:rFonts w:ascii="Times" w:hAnsi="Times" w:cs="Times"/>
          <w:sz w:val="24"/>
          <w:szCs w:val="24"/>
        </w:rPr>
      </w:pPr>
      <w:r w:rsidRPr="005E14DF">
        <w:rPr>
          <w:rFonts w:ascii="Times" w:hAnsi="Times" w:cs="Times"/>
          <w:sz w:val="24"/>
          <w:szCs w:val="24"/>
        </w:rPr>
        <w:t xml:space="preserve">Data proporsi direktur independen dan komisaris independen serta kepemilikan keluarga didapatkan dari laporan tahunan masing-masing perusahaan. Untuk data lainnya seperti </w:t>
      </w:r>
      <w:r w:rsidRPr="008A65DE">
        <w:rPr>
          <w:rFonts w:ascii="Times" w:hAnsi="Times" w:cs="Times"/>
          <w:i/>
          <w:iCs/>
          <w:sz w:val="24"/>
          <w:szCs w:val="24"/>
        </w:rPr>
        <w:t>leverage</w:t>
      </w:r>
      <w:r w:rsidRPr="005E14DF">
        <w:rPr>
          <w:rFonts w:ascii="Times" w:hAnsi="Times" w:cs="Times"/>
          <w:sz w:val="24"/>
          <w:szCs w:val="24"/>
        </w:rPr>
        <w:t xml:space="preserve"> (DAR dan DER), profitabiilitas</w:t>
      </w:r>
      <w:r>
        <w:rPr>
          <w:rFonts w:ascii="Times" w:hAnsi="Times" w:cs="Times"/>
          <w:sz w:val="24"/>
          <w:szCs w:val="24"/>
        </w:rPr>
        <w:t xml:space="preserve"> </w:t>
      </w:r>
      <w:r w:rsidRPr="005E14DF">
        <w:rPr>
          <w:rFonts w:ascii="Times" w:hAnsi="Times" w:cs="Times"/>
          <w:sz w:val="24"/>
          <w:szCs w:val="24"/>
        </w:rPr>
        <w:t xml:space="preserve">ukuran perusahaan, </w:t>
      </w:r>
      <w:r w:rsidR="004C6BE3">
        <w:rPr>
          <w:rFonts w:ascii="Times" w:hAnsi="Times" w:cs="Times"/>
          <w:sz w:val="24"/>
          <w:szCs w:val="24"/>
        </w:rPr>
        <w:t xml:space="preserve">pertumbuhan perusahaan, dan rasio pajak </w:t>
      </w:r>
      <w:r w:rsidRPr="005E14DF">
        <w:rPr>
          <w:rFonts w:ascii="Times" w:hAnsi="Times" w:cs="Times"/>
          <w:sz w:val="24"/>
          <w:szCs w:val="24"/>
        </w:rPr>
        <w:t>didapatkan dar</w:t>
      </w:r>
      <w:r w:rsidRPr="005E14DF">
        <w:rPr>
          <w:rFonts w:ascii="Times" w:hAnsi="Times" w:cs="Times"/>
          <w:i/>
          <w:sz w:val="24"/>
          <w:szCs w:val="24"/>
        </w:rPr>
        <w:t>i Thomson Reuters</w:t>
      </w:r>
      <w:r w:rsidRPr="005E14DF">
        <w:rPr>
          <w:rFonts w:ascii="Times" w:hAnsi="Times" w:cs="Times"/>
          <w:sz w:val="24"/>
          <w:szCs w:val="24"/>
        </w:rPr>
        <w:t>. Sampel yang terpilih harus memenuhi syarat-syarat berikut:</w:t>
      </w:r>
    </w:p>
    <w:p w14:paraId="7F86DA9A" w14:textId="77777777" w:rsidR="00F5240B" w:rsidRPr="005E14DF" w:rsidRDefault="00F5240B" w:rsidP="00F5240B">
      <w:pPr>
        <w:pStyle w:val="ListParagraph"/>
        <w:numPr>
          <w:ilvl w:val="0"/>
          <w:numId w:val="25"/>
        </w:numPr>
        <w:spacing w:line="360" w:lineRule="auto"/>
        <w:jc w:val="both"/>
        <w:rPr>
          <w:rFonts w:ascii="Times" w:hAnsi="Times" w:cs="Times"/>
          <w:sz w:val="24"/>
          <w:szCs w:val="24"/>
        </w:rPr>
      </w:pPr>
      <w:r w:rsidRPr="005E14DF">
        <w:rPr>
          <w:rFonts w:ascii="Times" w:hAnsi="Times" w:cs="Times"/>
          <w:sz w:val="24"/>
          <w:szCs w:val="24"/>
        </w:rPr>
        <w:t>Perusahaan bergerak pada industri manufaktur yang terdaftar di Bursa Efek Indonesia.</w:t>
      </w:r>
    </w:p>
    <w:p w14:paraId="737D54D5" w14:textId="77777777" w:rsidR="00F5240B" w:rsidRPr="005E14DF" w:rsidRDefault="00F5240B" w:rsidP="00F5240B">
      <w:pPr>
        <w:pStyle w:val="ListParagraph"/>
        <w:numPr>
          <w:ilvl w:val="0"/>
          <w:numId w:val="25"/>
        </w:numPr>
        <w:spacing w:line="360" w:lineRule="auto"/>
        <w:jc w:val="both"/>
        <w:rPr>
          <w:rFonts w:ascii="Times" w:hAnsi="Times" w:cs="Times"/>
          <w:sz w:val="24"/>
          <w:szCs w:val="24"/>
        </w:rPr>
      </w:pPr>
      <w:r w:rsidRPr="005E14DF">
        <w:rPr>
          <w:rFonts w:ascii="Times" w:hAnsi="Times" w:cs="Times"/>
          <w:sz w:val="24"/>
          <w:szCs w:val="24"/>
        </w:rPr>
        <w:t xml:space="preserve">Perusahaan beroperasi selama periode penelitian yaitu tahun </w:t>
      </w:r>
      <w:r>
        <w:rPr>
          <w:rFonts w:ascii="Times" w:hAnsi="Times" w:cs="Times"/>
          <w:sz w:val="24"/>
          <w:szCs w:val="24"/>
        </w:rPr>
        <w:t>2010-2018</w:t>
      </w:r>
      <w:r w:rsidRPr="005E14DF">
        <w:rPr>
          <w:rFonts w:ascii="Times" w:hAnsi="Times" w:cs="Times"/>
          <w:sz w:val="24"/>
          <w:szCs w:val="24"/>
        </w:rPr>
        <w:t>.</w:t>
      </w:r>
    </w:p>
    <w:p w14:paraId="2A2C5835" w14:textId="77777777" w:rsidR="00F5240B" w:rsidRPr="005E14DF" w:rsidRDefault="00F5240B" w:rsidP="00F5240B">
      <w:pPr>
        <w:pStyle w:val="ListParagraph"/>
        <w:numPr>
          <w:ilvl w:val="0"/>
          <w:numId w:val="25"/>
        </w:numPr>
        <w:spacing w:line="360" w:lineRule="auto"/>
        <w:jc w:val="both"/>
        <w:rPr>
          <w:rFonts w:ascii="Times" w:hAnsi="Times" w:cs="Times"/>
          <w:sz w:val="24"/>
          <w:szCs w:val="24"/>
        </w:rPr>
      </w:pPr>
      <w:r w:rsidRPr="005E14DF">
        <w:rPr>
          <w:rFonts w:ascii="Times" w:hAnsi="Times" w:cs="Times"/>
          <w:sz w:val="24"/>
          <w:szCs w:val="24"/>
        </w:rPr>
        <w:t xml:space="preserve">Perusahaan mempublikasikan laporan tahunan selama periode </w:t>
      </w:r>
      <w:r>
        <w:rPr>
          <w:rFonts w:ascii="Times" w:hAnsi="Times" w:cs="Times"/>
          <w:sz w:val="24"/>
          <w:szCs w:val="24"/>
        </w:rPr>
        <w:t>2010-2018</w:t>
      </w:r>
      <w:r w:rsidRPr="005E14DF">
        <w:rPr>
          <w:rFonts w:ascii="Times" w:hAnsi="Times" w:cs="Times"/>
          <w:sz w:val="24"/>
          <w:szCs w:val="24"/>
        </w:rPr>
        <w:t>.</w:t>
      </w:r>
    </w:p>
    <w:p w14:paraId="0240A13B" w14:textId="6C93BD13" w:rsidR="00F5240B" w:rsidRDefault="00F5240B" w:rsidP="00F5240B">
      <w:pPr>
        <w:spacing w:line="360" w:lineRule="auto"/>
        <w:ind w:firstLine="450"/>
        <w:jc w:val="both"/>
        <w:rPr>
          <w:rFonts w:ascii="Times" w:hAnsi="Times" w:cs="Times"/>
          <w:sz w:val="24"/>
          <w:szCs w:val="24"/>
        </w:rPr>
      </w:pPr>
      <w:r>
        <w:rPr>
          <w:rFonts w:ascii="Times" w:hAnsi="Times" w:cs="Times"/>
          <w:sz w:val="24"/>
          <w:szCs w:val="24"/>
        </w:rPr>
        <w:t xml:space="preserve">Perusahaan yang melakukan aksi korporasi atau </w:t>
      </w:r>
      <w:r>
        <w:rPr>
          <w:rFonts w:ascii="Times" w:hAnsi="Times" w:cs="Times"/>
          <w:i/>
          <w:iCs/>
          <w:sz w:val="24"/>
          <w:szCs w:val="24"/>
        </w:rPr>
        <w:t xml:space="preserve">corporate action </w:t>
      </w:r>
      <w:r>
        <w:rPr>
          <w:rFonts w:ascii="Times" w:hAnsi="Times" w:cs="Times"/>
          <w:sz w:val="24"/>
          <w:szCs w:val="24"/>
        </w:rPr>
        <w:t xml:space="preserve">tidak dapat dimasukkan sebagai kategori sampel terpilih karena aksi korporasi yang dilaksanakan perusahaan berpengaruh langsung terhadap fluktuasi harga saham </w:t>
      </w:r>
      <w:r w:rsidR="00D5668C">
        <w:rPr>
          <w:rFonts w:ascii="Times" w:hAnsi="Times" w:cs="Times"/>
          <w:sz w:val="24"/>
          <w:szCs w:val="24"/>
        </w:rPr>
        <w:t>dan berdampak</w:t>
      </w:r>
      <w:r>
        <w:rPr>
          <w:rFonts w:ascii="Times" w:hAnsi="Times" w:cs="Times"/>
          <w:sz w:val="24"/>
          <w:szCs w:val="24"/>
        </w:rPr>
        <w:t xml:space="preserve"> pada kepemilikan </w:t>
      </w:r>
      <w:r w:rsidR="00D5668C">
        <w:rPr>
          <w:rFonts w:ascii="Times" w:hAnsi="Times" w:cs="Times"/>
          <w:sz w:val="24"/>
          <w:szCs w:val="24"/>
        </w:rPr>
        <w:t xml:space="preserve">saham </w:t>
      </w:r>
      <w:r>
        <w:rPr>
          <w:rFonts w:ascii="Times" w:hAnsi="Times" w:cs="Times"/>
          <w:sz w:val="24"/>
          <w:szCs w:val="24"/>
        </w:rPr>
        <w:t>perusahaan.</w:t>
      </w:r>
    </w:p>
    <w:p w14:paraId="0475FBDA" w14:textId="65B5CC66" w:rsidR="00F5240B" w:rsidRDefault="00F5240B" w:rsidP="00F5240B">
      <w:pPr>
        <w:spacing w:line="360" w:lineRule="auto"/>
        <w:ind w:firstLine="450"/>
        <w:jc w:val="both"/>
        <w:rPr>
          <w:rFonts w:ascii="Times" w:hAnsi="Times" w:cs="Times"/>
          <w:sz w:val="24"/>
          <w:szCs w:val="24"/>
        </w:rPr>
      </w:pPr>
      <w:r w:rsidRPr="005E14DF">
        <w:rPr>
          <w:rFonts w:ascii="Times" w:hAnsi="Times" w:cs="Times"/>
          <w:sz w:val="24"/>
          <w:szCs w:val="24"/>
        </w:rPr>
        <w:t xml:space="preserve">Berdasarkan hasil seleksi sampel yang telah dilakukan yang dapat dilihat pada </w:t>
      </w:r>
      <w:r w:rsidRPr="005E14DF">
        <w:rPr>
          <w:rFonts w:ascii="Times" w:hAnsi="Times" w:cs="Times"/>
          <w:b/>
          <w:sz w:val="24"/>
          <w:szCs w:val="24"/>
        </w:rPr>
        <w:t>tabel 4.1</w:t>
      </w:r>
      <w:r w:rsidRPr="005E14DF">
        <w:rPr>
          <w:rFonts w:ascii="Times" w:hAnsi="Times" w:cs="Times"/>
          <w:sz w:val="24"/>
          <w:szCs w:val="24"/>
        </w:rPr>
        <w:t xml:space="preserve">, maka jumlah perusahaan yang siap untuk diuji berdasarkan periode penelitian </w:t>
      </w:r>
      <w:r>
        <w:rPr>
          <w:rFonts w:ascii="Times" w:hAnsi="Times" w:cs="Times"/>
          <w:sz w:val="24"/>
          <w:szCs w:val="24"/>
        </w:rPr>
        <w:t xml:space="preserve">2010-2018 </w:t>
      </w:r>
      <w:r w:rsidRPr="005E14DF">
        <w:rPr>
          <w:rFonts w:ascii="Times" w:hAnsi="Times" w:cs="Times"/>
          <w:sz w:val="24"/>
          <w:szCs w:val="24"/>
        </w:rPr>
        <w:t xml:space="preserve">sejumlah </w:t>
      </w:r>
      <w:r>
        <w:rPr>
          <w:rFonts w:ascii="Times" w:hAnsi="Times" w:cs="Times"/>
          <w:sz w:val="24"/>
          <w:szCs w:val="24"/>
        </w:rPr>
        <w:t>22</w:t>
      </w:r>
      <w:r w:rsidRPr="005E14DF">
        <w:rPr>
          <w:rFonts w:ascii="Times" w:hAnsi="Times" w:cs="Times"/>
          <w:sz w:val="24"/>
          <w:szCs w:val="24"/>
        </w:rPr>
        <w:t xml:space="preserve"> perusahaan dengan total observasi untuk data panel berjumlah </w:t>
      </w:r>
      <w:r>
        <w:rPr>
          <w:rFonts w:ascii="Times" w:hAnsi="Times" w:cs="Times"/>
          <w:sz w:val="24"/>
          <w:szCs w:val="24"/>
        </w:rPr>
        <w:t>198</w:t>
      </w:r>
      <w:r w:rsidRPr="005E14DF">
        <w:rPr>
          <w:rFonts w:ascii="Times" w:hAnsi="Times" w:cs="Times"/>
          <w:sz w:val="24"/>
          <w:szCs w:val="24"/>
        </w:rPr>
        <w:t xml:space="preserve"> observasi.</w:t>
      </w:r>
    </w:p>
    <w:p w14:paraId="0A6F56F3" w14:textId="77777777" w:rsidR="00BD6A36" w:rsidRPr="005E14DF" w:rsidRDefault="00BD6A36" w:rsidP="00F5240B">
      <w:pPr>
        <w:spacing w:line="360" w:lineRule="auto"/>
        <w:ind w:firstLine="450"/>
        <w:jc w:val="both"/>
        <w:rPr>
          <w:rFonts w:ascii="Times" w:hAnsi="Times" w:cs="Times"/>
          <w:sz w:val="24"/>
          <w:szCs w:val="24"/>
        </w:rPr>
      </w:pPr>
    </w:p>
    <w:p w14:paraId="3D4B7C24" w14:textId="77777777" w:rsidR="00F5240B" w:rsidRPr="005E14DF" w:rsidRDefault="00F5240B" w:rsidP="00F5240B">
      <w:pPr>
        <w:jc w:val="center"/>
        <w:rPr>
          <w:rFonts w:ascii="Times" w:hAnsi="Times" w:cs="Times"/>
          <w:b/>
          <w:sz w:val="24"/>
          <w:szCs w:val="24"/>
        </w:rPr>
      </w:pPr>
      <w:r>
        <w:rPr>
          <w:rFonts w:ascii="Times" w:hAnsi="Times" w:cs="Times"/>
          <w:b/>
          <w:sz w:val="24"/>
          <w:szCs w:val="24"/>
        </w:rPr>
        <w:lastRenderedPageBreak/>
        <w:t>T</w:t>
      </w:r>
      <w:r w:rsidRPr="005E14DF">
        <w:rPr>
          <w:rFonts w:ascii="Times" w:hAnsi="Times" w:cs="Times"/>
          <w:b/>
          <w:sz w:val="24"/>
          <w:szCs w:val="24"/>
        </w:rPr>
        <w:t>abel 4.1 Hasil Seleksi Sampel</w:t>
      </w:r>
    </w:p>
    <w:tbl>
      <w:tblPr>
        <w:tblW w:w="8429" w:type="dxa"/>
        <w:tblInd w:w="360" w:type="dxa"/>
        <w:tblLook w:val="04A0" w:firstRow="1" w:lastRow="0" w:firstColumn="1" w:lastColumn="0" w:noHBand="0" w:noVBand="1"/>
      </w:tblPr>
      <w:tblGrid>
        <w:gridCol w:w="5580"/>
        <w:gridCol w:w="2849"/>
      </w:tblGrid>
      <w:tr w:rsidR="00F5240B" w:rsidRPr="005E14DF" w14:paraId="10FF2BC3" w14:textId="77777777" w:rsidTr="00A91BC1">
        <w:tc>
          <w:tcPr>
            <w:tcW w:w="5580" w:type="dxa"/>
            <w:tcBorders>
              <w:top w:val="single" w:sz="8" w:space="0" w:color="auto"/>
              <w:bottom w:val="single" w:sz="8" w:space="0" w:color="auto"/>
            </w:tcBorders>
          </w:tcPr>
          <w:p w14:paraId="13E6466A" w14:textId="77777777" w:rsidR="00F5240B" w:rsidRPr="005E14DF" w:rsidRDefault="00F5240B" w:rsidP="00F5240B">
            <w:pPr>
              <w:spacing w:line="276" w:lineRule="auto"/>
              <w:jc w:val="center"/>
              <w:rPr>
                <w:rFonts w:ascii="Times" w:hAnsi="Times" w:cs="Times"/>
                <w:b/>
              </w:rPr>
            </w:pPr>
            <w:r w:rsidRPr="005E14DF">
              <w:rPr>
                <w:rFonts w:ascii="Times" w:hAnsi="Times" w:cs="Times"/>
                <w:b/>
              </w:rPr>
              <w:t>Data</w:t>
            </w:r>
          </w:p>
        </w:tc>
        <w:tc>
          <w:tcPr>
            <w:tcW w:w="2849" w:type="dxa"/>
            <w:tcBorders>
              <w:top w:val="single" w:sz="8" w:space="0" w:color="auto"/>
              <w:bottom w:val="single" w:sz="8" w:space="0" w:color="auto"/>
            </w:tcBorders>
          </w:tcPr>
          <w:p w14:paraId="042816CB" w14:textId="77777777" w:rsidR="00F5240B" w:rsidRPr="005E14DF" w:rsidRDefault="00F5240B" w:rsidP="00F5240B">
            <w:pPr>
              <w:spacing w:line="276" w:lineRule="auto"/>
              <w:jc w:val="center"/>
              <w:rPr>
                <w:rFonts w:ascii="Times" w:hAnsi="Times" w:cs="Times"/>
                <w:b/>
              </w:rPr>
            </w:pPr>
            <w:r w:rsidRPr="005E14DF">
              <w:rPr>
                <w:rFonts w:ascii="Times" w:hAnsi="Times" w:cs="Times"/>
                <w:b/>
              </w:rPr>
              <w:t>N</w:t>
            </w:r>
          </w:p>
        </w:tc>
      </w:tr>
      <w:tr w:rsidR="00F5240B" w:rsidRPr="005E14DF" w14:paraId="3BCD1D0D" w14:textId="77777777" w:rsidTr="00A91BC1">
        <w:tc>
          <w:tcPr>
            <w:tcW w:w="5580" w:type="dxa"/>
            <w:tcBorders>
              <w:top w:val="single" w:sz="8" w:space="0" w:color="auto"/>
            </w:tcBorders>
          </w:tcPr>
          <w:p w14:paraId="283E8C4B" w14:textId="77777777" w:rsidR="00F5240B" w:rsidRPr="005E14DF" w:rsidRDefault="00F5240B" w:rsidP="00F5240B">
            <w:pPr>
              <w:spacing w:line="240" w:lineRule="auto"/>
              <w:jc w:val="both"/>
              <w:rPr>
                <w:rFonts w:ascii="Times" w:hAnsi="Times" w:cs="Times"/>
              </w:rPr>
            </w:pPr>
            <w:r w:rsidRPr="005E14DF">
              <w:rPr>
                <w:rFonts w:ascii="Times" w:hAnsi="Times" w:cs="Times"/>
              </w:rPr>
              <w:t xml:space="preserve">Perusahaan </w:t>
            </w:r>
            <w:r>
              <w:rPr>
                <w:rFonts w:ascii="Times" w:hAnsi="Times" w:cs="Times"/>
              </w:rPr>
              <w:t>manufaktur yang terdaftar di BEI</w:t>
            </w:r>
          </w:p>
        </w:tc>
        <w:tc>
          <w:tcPr>
            <w:tcW w:w="2849" w:type="dxa"/>
            <w:tcBorders>
              <w:top w:val="single" w:sz="8" w:space="0" w:color="auto"/>
            </w:tcBorders>
          </w:tcPr>
          <w:p w14:paraId="0298D26C" w14:textId="77777777" w:rsidR="00F5240B" w:rsidRPr="005E14DF" w:rsidRDefault="00F5240B" w:rsidP="00F5240B">
            <w:pPr>
              <w:spacing w:line="240" w:lineRule="auto"/>
              <w:jc w:val="center"/>
              <w:rPr>
                <w:rFonts w:ascii="Times" w:hAnsi="Times" w:cs="Times"/>
              </w:rPr>
            </w:pPr>
            <w:r>
              <w:rPr>
                <w:rFonts w:ascii="Times" w:hAnsi="Times" w:cs="Times"/>
              </w:rPr>
              <w:t>15</w:t>
            </w:r>
            <w:r w:rsidRPr="005E14DF">
              <w:rPr>
                <w:rFonts w:ascii="Times" w:hAnsi="Times" w:cs="Times"/>
              </w:rPr>
              <w:t>5</w:t>
            </w:r>
          </w:p>
        </w:tc>
      </w:tr>
      <w:tr w:rsidR="00F5240B" w:rsidRPr="005E14DF" w14:paraId="00444914" w14:textId="77777777" w:rsidTr="00A91BC1">
        <w:tc>
          <w:tcPr>
            <w:tcW w:w="5580" w:type="dxa"/>
          </w:tcPr>
          <w:p w14:paraId="46E04ED2" w14:textId="77777777" w:rsidR="00F5240B" w:rsidRPr="005E14DF" w:rsidRDefault="00F5240B" w:rsidP="00F5240B">
            <w:pPr>
              <w:spacing w:line="240" w:lineRule="auto"/>
              <w:jc w:val="both"/>
              <w:rPr>
                <w:rFonts w:ascii="Times" w:hAnsi="Times" w:cs="Times"/>
              </w:rPr>
            </w:pPr>
            <w:r w:rsidRPr="005E14DF">
              <w:rPr>
                <w:rFonts w:ascii="Times" w:hAnsi="Times" w:cs="Times"/>
              </w:rPr>
              <w:t>Perusahaan manufaktur yang IPO tahun 201</w:t>
            </w:r>
            <w:r>
              <w:rPr>
                <w:rFonts w:ascii="Times" w:hAnsi="Times" w:cs="Times"/>
              </w:rPr>
              <w:t>0-2018</w:t>
            </w:r>
          </w:p>
        </w:tc>
        <w:tc>
          <w:tcPr>
            <w:tcW w:w="2849" w:type="dxa"/>
          </w:tcPr>
          <w:p w14:paraId="263CA9A1" w14:textId="77777777" w:rsidR="00F5240B" w:rsidRDefault="00F5240B" w:rsidP="00F5240B">
            <w:pPr>
              <w:spacing w:line="240" w:lineRule="auto"/>
              <w:jc w:val="center"/>
              <w:rPr>
                <w:rFonts w:ascii="Times" w:hAnsi="Times" w:cs="Times"/>
              </w:rPr>
            </w:pPr>
            <w:r>
              <w:rPr>
                <w:rFonts w:ascii="Times" w:hAnsi="Times" w:cs="Times"/>
              </w:rPr>
              <w:t>(51)</w:t>
            </w:r>
          </w:p>
        </w:tc>
      </w:tr>
      <w:tr w:rsidR="00F5240B" w:rsidRPr="005E14DF" w14:paraId="70AFBA67" w14:textId="77777777" w:rsidTr="00F5240B">
        <w:tc>
          <w:tcPr>
            <w:tcW w:w="5580" w:type="dxa"/>
          </w:tcPr>
          <w:p w14:paraId="56B43199" w14:textId="77777777" w:rsidR="00F5240B" w:rsidRPr="005E14DF" w:rsidRDefault="00F5240B" w:rsidP="00F5240B">
            <w:pPr>
              <w:spacing w:line="240" w:lineRule="auto"/>
              <w:jc w:val="both"/>
              <w:rPr>
                <w:rFonts w:ascii="Times" w:hAnsi="Times" w:cs="Times"/>
              </w:rPr>
            </w:pPr>
            <w:r w:rsidRPr="005E14DF">
              <w:rPr>
                <w:rFonts w:ascii="Times" w:hAnsi="Times" w:cs="Times"/>
              </w:rPr>
              <w:t xml:space="preserve">Perusahaan manufaktur yang </w:t>
            </w:r>
            <w:r w:rsidRPr="005E14DF">
              <w:rPr>
                <w:rFonts w:ascii="Times" w:hAnsi="Times" w:cs="Times"/>
                <w:i/>
              </w:rPr>
              <w:t xml:space="preserve">delisting </w:t>
            </w:r>
            <w:r w:rsidRPr="005E14DF">
              <w:rPr>
                <w:rFonts w:ascii="Times" w:hAnsi="Times" w:cs="Times"/>
              </w:rPr>
              <w:t>tahun 201</w:t>
            </w:r>
            <w:r>
              <w:rPr>
                <w:rFonts w:ascii="Times" w:hAnsi="Times" w:cs="Times"/>
              </w:rPr>
              <w:t>0-2018</w:t>
            </w:r>
          </w:p>
        </w:tc>
        <w:tc>
          <w:tcPr>
            <w:tcW w:w="2849" w:type="dxa"/>
          </w:tcPr>
          <w:p w14:paraId="59DF904D" w14:textId="77777777" w:rsidR="00F5240B" w:rsidRPr="005E14DF" w:rsidRDefault="00F5240B" w:rsidP="00F5240B">
            <w:pPr>
              <w:spacing w:line="240" w:lineRule="auto"/>
              <w:jc w:val="center"/>
              <w:rPr>
                <w:rFonts w:ascii="Times" w:hAnsi="Times" w:cs="Times"/>
              </w:rPr>
            </w:pPr>
            <w:r w:rsidRPr="005E14DF">
              <w:rPr>
                <w:rFonts w:ascii="Times" w:hAnsi="Times" w:cs="Times"/>
              </w:rPr>
              <w:t>(1)</w:t>
            </w:r>
          </w:p>
        </w:tc>
      </w:tr>
      <w:tr w:rsidR="00F5240B" w:rsidRPr="005E14DF" w14:paraId="2931CCBE" w14:textId="77777777" w:rsidTr="00F5240B">
        <w:tc>
          <w:tcPr>
            <w:tcW w:w="5580" w:type="dxa"/>
            <w:tcBorders>
              <w:bottom w:val="single" w:sz="8" w:space="0" w:color="auto"/>
            </w:tcBorders>
          </w:tcPr>
          <w:p w14:paraId="208EF8DB" w14:textId="77777777" w:rsidR="00F5240B" w:rsidRDefault="00F5240B" w:rsidP="00F5240B">
            <w:pPr>
              <w:spacing w:line="240" w:lineRule="auto"/>
              <w:jc w:val="both"/>
              <w:rPr>
                <w:rFonts w:ascii="Times" w:hAnsi="Times" w:cs="Times"/>
              </w:rPr>
            </w:pPr>
            <w:r w:rsidRPr="005E14DF">
              <w:rPr>
                <w:rFonts w:ascii="Times" w:hAnsi="Times" w:cs="Times"/>
              </w:rPr>
              <w:t>Perusahaan dengan informasi tidak lengkap</w:t>
            </w:r>
          </w:p>
          <w:p w14:paraId="27EDB1B7" w14:textId="77777777" w:rsidR="00F5240B" w:rsidRPr="00F31FD5" w:rsidRDefault="00F5240B" w:rsidP="00F5240B">
            <w:pPr>
              <w:spacing w:line="240" w:lineRule="auto"/>
              <w:jc w:val="both"/>
              <w:rPr>
                <w:rFonts w:ascii="Times" w:hAnsi="Times" w:cs="Times"/>
              </w:rPr>
            </w:pPr>
            <w:r w:rsidRPr="005E14DF">
              <w:rPr>
                <w:rFonts w:ascii="Times" w:hAnsi="Times" w:cs="Times"/>
              </w:rPr>
              <w:t xml:space="preserve">Perusahaan </w:t>
            </w:r>
            <w:r>
              <w:rPr>
                <w:rFonts w:ascii="Times" w:hAnsi="Times" w:cs="Times"/>
              </w:rPr>
              <w:t xml:space="preserve">yang melakukan </w:t>
            </w:r>
            <w:r>
              <w:rPr>
                <w:rFonts w:ascii="Times" w:hAnsi="Times" w:cs="Times"/>
                <w:i/>
                <w:iCs/>
              </w:rPr>
              <w:t xml:space="preserve">corporate action </w:t>
            </w:r>
            <w:r>
              <w:rPr>
                <w:rFonts w:ascii="Times" w:hAnsi="Times" w:cs="Times"/>
              </w:rPr>
              <w:t>tahun 2010-2018</w:t>
            </w:r>
          </w:p>
        </w:tc>
        <w:tc>
          <w:tcPr>
            <w:tcW w:w="2849" w:type="dxa"/>
            <w:tcBorders>
              <w:bottom w:val="single" w:sz="8" w:space="0" w:color="auto"/>
            </w:tcBorders>
          </w:tcPr>
          <w:p w14:paraId="64C7903F" w14:textId="77777777" w:rsidR="00F5240B" w:rsidRDefault="00F5240B" w:rsidP="00F5240B">
            <w:pPr>
              <w:spacing w:line="240" w:lineRule="auto"/>
              <w:jc w:val="center"/>
              <w:rPr>
                <w:rFonts w:ascii="Times" w:hAnsi="Times" w:cs="Times"/>
              </w:rPr>
            </w:pPr>
            <w:r w:rsidRPr="005E14DF">
              <w:rPr>
                <w:rFonts w:ascii="Times" w:hAnsi="Times" w:cs="Times"/>
              </w:rPr>
              <w:t>(</w:t>
            </w:r>
            <w:r>
              <w:rPr>
                <w:rFonts w:ascii="Times" w:hAnsi="Times" w:cs="Times"/>
              </w:rPr>
              <w:t>24</w:t>
            </w:r>
            <w:r w:rsidRPr="005E14DF">
              <w:rPr>
                <w:rFonts w:ascii="Times" w:hAnsi="Times" w:cs="Times"/>
              </w:rPr>
              <w:t>)</w:t>
            </w:r>
          </w:p>
          <w:p w14:paraId="56F5A7C3" w14:textId="77777777" w:rsidR="00F5240B" w:rsidRPr="005E14DF" w:rsidRDefault="00F5240B" w:rsidP="00F5240B">
            <w:pPr>
              <w:spacing w:line="240" w:lineRule="auto"/>
              <w:jc w:val="center"/>
              <w:rPr>
                <w:rFonts w:ascii="Times" w:hAnsi="Times" w:cs="Times"/>
              </w:rPr>
            </w:pPr>
            <w:r>
              <w:rPr>
                <w:rFonts w:ascii="Times" w:hAnsi="Times" w:cs="Times"/>
              </w:rPr>
              <w:t>(67)</w:t>
            </w:r>
          </w:p>
        </w:tc>
      </w:tr>
      <w:tr w:rsidR="00F5240B" w:rsidRPr="005E14DF" w14:paraId="15AAD8E8" w14:textId="77777777" w:rsidTr="00F5240B">
        <w:tc>
          <w:tcPr>
            <w:tcW w:w="5580" w:type="dxa"/>
            <w:tcBorders>
              <w:top w:val="single" w:sz="8" w:space="0" w:color="auto"/>
              <w:bottom w:val="single" w:sz="8" w:space="0" w:color="auto"/>
            </w:tcBorders>
          </w:tcPr>
          <w:p w14:paraId="768853E3" w14:textId="77777777" w:rsidR="00F5240B" w:rsidRPr="005E14DF" w:rsidRDefault="00F5240B" w:rsidP="00F5240B">
            <w:pPr>
              <w:spacing w:line="240" w:lineRule="auto"/>
              <w:jc w:val="both"/>
              <w:rPr>
                <w:rFonts w:ascii="Times" w:hAnsi="Times" w:cs="Times"/>
              </w:rPr>
            </w:pPr>
            <w:r w:rsidRPr="005E14DF">
              <w:rPr>
                <w:rFonts w:ascii="Times" w:hAnsi="Times" w:cs="Times"/>
              </w:rPr>
              <w:t xml:space="preserve">Total sampel </w:t>
            </w:r>
          </w:p>
        </w:tc>
        <w:tc>
          <w:tcPr>
            <w:tcW w:w="2849" w:type="dxa"/>
            <w:tcBorders>
              <w:top w:val="single" w:sz="8" w:space="0" w:color="auto"/>
              <w:bottom w:val="single" w:sz="8" w:space="0" w:color="auto"/>
            </w:tcBorders>
          </w:tcPr>
          <w:p w14:paraId="67071483" w14:textId="77777777" w:rsidR="00F5240B" w:rsidRPr="005E14DF" w:rsidRDefault="00F5240B" w:rsidP="00F5240B">
            <w:pPr>
              <w:spacing w:line="240" w:lineRule="auto"/>
              <w:jc w:val="center"/>
              <w:rPr>
                <w:rFonts w:ascii="Times" w:hAnsi="Times" w:cs="Times"/>
              </w:rPr>
            </w:pPr>
            <w:r>
              <w:rPr>
                <w:rFonts w:ascii="Times" w:hAnsi="Times" w:cs="Times"/>
              </w:rPr>
              <w:t>22</w:t>
            </w:r>
          </w:p>
        </w:tc>
      </w:tr>
    </w:tbl>
    <w:p w14:paraId="565004A9" w14:textId="77777777" w:rsidR="00F5240B" w:rsidRDefault="00F5240B" w:rsidP="00F5240B">
      <w:pPr>
        <w:spacing w:line="360" w:lineRule="auto"/>
        <w:ind w:left="360"/>
        <w:jc w:val="both"/>
        <w:rPr>
          <w:rFonts w:ascii="Times" w:hAnsi="Times" w:cs="Times"/>
          <w:sz w:val="24"/>
          <w:szCs w:val="24"/>
        </w:rPr>
      </w:pPr>
      <w:r w:rsidRPr="005E14DF">
        <w:rPr>
          <w:rFonts w:ascii="Times" w:hAnsi="Times" w:cs="Times"/>
          <w:sz w:val="24"/>
          <w:szCs w:val="24"/>
        </w:rPr>
        <w:tab/>
        <w:t>Sumber: Hasil Olahan Peneliti</w:t>
      </w:r>
      <w:r>
        <w:rPr>
          <w:rFonts w:ascii="Times" w:hAnsi="Times" w:cs="Times"/>
          <w:sz w:val="24"/>
          <w:szCs w:val="24"/>
        </w:rPr>
        <w:t>an</w:t>
      </w:r>
      <w:r w:rsidRPr="005E14DF">
        <w:rPr>
          <w:rFonts w:ascii="Times" w:hAnsi="Times" w:cs="Times"/>
          <w:sz w:val="24"/>
          <w:szCs w:val="24"/>
        </w:rPr>
        <w:t>, 2019</w:t>
      </w:r>
    </w:p>
    <w:p w14:paraId="56CFB311" w14:textId="77777777" w:rsidR="00F5240B" w:rsidRPr="00ED4DA7" w:rsidRDefault="00F5240B" w:rsidP="00F5240B">
      <w:pPr>
        <w:spacing w:line="360" w:lineRule="auto"/>
        <w:ind w:left="360"/>
        <w:jc w:val="both"/>
        <w:rPr>
          <w:rFonts w:ascii="Times" w:hAnsi="Times" w:cs="Times"/>
          <w:sz w:val="24"/>
          <w:szCs w:val="24"/>
        </w:rPr>
      </w:pPr>
      <w:r>
        <w:rPr>
          <w:rFonts w:ascii="Times" w:hAnsi="Times" w:cs="Times"/>
          <w:sz w:val="24"/>
          <w:szCs w:val="24"/>
        </w:rPr>
        <w:tab/>
        <w:t xml:space="preserve"> </w:t>
      </w:r>
    </w:p>
    <w:p w14:paraId="79156DB0" w14:textId="77777777" w:rsidR="00F5240B" w:rsidRPr="005E14DF" w:rsidRDefault="00F5240B" w:rsidP="00F5240B">
      <w:pPr>
        <w:pStyle w:val="Heading2"/>
        <w:numPr>
          <w:ilvl w:val="0"/>
          <w:numId w:val="24"/>
        </w:numPr>
        <w:rPr>
          <w:rFonts w:ascii="Times" w:hAnsi="Times" w:cs="Times"/>
          <w:b/>
          <w:color w:val="000000" w:themeColor="text1"/>
          <w:sz w:val="24"/>
          <w:szCs w:val="24"/>
        </w:rPr>
      </w:pPr>
      <w:r w:rsidRPr="005E14DF">
        <w:rPr>
          <w:rFonts w:ascii="Times" w:hAnsi="Times" w:cs="Times"/>
          <w:b/>
          <w:color w:val="000000" w:themeColor="text1"/>
          <w:sz w:val="24"/>
          <w:szCs w:val="24"/>
        </w:rPr>
        <w:t>Analisa Data</w:t>
      </w:r>
    </w:p>
    <w:p w14:paraId="461DE2F6" w14:textId="77777777" w:rsidR="00F5240B" w:rsidRPr="005E14DF" w:rsidRDefault="00F5240B" w:rsidP="00F5240B">
      <w:pPr>
        <w:spacing w:line="360" w:lineRule="auto"/>
        <w:ind w:firstLine="360"/>
        <w:rPr>
          <w:rFonts w:ascii="Times" w:hAnsi="Times" w:cs="Times"/>
          <w:sz w:val="24"/>
          <w:szCs w:val="24"/>
        </w:rPr>
      </w:pPr>
      <w:r w:rsidRPr="005E14DF">
        <w:rPr>
          <w:rFonts w:ascii="Times" w:hAnsi="Times" w:cs="Times"/>
          <w:sz w:val="24"/>
          <w:szCs w:val="24"/>
        </w:rPr>
        <w:t>Hasil statistik deskriptif dari masing-masing variabel dalam penelitian ini adalah sebagai berikut:</w:t>
      </w:r>
    </w:p>
    <w:p w14:paraId="0398D21C" w14:textId="3F99A2C4" w:rsidR="00F5240B" w:rsidRDefault="00F5240B" w:rsidP="00F5240B">
      <w:pPr>
        <w:pStyle w:val="ListParagraph"/>
        <w:ind w:left="360"/>
        <w:jc w:val="center"/>
        <w:rPr>
          <w:rFonts w:ascii="Times" w:hAnsi="Times" w:cs="Times"/>
          <w:b/>
          <w:sz w:val="24"/>
          <w:szCs w:val="24"/>
        </w:rPr>
      </w:pPr>
      <w:r w:rsidRPr="005E14DF">
        <w:rPr>
          <w:rFonts w:ascii="Times" w:hAnsi="Times" w:cs="Times"/>
          <w:b/>
          <w:sz w:val="24"/>
          <w:szCs w:val="24"/>
        </w:rPr>
        <w:t>Tabel 4.2 Hasil Statistik Deskriptif</w:t>
      </w:r>
    </w:p>
    <w:tbl>
      <w:tblPr>
        <w:tblStyle w:val="TableGrid"/>
        <w:tblW w:w="0" w:type="auto"/>
        <w:tblLook w:val="04A0" w:firstRow="1" w:lastRow="0" w:firstColumn="1" w:lastColumn="0" w:noHBand="0" w:noVBand="1"/>
      </w:tblPr>
      <w:tblGrid>
        <w:gridCol w:w="1448"/>
        <w:gridCol w:w="1230"/>
        <w:gridCol w:w="1322"/>
        <w:gridCol w:w="1230"/>
        <w:gridCol w:w="1230"/>
        <w:gridCol w:w="1467"/>
      </w:tblGrid>
      <w:tr w:rsidR="00FC3566" w:rsidRPr="0093353A" w14:paraId="608DF69C" w14:textId="77777777" w:rsidTr="000558B1">
        <w:tc>
          <w:tcPr>
            <w:tcW w:w="2158" w:type="dxa"/>
            <w:tcBorders>
              <w:bottom w:val="single" w:sz="4" w:space="0" w:color="auto"/>
            </w:tcBorders>
          </w:tcPr>
          <w:p w14:paraId="6A9B2C35" w14:textId="77777777" w:rsidR="00FC3566" w:rsidRPr="0093353A" w:rsidRDefault="00FC3566" w:rsidP="000558B1">
            <w:pPr>
              <w:jc w:val="center"/>
              <w:rPr>
                <w:rFonts w:ascii="Times New Roman" w:hAnsi="Times New Roman" w:cs="Times New Roman"/>
                <w:b/>
                <w:sz w:val="24"/>
                <w:szCs w:val="24"/>
              </w:rPr>
            </w:pPr>
            <w:r w:rsidRPr="0093353A">
              <w:rPr>
                <w:rFonts w:ascii="Times New Roman" w:hAnsi="Times New Roman" w:cs="Times New Roman"/>
                <w:b/>
                <w:sz w:val="24"/>
                <w:szCs w:val="24"/>
              </w:rPr>
              <w:t>Variabel</w:t>
            </w:r>
          </w:p>
        </w:tc>
        <w:tc>
          <w:tcPr>
            <w:tcW w:w="2158" w:type="dxa"/>
            <w:tcBorders>
              <w:bottom w:val="single" w:sz="4" w:space="0" w:color="auto"/>
            </w:tcBorders>
          </w:tcPr>
          <w:p w14:paraId="5DFBE536" w14:textId="77777777" w:rsidR="00FC3566" w:rsidRPr="0093353A" w:rsidRDefault="00FC3566" w:rsidP="000558B1">
            <w:pPr>
              <w:jc w:val="center"/>
              <w:rPr>
                <w:rFonts w:ascii="Times New Roman" w:hAnsi="Times New Roman" w:cs="Times New Roman"/>
                <w:b/>
                <w:sz w:val="24"/>
                <w:szCs w:val="24"/>
              </w:rPr>
            </w:pPr>
            <w:r w:rsidRPr="0093353A">
              <w:rPr>
                <w:rFonts w:ascii="Times New Roman" w:hAnsi="Times New Roman" w:cs="Times New Roman"/>
                <w:b/>
                <w:sz w:val="24"/>
                <w:szCs w:val="24"/>
              </w:rPr>
              <w:t>Mean</w:t>
            </w:r>
          </w:p>
        </w:tc>
        <w:tc>
          <w:tcPr>
            <w:tcW w:w="2158" w:type="dxa"/>
            <w:tcBorders>
              <w:bottom w:val="single" w:sz="4" w:space="0" w:color="auto"/>
            </w:tcBorders>
          </w:tcPr>
          <w:p w14:paraId="23954167" w14:textId="77777777" w:rsidR="00FC3566" w:rsidRPr="0093353A" w:rsidRDefault="00FC3566" w:rsidP="000558B1">
            <w:pPr>
              <w:jc w:val="center"/>
              <w:rPr>
                <w:rFonts w:ascii="Times New Roman" w:hAnsi="Times New Roman" w:cs="Times New Roman"/>
                <w:b/>
                <w:sz w:val="24"/>
                <w:szCs w:val="24"/>
              </w:rPr>
            </w:pPr>
            <w:r w:rsidRPr="0093353A">
              <w:rPr>
                <w:rFonts w:ascii="Times New Roman" w:hAnsi="Times New Roman" w:cs="Times New Roman"/>
                <w:b/>
                <w:sz w:val="24"/>
                <w:szCs w:val="24"/>
              </w:rPr>
              <w:t>Median</w:t>
            </w:r>
          </w:p>
        </w:tc>
        <w:tc>
          <w:tcPr>
            <w:tcW w:w="2158" w:type="dxa"/>
            <w:tcBorders>
              <w:bottom w:val="single" w:sz="4" w:space="0" w:color="auto"/>
            </w:tcBorders>
          </w:tcPr>
          <w:p w14:paraId="2FFADEC4" w14:textId="77777777" w:rsidR="00FC3566" w:rsidRPr="0093353A" w:rsidRDefault="00FC3566" w:rsidP="000558B1">
            <w:pPr>
              <w:jc w:val="center"/>
              <w:rPr>
                <w:rFonts w:ascii="Times New Roman" w:hAnsi="Times New Roman" w:cs="Times New Roman"/>
                <w:b/>
                <w:sz w:val="24"/>
                <w:szCs w:val="24"/>
              </w:rPr>
            </w:pPr>
            <w:r w:rsidRPr="0093353A">
              <w:rPr>
                <w:rFonts w:ascii="Times New Roman" w:hAnsi="Times New Roman" w:cs="Times New Roman"/>
                <w:b/>
                <w:sz w:val="24"/>
                <w:szCs w:val="24"/>
              </w:rPr>
              <w:t>Min</w:t>
            </w:r>
          </w:p>
        </w:tc>
        <w:tc>
          <w:tcPr>
            <w:tcW w:w="2159" w:type="dxa"/>
            <w:tcBorders>
              <w:bottom w:val="single" w:sz="4" w:space="0" w:color="auto"/>
            </w:tcBorders>
          </w:tcPr>
          <w:p w14:paraId="4640D095" w14:textId="77777777" w:rsidR="00FC3566" w:rsidRPr="0093353A" w:rsidRDefault="00FC3566" w:rsidP="000558B1">
            <w:pPr>
              <w:jc w:val="center"/>
              <w:rPr>
                <w:rFonts w:ascii="Times New Roman" w:hAnsi="Times New Roman" w:cs="Times New Roman"/>
                <w:b/>
                <w:sz w:val="24"/>
                <w:szCs w:val="24"/>
              </w:rPr>
            </w:pPr>
            <w:r w:rsidRPr="0093353A">
              <w:rPr>
                <w:rFonts w:ascii="Times New Roman" w:hAnsi="Times New Roman" w:cs="Times New Roman"/>
                <w:b/>
                <w:sz w:val="24"/>
                <w:szCs w:val="24"/>
              </w:rPr>
              <w:t>Max</w:t>
            </w:r>
          </w:p>
        </w:tc>
        <w:tc>
          <w:tcPr>
            <w:tcW w:w="2159" w:type="dxa"/>
            <w:tcBorders>
              <w:bottom w:val="single" w:sz="4" w:space="0" w:color="auto"/>
            </w:tcBorders>
          </w:tcPr>
          <w:p w14:paraId="3F8EB3A1" w14:textId="77777777" w:rsidR="00FC3566" w:rsidRPr="0093353A" w:rsidRDefault="00FC3566" w:rsidP="000558B1">
            <w:pPr>
              <w:jc w:val="center"/>
              <w:rPr>
                <w:rFonts w:ascii="Times New Roman" w:hAnsi="Times New Roman" w:cs="Times New Roman"/>
                <w:b/>
                <w:sz w:val="24"/>
                <w:szCs w:val="24"/>
              </w:rPr>
            </w:pPr>
            <w:r w:rsidRPr="0093353A">
              <w:rPr>
                <w:rFonts w:ascii="Times New Roman" w:hAnsi="Times New Roman" w:cs="Times New Roman"/>
                <w:b/>
                <w:sz w:val="24"/>
                <w:szCs w:val="24"/>
              </w:rPr>
              <w:t>Std. Deviation</w:t>
            </w:r>
          </w:p>
        </w:tc>
      </w:tr>
      <w:tr w:rsidR="00FC3566" w:rsidRPr="0093353A" w14:paraId="483D9D4B" w14:textId="77777777" w:rsidTr="000558B1">
        <w:tc>
          <w:tcPr>
            <w:tcW w:w="2158" w:type="dxa"/>
            <w:tcBorders>
              <w:bottom w:val="nil"/>
              <w:right w:val="single" w:sz="4" w:space="0" w:color="auto"/>
            </w:tcBorders>
          </w:tcPr>
          <w:p w14:paraId="413AB7AE"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DER</w:t>
            </w:r>
          </w:p>
        </w:tc>
        <w:tc>
          <w:tcPr>
            <w:tcW w:w="2158" w:type="dxa"/>
            <w:tcBorders>
              <w:left w:val="single" w:sz="4" w:space="0" w:color="auto"/>
              <w:bottom w:val="nil"/>
              <w:right w:val="single" w:sz="4" w:space="0" w:color="auto"/>
            </w:tcBorders>
          </w:tcPr>
          <w:p w14:paraId="04A57577"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0.8762</w:t>
            </w:r>
          </w:p>
        </w:tc>
        <w:tc>
          <w:tcPr>
            <w:tcW w:w="2158" w:type="dxa"/>
            <w:tcBorders>
              <w:left w:val="single" w:sz="4" w:space="0" w:color="auto"/>
              <w:bottom w:val="nil"/>
              <w:right w:val="single" w:sz="4" w:space="0" w:color="auto"/>
            </w:tcBorders>
          </w:tcPr>
          <w:p w14:paraId="5A98153E"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0.5190</w:t>
            </w:r>
          </w:p>
        </w:tc>
        <w:tc>
          <w:tcPr>
            <w:tcW w:w="2158" w:type="dxa"/>
            <w:tcBorders>
              <w:left w:val="single" w:sz="4" w:space="0" w:color="auto"/>
              <w:bottom w:val="nil"/>
              <w:right w:val="single" w:sz="4" w:space="0" w:color="auto"/>
            </w:tcBorders>
          </w:tcPr>
          <w:p w14:paraId="1773E283"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0.0037</w:t>
            </w:r>
          </w:p>
        </w:tc>
        <w:tc>
          <w:tcPr>
            <w:tcW w:w="2159" w:type="dxa"/>
            <w:tcBorders>
              <w:left w:val="single" w:sz="4" w:space="0" w:color="auto"/>
              <w:bottom w:val="nil"/>
              <w:right w:val="single" w:sz="4" w:space="0" w:color="auto"/>
            </w:tcBorders>
          </w:tcPr>
          <w:p w14:paraId="53C58026"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14.81</w:t>
            </w:r>
          </w:p>
        </w:tc>
        <w:tc>
          <w:tcPr>
            <w:tcW w:w="2159" w:type="dxa"/>
            <w:tcBorders>
              <w:left w:val="single" w:sz="4" w:space="0" w:color="auto"/>
              <w:bottom w:val="nil"/>
            </w:tcBorders>
          </w:tcPr>
          <w:p w14:paraId="5AD2135C"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1.53</w:t>
            </w:r>
          </w:p>
        </w:tc>
      </w:tr>
      <w:tr w:rsidR="00FC3566" w:rsidRPr="0093353A" w14:paraId="21559BBE" w14:textId="77777777" w:rsidTr="000558B1">
        <w:tc>
          <w:tcPr>
            <w:tcW w:w="2158" w:type="dxa"/>
            <w:tcBorders>
              <w:top w:val="nil"/>
              <w:bottom w:val="nil"/>
              <w:right w:val="single" w:sz="4" w:space="0" w:color="auto"/>
            </w:tcBorders>
          </w:tcPr>
          <w:p w14:paraId="7EC81D29"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DAR</w:t>
            </w:r>
          </w:p>
        </w:tc>
        <w:tc>
          <w:tcPr>
            <w:tcW w:w="2158" w:type="dxa"/>
            <w:tcBorders>
              <w:top w:val="nil"/>
              <w:left w:val="single" w:sz="4" w:space="0" w:color="auto"/>
              <w:bottom w:val="nil"/>
              <w:right w:val="single" w:sz="4" w:space="0" w:color="auto"/>
            </w:tcBorders>
          </w:tcPr>
          <w:p w14:paraId="5E13A2B5"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0.2736</w:t>
            </w:r>
          </w:p>
        </w:tc>
        <w:tc>
          <w:tcPr>
            <w:tcW w:w="2158" w:type="dxa"/>
            <w:tcBorders>
              <w:top w:val="nil"/>
              <w:left w:val="single" w:sz="4" w:space="0" w:color="auto"/>
              <w:bottom w:val="nil"/>
              <w:right w:val="single" w:sz="4" w:space="0" w:color="auto"/>
            </w:tcBorders>
          </w:tcPr>
          <w:p w14:paraId="3255DA7D"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0.2654</w:t>
            </w:r>
          </w:p>
        </w:tc>
        <w:tc>
          <w:tcPr>
            <w:tcW w:w="2158" w:type="dxa"/>
            <w:tcBorders>
              <w:top w:val="nil"/>
              <w:left w:val="single" w:sz="4" w:space="0" w:color="auto"/>
              <w:bottom w:val="nil"/>
              <w:right w:val="single" w:sz="4" w:space="0" w:color="auto"/>
            </w:tcBorders>
          </w:tcPr>
          <w:p w14:paraId="22ABB3FF"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0.0033</w:t>
            </w:r>
          </w:p>
        </w:tc>
        <w:tc>
          <w:tcPr>
            <w:tcW w:w="2159" w:type="dxa"/>
            <w:tcBorders>
              <w:top w:val="nil"/>
              <w:left w:val="single" w:sz="4" w:space="0" w:color="auto"/>
              <w:bottom w:val="nil"/>
              <w:right w:val="single" w:sz="4" w:space="0" w:color="auto"/>
            </w:tcBorders>
          </w:tcPr>
          <w:p w14:paraId="3024F529"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0.8881</w:t>
            </w:r>
          </w:p>
        </w:tc>
        <w:tc>
          <w:tcPr>
            <w:tcW w:w="2159" w:type="dxa"/>
            <w:tcBorders>
              <w:top w:val="nil"/>
              <w:left w:val="single" w:sz="4" w:space="0" w:color="auto"/>
              <w:bottom w:val="nil"/>
            </w:tcBorders>
          </w:tcPr>
          <w:p w14:paraId="14DDF03A"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0.1781</w:t>
            </w:r>
          </w:p>
        </w:tc>
      </w:tr>
      <w:tr w:rsidR="00FC3566" w:rsidRPr="0093353A" w14:paraId="5D4E40E0" w14:textId="77777777" w:rsidTr="000558B1">
        <w:tc>
          <w:tcPr>
            <w:tcW w:w="2158" w:type="dxa"/>
            <w:tcBorders>
              <w:top w:val="nil"/>
              <w:bottom w:val="nil"/>
              <w:right w:val="single" w:sz="4" w:space="0" w:color="auto"/>
            </w:tcBorders>
          </w:tcPr>
          <w:p w14:paraId="6C44841D"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FamOwn</w:t>
            </w:r>
          </w:p>
        </w:tc>
        <w:tc>
          <w:tcPr>
            <w:tcW w:w="2158" w:type="dxa"/>
            <w:tcBorders>
              <w:top w:val="nil"/>
              <w:left w:val="single" w:sz="4" w:space="0" w:color="auto"/>
              <w:bottom w:val="nil"/>
              <w:right w:val="single" w:sz="4" w:space="0" w:color="auto"/>
            </w:tcBorders>
          </w:tcPr>
          <w:p w14:paraId="1B8D404D"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0.3962</w:t>
            </w:r>
          </w:p>
        </w:tc>
        <w:tc>
          <w:tcPr>
            <w:tcW w:w="2158" w:type="dxa"/>
            <w:tcBorders>
              <w:top w:val="nil"/>
              <w:left w:val="single" w:sz="4" w:space="0" w:color="auto"/>
              <w:bottom w:val="nil"/>
              <w:right w:val="single" w:sz="4" w:space="0" w:color="auto"/>
            </w:tcBorders>
          </w:tcPr>
          <w:p w14:paraId="14E895E1"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0.4460</w:t>
            </w:r>
          </w:p>
        </w:tc>
        <w:tc>
          <w:tcPr>
            <w:tcW w:w="2158" w:type="dxa"/>
            <w:tcBorders>
              <w:top w:val="nil"/>
              <w:left w:val="single" w:sz="4" w:space="0" w:color="auto"/>
              <w:bottom w:val="nil"/>
              <w:right w:val="single" w:sz="4" w:space="0" w:color="auto"/>
            </w:tcBorders>
          </w:tcPr>
          <w:p w14:paraId="39CA8C4A"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0.000</w:t>
            </w:r>
          </w:p>
        </w:tc>
        <w:tc>
          <w:tcPr>
            <w:tcW w:w="2159" w:type="dxa"/>
            <w:tcBorders>
              <w:top w:val="nil"/>
              <w:left w:val="single" w:sz="4" w:space="0" w:color="auto"/>
              <w:bottom w:val="nil"/>
              <w:right w:val="single" w:sz="4" w:space="0" w:color="auto"/>
            </w:tcBorders>
          </w:tcPr>
          <w:p w14:paraId="2A74CB86"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0.980</w:t>
            </w:r>
          </w:p>
        </w:tc>
        <w:tc>
          <w:tcPr>
            <w:tcW w:w="2159" w:type="dxa"/>
            <w:tcBorders>
              <w:top w:val="nil"/>
              <w:left w:val="single" w:sz="4" w:space="0" w:color="auto"/>
              <w:bottom w:val="nil"/>
            </w:tcBorders>
          </w:tcPr>
          <w:p w14:paraId="5DB0A8F2"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0.3462</w:t>
            </w:r>
          </w:p>
        </w:tc>
      </w:tr>
      <w:tr w:rsidR="00FC3566" w:rsidRPr="0093353A" w14:paraId="0CAA5B68" w14:textId="77777777" w:rsidTr="000558B1">
        <w:tc>
          <w:tcPr>
            <w:tcW w:w="2158" w:type="dxa"/>
            <w:tcBorders>
              <w:top w:val="nil"/>
              <w:bottom w:val="nil"/>
              <w:right w:val="single" w:sz="4" w:space="0" w:color="auto"/>
            </w:tcBorders>
          </w:tcPr>
          <w:p w14:paraId="1E1BBFF9"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Prof</w:t>
            </w:r>
          </w:p>
        </w:tc>
        <w:tc>
          <w:tcPr>
            <w:tcW w:w="2158" w:type="dxa"/>
            <w:tcBorders>
              <w:top w:val="nil"/>
              <w:left w:val="single" w:sz="4" w:space="0" w:color="auto"/>
              <w:bottom w:val="nil"/>
              <w:right w:val="single" w:sz="4" w:space="0" w:color="auto"/>
            </w:tcBorders>
          </w:tcPr>
          <w:p w14:paraId="29A06AD5"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0.0363</w:t>
            </w:r>
          </w:p>
        </w:tc>
        <w:tc>
          <w:tcPr>
            <w:tcW w:w="2158" w:type="dxa"/>
            <w:tcBorders>
              <w:top w:val="nil"/>
              <w:left w:val="single" w:sz="4" w:space="0" w:color="auto"/>
              <w:bottom w:val="nil"/>
              <w:right w:val="single" w:sz="4" w:space="0" w:color="auto"/>
            </w:tcBorders>
          </w:tcPr>
          <w:p w14:paraId="0A2F29C6"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0.0346</w:t>
            </w:r>
          </w:p>
        </w:tc>
        <w:tc>
          <w:tcPr>
            <w:tcW w:w="2158" w:type="dxa"/>
            <w:tcBorders>
              <w:top w:val="nil"/>
              <w:left w:val="single" w:sz="4" w:space="0" w:color="auto"/>
              <w:bottom w:val="nil"/>
              <w:right w:val="single" w:sz="4" w:space="0" w:color="auto"/>
            </w:tcBorders>
          </w:tcPr>
          <w:p w14:paraId="4E6253D7"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-0.5089</w:t>
            </w:r>
          </w:p>
        </w:tc>
        <w:tc>
          <w:tcPr>
            <w:tcW w:w="2159" w:type="dxa"/>
            <w:tcBorders>
              <w:top w:val="nil"/>
              <w:left w:val="single" w:sz="4" w:space="0" w:color="auto"/>
              <w:bottom w:val="nil"/>
              <w:right w:val="single" w:sz="4" w:space="0" w:color="auto"/>
            </w:tcBorders>
          </w:tcPr>
          <w:p w14:paraId="2D3740D0"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0.2547</w:t>
            </w:r>
          </w:p>
        </w:tc>
        <w:tc>
          <w:tcPr>
            <w:tcW w:w="2159" w:type="dxa"/>
            <w:tcBorders>
              <w:top w:val="nil"/>
              <w:left w:val="single" w:sz="4" w:space="0" w:color="auto"/>
              <w:bottom w:val="nil"/>
            </w:tcBorders>
          </w:tcPr>
          <w:p w14:paraId="3BBE4002"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0.0802</w:t>
            </w:r>
          </w:p>
        </w:tc>
      </w:tr>
      <w:tr w:rsidR="00FC3566" w:rsidRPr="0093353A" w14:paraId="4AF1B0C2" w14:textId="77777777" w:rsidTr="000558B1">
        <w:tc>
          <w:tcPr>
            <w:tcW w:w="2158" w:type="dxa"/>
            <w:tcBorders>
              <w:top w:val="nil"/>
              <w:bottom w:val="nil"/>
              <w:right w:val="single" w:sz="4" w:space="0" w:color="auto"/>
            </w:tcBorders>
          </w:tcPr>
          <w:p w14:paraId="7E814D9D"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Size</w:t>
            </w:r>
          </w:p>
        </w:tc>
        <w:tc>
          <w:tcPr>
            <w:tcW w:w="2158" w:type="dxa"/>
            <w:tcBorders>
              <w:top w:val="nil"/>
              <w:left w:val="single" w:sz="4" w:space="0" w:color="auto"/>
              <w:bottom w:val="nil"/>
              <w:right w:val="single" w:sz="4" w:space="0" w:color="auto"/>
            </w:tcBorders>
          </w:tcPr>
          <w:p w14:paraId="418B8003"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27.78</w:t>
            </w:r>
          </w:p>
        </w:tc>
        <w:tc>
          <w:tcPr>
            <w:tcW w:w="2158" w:type="dxa"/>
            <w:tcBorders>
              <w:top w:val="nil"/>
              <w:left w:val="single" w:sz="4" w:space="0" w:color="auto"/>
              <w:bottom w:val="nil"/>
              <w:right w:val="single" w:sz="4" w:space="0" w:color="auto"/>
            </w:tcBorders>
          </w:tcPr>
          <w:p w14:paraId="1FBAD639"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27.52</w:t>
            </w:r>
          </w:p>
        </w:tc>
        <w:tc>
          <w:tcPr>
            <w:tcW w:w="2158" w:type="dxa"/>
            <w:tcBorders>
              <w:top w:val="nil"/>
              <w:left w:val="single" w:sz="4" w:space="0" w:color="auto"/>
              <w:bottom w:val="nil"/>
              <w:right w:val="single" w:sz="4" w:space="0" w:color="auto"/>
            </w:tcBorders>
          </w:tcPr>
          <w:p w14:paraId="5DB90818"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25.33</w:t>
            </w:r>
          </w:p>
        </w:tc>
        <w:tc>
          <w:tcPr>
            <w:tcW w:w="2159" w:type="dxa"/>
            <w:tcBorders>
              <w:top w:val="nil"/>
              <w:left w:val="single" w:sz="4" w:space="0" w:color="auto"/>
              <w:bottom w:val="nil"/>
              <w:right w:val="single" w:sz="4" w:space="0" w:color="auto"/>
            </w:tcBorders>
          </w:tcPr>
          <w:p w14:paraId="1E787430"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30.44</w:t>
            </w:r>
          </w:p>
        </w:tc>
        <w:tc>
          <w:tcPr>
            <w:tcW w:w="2159" w:type="dxa"/>
            <w:tcBorders>
              <w:top w:val="nil"/>
              <w:left w:val="single" w:sz="4" w:space="0" w:color="auto"/>
              <w:bottom w:val="nil"/>
            </w:tcBorders>
          </w:tcPr>
          <w:p w14:paraId="0E0E0565"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1.1638</w:t>
            </w:r>
          </w:p>
        </w:tc>
      </w:tr>
      <w:tr w:rsidR="00FC3566" w:rsidRPr="0093353A" w14:paraId="12AF9F2B" w14:textId="77777777" w:rsidTr="000558B1">
        <w:tc>
          <w:tcPr>
            <w:tcW w:w="2158" w:type="dxa"/>
            <w:tcBorders>
              <w:top w:val="nil"/>
              <w:bottom w:val="nil"/>
              <w:right w:val="single" w:sz="4" w:space="0" w:color="auto"/>
            </w:tcBorders>
          </w:tcPr>
          <w:p w14:paraId="3516DDBD"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Growth</w:t>
            </w:r>
          </w:p>
        </w:tc>
        <w:tc>
          <w:tcPr>
            <w:tcW w:w="2158" w:type="dxa"/>
            <w:tcBorders>
              <w:top w:val="nil"/>
              <w:left w:val="single" w:sz="4" w:space="0" w:color="auto"/>
              <w:bottom w:val="nil"/>
              <w:right w:val="single" w:sz="4" w:space="0" w:color="auto"/>
            </w:tcBorders>
          </w:tcPr>
          <w:p w14:paraId="49457EA4"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1.33</w:t>
            </w:r>
          </w:p>
        </w:tc>
        <w:tc>
          <w:tcPr>
            <w:tcW w:w="2158" w:type="dxa"/>
            <w:tcBorders>
              <w:top w:val="nil"/>
              <w:left w:val="single" w:sz="4" w:space="0" w:color="auto"/>
              <w:bottom w:val="nil"/>
              <w:right w:val="single" w:sz="4" w:space="0" w:color="auto"/>
            </w:tcBorders>
          </w:tcPr>
          <w:p w14:paraId="0A183166"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0.7303</w:t>
            </w:r>
          </w:p>
        </w:tc>
        <w:tc>
          <w:tcPr>
            <w:tcW w:w="2158" w:type="dxa"/>
            <w:tcBorders>
              <w:top w:val="nil"/>
              <w:left w:val="single" w:sz="4" w:space="0" w:color="auto"/>
              <w:bottom w:val="nil"/>
              <w:right w:val="single" w:sz="4" w:space="0" w:color="auto"/>
            </w:tcBorders>
          </w:tcPr>
          <w:p w14:paraId="5D2BC509"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-6.9603</w:t>
            </w:r>
          </w:p>
        </w:tc>
        <w:tc>
          <w:tcPr>
            <w:tcW w:w="2159" w:type="dxa"/>
            <w:tcBorders>
              <w:top w:val="nil"/>
              <w:left w:val="single" w:sz="4" w:space="0" w:color="auto"/>
              <w:bottom w:val="nil"/>
              <w:right w:val="single" w:sz="4" w:space="0" w:color="auto"/>
            </w:tcBorders>
          </w:tcPr>
          <w:p w14:paraId="7332BFD6"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12.48</w:t>
            </w:r>
          </w:p>
        </w:tc>
        <w:tc>
          <w:tcPr>
            <w:tcW w:w="2159" w:type="dxa"/>
            <w:tcBorders>
              <w:top w:val="nil"/>
              <w:left w:val="single" w:sz="4" w:space="0" w:color="auto"/>
              <w:bottom w:val="nil"/>
            </w:tcBorders>
          </w:tcPr>
          <w:p w14:paraId="7CF65F36"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2.0710</w:t>
            </w:r>
          </w:p>
        </w:tc>
      </w:tr>
      <w:tr w:rsidR="00FC3566" w:rsidRPr="0093353A" w14:paraId="1AC37C33" w14:textId="77777777" w:rsidTr="000558B1">
        <w:tc>
          <w:tcPr>
            <w:tcW w:w="2158" w:type="dxa"/>
            <w:tcBorders>
              <w:top w:val="nil"/>
              <w:bottom w:val="nil"/>
              <w:right w:val="single" w:sz="4" w:space="0" w:color="auto"/>
            </w:tcBorders>
          </w:tcPr>
          <w:p w14:paraId="7679F488"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Tax Ratio</w:t>
            </w:r>
          </w:p>
        </w:tc>
        <w:tc>
          <w:tcPr>
            <w:tcW w:w="2158" w:type="dxa"/>
            <w:tcBorders>
              <w:top w:val="nil"/>
              <w:left w:val="single" w:sz="4" w:space="0" w:color="auto"/>
              <w:bottom w:val="nil"/>
              <w:right w:val="single" w:sz="4" w:space="0" w:color="auto"/>
            </w:tcBorders>
          </w:tcPr>
          <w:p w14:paraId="3FA70349"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0.2748</w:t>
            </w:r>
          </w:p>
        </w:tc>
        <w:tc>
          <w:tcPr>
            <w:tcW w:w="2158" w:type="dxa"/>
            <w:tcBorders>
              <w:top w:val="nil"/>
              <w:left w:val="single" w:sz="4" w:space="0" w:color="auto"/>
              <w:bottom w:val="nil"/>
              <w:right w:val="single" w:sz="4" w:space="0" w:color="auto"/>
            </w:tcBorders>
          </w:tcPr>
          <w:p w14:paraId="0535E75B"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0.2607</w:t>
            </w:r>
          </w:p>
        </w:tc>
        <w:tc>
          <w:tcPr>
            <w:tcW w:w="2158" w:type="dxa"/>
            <w:tcBorders>
              <w:top w:val="nil"/>
              <w:left w:val="single" w:sz="4" w:space="0" w:color="auto"/>
              <w:bottom w:val="nil"/>
              <w:right w:val="single" w:sz="4" w:space="0" w:color="auto"/>
            </w:tcBorders>
          </w:tcPr>
          <w:p w14:paraId="7FF94DBE"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-5.5484</w:t>
            </w:r>
          </w:p>
        </w:tc>
        <w:tc>
          <w:tcPr>
            <w:tcW w:w="2159" w:type="dxa"/>
            <w:tcBorders>
              <w:top w:val="nil"/>
              <w:left w:val="single" w:sz="4" w:space="0" w:color="auto"/>
              <w:bottom w:val="nil"/>
              <w:right w:val="single" w:sz="4" w:space="0" w:color="auto"/>
            </w:tcBorders>
          </w:tcPr>
          <w:p w14:paraId="1A28815D"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2.0436</w:t>
            </w:r>
          </w:p>
        </w:tc>
        <w:tc>
          <w:tcPr>
            <w:tcW w:w="2159" w:type="dxa"/>
            <w:tcBorders>
              <w:top w:val="nil"/>
              <w:left w:val="single" w:sz="4" w:space="0" w:color="auto"/>
              <w:bottom w:val="nil"/>
            </w:tcBorders>
          </w:tcPr>
          <w:p w14:paraId="1EF792B2"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0.6616</w:t>
            </w:r>
          </w:p>
        </w:tc>
      </w:tr>
      <w:tr w:rsidR="00FC3566" w:rsidRPr="0093353A" w14:paraId="597AC8D3" w14:textId="77777777" w:rsidTr="000558B1">
        <w:tc>
          <w:tcPr>
            <w:tcW w:w="2158" w:type="dxa"/>
            <w:tcBorders>
              <w:top w:val="nil"/>
              <w:bottom w:val="nil"/>
              <w:right w:val="single" w:sz="4" w:space="0" w:color="auto"/>
            </w:tcBorders>
          </w:tcPr>
          <w:p w14:paraId="58807995"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Kom.Ind</w:t>
            </w:r>
          </w:p>
        </w:tc>
        <w:tc>
          <w:tcPr>
            <w:tcW w:w="2158" w:type="dxa"/>
            <w:tcBorders>
              <w:top w:val="nil"/>
              <w:left w:val="single" w:sz="4" w:space="0" w:color="auto"/>
              <w:bottom w:val="nil"/>
              <w:right w:val="single" w:sz="4" w:space="0" w:color="auto"/>
            </w:tcBorders>
          </w:tcPr>
          <w:p w14:paraId="53C526CA"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0.3768</w:t>
            </w:r>
          </w:p>
        </w:tc>
        <w:tc>
          <w:tcPr>
            <w:tcW w:w="2158" w:type="dxa"/>
            <w:tcBorders>
              <w:top w:val="nil"/>
              <w:left w:val="single" w:sz="4" w:space="0" w:color="auto"/>
              <w:bottom w:val="nil"/>
              <w:right w:val="single" w:sz="4" w:space="0" w:color="auto"/>
            </w:tcBorders>
          </w:tcPr>
          <w:p w14:paraId="4D6DEF2B"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0.3750</w:t>
            </w:r>
          </w:p>
        </w:tc>
        <w:tc>
          <w:tcPr>
            <w:tcW w:w="2158" w:type="dxa"/>
            <w:tcBorders>
              <w:top w:val="nil"/>
              <w:left w:val="single" w:sz="4" w:space="0" w:color="auto"/>
              <w:bottom w:val="nil"/>
              <w:right w:val="single" w:sz="4" w:space="0" w:color="auto"/>
            </w:tcBorders>
          </w:tcPr>
          <w:p w14:paraId="0D7D3205"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0.000</w:t>
            </w:r>
          </w:p>
        </w:tc>
        <w:tc>
          <w:tcPr>
            <w:tcW w:w="2159" w:type="dxa"/>
            <w:tcBorders>
              <w:top w:val="nil"/>
              <w:left w:val="single" w:sz="4" w:space="0" w:color="auto"/>
              <w:bottom w:val="nil"/>
              <w:right w:val="single" w:sz="4" w:space="0" w:color="auto"/>
            </w:tcBorders>
          </w:tcPr>
          <w:p w14:paraId="16F4A4CA"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0.8000</w:t>
            </w:r>
          </w:p>
        </w:tc>
        <w:tc>
          <w:tcPr>
            <w:tcW w:w="2159" w:type="dxa"/>
            <w:tcBorders>
              <w:top w:val="nil"/>
              <w:left w:val="single" w:sz="4" w:space="0" w:color="auto"/>
              <w:bottom w:val="nil"/>
            </w:tcBorders>
          </w:tcPr>
          <w:p w14:paraId="42628AFC"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0.1671</w:t>
            </w:r>
          </w:p>
        </w:tc>
      </w:tr>
      <w:tr w:rsidR="00FC3566" w:rsidRPr="0093353A" w14:paraId="7E8EF3BA" w14:textId="77777777" w:rsidTr="000558B1">
        <w:tc>
          <w:tcPr>
            <w:tcW w:w="2158" w:type="dxa"/>
            <w:tcBorders>
              <w:top w:val="nil"/>
              <w:bottom w:val="nil"/>
              <w:right w:val="single" w:sz="4" w:space="0" w:color="auto"/>
            </w:tcBorders>
          </w:tcPr>
          <w:p w14:paraId="56773A57"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Dir.Ind</w:t>
            </w:r>
          </w:p>
        </w:tc>
        <w:tc>
          <w:tcPr>
            <w:tcW w:w="2158" w:type="dxa"/>
            <w:tcBorders>
              <w:top w:val="nil"/>
              <w:left w:val="single" w:sz="4" w:space="0" w:color="auto"/>
              <w:bottom w:val="nil"/>
              <w:right w:val="single" w:sz="4" w:space="0" w:color="auto"/>
            </w:tcBorders>
          </w:tcPr>
          <w:p w14:paraId="370606D4"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0.1825</w:t>
            </w:r>
          </w:p>
        </w:tc>
        <w:tc>
          <w:tcPr>
            <w:tcW w:w="2158" w:type="dxa"/>
            <w:tcBorders>
              <w:top w:val="nil"/>
              <w:left w:val="single" w:sz="4" w:space="0" w:color="auto"/>
              <w:bottom w:val="nil"/>
              <w:right w:val="single" w:sz="4" w:space="0" w:color="auto"/>
            </w:tcBorders>
          </w:tcPr>
          <w:p w14:paraId="7D40CA14"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0.1667</w:t>
            </w:r>
          </w:p>
        </w:tc>
        <w:tc>
          <w:tcPr>
            <w:tcW w:w="2158" w:type="dxa"/>
            <w:tcBorders>
              <w:top w:val="nil"/>
              <w:left w:val="single" w:sz="4" w:space="0" w:color="auto"/>
              <w:bottom w:val="nil"/>
              <w:right w:val="single" w:sz="4" w:space="0" w:color="auto"/>
            </w:tcBorders>
          </w:tcPr>
          <w:p w14:paraId="39956404"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0.000</w:t>
            </w:r>
          </w:p>
        </w:tc>
        <w:tc>
          <w:tcPr>
            <w:tcW w:w="2159" w:type="dxa"/>
            <w:tcBorders>
              <w:top w:val="nil"/>
              <w:left w:val="single" w:sz="4" w:space="0" w:color="auto"/>
              <w:bottom w:val="nil"/>
              <w:right w:val="single" w:sz="4" w:space="0" w:color="auto"/>
            </w:tcBorders>
          </w:tcPr>
          <w:p w14:paraId="332AC5F2"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0.6667</w:t>
            </w:r>
          </w:p>
        </w:tc>
        <w:tc>
          <w:tcPr>
            <w:tcW w:w="2159" w:type="dxa"/>
            <w:tcBorders>
              <w:top w:val="nil"/>
              <w:left w:val="single" w:sz="4" w:space="0" w:color="auto"/>
              <w:bottom w:val="nil"/>
            </w:tcBorders>
          </w:tcPr>
          <w:p w14:paraId="0AF89C40"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0.1954</w:t>
            </w:r>
          </w:p>
        </w:tc>
      </w:tr>
      <w:tr w:rsidR="00FC3566" w:rsidRPr="0093353A" w14:paraId="5727518D" w14:textId="77777777" w:rsidTr="000558B1">
        <w:tc>
          <w:tcPr>
            <w:tcW w:w="2158" w:type="dxa"/>
            <w:tcBorders>
              <w:top w:val="nil"/>
              <w:right w:val="single" w:sz="4" w:space="0" w:color="auto"/>
            </w:tcBorders>
          </w:tcPr>
          <w:p w14:paraId="4D29146A"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Observasi</w:t>
            </w:r>
          </w:p>
        </w:tc>
        <w:tc>
          <w:tcPr>
            <w:tcW w:w="2158" w:type="dxa"/>
            <w:tcBorders>
              <w:top w:val="nil"/>
              <w:left w:val="single" w:sz="4" w:space="0" w:color="auto"/>
              <w:right w:val="single" w:sz="4" w:space="0" w:color="auto"/>
            </w:tcBorders>
          </w:tcPr>
          <w:p w14:paraId="3C010B70"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198</w:t>
            </w:r>
          </w:p>
        </w:tc>
        <w:tc>
          <w:tcPr>
            <w:tcW w:w="2158" w:type="dxa"/>
            <w:tcBorders>
              <w:top w:val="nil"/>
              <w:left w:val="single" w:sz="4" w:space="0" w:color="auto"/>
              <w:right w:val="single" w:sz="4" w:space="0" w:color="auto"/>
            </w:tcBorders>
          </w:tcPr>
          <w:p w14:paraId="0F2094DE"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198</w:t>
            </w:r>
          </w:p>
        </w:tc>
        <w:tc>
          <w:tcPr>
            <w:tcW w:w="2158" w:type="dxa"/>
            <w:tcBorders>
              <w:top w:val="nil"/>
              <w:left w:val="single" w:sz="4" w:space="0" w:color="auto"/>
              <w:right w:val="single" w:sz="4" w:space="0" w:color="auto"/>
            </w:tcBorders>
          </w:tcPr>
          <w:p w14:paraId="6FFBBF91"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198</w:t>
            </w:r>
          </w:p>
        </w:tc>
        <w:tc>
          <w:tcPr>
            <w:tcW w:w="2159" w:type="dxa"/>
            <w:tcBorders>
              <w:top w:val="nil"/>
              <w:left w:val="single" w:sz="4" w:space="0" w:color="auto"/>
              <w:right w:val="single" w:sz="4" w:space="0" w:color="auto"/>
            </w:tcBorders>
          </w:tcPr>
          <w:p w14:paraId="27F1235A"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198</w:t>
            </w:r>
          </w:p>
        </w:tc>
        <w:tc>
          <w:tcPr>
            <w:tcW w:w="2159" w:type="dxa"/>
            <w:tcBorders>
              <w:top w:val="nil"/>
              <w:left w:val="single" w:sz="4" w:space="0" w:color="auto"/>
            </w:tcBorders>
          </w:tcPr>
          <w:p w14:paraId="68E5E8F8" w14:textId="77777777" w:rsidR="00FC3566" w:rsidRPr="0093353A" w:rsidRDefault="00FC3566" w:rsidP="000558B1">
            <w:pPr>
              <w:jc w:val="center"/>
              <w:rPr>
                <w:rFonts w:ascii="Times New Roman" w:hAnsi="Times New Roman" w:cs="Times New Roman"/>
                <w:bCs/>
                <w:sz w:val="24"/>
                <w:szCs w:val="24"/>
              </w:rPr>
            </w:pPr>
            <w:r w:rsidRPr="0093353A">
              <w:rPr>
                <w:rFonts w:ascii="Times New Roman" w:hAnsi="Times New Roman" w:cs="Times New Roman"/>
                <w:bCs/>
                <w:sz w:val="24"/>
                <w:szCs w:val="24"/>
              </w:rPr>
              <w:t>198</w:t>
            </w:r>
          </w:p>
        </w:tc>
      </w:tr>
    </w:tbl>
    <w:p w14:paraId="77750086" w14:textId="77777777" w:rsidR="00F5240B" w:rsidRPr="003A32C7" w:rsidRDefault="00F5240B" w:rsidP="00F5240B">
      <w:pPr>
        <w:spacing w:line="360" w:lineRule="auto"/>
        <w:rPr>
          <w:rFonts w:ascii="Times" w:hAnsi="Times" w:cs="Times"/>
        </w:rPr>
      </w:pPr>
      <w:r w:rsidRPr="003A32C7">
        <w:rPr>
          <w:rFonts w:ascii="Times" w:hAnsi="Times" w:cs="Times"/>
        </w:rPr>
        <w:t>Sumber: Hasil Olahan Peneliti, SPSS</w:t>
      </w:r>
      <w:r>
        <w:rPr>
          <w:rFonts w:ascii="Times" w:hAnsi="Times" w:cs="Times"/>
        </w:rPr>
        <w:t xml:space="preserve"> 23</w:t>
      </w:r>
      <w:r w:rsidRPr="003A32C7">
        <w:rPr>
          <w:rFonts w:ascii="Times" w:hAnsi="Times" w:cs="Times"/>
        </w:rPr>
        <w:t>, 2019</w:t>
      </w:r>
    </w:p>
    <w:p w14:paraId="5EA21F38" w14:textId="77777777" w:rsidR="00F5240B" w:rsidRPr="00E858C6" w:rsidRDefault="00F5240B" w:rsidP="00F5240B">
      <w:pPr>
        <w:pStyle w:val="ListParagraph"/>
        <w:spacing w:line="276" w:lineRule="auto"/>
        <w:ind w:left="0" w:firstLine="720"/>
        <w:jc w:val="both"/>
        <w:rPr>
          <w:rFonts w:ascii="Times" w:hAnsi="Times" w:cs="Times"/>
        </w:rPr>
      </w:pPr>
      <w:r w:rsidRPr="00E858C6">
        <w:rPr>
          <w:rFonts w:ascii="Times" w:hAnsi="Times" w:cs="Times"/>
        </w:rPr>
        <w:t>DAR</w:t>
      </w:r>
      <w:r w:rsidRPr="00E858C6">
        <w:rPr>
          <w:rFonts w:ascii="Times" w:hAnsi="Times" w:cs="Times"/>
          <w:vertAlign w:val="subscript"/>
        </w:rPr>
        <w:t>i,t</w:t>
      </w:r>
      <w:r w:rsidRPr="00E858C6">
        <w:rPr>
          <w:rFonts w:ascii="Times" w:hAnsi="Times" w:cs="Times"/>
        </w:rPr>
        <w:t xml:space="preserve"> </w:t>
      </w:r>
      <w:r w:rsidRPr="005944C3">
        <w:rPr>
          <w:rFonts w:ascii="Times" w:hAnsi="Times" w:cs="Times"/>
          <w:i/>
          <w:iCs/>
        </w:rPr>
        <w:t>= Leverage ratio</w:t>
      </w:r>
      <w:r w:rsidRPr="00E858C6">
        <w:rPr>
          <w:rFonts w:ascii="Times" w:hAnsi="Times" w:cs="Times"/>
        </w:rPr>
        <w:t xml:space="preserve"> diukur dengan </w:t>
      </w:r>
      <w:r w:rsidRPr="005944C3">
        <w:rPr>
          <w:rFonts w:ascii="Times" w:hAnsi="Times" w:cs="Times"/>
          <w:i/>
          <w:iCs/>
        </w:rPr>
        <w:t>debt to assets ratio</w:t>
      </w:r>
      <w:r w:rsidRPr="00E858C6">
        <w:rPr>
          <w:rFonts w:ascii="Times" w:hAnsi="Times" w:cs="Times"/>
        </w:rPr>
        <w:t xml:space="preserve"> . DER</w:t>
      </w:r>
      <w:r w:rsidRPr="00E858C6">
        <w:rPr>
          <w:rFonts w:ascii="Times" w:hAnsi="Times" w:cs="Times"/>
          <w:vertAlign w:val="subscript"/>
        </w:rPr>
        <w:t>i,t</w:t>
      </w:r>
      <w:r w:rsidRPr="00E858C6">
        <w:rPr>
          <w:rFonts w:ascii="Times" w:hAnsi="Times" w:cs="Times"/>
        </w:rPr>
        <w:t xml:space="preserve"> = </w:t>
      </w:r>
      <w:r w:rsidRPr="005944C3">
        <w:rPr>
          <w:rFonts w:ascii="Times" w:hAnsi="Times" w:cs="Times"/>
          <w:i/>
          <w:iCs/>
        </w:rPr>
        <w:t>Leverage ratio</w:t>
      </w:r>
      <w:r w:rsidRPr="00E858C6">
        <w:rPr>
          <w:rFonts w:ascii="Times" w:hAnsi="Times" w:cs="Times"/>
        </w:rPr>
        <w:t xml:space="preserve"> diukur dengan </w:t>
      </w:r>
      <w:r w:rsidRPr="005944C3">
        <w:rPr>
          <w:rFonts w:ascii="Times" w:hAnsi="Times" w:cs="Times"/>
          <w:i/>
          <w:iCs/>
        </w:rPr>
        <w:t>debt to equity ratio</w:t>
      </w:r>
      <w:r w:rsidRPr="00E858C6">
        <w:rPr>
          <w:rFonts w:ascii="Times" w:hAnsi="Times" w:cs="Times"/>
        </w:rPr>
        <w:t>. FAMOWN</w:t>
      </w:r>
      <w:r w:rsidRPr="00E858C6">
        <w:rPr>
          <w:rFonts w:ascii="Times" w:hAnsi="Times" w:cs="Times"/>
          <w:vertAlign w:val="subscript"/>
        </w:rPr>
        <w:t xml:space="preserve">i,t </w:t>
      </w:r>
      <w:r w:rsidRPr="00E858C6">
        <w:rPr>
          <w:rFonts w:ascii="Times" w:hAnsi="Times" w:cs="Times"/>
        </w:rPr>
        <w:t xml:space="preserve"> = Kepemilikan keluarga diukur dengan persentase jumlah saham yang dimilki individu atau afiliasi yang memiliki hubungan keluarga di dalam perusahaan. DIRIND</w:t>
      </w:r>
      <w:r w:rsidRPr="00E858C6">
        <w:rPr>
          <w:rFonts w:ascii="Times" w:hAnsi="Times" w:cs="Times"/>
          <w:vertAlign w:val="subscript"/>
        </w:rPr>
        <w:t>i,t</w:t>
      </w:r>
      <w:r w:rsidRPr="00E858C6">
        <w:rPr>
          <w:rFonts w:ascii="Times" w:hAnsi="Times" w:cs="Times"/>
        </w:rPr>
        <w:t xml:space="preserve"> = Direktur independen perusahaan diukur dengan proporsi jumlah direktur independen terhadap total direktur perusahaan. COMMIND</w:t>
      </w:r>
      <w:r w:rsidRPr="00E858C6">
        <w:rPr>
          <w:rFonts w:ascii="Times" w:hAnsi="Times" w:cs="Times"/>
          <w:vertAlign w:val="subscript"/>
        </w:rPr>
        <w:t>i,t</w:t>
      </w:r>
      <w:r w:rsidRPr="00E858C6">
        <w:rPr>
          <w:rFonts w:ascii="Times" w:hAnsi="Times" w:cs="Times"/>
        </w:rPr>
        <w:t xml:space="preserve"> = Komisaris independen perusahaan diukur dengan proporsi jumlah komisaris independen terhadap total komisaris perusahaan. PROF</w:t>
      </w:r>
      <w:r w:rsidRPr="00E858C6">
        <w:rPr>
          <w:rFonts w:ascii="Times" w:hAnsi="Times" w:cs="Times"/>
          <w:vertAlign w:val="subscript"/>
        </w:rPr>
        <w:t>i,t</w:t>
      </w:r>
      <w:r w:rsidRPr="00E858C6">
        <w:rPr>
          <w:rFonts w:ascii="Times" w:hAnsi="Times" w:cs="Times"/>
        </w:rPr>
        <w:t xml:space="preserve"> = Profitabilitas diukur dengan rasio EBIT terhadap nilai buku total aset. SIZE</w:t>
      </w:r>
      <w:r w:rsidRPr="00E858C6">
        <w:rPr>
          <w:rFonts w:ascii="Times" w:hAnsi="Times" w:cs="Times"/>
          <w:vertAlign w:val="subscript"/>
        </w:rPr>
        <w:t>i,t</w:t>
      </w:r>
      <w:r w:rsidRPr="00E858C6">
        <w:rPr>
          <w:rFonts w:ascii="Times" w:hAnsi="Times" w:cs="Times"/>
        </w:rPr>
        <w:t xml:space="preserve"> = Ukuran perusahaan diukur dengan logaritma natural dari nilai buku total aset </w:t>
      </w:r>
    </w:p>
    <w:p w14:paraId="0C94A201" w14:textId="77777777" w:rsidR="00F5240B" w:rsidRPr="00452076" w:rsidRDefault="00F5240B" w:rsidP="00F5240B">
      <w:pPr>
        <w:spacing w:line="360" w:lineRule="auto"/>
        <w:ind w:firstLine="720"/>
        <w:jc w:val="both"/>
        <w:rPr>
          <w:rFonts w:ascii="Times" w:hAnsi="Times" w:cs="Times"/>
          <w:color w:val="FF0000"/>
          <w:sz w:val="24"/>
          <w:szCs w:val="24"/>
        </w:rPr>
      </w:pPr>
      <w:r w:rsidRPr="005E14DF">
        <w:rPr>
          <w:rFonts w:ascii="Times" w:hAnsi="Times" w:cs="Times"/>
          <w:sz w:val="24"/>
          <w:szCs w:val="24"/>
        </w:rPr>
        <w:lastRenderedPageBreak/>
        <w:t xml:space="preserve">Dalam hasil statistik deskriptif pada </w:t>
      </w:r>
      <w:r w:rsidRPr="005E14DF">
        <w:rPr>
          <w:rFonts w:ascii="Times" w:hAnsi="Times" w:cs="Times"/>
          <w:b/>
          <w:sz w:val="24"/>
          <w:szCs w:val="24"/>
        </w:rPr>
        <w:t>Tabel 4.2</w:t>
      </w:r>
      <w:r w:rsidRPr="005E14DF">
        <w:rPr>
          <w:rFonts w:ascii="Times" w:hAnsi="Times" w:cs="Times"/>
          <w:sz w:val="24"/>
          <w:szCs w:val="24"/>
        </w:rPr>
        <w:t xml:space="preserve">, </w:t>
      </w:r>
      <w:r>
        <w:rPr>
          <w:rFonts w:ascii="Times" w:hAnsi="Times" w:cs="Times"/>
          <w:sz w:val="24"/>
          <w:szCs w:val="24"/>
        </w:rPr>
        <w:t xml:space="preserve">pengukuran variable </w:t>
      </w:r>
      <w:r>
        <w:rPr>
          <w:rFonts w:ascii="Times" w:hAnsi="Times" w:cs="Times"/>
          <w:i/>
          <w:iCs/>
          <w:sz w:val="24"/>
          <w:szCs w:val="24"/>
        </w:rPr>
        <w:t xml:space="preserve">leverage </w:t>
      </w:r>
      <w:r>
        <w:rPr>
          <w:rFonts w:ascii="Times" w:hAnsi="Times" w:cs="Times"/>
          <w:sz w:val="24"/>
          <w:szCs w:val="24"/>
        </w:rPr>
        <w:t>yang pertama yaitu</w:t>
      </w:r>
      <w:r w:rsidRPr="005E14DF">
        <w:rPr>
          <w:rFonts w:ascii="Times" w:hAnsi="Times" w:cs="Times"/>
          <w:sz w:val="24"/>
          <w:szCs w:val="24"/>
        </w:rPr>
        <w:t xml:space="preserve"> DER memiliki rata-rata sebesar </w:t>
      </w:r>
      <w:r>
        <w:rPr>
          <w:rFonts w:ascii="Times" w:eastAsia="Times New Roman" w:hAnsi="Times" w:cs="Times"/>
          <w:color w:val="000000"/>
          <w:sz w:val="24"/>
          <w:szCs w:val="24"/>
        </w:rPr>
        <w:t>0,8761</w:t>
      </w:r>
      <w:r w:rsidRPr="005E14DF">
        <w:rPr>
          <w:rFonts w:ascii="Times" w:hAnsi="Times" w:cs="Times"/>
          <w:sz w:val="24"/>
          <w:szCs w:val="24"/>
        </w:rPr>
        <w:t xml:space="preserve">, artinya rata-rata rasio utang terhadap ekuitas perusahaan </w:t>
      </w:r>
      <w:r>
        <w:rPr>
          <w:rFonts w:ascii="Times" w:hAnsi="Times" w:cs="Times"/>
          <w:sz w:val="24"/>
          <w:szCs w:val="24"/>
        </w:rPr>
        <w:t xml:space="preserve">manufaktur </w:t>
      </w:r>
      <w:r w:rsidRPr="005E14DF">
        <w:rPr>
          <w:rFonts w:ascii="Times" w:hAnsi="Times" w:cs="Times"/>
          <w:sz w:val="24"/>
          <w:szCs w:val="24"/>
        </w:rPr>
        <w:t xml:space="preserve">di Indonesia sebesar </w:t>
      </w:r>
      <w:r>
        <w:rPr>
          <w:rFonts w:ascii="Times" w:eastAsia="Times New Roman" w:hAnsi="Times" w:cs="Times"/>
          <w:color w:val="000000"/>
          <w:sz w:val="24"/>
          <w:szCs w:val="24"/>
        </w:rPr>
        <w:t>0,8761</w:t>
      </w:r>
      <w:r w:rsidRPr="005E14DF">
        <w:rPr>
          <w:rFonts w:ascii="Times" w:hAnsi="Times" w:cs="Times"/>
          <w:sz w:val="24"/>
          <w:szCs w:val="24"/>
        </w:rPr>
        <w:t xml:space="preserve">. </w:t>
      </w:r>
      <w:r w:rsidRPr="00332A37">
        <w:rPr>
          <w:rFonts w:ascii="Times" w:hAnsi="Times" w:cs="Times"/>
          <w:sz w:val="24"/>
          <w:szCs w:val="24"/>
        </w:rPr>
        <w:t xml:space="preserve">Variabel DER juga memiliki nilai maksimum sebesar </w:t>
      </w:r>
      <w:r>
        <w:rPr>
          <w:rFonts w:ascii="Times" w:eastAsia="Times New Roman" w:hAnsi="Times" w:cs="Times"/>
          <w:sz w:val="24"/>
          <w:szCs w:val="24"/>
        </w:rPr>
        <w:t>14.80</w:t>
      </w:r>
      <w:r w:rsidRPr="00332A37">
        <w:rPr>
          <w:rFonts w:ascii="Times" w:eastAsia="Times New Roman" w:hAnsi="Times" w:cs="Times"/>
          <w:sz w:val="24"/>
          <w:szCs w:val="24"/>
        </w:rPr>
        <w:t xml:space="preserve"> </w:t>
      </w:r>
      <w:r w:rsidRPr="00332A37">
        <w:rPr>
          <w:rFonts w:ascii="Times" w:hAnsi="Times" w:cs="Times"/>
          <w:sz w:val="24"/>
          <w:szCs w:val="24"/>
        </w:rPr>
        <w:t xml:space="preserve">yang dimiliki oleh </w:t>
      </w:r>
      <w:r w:rsidRPr="00F81D0E">
        <w:rPr>
          <w:rFonts w:ascii="Times" w:hAnsi="Times" w:cs="Times"/>
          <w:sz w:val="24"/>
          <w:szCs w:val="24"/>
        </w:rPr>
        <w:t>PT Panasia Indo Resources Tbk</w:t>
      </w:r>
      <w:r>
        <w:rPr>
          <w:rFonts w:ascii="Times" w:hAnsi="Times" w:cs="Times"/>
          <w:sz w:val="24"/>
          <w:szCs w:val="24"/>
        </w:rPr>
        <w:t xml:space="preserve"> (HDTX) pada tahun 2018 </w:t>
      </w:r>
      <w:r w:rsidRPr="00332A37">
        <w:rPr>
          <w:rFonts w:ascii="Times" w:hAnsi="Times" w:cs="Times"/>
          <w:sz w:val="24"/>
          <w:szCs w:val="24"/>
        </w:rPr>
        <w:t xml:space="preserve">dan nilai minimum sebesar </w:t>
      </w:r>
      <w:r>
        <w:rPr>
          <w:rFonts w:ascii="Times" w:hAnsi="Times" w:cs="Times"/>
          <w:sz w:val="24"/>
          <w:szCs w:val="24"/>
        </w:rPr>
        <w:t>0,0033</w:t>
      </w:r>
      <w:r w:rsidRPr="00332A37">
        <w:rPr>
          <w:rFonts w:ascii="Times" w:eastAsia="Times New Roman" w:hAnsi="Times" w:cs="Times"/>
          <w:sz w:val="24"/>
          <w:szCs w:val="24"/>
        </w:rPr>
        <w:t xml:space="preserve"> </w:t>
      </w:r>
      <w:r w:rsidRPr="00332A37">
        <w:rPr>
          <w:rFonts w:ascii="Times" w:hAnsi="Times" w:cs="Times"/>
          <w:sz w:val="24"/>
          <w:szCs w:val="24"/>
        </w:rPr>
        <w:t xml:space="preserve">yang dimiliki oleh </w:t>
      </w:r>
      <w:r w:rsidRPr="00F81D0E">
        <w:rPr>
          <w:rFonts w:ascii="Times" w:hAnsi="Times" w:cs="Times"/>
          <w:sz w:val="24"/>
          <w:szCs w:val="24"/>
        </w:rPr>
        <w:t>PT Kertas Basuki Rachmat Indonesia Tbk</w:t>
      </w:r>
      <w:r>
        <w:rPr>
          <w:rFonts w:ascii="Times" w:hAnsi="Times" w:cs="Times"/>
          <w:sz w:val="24"/>
          <w:szCs w:val="24"/>
        </w:rPr>
        <w:t xml:space="preserve"> (KBRI) pada tahun 2012</w:t>
      </w:r>
      <w:r w:rsidRPr="00332A37">
        <w:rPr>
          <w:rFonts w:ascii="Times" w:hAnsi="Times" w:cs="Times"/>
          <w:sz w:val="24"/>
          <w:szCs w:val="24"/>
        </w:rPr>
        <w:t xml:space="preserve">. Sedangkan standar deviasi yang dimiliki oleh variabel DER sebesar </w:t>
      </w:r>
      <w:r>
        <w:rPr>
          <w:rFonts w:ascii="Times" w:eastAsia="Times New Roman" w:hAnsi="Times" w:cs="Times"/>
          <w:sz w:val="24"/>
          <w:szCs w:val="24"/>
        </w:rPr>
        <w:t>1,53</w:t>
      </w:r>
      <w:r w:rsidRPr="00332A37">
        <w:rPr>
          <w:rFonts w:ascii="Times" w:hAnsi="Times" w:cs="Times"/>
          <w:sz w:val="24"/>
          <w:szCs w:val="24"/>
        </w:rPr>
        <w:t>.</w:t>
      </w:r>
    </w:p>
    <w:p w14:paraId="3D17C11A" w14:textId="77777777" w:rsidR="00F5240B" w:rsidRPr="005E14DF" w:rsidRDefault="00F5240B" w:rsidP="00F5240B">
      <w:pPr>
        <w:pStyle w:val="ListParagraph"/>
        <w:spacing w:line="360" w:lineRule="auto"/>
        <w:ind w:left="0" w:firstLine="720"/>
        <w:jc w:val="both"/>
        <w:rPr>
          <w:rFonts w:ascii="Times" w:hAnsi="Times" w:cs="Times"/>
          <w:sz w:val="24"/>
          <w:szCs w:val="24"/>
        </w:rPr>
      </w:pPr>
      <w:r>
        <w:rPr>
          <w:rFonts w:ascii="Times" w:hAnsi="Times" w:cs="Times"/>
          <w:sz w:val="24"/>
          <w:szCs w:val="24"/>
        </w:rPr>
        <w:t xml:space="preserve">Sedangkan untuk pengukuran </w:t>
      </w:r>
      <w:r w:rsidRPr="000248DD">
        <w:rPr>
          <w:rFonts w:ascii="Times" w:hAnsi="Times" w:cs="Times"/>
          <w:i/>
          <w:iCs/>
          <w:sz w:val="24"/>
          <w:szCs w:val="24"/>
        </w:rPr>
        <w:t>leverage</w:t>
      </w:r>
      <w:r>
        <w:rPr>
          <w:rFonts w:ascii="Times" w:hAnsi="Times" w:cs="Times"/>
          <w:sz w:val="24"/>
          <w:szCs w:val="24"/>
        </w:rPr>
        <w:t xml:space="preserve"> yang kedua yaitu</w:t>
      </w:r>
      <w:r w:rsidRPr="005E14DF">
        <w:rPr>
          <w:rFonts w:ascii="Times" w:hAnsi="Times" w:cs="Times"/>
          <w:sz w:val="24"/>
          <w:szCs w:val="24"/>
        </w:rPr>
        <w:t xml:space="preserve"> DAR memiliki rata-rata sebesar</w:t>
      </w:r>
      <w:r w:rsidRPr="005E14DF">
        <w:rPr>
          <w:rFonts w:ascii="Times" w:eastAsia="Times New Roman" w:hAnsi="Times" w:cs="Times"/>
          <w:color w:val="000000"/>
          <w:sz w:val="24"/>
          <w:szCs w:val="24"/>
        </w:rPr>
        <w:t> </w:t>
      </w:r>
      <w:r>
        <w:rPr>
          <w:rFonts w:ascii="Times" w:eastAsia="Times New Roman" w:hAnsi="Times" w:cs="Times"/>
          <w:color w:val="000000"/>
          <w:sz w:val="24"/>
          <w:szCs w:val="24"/>
        </w:rPr>
        <w:t>0,2736</w:t>
      </w:r>
      <w:r w:rsidRPr="005E14DF">
        <w:rPr>
          <w:rFonts w:ascii="Times" w:hAnsi="Times" w:cs="Times"/>
          <w:sz w:val="24"/>
          <w:szCs w:val="24"/>
        </w:rPr>
        <w:t>, artinya rata-rata rasio utang terhadap aset</w:t>
      </w:r>
      <w:r w:rsidRPr="005E14DF">
        <w:rPr>
          <w:rFonts w:ascii="Times" w:hAnsi="Times" w:cs="Times"/>
          <w:i/>
          <w:sz w:val="24"/>
          <w:szCs w:val="24"/>
        </w:rPr>
        <w:t xml:space="preserve"> </w:t>
      </w:r>
      <w:r w:rsidRPr="005E14DF">
        <w:rPr>
          <w:rFonts w:ascii="Times" w:hAnsi="Times" w:cs="Times"/>
          <w:sz w:val="24"/>
          <w:szCs w:val="24"/>
        </w:rPr>
        <w:t xml:space="preserve">yang dimiliki perusahaan di Indonesia sebesar </w:t>
      </w:r>
      <w:r>
        <w:rPr>
          <w:rFonts w:ascii="Times" w:eastAsia="Times New Roman" w:hAnsi="Times" w:cs="Times"/>
          <w:color w:val="000000"/>
          <w:sz w:val="24"/>
          <w:szCs w:val="24"/>
        </w:rPr>
        <w:t>0,2736</w:t>
      </w:r>
      <w:r w:rsidRPr="005E14DF">
        <w:rPr>
          <w:rFonts w:ascii="Times" w:hAnsi="Times" w:cs="Times"/>
          <w:sz w:val="24"/>
          <w:szCs w:val="24"/>
        </w:rPr>
        <w:t xml:space="preserve">. Variabel DAR juga memiliki nilai maksimum sebesar </w:t>
      </w:r>
      <w:r>
        <w:rPr>
          <w:rFonts w:ascii="Times" w:hAnsi="Times" w:cs="Times"/>
          <w:sz w:val="24"/>
          <w:szCs w:val="24"/>
        </w:rPr>
        <w:t>0,8881</w:t>
      </w:r>
      <w:r w:rsidRPr="005E14DF">
        <w:rPr>
          <w:rFonts w:ascii="Times" w:hAnsi="Times" w:cs="Times"/>
          <w:sz w:val="24"/>
          <w:szCs w:val="24"/>
        </w:rPr>
        <w:t xml:space="preserve"> yang dimiliki oleh </w:t>
      </w:r>
      <w:r w:rsidRPr="00D52FE6">
        <w:rPr>
          <w:rFonts w:ascii="Times" w:hAnsi="Times" w:cs="Times"/>
          <w:sz w:val="24"/>
          <w:szCs w:val="24"/>
        </w:rPr>
        <w:t xml:space="preserve">PT Tifico Fiber Indonesia Tbk </w:t>
      </w:r>
      <w:r w:rsidRPr="005E14DF">
        <w:rPr>
          <w:rFonts w:ascii="Times" w:hAnsi="Times" w:cs="Times"/>
          <w:sz w:val="24"/>
          <w:szCs w:val="24"/>
        </w:rPr>
        <w:t>(</w:t>
      </w:r>
      <w:r>
        <w:rPr>
          <w:rFonts w:ascii="Times" w:hAnsi="Times" w:cs="Times"/>
          <w:sz w:val="24"/>
          <w:szCs w:val="24"/>
        </w:rPr>
        <w:t>TFCO</w:t>
      </w:r>
      <w:r w:rsidRPr="005E14DF">
        <w:rPr>
          <w:rFonts w:ascii="Times" w:hAnsi="Times" w:cs="Times"/>
          <w:sz w:val="24"/>
          <w:szCs w:val="24"/>
        </w:rPr>
        <w:t>) pada tahun 201</w:t>
      </w:r>
      <w:r>
        <w:rPr>
          <w:rFonts w:ascii="Times" w:hAnsi="Times" w:cs="Times"/>
          <w:sz w:val="24"/>
          <w:szCs w:val="24"/>
        </w:rPr>
        <w:t>6</w:t>
      </w:r>
      <w:r w:rsidRPr="005E14DF">
        <w:rPr>
          <w:rFonts w:ascii="Times" w:hAnsi="Times" w:cs="Times"/>
          <w:sz w:val="24"/>
          <w:szCs w:val="24"/>
        </w:rPr>
        <w:t xml:space="preserve"> dan nilai minimum sebesar </w:t>
      </w:r>
      <w:r>
        <w:rPr>
          <w:rFonts w:ascii="Times" w:hAnsi="Times" w:cs="Times"/>
          <w:sz w:val="24"/>
          <w:szCs w:val="24"/>
        </w:rPr>
        <w:t xml:space="preserve">0,0033 </w:t>
      </w:r>
      <w:r w:rsidRPr="005E14DF">
        <w:rPr>
          <w:rFonts w:ascii="Times" w:hAnsi="Times" w:cs="Times"/>
          <w:sz w:val="24"/>
          <w:szCs w:val="24"/>
        </w:rPr>
        <w:t xml:space="preserve">yang dimiliki oleh </w:t>
      </w:r>
      <w:r w:rsidRPr="00F81D0E">
        <w:rPr>
          <w:rFonts w:ascii="Times" w:hAnsi="Times" w:cs="Times"/>
          <w:sz w:val="24"/>
          <w:szCs w:val="24"/>
        </w:rPr>
        <w:t>PT Kertas Basuki Rachmat Indonesia Tbk</w:t>
      </w:r>
      <w:r>
        <w:rPr>
          <w:rFonts w:ascii="Times" w:hAnsi="Times" w:cs="Times"/>
          <w:sz w:val="24"/>
          <w:szCs w:val="24"/>
        </w:rPr>
        <w:t xml:space="preserve"> (KBRI) pada tahun 2012</w:t>
      </w:r>
      <w:r w:rsidRPr="005E14DF">
        <w:rPr>
          <w:rFonts w:ascii="Times" w:hAnsi="Times" w:cs="Times"/>
          <w:sz w:val="24"/>
          <w:szCs w:val="24"/>
        </w:rPr>
        <w:t>. Sedangkan standar deviasi yang dimiliki oleh variabel DAR sebesar</w:t>
      </w:r>
      <w:r>
        <w:rPr>
          <w:rFonts w:ascii="Times" w:hAnsi="Times" w:cs="Times"/>
          <w:sz w:val="24"/>
          <w:szCs w:val="24"/>
        </w:rPr>
        <w:t xml:space="preserve"> 0,1781</w:t>
      </w:r>
      <w:r w:rsidRPr="005E14DF">
        <w:rPr>
          <w:rFonts w:ascii="Times" w:hAnsi="Times" w:cs="Times"/>
          <w:sz w:val="24"/>
          <w:szCs w:val="24"/>
        </w:rPr>
        <w:t>.</w:t>
      </w:r>
    </w:p>
    <w:p w14:paraId="5357D9E3" w14:textId="77777777" w:rsidR="00F5240B" w:rsidRPr="005E14DF" w:rsidRDefault="00F5240B" w:rsidP="00F5240B">
      <w:pPr>
        <w:spacing w:line="360" w:lineRule="auto"/>
        <w:ind w:firstLine="720"/>
        <w:jc w:val="both"/>
        <w:rPr>
          <w:rFonts w:ascii="Times" w:hAnsi="Times" w:cs="Times"/>
          <w:sz w:val="24"/>
          <w:szCs w:val="24"/>
        </w:rPr>
      </w:pPr>
      <w:r w:rsidRPr="005E14DF">
        <w:rPr>
          <w:rFonts w:ascii="Times" w:hAnsi="Times" w:cs="Times"/>
          <w:sz w:val="24"/>
          <w:szCs w:val="24"/>
        </w:rPr>
        <w:t xml:space="preserve">Persentase kepemilikan keluarga yang diwakili oleh variabel FAMOWN pada hasil statistik deskriptif menunjukkan rata-rata FAMOWN adalah sebesar </w:t>
      </w:r>
      <w:r w:rsidRPr="005E14DF">
        <w:rPr>
          <w:rFonts w:ascii="Times" w:eastAsia="Times New Roman" w:hAnsi="Times" w:cs="Times"/>
          <w:color w:val="000000"/>
          <w:sz w:val="24"/>
          <w:szCs w:val="24"/>
        </w:rPr>
        <w:t>0.3</w:t>
      </w:r>
      <w:r>
        <w:rPr>
          <w:rFonts w:ascii="Times" w:eastAsia="Times New Roman" w:hAnsi="Times" w:cs="Times"/>
          <w:color w:val="000000"/>
          <w:sz w:val="24"/>
          <w:szCs w:val="24"/>
        </w:rPr>
        <w:t>962</w:t>
      </w:r>
      <w:r w:rsidRPr="005E14DF">
        <w:rPr>
          <w:rFonts w:ascii="Times" w:hAnsi="Times" w:cs="Times"/>
          <w:sz w:val="24"/>
          <w:szCs w:val="24"/>
        </w:rPr>
        <w:t xml:space="preserve"> (3</w:t>
      </w:r>
      <w:r>
        <w:rPr>
          <w:rFonts w:ascii="Times" w:hAnsi="Times" w:cs="Times"/>
          <w:sz w:val="24"/>
          <w:szCs w:val="24"/>
        </w:rPr>
        <w:t>9,62</w:t>
      </w:r>
      <w:r w:rsidRPr="005E14DF">
        <w:rPr>
          <w:rFonts w:ascii="Times" w:hAnsi="Times" w:cs="Times"/>
          <w:sz w:val="24"/>
          <w:szCs w:val="24"/>
        </w:rPr>
        <w:t>%), artinya di Indonesia, anggota keluarga memiliki saham perusahaannya sebesar 3</w:t>
      </w:r>
      <w:r>
        <w:rPr>
          <w:rFonts w:ascii="Times" w:hAnsi="Times" w:cs="Times"/>
          <w:sz w:val="24"/>
          <w:szCs w:val="24"/>
        </w:rPr>
        <w:t>9,62</w:t>
      </w:r>
      <w:r w:rsidRPr="005E14DF">
        <w:rPr>
          <w:rFonts w:ascii="Times" w:hAnsi="Times" w:cs="Times"/>
          <w:sz w:val="24"/>
          <w:szCs w:val="24"/>
        </w:rPr>
        <w:t xml:space="preserve">%. Variabel FAMOWN memiliki nilai maksimum sebesar 98.00% yang dimiliki oleh PT Gunawan Dianjaya Steel Tbk (GDST) pada tahun 2016 dan 2017 dan nilai minimum sebesar 0% yang dimiliki beberapa perusahaan. Sedangkan standar deviasi yang dimiliki oleh variabel FAMOWN adalah sebesar </w:t>
      </w:r>
      <w:r w:rsidRPr="005E14DF">
        <w:rPr>
          <w:rFonts w:ascii="Times" w:eastAsia="Times New Roman" w:hAnsi="Times" w:cs="Times"/>
          <w:color w:val="000000"/>
          <w:sz w:val="24"/>
          <w:szCs w:val="24"/>
        </w:rPr>
        <w:t>0.3270.</w:t>
      </w:r>
    </w:p>
    <w:p w14:paraId="6C4EB254" w14:textId="77777777" w:rsidR="00F5240B" w:rsidRPr="005E14DF" w:rsidRDefault="00F5240B" w:rsidP="00F5240B">
      <w:pPr>
        <w:pStyle w:val="ListParagraph"/>
        <w:spacing w:line="360" w:lineRule="auto"/>
        <w:ind w:left="0" w:firstLine="720"/>
        <w:jc w:val="both"/>
        <w:rPr>
          <w:rFonts w:ascii="Times" w:eastAsia="Times New Roman" w:hAnsi="Times" w:cs="Times"/>
          <w:color w:val="000000"/>
          <w:sz w:val="24"/>
          <w:szCs w:val="24"/>
        </w:rPr>
      </w:pPr>
      <w:r w:rsidRPr="005E14DF">
        <w:rPr>
          <w:rFonts w:ascii="Times" w:eastAsia="Times New Roman" w:hAnsi="Times" w:cs="Times"/>
          <w:color w:val="000000"/>
          <w:sz w:val="24"/>
          <w:szCs w:val="24"/>
        </w:rPr>
        <w:t xml:space="preserve">Variabel moderasi pertama yaitu </w:t>
      </w:r>
      <w:r>
        <w:rPr>
          <w:rFonts w:ascii="Times" w:eastAsia="Times New Roman" w:hAnsi="Times" w:cs="Times"/>
          <w:color w:val="000000"/>
          <w:sz w:val="24"/>
          <w:szCs w:val="24"/>
        </w:rPr>
        <w:t xml:space="preserve">proporsi </w:t>
      </w:r>
      <w:r w:rsidRPr="005E14DF">
        <w:rPr>
          <w:rFonts w:ascii="Times" w:eastAsia="Times New Roman" w:hAnsi="Times" w:cs="Times"/>
          <w:color w:val="000000"/>
          <w:sz w:val="24"/>
          <w:szCs w:val="24"/>
        </w:rPr>
        <w:t xml:space="preserve">direktur independen (DIRIND) pada </w:t>
      </w:r>
      <w:r w:rsidRPr="005E14DF">
        <w:rPr>
          <w:rFonts w:ascii="Times" w:hAnsi="Times" w:cs="Times"/>
          <w:sz w:val="24"/>
          <w:szCs w:val="24"/>
        </w:rPr>
        <w:t xml:space="preserve">hasil statistik deskriptif menunjukkan rata-rata </w:t>
      </w:r>
      <w:r w:rsidRPr="005E14DF">
        <w:rPr>
          <w:rFonts w:ascii="Times" w:eastAsia="Times New Roman" w:hAnsi="Times" w:cs="Times"/>
          <w:color w:val="000000"/>
          <w:sz w:val="24"/>
          <w:szCs w:val="24"/>
        </w:rPr>
        <w:t>DIRIND</w:t>
      </w:r>
      <w:r w:rsidRPr="005E14DF">
        <w:rPr>
          <w:rFonts w:ascii="Times" w:hAnsi="Times" w:cs="Times"/>
          <w:sz w:val="24"/>
          <w:szCs w:val="24"/>
        </w:rPr>
        <w:t xml:space="preserve"> adalah sebesar </w:t>
      </w:r>
      <w:r w:rsidRPr="005E14DF">
        <w:rPr>
          <w:rFonts w:ascii="Times" w:eastAsia="Times New Roman" w:hAnsi="Times" w:cs="Times"/>
          <w:color w:val="000000"/>
          <w:sz w:val="24"/>
          <w:szCs w:val="24"/>
        </w:rPr>
        <w:t>0.1</w:t>
      </w:r>
      <w:r>
        <w:rPr>
          <w:rFonts w:ascii="Times" w:eastAsia="Times New Roman" w:hAnsi="Times" w:cs="Times"/>
          <w:color w:val="000000"/>
          <w:sz w:val="24"/>
          <w:szCs w:val="24"/>
        </w:rPr>
        <w:t>825</w:t>
      </w:r>
      <w:r w:rsidRPr="005E14DF">
        <w:rPr>
          <w:rFonts w:ascii="Times" w:hAnsi="Times" w:cs="Times"/>
          <w:sz w:val="24"/>
          <w:szCs w:val="24"/>
        </w:rPr>
        <w:t xml:space="preserve"> (</w:t>
      </w:r>
      <w:r>
        <w:rPr>
          <w:rFonts w:ascii="Times" w:hAnsi="Times" w:cs="Times"/>
          <w:sz w:val="24"/>
          <w:szCs w:val="24"/>
        </w:rPr>
        <w:t>18,25</w:t>
      </w:r>
      <w:r w:rsidRPr="005E14DF">
        <w:rPr>
          <w:rFonts w:ascii="Times" w:hAnsi="Times" w:cs="Times"/>
          <w:sz w:val="24"/>
          <w:szCs w:val="24"/>
        </w:rPr>
        <w:t xml:space="preserve">%), nilai proporsi direktur ini masih tergolong rendah karena BEI baru menetapkan regulasi terkait Direktur Independen pada tahun 2014. Variabel </w:t>
      </w:r>
      <w:r w:rsidRPr="005E14DF">
        <w:rPr>
          <w:rFonts w:ascii="Times" w:eastAsia="Times New Roman" w:hAnsi="Times" w:cs="Times"/>
          <w:color w:val="000000"/>
          <w:sz w:val="24"/>
          <w:szCs w:val="24"/>
        </w:rPr>
        <w:t>DIRIND</w:t>
      </w:r>
      <w:r w:rsidRPr="005E14DF">
        <w:rPr>
          <w:rFonts w:ascii="Times" w:hAnsi="Times" w:cs="Times"/>
          <w:sz w:val="24"/>
          <w:szCs w:val="24"/>
        </w:rPr>
        <w:t xml:space="preserve"> memiliki nilai maksimum sebesar </w:t>
      </w:r>
      <w:r>
        <w:rPr>
          <w:rFonts w:ascii="Times" w:hAnsi="Times" w:cs="Times"/>
          <w:sz w:val="24"/>
          <w:szCs w:val="24"/>
        </w:rPr>
        <w:t>66,67</w:t>
      </w:r>
      <w:r w:rsidRPr="005E14DF">
        <w:rPr>
          <w:rFonts w:ascii="Times" w:hAnsi="Times" w:cs="Times"/>
          <w:sz w:val="24"/>
          <w:szCs w:val="24"/>
        </w:rPr>
        <w:t xml:space="preserve">% yang dimiliki oleh PT Panasia Indo Resources Tbk (HDTX) pada tahun 2015 dan nilai minimum sebesar 0%. Sedangkan standar deviasi yang dimiliki oleh variabel </w:t>
      </w:r>
      <w:r w:rsidRPr="005E14DF">
        <w:rPr>
          <w:rFonts w:ascii="Times" w:eastAsia="Times New Roman" w:hAnsi="Times" w:cs="Times"/>
          <w:color w:val="000000"/>
          <w:sz w:val="24"/>
          <w:szCs w:val="24"/>
        </w:rPr>
        <w:t>DIRIND</w:t>
      </w:r>
      <w:r w:rsidRPr="005E14DF">
        <w:rPr>
          <w:rFonts w:ascii="Times" w:hAnsi="Times" w:cs="Times"/>
          <w:sz w:val="24"/>
          <w:szCs w:val="24"/>
        </w:rPr>
        <w:t xml:space="preserve"> adalah sebesar </w:t>
      </w:r>
      <w:r>
        <w:rPr>
          <w:rFonts w:ascii="Times" w:eastAsia="Times New Roman" w:hAnsi="Times" w:cs="Times"/>
          <w:color w:val="000000"/>
          <w:sz w:val="24"/>
          <w:szCs w:val="24"/>
        </w:rPr>
        <w:t>0.1954</w:t>
      </w:r>
      <w:r w:rsidRPr="005E14DF">
        <w:rPr>
          <w:rFonts w:ascii="Times" w:eastAsia="Times New Roman" w:hAnsi="Times" w:cs="Times"/>
          <w:color w:val="000000"/>
          <w:sz w:val="24"/>
          <w:szCs w:val="24"/>
        </w:rPr>
        <w:t>.</w:t>
      </w:r>
    </w:p>
    <w:p w14:paraId="221C2AB1" w14:textId="77777777" w:rsidR="00F5240B" w:rsidRPr="005E14DF" w:rsidRDefault="00F5240B" w:rsidP="00F5240B">
      <w:pPr>
        <w:pStyle w:val="ListParagraph"/>
        <w:spacing w:line="360" w:lineRule="auto"/>
        <w:ind w:left="0" w:firstLine="720"/>
        <w:jc w:val="both"/>
        <w:rPr>
          <w:rFonts w:ascii="Times" w:eastAsia="Times New Roman" w:hAnsi="Times" w:cs="Times"/>
          <w:color w:val="000000"/>
          <w:sz w:val="24"/>
          <w:szCs w:val="24"/>
        </w:rPr>
      </w:pPr>
      <w:r w:rsidRPr="005E14DF">
        <w:rPr>
          <w:rFonts w:ascii="Times" w:eastAsia="Times New Roman" w:hAnsi="Times" w:cs="Times"/>
          <w:color w:val="000000"/>
          <w:sz w:val="24"/>
          <w:szCs w:val="24"/>
        </w:rPr>
        <w:lastRenderedPageBreak/>
        <w:t xml:space="preserve">Variabel moderasi kedua yaitu </w:t>
      </w:r>
      <w:r>
        <w:rPr>
          <w:rFonts w:ascii="Times" w:eastAsia="Times New Roman" w:hAnsi="Times" w:cs="Times"/>
          <w:color w:val="000000"/>
          <w:sz w:val="24"/>
          <w:szCs w:val="24"/>
        </w:rPr>
        <w:t>proporsi</w:t>
      </w:r>
      <w:r w:rsidRPr="005E14DF">
        <w:rPr>
          <w:rFonts w:ascii="Times" w:eastAsia="Times New Roman" w:hAnsi="Times" w:cs="Times"/>
          <w:color w:val="000000"/>
          <w:sz w:val="24"/>
          <w:szCs w:val="24"/>
        </w:rPr>
        <w:t xml:space="preserve"> komisaris independen (COMMIND) pada </w:t>
      </w:r>
      <w:r w:rsidRPr="005E14DF">
        <w:rPr>
          <w:rFonts w:ascii="Times" w:hAnsi="Times" w:cs="Times"/>
          <w:sz w:val="24"/>
          <w:szCs w:val="24"/>
        </w:rPr>
        <w:t xml:space="preserve">hasil statistik deskriptif menunjukkan rata-rata </w:t>
      </w:r>
      <w:r w:rsidRPr="005E14DF">
        <w:rPr>
          <w:rFonts w:ascii="Times" w:eastAsia="Times New Roman" w:hAnsi="Times" w:cs="Times"/>
          <w:color w:val="000000"/>
          <w:sz w:val="24"/>
          <w:szCs w:val="24"/>
        </w:rPr>
        <w:t>COMMIND</w:t>
      </w:r>
      <w:r w:rsidRPr="005E14DF">
        <w:rPr>
          <w:rFonts w:ascii="Times" w:hAnsi="Times" w:cs="Times"/>
          <w:sz w:val="24"/>
          <w:szCs w:val="24"/>
        </w:rPr>
        <w:t xml:space="preserve"> adalah sebesar </w:t>
      </w:r>
      <w:r w:rsidRPr="005E14DF">
        <w:rPr>
          <w:rFonts w:ascii="Times" w:eastAsia="Times New Roman" w:hAnsi="Times" w:cs="Times"/>
          <w:color w:val="000000"/>
          <w:sz w:val="24"/>
          <w:szCs w:val="24"/>
        </w:rPr>
        <w:t>0.3</w:t>
      </w:r>
      <w:r>
        <w:rPr>
          <w:rFonts w:ascii="Times" w:eastAsia="Times New Roman" w:hAnsi="Times" w:cs="Times"/>
          <w:color w:val="000000"/>
          <w:sz w:val="24"/>
          <w:szCs w:val="24"/>
        </w:rPr>
        <w:t>768</w:t>
      </w:r>
      <w:r w:rsidRPr="005E14DF">
        <w:rPr>
          <w:rFonts w:ascii="Times" w:hAnsi="Times" w:cs="Times"/>
          <w:sz w:val="24"/>
          <w:szCs w:val="24"/>
        </w:rPr>
        <w:t xml:space="preserve"> (3</w:t>
      </w:r>
      <w:r>
        <w:rPr>
          <w:rFonts w:ascii="Times" w:hAnsi="Times" w:cs="Times"/>
          <w:sz w:val="24"/>
          <w:szCs w:val="24"/>
        </w:rPr>
        <w:t>7,68</w:t>
      </w:r>
      <w:r w:rsidRPr="005E14DF">
        <w:rPr>
          <w:rFonts w:ascii="Times" w:hAnsi="Times" w:cs="Times"/>
          <w:sz w:val="24"/>
          <w:szCs w:val="24"/>
        </w:rPr>
        <w:t xml:space="preserve">%), nilai proporsi komisaris independen sudah cukup tinggi karena regulasi terkait komisaris independen sudah lebih dahulu dikeluarkan oleh BEJ pada tahun 2000. Variabel </w:t>
      </w:r>
      <w:r w:rsidRPr="005E14DF">
        <w:rPr>
          <w:rFonts w:ascii="Times" w:eastAsia="Times New Roman" w:hAnsi="Times" w:cs="Times"/>
          <w:color w:val="000000"/>
          <w:sz w:val="24"/>
          <w:szCs w:val="24"/>
        </w:rPr>
        <w:t>COMMIND</w:t>
      </w:r>
      <w:r w:rsidRPr="005E14DF">
        <w:rPr>
          <w:rFonts w:ascii="Times" w:hAnsi="Times" w:cs="Times"/>
          <w:sz w:val="24"/>
          <w:szCs w:val="24"/>
        </w:rPr>
        <w:t xml:space="preserve"> memiliki nilai maksimum sebesar 80.00% yang dimiliki oleh PT Unilever Tbk (UNVR) dan PT Suparma Tbk</w:t>
      </w:r>
      <w:r>
        <w:rPr>
          <w:rFonts w:ascii="Times" w:hAnsi="Times" w:cs="Times"/>
          <w:sz w:val="24"/>
          <w:szCs w:val="24"/>
        </w:rPr>
        <w:t>. Namun ternyata selama rentang tahun 2010-2018 masih terdapat beberapa perusahaan yang belum memiliki komisaris independen sehingga nilai minimum pada variabel proporsi komisaris independen adalah 0%.</w:t>
      </w:r>
    </w:p>
    <w:p w14:paraId="2D9E8A9D" w14:textId="072B7CA4" w:rsidR="00F5240B" w:rsidRDefault="00F5240B" w:rsidP="00F5240B">
      <w:pPr>
        <w:spacing w:line="360" w:lineRule="auto"/>
        <w:ind w:firstLine="360"/>
        <w:jc w:val="both"/>
        <w:rPr>
          <w:rFonts w:ascii="Times" w:eastAsia="Times New Roman" w:hAnsi="Times" w:cs="Times"/>
          <w:color w:val="000000"/>
          <w:sz w:val="24"/>
          <w:szCs w:val="24"/>
        </w:rPr>
      </w:pPr>
      <w:r w:rsidRPr="005E14DF">
        <w:rPr>
          <w:rFonts w:ascii="Times" w:eastAsia="Times New Roman" w:hAnsi="Times" w:cs="Times"/>
          <w:color w:val="000000"/>
          <w:sz w:val="24"/>
          <w:szCs w:val="24"/>
        </w:rPr>
        <w:t xml:space="preserve">Variabel ukuran perusahaan (SIZE) </w:t>
      </w:r>
      <w:r w:rsidRPr="005E14DF">
        <w:rPr>
          <w:rFonts w:ascii="Times" w:hAnsi="Times" w:cs="Times"/>
          <w:sz w:val="24"/>
          <w:szCs w:val="24"/>
        </w:rPr>
        <w:t>memiliki rata-rata sebesar</w:t>
      </w:r>
      <w:r w:rsidRPr="005E14DF">
        <w:rPr>
          <w:rFonts w:ascii="Times" w:eastAsia="Times New Roman" w:hAnsi="Times" w:cs="Times"/>
          <w:color w:val="000000"/>
          <w:sz w:val="24"/>
          <w:szCs w:val="24"/>
        </w:rPr>
        <w:t> </w:t>
      </w:r>
      <w:r>
        <w:rPr>
          <w:rFonts w:ascii="Times" w:eastAsia="Times New Roman" w:hAnsi="Times" w:cs="Times"/>
          <w:color w:val="000000"/>
          <w:sz w:val="24"/>
          <w:szCs w:val="24"/>
        </w:rPr>
        <w:t>27,77</w:t>
      </w:r>
      <w:r w:rsidRPr="005E14DF">
        <w:rPr>
          <w:rFonts w:ascii="Times" w:eastAsia="Times New Roman" w:hAnsi="Times" w:cs="Times"/>
          <w:color w:val="000000"/>
          <w:sz w:val="24"/>
          <w:szCs w:val="24"/>
        </w:rPr>
        <w:t xml:space="preserve">, </w:t>
      </w:r>
      <w:r w:rsidRPr="005E14DF">
        <w:rPr>
          <w:rFonts w:ascii="Times" w:hAnsi="Times" w:cs="Times"/>
          <w:sz w:val="24"/>
          <w:szCs w:val="24"/>
        </w:rPr>
        <w:t xml:space="preserve">nilai maksimum sebesar </w:t>
      </w:r>
      <w:r>
        <w:rPr>
          <w:rFonts w:ascii="Times" w:eastAsia="Times New Roman" w:hAnsi="Times" w:cs="Times"/>
          <w:color w:val="000000"/>
          <w:sz w:val="24"/>
          <w:szCs w:val="24"/>
        </w:rPr>
        <w:t>30,44</w:t>
      </w:r>
      <w:r w:rsidRPr="005E14DF">
        <w:rPr>
          <w:rFonts w:ascii="Times" w:eastAsia="Times New Roman" w:hAnsi="Times" w:cs="Times"/>
          <w:color w:val="000000"/>
          <w:sz w:val="24"/>
          <w:szCs w:val="24"/>
        </w:rPr>
        <w:t xml:space="preserve">, </w:t>
      </w:r>
      <w:r w:rsidRPr="005E14DF">
        <w:rPr>
          <w:rFonts w:ascii="Times" w:hAnsi="Times" w:cs="Times"/>
          <w:sz w:val="24"/>
          <w:szCs w:val="24"/>
        </w:rPr>
        <w:t xml:space="preserve">nilai minimum sebesar </w:t>
      </w:r>
      <w:r>
        <w:rPr>
          <w:rFonts w:ascii="Times" w:eastAsia="Times New Roman" w:hAnsi="Times" w:cs="Times"/>
          <w:color w:val="000000"/>
          <w:sz w:val="24"/>
          <w:szCs w:val="24"/>
        </w:rPr>
        <w:t>25,33</w:t>
      </w:r>
      <w:r w:rsidRPr="005E14DF">
        <w:rPr>
          <w:rFonts w:ascii="Times" w:eastAsia="Times New Roman" w:hAnsi="Times" w:cs="Times"/>
          <w:color w:val="000000"/>
          <w:sz w:val="24"/>
          <w:szCs w:val="24"/>
        </w:rPr>
        <w:t xml:space="preserve">, dan nilai </w:t>
      </w:r>
      <w:r w:rsidRPr="005E14DF">
        <w:rPr>
          <w:rFonts w:ascii="Times" w:hAnsi="Times" w:cs="Times"/>
          <w:sz w:val="24"/>
          <w:szCs w:val="24"/>
        </w:rPr>
        <w:t xml:space="preserve">standar deviasi sebesar </w:t>
      </w:r>
      <w:r w:rsidRPr="005E14DF">
        <w:rPr>
          <w:rFonts w:ascii="Times" w:eastAsia="Times New Roman" w:hAnsi="Times" w:cs="Times"/>
          <w:color w:val="000000"/>
          <w:sz w:val="24"/>
          <w:szCs w:val="24"/>
        </w:rPr>
        <w:t>1</w:t>
      </w:r>
      <w:r>
        <w:rPr>
          <w:rFonts w:ascii="Times" w:eastAsia="Times New Roman" w:hAnsi="Times" w:cs="Times"/>
          <w:color w:val="000000"/>
          <w:sz w:val="24"/>
          <w:szCs w:val="24"/>
        </w:rPr>
        <w:t>,16</w:t>
      </w:r>
      <w:r w:rsidRPr="005E14DF">
        <w:rPr>
          <w:rFonts w:ascii="Times" w:eastAsia="Times New Roman" w:hAnsi="Times" w:cs="Times"/>
          <w:color w:val="000000"/>
          <w:sz w:val="24"/>
          <w:szCs w:val="24"/>
        </w:rPr>
        <w:t xml:space="preserve">. Variabel profitabilitas (PROF) </w:t>
      </w:r>
      <w:r w:rsidRPr="005E14DF">
        <w:rPr>
          <w:rFonts w:ascii="Times" w:hAnsi="Times" w:cs="Times"/>
          <w:sz w:val="24"/>
          <w:szCs w:val="24"/>
        </w:rPr>
        <w:t>memiliki rata-rata sebesar</w:t>
      </w:r>
      <w:r w:rsidRPr="005E14DF">
        <w:rPr>
          <w:rFonts w:ascii="Times" w:eastAsia="Times New Roman" w:hAnsi="Times" w:cs="Times"/>
          <w:color w:val="000000"/>
          <w:sz w:val="24"/>
          <w:szCs w:val="24"/>
        </w:rPr>
        <w:t> </w:t>
      </w:r>
      <w:r>
        <w:rPr>
          <w:rFonts w:ascii="Times" w:eastAsia="Times New Roman" w:hAnsi="Times" w:cs="Times"/>
          <w:color w:val="000000"/>
          <w:sz w:val="24"/>
          <w:szCs w:val="24"/>
        </w:rPr>
        <w:t>0,0364</w:t>
      </w:r>
      <w:r w:rsidRPr="005E14DF">
        <w:rPr>
          <w:rFonts w:ascii="Times" w:eastAsia="Times New Roman" w:hAnsi="Times" w:cs="Times"/>
          <w:color w:val="000000"/>
          <w:sz w:val="24"/>
          <w:szCs w:val="24"/>
        </w:rPr>
        <w:t xml:space="preserve">, </w:t>
      </w:r>
      <w:r w:rsidRPr="005E14DF">
        <w:rPr>
          <w:rFonts w:ascii="Times" w:hAnsi="Times" w:cs="Times"/>
          <w:sz w:val="24"/>
          <w:szCs w:val="24"/>
        </w:rPr>
        <w:t xml:space="preserve">nilai maksimum sebesar </w:t>
      </w:r>
      <w:r>
        <w:rPr>
          <w:rFonts w:ascii="Times" w:eastAsia="Times New Roman" w:hAnsi="Times" w:cs="Times"/>
          <w:color w:val="000000"/>
          <w:sz w:val="24"/>
          <w:szCs w:val="24"/>
        </w:rPr>
        <w:t>0.2547</w:t>
      </w:r>
      <w:r w:rsidRPr="005E14DF">
        <w:rPr>
          <w:rFonts w:ascii="Times" w:eastAsia="Times New Roman" w:hAnsi="Times" w:cs="Times"/>
          <w:color w:val="000000"/>
          <w:sz w:val="24"/>
          <w:szCs w:val="24"/>
        </w:rPr>
        <w:t xml:space="preserve">, </w:t>
      </w:r>
      <w:r w:rsidRPr="005E14DF">
        <w:rPr>
          <w:rFonts w:ascii="Times" w:hAnsi="Times" w:cs="Times"/>
          <w:sz w:val="24"/>
          <w:szCs w:val="24"/>
        </w:rPr>
        <w:t xml:space="preserve">nilai minimum sebesar </w:t>
      </w:r>
      <w:r>
        <w:rPr>
          <w:rFonts w:ascii="Times" w:eastAsia="Times New Roman" w:hAnsi="Times" w:cs="Times"/>
          <w:color w:val="000000"/>
          <w:sz w:val="24"/>
          <w:szCs w:val="24"/>
        </w:rPr>
        <w:t>-0,5089</w:t>
      </w:r>
      <w:r w:rsidRPr="005E14DF">
        <w:rPr>
          <w:rFonts w:ascii="Times" w:eastAsia="Times New Roman" w:hAnsi="Times" w:cs="Times"/>
          <w:color w:val="000000"/>
          <w:sz w:val="24"/>
          <w:szCs w:val="24"/>
        </w:rPr>
        <w:t xml:space="preserve">, dan nilai </w:t>
      </w:r>
      <w:r w:rsidRPr="005E14DF">
        <w:rPr>
          <w:rFonts w:ascii="Times" w:hAnsi="Times" w:cs="Times"/>
          <w:sz w:val="24"/>
          <w:szCs w:val="24"/>
        </w:rPr>
        <w:t xml:space="preserve">standar deviasi sebesar </w:t>
      </w:r>
      <w:r>
        <w:rPr>
          <w:rFonts w:ascii="Times" w:eastAsia="Times New Roman" w:hAnsi="Times" w:cs="Times"/>
          <w:color w:val="000000"/>
          <w:sz w:val="24"/>
          <w:szCs w:val="24"/>
        </w:rPr>
        <w:t>0,0802</w:t>
      </w:r>
      <w:r w:rsidRPr="005E14DF">
        <w:rPr>
          <w:rFonts w:ascii="Times" w:eastAsia="Times New Roman" w:hAnsi="Times" w:cs="Times"/>
          <w:color w:val="000000"/>
          <w:sz w:val="24"/>
          <w:szCs w:val="24"/>
        </w:rPr>
        <w:t>.</w:t>
      </w:r>
      <w:r w:rsidR="00F6710E">
        <w:rPr>
          <w:rFonts w:ascii="Times" w:eastAsia="Times New Roman" w:hAnsi="Times" w:cs="Times"/>
          <w:color w:val="000000"/>
          <w:sz w:val="24"/>
          <w:szCs w:val="24"/>
        </w:rPr>
        <w:t xml:space="preserve"> </w:t>
      </w:r>
      <w:r w:rsidR="00F6710E" w:rsidRPr="005E14DF">
        <w:rPr>
          <w:rFonts w:ascii="Times" w:eastAsia="Times New Roman" w:hAnsi="Times" w:cs="Times"/>
          <w:color w:val="000000"/>
          <w:sz w:val="24"/>
          <w:szCs w:val="24"/>
        </w:rPr>
        <w:t xml:space="preserve">Variabel </w:t>
      </w:r>
      <w:r w:rsidR="00CF6200">
        <w:rPr>
          <w:rFonts w:ascii="Times" w:eastAsia="Times New Roman" w:hAnsi="Times" w:cs="Times"/>
          <w:color w:val="000000"/>
          <w:sz w:val="24"/>
          <w:szCs w:val="24"/>
        </w:rPr>
        <w:t>pertumbuhan perusahaan</w:t>
      </w:r>
      <w:r w:rsidR="00F6710E" w:rsidRPr="005E14DF">
        <w:rPr>
          <w:rFonts w:ascii="Times" w:eastAsia="Times New Roman" w:hAnsi="Times" w:cs="Times"/>
          <w:color w:val="000000"/>
          <w:sz w:val="24"/>
          <w:szCs w:val="24"/>
        </w:rPr>
        <w:t xml:space="preserve"> (</w:t>
      </w:r>
      <w:r w:rsidR="00CF6200">
        <w:rPr>
          <w:rFonts w:ascii="Times" w:eastAsia="Times New Roman" w:hAnsi="Times" w:cs="Times"/>
          <w:color w:val="000000"/>
          <w:sz w:val="24"/>
          <w:szCs w:val="24"/>
        </w:rPr>
        <w:t>GROWTH</w:t>
      </w:r>
      <w:r w:rsidR="00F6710E" w:rsidRPr="005E14DF">
        <w:rPr>
          <w:rFonts w:ascii="Times" w:eastAsia="Times New Roman" w:hAnsi="Times" w:cs="Times"/>
          <w:color w:val="000000"/>
          <w:sz w:val="24"/>
          <w:szCs w:val="24"/>
        </w:rPr>
        <w:t xml:space="preserve">) </w:t>
      </w:r>
      <w:r w:rsidR="00F6710E" w:rsidRPr="005E14DF">
        <w:rPr>
          <w:rFonts w:ascii="Times" w:hAnsi="Times" w:cs="Times"/>
          <w:sz w:val="24"/>
          <w:szCs w:val="24"/>
        </w:rPr>
        <w:t>memiliki rata-rata sebesar</w:t>
      </w:r>
      <w:r w:rsidR="00F6710E" w:rsidRPr="005E14DF">
        <w:rPr>
          <w:rFonts w:ascii="Times" w:eastAsia="Times New Roman" w:hAnsi="Times" w:cs="Times"/>
          <w:color w:val="000000"/>
          <w:sz w:val="24"/>
          <w:szCs w:val="24"/>
        </w:rPr>
        <w:t> </w:t>
      </w:r>
      <w:r w:rsidR="00CF6200">
        <w:rPr>
          <w:rFonts w:ascii="Times" w:eastAsia="Times New Roman" w:hAnsi="Times" w:cs="Times"/>
          <w:color w:val="000000"/>
          <w:sz w:val="24"/>
          <w:szCs w:val="24"/>
        </w:rPr>
        <w:t>1,33</w:t>
      </w:r>
      <w:r w:rsidR="00F6710E" w:rsidRPr="005E14DF">
        <w:rPr>
          <w:rFonts w:ascii="Times" w:eastAsia="Times New Roman" w:hAnsi="Times" w:cs="Times"/>
          <w:color w:val="000000"/>
          <w:sz w:val="24"/>
          <w:szCs w:val="24"/>
        </w:rPr>
        <w:t xml:space="preserve">, </w:t>
      </w:r>
      <w:r w:rsidR="00F6710E" w:rsidRPr="005E14DF">
        <w:rPr>
          <w:rFonts w:ascii="Times" w:hAnsi="Times" w:cs="Times"/>
          <w:sz w:val="24"/>
          <w:szCs w:val="24"/>
        </w:rPr>
        <w:t xml:space="preserve">nilai maksimum sebesar </w:t>
      </w:r>
      <w:r w:rsidR="00CF6200">
        <w:rPr>
          <w:rFonts w:ascii="Times" w:eastAsia="Times New Roman" w:hAnsi="Times" w:cs="Times"/>
          <w:color w:val="000000"/>
          <w:sz w:val="24"/>
          <w:szCs w:val="24"/>
        </w:rPr>
        <w:t>12,48</w:t>
      </w:r>
      <w:r w:rsidR="00F6710E" w:rsidRPr="005E14DF">
        <w:rPr>
          <w:rFonts w:ascii="Times" w:eastAsia="Times New Roman" w:hAnsi="Times" w:cs="Times"/>
          <w:color w:val="000000"/>
          <w:sz w:val="24"/>
          <w:szCs w:val="24"/>
        </w:rPr>
        <w:t xml:space="preserve">, </w:t>
      </w:r>
      <w:r w:rsidR="00F6710E" w:rsidRPr="005E14DF">
        <w:rPr>
          <w:rFonts w:ascii="Times" w:hAnsi="Times" w:cs="Times"/>
          <w:sz w:val="24"/>
          <w:szCs w:val="24"/>
        </w:rPr>
        <w:t xml:space="preserve">nilai minimum sebesar </w:t>
      </w:r>
      <w:r w:rsidR="00CF6200">
        <w:rPr>
          <w:rFonts w:ascii="Times" w:eastAsia="Times New Roman" w:hAnsi="Times" w:cs="Times"/>
          <w:color w:val="000000"/>
          <w:sz w:val="24"/>
          <w:szCs w:val="24"/>
        </w:rPr>
        <w:t>–6.9603</w:t>
      </w:r>
      <w:r w:rsidR="00F6710E" w:rsidRPr="005E14DF">
        <w:rPr>
          <w:rFonts w:ascii="Times" w:eastAsia="Times New Roman" w:hAnsi="Times" w:cs="Times"/>
          <w:color w:val="000000"/>
          <w:sz w:val="24"/>
          <w:szCs w:val="24"/>
        </w:rPr>
        <w:t xml:space="preserve">, dan nilai </w:t>
      </w:r>
      <w:r w:rsidR="00F6710E" w:rsidRPr="005E14DF">
        <w:rPr>
          <w:rFonts w:ascii="Times" w:hAnsi="Times" w:cs="Times"/>
          <w:sz w:val="24"/>
          <w:szCs w:val="24"/>
        </w:rPr>
        <w:t xml:space="preserve">standar deviasi sebesar </w:t>
      </w:r>
      <w:r w:rsidR="00CF6200">
        <w:rPr>
          <w:rFonts w:ascii="Times" w:eastAsia="Times New Roman" w:hAnsi="Times" w:cs="Times"/>
          <w:color w:val="000000"/>
          <w:sz w:val="24"/>
          <w:szCs w:val="24"/>
        </w:rPr>
        <w:t>2.0710</w:t>
      </w:r>
      <w:r w:rsidR="00F6710E" w:rsidRPr="005E14DF">
        <w:rPr>
          <w:rFonts w:ascii="Times" w:eastAsia="Times New Roman" w:hAnsi="Times" w:cs="Times"/>
          <w:color w:val="000000"/>
          <w:sz w:val="24"/>
          <w:szCs w:val="24"/>
        </w:rPr>
        <w:t>.</w:t>
      </w:r>
      <w:r w:rsidR="00F6710E" w:rsidRPr="00F6710E">
        <w:rPr>
          <w:rFonts w:ascii="Times" w:eastAsia="Times New Roman" w:hAnsi="Times" w:cs="Times"/>
          <w:color w:val="000000"/>
          <w:sz w:val="24"/>
          <w:szCs w:val="24"/>
        </w:rPr>
        <w:t xml:space="preserve"> </w:t>
      </w:r>
      <w:r w:rsidR="00F6710E" w:rsidRPr="005E14DF">
        <w:rPr>
          <w:rFonts w:ascii="Times" w:eastAsia="Times New Roman" w:hAnsi="Times" w:cs="Times"/>
          <w:color w:val="000000"/>
          <w:sz w:val="24"/>
          <w:szCs w:val="24"/>
        </w:rPr>
        <w:t xml:space="preserve">Variabel </w:t>
      </w:r>
      <w:r w:rsidR="00CF6200">
        <w:rPr>
          <w:rFonts w:ascii="Times" w:eastAsia="Times New Roman" w:hAnsi="Times" w:cs="Times"/>
          <w:color w:val="000000"/>
          <w:sz w:val="24"/>
          <w:szCs w:val="24"/>
        </w:rPr>
        <w:t xml:space="preserve">rasio pajak </w:t>
      </w:r>
      <w:r w:rsidR="00F6710E" w:rsidRPr="005E14DF">
        <w:rPr>
          <w:rFonts w:ascii="Times" w:eastAsia="Times New Roman" w:hAnsi="Times" w:cs="Times"/>
          <w:color w:val="000000"/>
          <w:sz w:val="24"/>
          <w:szCs w:val="24"/>
        </w:rPr>
        <w:t>(</w:t>
      </w:r>
      <w:r w:rsidR="00CF6200">
        <w:rPr>
          <w:rFonts w:ascii="Times" w:eastAsia="Times New Roman" w:hAnsi="Times" w:cs="Times"/>
          <w:color w:val="000000"/>
          <w:sz w:val="24"/>
          <w:szCs w:val="24"/>
        </w:rPr>
        <w:t>TAXR</w:t>
      </w:r>
      <w:r w:rsidR="00F6710E" w:rsidRPr="005E14DF">
        <w:rPr>
          <w:rFonts w:ascii="Times" w:eastAsia="Times New Roman" w:hAnsi="Times" w:cs="Times"/>
          <w:color w:val="000000"/>
          <w:sz w:val="24"/>
          <w:szCs w:val="24"/>
        </w:rPr>
        <w:t xml:space="preserve">) </w:t>
      </w:r>
      <w:r w:rsidR="00F6710E" w:rsidRPr="005E14DF">
        <w:rPr>
          <w:rFonts w:ascii="Times" w:hAnsi="Times" w:cs="Times"/>
          <w:sz w:val="24"/>
          <w:szCs w:val="24"/>
        </w:rPr>
        <w:t>memiliki rata-rata sebesar</w:t>
      </w:r>
      <w:r w:rsidR="00F6710E" w:rsidRPr="005E14DF">
        <w:rPr>
          <w:rFonts w:ascii="Times" w:eastAsia="Times New Roman" w:hAnsi="Times" w:cs="Times"/>
          <w:color w:val="000000"/>
          <w:sz w:val="24"/>
          <w:szCs w:val="24"/>
        </w:rPr>
        <w:t> </w:t>
      </w:r>
      <w:r w:rsidR="00CF6200">
        <w:rPr>
          <w:rFonts w:ascii="Times" w:eastAsia="Times New Roman" w:hAnsi="Times" w:cs="Times"/>
          <w:color w:val="000000"/>
          <w:sz w:val="24"/>
          <w:szCs w:val="24"/>
        </w:rPr>
        <w:t>0,2748</w:t>
      </w:r>
      <w:r w:rsidR="00F6710E" w:rsidRPr="005E14DF">
        <w:rPr>
          <w:rFonts w:ascii="Times" w:eastAsia="Times New Roman" w:hAnsi="Times" w:cs="Times"/>
          <w:color w:val="000000"/>
          <w:sz w:val="24"/>
          <w:szCs w:val="24"/>
        </w:rPr>
        <w:t xml:space="preserve">, </w:t>
      </w:r>
      <w:r w:rsidR="00F6710E" w:rsidRPr="005E14DF">
        <w:rPr>
          <w:rFonts w:ascii="Times" w:hAnsi="Times" w:cs="Times"/>
          <w:sz w:val="24"/>
          <w:szCs w:val="24"/>
        </w:rPr>
        <w:t xml:space="preserve">nilai maksimum sebesar </w:t>
      </w:r>
      <w:r w:rsidR="00CF6200">
        <w:rPr>
          <w:rFonts w:ascii="Times" w:eastAsia="Times New Roman" w:hAnsi="Times" w:cs="Times"/>
          <w:color w:val="000000"/>
          <w:sz w:val="24"/>
          <w:szCs w:val="24"/>
        </w:rPr>
        <w:t>2.0436</w:t>
      </w:r>
      <w:r w:rsidR="00F6710E" w:rsidRPr="005E14DF">
        <w:rPr>
          <w:rFonts w:ascii="Times" w:eastAsia="Times New Roman" w:hAnsi="Times" w:cs="Times"/>
          <w:color w:val="000000"/>
          <w:sz w:val="24"/>
          <w:szCs w:val="24"/>
        </w:rPr>
        <w:t xml:space="preserve">, </w:t>
      </w:r>
      <w:r w:rsidR="00F6710E" w:rsidRPr="005E14DF">
        <w:rPr>
          <w:rFonts w:ascii="Times" w:hAnsi="Times" w:cs="Times"/>
          <w:sz w:val="24"/>
          <w:szCs w:val="24"/>
        </w:rPr>
        <w:t xml:space="preserve">nilai minimum sebesar </w:t>
      </w:r>
      <w:r w:rsidR="00F6710E">
        <w:rPr>
          <w:rFonts w:ascii="Times" w:eastAsia="Times New Roman" w:hAnsi="Times" w:cs="Times"/>
          <w:color w:val="000000"/>
          <w:sz w:val="24"/>
          <w:szCs w:val="24"/>
        </w:rPr>
        <w:t>-0,5089</w:t>
      </w:r>
      <w:r w:rsidR="00F6710E" w:rsidRPr="005E14DF">
        <w:rPr>
          <w:rFonts w:ascii="Times" w:eastAsia="Times New Roman" w:hAnsi="Times" w:cs="Times"/>
          <w:color w:val="000000"/>
          <w:sz w:val="24"/>
          <w:szCs w:val="24"/>
        </w:rPr>
        <w:t xml:space="preserve">, dan nilai </w:t>
      </w:r>
      <w:r w:rsidR="00F6710E" w:rsidRPr="005E14DF">
        <w:rPr>
          <w:rFonts w:ascii="Times" w:hAnsi="Times" w:cs="Times"/>
          <w:sz w:val="24"/>
          <w:szCs w:val="24"/>
        </w:rPr>
        <w:t xml:space="preserve">standar deviasi sebesar </w:t>
      </w:r>
      <w:r w:rsidR="00F6710E">
        <w:rPr>
          <w:rFonts w:ascii="Times" w:eastAsia="Times New Roman" w:hAnsi="Times" w:cs="Times"/>
          <w:color w:val="000000"/>
          <w:sz w:val="24"/>
          <w:szCs w:val="24"/>
        </w:rPr>
        <w:t>0,</w:t>
      </w:r>
      <w:r w:rsidR="00CF6200">
        <w:rPr>
          <w:rFonts w:ascii="Times" w:eastAsia="Times New Roman" w:hAnsi="Times" w:cs="Times"/>
          <w:color w:val="000000"/>
          <w:sz w:val="24"/>
          <w:szCs w:val="24"/>
        </w:rPr>
        <w:t>6616</w:t>
      </w:r>
      <w:r w:rsidR="00F6710E" w:rsidRPr="005E14DF">
        <w:rPr>
          <w:rFonts w:ascii="Times" w:eastAsia="Times New Roman" w:hAnsi="Times" w:cs="Times"/>
          <w:color w:val="000000"/>
          <w:sz w:val="24"/>
          <w:szCs w:val="24"/>
        </w:rPr>
        <w:t>.</w:t>
      </w:r>
    </w:p>
    <w:p w14:paraId="3638795C" w14:textId="77777777" w:rsidR="00F5240B" w:rsidRDefault="00F5240B" w:rsidP="00F5240B">
      <w:pPr>
        <w:pStyle w:val="Heading2"/>
        <w:numPr>
          <w:ilvl w:val="0"/>
          <w:numId w:val="24"/>
        </w:numPr>
        <w:spacing w:line="360" w:lineRule="auto"/>
        <w:rPr>
          <w:rFonts w:ascii="Times New Roman" w:hAnsi="Times New Roman" w:cs="Times New Roman"/>
          <w:b/>
          <w:color w:val="000000" w:themeColor="text1"/>
          <w:sz w:val="24"/>
          <w:szCs w:val="24"/>
        </w:rPr>
      </w:pPr>
      <w:r w:rsidRPr="005E14D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Uji Normalitas</w:t>
      </w:r>
    </w:p>
    <w:p w14:paraId="2F948D79" w14:textId="77777777" w:rsidR="00F5240B" w:rsidRDefault="00F5240B" w:rsidP="00F5240B">
      <w:pPr>
        <w:spacing w:line="360" w:lineRule="auto"/>
        <w:ind w:firstLine="360"/>
        <w:jc w:val="both"/>
        <w:rPr>
          <w:rFonts w:ascii="Times New Roman" w:hAnsi="Times New Roman" w:cs="Times New Roman"/>
        </w:rPr>
      </w:pPr>
      <w:r w:rsidRPr="00DF2210">
        <w:rPr>
          <w:rFonts w:ascii="Times New Roman" w:hAnsi="Times New Roman" w:cs="Times New Roman"/>
          <w:sz w:val="24"/>
          <w:szCs w:val="24"/>
        </w:rPr>
        <w:t xml:space="preserve">Tahapan pertama untuk melakukan uji asumsi klasik pada penelitian adalah dengan melakukan uji normalitas terlebih dahulu. Uji normalitas terdiri atas 2 (dua) pengukuran yaitu </w:t>
      </w:r>
      <w:r w:rsidRPr="00DF2210">
        <w:rPr>
          <w:rFonts w:ascii="Times New Roman" w:hAnsi="Times New Roman" w:cs="Times New Roman"/>
          <w:i/>
          <w:sz w:val="24"/>
          <w:szCs w:val="24"/>
        </w:rPr>
        <w:t xml:space="preserve">skewness </w:t>
      </w:r>
      <w:r w:rsidRPr="00DF2210">
        <w:rPr>
          <w:rFonts w:ascii="Times New Roman" w:hAnsi="Times New Roman" w:cs="Times New Roman"/>
          <w:sz w:val="24"/>
          <w:szCs w:val="24"/>
        </w:rPr>
        <w:t xml:space="preserve">dan </w:t>
      </w:r>
      <w:r w:rsidRPr="00DF2210">
        <w:rPr>
          <w:rFonts w:ascii="Times New Roman" w:hAnsi="Times New Roman" w:cs="Times New Roman"/>
          <w:i/>
          <w:sz w:val="24"/>
          <w:szCs w:val="24"/>
        </w:rPr>
        <w:t>kurtosis</w:t>
      </w:r>
      <w:r w:rsidRPr="00DF2210">
        <w:rPr>
          <w:rFonts w:ascii="Times New Roman" w:hAnsi="Times New Roman" w:cs="Times New Roman"/>
          <w:sz w:val="24"/>
          <w:szCs w:val="24"/>
        </w:rPr>
        <w:t xml:space="preserve">. </w:t>
      </w:r>
      <w:r w:rsidRPr="00DF2210">
        <w:rPr>
          <w:rFonts w:ascii="Times New Roman" w:hAnsi="Times New Roman" w:cs="Times New Roman"/>
          <w:i/>
          <w:sz w:val="24"/>
          <w:szCs w:val="24"/>
        </w:rPr>
        <w:t xml:space="preserve">Skewness </w:t>
      </w:r>
      <w:r w:rsidRPr="00DF2210">
        <w:rPr>
          <w:rFonts w:ascii="Times New Roman" w:hAnsi="Times New Roman" w:cs="Times New Roman"/>
          <w:sz w:val="24"/>
          <w:szCs w:val="24"/>
        </w:rPr>
        <w:t xml:space="preserve">merupakan ukuran derajat simetri dan distribusi probabilitas. Sedangkan </w:t>
      </w:r>
      <w:r w:rsidRPr="00DF2210">
        <w:rPr>
          <w:rFonts w:ascii="Times New Roman" w:hAnsi="Times New Roman" w:cs="Times New Roman"/>
          <w:i/>
          <w:sz w:val="24"/>
          <w:szCs w:val="24"/>
        </w:rPr>
        <w:t xml:space="preserve">kurtosis </w:t>
      </w:r>
      <w:r w:rsidRPr="00DF2210">
        <w:rPr>
          <w:rFonts w:ascii="Times New Roman" w:hAnsi="Times New Roman" w:cs="Times New Roman"/>
          <w:sz w:val="24"/>
          <w:szCs w:val="24"/>
        </w:rPr>
        <w:t xml:space="preserve">menunjukkan ketinggian distribusi probabilitas yang dimiliki oleh suatu data. Data yang normal akan memiliki nilai </w:t>
      </w:r>
      <w:r w:rsidRPr="00DF2210">
        <w:rPr>
          <w:rFonts w:ascii="Times New Roman" w:hAnsi="Times New Roman" w:cs="Times New Roman"/>
          <w:i/>
          <w:sz w:val="24"/>
          <w:szCs w:val="24"/>
        </w:rPr>
        <w:t xml:space="preserve">skewness </w:t>
      </w:r>
      <w:r w:rsidRPr="00DF2210">
        <w:rPr>
          <w:rFonts w:ascii="Times New Roman" w:hAnsi="Times New Roman" w:cs="Times New Roman"/>
          <w:sz w:val="24"/>
          <w:szCs w:val="24"/>
        </w:rPr>
        <w:t xml:space="preserve">sekitar 0 (nol) dan nilai </w:t>
      </w:r>
      <w:r w:rsidRPr="00DF2210">
        <w:rPr>
          <w:rFonts w:ascii="Times New Roman" w:hAnsi="Times New Roman" w:cs="Times New Roman"/>
          <w:i/>
          <w:sz w:val="24"/>
          <w:szCs w:val="24"/>
        </w:rPr>
        <w:t xml:space="preserve">kurtosis </w:t>
      </w:r>
      <w:r w:rsidRPr="00DF2210">
        <w:rPr>
          <w:rFonts w:ascii="Times New Roman" w:hAnsi="Times New Roman" w:cs="Times New Roman"/>
          <w:sz w:val="24"/>
          <w:szCs w:val="24"/>
        </w:rPr>
        <w:t xml:space="preserve">mendekati 3 (tiga) atau lebih spesifik lagi, data normal tidak memiliki nilai </w:t>
      </w:r>
      <w:r w:rsidRPr="00DF2210">
        <w:rPr>
          <w:rFonts w:ascii="Times New Roman" w:hAnsi="Times New Roman" w:cs="Times New Roman"/>
          <w:i/>
          <w:sz w:val="24"/>
          <w:szCs w:val="24"/>
        </w:rPr>
        <w:t xml:space="preserve">kurtosis </w:t>
      </w:r>
      <w:r w:rsidRPr="00DF2210">
        <w:rPr>
          <w:rFonts w:ascii="Times New Roman" w:hAnsi="Times New Roman" w:cs="Times New Roman"/>
          <w:sz w:val="24"/>
          <w:szCs w:val="24"/>
        </w:rPr>
        <w:t>lebih besar dari +3 atau lebih kecil dari -3.</w:t>
      </w:r>
      <w:r>
        <w:rPr>
          <w:rFonts w:ascii="Times New Roman" w:hAnsi="Times New Roman" w:cs="Times New Roman"/>
          <w:sz w:val="24"/>
          <w:szCs w:val="24"/>
        </w:rPr>
        <w:t xml:space="preserve"> </w:t>
      </w:r>
    </w:p>
    <w:p w14:paraId="710426A2" w14:textId="6F8B5822" w:rsidR="00F5240B" w:rsidRPr="002F2349" w:rsidRDefault="00F5240B" w:rsidP="00F5240B">
      <w:pPr>
        <w:spacing w:line="360" w:lineRule="auto"/>
        <w:ind w:firstLine="360"/>
        <w:jc w:val="both"/>
        <w:rPr>
          <w:rFonts w:ascii="Times New Roman" w:hAnsi="Times New Roman" w:cs="Times New Roman"/>
        </w:rPr>
      </w:pPr>
      <w:r w:rsidRPr="00034C8E">
        <w:rPr>
          <w:rFonts w:ascii="Times New Roman" w:hAnsi="Times New Roman" w:cs="Times New Roman"/>
          <w:sz w:val="24"/>
          <w:szCs w:val="24"/>
        </w:rPr>
        <w:t xml:space="preserve">Berdasarkan </w:t>
      </w:r>
      <w:r w:rsidRPr="008D5F68">
        <w:rPr>
          <w:rFonts w:ascii="Times New Roman" w:hAnsi="Times New Roman" w:cs="Times New Roman"/>
          <w:bCs/>
          <w:sz w:val="24"/>
          <w:szCs w:val="24"/>
        </w:rPr>
        <w:t>lampiran 3</w:t>
      </w:r>
      <w:r w:rsidRPr="00034C8E">
        <w:rPr>
          <w:rFonts w:ascii="Times New Roman" w:hAnsi="Times New Roman" w:cs="Times New Roman"/>
          <w:b/>
          <w:sz w:val="24"/>
          <w:szCs w:val="24"/>
        </w:rPr>
        <w:t xml:space="preserve">, </w:t>
      </w:r>
      <w:r w:rsidRPr="00034C8E">
        <w:rPr>
          <w:rFonts w:ascii="Times New Roman" w:hAnsi="Times New Roman" w:cs="Times New Roman"/>
          <w:sz w:val="24"/>
          <w:szCs w:val="24"/>
        </w:rPr>
        <w:t xml:space="preserve">diketahui bahwa hasil uji normalitas menunjukkan bahwa kedua variabel dependen yaitu DER dan DAR tidak memenuhi syarat sebagai data yang memiliki distribusi normal. Hal ini diakibatkan dari masih adanya data-data ekstrim atau data yang tidak normal. Sedangkan untuk melanjutkan ke </w:t>
      </w:r>
      <w:r w:rsidRPr="00034C8E">
        <w:rPr>
          <w:rFonts w:ascii="Times New Roman" w:hAnsi="Times New Roman" w:cs="Times New Roman"/>
          <w:sz w:val="24"/>
          <w:szCs w:val="24"/>
        </w:rPr>
        <w:lastRenderedPageBreak/>
        <w:t xml:space="preserve">tahap selanjutnya, dibutuhkan data dengan variabel dependen yang terdistribusi normal. </w:t>
      </w:r>
      <w:r w:rsidR="002F2349">
        <w:rPr>
          <w:rFonts w:ascii="Times New Roman" w:hAnsi="Times New Roman" w:cs="Times New Roman"/>
          <w:sz w:val="24"/>
          <w:szCs w:val="24"/>
        </w:rPr>
        <w:t xml:space="preserve">Oleh karena itu, data-data penelitian akan ditransformasikan dengan cara mengganti nilai </w:t>
      </w:r>
      <w:r w:rsidR="002F2349">
        <w:rPr>
          <w:rFonts w:ascii="Times New Roman" w:hAnsi="Times New Roman" w:cs="Times New Roman"/>
          <w:i/>
          <w:iCs/>
          <w:sz w:val="24"/>
          <w:szCs w:val="24"/>
        </w:rPr>
        <w:t xml:space="preserve">outlier </w:t>
      </w:r>
      <w:r w:rsidR="002F2349">
        <w:rPr>
          <w:rFonts w:ascii="Times New Roman" w:hAnsi="Times New Roman" w:cs="Times New Roman"/>
          <w:sz w:val="24"/>
          <w:szCs w:val="24"/>
        </w:rPr>
        <w:t xml:space="preserve">dengan batas atas atau bawah, yang dapat juga disebut sebagai </w:t>
      </w:r>
      <w:r w:rsidR="002F2349">
        <w:rPr>
          <w:rFonts w:ascii="Times New Roman" w:hAnsi="Times New Roman" w:cs="Times New Roman"/>
          <w:i/>
          <w:iCs/>
          <w:sz w:val="24"/>
          <w:szCs w:val="24"/>
        </w:rPr>
        <w:t xml:space="preserve">winsorized </w:t>
      </w:r>
      <w:r w:rsidR="002F2349">
        <w:rPr>
          <w:rFonts w:ascii="Times New Roman" w:hAnsi="Times New Roman" w:cs="Times New Roman"/>
          <w:sz w:val="24"/>
          <w:szCs w:val="24"/>
        </w:rPr>
        <w:t xml:space="preserve">(Hair et al., 1988). </w:t>
      </w:r>
    </w:p>
    <w:p w14:paraId="79514D21" w14:textId="77777777" w:rsidR="00F5240B" w:rsidRDefault="00F5240B" w:rsidP="00F5240B">
      <w:pPr>
        <w:pStyle w:val="ListParagraph"/>
        <w:numPr>
          <w:ilvl w:val="0"/>
          <w:numId w:val="24"/>
        </w:numPr>
        <w:spacing w:line="360" w:lineRule="auto"/>
        <w:rPr>
          <w:rFonts w:ascii="Times New Roman" w:hAnsi="Times New Roman" w:cs="Times New Roman"/>
          <w:b/>
          <w:sz w:val="24"/>
          <w:szCs w:val="24"/>
        </w:rPr>
      </w:pPr>
      <w:r w:rsidRPr="00DF2210">
        <w:rPr>
          <w:rFonts w:ascii="Times New Roman" w:hAnsi="Times New Roman" w:cs="Times New Roman"/>
          <w:b/>
          <w:sz w:val="24"/>
          <w:szCs w:val="24"/>
        </w:rPr>
        <w:t xml:space="preserve"> Uji Korelasi</w:t>
      </w:r>
    </w:p>
    <w:p w14:paraId="3F08E665" w14:textId="47CF8DDE" w:rsidR="00F5240B" w:rsidRPr="00DD46B6" w:rsidRDefault="00F5240B" w:rsidP="00F5240B">
      <w:pPr>
        <w:pStyle w:val="ListParagraph"/>
        <w:spacing w:line="360" w:lineRule="auto"/>
        <w:ind w:left="0" w:firstLine="360"/>
        <w:jc w:val="both"/>
        <w:rPr>
          <w:rFonts w:ascii="Times New Roman" w:hAnsi="Times New Roman" w:cs="Times New Roman"/>
          <w:iCs/>
          <w:sz w:val="24"/>
          <w:szCs w:val="24"/>
        </w:rPr>
      </w:pPr>
      <w:r>
        <w:rPr>
          <w:rFonts w:ascii="Times New Roman" w:hAnsi="Times New Roman" w:cs="Times New Roman"/>
          <w:sz w:val="24"/>
          <w:szCs w:val="24"/>
        </w:rPr>
        <w:t xml:space="preserve">Hasil pengujian menggunakan </w:t>
      </w:r>
      <w:r>
        <w:rPr>
          <w:rFonts w:ascii="Times New Roman" w:hAnsi="Times New Roman" w:cs="Times New Roman"/>
          <w:i/>
          <w:sz w:val="24"/>
          <w:szCs w:val="24"/>
        </w:rPr>
        <w:t xml:space="preserve">Pearson Correlation </w:t>
      </w:r>
      <w:r>
        <w:rPr>
          <w:rFonts w:ascii="Times New Roman" w:hAnsi="Times New Roman" w:cs="Times New Roman"/>
          <w:iCs/>
          <w:sz w:val="24"/>
          <w:szCs w:val="24"/>
        </w:rPr>
        <w:t xml:space="preserve">dan </w:t>
      </w:r>
      <w:r>
        <w:rPr>
          <w:rFonts w:ascii="Times New Roman" w:hAnsi="Times New Roman" w:cs="Times New Roman"/>
          <w:i/>
          <w:sz w:val="24"/>
          <w:szCs w:val="24"/>
        </w:rPr>
        <w:t xml:space="preserve">Spearman Correlation. </w:t>
      </w:r>
      <w:r w:rsidR="00DD46B6">
        <w:rPr>
          <w:rFonts w:ascii="Times New Roman" w:hAnsi="Times New Roman" w:cs="Times New Roman"/>
          <w:iCs/>
          <w:sz w:val="24"/>
          <w:szCs w:val="24"/>
        </w:rPr>
        <w:t xml:space="preserve">Dengan korelasi yang diukur berdasarkan </w:t>
      </w:r>
      <w:r w:rsidR="00DD46B6">
        <w:rPr>
          <w:rFonts w:ascii="Times New Roman" w:hAnsi="Times New Roman" w:cs="Times New Roman"/>
          <w:i/>
          <w:sz w:val="24"/>
          <w:szCs w:val="24"/>
        </w:rPr>
        <w:t xml:space="preserve">spearman </w:t>
      </w:r>
      <w:r w:rsidR="00DD46B6" w:rsidRPr="00DD46B6">
        <w:rPr>
          <w:rFonts w:ascii="Times New Roman" w:hAnsi="Times New Roman" w:cs="Times New Roman"/>
          <w:i/>
          <w:sz w:val="24"/>
          <w:szCs w:val="24"/>
        </w:rPr>
        <w:t>correlation</w:t>
      </w:r>
      <w:r w:rsidR="00DD46B6">
        <w:rPr>
          <w:rFonts w:ascii="Times New Roman" w:hAnsi="Times New Roman" w:cs="Times New Roman"/>
          <w:iCs/>
          <w:sz w:val="24"/>
          <w:szCs w:val="24"/>
        </w:rPr>
        <w:t xml:space="preserve">, dapat diketahui bahwa kepemilikan keluarga, profitabilitas, dan pertumbuhan perusahaan berkorelasi negatif dengan </w:t>
      </w:r>
      <w:r w:rsidR="00DD46B6" w:rsidRPr="00DD46B6">
        <w:rPr>
          <w:rFonts w:ascii="Times New Roman" w:hAnsi="Times New Roman" w:cs="Times New Roman"/>
          <w:i/>
          <w:sz w:val="24"/>
          <w:szCs w:val="24"/>
        </w:rPr>
        <w:t>leverage</w:t>
      </w:r>
      <w:r w:rsidR="00DD46B6">
        <w:rPr>
          <w:rFonts w:ascii="Times New Roman" w:hAnsi="Times New Roman" w:cs="Times New Roman"/>
          <w:iCs/>
          <w:sz w:val="24"/>
          <w:szCs w:val="24"/>
        </w:rPr>
        <w:t xml:space="preserve">. Sedangkan ukuran perusahaan dan rasio pajak berkorelasi positif dengan </w:t>
      </w:r>
      <w:r w:rsidR="00DD46B6" w:rsidRPr="00DD46B6">
        <w:rPr>
          <w:rFonts w:ascii="Times New Roman" w:hAnsi="Times New Roman" w:cs="Times New Roman"/>
          <w:iCs/>
          <w:sz w:val="24"/>
          <w:szCs w:val="24"/>
        </w:rPr>
        <w:t>leverage</w:t>
      </w:r>
      <w:r w:rsidR="00DD46B6">
        <w:rPr>
          <w:rFonts w:ascii="Times New Roman" w:hAnsi="Times New Roman" w:cs="Times New Roman"/>
          <w:iCs/>
          <w:sz w:val="24"/>
          <w:szCs w:val="24"/>
        </w:rPr>
        <w:t xml:space="preserve">. Hasil yang berbeda dilihat dengan pengukuran </w:t>
      </w:r>
      <w:r w:rsidR="00DD46B6">
        <w:rPr>
          <w:rFonts w:ascii="Times New Roman" w:hAnsi="Times New Roman" w:cs="Times New Roman"/>
          <w:i/>
          <w:sz w:val="24"/>
          <w:szCs w:val="24"/>
        </w:rPr>
        <w:t xml:space="preserve">pearson correlation </w:t>
      </w:r>
      <w:r w:rsidR="00DD46B6">
        <w:rPr>
          <w:rFonts w:ascii="Times New Roman" w:hAnsi="Times New Roman" w:cs="Times New Roman"/>
          <w:iCs/>
          <w:sz w:val="24"/>
          <w:szCs w:val="24"/>
        </w:rPr>
        <w:t xml:space="preserve">yang mana membuktikan bahwa kepemilikan keluarga, profitabilitas, ukuran perusahaan, dan pertumbuhan perusahaan berkorelasi negatif dengan </w:t>
      </w:r>
      <w:r w:rsidR="00DD46B6" w:rsidRPr="00DD46B6">
        <w:rPr>
          <w:rFonts w:ascii="Times New Roman" w:hAnsi="Times New Roman" w:cs="Times New Roman"/>
          <w:i/>
          <w:sz w:val="24"/>
          <w:szCs w:val="24"/>
        </w:rPr>
        <w:t>leverage</w:t>
      </w:r>
      <w:r w:rsidR="00DD46B6">
        <w:rPr>
          <w:rFonts w:ascii="Times New Roman" w:hAnsi="Times New Roman" w:cs="Times New Roman"/>
          <w:iCs/>
          <w:sz w:val="24"/>
          <w:szCs w:val="24"/>
        </w:rPr>
        <w:t xml:space="preserve">. Sedangkan untuk variabel rasio pajak berkorelasi positif dengan </w:t>
      </w:r>
      <w:r w:rsidR="00DD46B6">
        <w:rPr>
          <w:rFonts w:ascii="Times New Roman" w:hAnsi="Times New Roman" w:cs="Times New Roman"/>
          <w:i/>
          <w:sz w:val="24"/>
          <w:szCs w:val="24"/>
        </w:rPr>
        <w:t xml:space="preserve">leverage. </w:t>
      </w:r>
    </w:p>
    <w:p w14:paraId="537B90D3" w14:textId="77777777" w:rsidR="00F5240B" w:rsidRDefault="00F5240B" w:rsidP="00F5240B">
      <w:pPr>
        <w:pStyle w:val="ListParagraph"/>
        <w:spacing w:line="240" w:lineRule="auto"/>
        <w:ind w:left="360"/>
        <w:jc w:val="center"/>
        <w:rPr>
          <w:rFonts w:ascii="Times New Roman" w:hAnsi="Times New Roman" w:cs="Times New Roman"/>
          <w:b/>
          <w:sz w:val="24"/>
          <w:szCs w:val="24"/>
        </w:rPr>
      </w:pPr>
    </w:p>
    <w:p w14:paraId="466FCA37" w14:textId="77777777" w:rsidR="00F5240B" w:rsidRPr="009B23CF" w:rsidRDefault="00F5240B" w:rsidP="00F5240B">
      <w:pPr>
        <w:pStyle w:val="ListParagraph"/>
        <w:numPr>
          <w:ilvl w:val="0"/>
          <w:numId w:val="24"/>
        </w:numPr>
        <w:spacing w:line="360" w:lineRule="auto"/>
        <w:rPr>
          <w:rFonts w:ascii="Times New Roman" w:hAnsi="Times New Roman" w:cs="Times New Roman"/>
          <w:sz w:val="24"/>
          <w:szCs w:val="24"/>
        </w:rPr>
      </w:pPr>
      <w:r w:rsidRPr="005E14DF">
        <w:rPr>
          <w:rFonts w:ascii="Times New Roman" w:hAnsi="Times New Roman" w:cs="Times New Roman"/>
          <w:b/>
          <w:color w:val="000000" w:themeColor="text1"/>
          <w:sz w:val="24"/>
          <w:szCs w:val="24"/>
        </w:rPr>
        <w:t>Pemilihan Metode Regresi Data Panel</w:t>
      </w:r>
    </w:p>
    <w:p w14:paraId="49AD7878" w14:textId="77777777" w:rsidR="00F5240B" w:rsidRDefault="00F5240B" w:rsidP="00F5240B">
      <w:pPr>
        <w:pStyle w:val="ListParagraph"/>
        <w:numPr>
          <w:ilvl w:val="0"/>
          <w:numId w:val="26"/>
        </w:numPr>
        <w:spacing w:line="360" w:lineRule="auto"/>
        <w:rPr>
          <w:rFonts w:ascii="Times New Roman" w:hAnsi="Times New Roman" w:cs="Times New Roman"/>
          <w:b/>
          <w:sz w:val="24"/>
          <w:szCs w:val="24"/>
        </w:rPr>
      </w:pPr>
      <w:r w:rsidRPr="005827C6">
        <w:rPr>
          <w:rFonts w:ascii="Times New Roman" w:hAnsi="Times New Roman" w:cs="Times New Roman"/>
          <w:b/>
          <w:sz w:val="24"/>
          <w:szCs w:val="24"/>
        </w:rPr>
        <w:t>Uji Chow</w:t>
      </w:r>
    </w:p>
    <w:p w14:paraId="1EF3814B"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uji Chow dilakukan perbandingan hasil </w:t>
      </w:r>
      <w:r>
        <w:rPr>
          <w:rFonts w:ascii="Times New Roman" w:hAnsi="Times New Roman" w:cs="Times New Roman"/>
          <w:i/>
          <w:sz w:val="24"/>
          <w:szCs w:val="24"/>
        </w:rPr>
        <w:t xml:space="preserve">p-value </w:t>
      </w:r>
      <w:r>
        <w:rPr>
          <w:rFonts w:ascii="Times New Roman" w:hAnsi="Times New Roman" w:cs="Times New Roman"/>
          <w:sz w:val="24"/>
          <w:szCs w:val="24"/>
        </w:rPr>
        <w:t xml:space="preserve">dengan </w:t>
      </w:r>
      <w:r w:rsidRPr="006900D6">
        <w:rPr>
          <w:rFonts w:ascii="Times New Roman" w:hAnsi="Times New Roman" w:cs="Times New Roman"/>
          <w:i/>
          <w:sz w:val="24"/>
          <w:szCs w:val="24"/>
        </w:rPr>
        <w:t>significance level</w:t>
      </w:r>
      <w:r>
        <w:rPr>
          <w:rFonts w:ascii="Times New Roman" w:hAnsi="Times New Roman" w:cs="Times New Roman"/>
          <w:sz w:val="24"/>
          <w:szCs w:val="24"/>
        </w:rPr>
        <w:t xml:space="preserve"> agar dapat diketahui apakah model estimasi terbaik adalah </w:t>
      </w:r>
      <w:r>
        <w:rPr>
          <w:rFonts w:ascii="Times New Roman" w:hAnsi="Times New Roman" w:cs="Times New Roman"/>
          <w:i/>
          <w:sz w:val="24"/>
          <w:szCs w:val="24"/>
        </w:rPr>
        <w:t xml:space="preserve">common effect </w:t>
      </w:r>
      <w:r>
        <w:rPr>
          <w:rFonts w:ascii="Times New Roman" w:hAnsi="Times New Roman" w:cs="Times New Roman"/>
          <w:sz w:val="24"/>
          <w:szCs w:val="24"/>
        </w:rPr>
        <w:t xml:space="preserve">atau </w:t>
      </w:r>
      <w:r>
        <w:rPr>
          <w:rFonts w:ascii="Times New Roman" w:hAnsi="Times New Roman" w:cs="Times New Roman"/>
          <w:i/>
          <w:sz w:val="24"/>
          <w:szCs w:val="24"/>
        </w:rPr>
        <w:t>fixed effect</w:t>
      </w:r>
      <w:r>
        <w:rPr>
          <w:rFonts w:ascii="Times New Roman" w:hAnsi="Times New Roman" w:cs="Times New Roman"/>
          <w:sz w:val="24"/>
          <w:szCs w:val="24"/>
        </w:rPr>
        <w:t xml:space="preserve">.  Apabila </w:t>
      </w:r>
      <w:r>
        <w:rPr>
          <w:rFonts w:ascii="Times New Roman" w:hAnsi="Times New Roman" w:cs="Times New Roman"/>
          <w:i/>
          <w:sz w:val="24"/>
          <w:szCs w:val="24"/>
        </w:rPr>
        <w:t xml:space="preserve">p-value </w:t>
      </w:r>
      <w:r>
        <w:rPr>
          <w:rFonts w:ascii="Times New Roman" w:hAnsi="Times New Roman" w:cs="Times New Roman"/>
          <w:sz w:val="24"/>
          <w:szCs w:val="24"/>
        </w:rPr>
        <w:t xml:space="preserve">lebih rendah dari 0.05, maka model estimasi terbaik adalah </w:t>
      </w:r>
      <w:r>
        <w:rPr>
          <w:rFonts w:ascii="Times New Roman" w:hAnsi="Times New Roman" w:cs="Times New Roman"/>
          <w:i/>
          <w:sz w:val="24"/>
          <w:szCs w:val="24"/>
        </w:rPr>
        <w:t>fixed effect</w:t>
      </w:r>
      <w:r>
        <w:rPr>
          <w:rFonts w:ascii="Times New Roman" w:hAnsi="Times New Roman" w:cs="Times New Roman"/>
          <w:sz w:val="24"/>
          <w:szCs w:val="24"/>
        </w:rPr>
        <w:t xml:space="preserve">. Berdasarkan hasil uji Chow pada </w:t>
      </w:r>
      <w:r w:rsidRPr="00767F63">
        <w:rPr>
          <w:rFonts w:ascii="Times New Roman" w:hAnsi="Times New Roman" w:cs="Times New Roman"/>
          <w:bCs/>
          <w:sz w:val="24"/>
          <w:szCs w:val="24"/>
        </w:rPr>
        <w:t>lampirkan 8</w:t>
      </w:r>
      <w:r>
        <w:rPr>
          <w:rFonts w:ascii="Times New Roman" w:hAnsi="Times New Roman" w:cs="Times New Roman"/>
          <w:sz w:val="24"/>
          <w:szCs w:val="24"/>
        </w:rPr>
        <w:t xml:space="preserve">, dapat diketahui bahwa seluruh model penelitian memiliki </w:t>
      </w:r>
      <w:r w:rsidRPr="00A7748A">
        <w:rPr>
          <w:rFonts w:ascii="Times New Roman" w:hAnsi="Times New Roman" w:cs="Times New Roman"/>
          <w:i/>
          <w:sz w:val="24"/>
          <w:szCs w:val="24"/>
        </w:rPr>
        <w:t>p-value</w:t>
      </w:r>
      <w:r>
        <w:rPr>
          <w:rFonts w:ascii="Times New Roman" w:hAnsi="Times New Roman" w:cs="Times New Roman"/>
          <w:i/>
          <w:sz w:val="24"/>
          <w:szCs w:val="24"/>
        </w:rPr>
        <w:t xml:space="preserve"> </w:t>
      </w:r>
      <w:r>
        <w:rPr>
          <w:rFonts w:ascii="Times New Roman" w:hAnsi="Times New Roman" w:cs="Times New Roman"/>
          <w:sz w:val="24"/>
          <w:szCs w:val="24"/>
        </w:rPr>
        <w:t xml:space="preserve">yang lebih rendah dari </w:t>
      </w:r>
      <w:r w:rsidRPr="006900D6">
        <w:rPr>
          <w:rFonts w:ascii="Times New Roman" w:hAnsi="Times New Roman" w:cs="Times New Roman"/>
          <w:i/>
          <w:sz w:val="24"/>
          <w:szCs w:val="24"/>
        </w:rPr>
        <w:t>significance level</w:t>
      </w:r>
      <w:r>
        <w:rPr>
          <w:rFonts w:ascii="Times New Roman" w:hAnsi="Times New Roman" w:cs="Times New Roman"/>
          <w:i/>
          <w:sz w:val="24"/>
          <w:szCs w:val="24"/>
        </w:rPr>
        <w:t xml:space="preserve"> </w:t>
      </w:r>
      <w:r>
        <w:rPr>
          <w:rFonts w:ascii="Times New Roman" w:hAnsi="Times New Roman" w:cs="Times New Roman"/>
          <w:sz w:val="24"/>
          <w:szCs w:val="24"/>
        </w:rPr>
        <w:t xml:space="preserve">sehingga model estimasi terbaik adalah </w:t>
      </w:r>
      <w:r>
        <w:rPr>
          <w:rFonts w:ascii="Times New Roman" w:hAnsi="Times New Roman" w:cs="Times New Roman"/>
          <w:i/>
          <w:sz w:val="24"/>
          <w:szCs w:val="24"/>
        </w:rPr>
        <w:t xml:space="preserve">fixed effect. </w:t>
      </w:r>
      <w:r>
        <w:rPr>
          <w:rFonts w:ascii="Times New Roman" w:hAnsi="Times New Roman" w:cs="Times New Roman"/>
          <w:sz w:val="24"/>
          <w:szCs w:val="24"/>
        </w:rPr>
        <w:t xml:space="preserve">Berdasarkan uji Chow yang telah dilakukan, maka model 1, 2, 3, dan 4 model estimasi yang terpilih adalah </w:t>
      </w:r>
      <w:r>
        <w:rPr>
          <w:rFonts w:ascii="Times New Roman" w:hAnsi="Times New Roman" w:cs="Times New Roman"/>
          <w:i/>
          <w:iCs/>
          <w:sz w:val="24"/>
          <w:szCs w:val="24"/>
        </w:rPr>
        <w:t>fixed effect</w:t>
      </w:r>
      <w:r>
        <w:rPr>
          <w:rFonts w:ascii="Times New Roman" w:hAnsi="Times New Roman" w:cs="Times New Roman"/>
          <w:sz w:val="24"/>
          <w:szCs w:val="24"/>
        </w:rPr>
        <w:t xml:space="preserve">. </w:t>
      </w:r>
    </w:p>
    <w:p w14:paraId="7EB3CAB9" w14:textId="77777777" w:rsidR="00F5240B" w:rsidRPr="00B866D3" w:rsidRDefault="00F5240B" w:rsidP="00F5240B">
      <w:pPr>
        <w:pStyle w:val="ListParagraph"/>
        <w:spacing w:line="240" w:lineRule="auto"/>
        <w:ind w:left="360"/>
        <w:jc w:val="center"/>
        <w:rPr>
          <w:rFonts w:ascii="Times New Roman" w:hAnsi="Times New Roman" w:cs="Times New Roman"/>
          <w:b/>
        </w:rPr>
      </w:pPr>
      <w:r>
        <w:rPr>
          <w:rFonts w:ascii="Times New Roman" w:hAnsi="Times New Roman" w:cs="Times New Roman"/>
          <w:b/>
        </w:rPr>
        <w:t>Tabel 4.3 Hasil Uji Chow</w:t>
      </w:r>
    </w:p>
    <w:tbl>
      <w:tblPr>
        <w:tblStyle w:val="TableGrid"/>
        <w:tblW w:w="0" w:type="auto"/>
        <w:tblLook w:val="04A0" w:firstRow="1" w:lastRow="0" w:firstColumn="1" w:lastColumn="0" w:noHBand="0" w:noVBand="1"/>
      </w:tblPr>
      <w:tblGrid>
        <w:gridCol w:w="1977"/>
        <w:gridCol w:w="2040"/>
        <w:gridCol w:w="2004"/>
        <w:gridCol w:w="1906"/>
      </w:tblGrid>
      <w:tr w:rsidR="00F5240B" w14:paraId="27EFDEE8" w14:textId="77777777" w:rsidTr="00F5240B">
        <w:tc>
          <w:tcPr>
            <w:tcW w:w="1977" w:type="dxa"/>
            <w:vMerge w:val="restart"/>
          </w:tcPr>
          <w:p w14:paraId="5275090D" w14:textId="77777777" w:rsidR="00F5240B" w:rsidRDefault="00F5240B" w:rsidP="00F5240B">
            <w:pPr>
              <w:jc w:val="center"/>
              <w:rPr>
                <w:rFonts w:ascii="Times New Roman" w:hAnsi="Times New Roman" w:cs="Times New Roman"/>
                <w:b/>
              </w:rPr>
            </w:pPr>
            <w:r>
              <w:rPr>
                <w:rFonts w:ascii="Times New Roman" w:hAnsi="Times New Roman" w:cs="Times New Roman"/>
                <w:b/>
              </w:rPr>
              <w:t>Model</w:t>
            </w:r>
          </w:p>
          <w:p w14:paraId="6EE91CA6" w14:textId="77777777" w:rsidR="00F5240B" w:rsidRDefault="00F5240B" w:rsidP="00F5240B">
            <w:pPr>
              <w:jc w:val="center"/>
              <w:rPr>
                <w:rFonts w:ascii="Times New Roman" w:hAnsi="Times New Roman" w:cs="Times New Roman"/>
                <w:b/>
              </w:rPr>
            </w:pPr>
            <w:r>
              <w:rPr>
                <w:rFonts w:ascii="Times New Roman" w:hAnsi="Times New Roman" w:cs="Times New Roman"/>
                <w:b/>
              </w:rPr>
              <w:t>Penelitian</w:t>
            </w:r>
          </w:p>
        </w:tc>
        <w:tc>
          <w:tcPr>
            <w:tcW w:w="5950" w:type="dxa"/>
            <w:gridSpan w:val="3"/>
          </w:tcPr>
          <w:p w14:paraId="7FFCFFD7" w14:textId="77777777" w:rsidR="00F5240B" w:rsidRDefault="00F5240B" w:rsidP="00F5240B">
            <w:pPr>
              <w:jc w:val="center"/>
              <w:rPr>
                <w:rFonts w:ascii="Times New Roman" w:hAnsi="Times New Roman" w:cs="Times New Roman"/>
                <w:b/>
              </w:rPr>
            </w:pPr>
            <w:r>
              <w:rPr>
                <w:rFonts w:ascii="Times New Roman" w:hAnsi="Times New Roman" w:cs="Times New Roman"/>
                <w:b/>
              </w:rPr>
              <w:t>α = 5%</w:t>
            </w:r>
          </w:p>
        </w:tc>
      </w:tr>
      <w:tr w:rsidR="00F5240B" w14:paraId="33F76405" w14:textId="77777777" w:rsidTr="00F5240B">
        <w:tc>
          <w:tcPr>
            <w:tcW w:w="1977" w:type="dxa"/>
            <w:vMerge/>
          </w:tcPr>
          <w:p w14:paraId="3847313D" w14:textId="77777777" w:rsidR="00F5240B" w:rsidRDefault="00F5240B" w:rsidP="00F5240B">
            <w:pPr>
              <w:jc w:val="center"/>
              <w:rPr>
                <w:rFonts w:ascii="Times New Roman" w:hAnsi="Times New Roman" w:cs="Times New Roman"/>
                <w:b/>
              </w:rPr>
            </w:pPr>
          </w:p>
        </w:tc>
        <w:tc>
          <w:tcPr>
            <w:tcW w:w="2040" w:type="dxa"/>
          </w:tcPr>
          <w:p w14:paraId="1E38CB87" w14:textId="77777777" w:rsidR="00F5240B" w:rsidRDefault="00F5240B" w:rsidP="00F5240B">
            <w:pPr>
              <w:jc w:val="center"/>
              <w:rPr>
                <w:rFonts w:ascii="Times New Roman" w:hAnsi="Times New Roman" w:cs="Times New Roman"/>
                <w:b/>
              </w:rPr>
            </w:pPr>
            <w:r>
              <w:rPr>
                <w:rFonts w:ascii="Times New Roman" w:hAnsi="Times New Roman" w:cs="Times New Roman"/>
                <w:b/>
              </w:rPr>
              <w:t>Probabilitas (F-stat)</w:t>
            </w:r>
          </w:p>
        </w:tc>
        <w:tc>
          <w:tcPr>
            <w:tcW w:w="2004" w:type="dxa"/>
          </w:tcPr>
          <w:p w14:paraId="03E4AFC5" w14:textId="77777777" w:rsidR="00F5240B" w:rsidRDefault="00F5240B" w:rsidP="00F5240B">
            <w:pPr>
              <w:jc w:val="center"/>
              <w:rPr>
                <w:rFonts w:ascii="Times New Roman" w:hAnsi="Times New Roman" w:cs="Times New Roman"/>
                <w:b/>
              </w:rPr>
            </w:pPr>
            <w:r>
              <w:rPr>
                <w:rFonts w:ascii="Times New Roman" w:hAnsi="Times New Roman" w:cs="Times New Roman"/>
                <w:b/>
              </w:rPr>
              <w:t>Keputusan</w:t>
            </w:r>
          </w:p>
        </w:tc>
        <w:tc>
          <w:tcPr>
            <w:tcW w:w="1906" w:type="dxa"/>
          </w:tcPr>
          <w:p w14:paraId="7737D51B" w14:textId="77777777" w:rsidR="00F5240B" w:rsidRDefault="00F5240B" w:rsidP="00F5240B">
            <w:pPr>
              <w:jc w:val="center"/>
              <w:rPr>
                <w:rFonts w:ascii="Times New Roman" w:hAnsi="Times New Roman" w:cs="Times New Roman"/>
                <w:b/>
              </w:rPr>
            </w:pPr>
            <w:r>
              <w:rPr>
                <w:rFonts w:ascii="Times New Roman" w:hAnsi="Times New Roman" w:cs="Times New Roman"/>
                <w:b/>
              </w:rPr>
              <w:t>Model Regresi</w:t>
            </w:r>
          </w:p>
        </w:tc>
      </w:tr>
      <w:tr w:rsidR="00F5240B" w14:paraId="1F35A660" w14:textId="77777777" w:rsidTr="00F5240B">
        <w:tc>
          <w:tcPr>
            <w:tcW w:w="1977" w:type="dxa"/>
          </w:tcPr>
          <w:p w14:paraId="34C4ED5B" w14:textId="77777777" w:rsidR="00F5240B" w:rsidRDefault="00F5240B" w:rsidP="00F5240B">
            <w:pPr>
              <w:rPr>
                <w:rFonts w:ascii="Times New Roman" w:hAnsi="Times New Roman" w:cs="Times New Roman"/>
                <w:b/>
              </w:rPr>
            </w:pPr>
            <w:r>
              <w:rPr>
                <w:rFonts w:ascii="Times New Roman" w:hAnsi="Times New Roman" w:cs="Times New Roman"/>
                <w:b/>
              </w:rPr>
              <w:t>Model 1</w:t>
            </w:r>
          </w:p>
        </w:tc>
        <w:tc>
          <w:tcPr>
            <w:tcW w:w="2040" w:type="dxa"/>
          </w:tcPr>
          <w:p w14:paraId="01D29839" w14:textId="77777777" w:rsidR="00F5240B" w:rsidRPr="00622E66" w:rsidRDefault="00F5240B" w:rsidP="00F5240B">
            <w:pPr>
              <w:jc w:val="center"/>
              <w:rPr>
                <w:rFonts w:ascii="Times New Roman" w:hAnsi="Times New Roman" w:cs="Times New Roman"/>
                <w:bCs/>
              </w:rPr>
            </w:pPr>
            <w:r w:rsidRPr="00622E66">
              <w:rPr>
                <w:rFonts w:ascii="Times New Roman" w:hAnsi="Times New Roman" w:cs="Times New Roman"/>
                <w:bCs/>
              </w:rPr>
              <w:t>0.000</w:t>
            </w:r>
          </w:p>
        </w:tc>
        <w:tc>
          <w:tcPr>
            <w:tcW w:w="2004" w:type="dxa"/>
          </w:tcPr>
          <w:p w14:paraId="07268639"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1906" w:type="dxa"/>
          </w:tcPr>
          <w:p w14:paraId="6BF7DF12" w14:textId="77777777" w:rsidR="00F5240B" w:rsidRPr="00622E66" w:rsidRDefault="00F5240B" w:rsidP="00F5240B">
            <w:pPr>
              <w:jc w:val="center"/>
              <w:rPr>
                <w:rFonts w:ascii="Times New Roman" w:hAnsi="Times New Roman" w:cs="Times New Roman"/>
                <w:bCs/>
                <w:i/>
                <w:iCs/>
              </w:rPr>
            </w:pPr>
            <w:r>
              <w:rPr>
                <w:rFonts w:ascii="Times New Roman" w:hAnsi="Times New Roman" w:cs="Times New Roman"/>
                <w:bCs/>
                <w:i/>
                <w:iCs/>
              </w:rPr>
              <w:t>Fixed Effect</w:t>
            </w:r>
          </w:p>
        </w:tc>
      </w:tr>
      <w:tr w:rsidR="00F5240B" w14:paraId="40889F91" w14:textId="77777777" w:rsidTr="00F5240B">
        <w:tc>
          <w:tcPr>
            <w:tcW w:w="1977" w:type="dxa"/>
          </w:tcPr>
          <w:p w14:paraId="683C6A58" w14:textId="77777777" w:rsidR="00F5240B" w:rsidRDefault="00F5240B" w:rsidP="00F5240B">
            <w:pPr>
              <w:rPr>
                <w:rFonts w:ascii="Times New Roman" w:hAnsi="Times New Roman" w:cs="Times New Roman"/>
                <w:b/>
              </w:rPr>
            </w:pPr>
            <w:r>
              <w:rPr>
                <w:rFonts w:ascii="Times New Roman" w:hAnsi="Times New Roman" w:cs="Times New Roman"/>
                <w:b/>
              </w:rPr>
              <w:t>Model 2</w:t>
            </w:r>
          </w:p>
        </w:tc>
        <w:tc>
          <w:tcPr>
            <w:tcW w:w="2040" w:type="dxa"/>
          </w:tcPr>
          <w:p w14:paraId="70C89805"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0.000</w:t>
            </w:r>
          </w:p>
        </w:tc>
        <w:tc>
          <w:tcPr>
            <w:tcW w:w="2004" w:type="dxa"/>
          </w:tcPr>
          <w:p w14:paraId="5A7CE0CA"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1906" w:type="dxa"/>
          </w:tcPr>
          <w:p w14:paraId="03C891A8"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i/>
                <w:iCs/>
              </w:rPr>
              <w:t>Fixed Effect</w:t>
            </w:r>
          </w:p>
        </w:tc>
      </w:tr>
      <w:tr w:rsidR="00F5240B" w14:paraId="3C536ACF" w14:textId="77777777" w:rsidTr="00F5240B">
        <w:tc>
          <w:tcPr>
            <w:tcW w:w="1977" w:type="dxa"/>
          </w:tcPr>
          <w:p w14:paraId="545E46BB" w14:textId="77777777" w:rsidR="00F5240B" w:rsidRDefault="00F5240B" w:rsidP="00F5240B">
            <w:pPr>
              <w:rPr>
                <w:rFonts w:ascii="Times New Roman" w:hAnsi="Times New Roman" w:cs="Times New Roman"/>
                <w:b/>
              </w:rPr>
            </w:pPr>
            <w:r>
              <w:rPr>
                <w:rFonts w:ascii="Times New Roman" w:hAnsi="Times New Roman" w:cs="Times New Roman"/>
                <w:b/>
              </w:rPr>
              <w:t>Model 3</w:t>
            </w:r>
          </w:p>
        </w:tc>
        <w:tc>
          <w:tcPr>
            <w:tcW w:w="2040" w:type="dxa"/>
          </w:tcPr>
          <w:p w14:paraId="3FCC5198"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0.000</w:t>
            </w:r>
          </w:p>
        </w:tc>
        <w:tc>
          <w:tcPr>
            <w:tcW w:w="2004" w:type="dxa"/>
          </w:tcPr>
          <w:p w14:paraId="1C631002"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1906" w:type="dxa"/>
          </w:tcPr>
          <w:p w14:paraId="1F69E3C3"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i/>
                <w:iCs/>
              </w:rPr>
              <w:t>Fixed Effect</w:t>
            </w:r>
          </w:p>
        </w:tc>
      </w:tr>
      <w:tr w:rsidR="00F5240B" w14:paraId="4D7E85A3" w14:textId="77777777" w:rsidTr="00F5240B">
        <w:tc>
          <w:tcPr>
            <w:tcW w:w="1977" w:type="dxa"/>
          </w:tcPr>
          <w:p w14:paraId="67355F2A" w14:textId="77777777" w:rsidR="00F5240B" w:rsidRDefault="00F5240B" w:rsidP="00F5240B">
            <w:pPr>
              <w:rPr>
                <w:rFonts w:ascii="Times New Roman" w:hAnsi="Times New Roman" w:cs="Times New Roman"/>
                <w:b/>
              </w:rPr>
            </w:pPr>
            <w:r>
              <w:rPr>
                <w:rFonts w:ascii="Times New Roman" w:hAnsi="Times New Roman" w:cs="Times New Roman"/>
                <w:b/>
              </w:rPr>
              <w:t>Model 4</w:t>
            </w:r>
          </w:p>
        </w:tc>
        <w:tc>
          <w:tcPr>
            <w:tcW w:w="2040" w:type="dxa"/>
          </w:tcPr>
          <w:p w14:paraId="0590B18B"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0.000</w:t>
            </w:r>
          </w:p>
        </w:tc>
        <w:tc>
          <w:tcPr>
            <w:tcW w:w="2004" w:type="dxa"/>
          </w:tcPr>
          <w:p w14:paraId="1AF7C876"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1906" w:type="dxa"/>
          </w:tcPr>
          <w:p w14:paraId="2ED21BBA"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i/>
                <w:iCs/>
              </w:rPr>
              <w:t>Fixed Effect</w:t>
            </w:r>
          </w:p>
        </w:tc>
      </w:tr>
    </w:tbl>
    <w:p w14:paraId="09D99A9B" w14:textId="77777777" w:rsidR="00F5240B" w:rsidRPr="00D4076F" w:rsidRDefault="00F5240B" w:rsidP="00F5240B">
      <w:pPr>
        <w:spacing w:line="240" w:lineRule="auto"/>
        <w:rPr>
          <w:rFonts w:ascii="Times New Roman" w:hAnsi="Times New Roman" w:cs="Times New Roman"/>
        </w:rPr>
      </w:pPr>
      <w:r w:rsidRPr="00D4076F">
        <w:rPr>
          <w:rFonts w:ascii="Times New Roman" w:hAnsi="Times New Roman" w:cs="Times New Roman"/>
        </w:rPr>
        <w:t xml:space="preserve">Sumber: Hasil Olahan Peneliti, </w:t>
      </w:r>
      <w:r>
        <w:rPr>
          <w:rFonts w:ascii="Times New Roman" w:hAnsi="Times New Roman" w:cs="Times New Roman"/>
        </w:rPr>
        <w:t>Stata 14</w:t>
      </w:r>
      <w:r w:rsidRPr="00D4076F">
        <w:rPr>
          <w:rFonts w:ascii="Times New Roman" w:hAnsi="Times New Roman" w:cs="Times New Roman"/>
        </w:rPr>
        <w:t>, 2019</w:t>
      </w:r>
    </w:p>
    <w:p w14:paraId="7C0CDE5B"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p>
    <w:p w14:paraId="14BB5627" w14:textId="77777777" w:rsidR="00F5240B" w:rsidRDefault="00F5240B" w:rsidP="00F5240B">
      <w:pPr>
        <w:pStyle w:val="ListParagraph"/>
        <w:numPr>
          <w:ilvl w:val="0"/>
          <w:numId w:val="26"/>
        </w:numPr>
        <w:spacing w:line="360" w:lineRule="auto"/>
        <w:rPr>
          <w:rFonts w:ascii="Times New Roman" w:hAnsi="Times New Roman" w:cs="Times New Roman"/>
          <w:b/>
          <w:sz w:val="24"/>
          <w:szCs w:val="24"/>
        </w:rPr>
      </w:pPr>
      <w:r w:rsidRPr="005827C6">
        <w:rPr>
          <w:rFonts w:ascii="Times New Roman" w:hAnsi="Times New Roman" w:cs="Times New Roman"/>
          <w:b/>
          <w:sz w:val="24"/>
          <w:szCs w:val="24"/>
        </w:rPr>
        <w:lastRenderedPageBreak/>
        <w:t>Uji Hausman</w:t>
      </w:r>
    </w:p>
    <w:p w14:paraId="71E4CAD7"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uji Hausman dilakukan perbandingan hasil </w:t>
      </w:r>
      <w:r>
        <w:rPr>
          <w:rFonts w:ascii="Times New Roman" w:hAnsi="Times New Roman" w:cs="Times New Roman"/>
          <w:i/>
          <w:sz w:val="24"/>
          <w:szCs w:val="24"/>
        </w:rPr>
        <w:t xml:space="preserve">p-value </w:t>
      </w:r>
      <w:r>
        <w:rPr>
          <w:rFonts w:ascii="Times New Roman" w:hAnsi="Times New Roman" w:cs="Times New Roman"/>
          <w:sz w:val="24"/>
          <w:szCs w:val="24"/>
        </w:rPr>
        <w:t xml:space="preserve">dengan </w:t>
      </w:r>
      <w:r w:rsidRPr="006900D6">
        <w:rPr>
          <w:rFonts w:ascii="Times New Roman" w:hAnsi="Times New Roman" w:cs="Times New Roman"/>
          <w:i/>
          <w:sz w:val="24"/>
          <w:szCs w:val="24"/>
        </w:rPr>
        <w:t>significance level</w:t>
      </w:r>
      <w:r>
        <w:rPr>
          <w:rFonts w:ascii="Times New Roman" w:hAnsi="Times New Roman" w:cs="Times New Roman"/>
          <w:sz w:val="24"/>
          <w:szCs w:val="24"/>
        </w:rPr>
        <w:t xml:space="preserve"> 5% agar dapat diketahui apakah model estimasi terbaik adalah </w:t>
      </w:r>
      <w:r>
        <w:rPr>
          <w:rFonts w:ascii="Times New Roman" w:hAnsi="Times New Roman" w:cs="Times New Roman"/>
          <w:i/>
          <w:sz w:val="24"/>
          <w:szCs w:val="24"/>
        </w:rPr>
        <w:t xml:space="preserve">random effect </w:t>
      </w:r>
      <w:r>
        <w:rPr>
          <w:rFonts w:ascii="Times New Roman" w:hAnsi="Times New Roman" w:cs="Times New Roman"/>
          <w:sz w:val="24"/>
          <w:szCs w:val="24"/>
        </w:rPr>
        <w:t xml:space="preserve">atau </w:t>
      </w:r>
      <w:r>
        <w:rPr>
          <w:rFonts w:ascii="Times New Roman" w:hAnsi="Times New Roman" w:cs="Times New Roman"/>
          <w:i/>
          <w:sz w:val="24"/>
          <w:szCs w:val="24"/>
        </w:rPr>
        <w:t>fixed effect</w:t>
      </w:r>
      <w:r>
        <w:rPr>
          <w:rFonts w:ascii="Times New Roman" w:hAnsi="Times New Roman" w:cs="Times New Roman"/>
          <w:sz w:val="24"/>
          <w:szCs w:val="24"/>
        </w:rPr>
        <w:t xml:space="preserve">.  Apabila </w:t>
      </w:r>
      <w:r>
        <w:rPr>
          <w:rFonts w:ascii="Times New Roman" w:hAnsi="Times New Roman" w:cs="Times New Roman"/>
          <w:i/>
          <w:sz w:val="24"/>
          <w:szCs w:val="24"/>
        </w:rPr>
        <w:t xml:space="preserve">p-value </w:t>
      </w:r>
      <w:r>
        <w:rPr>
          <w:rFonts w:ascii="Times New Roman" w:hAnsi="Times New Roman" w:cs="Times New Roman"/>
          <w:sz w:val="24"/>
          <w:szCs w:val="24"/>
        </w:rPr>
        <w:t xml:space="preserve">lebih rendah dari 0.05, maka model estimasi terbaik adalah </w:t>
      </w:r>
      <w:r>
        <w:rPr>
          <w:rFonts w:ascii="Times New Roman" w:hAnsi="Times New Roman" w:cs="Times New Roman"/>
          <w:i/>
          <w:sz w:val="24"/>
          <w:szCs w:val="24"/>
        </w:rPr>
        <w:t>fixed effect</w:t>
      </w:r>
      <w:r>
        <w:rPr>
          <w:rFonts w:ascii="Times New Roman" w:hAnsi="Times New Roman" w:cs="Times New Roman"/>
          <w:sz w:val="24"/>
          <w:szCs w:val="24"/>
        </w:rPr>
        <w:t xml:space="preserve">. Berdasarkan pada hasil yang ditunjukkan pada </w:t>
      </w:r>
      <w:r w:rsidRPr="00767F63">
        <w:rPr>
          <w:rFonts w:ascii="Times New Roman" w:hAnsi="Times New Roman" w:cs="Times New Roman"/>
          <w:bCs/>
          <w:sz w:val="24"/>
          <w:szCs w:val="24"/>
        </w:rPr>
        <w:t>lampiran 9</w:t>
      </w:r>
      <w:r>
        <w:rPr>
          <w:rFonts w:ascii="Times New Roman" w:hAnsi="Times New Roman" w:cs="Times New Roman"/>
          <w:b/>
          <w:sz w:val="24"/>
          <w:szCs w:val="24"/>
        </w:rPr>
        <w:t xml:space="preserve">, </w:t>
      </w:r>
      <w:r>
        <w:rPr>
          <w:rFonts w:ascii="Times New Roman" w:hAnsi="Times New Roman" w:cs="Times New Roman"/>
          <w:sz w:val="24"/>
          <w:szCs w:val="24"/>
        </w:rPr>
        <w:t xml:space="preserve">maka selutuh model menggunakan model regresi </w:t>
      </w:r>
      <w:r>
        <w:rPr>
          <w:rFonts w:ascii="Times New Roman" w:hAnsi="Times New Roman" w:cs="Times New Roman"/>
          <w:i/>
          <w:iCs/>
          <w:sz w:val="24"/>
          <w:szCs w:val="24"/>
        </w:rPr>
        <w:t xml:space="preserve">fixed effect </w:t>
      </w:r>
      <w:r>
        <w:rPr>
          <w:rFonts w:ascii="Times New Roman" w:hAnsi="Times New Roman" w:cs="Times New Roman"/>
          <w:sz w:val="24"/>
          <w:szCs w:val="24"/>
        </w:rPr>
        <w:t xml:space="preserve">kecuali untuk model 4 yang menggunakan </w:t>
      </w:r>
      <w:r>
        <w:rPr>
          <w:rFonts w:ascii="Times New Roman" w:hAnsi="Times New Roman" w:cs="Times New Roman"/>
          <w:i/>
          <w:iCs/>
          <w:sz w:val="24"/>
          <w:szCs w:val="24"/>
        </w:rPr>
        <w:t xml:space="preserve">random effect </w:t>
      </w:r>
      <w:r>
        <w:rPr>
          <w:rFonts w:ascii="Times New Roman" w:hAnsi="Times New Roman" w:cs="Times New Roman"/>
          <w:sz w:val="24"/>
          <w:szCs w:val="24"/>
        </w:rPr>
        <w:t>sebagai model regresi..</w:t>
      </w:r>
    </w:p>
    <w:p w14:paraId="71468E8B" w14:textId="70A1034D" w:rsidR="00F5240B" w:rsidRPr="00B866D3" w:rsidRDefault="00F5240B" w:rsidP="00F5240B">
      <w:pPr>
        <w:pStyle w:val="ListParagraph"/>
        <w:spacing w:line="240" w:lineRule="auto"/>
        <w:ind w:left="360"/>
        <w:jc w:val="center"/>
        <w:rPr>
          <w:rFonts w:ascii="Times New Roman" w:hAnsi="Times New Roman" w:cs="Times New Roman"/>
          <w:b/>
        </w:rPr>
      </w:pPr>
      <w:r>
        <w:rPr>
          <w:rFonts w:ascii="Times New Roman" w:hAnsi="Times New Roman" w:cs="Times New Roman"/>
          <w:b/>
        </w:rPr>
        <w:t xml:space="preserve">Tabel 4.4 Hasil Uji </w:t>
      </w:r>
      <w:r w:rsidR="00982829">
        <w:rPr>
          <w:rFonts w:ascii="Times New Roman" w:hAnsi="Times New Roman" w:cs="Times New Roman"/>
          <w:b/>
        </w:rPr>
        <w:t>Hausman</w:t>
      </w:r>
    </w:p>
    <w:tbl>
      <w:tblPr>
        <w:tblStyle w:val="TableGrid"/>
        <w:tblW w:w="0" w:type="auto"/>
        <w:tblLook w:val="04A0" w:firstRow="1" w:lastRow="0" w:firstColumn="1" w:lastColumn="0" w:noHBand="0" w:noVBand="1"/>
      </w:tblPr>
      <w:tblGrid>
        <w:gridCol w:w="1975"/>
        <w:gridCol w:w="2038"/>
        <w:gridCol w:w="2002"/>
        <w:gridCol w:w="1912"/>
      </w:tblGrid>
      <w:tr w:rsidR="00F5240B" w14:paraId="40A907B5" w14:textId="77777777" w:rsidTr="00F5240B">
        <w:tc>
          <w:tcPr>
            <w:tcW w:w="1975" w:type="dxa"/>
            <w:vMerge w:val="restart"/>
          </w:tcPr>
          <w:p w14:paraId="3AD74ED3" w14:textId="77777777" w:rsidR="00F5240B" w:rsidRDefault="00F5240B" w:rsidP="00F5240B">
            <w:pPr>
              <w:jc w:val="center"/>
              <w:rPr>
                <w:rFonts w:ascii="Times New Roman" w:hAnsi="Times New Roman" w:cs="Times New Roman"/>
                <w:b/>
              </w:rPr>
            </w:pPr>
            <w:r>
              <w:rPr>
                <w:rFonts w:ascii="Times New Roman" w:hAnsi="Times New Roman" w:cs="Times New Roman"/>
                <w:b/>
              </w:rPr>
              <w:t>Model</w:t>
            </w:r>
          </w:p>
          <w:p w14:paraId="70F7D6E1" w14:textId="77777777" w:rsidR="00F5240B" w:rsidRDefault="00F5240B" w:rsidP="00F5240B">
            <w:pPr>
              <w:jc w:val="center"/>
              <w:rPr>
                <w:rFonts w:ascii="Times New Roman" w:hAnsi="Times New Roman" w:cs="Times New Roman"/>
                <w:b/>
              </w:rPr>
            </w:pPr>
            <w:r>
              <w:rPr>
                <w:rFonts w:ascii="Times New Roman" w:hAnsi="Times New Roman" w:cs="Times New Roman"/>
                <w:b/>
              </w:rPr>
              <w:t>Penelitian</w:t>
            </w:r>
          </w:p>
        </w:tc>
        <w:tc>
          <w:tcPr>
            <w:tcW w:w="5952" w:type="dxa"/>
            <w:gridSpan w:val="3"/>
          </w:tcPr>
          <w:p w14:paraId="6EFB7AF5" w14:textId="77777777" w:rsidR="00F5240B" w:rsidRDefault="00F5240B" w:rsidP="00F5240B">
            <w:pPr>
              <w:jc w:val="center"/>
              <w:rPr>
                <w:rFonts w:ascii="Times New Roman" w:hAnsi="Times New Roman" w:cs="Times New Roman"/>
                <w:b/>
              </w:rPr>
            </w:pPr>
            <w:r>
              <w:rPr>
                <w:rFonts w:ascii="Times New Roman" w:hAnsi="Times New Roman" w:cs="Times New Roman"/>
                <w:b/>
              </w:rPr>
              <w:t>α = 5%</w:t>
            </w:r>
          </w:p>
        </w:tc>
      </w:tr>
      <w:tr w:rsidR="00F5240B" w14:paraId="7246044F" w14:textId="77777777" w:rsidTr="00F5240B">
        <w:tc>
          <w:tcPr>
            <w:tcW w:w="1975" w:type="dxa"/>
            <w:vMerge/>
          </w:tcPr>
          <w:p w14:paraId="2F998A97" w14:textId="77777777" w:rsidR="00F5240B" w:rsidRDefault="00F5240B" w:rsidP="00F5240B">
            <w:pPr>
              <w:jc w:val="center"/>
              <w:rPr>
                <w:rFonts w:ascii="Times New Roman" w:hAnsi="Times New Roman" w:cs="Times New Roman"/>
                <w:b/>
              </w:rPr>
            </w:pPr>
          </w:p>
        </w:tc>
        <w:tc>
          <w:tcPr>
            <w:tcW w:w="2038" w:type="dxa"/>
          </w:tcPr>
          <w:p w14:paraId="3066828C" w14:textId="77777777" w:rsidR="00F5240B" w:rsidRDefault="00F5240B" w:rsidP="00F5240B">
            <w:pPr>
              <w:jc w:val="center"/>
              <w:rPr>
                <w:rFonts w:ascii="Times New Roman" w:hAnsi="Times New Roman" w:cs="Times New Roman"/>
                <w:b/>
              </w:rPr>
            </w:pPr>
            <w:r>
              <w:rPr>
                <w:rFonts w:ascii="Times New Roman" w:hAnsi="Times New Roman" w:cs="Times New Roman"/>
                <w:b/>
              </w:rPr>
              <w:t>Probabilitas (F-stat)</w:t>
            </w:r>
          </w:p>
        </w:tc>
        <w:tc>
          <w:tcPr>
            <w:tcW w:w="2002" w:type="dxa"/>
          </w:tcPr>
          <w:p w14:paraId="67AAF778" w14:textId="77777777" w:rsidR="00F5240B" w:rsidRDefault="00F5240B" w:rsidP="00F5240B">
            <w:pPr>
              <w:jc w:val="center"/>
              <w:rPr>
                <w:rFonts w:ascii="Times New Roman" w:hAnsi="Times New Roman" w:cs="Times New Roman"/>
                <w:b/>
              </w:rPr>
            </w:pPr>
            <w:r>
              <w:rPr>
                <w:rFonts w:ascii="Times New Roman" w:hAnsi="Times New Roman" w:cs="Times New Roman"/>
                <w:b/>
              </w:rPr>
              <w:t>Keputusan</w:t>
            </w:r>
          </w:p>
        </w:tc>
        <w:tc>
          <w:tcPr>
            <w:tcW w:w="1912" w:type="dxa"/>
          </w:tcPr>
          <w:p w14:paraId="24E4A2CB" w14:textId="77777777" w:rsidR="00F5240B" w:rsidRDefault="00F5240B" w:rsidP="00F5240B">
            <w:pPr>
              <w:jc w:val="center"/>
              <w:rPr>
                <w:rFonts w:ascii="Times New Roman" w:hAnsi="Times New Roman" w:cs="Times New Roman"/>
                <w:b/>
              </w:rPr>
            </w:pPr>
            <w:r>
              <w:rPr>
                <w:rFonts w:ascii="Times New Roman" w:hAnsi="Times New Roman" w:cs="Times New Roman"/>
                <w:b/>
              </w:rPr>
              <w:t>Model Regresi</w:t>
            </w:r>
          </w:p>
        </w:tc>
      </w:tr>
      <w:tr w:rsidR="00F5240B" w14:paraId="4E10F59E" w14:textId="77777777" w:rsidTr="00F5240B">
        <w:tc>
          <w:tcPr>
            <w:tcW w:w="1975" w:type="dxa"/>
          </w:tcPr>
          <w:p w14:paraId="03203E3E" w14:textId="77777777" w:rsidR="00F5240B" w:rsidRDefault="00F5240B" w:rsidP="00F5240B">
            <w:pPr>
              <w:rPr>
                <w:rFonts w:ascii="Times New Roman" w:hAnsi="Times New Roman" w:cs="Times New Roman"/>
                <w:b/>
              </w:rPr>
            </w:pPr>
            <w:r>
              <w:rPr>
                <w:rFonts w:ascii="Times New Roman" w:hAnsi="Times New Roman" w:cs="Times New Roman"/>
                <w:b/>
              </w:rPr>
              <w:t>Model 1</w:t>
            </w:r>
          </w:p>
        </w:tc>
        <w:tc>
          <w:tcPr>
            <w:tcW w:w="2038" w:type="dxa"/>
          </w:tcPr>
          <w:p w14:paraId="07008799" w14:textId="550E2B56" w:rsidR="00F5240B" w:rsidRPr="00622E66" w:rsidRDefault="00F5240B" w:rsidP="00F5240B">
            <w:pPr>
              <w:jc w:val="center"/>
              <w:rPr>
                <w:rFonts w:ascii="Times New Roman" w:hAnsi="Times New Roman" w:cs="Times New Roman"/>
                <w:bCs/>
              </w:rPr>
            </w:pPr>
            <w:r>
              <w:rPr>
                <w:rFonts w:ascii="Times New Roman" w:hAnsi="Times New Roman" w:cs="Times New Roman"/>
                <w:bCs/>
              </w:rPr>
              <w:t>0.0</w:t>
            </w:r>
            <w:r w:rsidR="00F9402E">
              <w:rPr>
                <w:rFonts w:ascii="Times New Roman" w:hAnsi="Times New Roman" w:cs="Times New Roman"/>
                <w:bCs/>
              </w:rPr>
              <w:t>03</w:t>
            </w:r>
          </w:p>
        </w:tc>
        <w:tc>
          <w:tcPr>
            <w:tcW w:w="2002" w:type="dxa"/>
          </w:tcPr>
          <w:p w14:paraId="3A5EBF78"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1912" w:type="dxa"/>
          </w:tcPr>
          <w:p w14:paraId="5FE4229E"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i/>
                <w:iCs/>
              </w:rPr>
              <w:t>Fixed Effect</w:t>
            </w:r>
          </w:p>
        </w:tc>
      </w:tr>
      <w:tr w:rsidR="00F5240B" w14:paraId="77CBA6CA" w14:textId="77777777" w:rsidTr="00F5240B">
        <w:tc>
          <w:tcPr>
            <w:tcW w:w="1975" w:type="dxa"/>
          </w:tcPr>
          <w:p w14:paraId="7BAB8FA7" w14:textId="77777777" w:rsidR="00F5240B" w:rsidRDefault="00F5240B" w:rsidP="00F5240B">
            <w:pPr>
              <w:rPr>
                <w:rFonts w:ascii="Times New Roman" w:hAnsi="Times New Roman" w:cs="Times New Roman"/>
                <w:b/>
              </w:rPr>
            </w:pPr>
            <w:r>
              <w:rPr>
                <w:rFonts w:ascii="Times New Roman" w:hAnsi="Times New Roman" w:cs="Times New Roman"/>
                <w:b/>
              </w:rPr>
              <w:t>Model 2</w:t>
            </w:r>
          </w:p>
        </w:tc>
        <w:tc>
          <w:tcPr>
            <w:tcW w:w="2038" w:type="dxa"/>
          </w:tcPr>
          <w:p w14:paraId="7FB2F106"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0.001</w:t>
            </w:r>
          </w:p>
        </w:tc>
        <w:tc>
          <w:tcPr>
            <w:tcW w:w="2002" w:type="dxa"/>
          </w:tcPr>
          <w:p w14:paraId="0ED58106"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1912" w:type="dxa"/>
          </w:tcPr>
          <w:p w14:paraId="2FC370D0"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i/>
                <w:iCs/>
              </w:rPr>
              <w:t>Fixed Effect</w:t>
            </w:r>
          </w:p>
        </w:tc>
      </w:tr>
      <w:tr w:rsidR="00F5240B" w14:paraId="2E93E2CF" w14:textId="77777777" w:rsidTr="00F5240B">
        <w:tc>
          <w:tcPr>
            <w:tcW w:w="1975" w:type="dxa"/>
          </w:tcPr>
          <w:p w14:paraId="5ACA7B4F" w14:textId="77777777" w:rsidR="00F5240B" w:rsidRDefault="00F5240B" w:rsidP="00F5240B">
            <w:pPr>
              <w:rPr>
                <w:rFonts w:ascii="Times New Roman" w:hAnsi="Times New Roman" w:cs="Times New Roman"/>
                <w:b/>
              </w:rPr>
            </w:pPr>
            <w:r>
              <w:rPr>
                <w:rFonts w:ascii="Times New Roman" w:hAnsi="Times New Roman" w:cs="Times New Roman"/>
                <w:b/>
              </w:rPr>
              <w:t>Model 3</w:t>
            </w:r>
          </w:p>
        </w:tc>
        <w:tc>
          <w:tcPr>
            <w:tcW w:w="2038" w:type="dxa"/>
          </w:tcPr>
          <w:p w14:paraId="24E95D24" w14:textId="611BE983" w:rsidR="00F5240B" w:rsidRPr="00622E66" w:rsidRDefault="00F5240B" w:rsidP="00F5240B">
            <w:pPr>
              <w:jc w:val="center"/>
              <w:rPr>
                <w:rFonts w:ascii="Times New Roman" w:hAnsi="Times New Roman" w:cs="Times New Roman"/>
                <w:bCs/>
              </w:rPr>
            </w:pPr>
            <w:r>
              <w:rPr>
                <w:rFonts w:ascii="Times New Roman" w:hAnsi="Times New Roman" w:cs="Times New Roman"/>
                <w:bCs/>
              </w:rPr>
              <w:t>0.</w:t>
            </w:r>
            <w:r w:rsidR="00F9402E">
              <w:rPr>
                <w:rFonts w:ascii="Times New Roman" w:hAnsi="Times New Roman" w:cs="Times New Roman"/>
                <w:bCs/>
              </w:rPr>
              <w:t>104</w:t>
            </w:r>
          </w:p>
        </w:tc>
        <w:tc>
          <w:tcPr>
            <w:tcW w:w="2002" w:type="dxa"/>
          </w:tcPr>
          <w:p w14:paraId="27A706F2"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1912" w:type="dxa"/>
          </w:tcPr>
          <w:p w14:paraId="4DC235B9" w14:textId="0E0321D6" w:rsidR="00F5240B" w:rsidRPr="00622E66" w:rsidRDefault="00F9402E" w:rsidP="00F5240B">
            <w:pPr>
              <w:jc w:val="center"/>
              <w:rPr>
                <w:rFonts w:ascii="Times New Roman" w:hAnsi="Times New Roman" w:cs="Times New Roman"/>
                <w:bCs/>
              </w:rPr>
            </w:pPr>
            <w:r>
              <w:rPr>
                <w:rFonts w:ascii="Times New Roman" w:hAnsi="Times New Roman" w:cs="Times New Roman"/>
                <w:bCs/>
                <w:i/>
                <w:iCs/>
              </w:rPr>
              <w:t>Random Effect</w:t>
            </w:r>
          </w:p>
        </w:tc>
      </w:tr>
      <w:tr w:rsidR="00F5240B" w14:paraId="4B566477" w14:textId="77777777" w:rsidTr="00F5240B">
        <w:tc>
          <w:tcPr>
            <w:tcW w:w="1975" w:type="dxa"/>
          </w:tcPr>
          <w:p w14:paraId="7A70E88D" w14:textId="77777777" w:rsidR="00F5240B" w:rsidRDefault="00F5240B" w:rsidP="00F5240B">
            <w:pPr>
              <w:rPr>
                <w:rFonts w:ascii="Times New Roman" w:hAnsi="Times New Roman" w:cs="Times New Roman"/>
                <w:b/>
              </w:rPr>
            </w:pPr>
            <w:r>
              <w:rPr>
                <w:rFonts w:ascii="Times New Roman" w:hAnsi="Times New Roman" w:cs="Times New Roman"/>
                <w:b/>
              </w:rPr>
              <w:t>Model 4</w:t>
            </w:r>
          </w:p>
        </w:tc>
        <w:tc>
          <w:tcPr>
            <w:tcW w:w="2038" w:type="dxa"/>
          </w:tcPr>
          <w:p w14:paraId="589662C1" w14:textId="5761FB3D" w:rsidR="00F5240B" w:rsidRPr="00622E66" w:rsidRDefault="00F5240B" w:rsidP="00F5240B">
            <w:pPr>
              <w:jc w:val="center"/>
              <w:rPr>
                <w:rFonts w:ascii="Times New Roman" w:hAnsi="Times New Roman" w:cs="Times New Roman"/>
                <w:bCs/>
              </w:rPr>
            </w:pPr>
            <w:r>
              <w:rPr>
                <w:rFonts w:ascii="Times New Roman" w:hAnsi="Times New Roman" w:cs="Times New Roman"/>
                <w:bCs/>
              </w:rPr>
              <w:t>0.</w:t>
            </w:r>
            <w:r w:rsidR="00F9402E">
              <w:rPr>
                <w:rFonts w:ascii="Times New Roman" w:hAnsi="Times New Roman" w:cs="Times New Roman"/>
                <w:bCs/>
              </w:rPr>
              <w:t>172</w:t>
            </w:r>
          </w:p>
        </w:tc>
        <w:tc>
          <w:tcPr>
            <w:tcW w:w="2002" w:type="dxa"/>
          </w:tcPr>
          <w:p w14:paraId="1C5777EF"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Terima H0</w:t>
            </w:r>
          </w:p>
        </w:tc>
        <w:tc>
          <w:tcPr>
            <w:tcW w:w="1912" w:type="dxa"/>
          </w:tcPr>
          <w:p w14:paraId="62A0BBED"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i/>
                <w:iCs/>
              </w:rPr>
              <w:t>Random Effect</w:t>
            </w:r>
          </w:p>
        </w:tc>
      </w:tr>
    </w:tbl>
    <w:p w14:paraId="4C58FC40" w14:textId="77777777" w:rsidR="00F5240B" w:rsidRPr="006E201D" w:rsidRDefault="00F5240B" w:rsidP="00F5240B">
      <w:pPr>
        <w:spacing w:line="360" w:lineRule="auto"/>
        <w:rPr>
          <w:rFonts w:ascii="Times New Roman" w:hAnsi="Times New Roman" w:cs="Times New Roman"/>
        </w:rPr>
      </w:pPr>
      <w:r w:rsidRPr="006E201D">
        <w:rPr>
          <w:rFonts w:ascii="Times New Roman" w:hAnsi="Times New Roman" w:cs="Times New Roman"/>
        </w:rPr>
        <w:t xml:space="preserve">Sumber: Hasil Olahan Peneliti, </w:t>
      </w:r>
      <w:r>
        <w:rPr>
          <w:rFonts w:ascii="Times New Roman" w:hAnsi="Times New Roman" w:cs="Times New Roman"/>
        </w:rPr>
        <w:t>Stata 14</w:t>
      </w:r>
      <w:r w:rsidRPr="006E201D">
        <w:rPr>
          <w:rFonts w:ascii="Times New Roman" w:hAnsi="Times New Roman" w:cs="Times New Roman"/>
        </w:rPr>
        <w:t>, 2019</w:t>
      </w:r>
    </w:p>
    <w:p w14:paraId="0CD206FC" w14:textId="77777777" w:rsidR="00F5240B" w:rsidRPr="006E201D" w:rsidRDefault="00F5240B" w:rsidP="00F5240B">
      <w:pPr>
        <w:pStyle w:val="ListParagraph"/>
        <w:spacing w:line="360" w:lineRule="auto"/>
        <w:ind w:left="0" w:firstLine="720"/>
        <w:jc w:val="both"/>
        <w:rPr>
          <w:rFonts w:ascii="Times New Roman" w:hAnsi="Times New Roman" w:cs="Times New Roman"/>
          <w:sz w:val="24"/>
          <w:szCs w:val="24"/>
        </w:rPr>
      </w:pPr>
    </w:p>
    <w:p w14:paraId="70629BF4" w14:textId="77777777" w:rsidR="00F5240B" w:rsidRDefault="00F5240B" w:rsidP="00F5240B">
      <w:pPr>
        <w:pStyle w:val="ListParagraph"/>
        <w:numPr>
          <w:ilvl w:val="0"/>
          <w:numId w:val="24"/>
        </w:numPr>
        <w:spacing w:line="360" w:lineRule="auto"/>
        <w:rPr>
          <w:rFonts w:ascii="Times New Roman" w:hAnsi="Times New Roman" w:cs="Times New Roman"/>
          <w:b/>
          <w:sz w:val="24"/>
          <w:szCs w:val="24"/>
        </w:rPr>
      </w:pPr>
      <w:r w:rsidRPr="005E14DF">
        <w:rPr>
          <w:rFonts w:ascii="Times New Roman" w:hAnsi="Times New Roman" w:cs="Times New Roman"/>
          <w:b/>
          <w:sz w:val="24"/>
          <w:szCs w:val="24"/>
        </w:rPr>
        <w:t>Uji Asumsi Klasik</w:t>
      </w:r>
    </w:p>
    <w:p w14:paraId="1205D881" w14:textId="77777777" w:rsidR="00F5240B" w:rsidRDefault="00F5240B" w:rsidP="00F5240B">
      <w:pPr>
        <w:pStyle w:val="ListParagraph"/>
        <w:spacing w:line="36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Suatu model penelitian harus memenuhi kriteria dari BLUE (</w:t>
      </w:r>
      <w:r>
        <w:rPr>
          <w:rFonts w:ascii="Times New Roman" w:hAnsi="Times New Roman" w:cs="Times New Roman"/>
          <w:bCs/>
          <w:i/>
          <w:iCs/>
          <w:sz w:val="24"/>
          <w:szCs w:val="24"/>
        </w:rPr>
        <w:t>Best Linear Unbiased Estimator)</w:t>
      </w:r>
      <w:r>
        <w:rPr>
          <w:rFonts w:ascii="Times New Roman" w:hAnsi="Times New Roman" w:cs="Times New Roman"/>
          <w:bCs/>
          <w:sz w:val="24"/>
          <w:szCs w:val="24"/>
        </w:rPr>
        <w:t xml:space="preserve"> yaitu model tersebut bersifat linier, idak bias, dan bariannya minimum (Brooks, 2014). Pengujian ini terdiri atas uji normalitas yang telah dilakukan sebelumnya pada uraian </w:t>
      </w:r>
      <w:r>
        <w:rPr>
          <w:rFonts w:ascii="Times New Roman" w:hAnsi="Times New Roman" w:cs="Times New Roman"/>
          <w:b/>
          <w:sz w:val="24"/>
          <w:szCs w:val="24"/>
        </w:rPr>
        <w:t>4.3</w:t>
      </w:r>
      <w:r>
        <w:rPr>
          <w:rFonts w:ascii="Times New Roman" w:hAnsi="Times New Roman" w:cs="Times New Roman"/>
          <w:bCs/>
          <w:sz w:val="24"/>
          <w:szCs w:val="24"/>
        </w:rPr>
        <w:t>, yang selanjutnya akan ditambahkan dengan uji multikolinearitas, hereoskedastisitas, dan autokolinearitas.</w:t>
      </w:r>
    </w:p>
    <w:p w14:paraId="054F7FE5" w14:textId="77777777" w:rsidR="00F5240B" w:rsidRPr="00BA4F40" w:rsidRDefault="00F5240B" w:rsidP="00F5240B">
      <w:pPr>
        <w:pStyle w:val="ListParagraph"/>
        <w:spacing w:line="360" w:lineRule="auto"/>
        <w:ind w:left="0" w:firstLine="360"/>
        <w:jc w:val="both"/>
        <w:rPr>
          <w:rFonts w:ascii="Times New Roman" w:hAnsi="Times New Roman" w:cs="Times New Roman"/>
          <w:bCs/>
          <w:sz w:val="24"/>
          <w:szCs w:val="24"/>
        </w:rPr>
      </w:pPr>
    </w:p>
    <w:p w14:paraId="55EA1C0D" w14:textId="77777777" w:rsidR="00F5240B" w:rsidRDefault="00F5240B" w:rsidP="00F5240B">
      <w:pPr>
        <w:pStyle w:val="ListParagraph"/>
        <w:numPr>
          <w:ilvl w:val="0"/>
          <w:numId w:val="27"/>
        </w:numPr>
        <w:spacing w:line="360" w:lineRule="auto"/>
        <w:rPr>
          <w:rFonts w:ascii="Times New Roman" w:hAnsi="Times New Roman" w:cs="Times New Roman"/>
          <w:b/>
          <w:sz w:val="24"/>
          <w:szCs w:val="24"/>
        </w:rPr>
      </w:pPr>
      <w:r>
        <w:rPr>
          <w:rFonts w:ascii="Times New Roman" w:hAnsi="Times New Roman" w:cs="Times New Roman"/>
          <w:b/>
          <w:sz w:val="24"/>
          <w:szCs w:val="24"/>
        </w:rPr>
        <w:t>Uji Multikolinearitas</w:t>
      </w:r>
    </w:p>
    <w:p w14:paraId="114310D7" w14:textId="77777777" w:rsidR="00F5240B" w:rsidRPr="003E7DBF"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ada atau tidaknya korelasi di antara variabel independen, maka dilakukan uji multikolinearitas. Apabila dalam suatu model terdapat nilai koefisien korelasi &lt; 0.08, maka dapat dikatakan model tersebut bebas dari multikolinearitas (Gujarati, 2006). Pada hasil kolinearitas yang tercermin pada </w:t>
      </w:r>
      <w:r w:rsidRPr="00767F63">
        <w:rPr>
          <w:rFonts w:ascii="Times New Roman" w:hAnsi="Times New Roman" w:cs="Times New Roman"/>
          <w:sz w:val="24"/>
          <w:szCs w:val="24"/>
        </w:rPr>
        <w:t>lampiran 4-7</w:t>
      </w:r>
      <w:r w:rsidRPr="00767F63">
        <w:rPr>
          <w:rFonts w:ascii="Times New Roman" w:hAnsi="Times New Roman" w:cs="Times New Roman"/>
          <w:b/>
          <w:sz w:val="24"/>
          <w:szCs w:val="24"/>
        </w:rPr>
        <w:t xml:space="preserve"> </w:t>
      </w:r>
      <w:r>
        <w:rPr>
          <w:rFonts w:ascii="Times New Roman" w:hAnsi="Times New Roman" w:cs="Times New Roman"/>
          <w:sz w:val="24"/>
          <w:szCs w:val="24"/>
        </w:rPr>
        <w:t>yang telah ditampilkan sebelumnya, seluruh variabel independen memiliki koefisien kurang dari 0.08 sehingga terbebas dari multikolinearitas.</w:t>
      </w:r>
    </w:p>
    <w:p w14:paraId="54E9D415"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p>
    <w:p w14:paraId="297A0A83" w14:textId="77777777" w:rsidR="00F5240B" w:rsidRDefault="00F5240B" w:rsidP="00F5240B">
      <w:pPr>
        <w:pStyle w:val="ListParagraph"/>
        <w:numPr>
          <w:ilvl w:val="0"/>
          <w:numId w:val="27"/>
        </w:numPr>
        <w:spacing w:line="360" w:lineRule="auto"/>
        <w:rPr>
          <w:rFonts w:ascii="Times New Roman" w:hAnsi="Times New Roman" w:cs="Times New Roman"/>
          <w:b/>
          <w:sz w:val="24"/>
          <w:szCs w:val="24"/>
        </w:rPr>
      </w:pPr>
      <w:r>
        <w:rPr>
          <w:rFonts w:ascii="Times New Roman" w:hAnsi="Times New Roman" w:cs="Times New Roman"/>
          <w:b/>
          <w:sz w:val="24"/>
          <w:szCs w:val="24"/>
        </w:rPr>
        <w:t>Uji Autokorelasi</w:t>
      </w:r>
    </w:p>
    <w:p w14:paraId="49F2181C" w14:textId="77777777" w:rsidR="00F5240B" w:rsidRPr="003022F5"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adanya korelasi antar satu residual dengan residual lainnya, maka perlu dilakukan uji Autokorelasi. Pada penelitian ini, uji autokorelasi </w:t>
      </w:r>
      <w:r>
        <w:rPr>
          <w:rFonts w:ascii="Times New Roman" w:hAnsi="Times New Roman" w:cs="Times New Roman"/>
          <w:sz w:val="24"/>
          <w:szCs w:val="24"/>
        </w:rPr>
        <w:lastRenderedPageBreak/>
        <w:t xml:space="preserve">dilakukan melalui uji </w:t>
      </w:r>
      <w:r>
        <w:rPr>
          <w:rFonts w:ascii="Times New Roman" w:hAnsi="Times New Roman" w:cs="Times New Roman"/>
          <w:i/>
          <w:iCs/>
          <w:sz w:val="24"/>
          <w:szCs w:val="24"/>
        </w:rPr>
        <w:t>Wooldridge Test</w:t>
      </w:r>
      <w:r>
        <w:rPr>
          <w:rFonts w:ascii="Times New Roman" w:hAnsi="Times New Roman" w:cs="Times New Roman"/>
          <w:sz w:val="24"/>
          <w:szCs w:val="24"/>
        </w:rPr>
        <w:t xml:space="preserve">. Berdasarkan hasil uji autokorelasi yang tercermin pada </w:t>
      </w:r>
      <w:r w:rsidRPr="00767F63">
        <w:rPr>
          <w:rFonts w:ascii="Times New Roman" w:hAnsi="Times New Roman" w:cs="Times New Roman"/>
          <w:sz w:val="24"/>
          <w:szCs w:val="24"/>
        </w:rPr>
        <w:t xml:space="preserve">lampiran 10 </w:t>
      </w:r>
      <w:r>
        <w:rPr>
          <w:rFonts w:ascii="Times New Roman" w:hAnsi="Times New Roman" w:cs="Times New Roman"/>
          <w:sz w:val="24"/>
          <w:szCs w:val="24"/>
        </w:rPr>
        <w:t>maka seluruh model masih terdapat autokorelasi.</w:t>
      </w:r>
    </w:p>
    <w:p w14:paraId="6793BFD0" w14:textId="77777777" w:rsidR="00F5240B" w:rsidRPr="00AF51E9" w:rsidRDefault="00F5240B" w:rsidP="00F5240B">
      <w:pPr>
        <w:pStyle w:val="ListParagraph"/>
        <w:spacing w:line="360" w:lineRule="auto"/>
        <w:ind w:left="0" w:firstLine="720"/>
        <w:jc w:val="both"/>
        <w:rPr>
          <w:rFonts w:ascii="Times New Roman" w:hAnsi="Times New Roman" w:cs="Times New Roman"/>
          <w:sz w:val="24"/>
          <w:szCs w:val="24"/>
        </w:rPr>
      </w:pPr>
    </w:p>
    <w:p w14:paraId="7B29473C" w14:textId="77777777" w:rsidR="009D0F4C" w:rsidRDefault="00F5240B" w:rsidP="009D0F4C">
      <w:pPr>
        <w:pStyle w:val="ListParagraph"/>
        <w:numPr>
          <w:ilvl w:val="0"/>
          <w:numId w:val="27"/>
        </w:numPr>
        <w:spacing w:line="360" w:lineRule="auto"/>
        <w:rPr>
          <w:rFonts w:ascii="Times New Roman" w:hAnsi="Times New Roman" w:cs="Times New Roman"/>
          <w:b/>
          <w:sz w:val="24"/>
          <w:szCs w:val="24"/>
        </w:rPr>
      </w:pPr>
      <w:r>
        <w:rPr>
          <w:rFonts w:ascii="Times New Roman" w:hAnsi="Times New Roman" w:cs="Times New Roman"/>
          <w:b/>
          <w:sz w:val="24"/>
          <w:szCs w:val="24"/>
        </w:rPr>
        <w:t>Uji Heteroskedastisitas</w:t>
      </w:r>
    </w:p>
    <w:p w14:paraId="6E65805A" w14:textId="4C90BF46" w:rsidR="00F5240B" w:rsidRDefault="00F5240B" w:rsidP="009D0F4C">
      <w:pPr>
        <w:pStyle w:val="ListParagraph"/>
        <w:spacing w:line="360" w:lineRule="auto"/>
        <w:ind w:left="0" w:firstLine="720"/>
        <w:jc w:val="both"/>
        <w:rPr>
          <w:rFonts w:ascii="Times New Roman" w:hAnsi="Times New Roman" w:cs="Times New Roman"/>
          <w:sz w:val="24"/>
          <w:szCs w:val="24"/>
        </w:rPr>
      </w:pPr>
      <w:r w:rsidRPr="009D0F4C">
        <w:rPr>
          <w:rFonts w:ascii="Times New Roman" w:hAnsi="Times New Roman" w:cs="Times New Roman"/>
          <w:sz w:val="24"/>
          <w:szCs w:val="24"/>
        </w:rPr>
        <w:t xml:space="preserve">Uji heterokedastisitas bertujuan menguji apakah dalam model regresi terjadi ketidaksamaan varians dari residual atau pengamatan ke pengamatan yang lain. Jika varians dari residual suatu pengamatan ke pengamatan lain tetap, maka disebut heterokedastisitas. Model yang baik adalah yang homoskedastisitas atau tidak terjadi heteroskedastisitas karena data ini menghimpun data yang mewakili berbagai ukuran </w:t>
      </w:r>
      <w:sdt>
        <w:sdtPr>
          <w:id w:val="2226661"/>
          <w:citation/>
        </w:sdtPr>
        <w:sdtEndPr/>
        <w:sdtContent>
          <w:r w:rsidRPr="009D0F4C">
            <w:rPr>
              <w:rFonts w:ascii="Times New Roman" w:hAnsi="Times New Roman" w:cs="Times New Roman"/>
              <w:sz w:val="24"/>
              <w:szCs w:val="24"/>
            </w:rPr>
            <w:fldChar w:fldCharType="begin"/>
          </w:r>
          <w:r w:rsidRPr="009D0F4C">
            <w:rPr>
              <w:rFonts w:ascii="Times New Roman" w:hAnsi="Times New Roman" w:cs="Times New Roman"/>
              <w:sz w:val="24"/>
              <w:szCs w:val="24"/>
            </w:rPr>
            <w:instrText xml:space="preserve"> CITATION Ima11 \l 1057 </w:instrText>
          </w:r>
          <w:r w:rsidRPr="009D0F4C">
            <w:rPr>
              <w:rFonts w:ascii="Times New Roman" w:hAnsi="Times New Roman" w:cs="Times New Roman"/>
              <w:sz w:val="24"/>
              <w:szCs w:val="24"/>
            </w:rPr>
            <w:fldChar w:fldCharType="separate"/>
          </w:r>
          <w:r w:rsidRPr="009D0F4C">
            <w:rPr>
              <w:rFonts w:ascii="Times New Roman" w:hAnsi="Times New Roman" w:cs="Times New Roman"/>
              <w:noProof/>
              <w:sz w:val="24"/>
              <w:szCs w:val="24"/>
            </w:rPr>
            <w:t>(Ghozali, 2011)</w:t>
          </w:r>
          <w:r w:rsidRPr="009D0F4C">
            <w:rPr>
              <w:rFonts w:ascii="Times New Roman" w:hAnsi="Times New Roman" w:cs="Times New Roman"/>
              <w:sz w:val="24"/>
              <w:szCs w:val="24"/>
            </w:rPr>
            <w:fldChar w:fldCharType="end"/>
          </w:r>
        </w:sdtContent>
      </w:sdt>
      <w:r w:rsidRPr="009D0F4C">
        <w:rPr>
          <w:rFonts w:ascii="Times New Roman" w:hAnsi="Times New Roman" w:cs="Times New Roman"/>
          <w:sz w:val="24"/>
          <w:szCs w:val="24"/>
        </w:rPr>
        <w:t xml:space="preserve">. Pada penelitian ini, uji heteroskedastisitas menggunakan uji </w:t>
      </w:r>
      <w:r w:rsidRPr="009D0F4C">
        <w:rPr>
          <w:rFonts w:ascii="Times New Roman" w:hAnsi="Times New Roman" w:cs="Times New Roman"/>
          <w:i/>
          <w:iCs/>
          <w:sz w:val="24"/>
          <w:szCs w:val="24"/>
        </w:rPr>
        <w:t>Wald Test</w:t>
      </w:r>
      <w:r w:rsidRPr="009D0F4C">
        <w:rPr>
          <w:rFonts w:ascii="Times New Roman" w:hAnsi="Times New Roman" w:cs="Times New Roman"/>
          <w:sz w:val="24"/>
          <w:szCs w:val="24"/>
        </w:rPr>
        <w:t>. Berdasarkan hasil pengujian yang dapat dilihat pada lampiran 11, maka seluruh model masih mengalami heteroskedastisitas.</w:t>
      </w:r>
    </w:p>
    <w:p w14:paraId="6806C222" w14:textId="77777777" w:rsidR="00E048E9" w:rsidRPr="009D0F4C" w:rsidRDefault="00E048E9" w:rsidP="009D0F4C">
      <w:pPr>
        <w:pStyle w:val="ListParagraph"/>
        <w:spacing w:line="360" w:lineRule="auto"/>
        <w:ind w:left="0" w:firstLine="720"/>
        <w:jc w:val="both"/>
        <w:rPr>
          <w:rFonts w:ascii="Times New Roman" w:hAnsi="Times New Roman" w:cs="Times New Roman"/>
          <w:b/>
          <w:sz w:val="24"/>
          <w:szCs w:val="24"/>
        </w:rPr>
      </w:pPr>
    </w:p>
    <w:p w14:paraId="46F9DC4E" w14:textId="77777777" w:rsidR="00F5240B" w:rsidRDefault="00F5240B" w:rsidP="00F5240B">
      <w:pPr>
        <w:pStyle w:val="ListParagraph"/>
        <w:numPr>
          <w:ilvl w:val="0"/>
          <w:numId w:val="24"/>
        </w:numPr>
        <w:spacing w:line="360" w:lineRule="auto"/>
        <w:rPr>
          <w:rFonts w:ascii="Times New Roman" w:hAnsi="Times New Roman" w:cs="Times New Roman"/>
          <w:b/>
          <w:sz w:val="24"/>
          <w:szCs w:val="24"/>
        </w:rPr>
      </w:pPr>
      <w:r w:rsidRPr="005E14DF">
        <w:rPr>
          <w:rFonts w:ascii="Times New Roman" w:hAnsi="Times New Roman" w:cs="Times New Roman"/>
          <w:b/>
          <w:sz w:val="24"/>
          <w:szCs w:val="24"/>
        </w:rPr>
        <w:t>Uji Hipotesis</w:t>
      </w:r>
    </w:p>
    <w:p w14:paraId="7A856D7B" w14:textId="77777777" w:rsidR="00F5240B" w:rsidRPr="00B866D3" w:rsidRDefault="00F5240B" w:rsidP="00F5240B">
      <w:pPr>
        <w:pStyle w:val="ListParagraph"/>
        <w:spacing w:line="360" w:lineRule="auto"/>
        <w:ind w:left="0" w:firstLine="360"/>
        <w:jc w:val="both"/>
        <w:rPr>
          <w:rFonts w:ascii="Times New Roman" w:hAnsi="Times New Roman" w:cs="Times New Roman"/>
          <w:b/>
          <w:sz w:val="24"/>
          <w:szCs w:val="24"/>
        </w:rPr>
      </w:pPr>
      <w:r w:rsidRPr="00B866D3">
        <w:rPr>
          <w:rFonts w:ascii="Times New Roman" w:hAnsi="Times New Roman" w:cs="Times New Roman"/>
          <w:sz w:val="24"/>
          <w:szCs w:val="24"/>
        </w:rPr>
        <w:t>Setelah ditemukan model estimasi terbaik dari masing-masing model dan juga dilakukan asumsi klasik, maka selanjutnya dilakukan uji hipotesis untuk mengetahui signifikan pengaruh variabel independen terhadap variabel dependen. Uji hipotesis ini akan menggunakan tiga metode yaitu uji T, uji F, dan uji koefisien determinasi. Berikut ini adalah ringkasan hasil regresi keseluruhan model:</w:t>
      </w:r>
    </w:p>
    <w:p w14:paraId="6BC5FD05" w14:textId="034BA4A8" w:rsidR="00F5240B" w:rsidRDefault="00F5240B" w:rsidP="00F5240B">
      <w:pPr>
        <w:pStyle w:val="ListParagraph"/>
        <w:spacing w:line="240" w:lineRule="auto"/>
        <w:ind w:left="360"/>
        <w:jc w:val="center"/>
        <w:rPr>
          <w:rFonts w:ascii="Times New Roman" w:hAnsi="Times New Roman" w:cs="Times New Roman"/>
          <w:b/>
        </w:rPr>
      </w:pPr>
      <w:r>
        <w:rPr>
          <w:rFonts w:ascii="Times New Roman" w:hAnsi="Times New Roman" w:cs="Times New Roman"/>
          <w:b/>
        </w:rPr>
        <w:t>Tabel 4.</w:t>
      </w:r>
      <w:r w:rsidR="00C97DA2">
        <w:rPr>
          <w:rFonts w:ascii="Times New Roman" w:hAnsi="Times New Roman" w:cs="Times New Roman"/>
          <w:b/>
        </w:rPr>
        <w:t>5</w:t>
      </w:r>
      <w:r>
        <w:rPr>
          <w:rFonts w:ascii="Times New Roman" w:hAnsi="Times New Roman" w:cs="Times New Roman"/>
          <w:b/>
        </w:rPr>
        <w:t xml:space="preserve"> </w:t>
      </w:r>
      <w:r w:rsidRPr="00B866D3">
        <w:rPr>
          <w:rFonts w:ascii="Times New Roman" w:hAnsi="Times New Roman" w:cs="Times New Roman"/>
          <w:b/>
        </w:rPr>
        <w:t>Ringkasan hasil regresi model 1</w:t>
      </w:r>
    </w:p>
    <w:tbl>
      <w:tblPr>
        <w:tblW w:w="0" w:type="auto"/>
        <w:jc w:val="center"/>
        <w:tblLook w:val="04A0" w:firstRow="1" w:lastRow="0" w:firstColumn="1" w:lastColumn="0" w:noHBand="0" w:noVBand="1"/>
      </w:tblPr>
      <w:tblGrid>
        <w:gridCol w:w="2821"/>
        <w:gridCol w:w="872"/>
        <w:gridCol w:w="1694"/>
        <w:gridCol w:w="947"/>
        <w:gridCol w:w="1593"/>
      </w:tblGrid>
      <w:tr w:rsidR="00C11400" w:rsidRPr="00C617B9" w14:paraId="2F1A2F34" w14:textId="77777777" w:rsidTr="00C11400">
        <w:trPr>
          <w:trHeight w:val="309"/>
          <w:jc w:val="center"/>
        </w:trPr>
        <w:tc>
          <w:tcPr>
            <w:tcW w:w="0" w:type="auto"/>
            <w:gridSpan w:val="5"/>
            <w:tcBorders>
              <w:top w:val="single" w:sz="4" w:space="0" w:color="auto"/>
              <w:left w:val="single" w:sz="4" w:space="0" w:color="auto"/>
              <w:bottom w:val="single" w:sz="4" w:space="0" w:color="000000"/>
              <w:right w:val="single" w:sz="4" w:space="0" w:color="000000"/>
            </w:tcBorders>
            <w:shd w:val="clear" w:color="auto" w:fill="auto"/>
            <w:noWrap/>
          </w:tcPr>
          <w:p w14:paraId="44E5632B" w14:textId="1B132D9E" w:rsidR="00C11400" w:rsidRPr="00C617B9" w:rsidRDefault="00C11400" w:rsidP="00C11400">
            <w:pPr>
              <w:pStyle w:val="ListParagraph"/>
              <w:spacing w:line="240" w:lineRule="auto"/>
              <w:ind w:left="0"/>
              <w:jc w:val="both"/>
              <w:rPr>
                <w:rFonts w:ascii="Times New Roman" w:hAnsi="Times New Roman" w:cs="Times New Roman"/>
                <w:b/>
              </w:rPr>
            </w:pPr>
            <w:r w:rsidRPr="00C617B9">
              <w:rPr>
                <w:rFonts w:ascii="Times New Roman" w:hAnsi="Times New Roman" w:cs="Times New Roman"/>
                <w:b/>
                <w:bCs/>
              </w:rPr>
              <w:t xml:space="preserve">Model 1: </w:t>
            </w:r>
            <w:r w:rsidRPr="00C617B9">
              <w:rPr>
                <w:rFonts w:ascii="Times New Roman" w:hAnsi="Times New Roman" w:cs="Times New Roman"/>
              </w:rPr>
              <w:t xml:space="preserve">DER </w:t>
            </w:r>
            <w:r w:rsidRPr="00C617B9">
              <w:rPr>
                <w:rFonts w:ascii="Times New Roman" w:hAnsi="Times New Roman" w:cs="Times New Roman"/>
                <w:vertAlign w:val="subscript"/>
              </w:rPr>
              <w:t>i,t</w:t>
            </w:r>
            <w:r w:rsidRPr="00C617B9">
              <w:rPr>
                <w:rFonts w:ascii="Times New Roman" w:hAnsi="Times New Roman" w:cs="Times New Roman"/>
              </w:rPr>
              <w:t xml:space="preserve"> = β</w:t>
            </w:r>
            <w:r w:rsidRPr="00C617B9">
              <w:rPr>
                <w:rFonts w:ascii="Times New Roman" w:hAnsi="Times New Roman" w:cs="Times New Roman"/>
                <w:vertAlign w:val="subscript"/>
              </w:rPr>
              <w:t>0</w:t>
            </w:r>
            <w:r w:rsidRPr="00C617B9">
              <w:rPr>
                <w:rFonts w:ascii="Times New Roman" w:hAnsi="Times New Roman" w:cs="Times New Roman"/>
              </w:rPr>
              <w:t xml:space="preserve"> - β</w:t>
            </w:r>
            <w:r w:rsidRPr="00C617B9">
              <w:rPr>
                <w:rFonts w:ascii="Times New Roman" w:hAnsi="Times New Roman" w:cs="Times New Roman"/>
                <w:vertAlign w:val="subscript"/>
              </w:rPr>
              <w:t>1</w:t>
            </w:r>
            <w:r w:rsidRPr="00C617B9">
              <w:rPr>
                <w:rFonts w:ascii="Times New Roman" w:hAnsi="Times New Roman" w:cs="Times New Roman"/>
              </w:rPr>
              <w:t xml:space="preserve"> FAMOWN </w:t>
            </w:r>
            <w:r w:rsidRPr="00C617B9">
              <w:rPr>
                <w:rFonts w:ascii="Times New Roman" w:hAnsi="Times New Roman" w:cs="Times New Roman"/>
                <w:vertAlign w:val="subscript"/>
              </w:rPr>
              <w:t>i,t</w:t>
            </w:r>
            <w:r w:rsidRPr="00C617B9">
              <w:rPr>
                <w:rFonts w:ascii="Times New Roman" w:hAnsi="Times New Roman" w:cs="Times New Roman"/>
              </w:rPr>
              <w:t xml:space="preserve"> - β</w:t>
            </w:r>
            <w:r w:rsidRPr="00C617B9">
              <w:rPr>
                <w:rFonts w:ascii="Times New Roman" w:hAnsi="Times New Roman" w:cs="Times New Roman"/>
                <w:vertAlign w:val="subscript"/>
              </w:rPr>
              <w:t>2</w:t>
            </w:r>
            <w:r w:rsidRPr="00C617B9">
              <w:rPr>
                <w:rFonts w:ascii="Times New Roman" w:hAnsi="Times New Roman" w:cs="Times New Roman"/>
              </w:rPr>
              <w:t xml:space="preserve"> PROF</w:t>
            </w:r>
            <w:r w:rsidRPr="00C617B9">
              <w:rPr>
                <w:rFonts w:ascii="Times New Roman" w:hAnsi="Times New Roman" w:cs="Times New Roman"/>
                <w:vertAlign w:val="subscript"/>
              </w:rPr>
              <w:t xml:space="preserve"> i,t</w:t>
            </w:r>
            <w:r w:rsidRPr="00C617B9">
              <w:rPr>
                <w:rFonts w:ascii="Times New Roman" w:hAnsi="Times New Roman" w:cs="Times New Roman"/>
              </w:rPr>
              <w:t xml:space="preserve"> - β</w:t>
            </w:r>
            <w:r w:rsidRPr="00C617B9">
              <w:rPr>
                <w:rFonts w:ascii="Times New Roman" w:hAnsi="Times New Roman" w:cs="Times New Roman"/>
                <w:vertAlign w:val="subscript"/>
              </w:rPr>
              <w:t>3</w:t>
            </w:r>
            <w:r w:rsidRPr="00C617B9">
              <w:rPr>
                <w:rFonts w:ascii="Times New Roman" w:hAnsi="Times New Roman" w:cs="Times New Roman"/>
              </w:rPr>
              <w:t xml:space="preserve"> SIZE </w:t>
            </w:r>
            <w:r w:rsidRPr="00C617B9">
              <w:rPr>
                <w:rFonts w:ascii="Times New Roman" w:hAnsi="Times New Roman" w:cs="Times New Roman"/>
                <w:vertAlign w:val="subscript"/>
              </w:rPr>
              <w:t>i,t</w:t>
            </w:r>
            <w:r w:rsidRPr="00C617B9">
              <w:rPr>
                <w:rFonts w:ascii="Times New Roman" w:hAnsi="Times New Roman" w:cs="Times New Roman"/>
              </w:rPr>
              <w:t xml:space="preserve"> - β</w:t>
            </w:r>
            <w:r w:rsidRPr="00C617B9">
              <w:rPr>
                <w:rFonts w:ascii="Times New Roman" w:hAnsi="Times New Roman" w:cs="Times New Roman"/>
                <w:vertAlign w:val="subscript"/>
              </w:rPr>
              <w:t>4</w:t>
            </w:r>
            <w:r w:rsidRPr="00C617B9">
              <w:rPr>
                <w:rFonts w:ascii="Times New Roman" w:hAnsi="Times New Roman" w:cs="Times New Roman"/>
              </w:rPr>
              <w:t xml:space="preserve"> GROW </w:t>
            </w:r>
            <w:r w:rsidRPr="00C617B9">
              <w:rPr>
                <w:rFonts w:ascii="Times New Roman" w:hAnsi="Times New Roman" w:cs="Times New Roman"/>
                <w:vertAlign w:val="subscript"/>
              </w:rPr>
              <w:t>i,t</w:t>
            </w:r>
            <w:r w:rsidRPr="00C617B9">
              <w:rPr>
                <w:rFonts w:ascii="Times New Roman" w:hAnsi="Times New Roman" w:cs="Times New Roman"/>
              </w:rPr>
              <w:t xml:space="preserve"> + β</w:t>
            </w:r>
            <w:r w:rsidRPr="00C617B9">
              <w:rPr>
                <w:rFonts w:ascii="Times New Roman" w:hAnsi="Times New Roman" w:cs="Times New Roman"/>
                <w:vertAlign w:val="subscript"/>
              </w:rPr>
              <w:t>5</w:t>
            </w:r>
            <w:r w:rsidRPr="00C617B9">
              <w:rPr>
                <w:rFonts w:ascii="Times New Roman" w:hAnsi="Times New Roman" w:cs="Times New Roman"/>
              </w:rPr>
              <w:t xml:space="preserve"> TAX </w:t>
            </w:r>
            <w:r w:rsidRPr="00C617B9">
              <w:rPr>
                <w:rFonts w:ascii="Times New Roman" w:hAnsi="Times New Roman" w:cs="Times New Roman"/>
                <w:vertAlign w:val="subscript"/>
              </w:rPr>
              <w:t>i,t</w:t>
            </w:r>
            <w:r w:rsidRPr="00C617B9">
              <w:rPr>
                <w:rFonts w:ascii="Times New Roman" w:hAnsi="Times New Roman" w:cs="Times New Roman"/>
              </w:rPr>
              <w:t xml:space="preserve"> + </w:t>
            </w:r>
            <w:r w:rsidRPr="00C617B9">
              <w:rPr>
                <w:rFonts w:ascii="Cambria Math" w:hAnsi="Cambria Math" w:cs="Cambria Math"/>
              </w:rPr>
              <w:t>𝜀</w:t>
            </w:r>
            <w:r w:rsidRPr="00C617B9">
              <w:rPr>
                <w:rFonts w:ascii="Times New Roman" w:hAnsi="Times New Roman" w:cs="Times New Roman"/>
              </w:rPr>
              <w:t xml:space="preserve"> </w:t>
            </w:r>
            <w:r w:rsidRPr="00C617B9">
              <w:rPr>
                <w:rFonts w:ascii="Times New Roman" w:hAnsi="Times New Roman" w:cs="Times New Roman"/>
                <w:vertAlign w:val="subscript"/>
              </w:rPr>
              <w:t>i,t……</w:t>
            </w:r>
          </w:p>
        </w:tc>
      </w:tr>
      <w:tr w:rsidR="00C11400" w:rsidRPr="00C617B9" w14:paraId="17C9D534" w14:textId="77777777" w:rsidTr="000558B1">
        <w:trPr>
          <w:trHeight w:val="309"/>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A91BBC7"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Variabel Independen</w:t>
            </w:r>
          </w:p>
        </w:tc>
        <w:tc>
          <w:tcPr>
            <w:tcW w:w="0" w:type="auto"/>
            <w:tcBorders>
              <w:top w:val="single" w:sz="4" w:space="0" w:color="auto"/>
              <w:left w:val="nil"/>
              <w:bottom w:val="single" w:sz="4" w:space="0" w:color="auto"/>
              <w:right w:val="nil"/>
            </w:tcBorders>
          </w:tcPr>
          <w:p w14:paraId="63DD8B9F" w14:textId="77777777" w:rsidR="00C11400" w:rsidRPr="00C617B9" w:rsidRDefault="00C11400" w:rsidP="000558B1">
            <w:pPr>
              <w:spacing w:after="0" w:line="240" w:lineRule="auto"/>
              <w:jc w:val="center"/>
              <w:rPr>
                <w:rFonts w:ascii="Times New Roman" w:eastAsia="Times New Roman" w:hAnsi="Times New Roman" w:cs="Times New Roman"/>
                <w:color w:val="000000"/>
              </w:rPr>
            </w:pPr>
          </w:p>
        </w:tc>
        <w:tc>
          <w:tcPr>
            <w:tcW w:w="0" w:type="auto"/>
            <w:gridSpan w:val="3"/>
            <w:tcBorders>
              <w:top w:val="single" w:sz="4" w:space="0" w:color="auto"/>
              <w:left w:val="nil"/>
              <w:bottom w:val="single" w:sz="4" w:space="0" w:color="auto"/>
              <w:right w:val="single" w:sz="4" w:space="0" w:color="000000"/>
            </w:tcBorders>
            <w:shd w:val="clear" w:color="auto" w:fill="auto"/>
            <w:noWrap/>
            <w:hideMark/>
          </w:tcPr>
          <w:p w14:paraId="454233CB"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Variabel dependen DER</w:t>
            </w:r>
          </w:p>
        </w:tc>
      </w:tr>
      <w:tr w:rsidR="00C11400" w:rsidRPr="00C617B9" w14:paraId="110234A9" w14:textId="77777777" w:rsidTr="000558B1">
        <w:trPr>
          <w:trHeight w:val="309"/>
          <w:jc w:val="center"/>
        </w:trPr>
        <w:tc>
          <w:tcPr>
            <w:tcW w:w="0" w:type="auto"/>
            <w:vMerge/>
            <w:tcBorders>
              <w:top w:val="single" w:sz="4" w:space="0" w:color="auto"/>
              <w:left w:val="single" w:sz="4" w:space="0" w:color="auto"/>
              <w:bottom w:val="single" w:sz="4" w:space="0" w:color="000000"/>
              <w:right w:val="single" w:sz="4" w:space="0" w:color="auto"/>
            </w:tcBorders>
            <w:hideMark/>
          </w:tcPr>
          <w:p w14:paraId="3504F94B" w14:textId="77777777" w:rsidR="00C11400" w:rsidRPr="00C617B9" w:rsidRDefault="00C11400" w:rsidP="000558B1">
            <w:pPr>
              <w:spacing w:after="0" w:line="240" w:lineRule="auto"/>
              <w:jc w:val="center"/>
              <w:rPr>
                <w:rFonts w:ascii="Times New Roman" w:eastAsia="Times New Roman" w:hAnsi="Times New Roman" w:cs="Times New Roman"/>
                <w:color w:val="000000"/>
              </w:rPr>
            </w:pPr>
          </w:p>
        </w:tc>
        <w:tc>
          <w:tcPr>
            <w:tcW w:w="0" w:type="auto"/>
            <w:tcBorders>
              <w:top w:val="single" w:sz="4" w:space="0" w:color="auto"/>
              <w:left w:val="nil"/>
              <w:bottom w:val="single" w:sz="4" w:space="0" w:color="auto"/>
              <w:right w:val="single" w:sz="8" w:space="0" w:color="auto"/>
            </w:tcBorders>
          </w:tcPr>
          <w:p w14:paraId="1ADC7E13"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Sign</w:t>
            </w:r>
          </w:p>
        </w:tc>
        <w:tc>
          <w:tcPr>
            <w:tcW w:w="0" w:type="auto"/>
            <w:tcBorders>
              <w:top w:val="nil"/>
              <w:left w:val="single" w:sz="8" w:space="0" w:color="auto"/>
              <w:bottom w:val="single" w:sz="4" w:space="0" w:color="auto"/>
              <w:right w:val="single" w:sz="4" w:space="0" w:color="auto"/>
            </w:tcBorders>
            <w:shd w:val="clear" w:color="auto" w:fill="auto"/>
            <w:noWrap/>
            <w:hideMark/>
          </w:tcPr>
          <w:p w14:paraId="17DD71DA"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Coef</w:t>
            </w:r>
          </w:p>
        </w:tc>
        <w:tc>
          <w:tcPr>
            <w:tcW w:w="0" w:type="auto"/>
            <w:tcBorders>
              <w:top w:val="nil"/>
              <w:left w:val="nil"/>
              <w:bottom w:val="single" w:sz="4" w:space="0" w:color="auto"/>
              <w:right w:val="single" w:sz="4" w:space="0" w:color="auto"/>
            </w:tcBorders>
            <w:shd w:val="clear" w:color="auto" w:fill="auto"/>
            <w:noWrap/>
            <w:vAlign w:val="bottom"/>
            <w:hideMark/>
          </w:tcPr>
          <w:p w14:paraId="25656E98"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t-stat</w:t>
            </w:r>
          </w:p>
        </w:tc>
        <w:tc>
          <w:tcPr>
            <w:tcW w:w="0" w:type="auto"/>
            <w:tcBorders>
              <w:top w:val="nil"/>
              <w:left w:val="nil"/>
              <w:bottom w:val="single" w:sz="4" w:space="0" w:color="auto"/>
              <w:right w:val="single" w:sz="4" w:space="0" w:color="auto"/>
            </w:tcBorders>
            <w:shd w:val="clear" w:color="auto" w:fill="auto"/>
            <w:noWrap/>
            <w:vAlign w:val="bottom"/>
            <w:hideMark/>
          </w:tcPr>
          <w:p w14:paraId="3F50921D"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Prob 1-tail</w:t>
            </w:r>
          </w:p>
        </w:tc>
      </w:tr>
      <w:tr w:rsidR="00C11400" w:rsidRPr="00C617B9" w14:paraId="7E9F9DC8" w14:textId="77777777" w:rsidTr="000558B1">
        <w:trPr>
          <w:trHeight w:val="309"/>
          <w:jc w:val="center"/>
        </w:trPr>
        <w:tc>
          <w:tcPr>
            <w:tcW w:w="0" w:type="auto"/>
            <w:tcBorders>
              <w:top w:val="nil"/>
              <w:left w:val="single" w:sz="4" w:space="0" w:color="auto"/>
              <w:bottom w:val="single" w:sz="4" w:space="0" w:color="000000"/>
              <w:right w:val="single" w:sz="4" w:space="0" w:color="auto"/>
            </w:tcBorders>
            <w:shd w:val="clear" w:color="auto" w:fill="auto"/>
            <w:noWrap/>
            <w:hideMark/>
          </w:tcPr>
          <w:p w14:paraId="1CAAEDDF" w14:textId="77777777" w:rsidR="00C11400" w:rsidRPr="00C617B9" w:rsidRDefault="00C11400" w:rsidP="000558B1">
            <w:pPr>
              <w:spacing w:after="0" w:line="276"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C</w:t>
            </w:r>
          </w:p>
        </w:tc>
        <w:tc>
          <w:tcPr>
            <w:tcW w:w="0" w:type="auto"/>
            <w:tcBorders>
              <w:top w:val="single" w:sz="4" w:space="0" w:color="auto"/>
              <w:left w:val="nil"/>
              <w:bottom w:val="single" w:sz="4" w:space="0" w:color="auto"/>
              <w:right w:val="single" w:sz="8" w:space="0" w:color="auto"/>
            </w:tcBorders>
          </w:tcPr>
          <w:p w14:paraId="64743982" w14:textId="77777777" w:rsidR="00C11400" w:rsidRPr="00C617B9" w:rsidRDefault="00C11400" w:rsidP="000558B1">
            <w:pPr>
              <w:spacing w:after="0" w:line="240" w:lineRule="auto"/>
              <w:jc w:val="center"/>
              <w:rPr>
                <w:rFonts w:ascii="Times New Roman" w:eastAsia="Times New Roman" w:hAnsi="Times New Roman" w:cs="Times New Roman"/>
                <w:color w:val="000000"/>
              </w:rPr>
            </w:pP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59CF2497"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1.9543</w:t>
            </w:r>
          </w:p>
        </w:tc>
        <w:tc>
          <w:tcPr>
            <w:tcW w:w="0" w:type="auto"/>
            <w:tcBorders>
              <w:top w:val="nil"/>
              <w:left w:val="nil"/>
              <w:bottom w:val="single" w:sz="4" w:space="0" w:color="auto"/>
              <w:right w:val="single" w:sz="4" w:space="0" w:color="auto"/>
            </w:tcBorders>
            <w:shd w:val="clear" w:color="auto" w:fill="auto"/>
            <w:noWrap/>
            <w:vAlign w:val="bottom"/>
          </w:tcPr>
          <w:p w14:paraId="7ABB9210"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0.78</w:t>
            </w:r>
          </w:p>
        </w:tc>
        <w:tc>
          <w:tcPr>
            <w:tcW w:w="0" w:type="auto"/>
            <w:tcBorders>
              <w:top w:val="nil"/>
              <w:left w:val="nil"/>
              <w:bottom w:val="single" w:sz="4" w:space="0" w:color="auto"/>
              <w:right w:val="single" w:sz="4" w:space="0" w:color="auto"/>
            </w:tcBorders>
            <w:shd w:val="clear" w:color="auto" w:fill="auto"/>
            <w:noWrap/>
            <w:vAlign w:val="bottom"/>
          </w:tcPr>
          <w:p w14:paraId="08DF6E85"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0.218</w:t>
            </w:r>
          </w:p>
        </w:tc>
      </w:tr>
      <w:tr w:rsidR="00C11400" w:rsidRPr="00C617B9" w14:paraId="58F2862A" w14:textId="77777777" w:rsidTr="000558B1">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hideMark/>
          </w:tcPr>
          <w:p w14:paraId="4C750E12"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FamOwn</w:t>
            </w:r>
          </w:p>
        </w:tc>
        <w:tc>
          <w:tcPr>
            <w:tcW w:w="0" w:type="auto"/>
            <w:tcBorders>
              <w:top w:val="single" w:sz="4" w:space="0" w:color="auto"/>
              <w:left w:val="nil"/>
              <w:bottom w:val="single" w:sz="4" w:space="0" w:color="auto"/>
              <w:right w:val="single" w:sz="8" w:space="0" w:color="auto"/>
            </w:tcBorders>
          </w:tcPr>
          <w:p w14:paraId="41A9B1AA"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26119A88"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-0.4863*</w:t>
            </w:r>
          </w:p>
        </w:tc>
        <w:tc>
          <w:tcPr>
            <w:tcW w:w="0" w:type="auto"/>
            <w:tcBorders>
              <w:top w:val="nil"/>
              <w:left w:val="nil"/>
              <w:bottom w:val="single" w:sz="4" w:space="0" w:color="auto"/>
              <w:right w:val="single" w:sz="4" w:space="0" w:color="auto"/>
            </w:tcBorders>
            <w:shd w:val="clear" w:color="auto" w:fill="auto"/>
            <w:noWrap/>
            <w:vAlign w:val="bottom"/>
          </w:tcPr>
          <w:p w14:paraId="0C6209BC"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-1.63</w:t>
            </w:r>
          </w:p>
        </w:tc>
        <w:tc>
          <w:tcPr>
            <w:tcW w:w="0" w:type="auto"/>
            <w:tcBorders>
              <w:top w:val="nil"/>
              <w:left w:val="nil"/>
              <w:bottom w:val="single" w:sz="4" w:space="0" w:color="auto"/>
              <w:right w:val="single" w:sz="4" w:space="0" w:color="auto"/>
            </w:tcBorders>
            <w:shd w:val="clear" w:color="auto" w:fill="auto"/>
            <w:noWrap/>
            <w:vAlign w:val="bottom"/>
          </w:tcPr>
          <w:p w14:paraId="281C18DC"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0.052</w:t>
            </w:r>
          </w:p>
        </w:tc>
      </w:tr>
      <w:tr w:rsidR="00C11400" w:rsidRPr="00C617B9" w14:paraId="51283527" w14:textId="77777777" w:rsidTr="000558B1">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hideMark/>
          </w:tcPr>
          <w:p w14:paraId="6B11D5B8"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Prof</w:t>
            </w:r>
          </w:p>
        </w:tc>
        <w:tc>
          <w:tcPr>
            <w:tcW w:w="0" w:type="auto"/>
            <w:tcBorders>
              <w:top w:val="single" w:sz="4" w:space="0" w:color="auto"/>
              <w:left w:val="nil"/>
              <w:bottom w:val="single" w:sz="4" w:space="0" w:color="auto"/>
              <w:right w:val="single" w:sz="8" w:space="0" w:color="auto"/>
            </w:tcBorders>
          </w:tcPr>
          <w:p w14:paraId="2640D33B"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1FF43AC1"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-3.3404***</w:t>
            </w:r>
          </w:p>
        </w:tc>
        <w:tc>
          <w:tcPr>
            <w:tcW w:w="0" w:type="auto"/>
            <w:tcBorders>
              <w:top w:val="nil"/>
              <w:left w:val="nil"/>
              <w:bottom w:val="single" w:sz="4" w:space="0" w:color="auto"/>
              <w:right w:val="single" w:sz="4" w:space="0" w:color="auto"/>
            </w:tcBorders>
            <w:shd w:val="clear" w:color="auto" w:fill="auto"/>
            <w:noWrap/>
            <w:vAlign w:val="bottom"/>
          </w:tcPr>
          <w:p w14:paraId="777EBA0E"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-2.66</w:t>
            </w:r>
          </w:p>
        </w:tc>
        <w:tc>
          <w:tcPr>
            <w:tcW w:w="0" w:type="auto"/>
            <w:tcBorders>
              <w:top w:val="nil"/>
              <w:left w:val="nil"/>
              <w:bottom w:val="single" w:sz="4" w:space="0" w:color="auto"/>
              <w:right w:val="single" w:sz="4" w:space="0" w:color="auto"/>
            </w:tcBorders>
            <w:shd w:val="clear" w:color="auto" w:fill="auto"/>
            <w:noWrap/>
            <w:vAlign w:val="bottom"/>
          </w:tcPr>
          <w:p w14:paraId="53B490EA"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0.004</w:t>
            </w:r>
          </w:p>
        </w:tc>
      </w:tr>
      <w:tr w:rsidR="00C11400" w:rsidRPr="00C617B9" w14:paraId="3D250BB3" w14:textId="77777777" w:rsidTr="000558B1">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tcPr>
          <w:p w14:paraId="0E8BF256"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Size</w:t>
            </w:r>
          </w:p>
        </w:tc>
        <w:tc>
          <w:tcPr>
            <w:tcW w:w="0" w:type="auto"/>
            <w:tcBorders>
              <w:top w:val="single" w:sz="4" w:space="0" w:color="auto"/>
              <w:left w:val="nil"/>
              <w:bottom w:val="single" w:sz="4" w:space="0" w:color="auto"/>
              <w:right w:val="single" w:sz="8" w:space="0" w:color="auto"/>
            </w:tcBorders>
          </w:tcPr>
          <w:p w14:paraId="29DC8690"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0C231A6F"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-0.0254</w:t>
            </w:r>
          </w:p>
        </w:tc>
        <w:tc>
          <w:tcPr>
            <w:tcW w:w="0" w:type="auto"/>
            <w:tcBorders>
              <w:top w:val="nil"/>
              <w:left w:val="nil"/>
              <w:bottom w:val="single" w:sz="4" w:space="0" w:color="auto"/>
              <w:right w:val="single" w:sz="4" w:space="0" w:color="auto"/>
            </w:tcBorders>
            <w:shd w:val="clear" w:color="auto" w:fill="auto"/>
            <w:noWrap/>
            <w:vAlign w:val="bottom"/>
          </w:tcPr>
          <w:p w14:paraId="39B9B8D1"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-0.29</w:t>
            </w:r>
          </w:p>
        </w:tc>
        <w:tc>
          <w:tcPr>
            <w:tcW w:w="0" w:type="auto"/>
            <w:tcBorders>
              <w:top w:val="nil"/>
              <w:left w:val="nil"/>
              <w:bottom w:val="single" w:sz="4" w:space="0" w:color="auto"/>
              <w:right w:val="single" w:sz="4" w:space="0" w:color="auto"/>
            </w:tcBorders>
            <w:shd w:val="clear" w:color="auto" w:fill="auto"/>
            <w:noWrap/>
            <w:vAlign w:val="bottom"/>
          </w:tcPr>
          <w:p w14:paraId="24F3EF03"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0.388</w:t>
            </w:r>
          </w:p>
        </w:tc>
      </w:tr>
      <w:tr w:rsidR="00C11400" w:rsidRPr="00C617B9" w14:paraId="19B4B091" w14:textId="77777777" w:rsidTr="000558B1">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tcPr>
          <w:p w14:paraId="513EA20D"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Growth</w:t>
            </w:r>
          </w:p>
        </w:tc>
        <w:tc>
          <w:tcPr>
            <w:tcW w:w="0" w:type="auto"/>
            <w:tcBorders>
              <w:top w:val="single" w:sz="4" w:space="0" w:color="auto"/>
              <w:left w:val="nil"/>
              <w:bottom w:val="single" w:sz="4" w:space="0" w:color="auto"/>
              <w:right w:val="single" w:sz="8" w:space="0" w:color="auto"/>
            </w:tcBorders>
          </w:tcPr>
          <w:p w14:paraId="6ADBA642"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07863481"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-0.0812*</w:t>
            </w:r>
          </w:p>
        </w:tc>
        <w:tc>
          <w:tcPr>
            <w:tcW w:w="0" w:type="auto"/>
            <w:tcBorders>
              <w:top w:val="nil"/>
              <w:left w:val="nil"/>
              <w:bottom w:val="single" w:sz="4" w:space="0" w:color="auto"/>
              <w:right w:val="single" w:sz="4" w:space="0" w:color="auto"/>
            </w:tcBorders>
            <w:shd w:val="clear" w:color="auto" w:fill="auto"/>
            <w:noWrap/>
            <w:vAlign w:val="bottom"/>
          </w:tcPr>
          <w:p w14:paraId="4298FC86"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-1.62</w:t>
            </w:r>
          </w:p>
        </w:tc>
        <w:tc>
          <w:tcPr>
            <w:tcW w:w="0" w:type="auto"/>
            <w:tcBorders>
              <w:top w:val="nil"/>
              <w:left w:val="nil"/>
              <w:bottom w:val="single" w:sz="4" w:space="0" w:color="auto"/>
              <w:right w:val="single" w:sz="4" w:space="0" w:color="auto"/>
            </w:tcBorders>
            <w:shd w:val="clear" w:color="auto" w:fill="auto"/>
            <w:noWrap/>
            <w:vAlign w:val="bottom"/>
          </w:tcPr>
          <w:p w14:paraId="021C7B59"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0.053</w:t>
            </w:r>
          </w:p>
        </w:tc>
      </w:tr>
      <w:tr w:rsidR="00C11400" w:rsidRPr="00C617B9" w14:paraId="7A6A63A4" w14:textId="77777777" w:rsidTr="000558B1">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tcPr>
          <w:p w14:paraId="43E67D19"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TaxRatio</w:t>
            </w:r>
          </w:p>
        </w:tc>
        <w:tc>
          <w:tcPr>
            <w:tcW w:w="0" w:type="auto"/>
            <w:tcBorders>
              <w:top w:val="single" w:sz="4" w:space="0" w:color="auto"/>
              <w:left w:val="nil"/>
              <w:bottom w:val="single" w:sz="4" w:space="0" w:color="auto"/>
              <w:right w:val="single" w:sz="8" w:space="0" w:color="auto"/>
            </w:tcBorders>
          </w:tcPr>
          <w:p w14:paraId="7C5A116E"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265B91A3"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0.1353</w:t>
            </w:r>
          </w:p>
        </w:tc>
        <w:tc>
          <w:tcPr>
            <w:tcW w:w="0" w:type="auto"/>
            <w:tcBorders>
              <w:top w:val="nil"/>
              <w:left w:val="nil"/>
              <w:bottom w:val="single" w:sz="4" w:space="0" w:color="auto"/>
              <w:right w:val="single" w:sz="4" w:space="0" w:color="auto"/>
            </w:tcBorders>
            <w:shd w:val="clear" w:color="auto" w:fill="auto"/>
            <w:noWrap/>
            <w:vAlign w:val="bottom"/>
          </w:tcPr>
          <w:p w14:paraId="21EEEA9D"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0.91</w:t>
            </w:r>
          </w:p>
        </w:tc>
        <w:tc>
          <w:tcPr>
            <w:tcW w:w="0" w:type="auto"/>
            <w:tcBorders>
              <w:top w:val="nil"/>
              <w:left w:val="nil"/>
              <w:bottom w:val="single" w:sz="4" w:space="0" w:color="auto"/>
              <w:right w:val="single" w:sz="4" w:space="0" w:color="auto"/>
            </w:tcBorders>
            <w:shd w:val="clear" w:color="auto" w:fill="auto"/>
            <w:noWrap/>
            <w:vAlign w:val="bottom"/>
          </w:tcPr>
          <w:p w14:paraId="65AB5F0D" w14:textId="77777777" w:rsidR="00C11400" w:rsidRPr="00C617B9" w:rsidRDefault="00C11400" w:rsidP="000558B1">
            <w:pPr>
              <w:spacing w:after="0" w:line="240" w:lineRule="auto"/>
              <w:jc w:val="right"/>
              <w:rPr>
                <w:rFonts w:ascii="Times New Roman" w:eastAsia="Times New Roman" w:hAnsi="Times New Roman" w:cs="Times New Roman"/>
                <w:color w:val="000000"/>
              </w:rPr>
            </w:pPr>
            <w:r w:rsidRPr="00C617B9">
              <w:rPr>
                <w:rFonts w:ascii="Times New Roman" w:eastAsia="Times New Roman" w:hAnsi="Times New Roman" w:cs="Times New Roman"/>
                <w:color w:val="000000"/>
              </w:rPr>
              <w:t>0.182</w:t>
            </w:r>
          </w:p>
        </w:tc>
      </w:tr>
      <w:tr w:rsidR="00C11400" w:rsidRPr="00C617B9" w14:paraId="306BB16D" w14:textId="77777777" w:rsidTr="000558B1">
        <w:trPr>
          <w:trHeight w:val="303"/>
          <w:jc w:val="center"/>
        </w:trPr>
        <w:tc>
          <w:tcPr>
            <w:tcW w:w="0" w:type="auto"/>
            <w:vMerge w:val="restart"/>
            <w:tcBorders>
              <w:top w:val="single" w:sz="8" w:space="0" w:color="auto"/>
              <w:left w:val="single" w:sz="4" w:space="0" w:color="auto"/>
              <w:bottom w:val="single" w:sz="4" w:space="0" w:color="000000"/>
              <w:right w:val="single" w:sz="4" w:space="0" w:color="auto"/>
            </w:tcBorders>
            <w:shd w:val="clear" w:color="auto" w:fill="auto"/>
            <w:noWrap/>
            <w:hideMark/>
          </w:tcPr>
          <w:p w14:paraId="5E7D7653" w14:textId="77777777" w:rsidR="00C11400" w:rsidRPr="00C617B9" w:rsidRDefault="00C11400" w:rsidP="000558B1">
            <w:pPr>
              <w:spacing w:after="0" w:line="276"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 xml:space="preserve">Jumlah Observasi </w:t>
            </w:r>
          </w:p>
          <w:p w14:paraId="0E312FCA" w14:textId="77777777" w:rsidR="00C11400" w:rsidRPr="00C617B9" w:rsidRDefault="00C11400" w:rsidP="000558B1">
            <w:pPr>
              <w:spacing w:after="0" w:line="276"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 xml:space="preserve">Cross-section </w:t>
            </w:r>
          </w:p>
          <w:p w14:paraId="1002FF80" w14:textId="77777777" w:rsidR="00C11400" w:rsidRPr="00C617B9" w:rsidRDefault="00C11400" w:rsidP="000558B1">
            <w:pPr>
              <w:spacing w:after="0" w:line="276"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 xml:space="preserve">Metode </w:t>
            </w:r>
          </w:p>
          <w:p w14:paraId="5E107DEE" w14:textId="77777777" w:rsidR="00C11400" w:rsidRPr="00C617B9" w:rsidRDefault="00C11400" w:rsidP="000558B1">
            <w:pPr>
              <w:spacing w:after="0" w:line="276" w:lineRule="auto"/>
              <w:jc w:val="center"/>
              <w:rPr>
                <w:rFonts w:ascii="Times New Roman" w:eastAsia="Times New Roman" w:hAnsi="Times New Roman" w:cs="Times New Roman"/>
                <w:color w:val="000000"/>
                <w:vertAlign w:val="superscript"/>
              </w:rPr>
            </w:pPr>
            <w:r w:rsidRPr="00C617B9">
              <w:rPr>
                <w:rFonts w:ascii="Times New Roman" w:eastAsia="Times New Roman" w:hAnsi="Times New Roman" w:cs="Times New Roman"/>
                <w:color w:val="000000"/>
              </w:rPr>
              <w:t>R</w:t>
            </w:r>
            <w:r w:rsidRPr="00C617B9">
              <w:rPr>
                <w:rFonts w:ascii="Times New Roman" w:eastAsia="Times New Roman" w:hAnsi="Times New Roman" w:cs="Times New Roman"/>
                <w:color w:val="000000"/>
                <w:vertAlign w:val="superscript"/>
              </w:rPr>
              <w:t>2</w:t>
            </w:r>
          </w:p>
          <w:p w14:paraId="39BC08A6" w14:textId="77777777" w:rsidR="00C11400" w:rsidRPr="00C617B9" w:rsidRDefault="00C11400" w:rsidP="000558B1">
            <w:pPr>
              <w:spacing w:after="0" w:line="276"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Prob(F-Statistic)</w:t>
            </w:r>
          </w:p>
        </w:tc>
        <w:tc>
          <w:tcPr>
            <w:tcW w:w="0" w:type="auto"/>
            <w:gridSpan w:val="4"/>
            <w:tcBorders>
              <w:top w:val="single" w:sz="4" w:space="0" w:color="auto"/>
              <w:left w:val="nil"/>
              <w:bottom w:val="single" w:sz="4" w:space="0" w:color="auto"/>
              <w:right w:val="single" w:sz="4" w:space="0" w:color="auto"/>
            </w:tcBorders>
          </w:tcPr>
          <w:p w14:paraId="7DA4A570"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198</w:t>
            </w:r>
          </w:p>
        </w:tc>
      </w:tr>
      <w:tr w:rsidR="00C11400" w:rsidRPr="00C617B9" w14:paraId="404B69EC" w14:textId="77777777" w:rsidTr="000558B1">
        <w:trPr>
          <w:trHeight w:val="309"/>
          <w:jc w:val="center"/>
        </w:trPr>
        <w:tc>
          <w:tcPr>
            <w:tcW w:w="0" w:type="auto"/>
            <w:vMerge/>
            <w:tcBorders>
              <w:top w:val="nil"/>
              <w:left w:val="single" w:sz="4" w:space="0" w:color="auto"/>
              <w:bottom w:val="single" w:sz="4" w:space="0" w:color="000000"/>
              <w:right w:val="single" w:sz="4" w:space="0" w:color="auto"/>
            </w:tcBorders>
            <w:vAlign w:val="center"/>
            <w:hideMark/>
          </w:tcPr>
          <w:p w14:paraId="2E826044" w14:textId="77777777" w:rsidR="00C11400" w:rsidRPr="00C617B9" w:rsidRDefault="00C11400" w:rsidP="000558B1">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4" w:space="0" w:color="auto"/>
              <w:right w:val="single" w:sz="4" w:space="0" w:color="auto"/>
            </w:tcBorders>
          </w:tcPr>
          <w:p w14:paraId="5AB3D6FC"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22</w:t>
            </w:r>
          </w:p>
        </w:tc>
      </w:tr>
      <w:tr w:rsidR="00C11400" w:rsidRPr="00C617B9" w14:paraId="6D7923DE" w14:textId="77777777" w:rsidTr="000558B1">
        <w:trPr>
          <w:trHeight w:val="309"/>
          <w:jc w:val="center"/>
        </w:trPr>
        <w:tc>
          <w:tcPr>
            <w:tcW w:w="0" w:type="auto"/>
            <w:vMerge/>
            <w:tcBorders>
              <w:top w:val="nil"/>
              <w:left w:val="single" w:sz="4" w:space="0" w:color="auto"/>
              <w:bottom w:val="single" w:sz="4" w:space="0" w:color="000000"/>
              <w:right w:val="single" w:sz="4" w:space="0" w:color="auto"/>
            </w:tcBorders>
            <w:vAlign w:val="center"/>
            <w:hideMark/>
          </w:tcPr>
          <w:p w14:paraId="282B5D8D" w14:textId="77777777" w:rsidR="00C11400" w:rsidRPr="00C617B9" w:rsidRDefault="00C11400" w:rsidP="000558B1">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4" w:space="0" w:color="auto"/>
              <w:right w:val="single" w:sz="4" w:space="0" w:color="auto"/>
            </w:tcBorders>
          </w:tcPr>
          <w:p w14:paraId="22B0A365" w14:textId="77777777" w:rsidR="00C11400" w:rsidRPr="00C617B9" w:rsidRDefault="00C11400" w:rsidP="000558B1">
            <w:pPr>
              <w:spacing w:after="0" w:line="240" w:lineRule="auto"/>
              <w:jc w:val="center"/>
              <w:rPr>
                <w:rFonts w:ascii="Times New Roman" w:eastAsia="Times New Roman" w:hAnsi="Times New Roman" w:cs="Times New Roman"/>
                <w:i/>
                <w:color w:val="000000"/>
              </w:rPr>
            </w:pPr>
            <w:r w:rsidRPr="00C617B9">
              <w:rPr>
                <w:rFonts w:ascii="Times New Roman" w:eastAsia="Times New Roman" w:hAnsi="Times New Roman" w:cs="Times New Roman"/>
                <w:i/>
                <w:color w:val="000000"/>
              </w:rPr>
              <w:t>Fixed Effect</w:t>
            </w:r>
          </w:p>
        </w:tc>
      </w:tr>
      <w:tr w:rsidR="00C11400" w:rsidRPr="00C617B9" w14:paraId="519AE2C0" w14:textId="77777777" w:rsidTr="000558B1">
        <w:trPr>
          <w:trHeight w:val="309"/>
          <w:jc w:val="center"/>
        </w:trPr>
        <w:tc>
          <w:tcPr>
            <w:tcW w:w="0" w:type="auto"/>
            <w:vMerge/>
            <w:tcBorders>
              <w:top w:val="nil"/>
              <w:left w:val="single" w:sz="4" w:space="0" w:color="auto"/>
              <w:bottom w:val="single" w:sz="4" w:space="0" w:color="000000"/>
              <w:right w:val="single" w:sz="4" w:space="0" w:color="auto"/>
            </w:tcBorders>
            <w:vAlign w:val="center"/>
            <w:hideMark/>
          </w:tcPr>
          <w:p w14:paraId="5B61F51B" w14:textId="77777777" w:rsidR="00C11400" w:rsidRPr="00C617B9" w:rsidRDefault="00C11400" w:rsidP="000558B1">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4" w:space="0" w:color="auto"/>
              <w:right w:val="single" w:sz="4" w:space="0" w:color="auto"/>
            </w:tcBorders>
          </w:tcPr>
          <w:p w14:paraId="5804F795"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0.1129</w:t>
            </w:r>
          </w:p>
        </w:tc>
      </w:tr>
      <w:tr w:rsidR="00C11400" w:rsidRPr="00C617B9" w14:paraId="06DF879E" w14:textId="77777777" w:rsidTr="000558B1">
        <w:trPr>
          <w:trHeight w:val="309"/>
          <w:jc w:val="center"/>
        </w:trPr>
        <w:tc>
          <w:tcPr>
            <w:tcW w:w="0" w:type="auto"/>
            <w:vMerge/>
            <w:tcBorders>
              <w:top w:val="nil"/>
              <w:left w:val="single" w:sz="4" w:space="0" w:color="auto"/>
              <w:bottom w:val="single" w:sz="8" w:space="0" w:color="auto"/>
              <w:right w:val="single" w:sz="4" w:space="0" w:color="auto"/>
            </w:tcBorders>
            <w:vAlign w:val="center"/>
            <w:hideMark/>
          </w:tcPr>
          <w:p w14:paraId="3DF9AE80" w14:textId="77777777" w:rsidR="00C11400" w:rsidRPr="00C617B9" w:rsidRDefault="00C11400" w:rsidP="000558B1">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8" w:space="0" w:color="auto"/>
              <w:right w:val="single" w:sz="4" w:space="0" w:color="auto"/>
            </w:tcBorders>
          </w:tcPr>
          <w:p w14:paraId="2EA83AAB"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color w:val="000000"/>
              </w:rPr>
              <w:t>0.000</w:t>
            </w:r>
          </w:p>
        </w:tc>
      </w:tr>
      <w:tr w:rsidR="00C11400" w:rsidRPr="00C617B9" w14:paraId="3774C122" w14:textId="77777777" w:rsidTr="000558B1">
        <w:trPr>
          <w:trHeight w:val="309"/>
          <w:jc w:val="center"/>
        </w:trPr>
        <w:tc>
          <w:tcPr>
            <w:tcW w:w="0" w:type="auto"/>
            <w:gridSpan w:val="5"/>
            <w:tcBorders>
              <w:top w:val="single" w:sz="8" w:space="0" w:color="auto"/>
              <w:left w:val="single" w:sz="4" w:space="0" w:color="auto"/>
              <w:bottom w:val="single" w:sz="8" w:space="0" w:color="auto"/>
              <w:right w:val="single" w:sz="4" w:space="0" w:color="auto"/>
            </w:tcBorders>
          </w:tcPr>
          <w:p w14:paraId="4862758A" w14:textId="77777777" w:rsidR="00C11400" w:rsidRPr="00C617B9" w:rsidRDefault="00C11400" w:rsidP="000558B1">
            <w:pPr>
              <w:spacing w:after="0" w:line="240" w:lineRule="auto"/>
              <w:jc w:val="center"/>
              <w:rPr>
                <w:rFonts w:ascii="Times New Roman" w:eastAsia="Times New Roman" w:hAnsi="Times New Roman" w:cs="Times New Roman"/>
                <w:i/>
                <w:color w:val="000000"/>
              </w:rPr>
            </w:pPr>
            <w:r w:rsidRPr="00C617B9">
              <w:rPr>
                <w:rFonts w:ascii="Times New Roman" w:eastAsia="Times New Roman" w:hAnsi="Times New Roman" w:cs="Times New Roman"/>
                <w:i/>
                <w:color w:val="000000"/>
              </w:rPr>
              <w:t>*** signifikan pada tingkat keyakinan 1%</w:t>
            </w:r>
          </w:p>
          <w:p w14:paraId="0444115E" w14:textId="77777777" w:rsidR="00C11400" w:rsidRPr="00C617B9" w:rsidRDefault="00C11400" w:rsidP="000558B1">
            <w:pPr>
              <w:spacing w:after="0" w:line="240" w:lineRule="auto"/>
              <w:jc w:val="center"/>
              <w:rPr>
                <w:rFonts w:ascii="Times New Roman" w:eastAsia="Times New Roman" w:hAnsi="Times New Roman" w:cs="Times New Roman"/>
                <w:i/>
                <w:color w:val="000000"/>
              </w:rPr>
            </w:pPr>
            <w:r w:rsidRPr="00C617B9">
              <w:rPr>
                <w:rFonts w:ascii="Times New Roman" w:eastAsia="Times New Roman" w:hAnsi="Times New Roman" w:cs="Times New Roman"/>
                <w:i/>
                <w:color w:val="000000"/>
              </w:rPr>
              <w:lastRenderedPageBreak/>
              <w:t>** signifikan pada tingkat keyakinan 5%</w:t>
            </w:r>
          </w:p>
          <w:p w14:paraId="425AFBA5" w14:textId="77777777" w:rsidR="00C11400" w:rsidRPr="00C617B9" w:rsidRDefault="00C11400" w:rsidP="000558B1">
            <w:pPr>
              <w:spacing w:after="0" w:line="240" w:lineRule="auto"/>
              <w:jc w:val="center"/>
              <w:rPr>
                <w:rFonts w:ascii="Times New Roman" w:eastAsia="Times New Roman" w:hAnsi="Times New Roman" w:cs="Times New Roman"/>
                <w:color w:val="000000"/>
              </w:rPr>
            </w:pPr>
            <w:r w:rsidRPr="00C617B9">
              <w:rPr>
                <w:rFonts w:ascii="Times New Roman" w:eastAsia="Times New Roman" w:hAnsi="Times New Roman" w:cs="Times New Roman"/>
                <w:i/>
                <w:color w:val="000000"/>
              </w:rPr>
              <w:t>* signifikan pada tingkat keyakinan 10%</w:t>
            </w:r>
          </w:p>
        </w:tc>
      </w:tr>
    </w:tbl>
    <w:p w14:paraId="214090DB" w14:textId="77777777" w:rsidR="00F5240B" w:rsidRPr="00DB038C" w:rsidRDefault="00F5240B" w:rsidP="00F5240B">
      <w:pPr>
        <w:pStyle w:val="ListParagraph"/>
        <w:spacing w:line="360" w:lineRule="auto"/>
        <w:ind w:left="360"/>
        <w:rPr>
          <w:rFonts w:ascii="Times New Roman" w:hAnsi="Times New Roman" w:cs="Times New Roman"/>
        </w:rPr>
      </w:pPr>
      <w:r w:rsidRPr="00DB038C">
        <w:rPr>
          <w:rFonts w:ascii="Times New Roman" w:hAnsi="Times New Roman" w:cs="Times New Roman"/>
        </w:rPr>
        <w:t>Sumber: Hasil Olahan Peneliti, Stata 14, 2019</w:t>
      </w:r>
    </w:p>
    <w:p w14:paraId="4501EDD6" w14:textId="23150D9A" w:rsidR="00F5240B" w:rsidRDefault="00F5240B" w:rsidP="00F5240B">
      <w:pPr>
        <w:pStyle w:val="ListParagraph"/>
        <w:spacing w:line="276" w:lineRule="auto"/>
        <w:ind w:left="0" w:firstLine="360"/>
        <w:jc w:val="both"/>
        <w:rPr>
          <w:rFonts w:ascii="Times" w:hAnsi="Times" w:cs="Times"/>
        </w:rPr>
      </w:pPr>
      <w:r w:rsidRPr="00E858C6">
        <w:rPr>
          <w:rFonts w:ascii="Times" w:hAnsi="Times" w:cs="Times"/>
        </w:rPr>
        <w:t>DER</w:t>
      </w:r>
      <w:r w:rsidRPr="00E858C6">
        <w:rPr>
          <w:rFonts w:ascii="Times" w:hAnsi="Times" w:cs="Times"/>
          <w:vertAlign w:val="subscript"/>
        </w:rPr>
        <w:t>i,t</w:t>
      </w:r>
      <w:r w:rsidRPr="00E858C6">
        <w:rPr>
          <w:rFonts w:ascii="Times" w:hAnsi="Times" w:cs="Times"/>
        </w:rPr>
        <w:t xml:space="preserve"> = </w:t>
      </w:r>
      <w:r w:rsidRPr="005944C3">
        <w:rPr>
          <w:rFonts w:ascii="Times" w:hAnsi="Times" w:cs="Times"/>
          <w:i/>
          <w:iCs/>
        </w:rPr>
        <w:t>Leverage ratio</w:t>
      </w:r>
      <w:r w:rsidRPr="00E858C6">
        <w:rPr>
          <w:rFonts w:ascii="Times" w:hAnsi="Times" w:cs="Times"/>
        </w:rPr>
        <w:t xml:space="preserve"> diukur dengan </w:t>
      </w:r>
      <w:r w:rsidRPr="005944C3">
        <w:rPr>
          <w:rFonts w:ascii="Times" w:hAnsi="Times" w:cs="Times"/>
          <w:i/>
          <w:iCs/>
        </w:rPr>
        <w:t>debt to equity ratio</w:t>
      </w:r>
      <w:r w:rsidRPr="00E858C6">
        <w:rPr>
          <w:rFonts w:ascii="Times" w:hAnsi="Times" w:cs="Times"/>
        </w:rPr>
        <w:t>. FAMOWN</w:t>
      </w:r>
      <w:r w:rsidRPr="00E858C6">
        <w:rPr>
          <w:rFonts w:ascii="Times" w:hAnsi="Times" w:cs="Times"/>
          <w:vertAlign w:val="subscript"/>
        </w:rPr>
        <w:t xml:space="preserve">i,t </w:t>
      </w:r>
      <w:r w:rsidRPr="00E858C6">
        <w:rPr>
          <w:rFonts w:ascii="Times" w:hAnsi="Times" w:cs="Times"/>
        </w:rPr>
        <w:t xml:space="preserve"> = Kepemilikan keluarga diukur dengan persentase jumlah saham yang dimilki individu atau afiliasi yang memiliki hubungan keluarga di dalam perusahaan. PROF</w:t>
      </w:r>
      <w:r w:rsidRPr="00E858C6">
        <w:rPr>
          <w:rFonts w:ascii="Times" w:hAnsi="Times" w:cs="Times"/>
          <w:vertAlign w:val="subscript"/>
        </w:rPr>
        <w:t>i,t</w:t>
      </w:r>
      <w:r w:rsidRPr="00E858C6">
        <w:rPr>
          <w:rFonts w:ascii="Times" w:hAnsi="Times" w:cs="Times"/>
        </w:rPr>
        <w:t xml:space="preserve"> = Profitabilitas diukur dengan rasio EBIT terhadap nilai buku total aset. SIZE</w:t>
      </w:r>
      <w:r w:rsidRPr="00E858C6">
        <w:rPr>
          <w:rFonts w:ascii="Times" w:hAnsi="Times" w:cs="Times"/>
          <w:vertAlign w:val="subscript"/>
        </w:rPr>
        <w:t>i,t</w:t>
      </w:r>
      <w:r w:rsidRPr="00E858C6">
        <w:rPr>
          <w:rFonts w:ascii="Times" w:hAnsi="Times" w:cs="Times"/>
        </w:rPr>
        <w:t xml:space="preserve"> = Ukuran perusahaan diukur dengan logaritma natural dari nilai buku total aset</w:t>
      </w:r>
      <w:r>
        <w:rPr>
          <w:rFonts w:ascii="Times" w:hAnsi="Times" w:cs="Times"/>
        </w:rPr>
        <w:t>.</w:t>
      </w:r>
    </w:p>
    <w:p w14:paraId="79B79506" w14:textId="77777777" w:rsidR="002866F2" w:rsidRDefault="002866F2" w:rsidP="00F5240B">
      <w:pPr>
        <w:pStyle w:val="ListParagraph"/>
        <w:spacing w:line="276" w:lineRule="auto"/>
        <w:ind w:left="0" w:firstLine="360"/>
        <w:jc w:val="both"/>
        <w:rPr>
          <w:rFonts w:ascii="Times" w:hAnsi="Times" w:cs="Times"/>
        </w:rPr>
      </w:pPr>
    </w:p>
    <w:p w14:paraId="760E0122" w14:textId="63E1F6A5" w:rsidR="00F5240B" w:rsidRDefault="00F5240B" w:rsidP="00F5240B">
      <w:pPr>
        <w:pStyle w:val="ListParagraph"/>
        <w:ind w:left="360"/>
        <w:jc w:val="center"/>
        <w:rPr>
          <w:rFonts w:ascii="Times New Roman" w:hAnsi="Times New Roman" w:cs="Times New Roman"/>
          <w:b/>
        </w:rPr>
      </w:pPr>
      <w:r w:rsidRPr="00DB038C">
        <w:rPr>
          <w:rFonts w:ascii="Times New Roman" w:hAnsi="Times New Roman" w:cs="Times New Roman"/>
          <w:b/>
        </w:rPr>
        <w:t>Tabel 4.</w:t>
      </w:r>
      <w:r w:rsidR="00C97DA2">
        <w:rPr>
          <w:rFonts w:ascii="Times New Roman" w:hAnsi="Times New Roman" w:cs="Times New Roman"/>
          <w:b/>
        </w:rPr>
        <w:t>6</w:t>
      </w:r>
      <w:r w:rsidRPr="00DB038C">
        <w:rPr>
          <w:rFonts w:ascii="Times New Roman" w:hAnsi="Times New Roman" w:cs="Times New Roman"/>
          <w:b/>
        </w:rPr>
        <w:t xml:space="preserve"> Ringkasan hasil regresi model 2</w:t>
      </w:r>
    </w:p>
    <w:tbl>
      <w:tblPr>
        <w:tblW w:w="8116" w:type="dxa"/>
        <w:jc w:val="center"/>
        <w:tblLook w:val="04A0" w:firstRow="1" w:lastRow="0" w:firstColumn="1" w:lastColumn="0" w:noHBand="0" w:noVBand="1"/>
      </w:tblPr>
      <w:tblGrid>
        <w:gridCol w:w="2263"/>
        <w:gridCol w:w="1094"/>
        <w:gridCol w:w="1462"/>
        <w:gridCol w:w="1134"/>
        <w:gridCol w:w="2163"/>
      </w:tblGrid>
      <w:tr w:rsidR="00206C0C" w:rsidRPr="00DB038C" w14:paraId="5311559F" w14:textId="77777777" w:rsidTr="00B85819">
        <w:trPr>
          <w:trHeight w:val="309"/>
          <w:jc w:val="center"/>
        </w:trPr>
        <w:tc>
          <w:tcPr>
            <w:tcW w:w="8116" w:type="dxa"/>
            <w:gridSpan w:val="5"/>
            <w:tcBorders>
              <w:top w:val="single" w:sz="4" w:space="0" w:color="auto"/>
              <w:left w:val="single" w:sz="4" w:space="0" w:color="auto"/>
              <w:bottom w:val="single" w:sz="4" w:space="0" w:color="000000"/>
              <w:right w:val="single" w:sz="4" w:space="0" w:color="000000"/>
            </w:tcBorders>
            <w:shd w:val="clear" w:color="auto" w:fill="auto"/>
            <w:noWrap/>
          </w:tcPr>
          <w:p w14:paraId="6F776958" w14:textId="41F5DCB3" w:rsidR="00206C0C" w:rsidRPr="00206C0C" w:rsidRDefault="00544E9B" w:rsidP="000558B1">
            <w:pPr>
              <w:pStyle w:val="ListParagraph"/>
              <w:spacing w:line="240" w:lineRule="auto"/>
              <w:ind w:left="0"/>
              <w:jc w:val="both"/>
              <w:rPr>
                <w:rFonts w:ascii="Times New Roman" w:hAnsi="Times New Roman" w:cs="Times New Roman"/>
                <w:b/>
              </w:rPr>
            </w:pPr>
            <w:bookmarkStart w:id="10" w:name="_Hlk28732831"/>
            <w:r>
              <w:rPr>
                <w:rFonts w:ascii="Times New Roman" w:hAnsi="Times New Roman" w:cs="Times New Roman"/>
                <w:b/>
                <w:bCs/>
                <w:sz w:val="24"/>
                <w:szCs w:val="24"/>
              </w:rPr>
              <w:t xml:space="preserve">Model 2: </w:t>
            </w:r>
            <w:r w:rsidRPr="00B027AC">
              <w:rPr>
                <w:rFonts w:ascii="Times New Roman" w:hAnsi="Times New Roman" w:cs="Times New Roman"/>
                <w:sz w:val="24"/>
                <w:szCs w:val="24"/>
              </w:rPr>
              <w:t xml:space="preserve">DER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0</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1</w:t>
            </w:r>
            <w:r w:rsidRPr="00B027AC">
              <w:rPr>
                <w:rFonts w:ascii="Times New Roman" w:hAnsi="Times New Roman" w:cs="Times New Roman"/>
                <w:sz w:val="24"/>
                <w:szCs w:val="24"/>
              </w:rPr>
              <w:t xml:space="preserve"> FAMOWN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2</w:t>
            </w:r>
            <w:r w:rsidRPr="00B027AC">
              <w:rPr>
                <w:rFonts w:ascii="Times New Roman" w:hAnsi="Times New Roman" w:cs="Times New Roman"/>
                <w:sz w:val="24"/>
                <w:szCs w:val="24"/>
              </w:rPr>
              <w:t xml:space="preserve"> FAMOWN*DIRIND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3</w:t>
            </w:r>
            <w:r w:rsidRPr="00B027AC">
              <w:rPr>
                <w:rFonts w:ascii="Times New Roman" w:hAnsi="Times New Roman" w:cs="Times New Roman"/>
                <w:sz w:val="24"/>
                <w:szCs w:val="24"/>
              </w:rPr>
              <w:t xml:space="preserve"> FAMOWN*COMMIND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4</w:t>
            </w:r>
            <w:r w:rsidRPr="00B027AC">
              <w:rPr>
                <w:rFonts w:ascii="Times New Roman" w:hAnsi="Times New Roman" w:cs="Times New Roman"/>
                <w:sz w:val="24"/>
                <w:szCs w:val="24"/>
              </w:rPr>
              <w:t xml:space="preserve"> PROF</w:t>
            </w:r>
            <w:r w:rsidRPr="00B027AC">
              <w:rPr>
                <w:rFonts w:ascii="Times New Roman" w:hAnsi="Times New Roman" w:cs="Times New Roman"/>
                <w:sz w:val="24"/>
                <w:szCs w:val="24"/>
                <w:vertAlign w:val="subscript"/>
              </w:rPr>
              <w:t xml:space="preserve"> 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5</w:t>
            </w:r>
            <w:r w:rsidRPr="00B027AC">
              <w:rPr>
                <w:rFonts w:ascii="Times New Roman" w:hAnsi="Times New Roman" w:cs="Times New Roman"/>
                <w:sz w:val="24"/>
                <w:szCs w:val="24"/>
              </w:rPr>
              <w:t xml:space="preserve"> SIZE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6</w:t>
            </w:r>
            <w:r w:rsidRPr="00B027AC">
              <w:rPr>
                <w:rFonts w:ascii="Times New Roman" w:hAnsi="Times New Roman" w:cs="Times New Roman"/>
                <w:sz w:val="24"/>
                <w:szCs w:val="24"/>
              </w:rPr>
              <w:t xml:space="preserve"> GROW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β</w:t>
            </w:r>
            <w:r w:rsidRPr="00B027AC">
              <w:rPr>
                <w:rFonts w:ascii="Times New Roman" w:hAnsi="Times New Roman" w:cs="Times New Roman"/>
                <w:sz w:val="24"/>
                <w:szCs w:val="24"/>
                <w:vertAlign w:val="subscript"/>
              </w:rPr>
              <w:t>7</w:t>
            </w:r>
            <w:r w:rsidRPr="00B027AC">
              <w:rPr>
                <w:rFonts w:ascii="Times New Roman" w:hAnsi="Times New Roman" w:cs="Times New Roman"/>
                <w:sz w:val="24"/>
                <w:szCs w:val="24"/>
              </w:rPr>
              <w:t xml:space="preserve"> TAX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rPr>
              <w:t xml:space="preserve"> - </w:t>
            </w:r>
            <w:r w:rsidRPr="00B027AC">
              <w:rPr>
                <w:rFonts w:ascii="Cambria Math" w:hAnsi="Cambria Math" w:cs="Cambria Math"/>
                <w:sz w:val="24"/>
                <w:szCs w:val="24"/>
              </w:rPr>
              <w:t>𝜀</w:t>
            </w:r>
            <w:r w:rsidRPr="00B027AC">
              <w:rPr>
                <w:rFonts w:ascii="Times New Roman" w:hAnsi="Times New Roman" w:cs="Times New Roman"/>
                <w:sz w:val="24"/>
                <w:szCs w:val="24"/>
              </w:rPr>
              <w:t xml:space="preserve"> </w:t>
            </w:r>
            <w:r w:rsidRPr="00B027AC">
              <w:rPr>
                <w:rFonts w:ascii="Times New Roman" w:hAnsi="Times New Roman" w:cs="Times New Roman"/>
                <w:sz w:val="24"/>
                <w:szCs w:val="24"/>
                <w:vertAlign w:val="subscript"/>
              </w:rPr>
              <w:t>i,t……</w:t>
            </w:r>
            <w:r w:rsidRPr="00B027AC">
              <w:rPr>
                <w:rFonts w:ascii="Times New Roman" w:hAnsi="Times New Roman" w:cs="Times New Roman"/>
                <w:sz w:val="24"/>
                <w:szCs w:val="24"/>
                <w:vertAlign w:val="subscript"/>
              </w:rPr>
              <w:tab/>
            </w:r>
          </w:p>
        </w:tc>
      </w:tr>
      <w:tr w:rsidR="00206C0C" w:rsidRPr="00DB038C" w14:paraId="7150E809" w14:textId="77777777" w:rsidTr="00B85819">
        <w:trPr>
          <w:trHeight w:val="309"/>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B0E89F4"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Variabel Independen</w:t>
            </w:r>
          </w:p>
        </w:tc>
        <w:tc>
          <w:tcPr>
            <w:tcW w:w="1094" w:type="dxa"/>
            <w:tcBorders>
              <w:top w:val="single" w:sz="4" w:space="0" w:color="auto"/>
              <w:left w:val="nil"/>
              <w:bottom w:val="single" w:sz="4" w:space="0" w:color="auto"/>
              <w:right w:val="nil"/>
            </w:tcBorders>
          </w:tcPr>
          <w:p w14:paraId="57CF43A2" w14:textId="77777777" w:rsidR="00206C0C" w:rsidRPr="00DB038C" w:rsidRDefault="00206C0C" w:rsidP="000558B1">
            <w:pPr>
              <w:spacing w:after="0" w:line="240" w:lineRule="auto"/>
              <w:jc w:val="center"/>
              <w:rPr>
                <w:rFonts w:ascii="Times New Roman" w:eastAsia="Times New Roman" w:hAnsi="Times New Roman" w:cs="Times New Roman"/>
                <w:color w:val="000000"/>
              </w:rPr>
            </w:pPr>
          </w:p>
        </w:tc>
        <w:tc>
          <w:tcPr>
            <w:tcW w:w="4759" w:type="dxa"/>
            <w:gridSpan w:val="3"/>
            <w:tcBorders>
              <w:top w:val="single" w:sz="4" w:space="0" w:color="auto"/>
              <w:left w:val="nil"/>
              <w:bottom w:val="single" w:sz="4" w:space="0" w:color="auto"/>
              <w:right w:val="single" w:sz="4" w:space="0" w:color="000000"/>
            </w:tcBorders>
            <w:shd w:val="clear" w:color="auto" w:fill="auto"/>
            <w:noWrap/>
            <w:hideMark/>
          </w:tcPr>
          <w:p w14:paraId="45629091"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Variabel dependen </w:t>
            </w:r>
            <w:r w:rsidRPr="00DB038C">
              <w:rPr>
                <w:rFonts w:ascii="Times New Roman" w:hAnsi="Times New Roman" w:cs="Times New Roman"/>
              </w:rPr>
              <w:t>D</w:t>
            </w:r>
            <w:r>
              <w:rPr>
                <w:rFonts w:ascii="Times New Roman" w:hAnsi="Times New Roman" w:cs="Times New Roman"/>
              </w:rPr>
              <w:t>E</w:t>
            </w:r>
            <w:r w:rsidRPr="00DB038C">
              <w:rPr>
                <w:rFonts w:ascii="Times New Roman" w:hAnsi="Times New Roman" w:cs="Times New Roman"/>
              </w:rPr>
              <w:t>R</w:t>
            </w:r>
          </w:p>
        </w:tc>
      </w:tr>
      <w:tr w:rsidR="00206C0C" w:rsidRPr="00DB038C" w14:paraId="7E68B7C3" w14:textId="77777777" w:rsidTr="00B85819">
        <w:trPr>
          <w:trHeight w:val="309"/>
          <w:jc w:val="center"/>
        </w:trPr>
        <w:tc>
          <w:tcPr>
            <w:tcW w:w="2263" w:type="dxa"/>
            <w:vMerge/>
            <w:tcBorders>
              <w:top w:val="single" w:sz="4" w:space="0" w:color="auto"/>
              <w:left w:val="single" w:sz="4" w:space="0" w:color="auto"/>
              <w:bottom w:val="single" w:sz="4" w:space="0" w:color="000000"/>
              <w:right w:val="single" w:sz="4" w:space="0" w:color="auto"/>
            </w:tcBorders>
            <w:hideMark/>
          </w:tcPr>
          <w:p w14:paraId="47E2878C" w14:textId="77777777" w:rsidR="00206C0C" w:rsidRPr="00DB038C" w:rsidRDefault="00206C0C" w:rsidP="000558B1">
            <w:pPr>
              <w:spacing w:after="0" w:line="240" w:lineRule="auto"/>
              <w:jc w:val="center"/>
              <w:rPr>
                <w:rFonts w:ascii="Times New Roman" w:eastAsia="Times New Roman" w:hAnsi="Times New Roman" w:cs="Times New Roman"/>
                <w:color w:val="000000"/>
              </w:rPr>
            </w:pPr>
          </w:p>
        </w:tc>
        <w:tc>
          <w:tcPr>
            <w:tcW w:w="1094" w:type="dxa"/>
            <w:tcBorders>
              <w:top w:val="single" w:sz="4" w:space="0" w:color="auto"/>
              <w:left w:val="nil"/>
              <w:bottom w:val="single" w:sz="4" w:space="0" w:color="auto"/>
              <w:right w:val="single" w:sz="8" w:space="0" w:color="auto"/>
            </w:tcBorders>
          </w:tcPr>
          <w:p w14:paraId="5876DD73"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Sign</w:t>
            </w:r>
          </w:p>
        </w:tc>
        <w:tc>
          <w:tcPr>
            <w:tcW w:w="1462" w:type="dxa"/>
            <w:tcBorders>
              <w:top w:val="nil"/>
              <w:left w:val="single" w:sz="8" w:space="0" w:color="auto"/>
              <w:bottom w:val="single" w:sz="4" w:space="0" w:color="auto"/>
              <w:right w:val="single" w:sz="4" w:space="0" w:color="auto"/>
            </w:tcBorders>
            <w:shd w:val="clear" w:color="auto" w:fill="auto"/>
            <w:noWrap/>
            <w:hideMark/>
          </w:tcPr>
          <w:p w14:paraId="631A6B94"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Coef</w:t>
            </w:r>
          </w:p>
        </w:tc>
        <w:tc>
          <w:tcPr>
            <w:tcW w:w="1134" w:type="dxa"/>
            <w:tcBorders>
              <w:top w:val="nil"/>
              <w:left w:val="nil"/>
              <w:bottom w:val="single" w:sz="4" w:space="0" w:color="auto"/>
              <w:right w:val="single" w:sz="4" w:space="0" w:color="auto"/>
            </w:tcBorders>
            <w:shd w:val="clear" w:color="auto" w:fill="auto"/>
            <w:noWrap/>
            <w:vAlign w:val="bottom"/>
            <w:hideMark/>
          </w:tcPr>
          <w:p w14:paraId="079DEEB3"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t-stat</w:t>
            </w:r>
          </w:p>
        </w:tc>
        <w:tc>
          <w:tcPr>
            <w:tcW w:w="2163" w:type="dxa"/>
            <w:tcBorders>
              <w:top w:val="nil"/>
              <w:left w:val="nil"/>
              <w:bottom w:val="single" w:sz="4" w:space="0" w:color="auto"/>
              <w:right w:val="single" w:sz="4" w:space="0" w:color="auto"/>
            </w:tcBorders>
            <w:shd w:val="clear" w:color="auto" w:fill="auto"/>
            <w:noWrap/>
            <w:vAlign w:val="bottom"/>
            <w:hideMark/>
          </w:tcPr>
          <w:p w14:paraId="50DB0C03"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Prob 1-tail</w:t>
            </w:r>
          </w:p>
        </w:tc>
      </w:tr>
      <w:tr w:rsidR="00206C0C" w:rsidRPr="00DB038C" w14:paraId="2AFF8612" w14:textId="77777777" w:rsidTr="00B85819">
        <w:trPr>
          <w:trHeight w:val="60"/>
          <w:jc w:val="center"/>
        </w:trPr>
        <w:tc>
          <w:tcPr>
            <w:tcW w:w="2263" w:type="dxa"/>
            <w:tcBorders>
              <w:top w:val="nil"/>
              <w:left w:val="single" w:sz="4" w:space="0" w:color="auto"/>
              <w:bottom w:val="single" w:sz="4" w:space="0" w:color="000000"/>
              <w:right w:val="single" w:sz="4" w:space="0" w:color="auto"/>
            </w:tcBorders>
            <w:shd w:val="clear" w:color="auto" w:fill="auto"/>
            <w:noWrap/>
            <w:hideMark/>
          </w:tcPr>
          <w:p w14:paraId="125EAA88" w14:textId="77777777" w:rsidR="00206C0C" w:rsidRPr="00DB038C" w:rsidRDefault="00206C0C" w:rsidP="000558B1">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C</w:t>
            </w:r>
          </w:p>
        </w:tc>
        <w:tc>
          <w:tcPr>
            <w:tcW w:w="1094" w:type="dxa"/>
            <w:tcBorders>
              <w:top w:val="single" w:sz="4" w:space="0" w:color="auto"/>
              <w:left w:val="nil"/>
              <w:bottom w:val="single" w:sz="4" w:space="0" w:color="auto"/>
              <w:right w:val="single" w:sz="8" w:space="0" w:color="auto"/>
            </w:tcBorders>
          </w:tcPr>
          <w:p w14:paraId="54C0CC17" w14:textId="77777777" w:rsidR="00206C0C" w:rsidRPr="00DB038C" w:rsidRDefault="00206C0C" w:rsidP="000558B1">
            <w:pPr>
              <w:spacing w:after="0" w:line="240" w:lineRule="auto"/>
              <w:jc w:val="center"/>
              <w:rPr>
                <w:rFonts w:ascii="Times New Roman" w:eastAsia="Times New Roman" w:hAnsi="Times New Roman" w:cs="Times New Roman"/>
                <w:color w:val="000000"/>
              </w:rPr>
            </w:pP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03628066"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2.2616</w:t>
            </w:r>
          </w:p>
        </w:tc>
        <w:tc>
          <w:tcPr>
            <w:tcW w:w="1134" w:type="dxa"/>
            <w:tcBorders>
              <w:top w:val="nil"/>
              <w:left w:val="nil"/>
              <w:bottom w:val="single" w:sz="4" w:space="0" w:color="auto"/>
              <w:right w:val="single" w:sz="4" w:space="0" w:color="auto"/>
            </w:tcBorders>
            <w:shd w:val="clear" w:color="auto" w:fill="auto"/>
            <w:noWrap/>
            <w:vAlign w:val="bottom"/>
          </w:tcPr>
          <w:p w14:paraId="74E48E10"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2163" w:type="dxa"/>
            <w:tcBorders>
              <w:top w:val="nil"/>
              <w:left w:val="nil"/>
              <w:bottom w:val="single" w:sz="4" w:space="0" w:color="auto"/>
              <w:right w:val="single" w:sz="4" w:space="0" w:color="auto"/>
            </w:tcBorders>
            <w:shd w:val="clear" w:color="auto" w:fill="auto"/>
            <w:noWrap/>
            <w:vAlign w:val="bottom"/>
          </w:tcPr>
          <w:p w14:paraId="7F2AE0D0"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0.185</w:t>
            </w:r>
          </w:p>
        </w:tc>
      </w:tr>
      <w:tr w:rsidR="00206C0C" w:rsidRPr="00DB038C" w14:paraId="0B68258F" w14:textId="77777777" w:rsidTr="00B85819">
        <w:trPr>
          <w:trHeight w:val="309"/>
          <w:jc w:val="center"/>
        </w:trPr>
        <w:tc>
          <w:tcPr>
            <w:tcW w:w="2263" w:type="dxa"/>
            <w:tcBorders>
              <w:top w:val="nil"/>
              <w:left w:val="single" w:sz="4" w:space="0" w:color="auto"/>
              <w:bottom w:val="single" w:sz="4" w:space="0" w:color="000000"/>
              <w:right w:val="single" w:sz="4" w:space="0" w:color="auto"/>
            </w:tcBorders>
            <w:shd w:val="clear" w:color="auto" w:fill="auto"/>
            <w:vAlign w:val="center"/>
            <w:hideMark/>
          </w:tcPr>
          <w:p w14:paraId="27C739C8"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FamOwn</w:t>
            </w:r>
          </w:p>
        </w:tc>
        <w:tc>
          <w:tcPr>
            <w:tcW w:w="1094" w:type="dxa"/>
            <w:tcBorders>
              <w:top w:val="single" w:sz="4" w:space="0" w:color="auto"/>
              <w:left w:val="nil"/>
              <w:bottom w:val="single" w:sz="4" w:space="0" w:color="auto"/>
              <w:right w:val="single" w:sz="8" w:space="0" w:color="auto"/>
            </w:tcBorders>
          </w:tcPr>
          <w:p w14:paraId="21006DF2"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2886B0E9"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-0.5892</w:t>
            </w:r>
          </w:p>
        </w:tc>
        <w:tc>
          <w:tcPr>
            <w:tcW w:w="1134" w:type="dxa"/>
            <w:tcBorders>
              <w:top w:val="nil"/>
              <w:left w:val="nil"/>
              <w:bottom w:val="single" w:sz="4" w:space="0" w:color="auto"/>
              <w:right w:val="single" w:sz="4" w:space="0" w:color="auto"/>
            </w:tcBorders>
            <w:shd w:val="clear" w:color="auto" w:fill="auto"/>
            <w:noWrap/>
            <w:vAlign w:val="bottom"/>
          </w:tcPr>
          <w:p w14:paraId="523DA5DF"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2163" w:type="dxa"/>
            <w:tcBorders>
              <w:top w:val="nil"/>
              <w:left w:val="nil"/>
              <w:bottom w:val="single" w:sz="4" w:space="0" w:color="auto"/>
              <w:right w:val="single" w:sz="4" w:space="0" w:color="auto"/>
            </w:tcBorders>
            <w:shd w:val="clear" w:color="auto" w:fill="auto"/>
            <w:noWrap/>
            <w:vAlign w:val="bottom"/>
          </w:tcPr>
          <w:p w14:paraId="221143F0"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0.159</w:t>
            </w:r>
          </w:p>
        </w:tc>
      </w:tr>
      <w:tr w:rsidR="00206C0C" w:rsidRPr="00DB038C" w14:paraId="59C145B9" w14:textId="77777777" w:rsidTr="00B85819">
        <w:trPr>
          <w:trHeight w:val="309"/>
          <w:jc w:val="center"/>
        </w:trPr>
        <w:tc>
          <w:tcPr>
            <w:tcW w:w="2263" w:type="dxa"/>
            <w:tcBorders>
              <w:top w:val="nil"/>
              <w:left w:val="single" w:sz="4" w:space="0" w:color="auto"/>
              <w:bottom w:val="single" w:sz="4" w:space="0" w:color="000000"/>
              <w:right w:val="single" w:sz="4" w:space="0" w:color="auto"/>
            </w:tcBorders>
            <w:shd w:val="clear" w:color="auto" w:fill="auto"/>
            <w:vAlign w:val="center"/>
            <w:hideMark/>
          </w:tcPr>
          <w:p w14:paraId="35758A7C"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Prof</w:t>
            </w:r>
          </w:p>
        </w:tc>
        <w:tc>
          <w:tcPr>
            <w:tcW w:w="1094" w:type="dxa"/>
            <w:tcBorders>
              <w:top w:val="single" w:sz="4" w:space="0" w:color="auto"/>
              <w:left w:val="nil"/>
              <w:bottom w:val="single" w:sz="4" w:space="0" w:color="auto"/>
              <w:right w:val="single" w:sz="8" w:space="0" w:color="auto"/>
            </w:tcBorders>
          </w:tcPr>
          <w:p w14:paraId="794E7EFA"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w:t>
            </w: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536A250B"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-3.2696***</w:t>
            </w:r>
          </w:p>
        </w:tc>
        <w:tc>
          <w:tcPr>
            <w:tcW w:w="1134" w:type="dxa"/>
            <w:tcBorders>
              <w:top w:val="nil"/>
              <w:left w:val="nil"/>
              <w:bottom w:val="single" w:sz="4" w:space="0" w:color="auto"/>
              <w:right w:val="single" w:sz="4" w:space="0" w:color="auto"/>
            </w:tcBorders>
            <w:shd w:val="clear" w:color="auto" w:fill="auto"/>
            <w:noWrap/>
            <w:vAlign w:val="bottom"/>
          </w:tcPr>
          <w:p w14:paraId="2A1C0A50"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-2.60</w:t>
            </w:r>
          </w:p>
        </w:tc>
        <w:tc>
          <w:tcPr>
            <w:tcW w:w="2163" w:type="dxa"/>
            <w:tcBorders>
              <w:top w:val="nil"/>
              <w:left w:val="nil"/>
              <w:bottom w:val="single" w:sz="4" w:space="0" w:color="auto"/>
              <w:right w:val="single" w:sz="4" w:space="0" w:color="auto"/>
            </w:tcBorders>
            <w:shd w:val="clear" w:color="auto" w:fill="auto"/>
            <w:noWrap/>
            <w:vAlign w:val="bottom"/>
          </w:tcPr>
          <w:p w14:paraId="10C46772"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0.005</w:t>
            </w:r>
          </w:p>
        </w:tc>
      </w:tr>
      <w:tr w:rsidR="00206C0C" w:rsidRPr="00DB038C" w14:paraId="7C98FE45" w14:textId="77777777" w:rsidTr="00B85819">
        <w:trPr>
          <w:trHeight w:val="309"/>
          <w:jc w:val="center"/>
        </w:trPr>
        <w:tc>
          <w:tcPr>
            <w:tcW w:w="2263" w:type="dxa"/>
            <w:tcBorders>
              <w:top w:val="nil"/>
              <w:left w:val="single" w:sz="4" w:space="0" w:color="auto"/>
              <w:bottom w:val="single" w:sz="4" w:space="0" w:color="000000"/>
              <w:right w:val="single" w:sz="4" w:space="0" w:color="auto"/>
            </w:tcBorders>
            <w:shd w:val="clear" w:color="auto" w:fill="auto"/>
            <w:vAlign w:val="center"/>
            <w:hideMark/>
          </w:tcPr>
          <w:p w14:paraId="669CA4B8"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Size</w:t>
            </w:r>
          </w:p>
        </w:tc>
        <w:tc>
          <w:tcPr>
            <w:tcW w:w="1094" w:type="dxa"/>
            <w:tcBorders>
              <w:top w:val="single" w:sz="4" w:space="0" w:color="auto"/>
              <w:left w:val="nil"/>
              <w:bottom w:val="single" w:sz="4" w:space="0" w:color="auto"/>
              <w:right w:val="single" w:sz="8" w:space="0" w:color="auto"/>
            </w:tcBorders>
          </w:tcPr>
          <w:p w14:paraId="226810DF"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0D5BEF51"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-0.0351</w:t>
            </w:r>
          </w:p>
        </w:tc>
        <w:tc>
          <w:tcPr>
            <w:tcW w:w="1134" w:type="dxa"/>
            <w:tcBorders>
              <w:top w:val="nil"/>
              <w:left w:val="nil"/>
              <w:bottom w:val="single" w:sz="4" w:space="0" w:color="auto"/>
              <w:right w:val="single" w:sz="4" w:space="0" w:color="auto"/>
            </w:tcBorders>
            <w:shd w:val="clear" w:color="auto" w:fill="auto"/>
            <w:noWrap/>
            <w:vAlign w:val="bottom"/>
          </w:tcPr>
          <w:p w14:paraId="1AF8A1A9"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-0.39</w:t>
            </w:r>
          </w:p>
        </w:tc>
        <w:tc>
          <w:tcPr>
            <w:tcW w:w="2163" w:type="dxa"/>
            <w:tcBorders>
              <w:top w:val="nil"/>
              <w:left w:val="nil"/>
              <w:bottom w:val="single" w:sz="4" w:space="0" w:color="auto"/>
              <w:right w:val="single" w:sz="4" w:space="0" w:color="auto"/>
            </w:tcBorders>
            <w:shd w:val="clear" w:color="auto" w:fill="auto"/>
            <w:noWrap/>
            <w:vAlign w:val="bottom"/>
          </w:tcPr>
          <w:p w14:paraId="4F5EA2D1"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0.347</w:t>
            </w:r>
          </w:p>
        </w:tc>
      </w:tr>
      <w:tr w:rsidR="00206C0C" w:rsidRPr="00DB038C" w14:paraId="5371578C" w14:textId="77777777" w:rsidTr="00B85819">
        <w:trPr>
          <w:trHeight w:val="309"/>
          <w:jc w:val="center"/>
        </w:trPr>
        <w:tc>
          <w:tcPr>
            <w:tcW w:w="2263" w:type="dxa"/>
            <w:tcBorders>
              <w:top w:val="nil"/>
              <w:left w:val="single" w:sz="4" w:space="0" w:color="auto"/>
              <w:bottom w:val="single" w:sz="4" w:space="0" w:color="000000"/>
              <w:right w:val="single" w:sz="4" w:space="0" w:color="auto"/>
            </w:tcBorders>
            <w:shd w:val="clear" w:color="auto" w:fill="auto"/>
            <w:vAlign w:val="center"/>
          </w:tcPr>
          <w:p w14:paraId="145F8ED0"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Growth</w:t>
            </w:r>
          </w:p>
        </w:tc>
        <w:tc>
          <w:tcPr>
            <w:tcW w:w="1094" w:type="dxa"/>
            <w:tcBorders>
              <w:top w:val="single" w:sz="4" w:space="0" w:color="auto"/>
              <w:left w:val="nil"/>
              <w:bottom w:val="single" w:sz="4" w:space="0" w:color="auto"/>
              <w:right w:val="single" w:sz="8" w:space="0" w:color="auto"/>
            </w:tcBorders>
          </w:tcPr>
          <w:p w14:paraId="30F66AD9" w14:textId="77777777" w:rsidR="00206C0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786DE3E4"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-0.0894**</w:t>
            </w:r>
          </w:p>
        </w:tc>
        <w:tc>
          <w:tcPr>
            <w:tcW w:w="1134" w:type="dxa"/>
            <w:tcBorders>
              <w:top w:val="nil"/>
              <w:left w:val="nil"/>
              <w:bottom w:val="single" w:sz="4" w:space="0" w:color="auto"/>
              <w:right w:val="single" w:sz="4" w:space="0" w:color="auto"/>
            </w:tcBorders>
            <w:shd w:val="clear" w:color="auto" w:fill="auto"/>
            <w:noWrap/>
            <w:vAlign w:val="bottom"/>
          </w:tcPr>
          <w:p w14:paraId="2ACC9299"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2163" w:type="dxa"/>
            <w:tcBorders>
              <w:top w:val="nil"/>
              <w:left w:val="nil"/>
              <w:bottom w:val="single" w:sz="4" w:space="0" w:color="auto"/>
              <w:right w:val="single" w:sz="4" w:space="0" w:color="auto"/>
            </w:tcBorders>
            <w:shd w:val="clear" w:color="auto" w:fill="auto"/>
            <w:noWrap/>
            <w:vAlign w:val="bottom"/>
          </w:tcPr>
          <w:p w14:paraId="0520B94C"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0.039</w:t>
            </w:r>
          </w:p>
        </w:tc>
      </w:tr>
      <w:tr w:rsidR="00206C0C" w:rsidRPr="00DB038C" w14:paraId="7E8A2E06" w14:textId="77777777" w:rsidTr="00B85819">
        <w:trPr>
          <w:trHeight w:val="309"/>
          <w:jc w:val="center"/>
        </w:trPr>
        <w:tc>
          <w:tcPr>
            <w:tcW w:w="2263" w:type="dxa"/>
            <w:tcBorders>
              <w:top w:val="nil"/>
              <w:left w:val="single" w:sz="4" w:space="0" w:color="auto"/>
              <w:bottom w:val="single" w:sz="4" w:space="0" w:color="000000"/>
              <w:right w:val="single" w:sz="4" w:space="0" w:color="auto"/>
            </w:tcBorders>
            <w:shd w:val="clear" w:color="auto" w:fill="auto"/>
            <w:vAlign w:val="center"/>
          </w:tcPr>
          <w:p w14:paraId="3E3885E1"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TaxRatio</w:t>
            </w:r>
          </w:p>
        </w:tc>
        <w:tc>
          <w:tcPr>
            <w:tcW w:w="1094" w:type="dxa"/>
            <w:tcBorders>
              <w:top w:val="single" w:sz="4" w:space="0" w:color="auto"/>
              <w:left w:val="nil"/>
              <w:bottom w:val="single" w:sz="4" w:space="0" w:color="auto"/>
              <w:right w:val="single" w:sz="8" w:space="0" w:color="auto"/>
            </w:tcBorders>
          </w:tcPr>
          <w:p w14:paraId="1974D16C" w14:textId="77777777" w:rsidR="00206C0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3192D70E"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0.1104</w:t>
            </w:r>
          </w:p>
        </w:tc>
        <w:tc>
          <w:tcPr>
            <w:tcW w:w="1134" w:type="dxa"/>
            <w:tcBorders>
              <w:top w:val="nil"/>
              <w:left w:val="nil"/>
              <w:bottom w:val="single" w:sz="4" w:space="0" w:color="auto"/>
              <w:right w:val="single" w:sz="4" w:space="0" w:color="auto"/>
            </w:tcBorders>
            <w:shd w:val="clear" w:color="auto" w:fill="auto"/>
            <w:noWrap/>
            <w:vAlign w:val="bottom"/>
          </w:tcPr>
          <w:p w14:paraId="6950FE1D"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0.74</w:t>
            </w:r>
          </w:p>
        </w:tc>
        <w:tc>
          <w:tcPr>
            <w:tcW w:w="2163" w:type="dxa"/>
            <w:tcBorders>
              <w:top w:val="nil"/>
              <w:left w:val="nil"/>
              <w:bottom w:val="single" w:sz="4" w:space="0" w:color="auto"/>
              <w:right w:val="single" w:sz="4" w:space="0" w:color="auto"/>
            </w:tcBorders>
            <w:shd w:val="clear" w:color="auto" w:fill="auto"/>
            <w:noWrap/>
            <w:vAlign w:val="bottom"/>
          </w:tcPr>
          <w:p w14:paraId="63318A0E"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0.231</w:t>
            </w:r>
          </w:p>
        </w:tc>
      </w:tr>
      <w:tr w:rsidR="00206C0C" w:rsidRPr="00DB038C" w14:paraId="0A38EE81" w14:textId="77777777" w:rsidTr="00B85819">
        <w:trPr>
          <w:trHeight w:val="309"/>
          <w:jc w:val="center"/>
        </w:trPr>
        <w:tc>
          <w:tcPr>
            <w:tcW w:w="2263" w:type="dxa"/>
            <w:tcBorders>
              <w:top w:val="nil"/>
              <w:left w:val="single" w:sz="4" w:space="0" w:color="auto"/>
              <w:bottom w:val="single" w:sz="4" w:space="0" w:color="000000"/>
              <w:right w:val="single" w:sz="4" w:space="0" w:color="auto"/>
            </w:tcBorders>
            <w:shd w:val="clear" w:color="auto" w:fill="auto"/>
            <w:vAlign w:val="center"/>
            <w:hideMark/>
          </w:tcPr>
          <w:p w14:paraId="16148E73"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Fam</w:t>
            </w:r>
            <w:r>
              <w:rPr>
                <w:rFonts w:ascii="Times New Roman" w:eastAsia="Times New Roman" w:hAnsi="Times New Roman" w:cs="Times New Roman"/>
                <w:color w:val="000000"/>
              </w:rPr>
              <w:t>*</w:t>
            </w:r>
            <w:r w:rsidRPr="00DB038C">
              <w:rPr>
                <w:rFonts w:ascii="Times New Roman" w:eastAsia="Times New Roman" w:hAnsi="Times New Roman" w:cs="Times New Roman"/>
                <w:color w:val="000000"/>
              </w:rPr>
              <w:t>Dir</w:t>
            </w:r>
            <w:r>
              <w:rPr>
                <w:rFonts w:ascii="Times New Roman" w:eastAsia="Times New Roman" w:hAnsi="Times New Roman" w:cs="Times New Roman"/>
                <w:color w:val="000000"/>
              </w:rPr>
              <w:t>Ind</w:t>
            </w:r>
          </w:p>
        </w:tc>
        <w:tc>
          <w:tcPr>
            <w:tcW w:w="1094" w:type="dxa"/>
            <w:tcBorders>
              <w:top w:val="single" w:sz="4" w:space="0" w:color="auto"/>
              <w:left w:val="nil"/>
              <w:bottom w:val="single" w:sz="4" w:space="0" w:color="auto"/>
              <w:right w:val="single" w:sz="8" w:space="0" w:color="auto"/>
            </w:tcBorders>
          </w:tcPr>
          <w:p w14:paraId="2DA98568"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5B6FA006"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1.3468</w:t>
            </w:r>
          </w:p>
        </w:tc>
        <w:tc>
          <w:tcPr>
            <w:tcW w:w="1134" w:type="dxa"/>
            <w:tcBorders>
              <w:top w:val="nil"/>
              <w:left w:val="nil"/>
              <w:bottom w:val="single" w:sz="4" w:space="0" w:color="auto"/>
              <w:right w:val="single" w:sz="4" w:space="0" w:color="auto"/>
            </w:tcBorders>
            <w:shd w:val="clear" w:color="auto" w:fill="auto"/>
            <w:noWrap/>
            <w:vAlign w:val="bottom"/>
          </w:tcPr>
          <w:p w14:paraId="645AFDB0"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-0.45</w:t>
            </w:r>
          </w:p>
        </w:tc>
        <w:tc>
          <w:tcPr>
            <w:tcW w:w="2163" w:type="dxa"/>
            <w:tcBorders>
              <w:top w:val="nil"/>
              <w:left w:val="nil"/>
              <w:bottom w:val="single" w:sz="4" w:space="0" w:color="auto"/>
              <w:right w:val="single" w:sz="4" w:space="0" w:color="auto"/>
            </w:tcBorders>
            <w:shd w:val="clear" w:color="auto" w:fill="auto"/>
            <w:noWrap/>
            <w:vAlign w:val="bottom"/>
          </w:tcPr>
          <w:p w14:paraId="11C33E47"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0.111</w:t>
            </w:r>
          </w:p>
        </w:tc>
      </w:tr>
      <w:tr w:rsidR="00206C0C" w:rsidRPr="00DB038C" w14:paraId="64A65782" w14:textId="77777777" w:rsidTr="00B85819">
        <w:trPr>
          <w:trHeight w:val="70"/>
          <w:jc w:val="center"/>
        </w:trPr>
        <w:tc>
          <w:tcPr>
            <w:tcW w:w="2263" w:type="dxa"/>
            <w:tcBorders>
              <w:top w:val="nil"/>
              <w:left w:val="single" w:sz="4" w:space="0" w:color="auto"/>
              <w:right w:val="single" w:sz="4" w:space="0" w:color="auto"/>
            </w:tcBorders>
            <w:shd w:val="clear" w:color="auto" w:fill="auto"/>
            <w:vAlign w:val="center"/>
            <w:hideMark/>
          </w:tcPr>
          <w:p w14:paraId="452293FE"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Fam</w:t>
            </w:r>
            <w:r>
              <w:rPr>
                <w:rFonts w:ascii="Times New Roman" w:eastAsia="Times New Roman" w:hAnsi="Times New Roman" w:cs="Times New Roman"/>
                <w:color w:val="000000"/>
              </w:rPr>
              <w:t>*</w:t>
            </w:r>
            <w:r w:rsidRPr="00DB038C">
              <w:rPr>
                <w:rFonts w:ascii="Times New Roman" w:eastAsia="Times New Roman" w:hAnsi="Times New Roman" w:cs="Times New Roman"/>
                <w:color w:val="000000"/>
              </w:rPr>
              <w:t>Kom</w:t>
            </w:r>
            <w:r>
              <w:rPr>
                <w:rFonts w:ascii="Times New Roman" w:eastAsia="Times New Roman" w:hAnsi="Times New Roman" w:cs="Times New Roman"/>
                <w:color w:val="000000"/>
              </w:rPr>
              <w:t>Ind</w:t>
            </w:r>
          </w:p>
        </w:tc>
        <w:tc>
          <w:tcPr>
            <w:tcW w:w="1094" w:type="dxa"/>
            <w:tcBorders>
              <w:top w:val="single" w:sz="4" w:space="0" w:color="auto"/>
              <w:left w:val="nil"/>
              <w:bottom w:val="single" w:sz="4" w:space="0" w:color="auto"/>
              <w:right w:val="single" w:sz="8" w:space="0" w:color="auto"/>
            </w:tcBorders>
          </w:tcPr>
          <w:p w14:paraId="5A945BE7"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62" w:type="dxa"/>
            <w:tcBorders>
              <w:top w:val="nil"/>
              <w:left w:val="single" w:sz="8" w:space="0" w:color="auto"/>
              <w:bottom w:val="single" w:sz="4" w:space="0" w:color="auto"/>
              <w:right w:val="single" w:sz="4" w:space="0" w:color="auto"/>
            </w:tcBorders>
            <w:shd w:val="clear" w:color="auto" w:fill="auto"/>
            <w:noWrap/>
            <w:vAlign w:val="bottom"/>
          </w:tcPr>
          <w:p w14:paraId="08968496"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-0.6065</w:t>
            </w:r>
          </w:p>
        </w:tc>
        <w:tc>
          <w:tcPr>
            <w:tcW w:w="1134" w:type="dxa"/>
            <w:tcBorders>
              <w:top w:val="nil"/>
              <w:left w:val="nil"/>
              <w:bottom w:val="single" w:sz="4" w:space="0" w:color="auto"/>
              <w:right w:val="single" w:sz="4" w:space="0" w:color="auto"/>
            </w:tcBorders>
            <w:shd w:val="clear" w:color="auto" w:fill="auto"/>
            <w:noWrap/>
            <w:vAlign w:val="bottom"/>
          </w:tcPr>
          <w:p w14:paraId="116935E7"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2163" w:type="dxa"/>
            <w:tcBorders>
              <w:top w:val="nil"/>
              <w:left w:val="nil"/>
              <w:bottom w:val="single" w:sz="4" w:space="0" w:color="auto"/>
              <w:right w:val="single" w:sz="4" w:space="0" w:color="auto"/>
            </w:tcBorders>
            <w:shd w:val="clear" w:color="auto" w:fill="auto"/>
            <w:noWrap/>
            <w:vAlign w:val="bottom"/>
          </w:tcPr>
          <w:p w14:paraId="0C45965E" w14:textId="77777777" w:rsidR="00206C0C" w:rsidRPr="00DB038C" w:rsidRDefault="00206C0C" w:rsidP="000558B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0.326</w:t>
            </w:r>
          </w:p>
        </w:tc>
      </w:tr>
      <w:tr w:rsidR="00206C0C" w:rsidRPr="00DB038C" w14:paraId="431D7D9C" w14:textId="77777777" w:rsidTr="00B85819">
        <w:trPr>
          <w:trHeight w:val="234"/>
          <w:jc w:val="center"/>
        </w:trPr>
        <w:tc>
          <w:tcPr>
            <w:tcW w:w="2263"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14:paraId="5C77FB61" w14:textId="77777777" w:rsidR="00206C0C" w:rsidRPr="00DB038C" w:rsidRDefault="00206C0C" w:rsidP="000558B1">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Jumlah Observasi </w:t>
            </w:r>
          </w:p>
          <w:p w14:paraId="01F39A53" w14:textId="77777777" w:rsidR="00206C0C" w:rsidRPr="00DB038C" w:rsidRDefault="00206C0C" w:rsidP="000558B1">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Cross-section </w:t>
            </w:r>
          </w:p>
          <w:p w14:paraId="79740CB5" w14:textId="77777777" w:rsidR="00206C0C" w:rsidRPr="00DB038C" w:rsidRDefault="00206C0C" w:rsidP="000558B1">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Metode </w:t>
            </w:r>
          </w:p>
          <w:p w14:paraId="7418828D" w14:textId="77777777" w:rsidR="00206C0C" w:rsidRPr="00DB038C" w:rsidRDefault="00206C0C" w:rsidP="000558B1">
            <w:pPr>
              <w:spacing w:after="0" w:line="276" w:lineRule="auto"/>
              <w:jc w:val="center"/>
              <w:rPr>
                <w:rFonts w:ascii="Times New Roman" w:eastAsia="Times New Roman" w:hAnsi="Times New Roman" w:cs="Times New Roman"/>
                <w:color w:val="000000"/>
                <w:vertAlign w:val="superscript"/>
              </w:rPr>
            </w:pPr>
            <w:r w:rsidRPr="00DB038C">
              <w:rPr>
                <w:rFonts w:ascii="Times New Roman" w:eastAsia="Times New Roman" w:hAnsi="Times New Roman" w:cs="Times New Roman"/>
                <w:color w:val="000000"/>
              </w:rPr>
              <w:t>R</w:t>
            </w:r>
            <w:r w:rsidRPr="00DB038C">
              <w:rPr>
                <w:rFonts w:ascii="Times New Roman" w:eastAsia="Times New Roman" w:hAnsi="Times New Roman" w:cs="Times New Roman"/>
                <w:color w:val="000000"/>
                <w:vertAlign w:val="superscript"/>
              </w:rPr>
              <w:t>2</w:t>
            </w:r>
          </w:p>
          <w:p w14:paraId="6B55434C" w14:textId="77777777" w:rsidR="00206C0C" w:rsidRPr="00DB038C" w:rsidRDefault="00206C0C" w:rsidP="000558B1">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Prob(F-Statistic)</w:t>
            </w:r>
          </w:p>
        </w:tc>
        <w:tc>
          <w:tcPr>
            <w:tcW w:w="5853" w:type="dxa"/>
            <w:gridSpan w:val="4"/>
            <w:tcBorders>
              <w:top w:val="single" w:sz="4" w:space="0" w:color="auto"/>
              <w:left w:val="nil"/>
              <w:bottom w:val="single" w:sz="4" w:space="0" w:color="auto"/>
              <w:right w:val="single" w:sz="4" w:space="0" w:color="auto"/>
            </w:tcBorders>
          </w:tcPr>
          <w:p w14:paraId="41039FFD"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198</w:t>
            </w:r>
          </w:p>
        </w:tc>
      </w:tr>
      <w:tr w:rsidR="00206C0C" w:rsidRPr="00DB038C" w14:paraId="34E8A49D" w14:textId="77777777" w:rsidTr="00B85819">
        <w:trPr>
          <w:trHeight w:val="309"/>
          <w:jc w:val="center"/>
        </w:trPr>
        <w:tc>
          <w:tcPr>
            <w:tcW w:w="2263" w:type="dxa"/>
            <w:vMerge/>
            <w:tcBorders>
              <w:top w:val="nil"/>
              <w:left w:val="single" w:sz="4" w:space="0" w:color="auto"/>
              <w:bottom w:val="single" w:sz="4" w:space="0" w:color="000000"/>
              <w:right w:val="single" w:sz="4" w:space="0" w:color="auto"/>
            </w:tcBorders>
            <w:vAlign w:val="center"/>
            <w:hideMark/>
          </w:tcPr>
          <w:p w14:paraId="5D689533" w14:textId="77777777" w:rsidR="00206C0C" w:rsidRPr="00DB038C" w:rsidRDefault="00206C0C" w:rsidP="000558B1">
            <w:pPr>
              <w:spacing w:after="0" w:line="240" w:lineRule="auto"/>
              <w:rPr>
                <w:rFonts w:ascii="Times New Roman" w:eastAsia="Times New Roman" w:hAnsi="Times New Roman" w:cs="Times New Roman"/>
                <w:color w:val="000000"/>
              </w:rPr>
            </w:pPr>
          </w:p>
        </w:tc>
        <w:tc>
          <w:tcPr>
            <w:tcW w:w="5853" w:type="dxa"/>
            <w:gridSpan w:val="4"/>
            <w:tcBorders>
              <w:top w:val="single" w:sz="4" w:space="0" w:color="auto"/>
              <w:left w:val="nil"/>
              <w:bottom w:val="single" w:sz="4" w:space="0" w:color="auto"/>
              <w:right w:val="single" w:sz="4" w:space="0" w:color="auto"/>
            </w:tcBorders>
          </w:tcPr>
          <w:p w14:paraId="1030A2F7"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206C0C" w:rsidRPr="00DB038C" w14:paraId="110D9E28" w14:textId="77777777" w:rsidTr="00B85819">
        <w:trPr>
          <w:trHeight w:val="309"/>
          <w:jc w:val="center"/>
        </w:trPr>
        <w:tc>
          <w:tcPr>
            <w:tcW w:w="2263" w:type="dxa"/>
            <w:vMerge/>
            <w:tcBorders>
              <w:top w:val="nil"/>
              <w:left w:val="single" w:sz="4" w:space="0" w:color="auto"/>
              <w:bottom w:val="single" w:sz="4" w:space="0" w:color="000000"/>
              <w:right w:val="single" w:sz="4" w:space="0" w:color="auto"/>
            </w:tcBorders>
            <w:vAlign w:val="center"/>
            <w:hideMark/>
          </w:tcPr>
          <w:p w14:paraId="5BFFEE6E" w14:textId="77777777" w:rsidR="00206C0C" w:rsidRPr="00DB038C" w:rsidRDefault="00206C0C" w:rsidP="000558B1">
            <w:pPr>
              <w:spacing w:after="0" w:line="240" w:lineRule="auto"/>
              <w:rPr>
                <w:rFonts w:ascii="Times New Roman" w:eastAsia="Times New Roman" w:hAnsi="Times New Roman" w:cs="Times New Roman"/>
                <w:color w:val="000000"/>
              </w:rPr>
            </w:pPr>
          </w:p>
        </w:tc>
        <w:tc>
          <w:tcPr>
            <w:tcW w:w="5853" w:type="dxa"/>
            <w:gridSpan w:val="4"/>
            <w:tcBorders>
              <w:top w:val="single" w:sz="4" w:space="0" w:color="auto"/>
              <w:left w:val="nil"/>
              <w:bottom w:val="single" w:sz="4" w:space="0" w:color="auto"/>
              <w:right w:val="single" w:sz="4" w:space="0" w:color="auto"/>
            </w:tcBorders>
          </w:tcPr>
          <w:p w14:paraId="046AD22C"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Fixed Effect</w:t>
            </w:r>
          </w:p>
        </w:tc>
      </w:tr>
      <w:tr w:rsidR="00206C0C" w:rsidRPr="00DB038C" w14:paraId="7F0BAE6C" w14:textId="77777777" w:rsidTr="00B85819">
        <w:trPr>
          <w:trHeight w:val="309"/>
          <w:jc w:val="center"/>
        </w:trPr>
        <w:tc>
          <w:tcPr>
            <w:tcW w:w="2263" w:type="dxa"/>
            <w:vMerge/>
            <w:tcBorders>
              <w:top w:val="nil"/>
              <w:left w:val="single" w:sz="4" w:space="0" w:color="auto"/>
              <w:bottom w:val="single" w:sz="4" w:space="0" w:color="000000"/>
              <w:right w:val="single" w:sz="4" w:space="0" w:color="auto"/>
            </w:tcBorders>
            <w:vAlign w:val="center"/>
            <w:hideMark/>
          </w:tcPr>
          <w:p w14:paraId="52791289" w14:textId="77777777" w:rsidR="00206C0C" w:rsidRPr="00DB038C" w:rsidRDefault="00206C0C" w:rsidP="000558B1">
            <w:pPr>
              <w:spacing w:after="0" w:line="240" w:lineRule="auto"/>
              <w:rPr>
                <w:rFonts w:ascii="Times New Roman" w:eastAsia="Times New Roman" w:hAnsi="Times New Roman" w:cs="Times New Roman"/>
                <w:color w:val="000000"/>
              </w:rPr>
            </w:pPr>
          </w:p>
        </w:tc>
        <w:tc>
          <w:tcPr>
            <w:tcW w:w="5853" w:type="dxa"/>
            <w:gridSpan w:val="4"/>
            <w:tcBorders>
              <w:top w:val="single" w:sz="4" w:space="0" w:color="auto"/>
              <w:left w:val="nil"/>
              <w:bottom w:val="single" w:sz="4" w:space="0" w:color="auto"/>
              <w:right w:val="single" w:sz="4" w:space="0" w:color="auto"/>
            </w:tcBorders>
          </w:tcPr>
          <w:p w14:paraId="09C8FFD8"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0.1176</w:t>
            </w:r>
          </w:p>
        </w:tc>
      </w:tr>
      <w:tr w:rsidR="00206C0C" w:rsidRPr="00DB038C" w14:paraId="534E72A1" w14:textId="77777777" w:rsidTr="00B85819">
        <w:trPr>
          <w:trHeight w:val="309"/>
          <w:jc w:val="center"/>
        </w:trPr>
        <w:tc>
          <w:tcPr>
            <w:tcW w:w="2263" w:type="dxa"/>
            <w:vMerge/>
            <w:tcBorders>
              <w:top w:val="nil"/>
              <w:left w:val="single" w:sz="4" w:space="0" w:color="auto"/>
              <w:bottom w:val="single" w:sz="4" w:space="0" w:color="000000"/>
              <w:right w:val="single" w:sz="4" w:space="0" w:color="auto"/>
            </w:tcBorders>
            <w:vAlign w:val="center"/>
            <w:hideMark/>
          </w:tcPr>
          <w:p w14:paraId="7E2F64D5" w14:textId="77777777" w:rsidR="00206C0C" w:rsidRPr="00DB038C" w:rsidRDefault="00206C0C" w:rsidP="000558B1">
            <w:pPr>
              <w:spacing w:after="0" w:line="240" w:lineRule="auto"/>
              <w:rPr>
                <w:rFonts w:ascii="Times New Roman" w:eastAsia="Times New Roman" w:hAnsi="Times New Roman" w:cs="Times New Roman"/>
                <w:color w:val="000000"/>
              </w:rPr>
            </w:pPr>
          </w:p>
        </w:tc>
        <w:tc>
          <w:tcPr>
            <w:tcW w:w="5853" w:type="dxa"/>
            <w:gridSpan w:val="4"/>
            <w:tcBorders>
              <w:top w:val="single" w:sz="4" w:space="0" w:color="auto"/>
              <w:left w:val="nil"/>
              <w:bottom w:val="single" w:sz="4" w:space="0" w:color="auto"/>
              <w:right w:val="single" w:sz="4" w:space="0" w:color="auto"/>
            </w:tcBorders>
          </w:tcPr>
          <w:p w14:paraId="7B3C4C77"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206C0C" w:rsidRPr="00DB038C" w14:paraId="6DBC596C" w14:textId="77777777" w:rsidTr="00B85819">
        <w:trPr>
          <w:trHeight w:val="309"/>
          <w:jc w:val="center"/>
        </w:trPr>
        <w:tc>
          <w:tcPr>
            <w:tcW w:w="8116" w:type="dxa"/>
            <w:gridSpan w:val="5"/>
            <w:tcBorders>
              <w:top w:val="nil"/>
              <w:left w:val="single" w:sz="4" w:space="0" w:color="auto"/>
              <w:bottom w:val="single" w:sz="4" w:space="0" w:color="auto"/>
              <w:right w:val="single" w:sz="4" w:space="0" w:color="auto"/>
            </w:tcBorders>
          </w:tcPr>
          <w:p w14:paraId="03907F01" w14:textId="77777777" w:rsidR="00206C0C" w:rsidRPr="00DB038C" w:rsidRDefault="00206C0C" w:rsidP="000558B1">
            <w:pPr>
              <w:spacing w:after="0" w:line="240" w:lineRule="auto"/>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w:t>
            </w:r>
          </w:p>
          <w:p w14:paraId="59650E25" w14:textId="77777777" w:rsidR="00206C0C" w:rsidRPr="00DB038C" w:rsidRDefault="00206C0C" w:rsidP="000558B1">
            <w:pPr>
              <w:spacing w:after="0" w:line="240" w:lineRule="auto"/>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5%</w:t>
            </w:r>
          </w:p>
          <w:p w14:paraId="14DC97E8" w14:textId="77777777" w:rsidR="00206C0C" w:rsidRPr="00DB038C" w:rsidRDefault="00206C0C" w:rsidP="000558B1">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i/>
                <w:color w:val="000000"/>
              </w:rPr>
              <w:t>* signifikan pada tingkat keyakinan 10%</w:t>
            </w:r>
          </w:p>
        </w:tc>
      </w:tr>
    </w:tbl>
    <w:bookmarkEnd w:id="10"/>
    <w:p w14:paraId="55531099" w14:textId="77777777" w:rsidR="00F5240B" w:rsidRPr="00B866D3" w:rsidRDefault="00F5240B" w:rsidP="00F5240B">
      <w:pPr>
        <w:spacing w:line="360" w:lineRule="auto"/>
        <w:rPr>
          <w:rFonts w:ascii="Times New Roman" w:hAnsi="Times New Roman" w:cs="Times New Roman"/>
        </w:rPr>
      </w:pPr>
      <w:r w:rsidRPr="00B866D3">
        <w:rPr>
          <w:rFonts w:ascii="Times New Roman" w:hAnsi="Times New Roman" w:cs="Times New Roman"/>
        </w:rPr>
        <w:t>Sumber: Hasil Olahan Peneliti, Stata 14, 2019</w:t>
      </w:r>
    </w:p>
    <w:p w14:paraId="6EB091B9" w14:textId="77777777" w:rsidR="00F5240B" w:rsidRDefault="00F5240B" w:rsidP="00F5240B">
      <w:pPr>
        <w:spacing w:line="276" w:lineRule="auto"/>
        <w:ind w:firstLine="720"/>
        <w:jc w:val="both"/>
        <w:rPr>
          <w:rFonts w:ascii="Times" w:hAnsi="Times" w:cs="Times"/>
        </w:rPr>
      </w:pPr>
      <w:r w:rsidRPr="00B866D3">
        <w:rPr>
          <w:rFonts w:ascii="Times" w:hAnsi="Times" w:cs="Times"/>
        </w:rPr>
        <w:t>DER</w:t>
      </w:r>
      <w:r w:rsidRPr="00B866D3">
        <w:rPr>
          <w:rFonts w:ascii="Times" w:hAnsi="Times" w:cs="Times"/>
          <w:vertAlign w:val="subscript"/>
        </w:rPr>
        <w:t>i,t</w:t>
      </w:r>
      <w:r w:rsidRPr="00B866D3">
        <w:rPr>
          <w:rFonts w:ascii="Times" w:hAnsi="Times" w:cs="Times"/>
        </w:rPr>
        <w:t xml:space="preserve"> = </w:t>
      </w:r>
      <w:r w:rsidRPr="00B866D3">
        <w:rPr>
          <w:rFonts w:ascii="Times" w:hAnsi="Times" w:cs="Times"/>
          <w:i/>
          <w:iCs/>
        </w:rPr>
        <w:t>Leverage ratio</w:t>
      </w:r>
      <w:r w:rsidRPr="00B866D3">
        <w:rPr>
          <w:rFonts w:ascii="Times" w:hAnsi="Times" w:cs="Times"/>
        </w:rPr>
        <w:t xml:space="preserve"> diukur dengan </w:t>
      </w:r>
      <w:r w:rsidRPr="00B866D3">
        <w:rPr>
          <w:rFonts w:ascii="Times" w:hAnsi="Times" w:cs="Times"/>
          <w:i/>
          <w:iCs/>
        </w:rPr>
        <w:t>debt to equity ratio</w:t>
      </w:r>
      <w:r w:rsidRPr="00B866D3">
        <w:rPr>
          <w:rFonts w:ascii="Times" w:hAnsi="Times" w:cs="Times"/>
        </w:rPr>
        <w:t>. FAMOWN</w:t>
      </w:r>
      <w:r w:rsidRPr="00B866D3">
        <w:rPr>
          <w:rFonts w:ascii="Times" w:hAnsi="Times" w:cs="Times"/>
          <w:vertAlign w:val="subscript"/>
        </w:rPr>
        <w:t xml:space="preserve">i,t </w:t>
      </w:r>
      <w:r w:rsidRPr="00B866D3">
        <w:rPr>
          <w:rFonts w:ascii="Times" w:hAnsi="Times" w:cs="Times"/>
        </w:rPr>
        <w:t xml:space="preserve"> = Kepemilikan keluarga diukur dengan persentase jumlah saham yang dimilki individu atau afiliasi yang memiliki hubungan keluarga di dalam perusahaan. PROF</w:t>
      </w:r>
      <w:r w:rsidRPr="00B866D3">
        <w:rPr>
          <w:rFonts w:ascii="Times" w:hAnsi="Times" w:cs="Times"/>
          <w:vertAlign w:val="subscript"/>
        </w:rPr>
        <w:t>i,t</w:t>
      </w:r>
      <w:r w:rsidRPr="00B866D3">
        <w:rPr>
          <w:rFonts w:ascii="Times" w:hAnsi="Times" w:cs="Times"/>
        </w:rPr>
        <w:t xml:space="preserve"> = Profitabilitas diukur dengan rasio EBIT terhadap nilai buku total aset. SIZE</w:t>
      </w:r>
      <w:r w:rsidRPr="00B866D3">
        <w:rPr>
          <w:rFonts w:ascii="Times" w:hAnsi="Times" w:cs="Times"/>
          <w:vertAlign w:val="subscript"/>
        </w:rPr>
        <w:t>i,t</w:t>
      </w:r>
      <w:r w:rsidRPr="00B866D3">
        <w:rPr>
          <w:rFonts w:ascii="Times" w:hAnsi="Times" w:cs="Times"/>
        </w:rPr>
        <w:t xml:space="preserve"> = Ukuran perusahaan diukur dengan logaritma natural dari nilai buku total aset. FAMOWN*DIRIND</w:t>
      </w:r>
      <w:r w:rsidRPr="00B866D3">
        <w:rPr>
          <w:rFonts w:ascii="Times" w:hAnsi="Times" w:cs="Times"/>
          <w:vertAlign w:val="subscript"/>
        </w:rPr>
        <w:t>i,t</w:t>
      </w:r>
      <w:r w:rsidRPr="00B866D3">
        <w:rPr>
          <w:rFonts w:ascii="Times" w:hAnsi="Times" w:cs="Times"/>
        </w:rPr>
        <w:t xml:space="preserve"> = Moderasi diukur dengan kepemilikan keluarga dikali proporsi Direktur independen perusahaan. FAMOWN*COMMIND</w:t>
      </w:r>
      <w:r w:rsidRPr="00B866D3">
        <w:rPr>
          <w:rFonts w:ascii="Times" w:hAnsi="Times" w:cs="Times"/>
          <w:vertAlign w:val="subscript"/>
        </w:rPr>
        <w:t>i,t</w:t>
      </w:r>
      <w:r w:rsidRPr="00B866D3">
        <w:rPr>
          <w:rFonts w:ascii="Times" w:hAnsi="Times" w:cs="Times"/>
        </w:rPr>
        <w:t xml:space="preserve"> = Moderasi diukur dengan kepemilikan keluarga dikali proporsi komisaris independen perusahaan </w:t>
      </w:r>
    </w:p>
    <w:p w14:paraId="06D365BD" w14:textId="77777777" w:rsidR="00F5240B" w:rsidRDefault="00F5240B" w:rsidP="00F5240B">
      <w:pPr>
        <w:spacing w:line="360" w:lineRule="auto"/>
        <w:ind w:firstLine="720"/>
        <w:jc w:val="both"/>
        <w:rPr>
          <w:rFonts w:ascii="Times" w:hAnsi="Times" w:cs="Times"/>
        </w:rPr>
      </w:pPr>
    </w:p>
    <w:p w14:paraId="76F2BD21" w14:textId="77777777" w:rsidR="00F5240B" w:rsidRDefault="00F5240B" w:rsidP="00F5240B">
      <w:pPr>
        <w:spacing w:line="360" w:lineRule="auto"/>
        <w:ind w:firstLine="720"/>
        <w:jc w:val="both"/>
        <w:rPr>
          <w:rFonts w:ascii="Times" w:hAnsi="Times" w:cs="Times"/>
        </w:rPr>
      </w:pPr>
    </w:p>
    <w:p w14:paraId="0291C993" w14:textId="5928C796" w:rsidR="00F5240B" w:rsidRDefault="00E048E9" w:rsidP="00F5240B">
      <w:pPr>
        <w:pStyle w:val="ListParagraph"/>
        <w:spacing w:line="240" w:lineRule="auto"/>
        <w:ind w:left="360"/>
        <w:jc w:val="center"/>
        <w:rPr>
          <w:rFonts w:ascii="Times New Roman" w:hAnsi="Times New Roman" w:cs="Times New Roman"/>
          <w:b/>
        </w:rPr>
      </w:pPr>
      <w:r>
        <w:rPr>
          <w:rFonts w:ascii="Times New Roman" w:hAnsi="Times New Roman" w:cs="Times New Roman"/>
          <w:b/>
        </w:rPr>
        <w:lastRenderedPageBreak/>
        <w:t>T</w:t>
      </w:r>
      <w:r w:rsidR="00F5240B" w:rsidRPr="00B866D3">
        <w:rPr>
          <w:rFonts w:ascii="Times New Roman" w:hAnsi="Times New Roman" w:cs="Times New Roman"/>
          <w:b/>
        </w:rPr>
        <w:t>abel 4.</w:t>
      </w:r>
      <w:r w:rsidR="00C97DA2">
        <w:rPr>
          <w:rFonts w:ascii="Times New Roman" w:hAnsi="Times New Roman" w:cs="Times New Roman"/>
          <w:b/>
        </w:rPr>
        <w:t>7</w:t>
      </w:r>
      <w:r w:rsidR="00F5240B" w:rsidRPr="00B866D3">
        <w:rPr>
          <w:rFonts w:ascii="Times New Roman" w:hAnsi="Times New Roman" w:cs="Times New Roman"/>
          <w:b/>
        </w:rPr>
        <w:t xml:space="preserve"> Ringkasan hasil regresi model 3</w:t>
      </w:r>
    </w:p>
    <w:tbl>
      <w:tblPr>
        <w:tblW w:w="0" w:type="auto"/>
        <w:jc w:val="center"/>
        <w:tblLook w:val="04A0" w:firstRow="1" w:lastRow="0" w:firstColumn="1" w:lastColumn="0" w:noHBand="0" w:noVBand="1"/>
      </w:tblPr>
      <w:tblGrid>
        <w:gridCol w:w="2841"/>
        <w:gridCol w:w="861"/>
        <w:gridCol w:w="1695"/>
        <w:gridCol w:w="937"/>
        <w:gridCol w:w="1593"/>
      </w:tblGrid>
      <w:tr w:rsidR="00F5240B" w:rsidRPr="00DB038C" w14:paraId="3C943D48" w14:textId="77777777" w:rsidTr="00F5240B">
        <w:trPr>
          <w:trHeight w:val="309"/>
          <w:jc w:val="center"/>
        </w:trPr>
        <w:tc>
          <w:tcPr>
            <w:tcW w:w="0" w:type="auto"/>
            <w:gridSpan w:val="5"/>
            <w:tcBorders>
              <w:top w:val="single" w:sz="4" w:space="0" w:color="auto"/>
              <w:left w:val="single" w:sz="4" w:space="0" w:color="auto"/>
              <w:bottom w:val="single" w:sz="4" w:space="0" w:color="000000"/>
              <w:right w:val="single" w:sz="4" w:space="0" w:color="000000"/>
            </w:tcBorders>
            <w:shd w:val="clear" w:color="auto" w:fill="auto"/>
            <w:noWrap/>
          </w:tcPr>
          <w:p w14:paraId="2DEEC8A5" w14:textId="77777777" w:rsidR="00F5240B" w:rsidRPr="00DB038C" w:rsidRDefault="00F5240B" w:rsidP="00F5240B">
            <w:pPr>
              <w:spacing w:after="0" w:line="240" w:lineRule="auto"/>
              <w:rPr>
                <w:rFonts w:ascii="Times New Roman" w:eastAsia="Times New Roman" w:hAnsi="Times New Roman" w:cs="Times New Roman"/>
                <w:color w:val="000000"/>
              </w:rPr>
            </w:pPr>
            <w:r w:rsidRPr="00DB038C">
              <w:rPr>
                <w:rFonts w:ascii="Times New Roman" w:hAnsi="Times New Roman" w:cs="Times New Roman"/>
                <w:b/>
              </w:rPr>
              <w:t xml:space="preserve">Model 3: </w:t>
            </w:r>
            <w:r w:rsidRPr="00DB038C">
              <w:rPr>
                <w:rFonts w:ascii="Times New Roman" w:hAnsi="Times New Roman" w:cs="Times New Roman"/>
              </w:rPr>
              <w:t>D</w:t>
            </w:r>
            <w:r>
              <w:rPr>
                <w:rFonts w:ascii="Times New Roman" w:hAnsi="Times New Roman" w:cs="Times New Roman"/>
              </w:rPr>
              <w:t>A</w:t>
            </w:r>
            <w:r w:rsidRPr="00DB038C">
              <w:rPr>
                <w:rFonts w:ascii="Times New Roman" w:hAnsi="Times New Roman" w:cs="Times New Roman"/>
              </w:rPr>
              <w:t xml:space="preserve">R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0</w:t>
            </w:r>
            <w:r w:rsidRPr="00DB038C">
              <w:rPr>
                <w:rFonts w:ascii="Times New Roman" w:hAnsi="Times New Roman" w:cs="Times New Roman"/>
              </w:rPr>
              <w:t xml:space="preserve"> + β</w:t>
            </w:r>
            <w:r w:rsidRPr="00DB038C">
              <w:rPr>
                <w:rFonts w:ascii="Times New Roman" w:hAnsi="Times New Roman" w:cs="Times New Roman"/>
                <w:vertAlign w:val="subscript"/>
              </w:rPr>
              <w:t>1</w:t>
            </w:r>
            <w:r w:rsidRPr="00DB038C">
              <w:rPr>
                <w:rFonts w:ascii="Times New Roman" w:hAnsi="Times New Roman" w:cs="Times New Roman"/>
              </w:rPr>
              <w:t xml:space="preserve"> FAMOWN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2</w:t>
            </w:r>
            <w:r w:rsidRPr="00DB038C">
              <w:rPr>
                <w:rFonts w:ascii="Times New Roman" w:hAnsi="Times New Roman" w:cs="Times New Roman"/>
              </w:rPr>
              <w:t xml:space="preserve"> PROF</w:t>
            </w:r>
            <w:r w:rsidRPr="00DB038C">
              <w:rPr>
                <w:rFonts w:ascii="Times New Roman" w:hAnsi="Times New Roman" w:cs="Times New Roman"/>
                <w:vertAlign w:val="subscript"/>
              </w:rPr>
              <w:t xml:space="preserve"> i,t</w:t>
            </w:r>
            <w:r w:rsidRPr="00DB038C">
              <w:rPr>
                <w:rFonts w:ascii="Times New Roman" w:hAnsi="Times New Roman" w:cs="Times New Roman"/>
              </w:rPr>
              <w:t xml:space="preserve"> + β</w:t>
            </w:r>
            <w:r w:rsidRPr="00DB038C">
              <w:rPr>
                <w:rFonts w:ascii="Times New Roman" w:hAnsi="Times New Roman" w:cs="Times New Roman"/>
                <w:vertAlign w:val="subscript"/>
              </w:rPr>
              <w:t>3</w:t>
            </w:r>
            <w:r w:rsidRPr="00DB038C">
              <w:rPr>
                <w:rFonts w:ascii="Times New Roman" w:hAnsi="Times New Roman" w:cs="Times New Roman"/>
              </w:rPr>
              <w:t xml:space="preserve"> SIZE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4</w:t>
            </w:r>
            <w:r w:rsidRPr="00DB038C">
              <w:rPr>
                <w:rFonts w:ascii="Times New Roman" w:hAnsi="Times New Roman" w:cs="Times New Roman"/>
              </w:rPr>
              <w:t xml:space="preserve"> COLL </w:t>
            </w:r>
            <w:r w:rsidRPr="00DB038C">
              <w:rPr>
                <w:rFonts w:ascii="Times New Roman" w:hAnsi="Times New Roman" w:cs="Times New Roman"/>
                <w:vertAlign w:val="subscript"/>
              </w:rPr>
              <w:t>i,t</w:t>
            </w:r>
            <w:r w:rsidRPr="00DB038C">
              <w:rPr>
                <w:rFonts w:ascii="Times New Roman" w:hAnsi="Times New Roman" w:cs="Times New Roman"/>
              </w:rPr>
              <w:t xml:space="preserve">  + </w:t>
            </w:r>
            <w:r w:rsidRPr="00DB038C">
              <w:rPr>
                <w:rFonts w:ascii="Cambria Math" w:hAnsi="Cambria Math" w:cs="Cambria Math"/>
              </w:rPr>
              <w:t>𝜀</w:t>
            </w:r>
            <w:r w:rsidRPr="00DB038C">
              <w:rPr>
                <w:rFonts w:ascii="Times New Roman" w:hAnsi="Times New Roman" w:cs="Times New Roman"/>
              </w:rPr>
              <w:t xml:space="preserve"> </w:t>
            </w:r>
            <w:r w:rsidRPr="00DB038C">
              <w:rPr>
                <w:rFonts w:ascii="Times New Roman" w:hAnsi="Times New Roman" w:cs="Times New Roman"/>
                <w:vertAlign w:val="subscript"/>
              </w:rPr>
              <w:t>i,t……</w:t>
            </w:r>
          </w:p>
        </w:tc>
      </w:tr>
      <w:tr w:rsidR="00F5240B" w:rsidRPr="00DB038C" w14:paraId="4F7B96AF" w14:textId="77777777" w:rsidTr="00F5240B">
        <w:trPr>
          <w:trHeight w:val="309"/>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FFCDBF"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Variabel Independen</w:t>
            </w:r>
          </w:p>
        </w:tc>
        <w:tc>
          <w:tcPr>
            <w:tcW w:w="0" w:type="auto"/>
            <w:tcBorders>
              <w:top w:val="single" w:sz="4" w:space="0" w:color="auto"/>
              <w:left w:val="nil"/>
              <w:bottom w:val="single" w:sz="4" w:space="0" w:color="auto"/>
              <w:right w:val="nil"/>
            </w:tcBorders>
          </w:tcPr>
          <w:p w14:paraId="7984E303" w14:textId="77777777" w:rsidR="00F5240B" w:rsidRPr="00DB038C" w:rsidRDefault="00F5240B" w:rsidP="00F5240B">
            <w:pPr>
              <w:spacing w:after="0" w:line="240" w:lineRule="auto"/>
              <w:jc w:val="center"/>
              <w:rPr>
                <w:rFonts w:ascii="Times New Roman" w:eastAsia="Times New Roman" w:hAnsi="Times New Roman" w:cs="Times New Roman"/>
                <w:color w:val="000000"/>
              </w:rPr>
            </w:pPr>
          </w:p>
        </w:tc>
        <w:tc>
          <w:tcPr>
            <w:tcW w:w="0" w:type="auto"/>
            <w:gridSpan w:val="3"/>
            <w:tcBorders>
              <w:top w:val="single" w:sz="4" w:space="0" w:color="auto"/>
              <w:left w:val="nil"/>
              <w:bottom w:val="single" w:sz="4" w:space="0" w:color="auto"/>
              <w:right w:val="single" w:sz="4" w:space="0" w:color="000000"/>
            </w:tcBorders>
            <w:shd w:val="clear" w:color="auto" w:fill="auto"/>
            <w:noWrap/>
            <w:hideMark/>
          </w:tcPr>
          <w:p w14:paraId="7A05E6FE"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Variabel dependen </w:t>
            </w:r>
            <w:r w:rsidRPr="00DB038C">
              <w:rPr>
                <w:rFonts w:ascii="Times New Roman" w:hAnsi="Times New Roman" w:cs="Times New Roman"/>
              </w:rPr>
              <w:t>D</w:t>
            </w:r>
            <w:r>
              <w:rPr>
                <w:rFonts w:ascii="Times New Roman" w:hAnsi="Times New Roman" w:cs="Times New Roman"/>
              </w:rPr>
              <w:t>A</w:t>
            </w:r>
            <w:r w:rsidRPr="00DB038C">
              <w:rPr>
                <w:rFonts w:ascii="Times New Roman" w:hAnsi="Times New Roman" w:cs="Times New Roman"/>
              </w:rPr>
              <w:t>R</w:t>
            </w:r>
          </w:p>
        </w:tc>
      </w:tr>
      <w:tr w:rsidR="00F5240B" w:rsidRPr="00DB038C" w14:paraId="3502D501" w14:textId="77777777" w:rsidTr="00F5240B">
        <w:trPr>
          <w:trHeight w:val="309"/>
          <w:jc w:val="center"/>
        </w:trPr>
        <w:tc>
          <w:tcPr>
            <w:tcW w:w="0" w:type="auto"/>
            <w:vMerge/>
            <w:tcBorders>
              <w:top w:val="single" w:sz="4" w:space="0" w:color="auto"/>
              <w:left w:val="single" w:sz="4" w:space="0" w:color="auto"/>
              <w:bottom w:val="single" w:sz="4" w:space="0" w:color="000000"/>
              <w:right w:val="single" w:sz="4" w:space="0" w:color="auto"/>
            </w:tcBorders>
            <w:hideMark/>
          </w:tcPr>
          <w:p w14:paraId="53508D84" w14:textId="77777777" w:rsidR="00F5240B" w:rsidRPr="00DB038C" w:rsidRDefault="00F5240B" w:rsidP="00F5240B">
            <w:pPr>
              <w:spacing w:after="0" w:line="240" w:lineRule="auto"/>
              <w:jc w:val="center"/>
              <w:rPr>
                <w:rFonts w:ascii="Times New Roman" w:eastAsia="Times New Roman" w:hAnsi="Times New Roman" w:cs="Times New Roman"/>
                <w:color w:val="000000"/>
              </w:rPr>
            </w:pPr>
          </w:p>
        </w:tc>
        <w:tc>
          <w:tcPr>
            <w:tcW w:w="0" w:type="auto"/>
            <w:tcBorders>
              <w:top w:val="single" w:sz="4" w:space="0" w:color="auto"/>
              <w:left w:val="nil"/>
              <w:bottom w:val="single" w:sz="4" w:space="0" w:color="auto"/>
              <w:right w:val="single" w:sz="8" w:space="0" w:color="auto"/>
            </w:tcBorders>
          </w:tcPr>
          <w:p w14:paraId="5451E7E7"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Sign</w:t>
            </w:r>
          </w:p>
        </w:tc>
        <w:tc>
          <w:tcPr>
            <w:tcW w:w="0" w:type="auto"/>
            <w:tcBorders>
              <w:top w:val="nil"/>
              <w:left w:val="single" w:sz="8" w:space="0" w:color="auto"/>
              <w:bottom w:val="single" w:sz="4" w:space="0" w:color="auto"/>
              <w:right w:val="single" w:sz="4" w:space="0" w:color="auto"/>
            </w:tcBorders>
            <w:shd w:val="clear" w:color="auto" w:fill="auto"/>
            <w:noWrap/>
            <w:hideMark/>
          </w:tcPr>
          <w:p w14:paraId="653A78C9"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coef</w:t>
            </w:r>
          </w:p>
        </w:tc>
        <w:tc>
          <w:tcPr>
            <w:tcW w:w="0" w:type="auto"/>
            <w:tcBorders>
              <w:top w:val="nil"/>
              <w:left w:val="nil"/>
              <w:bottom w:val="single" w:sz="4" w:space="0" w:color="auto"/>
              <w:right w:val="single" w:sz="4" w:space="0" w:color="auto"/>
            </w:tcBorders>
            <w:shd w:val="clear" w:color="auto" w:fill="auto"/>
            <w:noWrap/>
            <w:vAlign w:val="bottom"/>
            <w:hideMark/>
          </w:tcPr>
          <w:p w14:paraId="0F389821" w14:textId="77777777" w:rsidR="00F5240B" w:rsidRPr="00DB038C" w:rsidRDefault="00F5240B" w:rsidP="00F5240B">
            <w:pPr>
              <w:spacing w:after="0" w:line="240" w:lineRule="auto"/>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t-stat </w:t>
            </w:r>
          </w:p>
        </w:tc>
        <w:tc>
          <w:tcPr>
            <w:tcW w:w="0" w:type="auto"/>
            <w:tcBorders>
              <w:top w:val="nil"/>
              <w:left w:val="nil"/>
              <w:bottom w:val="single" w:sz="4" w:space="0" w:color="auto"/>
              <w:right w:val="single" w:sz="4" w:space="0" w:color="auto"/>
            </w:tcBorders>
            <w:shd w:val="clear" w:color="auto" w:fill="auto"/>
            <w:noWrap/>
            <w:vAlign w:val="bottom"/>
            <w:hideMark/>
          </w:tcPr>
          <w:p w14:paraId="0930ED0E" w14:textId="77777777" w:rsidR="00F5240B" w:rsidRPr="00DB038C" w:rsidRDefault="00F5240B" w:rsidP="00F5240B">
            <w:pPr>
              <w:spacing w:after="0" w:line="240" w:lineRule="auto"/>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Prob 1-tail </w:t>
            </w:r>
          </w:p>
        </w:tc>
      </w:tr>
      <w:tr w:rsidR="006A4908" w:rsidRPr="00DB038C" w14:paraId="64CCFB10" w14:textId="77777777" w:rsidTr="00F5240B">
        <w:trPr>
          <w:trHeight w:val="309"/>
          <w:jc w:val="center"/>
        </w:trPr>
        <w:tc>
          <w:tcPr>
            <w:tcW w:w="0" w:type="auto"/>
            <w:tcBorders>
              <w:top w:val="nil"/>
              <w:left w:val="single" w:sz="4" w:space="0" w:color="auto"/>
              <w:bottom w:val="single" w:sz="4" w:space="0" w:color="000000"/>
              <w:right w:val="single" w:sz="4" w:space="0" w:color="auto"/>
            </w:tcBorders>
            <w:shd w:val="clear" w:color="auto" w:fill="auto"/>
            <w:noWrap/>
            <w:hideMark/>
          </w:tcPr>
          <w:p w14:paraId="48B25391" w14:textId="77777777" w:rsidR="006A4908" w:rsidRPr="00DB038C" w:rsidRDefault="006A4908" w:rsidP="006A4908">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C</w:t>
            </w:r>
          </w:p>
        </w:tc>
        <w:tc>
          <w:tcPr>
            <w:tcW w:w="0" w:type="auto"/>
            <w:tcBorders>
              <w:top w:val="single" w:sz="4" w:space="0" w:color="auto"/>
              <w:left w:val="nil"/>
              <w:bottom w:val="single" w:sz="4" w:space="0" w:color="auto"/>
              <w:right w:val="single" w:sz="8" w:space="0" w:color="auto"/>
            </w:tcBorders>
          </w:tcPr>
          <w:p w14:paraId="7C3CB119" w14:textId="77777777" w:rsidR="006A4908" w:rsidRPr="00DB038C" w:rsidRDefault="006A4908" w:rsidP="006A4908">
            <w:pPr>
              <w:spacing w:after="0" w:line="240" w:lineRule="auto"/>
              <w:jc w:val="center"/>
              <w:rPr>
                <w:rFonts w:ascii="Times New Roman" w:eastAsia="Times New Roman" w:hAnsi="Times New Roman" w:cs="Times New Roman"/>
                <w:color w:val="000000"/>
              </w:rPr>
            </w:pP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3F62FA9A" w14:textId="433E2079"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1.3551***</w:t>
            </w:r>
          </w:p>
        </w:tc>
        <w:tc>
          <w:tcPr>
            <w:tcW w:w="0" w:type="auto"/>
            <w:tcBorders>
              <w:top w:val="nil"/>
              <w:left w:val="nil"/>
              <w:bottom w:val="single" w:sz="4" w:space="0" w:color="auto"/>
              <w:right w:val="single" w:sz="4" w:space="0" w:color="auto"/>
            </w:tcBorders>
            <w:shd w:val="clear" w:color="auto" w:fill="auto"/>
            <w:noWrap/>
            <w:vAlign w:val="bottom"/>
          </w:tcPr>
          <w:p w14:paraId="5334BCC9" w14:textId="176EFA49"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4.46</w:t>
            </w:r>
          </w:p>
        </w:tc>
        <w:tc>
          <w:tcPr>
            <w:tcW w:w="0" w:type="auto"/>
            <w:tcBorders>
              <w:top w:val="nil"/>
              <w:left w:val="nil"/>
              <w:bottom w:val="single" w:sz="4" w:space="0" w:color="auto"/>
              <w:right w:val="single" w:sz="4" w:space="0" w:color="auto"/>
            </w:tcBorders>
            <w:shd w:val="clear" w:color="auto" w:fill="auto"/>
            <w:noWrap/>
            <w:vAlign w:val="bottom"/>
          </w:tcPr>
          <w:p w14:paraId="293B58DE" w14:textId="50F17AD3"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6A4908" w:rsidRPr="00DB038C" w14:paraId="55F2E5B4" w14:textId="77777777" w:rsidTr="00F5240B">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hideMark/>
          </w:tcPr>
          <w:p w14:paraId="26C87A6B" w14:textId="77777777"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FamOwn</w:t>
            </w:r>
          </w:p>
        </w:tc>
        <w:tc>
          <w:tcPr>
            <w:tcW w:w="0" w:type="auto"/>
            <w:tcBorders>
              <w:top w:val="single" w:sz="4" w:space="0" w:color="auto"/>
              <w:left w:val="nil"/>
              <w:bottom w:val="single" w:sz="4" w:space="0" w:color="auto"/>
              <w:right w:val="single" w:sz="8" w:space="0" w:color="auto"/>
            </w:tcBorders>
          </w:tcPr>
          <w:p w14:paraId="740D1A08" w14:textId="6E82D84A"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35ACA9D4" w14:textId="08B3BBAE"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-0.0953***</w:t>
            </w:r>
          </w:p>
        </w:tc>
        <w:tc>
          <w:tcPr>
            <w:tcW w:w="0" w:type="auto"/>
            <w:tcBorders>
              <w:top w:val="nil"/>
              <w:left w:val="nil"/>
              <w:bottom w:val="single" w:sz="4" w:space="0" w:color="auto"/>
              <w:right w:val="single" w:sz="4" w:space="0" w:color="auto"/>
            </w:tcBorders>
            <w:shd w:val="clear" w:color="auto" w:fill="auto"/>
            <w:noWrap/>
            <w:vAlign w:val="bottom"/>
          </w:tcPr>
          <w:p w14:paraId="3BFC0CD9" w14:textId="43D99D9A"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-2.63</w:t>
            </w:r>
          </w:p>
        </w:tc>
        <w:tc>
          <w:tcPr>
            <w:tcW w:w="0" w:type="auto"/>
            <w:tcBorders>
              <w:top w:val="nil"/>
              <w:left w:val="nil"/>
              <w:bottom w:val="single" w:sz="4" w:space="0" w:color="auto"/>
              <w:right w:val="single" w:sz="4" w:space="0" w:color="auto"/>
            </w:tcBorders>
            <w:shd w:val="clear" w:color="auto" w:fill="auto"/>
            <w:noWrap/>
            <w:vAlign w:val="bottom"/>
          </w:tcPr>
          <w:p w14:paraId="4F85AAB6" w14:textId="5EDD86AC"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0.004</w:t>
            </w:r>
          </w:p>
        </w:tc>
      </w:tr>
      <w:tr w:rsidR="006A4908" w:rsidRPr="00DB038C" w14:paraId="1278B0E6" w14:textId="77777777" w:rsidTr="00F5240B">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hideMark/>
          </w:tcPr>
          <w:p w14:paraId="6262FF35" w14:textId="77777777"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Prof</w:t>
            </w:r>
          </w:p>
        </w:tc>
        <w:tc>
          <w:tcPr>
            <w:tcW w:w="0" w:type="auto"/>
            <w:tcBorders>
              <w:top w:val="single" w:sz="4" w:space="0" w:color="auto"/>
              <w:left w:val="nil"/>
              <w:bottom w:val="single" w:sz="4" w:space="0" w:color="auto"/>
              <w:right w:val="single" w:sz="8" w:space="0" w:color="auto"/>
            </w:tcBorders>
          </w:tcPr>
          <w:p w14:paraId="0AE585C6" w14:textId="37A08219"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2249B787" w14:textId="1176FD08"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-0.3735***</w:t>
            </w:r>
          </w:p>
        </w:tc>
        <w:tc>
          <w:tcPr>
            <w:tcW w:w="0" w:type="auto"/>
            <w:tcBorders>
              <w:top w:val="nil"/>
              <w:left w:val="nil"/>
              <w:bottom w:val="single" w:sz="4" w:space="0" w:color="auto"/>
              <w:right w:val="single" w:sz="4" w:space="0" w:color="auto"/>
            </w:tcBorders>
            <w:shd w:val="clear" w:color="auto" w:fill="auto"/>
            <w:noWrap/>
            <w:vAlign w:val="bottom"/>
          </w:tcPr>
          <w:p w14:paraId="01126B2C" w14:textId="517BF488"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-2.45</w:t>
            </w:r>
          </w:p>
        </w:tc>
        <w:tc>
          <w:tcPr>
            <w:tcW w:w="0" w:type="auto"/>
            <w:tcBorders>
              <w:top w:val="nil"/>
              <w:left w:val="nil"/>
              <w:bottom w:val="single" w:sz="4" w:space="0" w:color="auto"/>
              <w:right w:val="single" w:sz="4" w:space="0" w:color="auto"/>
            </w:tcBorders>
            <w:shd w:val="clear" w:color="auto" w:fill="auto"/>
            <w:noWrap/>
            <w:vAlign w:val="bottom"/>
          </w:tcPr>
          <w:p w14:paraId="3AA62225" w14:textId="6F8C381B"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0.007</w:t>
            </w:r>
          </w:p>
        </w:tc>
      </w:tr>
      <w:tr w:rsidR="006A4908" w:rsidRPr="00DB038C" w14:paraId="4AFE154E" w14:textId="77777777" w:rsidTr="00F5240B">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hideMark/>
          </w:tcPr>
          <w:p w14:paraId="3B272320" w14:textId="77777777"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Size</w:t>
            </w:r>
          </w:p>
        </w:tc>
        <w:tc>
          <w:tcPr>
            <w:tcW w:w="0" w:type="auto"/>
            <w:tcBorders>
              <w:top w:val="single" w:sz="4" w:space="0" w:color="auto"/>
              <w:left w:val="nil"/>
              <w:bottom w:val="single" w:sz="4" w:space="0" w:color="auto"/>
              <w:right w:val="single" w:sz="8" w:space="0" w:color="auto"/>
            </w:tcBorders>
          </w:tcPr>
          <w:p w14:paraId="677B459C" w14:textId="596864FE"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7F2A5A58" w14:textId="6DA35E5C"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-0.0369***</w:t>
            </w:r>
          </w:p>
        </w:tc>
        <w:tc>
          <w:tcPr>
            <w:tcW w:w="0" w:type="auto"/>
            <w:tcBorders>
              <w:top w:val="nil"/>
              <w:left w:val="nil"/>
              <w:bottom w:val="single" w:sz="4" w:space="0" w:color="auto"/>
              <w:right w:val="single" w:sz="4" w:space="0" w:color="auto"/>
            </w:tcBorders>
            <w:shd w:val="clear" w:color="auto" w:fill="auto"/>
            <w:noWrap/>
            <w:vAlign w:val="bottom"/>
          </w:tcPr>
          <w:p w14:paraId="16D8D8A8" w14:textId="3C925639"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-3.44</w:t>
            </w:r>
          </w:p>
        </w:tc>
        <w:tc>
          <w:tcPr>
            <w:tcW w:w="0" w:type="auto"/>
            <w:tcBorders>
              <w:top w:val="nil"/>
              <w:left w:val="nil"/>
              <w:bottom w:val="single" w:sz="4" w:space="0" w:color="auto"/>
              <w:right w:val="single" w:sz="4" w:space="0" w:color="auto"/>
            </w:tcBorders>
            <w:shd w:val="clear" w:color="auto" w:fill="auto"/>
            <w:noWrap/>
            <w:vAlign w:val="bottom"/>
          </w:tcPr>
          <w:p w14:paraId="17FC7415" w14:textId="61FA3CD4"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6A4908" w:rsidRPr="00DB038C" w14:paraId="49B1BEFB" w14:textId="77777777" w:rsidTr="00F5240B">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tcPr>
          <w:p w14:paraId="5EF8F8BA" w14:textId="1F1A5714"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Growth</w:t>
            </w:r>
          </w:p>
        </w:tc>
        <w:tc>
          <w:tcPr>
            <w:tcW w:w="0" w:type="auto"/>
            <w:tcBorders>
              <w:top w:val="single" w:sz="4" w:space="0" w:color="auto"/>
              <w:left w:val="nil"/>
              <w:bottom w:val="single" w:sz="4" w:space="0" w:color="auto"/>
              <w:right w:val="single" w:sz="8" w:space="0" w:color="auto"/>
            </w:tcBorders>
          </w:tcPr>
          <w:p w14:paraId="106AF168" w14:textId="0EF7478C" w:rsidR="006A4908"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71BBE397" w14:textId="3D48DA99"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-0.0071</w:t>
            </w:r>
          </w:p>
        </w:tc>
        <w:tc>
          <w:tcPr>
            <w:tcW w:w="0" w:type="auto"/>
            <w:tcBorders>
              <w:top w:val="nil"/>
              <w:left w:val="nil"/>
              <w:bottom w:val="single" w:sz="4" w:space="0" w:color="auto"/>
              <w:right w:val="single" w:sz="4" w:space="0" w:color="auto"/>
            </w:tcBorders>
            <w:shd w:val="clear" w:color="auto" w:fill="auto"/>
            <w:noWrap/>
            <w:vAlign w:val="bottom"/>
          </w:tcPr>
          <w:p w14:paraId="50171CA1" w14:textId="52E8601F"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-1.18</w:t>
            </w:r>
          </w:p>
        </w:tc>
        <w:tc>
          <w:tcPr>
            <w:tcW w:w="0" w:type="auto"/>
            <w:tcBorders>
              <w:top w:val="nil"/>
              <w:left w:val="nil"/>
              <w:bottom w:val="single" w:sz="4" w:space="0" w:color="auto"/>
              <w:right w:val="single" w:sz="4" w:space="0" w:color="auto"/>
            </w:tcBorders>
            <w:shd w:val="clear" w:color="auto" w:fill="auto"/>
            <w:noWrap/>
            <w:vAlign w:val="bottom"/>
          </w:tcPr>
          <w:p w14:paraId="21B2213C" w14:textId="5353BAB1"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0.119</w:t>
            </w:r>
          </w:p>
        </w:tc>
      </w:tr>
      <w:tr w:rsidR="006A4908" w:rsidRPr="00DB038C" w14:paraId="0D711EE0" w14:textId="77777777" w:rsidTr="00F5240B">
        <w:trPr>
          <w:trHeight w:val="309"/>
          <w:jc w:val="center"/>
        </w:trPr>
        <w:tc>
          <w:tcPr>
            <w:tcW w:w="0" w:type="auto"/>
            <w:tcBorders>
              <w:top w:val="nil"/>
              <w:left w:val="single" w:sz="4" w:space="0" w:color="auto"/>
              <w:bottom w:val="single" w:sz="4" w:space="0" w:color="000000"/>
              <w:right w:val="single" w:sz="4" w:space="0" w:color="auto"/>
            </w:tcBorders>
            <w:shd w:val="clear" w:color="auto" w:fill="auto"/>
            <w:vAlign w:val="center"/>
          </w:tcPr>
          <w:p w14:paraId="45374F87" w14:textId="003DAB4D"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TaxRatio</w:t>
            </w:r>
          </w:p>
        </w:tc>
        <w:tc>
          <w:tcPr>
            <w:tcW w:w="0" w:type="auto"/>
            <w:tcBorders>
              <w:top w:val="single" w:sz="4" w:space="0" w:color="auto"/>
              <w:left w:val="nil"/>
              <w:bottom w:val="single" w:sz="4" w:space="0" w:color="auto"/>
              <w:right w:val="single" w:sz="8" w:space="0" w:color="auto"/>
            </w:tcBorders>
          </w:tcPr>
          <w:p w14:paraId="75F2B4FF" w14:textId="53058861" w:rsidR="006A4908"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7B169B5C" w14:textId="43549A57"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0.0171</w:t>
            </w:r>
          </w:p>
        </w:tc>
        <w:tc>
          <w:tcPr>
            <w:tcW w:w="0" w:type="auto"/>
            <w:tcBorders>
              <w:top w:val="nil"/>
              <w:left w:val="nil"/>
              <w:bottom w:val="single" w:sz="4" w:space="0" w:color="auto"/>
              <w:right w:val="single" w:sz="4" w:space="0" w:color="auto"/>
            </w:tcBorders>
            <w:shd w:val="clear" w:color="auto" w:fill="auto"/>
            <w:noWrap/>
            <w:vAlign w:val="bottom"/>
          </w:tcPr>
          <w:p w14:paraId="2D531B06" w14:textId="049E24DB"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0" w:type="auto"/>
            <w:tcBorders>
              <w:top w:val="nil"/>
              <w:left w:val="nil"/>
              <w:bottom w:val="single" w:sz="4" w:space="0" w:color="auto"/>
              <w:right w:val="single" w:sz="4" w:space="0" w:color="auto"/>
            </w:tcBorders>
            <w:shd w:val="clear" w:color="auto" w:fill="auto"/>
            <w:noWrap/>
            <w:vAlign w:val="bottom"/>
          </w:tcPr>
          <w:p w14:paraId="68407FBB" w14:textId="7AD14BE5"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0.172</w:t>
            </w:r>
          </w:p>
        </w:tc>
      </w:tr>
      <w:tr w:rsidR="00961740" w:rsidRPr="00DB038C" w14:paraId="772873C8" w14:textId="77777777" w:rsidTr="00F5240B">
        <w:trPr>
          <w:trHeight w:val="271"/>
          <w:jc w:val="center"/>
        </w:trPr>
        <w:tc>
          <w:tcPr>
            <w:tcW w:w="0" w:type="auto"/>
            <w:vMerge w:val="restart"/>
            <w:tcBorders>
              <w:top w:val="single" w:sz="8" w:space="0" w:color="auto"/>
              <w:left w:val="single" w:sz="4" w:space="0" w:color="auto"/>
              <w:bottom w:val="single" w:sz="4" w:space="0" w:color="000000"/>
              <w:right w:val="single" w:sz="4" w:space="0" w:color="auto"/>
            </w:tcBorders>
            <w:shd w:val="clear" w:color="auto" w:fill="auto"/>
            <w:noWrap/>
            <w:hideMark/>
          </w:tcPr>
          <w:p w14:paraId="10843CB6" w14:textId="77777777" w:rsidR="00961740" w:rsidRPr="00DB038C" w:rsidRDefault="00961740" w:rsidP="00961740">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Jumlah Observasi </w:t>
            </w:r>
          </w:p>
          <w:p w14:paraId="3C19D0C2" w14:textId="77777777" w:rsidR="00961740" w:rsidRPr="00DB038C" w:rsidRDefault="00961740" w:rsidP="00961740">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Cross-section </w:t>
            </w:r>
          </w:p>
          <w:p w14:paraId="456A769F" w14:textId="77777777" w:rsidR="00961740" w:rsidRPr="00DB038C" w:rsidRDefault="00961740" w:rsidP="00961740">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Metode </w:t>
            </w:r>
          </w:p>
          <w:p w14:paraId="20558AEE" w14:textId="77777777" w:rsidR="00961740" w:rsidRPr="00DB038C" w:rsidRDefault="00961740" w:rsidP="00961740">
            <w:pPr>
              <w:spacing w:after="0" w:line="276" w:lineRule="auto"/>
              <w:jc w:val="center"/>
              <w:rPr>
                <w:rFonts w:ascii="Times New Roman" w:eastAsia="Times New Roman" w:hAnsi="Times New Roman" w:cs="Times New Roman"/>
                <w:color w:val="000000"/>
                <w:vertAlign w:val="superscript"/>
              </w:rPr>
            </w:pPr>
            <w:r w:rsidRPr="00DB038C">
              <w:rPr>
                <w:rFonts w:ascii="Times New Roman" w:eastAsia="Times New Roman" w:hAnsi="Times New Roman" w:cs="Times New Roman"/>
                <w:color w:val="000000"/>
              </w:rPr>
              <w:t>R</w:t>
            </w:r>
            <w:r w:rsidRPr="00DB038C">
              <w:rPr>
                <w:rFonts w:ascii="Times New Roman" w:eastAsia="Times New Roman" w:hAnsi="Times New Roman" w:cs="Times New Roman"/>
                <w:color w:val="000000"/>
                <w:vertAlign w:val="superscript"/>
              </w:rPr>
              <w:t>2</w:t>
            </w:r>
          </w:p>
          <w:p w14:paraId="0CBF85C9" w14:textId="77777777" w:rsidR="00961740" w:rsidRPr="00DB038C" w:rsidRDefault="00961740" w:rsidP="00961740">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Prob(F-Statistic)</w:t>
            </w:r>
          </w:p>
        </w:tc>
        <w:tc>
          <w:tcPr>
            <w:tcW w:w="0" w:type="auto"/>
            <w:gridSpan w:val="4"/>
            <w:tcBorders>
              <w:top w:val="single" w:sz="4" w:space="0" w:color="auto"/>
              <w:left w:val="nil"/>
              <w:bottom w:val="single" w:sz="4" w:space="0" w:color="auto"/>
              <w:right w:val="single" w:sz="4" w:space="0" w:color="auto"/>
            </w:tcBorders>
          </w:tcPr>
          <w:p w14:paraId="2A7C21C6" w14:textId="77777777" w:rsidR="00961740" w:rsidRPr="00DB038C" w:rsidRDefault="00961740" w:rsidP="009617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198</w:t>
            </w:r>
          </w:p>
        </w:tc>
      </w:tr>
      <w:tr w:rsidR="00961740" w:rsidRPr="00DB038C" w14:paraId="40E7C8A3" w14:textId="77777777" w:rsidTr="00F5240B">
        <w:trPr>
          <w:trHeight w:val="309"/>
          <w:jc w:val="center"/>
        </w:trPr>
        <w:tc>
          <w:tcPr>
            <w:tcW w:w="0" w:type="auto"/>
            <w:vMerge/>
            <w:tcBorders>
              <w:top w:val="nil"/>
              <w:left w:val="single" w:sz="4" w:space="0" w:color="auto"/>
              <w:bottom w:val="single" w:sz="4" w:space="0" w:color="000000"/>
              <w:right w:val="single" w:sz="4" w:space="0" w:color="auto"/>
            </w:tcBorders>
            <w:vAlign w:val="center"/>
            <w:hideMark/>
          </w:tcPr>
          <w:p w14:paraId="65EEAB1A" w14:textId="77777777" w:rsidR="00961740" w:rsidRPr="00DB038C" w:rsidRDefault="00961740" w:rsidP="00961740">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4" w:space="0" w:color="auto"/>
              <w:right w:val="single" w:sz="4" w:space="0" w:color="auto"/>
            </w:tcBorders>
          </w:tcPr>
          <w:p w14:paraId="1026F092" w14:textId="77777777" w:rsidR="00961740" w:rsidRPr="00DB038C" w:rsidRDefault="00961740" w:rsidP="009617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961740" w:rsidRPr="00DB038C" w14:paraId="0A6C6D56" w14:textId="77777777" w:rsidTr="00F5240B">
        <w:trPr>
          <w:trHeight w:val="309"/>
          <w:jc w:val="center"/>
        </w:trPr>
        <w:tc>
          <w:tcPr>
            <w:tcW w:w="0" w:type="auto"/>
            <w:vMerge/>
            <w:tcBorders>
              <w:top w:val="nil"/>
              <w:left w:val="single" w:sz="4" w:space="0" w:color="auto"/>
              <w:bottom w:val="single" w:sz="4" w:space="0" w:color="000000"/>
              <w:right w:val="single" w:sz="4" w:space="0" w:color="auto"/>
            </w:tcBorders>
            <w:vAlign w:val="center"/>
            <w:hideMark/>
          </w:tcPr>
          <w:p w14:paraId="1708E684" w14:textId="77777777" w:rsidR="00961740" w:rsidRPr="00DB038C" w:rsidRDefault="00961740" w:rsidP="00961740">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4" w:space="0" w:color="auto"/>
              <w:right w:val="single" w:sz="4" w:space="0" w:color="auto"/>
            </w:tcBorders>
          </w:tcPr>
          <w:p w14:paraId="4B800C80" w14:textId="5A0F871D" w:rsidR="00961740" w:rsidRPr="00DB038C" w:rsidRDefault="00961740" w:rsidP="009617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Random Effect</w:t>
            </w:r>
          </w:p>
        </w:tc>
      </w:tr>
      <w:tr w:rsidR="00961740" w:rsidRPr="00DB038C" w14:paraId="0C29C1B6" w14:textId="77777777" w:rsidTr="00F5240B">
        <w:trPr>
          <w:trHeight w:val="309"/>
          <w:jc w:val="center"/>
        </w:trPr>
        <w:tc>
          <w:tcPr>
            <w:tcW w:w="0" w:type="auto"/>
            <w:vMerge/>
            <w:tcBorders>
              <w:top w:val="nil"/>
              <w:left w:val="single" w:sz="4" w:space="0" w:color="auto"/>
              <w:bottom w:val="single" w:sz="4" w:space="0" w:color="000000"/>
              <w:right w:val="single" w:sz="4" w:space="0" w:color="auto"/>
            </w:tcBorders>
            <w:vAlign w:val="center"/>
            <w:hideMark/>
          </w:tcPr>
          <w:p w14:paraId="7CAB1FC1" w14:textId="77777777" w:rsidR="00961740" w:rsidRPr="00DB038C" w:rsidRDefault="00961740" w:rsidP="00961740">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4" w:space="0" w:color="auto"/>
              <w:right w:val="single" w:sz="4" w:space="0" w:color="auto"/>
            </w:tcBorders>
          </w:tcPr>
          <w:p w14:paraId="4BEE3310" w14:textId="63E75A71" w:rsidR="00961740" w:rsidRPr="00DB038C" w:rsidRDefault="00961740" w:rsidP="009617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0.0517</w:t>
            </w:r>
          </w:p>
        </w:tc>
      </w:tr>
      <w:tr w:rsidR="00961740" w:rsidRPr="00DB038C" w14:paraId="6C28E77A" w14:textId="77777777" w:rsidTr="00F5240B">
        <w:trPr>
          <w:trHeight w:val="309"/>
          <w:jc w:val="center"/>
        </w:trPr>
        <w:tc>
          <w:tcPr>
            <w:tcW w:w="0" w:type="auto"/>
            <w:vMerge/>
            <w:tcBorders>
              <w:top w:val="nil"/>
              <w:left w:val="single" w:sz="4" w:space="0" w:color="auto"/>
              <w:bottom w:val="single" w:sz="4" w:space="0" w:color="000000"/>
              <w:right w:val="single" w:sz="4" w:space="0" w:color="auto"/>
            </w:tcBorders>
            <w:vAlign w:val="center"/>
            <w:hideMark/>
          </w:tcPr>
          <w:p w14:paraId="38F90EE0" w14:textId="77777777" w:rsidR="00961740" w:rsidRPr="00DB038C" w:rsidRDefault="00961740" w:rsidP="00961740">
            <w:pPr>
              <w:spacing w:after="0" w:line="240" w:lineRule="auto"/>
              <w:rPr>
                <w:rFonts w:ascii="Times New Roman" w:eastAsia="Times New Roman" w:hAnsi="Times New Roman" w:cs="Times New Roman"/>
                <w:color w:val="000000"/>
              </w:rPr>
            </w:pPr>
          </w:p>
        </w:tc>
        <w:tc>
          <w:tcPr>
            <w:tcW w:w="0" w:type="auto"/>
            <w:gridSpan w:val="4"/>
            <w:tcBorders>
              <w:top w:val="single" w:sz="4" w:space="0" w:color="auto"/>
              <w:left w:val="nil"/>
              <w:bottom w:val="single" w:sz="4" w:space="0" w:color="auto"/>
              <w:right w:val="single" w:sz="4" w:space="0" w:color="auto"/>
            </w:tcBorders>
          </w:tcPr>
          <w:p w14:paraId="45BC8436" w14:textId="4723F357" w:rsidR="00961740" w:rsidRPr="00DB038C" w:rsidRDefault="00961740" w:rsidP="009617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961740" w:rsidRPr="00DB038C" w14:paraId="6469B6F1" w14:textId="77777777" w:rsidTr="00F5240B">
        <w:trPr>
          <w:trHeight w:val="309"/>
          <w:jc w:val="center"/>
        </w:trPr>
        <w:tc>
          <w:tcPr>
            <w:tcW w:w="0" w:type="auto"/>
            <w:gridSpan w:val="5"/>
            <w:tcBorders>
              <w:top w:val="nil"/>
              <w:left w:val="single" w:sz="4" w:space="0" w:color="auto"/>
              <w:bottom w:val="single" w:sz="4" w:space="0" w:color="auto"/>
              <w:right w:val="single" w:sz="4" w:space="0" w:color="auto"/>
            </w:tcBorders>
          </w:tcPr>
          <w:p w14:paraId="784527AE" w14:textId="77777777" w:rsidR="00961740" w:rsidRPr="00DB038C" w:rsidRDefault="00961740" w:rsidP="00961740">
            <w:pPr>
              <w:spacing w:after="0" w:line="240" w:lineRule="auto"/>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w:t>
            </w:r>
          </w:p>
          <w:p w14:paraId="101041DD" w14:textId="77777777" w:rsidR="00961740" w:rsidRPr="00DB038C" w:rsidRDefault="00961740" w:rsidP="00961740">
            <w:pPr>
              <w:spacing w:after="0" w:line="240" w:lineRule="auto"/>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5%</w:t>
            </w:r>
          </w:p>
          <w:p w14:paraId="5ABB744E" w14:textId="77777777" w:rsidR="00961740" w:rsidRPr="00DB038C" w:rsidRDefault="00961740" w:rsidP="00961740">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i/>
                <w:color w:val="000000"/>
              </w:rPr>
              <w:t>* signifikan pada tingkat keyakinan 10%</w:t>
            </w:r>
          </w:p>
        </w:tc>
      </w:tr>
    </w:tbl>
    <w:p w14:paraId="469C16E3" w14:textId="77777777" w:rsidR="00F5240B" w:rsidRPr="00B866D3" w:rsidRDefault="00F5240B" w:rsidP="00F5240B">
      <w:pPr>
        <w:spacing w:line="360" w:lineRule="auto"/>
        <w:rPr>
          <w:rFonts w:ascii="Times New Roman" w:hAnsi="Times New Roman" w:cs="Times New Roman"/>
        </w:rPr>
      </w:pPr>
      <w:r w:rsidRPr="00B866D3">
        <w:rPr>
          <w:rFonts w:ascii="Times New Roman" w:hAnsi="Times New Roman" w:cs="Times New Roman"/>
        </w:rPr>
        <w:t>Sumber: Hasil Olahan Peneliti, Stata 14, 2019</w:t>
      </w:r>
    </w:p>
    <w:p w14:paraId="6D26EC69" w14:textId="77777777" w:rsidR="00F5240B" w:rsidRDefault="00F5240B" w:rsidP="00F5240B">
      <w:pPr>
        <w:spacing w:line="276" w:lineRule="auto"/>
        <w:ind w:firstLine="720"/>
        <w:jc w:val="both"/>
        <w:rPr>
          <w:rFonts w:ascii="Times" w:hAnsi="Times" w:cs="Times"/>
        </w:rPr>
      </w:pPr>
      <w:r w:rsidRPr="00B866D3">
        <w:rPr>
          <w:rFonts w:ascii="Times" w:hAnsi="Times" w:cs="Times"/>
        </w:rPr>
        <w:t>DAR</w:t>
      </w:r>
      <w:r w:rsidRPr="00B866D3">
        <w:rPr>
          <w:rFonts w:ascii="Times" w:hAnsi="Times" w:cs="Times"/>
          <w:vertAlign w:val="subscript"/>
        </w:rPr>
        <w:t>i,t</w:t>
      </w:r>
      <w:r w:rsidRPr="00B866D3">
        <w:rPr>
          <w:rFonts w:ascii="Times" w:hAnsi="Times" w:cs="Times"/>
        </w:rPr>
        <w:t xml:space="preserve"> = </w:t>
      </w:r>
      <w:r w:rsidRPr="00B866D3">
        <w:rPr>
          <w:rFonts w:ascii="Times" w:hAnsi="Times" w:cs="Times"/>
          <w:i/>
          <w:iCs/>
        </w:rPr>
        <w:t>Leverage ratio</w:t>
      </w:r>
      <w:r w:rsidRPr="00B866D3">
        <w:rPr>
          <w:rFonts w:ascii="Times" w:hAnsi="Times" w:cs="Times"/>
        </w:rPr>
        <w:t xml:space="preserve"> diukur dengan </w:t>
      </w:r>
      <w:r w:rsidRPr="00B866D3">
        <w:rPr>
          <w:rFonts w:ascii="Times" w:hAnsi="Times" w:cs="Times"/>
          <w:i/>
          <w:iCs/>
        </w:rPr>
        <w:t>debt to asset ratio</w:t>
      </w:r>
      <w:r w:rsidRPr="00B866D3">
        <w:rPr>
          <w:rFonts w:ascii="Times" w:hAnsi="Times" w:cs="Times"/>
        </w:rPr>
        <w:t>. FAMOWN</w:t>
      </w:r>
      <w:r w:rsidRPr="00B866D3">
        <w:rPr>
          <w:rFonts w:ascii="Times" w:hAnsi="Times" w:cs="Times"/>
          <w:vertAlign w:val="subscript"/>
        </w:rPr>
        <w:t xml:space="preserve">i,t </w:t>
      </w:r>
      <w:r w:rsidRPr="00B866D3">
        <w:rPr>
          <w:rFonts w:ascii="Times" w:hAnsi="Times" w:cs="Times"/>
        </w:rPr>
        <w:t xml:space="preserve"> = Kepemilikan keluarga diukur dengan persentase jumlah saham yang dimilki individu atau afiliasi yang memiliki hubungan keluarga di dalam perusahaan. PROF</w:t>
      </w:r>
      <w:r w:rsidRPr="00B866D3">
        <w:rPr>
          <w:rFonts w:ascii="Times" w:hAnsi="Times" w:cs="Times"/>
          <w:vertAlign w:val="subscript"/>
        </w:rPr>
        <w:t>i,t</w:t>
      </w:r>
      <w:r w:rsidRPr="00B866D3">
        <w:rPr>
          <w:rFonts w:ascii="Times" w:hAnsi="Times" w:cs="Times"/>
        </w:rPr>
        <w:t xml:space="preserve"> = Profitabilitas diukur dengan rasio EBIT terhadap nilai buku total aset. SIZE</w:t>
      </w:r>
      <w:r w:rsidRPr="00B866D3">
        <w:rPr>
          <w:rFonts w:ascii="Times" w:hAnsi="Times" w:cs="Times"/>
          <w:vertAlign w:val="subscript"/>
        </w:rPr>
        <w:t>i,t</w:t>
      </w:r>
      <w:r w:rsidRPr="00B866D3">
        <w:rPr>
          <w:rFonts w:ascii="Times" w:hAnsi="Times" w:cs="Times"/>
        </w:rPr>
        <w:t xml:space="preserve"> = Ukuran perusahaan diukur dengan logaritma natural dari nilai buku total aset </w:t>
      </w:r>
    </w:p>
    <w:p w14:paraId="09487235" w14:textId="77777777" w:rsidR="00F5240B" w:rsidRDefault="00F5240B" w:rsidP="00F5240B">
      <w:pPr>
        <w:spacing w:line="360" w:lineRule="auto"/>
        <w:ind w:firstLine="720"/>
        <w:jc w:val="both"/>
        <w:rPr>
          <w:rFonts w:ascii="Times" w:hAnsi="Times" w:cs="Times"/>
        </w:rPr>
      </w:pPr>
    </w:p>
    <w:p w14:paraId="3B520AAF" w14:textId="77777777" w:rsidR="00F5240B" w:rsidRDefault="00F5240B" w:rsidP="00F5240B">
      <w:pPr>
        <w:spacing w:line="360" w:lineRule="auto"/>
        <w:ind w:firstLine="720"/>
        <w:jc w:val="both"/>
        <w:rPr>
          <w:rFonts w:ascii="Times" w:hAnsi="Times" w:cs="Times"/>
        </w:rPr>
      </w:pPr>
    </w:p>
    <w:p w14:paraId="5570B497" w14:textId="77777777" w:rsidR="00F5240B" w:rsidRDefault="00F5240B" w:rsidP="00F5240B">
      <w:pPr>
        <w:spacing w:line="360" w:lineRule="auto"/>
        <w:ind w:firstLine="720"/>
        <w:jc w:val="both"/>
        <w:rPr>
          <w:rFonts w:ascii="Times" w:hAnsi="Times" w:cs="Times"/>
        </w:rPr>
      </w:pPr>
    </w:p>
    <w:p w14:paraId="5FCCD69A" w14:textId="77777777" w:rsidR="00F5240B" w:rsidRDefault="00F5240B" w:rsidP="00F5240B">
      <w:pPr>
        <w:spacing w:line="360" w:lineRule="auto"/>
        <w:ind w:firstLine="720"/>
        <w:jc w:val="both"/>
        <w:rPr>
          <w:rFonts w:ascii="Times" w:hAnsi="Times" w:cs="Times"/>
        </w:rPr>
      </w:pPr>
    </w:p>
    <w:p w14:paraId="5051B24D" w14:textId="77777777" w:rsidR="00F5240B" w:rsidRDefault="00F5240B" w:rsidP="00F5240B">
      <w:pPr>
        <w:spacing w:line="360" w:lineRule="auto"/>
        <w:ind w:firstLine="720"/>
        <w:jc w:val="both"/>
        <w:rPr>
          <w:rFonts w:ascii="Times" w:hAnsi="Times" w:cs="Times"/>
        </w:rPr>
      </w:pPr>
    </w:p>
    <w:p w14:paraId="69322470" w14:textId="77777777" w:rsidR="00F5240B" w:rsidRDefault="00F5240B" w:rsidP="00F5240B">
      <w:pPr>
        <w:spacing w:line="360" w:lineRule="auto"/>
        <w:ind w:firstLine="720"/>
        <w:jc w:val="both"/>
        <w:rPr>
          <w:rFonts w:ascii="Times" w:hAnsi="Times" w:cs="Times"/>
        </w:rPr>
      </w:pPr>
    </w:p>
    <w:p w14:paraId="43ACCF2E" w14:textId="77777777" w:rsidR="00F5240B" w:rsidRDefault="00F5240B" w:rsidP="00F5240B">
      <w:pPr>
        <w:spacing w:line="360" w:lineRule="auto"/>
        <w:ind w:firstLine="720"/>
        <w:jc w:val="both"/>
        <w:rPr>
          <w:rFonts w:ascii="Times" w:hAnsi="Times" w:cs="Times"/>
        </w:rPr>
      </w:pPr>
    </w:p>
    <w:p w14:paraId="5794E02A" w14:textId="77777777" w:rsidR="00F5240B" w:rsidRDefault="00F5240B" w:rsidP="00F5240B">
      <w:pPr>
        <w:spacing w:line="360" w:lineRule="auto"/>
        <w:ind w:firstLine="720"/>
        <w:jc w:val="both"/>
        <w:rPr>
          <w:rFonts w:ascii="Times" w:hAnsi="Times" w:cs="Times"/>
        </w:rPr>
      </w:pPr>
    </w:p>
    <w:p w14:paraId="05689DE7" w14:textId="77777777" w:rsidR="00F5240B" w:rsidRDefault="00F5240B" w:rsidP="00F5240B">
      <w:pPr>
        <w:spacing w:line="360" w:lineRule="auto"/>
        <w:ind w:firstLine="720"/>
        <w:jc w:val="both"/>
        <w:rPr>
          <w:rFonts w:ascii="Times" w:hAnsi="Times" w:cs="Times"/>
        </w:rPr>
      </w:pPr>
    </w:p>
    <w:p w14:paraId="197E56F3" w14:textId="77777777" w:rsidR="00F5240B" w:rsidRPr="00B866D3" w:rsidRDefault="00F5240B" w:rsidP="00F5240B">
      <w:pPr>
        <w:spacing w:line="360" w:lineRule="auto"/>
        <w:ind w:firstLine="720"/>
        <w:jc w:val="both"/>
        <w:rPr>
          <w:rFonts w:ascii="Times" w:hAnsi="Times" w:cs="Times"/>
        </w:rPr>
      </w:pPr>
    </w:p>
    <w:p w14:paraId="31CC7E3F" w14:textId="4A28539F" w:rsidR="00F5240B" w:rsidRPr="00B866D3" w:rsidRDefault="00F5240B" w:rsidP="00F5240B">
      <w:pPr>
        <w:spacing w:line="240" w:lineRule="auto"/>
        <w:jc w:val="center"/>
        <w:rPr>
          <w:rFonts w:ascii="Times New Roman" w:hAnsi="Times New Roman" w:cs="Times New Roman"/>
          <w:b/>
        </w:rPr>
      </w:pPr>
      <w:r w:rsidRPr="00B866D3">
        <w:rPr>
          <w:rFonts w:ascii="Times New Roman" w:hAnsi="Times New Roman" w:cs="Times New Roman"/>
          <w:b/>
        </w:rPr>
        <w:lastRenderedPageBreak/>
        <w:t>Tabel 4.</w:t>
      </w:r>
      <w:r w:rsidR="00C97DA2">
        <w:rPr>
          <w:rFonts w:ascii="Times New Roman" w:hAnsi="Times New Roman" w:cs="Times New Roman"/>
          <w:b/>
        </w:rPr>
        <w:t>8</w:t>
      </w:r>
      <w:r w:rsidRPr="00B866D3">
        <w:rPr>
          <w:rFonts w:ascii="Times New Roman" w:hAnsi="Times New Roman" w:cs="Times New Roman"/>
          <w:b/>
        </w:rPr>
        <w:t xml:space="preserve"> Ringkasan hasil regresi model 4</w:t>
      </w:r>
    </w:p>
    <w:tbl>
      <w:tblPr>
        <w:tblW w:w="0" w:type="auto"/>
        <w:jc w:val="center"/>
        <w:tblLook w:val="04A0" w:firstRow="1" w:lastRow="0" w:firstColumn="1" w:lastColumn="0" w:noHBand="0" w:noVBand="1"/>
      </w:tblPr>
      <w:tblGrid>
        <w:gridCol w:w="4106"/>
        <w:gridCol w:w="770"/>
        <w:gridCol w:w="1225"/>
        <w:gridCol w:w="675"/>
        <w:gridCol w:w="1151"/>
      </w:tblGrid>
      <w:tr w:rsidR="00F5240B" w:rsidRPr="00DB038C" w14:paraId="54FDCAD0" w14:textId="77777777" w:rsidTr="00F5240B">
        <w:trPr>
          <w:trHeight w:val="309"/>
          <w:jc w:val="center"/>
        </w:trPr>
        <w:tc>
          <w:tcPr>
            <w:tcW w:w="7927" w:type="dxa"/>
            <w:gridSpan w:val="5"/>
            <w:tcBorders>
              <w:top w:val="single" w:sz="4" w:space="0" w:color="auto"/>
              <w:left w:val="single" w:sz="4" w:space="0" w:color="auto"/>
              <w:bottom w:val="single" w:sz="4" w:space="0" w:color="000000"/>
              <w:right w:val="single" w:sz="4" w:space="0" w:color="000000"/>
            </w:tcBorders>
            <w:shd w:val="clear" w:color="auto" w:fill="auto"/>
            <w:noWrap/>
          </w:tcPr>
          <w:p w14:paraId="0D140B2F" w14:textId="77777777" w:rsidR="00F5240B" w:rsidRPr="00DB038C" w:rsidRDefault="00F5240B" w:rsidP="00F5240B">
            <w:pPr>
              <w:pStyle w:val="ListParagraph"/>
              <w:spacing w:line="240" w:lineRule="auto"/>
              <w:ind w:left="0"/>
              <w:jc w:val="both"/>
              <w:rPr>
                <w:rFonts w:ascii="Times New Roman" w:hAnsi="Times New Roman" w:cs="Times New Roman"/>
                <w:vertAlign w:val="subscript"/>
              </w:rPr>
            </w:pPr>
            <w:r w:rsidRPr="00DB038C">
              <w:rPr>
                <w:rFonts w:ascii="Times New Roman" w:eastAsia="Times New Roman" w:hAnsi="Times New Roman" w:cs="Times New Roman"/>
                <w:b/>
                <w:color w:val="000000"/>
              </w:rPr>
              <w:t xml:space="preserve">Model 4: </w:t>
            </w:r>
            <w:r w:rsidRPr="00DB038C">
              <w:rPr>
                <w:rFonts w:ascii="Times New Roman" w:hAnsi="Times New Roman" w:cs="Times New Roman"/>
              </w:rPr>
              <w:t>D</w:t>
            </w:r>
            <w:r>
              <w:rPr>
                <w:rFonts w:ascii="Times New Roman" w:hAnsi="Times New Roman" w:cs="Times New Roman"/>
              </w:rPr>
              <w:t>A</w:t>
            </w:r>
            <w:r w:rsidRPr="00DB038C">
              <w:rPr>
                <w:rFonts w:ascii="Times New Roman" w:hAnsi="Times New Roman" w:cs="Times New Roman"/>
              </w:rPr>
              <w:t xml:space="preserve">R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0</w:t>
            </w:r>
            <w:r w:rsidRPr="00DB038C">
              <w:rPr>
                <w:rFonts w:ascii="Times New Roman" w:hAnsi="Times New Roman" w:cs="Times New Roman"/>
              </w:rPr>
              <w:t xml:space="preserve"> + β</w:t>
            </w:r>
            <w:r w:rsidRPr="00DB038C">
              <w:rPr>
                <w:rFonts w:ascii="Times New Roman" w:hAnsi="Times New Roman" w:cs="Times New Roman"/>
                <w:vertAlign w:val="subscript"/>
              </w:rPr>
              <w:t>1</w:t>
            </w:r>
            <w:r w:rsidRPr="00DB038C">
              <w:rPr>
                <w:rFonts w:ascii="Times New Roman" w:hAnsi="Times New Roman" w:cs="Times New Roman"/>
              </w:rPr>
              <w:t xml:space="preserve"> FAMOWN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2</w:t>
            </w:r>
            <w:r w:rsidRPr="00DB038C">
              <w:rPr>
                <w:rFonts w:ascii="Times New Roman" w:hAnsi="Times New Roman" w:cs="Times New Roman"/>
              </w:rPr>
              <w:t xml:space="preserve"> FAMOWN*DIRIND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3</w:t>
            </w:r>
            <w:r w:rsidRPr="00DB038C">
              <w:rPr>
                <w:rFonts w:ascii="Times New Roman" w:hAnsi="Times New Roman" w:cs="Times New Roman"/>
              </w:rPr>
              <w:t xml:space="preserve"> FAMOWN*COMMIND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4</w:t>
            </w:r>
            <w:r w:rsidRPr="00DB038C">
              <w:rPr>
                <w:rFonts w:ascii="Times New Roman" w:hAnsi="Times New Roman" w:cs="Times New Roman"/>
              </w:rPr>
              <w:t xml:space="preserve"> PROF</w:t>
            </w:r>
            <w:r w:rsidRPr="00DB038C">
              <w:rPr>
                <w:rFonts w:ascii="Times New Roman" w:hAnsi="Times New Roman" w:cs="Times New Roman"/>
                <w:vertAlign w:val="subscript"/>
              </w:rPr>
              <w:t xml:space="preserve"> i,t</w:t>
            </w:r>
            <w:r w:rsidRPr="00DB038C">
              <w:rPr>
                <w:rFonts w:ascii="Times New Roman" w:hAnsi="Times New Roman" w:cs="Times New Roman"/>
              </w:rPr>
              <w:t xml:space="preserve"> + β</w:t>
            </w:r>
            <w:r w:rsidRPr="00DB038C">
              <w:rPr>
                <w:rFonts w:ascii="Times New Roman" w:hAnsi="Times New Roman" w:cs="Times New Roman"/>
                <w:vertAlign w:val="subscript"/>
              </w:rPr>
              <w:t>5</w:t>
            </w:r>
            <w:r w:rsidRPr="00DB038C">
              <w:rPr>
                <w:rFonts w:ascii="Times New Roman" w:hAnsi="Times New Roman" w:cs="Times New Roman"/>
              </w:rPr>
              <w:t xml:space="preserve"> SIZE </w:t>
            </w:r>
            <w:r w:rsidRPr="00DB038C">
              <w:rPr>
                <w:rFonts w:ascii="Times New Roman" w:hAnsi="Times New Roman" w:cs="Times New Roman"/>
                <w:vertAlign w:val="subscript"/>
              </w:rPr>
              <w:t>i,t</w:t>
            </w:r>
            <w:r w:rsidRPr="00DB038C">
              <w:rPr>
                <w:rFonts w:ascii="Times New Roman" w:hAnsi="Times New Roman" w:cs="Times New Roman"/>
              </w:rPr>
              <w:t xml:space="preserve"> + β</w:t>
            </w:r>
            <w:r w:rsidRPr="00DB038C">
              <w:rPr>
                <w:rFonts w:ascii="Times New Roman" w:hAnsi="Times New Roman" w:cs="Times New Roman"/>
                <w:vertAlign w:val="subscript"/>
              </w:rPr>
              <w:t>6</w:t>
            </w:r>
            <w:r w:rsidRPr="00DB038C">
              <w:rPr>
                <w:rFonts w:ascii="Times New Roman" w:hAnsi="Times New Roman" w:cs="Times New Roman"/>
              </w:rPr>
              <w:t xml:space="preserve"> COLL </w:t>
            </w:r>
            <w:r w:rsidRPr="00DB038C">
              <w:rPr>
                <w:rFonts w:ascii="Times New Roman" w:hAnsi="Times New Roman" w:cs="Times New Roman"/>
                <w:vertAlign w:val="subscript"/>
              </w:rPr>
              <w:t>i,t</w:t>
            </w:r>
            <w:r w:rsidRPr="00DB038C">
              <w:rPr>
                <w:rFonts w:ascii="Times New Roman" w:hAnsi="Times New Roman" w:cs="Times New Roman"/>
              </w:rPr>
              <w:t xml:space="preserve">  + </w:t>
            </w:r>
            <w:r w:rsidRPr="00DB038C">
              <w:rPr>
                <w:rFonts w:ascii="Cambria Math" w:hAnsi="Cambria Math" w:cs="Cambria Math"/>
              </w:rPr>
              <w:t>𝜀</w:t>
            </w:r>
            <w:r w:rsidRPr="00DB038C">
              <w:rPr>
                <w:rFonts w:ascii="Times New Roman" w:hAnsi="Times New Roman" w:cs="Times New Roman"/>
              </w:rPr>
              <w:t xml:space="preserve"> </w:t>
            </w:r>
            <w:r w:rsidRPr="00DB038C">
              <w:rPr>
                <w:rFonts w:ascii="Times New Roman" w:hAnsi="Times New Roman" w:cs="Times New Roman"/>
                <w:vertAlign w:val="subscript"/>
              </w:rPr>
              <w:t>i,t……</w:t>
            </w:r>
          </w:p>
        </w:tc>
      </w:tr>
      <w:tr w:rsidR="00F5240B" w:rsidRPr="00DB038C" w14:paraId="6014B21F" w14:textId="77777777" w:rsidTr="006A4908">
        <w:trPr>
          <w:trHeight w:val="309"/>
          <w:jc w:val="center"/>
        </w:trPr>
        <w:tc>
          <w:tcPr>
            <w:tcW w:w="410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75A6501"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Variabel Independen</w:t>
            </w:r>
          </w:p>
        </w:tc>
        <w:tc>
          <w:tcPr>
            <w:tcW w:w="770" w:type="dxa"/>
            <w:tcBorders>
              <w:top w:val="single" w:sz="4" w:space="0" w:color="auto"/>
              <w:left w:val="nil"/>
              <w:bottom w:val="single" w:sz="4" w:space="0" w:color="auto"/>
              <w:right w:val="nil"/>
            </w:tcBorders>
          </w:tcPr>
          <w:p w14:paraId="51E1B03A" w14:textId="77777777" w:rsidR="00F5240B" w:rsidRPr="00DB038C" w:rsidRDefault="00F5240B" w:rsidP="00F5240B">
            <w:pPr>
              <w:spacing w:after="0" w:line="240" w:lineRule="auto"/>
              <w:jc w:val="center"/>
              <w:rPr>
                <w:rFonts w:ascii="Times New Roman" w:eastAsia="Times New Roman" w:hAnsi="Times New Roman" w:cs="Times New Roman"/>
                <w:color w:val="000000"/>
              </w:rPr>
            </w:pPr>
          </w:p>
        </w:tc>
        <w:tc>
          <w:tcPr>
            <w:tcW w:w="0" w:type="auto"/>
            <w:gridSpan w:val="3"/>
            <w:tcBorders>
              <w:top w:val="single" w:sz="4" w:space="0" w:color="auto"/>
              <w:left w:val="nil"/>
              <w:bottom w:val="single" w:sz="4" w:space="0" w:color="auto"/>
              <w:right w:val="single" w:sz="4" w:space="0" w:color="000000"/>
            </w:tcBorders>
            <w:shd w:val="clear" w:color="auto" w:fill="auto"/>
            <w:noWrap/>
            <w:hideMark/>
          </w:tcPr>
          <w:p w14:paraId="5A328B3E"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Variabel dependen </w:t>
            </w:r>
            <w:r w:rsidRPr="00DB038C">
              <w:rPr>
                <w:rFonts w:ascii="Times New Roman" w:hAnsi="Times New Roman" w:cs="Times New Roman"/>
              </w:rPr>
              <w:t>D</w:t>
            </w:r>
            <w:r>
              <w:rPr>
                <w:rFonts w:ascii="Times New Roman" w:hAnsi="Times New Roman" w:cs="Times New Roman"/>
              </w:rPr>
              <w:t>A</w:t>
            </w:r>
            <w:r w:rsidRPr="00DB038C">
              <w:rPr>
                <w:rFonts w:ascii="Times New Roman" w:hAnsi="Times New Roman" w:cs="Times New Roman"/>
              </w:rPr>
              <w:t>R</w:t>
            </w:r>
          </w:p>
        </w:tc>
      </w:tr>
      <w:tr w:rsidR="00F5240B" w:rsidRPr="00DB038C" w14:paraId="04DB6AC2" w14:textId="77777777" w:rsidTr="006A4908">
        <w:trPr>
          <w:trHeight w:val="309"/>
          <w:jc w:val="center"/>
        </w:trPr>
        <w:tc>
          <w:tcPr>
            <w:tcW w:w="4106" w:type="dxa"/>
            <w:vMerge/>
            <w:tcBorders>
              <w:top w:val="single" w:sz="4" w:space="0" w:color="auto"/>
              <w:left w:val="single" w:sz="4" w:space="0" w:color="auto"/>
              <w:bottom w:val="single" w:sz="4" w:space="0" w:color="000000"/>
              <w:right w:val="single" w:sz="4" w:space="0" w:color="auto"/>
            </w:tcBorders>
            <w:hideMark/>
          </w:tcPr>
          <w:p w14:paraId="15023EFC" w14:textId="77777777" w:rsidR="00F5240B" w:rsidRPr="00DB038C" w:rsidRDefault="00F5240B" w:rsidP="00F5240B">
            <w:pPr>
              <w:spacing w:after="0" w:line="240" w:lineRule="auto"/>
              <w:jc w:val="center"/>
              <w:rPr>
                <w:rFonts w:ascii="Times New Roman" w:eastAsia="Times New Roman" w:hAnsi="Times New Roman" w:cs="Times New Roman"/>
                <w:color w:val="000000"/>
              </w:rPr>
            </w:pPr>
          </w:p>
        </w:tc>
        <w:tc>
          <w:tcPr>
            <w:tcW w:w="770" w:type="dxa"/>
            <w:tcBorders>
              <w:top w:val="single" w:sz="4" w:space="0" w:color="auto"/>
              <w:left w:val="nil"/>
              <w:bottom w:val="single" w:sz="4" w:space="0" w:color="auto"/>
              <w:right w:val="single" w:sz="8" w:space="0" w:color="auto"/>
            </w:tcBorders>
          </w:tcPr>
          <w:p w14:paraId="1236F65B"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Sign</w:t>
            </w:r>
          </w:p>
        </w:tc>
        <w:tc>
          <w:tcPr>
            <w:tcW w:w="0" w:type="auto"/>
            <w:tcBorders>
              <w:top w:val="nil"/>
              <w:left w:val="single" w:sz="8" w:space="0" w:color="auto"/>
              <w:bottom w:val="single" w:sz="4" w:space="0" w:color="auto"/>
              <w:right w:val="single" w:sz="4" w:space="0" w:color="auto"/>
            </w:tcBorders>
            <w:shd w:val="clear" w:color="auto" w:fill="auto"/>
            <w:noWrap/>
            <w:hideMark/>
          </w:tcPr>
          <w:p w14:paraId="6195CC5C"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coef</w:t>
            </w:r>
          </w:p>
        </w:tc>
        <w:tc>
          <w:tcPr>
            <w:tcW w:w="0" w:type="auto"/>
            <w:tcBorders>
              <w:top w:val="nil"/>
              <w:left w:val="nil"/>
              <w:bottom w:val="single" w:sz="4" w:space="0" w:color="auto"/>
              <w:right w:val="single" w:sz="4" w:space="0" w:color="auto"/>
            </w:tcBorders>
            <w:shd w:val="clear" w:color="auto" w:fill="auto"/>
            <w:noWrap/>
            <w:vAlign w:val="bottom"/>
            <w:hideMark/>
          </w:tcPr>
          <w:p w14:paraId="4ACDD451" w14:textId="77777777" w:rsidR="00F5240B" w:rsidRPr="00DB038C" w:rsidRDefault="00F5240B" w:rsidP="00F5240B">
            <w:pPr>
              <w:spacing w:after="0" w:line="240" w:lineRule="auto"/>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t-stat </w:t>
            </w:r>
          </w:p>
        </w:tc>
        <w:tc>
          <w:tcPr>
            <w:tcW w:w="0" w:type="auto"/>
            <w:tcBorders>
              <w:top w:val="nil"/>
              <w:left w:val="nil"/>
              <w:bottom w:val="single" w:sz="4" w:space="0" w:color="auto"/>
              <w:right w:val="single" w:sz="4" w:space="0" w:color="auto"/>
            </w:tcBorders>
            <w:shd w:val="clear" w:color="auto" w:fill="auto"/>
            <w:noWrap/>
            <w:vAlign w:val="bottom"/>
            <w:hideMark/>
          </w:tcPr>
          <w:p w14:paraId="5556FAAC" w14:textId="77777777" w:rsidR="00F5240B" w:rsidRPr="00DB038C" w:rsidRDefault="00F5240B" w:rsidP="00F5240B">
            <w:pPr>
              <w:spacing w:after="0" w:line="240" w:lineRule="auto"/>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Prob 1-tail </w:t>
            </w:r>
          </w:p>
        </w:tc>
      </w:tr>
      <w:tr w:rsidR="006A4908" w:rsidRPr="00DB038C" w14:paraId="6C13D2C0" w14:textId="77777777" w:rsidTr="006A4908">
        <w:trPr>
          <w:trHeight w:val="309"/>
          <w:jc w:val="center"/>
        </w:trPr>
        <w:tc>
          <w:tcPr>
            <w:tcW w:w="4106" w:type="dxa"/>
            <w:tcBorders>
              <w:top w:val="nil"/>
              <w:left w:val="single" w:sz="4" w:space="0" w:color="auto"/>
              <w:bottom w:val="single" w:sz="4" w:space="0" w:color="000000"/>
              <w:right w:val="single" w:sz="4" w:space="0" w:color="auto"/>
            </w:tcBorders>
            <w:shd w:val="clear" w:color="auto" w:fill="auto"/>
            <w:noWrap/>
            <w:hideMark/>
          </w:tcPr>
          <w:p w14:paraId="709B58E2" w14:textId="592D462C" w:rsidR="006A4908" w:rsidRPr="00DB038C" w:rsidRDefault="006A4908" w:rsidP="006A4908">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C</w:t>
            </w:r>
          </w:p>
        </w:tc>
        <w:tc>
          <w:tcPr>
            <w:tcW w:w="770" w:type="dxa"/>
            <w:tcBorders>
              <w:top w:val="single" w:sz="4" w:space="0" w:color="auto"/>
              <w:left w:val="nil"/>
              <w:bottom w:val="single" w:sz="4" w:space="0" w:color="auto"/>
              <w:right w:val="single" w:sz="8" w:space="0" w:color="auto"/>
            </w:tcBorders>
          </w:tcPr>
          <w:p w14:paraId="12ADD017" w14:textId="77777777" w:rsidR="006A4908" w:rsidRPr="00DB038C" w:rsidRDefault="006A4908" w:rsidP="006A4908">
            <w:pPr>
              <w:spacing w:after="0" w:line="240" w:lineRule="auto"/>
              <w:jc w:val="center"/>
              <w:rPr>
                <w:rFonts w:ascii="Times New Roman" w:eastAsia="Times New Roman" w:hAnsi="Times New Roman" w:cs="Times New Roman"/>
                <w:color w:val="000000"/>
              </w:rPr>
            </w:pP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3114AABE" w14:textId="01DA3532"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1.4343***</w:t>
            </w:r>
          </w:p>
        </w:tc>
        <w:tc>
          <w:tcPr>
            <w:tcW w:w="0" w:type="auto"/>
            <w:tcBorders>
              <w:top w:val="nil"/>
              <w:left w:val="nil"/>
              <w:bottom w:val="single" w:sz="4" w:space="0" w:color="auto"/>
              <w:right w:val="single" w:sz="4" w:space="0" w:color="auto"/>
            </w:tcBorders>
            <w:shd w:val="clear" w:color="auto" w:fill="auto"/>
            <w:noWrap/>
            <w:vAlign w:val="bottom"/>
          </w:tcPr>
          <w:p w14:paraId="00E71132" w14:textId="08F971F9"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4.74</w:t>
            </w:r>
          </w:p>
        </w:tc>
        <w:tc>
          <w:tcPr>
            <w:tcW w:w="0" w:type="auto"/>
            <w:tcBorders>
              <w:top w:val="nil"/>
              <w:left w:val="nil"/>
              <w:bottom w:val="single" w:sz="4" w:space="0" w:color="auto"/>
              <w:right w:val="single" w:sz="4" w:space="0" w:color="auto"/>
            </w:tcBorders>
            <w:shd w:val="clear" w:color="auto" w:fill="auto"/>
            <w:noWrap/>
            <w:vAlign w:val="bottom"/>
          </w:tcPr>
          <w:p w14:paraId="3B8B5A4B" w14:textId="6B2E7CD7"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6A4908" w:rsidRPr="00DB038C" w14:paraId="18245C02" w14:textId="77777777" w:rsidTr="006A4908">
        <w:trPr>
          <w:trHeight w:val="309"/>
          <w:jc w:val="center"/>
        </w:trPr>
        <w:tc>
          <w:tcPr>
            <w:tcW w:w="4106" w:type="dxa"/>
            <w:tcBorders>
              <w:top w:val="nil"/>
              <w:left w:val="single" w:sz="4" w:space="0" w:color="auto"/>
              <w:bottom w:val="single" w:sz="4" w:space="0" w:color="000000"/>
              <w:right w:val="single" w:sz="4" w:space="0" w:color="auto"/>
            </w:tcBorders>
            <w:shd w:val="clear" w:color="auto" w:fill="auto"/>
            <w:vAlign w:val="center"/>
            <w:hideMark/>
          </w:tcPr>
          <w:p w14:paraId="4F88FD72" w14:textId="2B7A3820"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FamOwn</w:t>
            </w:r>
          </w:p>
        </w:tc>
        <w:tc>
          <w:tcPr>
            <w:tcW w:w="770" w:type="dxa"/>
            <w:tcBorders>
              <w:top w:val="single" w:sz="4" w:space="0" w:color="auto"/>
              <w:left w:val="nil"/>
              <w:bottom w:val="single" w:sz="4" w:space="0" w:color="auto"/>
              <w:right w:val="single" w:sz="8" w:space="0" w:color="auto"/>
            </w:tcBorders>
          </w:tcPr>
          <w:p w14:paraId="556FD541" w14:textId="307F8784"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3E550C75" w14:textId="3D006FBC"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-0.2095***</w:t>
            </w:r>
          </w:p>
        </w:tc>
        <w:tc>
          <w:tcPr>
            <w:tcW w:w="0" w:type="auto"/>
            <w:tcBorders>
              <w:top w:val="nil"/>
              <w:left w:val="nil"/>
              <w:bottom w:val="single" w:sz="4" w:space="0" w:color="auto"/>
              <w:right w:val="single" w:sz="4" w:space="0" w:color="auto"/>
            </w:tcBorders>
            <w:shd w:val="clear" w:color="auto" w:fill="auto"/>
            <w:noWrap/>
            <w:vAlign w:val="bottom"/>
          </w:tcPr>
          <w:p w14:paraId="5FCBC948" w14:textId="18C29E68"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-2.96</w:t>
            </w:r>
          </w:p>
        </w:tc>
        <w:tc>
          <w:tcPr>
            <w:tcW w:w="0" w:type="auto"/>
            <w:tcBorders>
              <w:top w:val="nil"/>
              <w:left w:val="nil"/>
              <w:bottom w:val="single" w:sz="4" w:space="0" w:color="auto"/>
              <w:right w:val="single" w:sz="4" w:space="0" w:color="auto"/>
            </w:tcBorders>
            <w:shd w:val="clear" w:color="auto" w:fill="auto"/>
            <w:noWrap/>
            <w:vAlign w:val="bottom"/>
          </w:tcPr>
          <w:p w14:paraId="27F5B4C3" w14:textId="29BB3C3C"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0.001</w:t>
            </w:r>
          </w:p>
        </w:tc>
      </w:tr>
      <w:tr w:rsidR="006A4908" w:rsidRPr="00DB038C" w14:paraId="4F5AC840" w14:textId="77777777" w:rsidTr="006A4908">
        <w:trPr>
          <w:trHeight w:val="309"/>
          <w:jc w:val="center"/>
        </w:trPr>
        <w:tc>
          <w:tcPr>
            <w:tcW w:w="4106" w:type="dxa"/>
            <w:tcBorders>
              <w:top w:val="nil"/>
              <w:left w:val="single" w:sz="4" w:space="0" w:color="auto"/>
              <w:bottom w:val="single" w:sz="4" w:space="0" w:color="000000"/>
              <w:right w:val="single" w:sz="4" w:space="0" w:color="auto"/>
            </w:tcBorders>
            <w:shd w:val="clear" w:color="auto" w:fill="auto"/>
            <w:vAlign w:val="center"/>
            <w:hideMark/>
          </w:tcPr>
          <w:p w14:paraId="45EA70EC" w14:textId="71750B18"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Prof</w:t>
            </w:r>
          </w:p>
        </w:tc>
        <w:tc>
          <w:tcPr>
            <w:tcW w:w="770" w:type="dxa"/>
            <w:tcBorders>
              <w:top w:val="single" w:sz="4" w:space="0" w:color="auto"/>
              <w:left w:val="nil"/>
              <w:bottom w:val="single" w:sz="4" w:space="0" w:color="auto"/>
              <w:right w:val="single" w:sz="8" w:space="0" w:color="auto"/>
            </w:tcBorders>
          </w:tcPr>
          <w:p w14:paraId="4DFAF06A" w14:textId="1787649C"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2EE5F4D1" w14:textId="5B86B424"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-0.3849***</w:t>
            </w:r>
          </w:p>
        </w:tc>
        <w:tc>
          <w:tcPr>
            <w:tcW w:w="0" w:type="auto"/>
            <w:tcBorders>
              <w:top w:val="nil"/>
              <w:left w:val="nil"/>
              <w:bottom w:val="single" w:sz="4" w:space="0" w:color="auto"/>
              <w:right w:val="single" w:sz="4" w:space="0" w:color="auto"/>
            </w:tcBorders>
            <w:shd w:val="clear" w:color="auto" w:fill="auto"/>
            <w:noWrap/>
            <w:vAlign w:val="bottom"/>
          </w:tcPr>
          <w:p w14:paraId="46EDB564" w14:textId="42BCF6C2"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-2.55</w:t>
            </w:r>
          </w:p>
        </w:tc>
        <w:tc>
          <w:tcPr>
            <w:tcW w:w="0" w:type="auto"/>
            <w:tcBorders>
              <w:top w:val="nil"/>
              <w:left w:val="nil"/>
              <w:bottom w:val="single" w:sz="4" w:space="0" w:color="auto"/>
              <w:right w:val="single" w:sz="4" w:space="0" w:color="auto"/>
            </w:tcBorders>
            <w:shd w:val="clear" w:color="auto" w:fill="auto"/>
            <w:noWrap/>
            <w:vAlign w:val="bottom"/>
          </w:tcPr>
          <w:p w14:paraId="28549166" w14:textId="2317C574"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0.005</w:t>
            </w:r>
          </w:p>
        </w:tc>
      </w:tr>
      <w:tr w:rsidR="006A4908" w:rsidRPr="00DB038C" w14:paraId="284FD5DB" w14:textId="77777777" w:rsidTr="006A4908">
        <w:trPr>
          <w:trHeight w:val="309"/>
          <w:jc w:val="center"/>
        </w:trPr>
        <w:tc>
          <w:tcPr>
            <w:tcW w:w="4106" w:type="dxa"/>
            <w:tcBorders>
              <w:top w:val="nil"/>
              <w:left w:val="single" w:sz="4" w:space="0" w:color="auto"/>
              <w:bottom w:val="single" w:sz="4" w:space="0" w:color="000000"/>
              <w:right w:val="single" w:sz="4" w:space="0" w:color="auto"/>
            </w:tcBorders>
            <w:shd w:val="clear" w:color="auto" w:fill="auto"/>
            <w:vAlign w:val="center"/>
            <w:hideMark/>
          </w:tcPr>
          <w:p w14:paraId="68C1230D" w14:textId="068930AE"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Size</w:t>
            </w:r>
          </w:p>
        </w:tc>
        <w:tc>
          <w:tcPr>
            <w:tcW w:w="770" w:type="dxa"/>
            <w:tcBorders>
              <w:top w:val="single" w:sz="4" w:space="0" w:color="auto"/>
              <w:left w:val="nil"/>
              <w:bottom w:val="single" w:sz="4" w:space="0" w:color="auto"/>
              <w:right w:val="single" w:sz="8" w:space="0" w:color="auto"/>
            </w:tcBorders>
          </w:tcPr>
          <w:p w14:paraId="546AA7D3" w14:textId="72C23B60"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1AB53E65" w14:textId="08684ABD"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-0.0395***</w:t>
            </w:r>
          </w:p>
        </w:tc>
        <w:tc>
          <w:tcPr>
            <w:tcW w:w="0" w:type="auto"/>
            <w:tcBorders>
              <w:top w:val="nil"/>
              <w:left w:val="nil"/>
              <w:bottom w:val="single" w:sz="4" w:space="0" w:color="auto"/>
              <w:right w:val="single" w:sz="4" w:space="0" w:color="auto"/>
            </w:tcBorders>
            <w:shd w:val="clear" w:color="auto" w:fill="auto"/>
            <w:noWrap/>
            <w:vAlign w:val="bottom"/>
          </w:tcPr>
          <w:p w14:paraId="36275C05" w14:textId="6063E13C"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-3.70</w:t>
            </w:r>
          </w:p>
        </w:tc>
        <w:tc>
          <w:tcPr>
            <w:tcW w:w="0" w:type="auto"/>
            <w:tcBorders>
              <w:top w:val="nil"/>
              <w:left w:val="nil"/>
              <w:bottom w:val="single" w:sz="4" w:space="0" w:color="auto"/>
              <w:right w:val="single" w:sz="4" w:space="0" w:color="auto"/>
            </w:tcBorders>
            <w:shd w:val="clear" w:color="auto" w:fill="auto"/>
            <w:noWrap/>
            <w:vAlign w:val="bottom"/>
          </w:tcPr>
          <w:p w14:paraId="1F01EF8E" w14:textId="7EE53093"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6A4908" w:rsidRPr="00DB038C" w14:paraId="6F95B293" w14:textId="77777777" w:rsidTr="006A4908">
        <w:trPr>
          <w:trHeight w:val="309"/>
          <w:jc w:val="center"/>
        </w:trPr>
        <w:tc>
          <w:tcPr>
            <w:tcW w:w="4106" w:type="dxa"/>
            <w:tcBorders>
              <w:top w:val="nil"/>
              <w:left w:val="single" w:sz="4" w:space="0" w:color="auto"/>
              <w:bottom w:val="single" w:sz="4" w:space="0" w:color="000000"/>
              <w:right w:val="single" w:sz="4" w:space="0" w:color="auto"/>
            </w:tcBorders>
            <w:shd w:val="clear" w:color="auto" w:fill="auto"/>
            <w:vAlign w:val="center"/>
          </w:tcPr>
          <w:p w14:paraId="37CC0249" w14:textId="39857F66"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Growth</w:t>
            </w:r>
          </w:p>
        </w:tc>
        <w:tc>
          <w:tcPr>
            <w:tcW w:w="770" w:type="dxa"/>
            <w:tcBorders>
              <w:top w:val="single" w:sz="4" w:space="0" w:color="auto"/>
              <w:left w:val="nil"/>
              <w:bottom w:val="single" w:sz="4" w:space="0" w:color="auto"/>
              <w:right w:val="single" w:sz="8" w:space="0" w:color="auto"/>
            </w:tcBorders>
          </w:tcPr>
          <w:p w14:paraId="28807AC5" w14:textId="5175399B" w:rsidR="006A4908"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63F29FA5" w14:textId="192FC913"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-0.0071</w:t>
            </w:r>
          </w:p>
        </w:tc>
        <w:tc>
          <w:tcPr>
            <w:tcW w:w="0" w:type="auto"/>
            <w:tcBorders>
              <w:top w:val="nil"/>
              <w:left w:val="nil"/>
              <w:bottom w:val="single" w:sz="4" w:space="0" w:color="auto"/>
              <w:right w:val="single" w:sz="4" w:space="0" w:color="auto"/>
            </w:tcBorders>
            <w:shd w:val="clear" w:color="auto" w:fill="auto"/>
            <w:noWrap/>
            <w:vAlign w:val="bottom"/>
          </w:tcPr>
          <w:p w14:paraId="6DE3731A" w14:textId="5941A89B"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-1.17</w:t>
            </w:r>
          </w:p>
        </w:tc>
        <w:tc>
          <w:tcPr>
            <w:tcW w:w="0" w:type="auto"/>
            <w:tcBorders>
              <w:top w:val="nil"/>
              <w:left w:val="nil"/>
              <w:bottom w:val="single" w:sz="4" w:space="0" w:color="auto"/>
              <w:right w:val="single" w:sz="4" w:space="0" w:color="auto"/>
            </w:tcBorders>
            <w:shd w:val="clear" w:color="auto" w:fill="auto"/>
            <w:noWrap/>
            <w:vAlign w:val="bottom"/>
          </w:tcPr>
          <w:p w14:paraId="49C39771" w14:textId="46EE1FD2"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0.121</w:t>
            </w:r>
          </w:p>
        </w:tc>
      </w:tr>
      <w:tr w:rsidR="006A4908" w:rsidRPr="00DB038C" w14:paraId="0EEA0A71" w14:textId="77777777" w:rsidTr="006A4908">
        <w:trPr>
          <w:trHeight w:val="309"/>
          <w:jc w:val="center"/>
        </w:trPr>
        <w:tc>
          <w:tcPr>
            <w:tcW w:w="4106" w:type="dxa"/>
            <w:tcBorders>
              <w:top w:val="nil"/>
              <w:left w:val="single" w:sz="4" w:space="0" w:color="auto"/>
              <w:bottom w:val="single" w:sz="4" w:space="0" w:color="000000"/>
              <w:right w:val="single" w:sz="4" w:space="0" w:color="auto"/>
            </w:tcBorders>
            <w:shd w:val="clear" w:color="auto" w:fill="auto"/>
            <w:vAlign w:val="center"/>
          </w:tcPr>
          <w:p w14:paraId="45321686" w14:textId="38478924"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TaxRatio</w:t>
            </w:r>
          </w:p>
        </w:tc>
        <w:tc>
          <w:tcPr>
            <w:tcW w:w="770" w:type="dxa"/>
            <w:tcBorders>
              <w:top w:val="single" w:sz="4" w:space="0" w:color="auto"/>
              <w:left w:val="nil"/>
              <w:bottom w:val="single" w:sz="4" w:space="0" w:color="auto"/>
              <w:right w:val="single" w:sz="8" w:space="0" w:color="auto"/>
            </w:tcBorders>
          </w:tcPr>
          <w:p w14:paraId="2D96E5DA" w14:textId="2B64F95B" w:rsidR="006A4908"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10FCA780" w14:textId="5BBED247"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0.0125</w:t>
            </w:r>
          </w:p>
        </w:tc>
        <w:tc>
          <w:tcPr>
            <w:tcW w:w="0" w:type="auto"/>
            <w:tcBorders>
              <w:top w:val="nil"/>
              <w:left w:val="nil"/>
              <w:bottom w:val="single" w:sz="4" w:space="0" w:color="auto"/>
              <w:right w:val="single" w:sz="4" w:space="0" w:color="auto"/>
            </w:tcBorders>
            <w:shd w:val="clear" w:color="auto" w:fill="auto"/>
            <w:noWrap/>
            <w:vAlign w:val="bottom"/>
          </w:tcPr>
          <w:p w14:paraId="47B2A208" w14:textId="4295CCCD"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0.69</w:t>
            </w:r>
          </w:p>
        </w:tc>
        <w:tc>
          <w:tcPr>
            <w:tcW w:w="0" w:type="auto"/>
            <w:tcBorders>
              <w:top w:val="nil"/>
              <w:left w:val="nil"/>
              <w:bottom w:val="single" w:sz="4" w:space="0" w:color="auto"/>
              <w:right w:val="single" w:sz="4" w:space="0" w:color="auto"/>
            </w:tcBorders>
            <w:shd w:val="clear" w:color="auto" w:fill="auto"/>
            <w:noWrap/>
            <w:vAlign w:val="bottom"/>
          </w:tcPr>
          <w:p w14:paraId="2AFEE027" w14:textId="07DEBA9B" w:rsidR="006A4908"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0.244</w:t>
            </w:r>
          </w:p>
        </w:tc>
      </w:tr>
      <w:tr w:rsidR="006A4908" w:rsidRPr="00DB038C" w14:paraId="41C937DF" w14:textId="77777777" w:rsidTr="006A4908">
        <w:trPr>
          <w:trHeight w:val="309"/>
          <w:jc w:val="center"/>
        </w:trPr>
        <w:tc>
          <w:tcPr>
            <w:tcW w:w="4106" w:type="dxa"/>
            <w:tcBorders>
              <w:top w:val="nil"/>
              <w:left w:val="single" w:sz="4" w:space="0" w:color="auto"/>
              <w:bottom w:val="single" w:sz="4" w:space="0" w:color="000000"/>
              <w:right w:val="single" w:sz="4" w:space="0" w:color="auto"/>
            </w:tcBorders>
            <w:shd w:val="clear" w:color="auto" w:fill="auto"/>
            <w:vAlign w:val="center"/>
            <w:hideMark/>
          </w:tcPr>
          <w:p w14:paraId="19CC0009" w14:textId="2D284FC2"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Fam</w:t>
            </w:r>
            <w:r>
              <w:rPr>
                <w:rFonts w:ascii="Times New Roman" w:eastAsia="Times New Roman" w:hAnsi="Times New Roman" w:cs="Times New Roman"/>
                <w:color w:val="000000"/>
              </w:rPr>
              <w:t>*</w:t>
            </w:r>
            <w:r w:rsidRPr="00DB038C">
              <w:rPr>
                <w:rFonts w:ascii="Times New Roman" w:eastAsia="Times New Roman" w:hAnsi="Times New Roman" w:cs="Times New Roman"/>
                <w:color w:val="000000"/>
              </w:rPr>
              <w:t>Dir</w:t>
            </w:r>
            <w:r>
              <w:rPr>
                <w:rFonts w:ascii="Times New Roman" w:eastAsia="Times New Roman" w:hAnsi="Times New Roman" w:cs="Times New Roman"/>
                <w:color w:val="000000"/>
              </w:rPr>
              <w:t>Ind</w:t>
            </w:r>
          </w:p>
        </w:tc>
        <w:tc>
          <w:tcPr>
            <w:tcW w:w="770" w:type="dxa"/>
            <w:tcBorders>
              <w:top w:val="single" w:sz="4" w:space="0" w:color="auto"/>
              <w:left w:val="nil"/>
              <w:bottom w:val="single" w:sz="4" w:space="0" w:color="auto"/>
              <w:right w:val="single" w:sz="8" w:space="0" w:color="auto"/>
            </w:tcBorders>
          </w:tcPr>
          <w:p w14:paraId="422A2C11" w14:textId="564CC686"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66E95700" w14:textId="07110743"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0.1890*</w:t>
            </w:r>
          </w:p>
        </w:tc>
        <w:tc>
          <w:tcPr>
            <w:tcW w:w="0" w:type="auto"/>
            <w:tcBorders>
              <w:top w:val="nil"/>
              <w:left w:val="nil"/>
              <w:bottom w:val="single" w:sz="4" w:space="0" w:color="auto"/>
              <w:right w:val="single" w:sz="4" w:space="0" w:color="auto"/>
            </w:tcBorders>
            <w:shd w:val="clear" w:color="auto" w:fill="auto"/>
            <w:noWrap/>
            <w:vAlign w:val="bottom"/>
          </w:tcPr>
          <w:p w14:paraId="20BB7823" w14:textId="2CC96BC9"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1.43</w:t>
            </w:r>
          </w:p>
        </w:tc>
        <w:tc>
          <w:tcPr>
            <w:tcW w:w="0" w:type="auto"/>
            <w:tcBorders>
              <w:top w:val="nil"/>
              <w:left w:val="nil"/>
              <w:bottom w:val="single" w:sz="4" w:space="0" w:color="auto"/>
              <w:right w:val="single" w:sz="4" w:space="0" w:color="auto"/>
            </w:tcBorders>
            <w:shd w:val="clear" w:color="auto" w:fill="auto"/>
            <w:noWrap/>
            <w:vAlign w:val="bottom"/>
          </w:tcPr>
          <w:p w14:paraId="52FCA816" w14:textId="0B3A0191"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0.077</w:t>
            </w:r>
          </w:p>
        </w:tc>
      </w:tr>
      <w:tr w:rsidR="006A4908" w:rsidRPr="00DB038C" w14:paraId="063B26BF" w14:textId="77777777" w:rsidTr="006A4908">
        <w:trPr>
          <w:trHeight w:val="70"/>
          <w:jc w:val="center"/>
        </w:trPr>
        <w:tc>
          <w:tcPr>
            <w:tcW w:w="4106" w:type="dxa"/>
            <w:tcBorders>
              <w:top w:val="nil"/>
              <w:left w:val="single" w:sz="4" w:space="0" w:color="auto"/>
              <w:right w:val="single" w:sz="4" w:space="0" w:color="auto"/>
            </w:tcBorders>
            <w:shd w:val="clear" w:color="auto" w:fill="auto"/>
            <w:vAlign w:val="center"/>
            <w:hideMark/>
          </w:tcPr>
          <w:p w14:paraId="5F7144B8" w14:textId="757B2579" w:rsidR="006A4908" w:rsidRPr="00DB038C" w:rsidRDefault="006A4908" w:rsidP="006A4908">
            <w:pPr>
              <w:spacing w:after="0" w:line="240"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Fam</w:t>
            </w:r>
            <w:r>
              <w:rPr>
                <w:rFonts w:ascii="Times New Roman" w:eastAsia="Times New Roman" w:hAnsi="Times New Roman" w:cs="Times New Roman"/>
                <w:color w:val="000000"/>
              </w:rPr>
              <w:t>*</w:t>
            </w:r>
            <w:r w:rsidRPr="00DB038C">
              <w:rPr>
                <w:rFonts w:ascii="Times New Roman" w:eastAsia="Times New Roman" w:hAnsi="Times New Roman" w:cs="Times New Roman"/>
                <w:color w:val="000000"/>
              </w:rPr>
              <w:t>Kom</w:t>
            </w:r>
            <w:r>
              <w:rPr>
                <w:rFonts w:ascii="Times New Roman" w:eastAsia="Times New Roman" w:hAnsi="Times New Roman" w:cs="Times New Roman"/>
                <w:color w:val="000000"/>
              </w:rPr>
              <w:t>Ind</w:t>
            </w:r>
          </w:p>
        </w:tc>
        <w:tc>
          <w:tcPr>
            <w:tcW w:w="770" w:type="dxa"/>
            <w:tcBorders>
              <w:top w:val="single" w:sz="4" w:space="0" w:color="auto"/>
              <w:left w:val="nil"/>
              <w:bottom w:val="single" w:sz="4" w:space="0" w:color="auto"/>
              <w:right w:val="single" w:sz="8" w:space="0" w:color="auto"/>
            </w:tcBorders>
          </w:tcPr>
          <w:p w14:paraId="17663777" w14:textId="588ED0B5"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0" w:type="auto"/>
            <w:tcBorders>
              <w:top w:val="nil"/>
              <w:left w:val="single" w:sz="8" w:space="0" w:color="auto"/>
              <w:bottom w:val="single" w:sz="4" w:space="0" w:color="auto"/>
              <w:right w:val="single" w:sz="4" w:space="0" w:color="auto"/>
            </w:tcBorders>
            <w:shd w:val="clear" w:color="auto" w:fill="auto"/>
            <w:noWrap/>
            <w:vAlign w:val="bottom"/>
          </w:tcPr>
          <w:p w14:paraId="476A83EE" w14:textId="11C5E192"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0.1675</w:t>
            </w:r>
          </w:p>
        </w:tc>
        <w:tc>
          <w:tcPr>
            <w:tcW w:w="0" w:type="auto"/>
            <w:tcBorders>
              <w:top w:val="nil"/>
              <w:left w:val="nil"/>
              <w:bottom w:val="single" w:sz="4" w:space="0" w:color="auto"/>
              <w:right w:val="single" w:sz="4" w:space="0" w:color="auto"/>
            </w:tcBorders>
            <w:shd w:val="clear" w:color="auto" w:fill="auto"/>
            <w:noWrap/>
            <w:vAlign w:val="bottom"/>
          </w:tcPr>
          <w:p w14:paraId="5C542809" w14:textId="05CF27D9"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0" w:type="auto"/>
            <w:tcBorders>
              <w:top w:val="nil"/>
              <w:left w:val="nil"/>
              <w:bottom w:val="single" w:sz="4" w:space="0" w:color="auto"/>
              <w:right w:val="single" w:sz="4" w:space="0" w:color="auto"/>
            </w:tcBorders>
            <w:shd w:val="clear" w:color="auto" w:fill="auto"/>
            <w:noWrap/>
            <w:vAlign w:val="bottom"/>
          </w:tcPr>
          <w:p w14:paraId="2390D4A9" w14:textId="4BB38370" w:rsidR="006A4908" w:rsidRPr="00DB038C" w:rsidRDefault="006A4908" w:rsidP="006A490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0.150</w:t>
            </w:r>
          </w:p>
        </w:tc>
      </w:tr>
      <w:tr w:rsidR="00F5240B" w:rsidRPr="00DB038C" w14:paraId="4E6A2A18" w14:textId="77777777" w:rsidTr="00F5240B">
        <w:trPr>
          <w:trHeight w:val="193"/>
          <w:jc w:val="center"/>
        </w:trPr>
        <w:tc>
          <w:tcPr>
            <w:tcW w:w="4106" w:type="dxa"/>
            <w:vMerge w:val="restart"/>
            <w:tcBorders>
              <w:top w:val="single" w:sz="8" w:space="0" w:color="auto"/>
              <w:left w:val="single" w:sz="4" w:space="0" w:color="auto"/>
              <w:bottom w:val="single" w:sz="4" w:space="0" w:color="000000"/>
              <w:right w:val="single" w:sz="4" w:space="0" w:color="auto"/>
            </w:tcBorders>
            <w:shd w:val="clear" w:color="auto" w:fill="auto"/>
            <w:noWrap/>
            <w:hideMark/>
          </w:tcPr>
          <w:p w14:paraId="264A2E94" w14:textId="77777777" w:rsidR="00F5240B" w:rsidRPr="00DB038C" w:rsidRDefault="00F5240B" w:rsidP="00F5240B">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Jumlah Observasi </w:t>
            </w:r>
          </w:p>
          <w:p w14:paraId="06E9984B" w14:textId="77777777" w:rsidR="00F5240B" w:rsidRPr="00DB038C" w:rsidRDefault="00F5240B" w:rsidP="00F5240B">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Cross-section </w:t>
            </w:r>
          </w:p>
          <w:p w14:paraId="4A843562" w14:textId="77777777" w:rsidR="00F5240B" w:rsidRPr="00DB038C" w:rsidRDefault="00F5240B" w:rsidP="00F5240B">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 xml:space="preserve">Metode </w:t>
            </w:r>
          </w:p>
          <w:p w14:paraId="4D00DD06" w14:textId="77777777" w:rsidR="00F5240B" w:rsidRPr="00DB038C" w:rsidRDefault="00F5240B" w:rsidP="00F5240B">
            <w:pPr>
              <w:spacing w:after="0" w:line="276" w:lineRule="auto"/>
              <w:jc w:val="center"/>
              <w:rPr>
                <w:rFonts w:ascii="Times New Roman" w:eastAsia="Times New Roman" w:hAnsi="Times New Roman" w:cs="Times New Roman"/>
                <w:color w:val="000000"/>
                <w:vertAlign w:val="superscript"/>
              </w:rPr>
            </w:pPr>
            <w:r w:rsidRPr="00DB038C">
              <w:rPr>
                <w:rFonts w:ascii="Times New Roman" w:eastAsia="Times New Roman" w:hAnsi="Times New Roman" w:cs="Times New Roman"/>
                <w:color w:val="000000"/>
              </w:rPr>
              <w:t>R</w:t>
            </w:r>
            <w:r w:rsidRPr="00DB038C">
              <w:rPr>
                <w:rFonts w:ascii="Times New Roman" w:eastAsia="Times New Roman" w:hAnsi="Times New Roman" w:cs="Times New Roman"/>
                <w:color w:val="000000"/>
                <w:vertAlign w:val="superscript"/>
              </w:rPr>
              <w:t>2</w:t>
            </w:r>
          </w:p>
          <w:p w14:paraId="352C02A7" w14:textId="77777777" w:rsidR="00F5240B" w:rsidRPr="00DB038C" w:rsidRDefault="00F5240B" w:rsidP="00F5240B">
            <w:pPr>
              <w:spacing w:after="0" w:line="276" w:lineRule="auto"/>
              <w:jc w:val="center"/>
              <w:rPr>
                <w:rFonts w:ascii="Times New Roman" w:eastAsia="Times New Roman" w:hAnsi="Times New Roman" w:cs="Times New Roman"/>
                <w:color w:val="000000"/>
              </w:rPr>
            </w:pPr>
            <w:r w:rsidRPr="00DB038C">
              <w:rPr>
                <w:rFonts w:ascii="Times New Roman" w:eastAsia="Times New Roman" w:hAnsi="Times New Roman" w:cs="Times New Roman"/>
                <w:color w:val="000000"/>
              </w:rPr>
              <w:t>Prob(F-Statistic)</w:t>
            </w:r>
          </w:p>
        </w:tc>
        <w:tc>
          <w:tcPr>
            <w:tcW w:w="3821" w:type="dxa"/>
            <w:gridSpan w:val="4"/>
            <w:tcBorders>
              <w:top w:val="single" w:sz="4" w:space="0" w:color="auto"/>
              <w:left w:val="nil"/>
              <w:bottom w:val="single" w:sz="4" w:space="0" w:color="auto"/>
              <w:right w:val="single" w:sz="4" w:space="0" w:color="auto"/>
            </w:tcBorders>
          </w:tcPr>
          <w:p w14:paraId="746E817A"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198</w:t>
            </w:r>
          </w:p>
        </w:tc>
      </w:tr>
      <w:tr w:rsidR="00F5240B" w:rsidRPr="00DB038C" w14:paraId="4A31C396" w14:textId="77777777" w:rsidTr="00F5240B">
        <w:trPr>
          <w:trHeight w:val="309"/>
          <w:jc w:val="center"/>
        </w:trPr>
        <w:tc>
          <w:tcPr>
            <w:tcW w:w="4106" w:type="dxa"/>
            <w:vMerge/>
            <w:tcBorders>
              <w:top w:val="nil"/>
              <w:left w:val="single" w:sz="4" w:space="0" w:color="auto"/>
              <w:bottom w:val="single" w:sz="4" w:space="0" w:color="000000"/>
              <w:right w:val="single" w:sz="4" w:space="0" w:color="auto"/>
            </w:tcBorders>
            <w:vAlign w:val="center"/>
            <w:hideMark/>
          </w:tcPr>
          <w:p w14:paraId="59DDAF76" w14:textId="77777777" w:rsidR="00F5240B" w:rsidRPr="00DB038C" w:rsidRDefault="00F5240B" w:rsidP="00F5240B">
            <w:pPr>
              <w:spacing w:after="0" w:line="240" w:lineRule="auto"/>
              <w:rPr>
                <w:rFonts w:ascii="Times New Roman" w:eastAsia="Times New Roman" w:hAnsi="Times New Roman" w:cs="Times New Roman"/>
                <w:color w:val="000000"/>
              </w:rPr>
            </w:pPr>
          </w:p>
        </w:tc>
        <w:tc>
          <w:tcPr>
            <w:tcW w:w="3821" w:type="dxa"/>
            <w:gridSpan w:val="4"/>
            <w:tcBorders>
              <w:top w:val="single" w:sz="4" w:space="0" w:color="auto"/>
              <w:left w:val="nil"/>
              <w:bottom w:val="single" w:sz="4" w:space="0" w:color="auto"/>
              <w:right w:val="single" w:sz="4" w:space="0" w:color="auto"/>
            </w:tcBorders>
          </w:tcPr>
          <w:p w14:paraId="28A12C6B"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F5240B" w:rsidRPr="00DB038C" w14:paraId="2D3D5BD4" w14:textId="77777777" w:rsidTr="00F5240B">
        <w:trPr>
          <w:trHeight w:val="309"/>
          <w:jc w:val="center"/>
        </w:trPr>
        <w:tc>
          <w:tcPr>
            <w:tcW w:w="4106" w:type="dxa"/>
            <w:vMerge/>
            <w:tcBorders>
              <w:top w:val="nil"/>
              <w:left w:val="single" w:sz="4" w:space="0" w:color="auto"/>
              <w:bottom w:val="single" w:sz="4" w:space="0" w:color="000000"/>
              <w:right w:val="single" w:sz="4" w:space="0" w:color="auto"/>
            </w:tcBorders>
            <w:vAlign w:val="center"/>
            <w:hideMark/>
          </w:tcPr>
          <w:p w14:paraId="72292C9A" w14:textId="77777777" w:rsidR="00F5240B" w:rsidRPr="00DB038C" w:rsidRDefault="00F5240B" w:rsidP="00F5240B">
            <w:pPr>
              <w:spacing w:after="0" w:line="240" w:lineRule="auto"/>
              <w:rPr>
                <w:rFonts w:ascii="Times New Roman" w:eastAsia="Times New Roman" w:hAnsi="Times New Roman" w:cs="Times New Roman"/>
                <w:color w:val="000000"/>
              </w:rPr>
            </w:pPr>
          </w:p>
        </w:tc>
        <w:tc>
          <w:tcPr>
            <w:tcW w:w="3821" w:type="dxa"/>
            <w:gridSpan w:val="4"/>
            <w:tcBorders>
              <w:top w:val="single" w:sz="4" w:space="0" w:color="auto"/>
              <w:left w:val="nil"/>
              <w:bottom w:val="single" w:sz="4" w:space="0" w:color="auto"/>
              <w:right w:val="single" w:sz="4" w:space="0" w:color="auto"/>
            </w:tcBorders>
          </w:tcPr>
          <w:p w14:paraId="30A10B5A" w14:textId="77777777" w:rsidR="00F5240B" w:rsidRPr="00DB038C" w:rsidRDefault="00F5240B" w:rsidP="00F524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Random Effect</w:t>
            </w:r>
          </w:p>
        </w:tc>
      </w:tr>
      <w:tr w:rsidR="006A4908" w:rsidRPr="00DB038C" w14:paraId="2428404F" w14:textId="77777777" w:rsidTr="00F5240B">
        <w:trPr>
          <w:trHeight w:val="309"/>
          <w:jc w:val="center"/>
        </w:trPr>
        <w:tc>
          <w:tcPr>
            <w:tcW w:w="4106" w:type="dxa"/>
            <w:vMerge/>
            <w:tcBorders>
              <w:top w:val="nil"/>
              <w:left w:val="single" w:sz="4" w:space="0" w:color="auto"/>
              <w:bottom w:val="single" w:sz="4" w:space="0" w:color="000000"/>
              <w:right w:val="single" w:sz="4" w:space="0" w:color="auto"/>
            </w:tcBorders>
            <w:vAlign w:val="center"/>
            <w:hideMark/>
          </w:tcPr>
          <w:p w14:paraId="25F8AF94" w14:textId="77777777" w:rsidR="006A4908" w:rsidRPr="00DB038C" w:rsidRDefault="006A4908" w:rsidP="006A4908">
            <w:pPr>
              <w:spacing w:after="0" w:line="240" w:lineRule="auto"/>
              <w:rPr>
                <w:rFonts w:ascii="Times New Roman" w:eastAsia="Times New Roman" w:hAnsi="Times New Roman" w:cs="Times New Roman"/>
                <w:color w:val="000000"/>
              </w:rPr>
            </w:pPr>
          </w:p>
        </w:tc>
        <w:tc>
          <w:tcPr>
            <w:tcW w:w="3821" w:type="dxa"/>
            <w:gridSpan w:val="4"/>
            <w:tcBorders>
              <w:top w:val="single" w:sz="4" w:space="0" w:color="auto"/>
              <w:left w:val="nil"/>
              <w:bottom w:val="single" w:sz="4" w:space="0" w:color="auto"/>
              <w:right w:val="single" w:sz="4" w:space="0" w:color="auto"/>
            </w:tcBorders>
          </w:tcPr>
          <w:p w14:paraId="50749941" w14:textId="4B382A57"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0.0810</w:t>
            </w:r>
          </w:p>
        </w:tc>
      </w:tr>
      <w:tr w:rsidR="006A4908" w:rsidRPr="00DB038C" w14:paraId="6B4BBF99" w14:textId="77777777" w:rsidTr="00F5240B">
        <w:trPr>
          <w:trHeight w:val="309"/>
          <w:jc w:val="center"/>
        </w:trPr>
        <w:tc>
          <w:tcPr>
            <w:tcW w:w="4106" w:type="dxa"/>
            <w:vMerge/>
            <w:tcBorders>
              <w:top w:val="nil"/>
              <w:left w:val="single" w:sz="4" w:space="0" w:color="auto"/>
              <w:bottom w:val="single" w:sz="4" w:space="0" w:color="000000"/>
              <w:right w:val="single" w:sz="4" w:space="0" w:color="auto"/>
            </w:tcBorders>
            <w:vAlign w:val="center"/>
            <w:hideMark/>
          </w:tcPr>
          <w:p w14:paraId="3737ED8B" w14:textId="77777777" w:rsidR="006A4908" w:rsidRPr="00DB038C" w:rsidRDefault="006A4908" w:rsidP="006A4908">
            <w:pPr>
              <w:spacing w:after="0" w:line="240" w:lineRule="auto"/>
              <w:rPr>
                <w:rFonts w:ascii="Times New Roman" w:eastAsia="Times New Roman" w:hAnsi="Times New Roman" w:cs="Times New Roman"/>
                <w:color w:val="000000"/>
              </w:rPr>
            </w:pPr>
          </w:p>
        </w:tc>
        <w:tc>
          <w:tcPr>
            <w:tcW w:w="3821" w:type="dxa"/>
            <w:gridSpan w:val="4"/>
            <w:tcBorders>
              <w:top w:val="single" w:sz="4" w:space="0" w:color="auto"/>
              <w:left w:val="nil"/>
              <w:bottom w:val="single" w:sz="4" w:space="0" w:color="auto"/>
              <w:right w:val="single" w:sz="4" w:space="0" w:color="auto"/>
            </w:tcBorders>
          </w:tcPr>
          <w:p w14:paraId="77A0B4FA" w14:textId="25BA2A74" w:rsidR="006A4908" w:rsidRPr="00DB038C" w:rsidRDefault="006A4908" w:rsidP="006A490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F5240B" w:rsidRPr="00DB038C" w14:paraId="29C059A4" w14:textId="77777777" w:rsidTr="00F5240B">
        <w:trPr>
          <w:trHeight w:val="309"/>
          <w:jc w:val="center"/>
        </w:trPr>
        <w:tc>
          <w:tcPr>
            <w:tcW w:w="7927" w:type="dxa"/>
            <w:gridSpan w:val="5"/>
            <w:tcBorders>
              <w:top w:val="nil"/>
              <w:left w:val="single" w:sz="4" w:space="0" w:color="auto"/>
              <w:bottom w:val="single" w:sz="4" w:space="0" w:color="auto"/>
              <w:right w:val="single" w:sz="4" w:space="0" w:color="auto"/>
            </w:tcBorders>
          </w:tcPr>
          <w:p w14:paraId="54023642" w14:textId="77777777" w:rsidR="00F5240B" w:rsidRPr="00DB038C" w:rsidRDefault="00F5240B" w:rsidP="00F5240B">
            <w:pPr>
              <w:spacing w:after="0" w:line="240" w:lineRule="auto"/>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w:t>
            </w:r>
          </w:p>
          <w:p w14:paraId="73E86E8B" w14:textId="77777777" w:rsidR="00F5240B" w:rsidRPr="00DB038C" w:rsidRDefault="00F5240B" w:rsidP="00F5240B">
            <w:pPr>
              <w:spacing w:after="0" w:line="240" w:lineRule="auto"/>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5%</w:t>
            </w:r>
          </w:p>
          <w:p w14:paraId="36E5D244" w14:textId="77777777" w:rsidR="00F5240B" w:rsidRPr="00DB038C" w:rsidRDefault="00F5240B" w:rsidP="00F5240B">
            <w:pPr>
              <w:spacing w:after="0" w:line="240" w:lineRule="auto"/>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10%</w:t>
            </w:r>
          </w:p>
        </w:tc>
      </w:tr>
    </w:tbl>
    <w:p w14:paraId="533BA15F" w14:textId="77777777" w:rsidR="00F5240B" w:rsidRPr="00B866D3" w:rsidRDefault="00F5240B" w:rsidP="00F5240B">
      <w:pPr>
        <w:spacing w:line="360" w:lineRule="auto"/>
        <w:rPr>
          <w:rFonts w:ascii="Times New Roman" w:hAnsi="Times New Roman" w:cs="Times New Roman"/>
        </w:rPr>
      </w:pPr>
      <w:r w:rsidRPr="00B866D3">
        <w:rPr>
          <w:rFonts w:ascii="Times New Roman" w:hAnsi="Times New Roman" w:cs="Times New Roman"/>
        </w:rPr>
        <w:t>Sumber: Hasil Olahan Peneliti, Stata 14, 2019</w:t>
      </w:r>
    </w:p>
    <w:p w14:paraId="31AAAD94" w14:textId="77777777" w:rsidR="00F5240B" w:rsidRPr="00B866D3" w:rsidRDefault="00F5240B" w:rsidP="00F5240B">
      <w:pPr>
        <w:spacing w:line="276" w:lineRule="auto"/>
        <w:ind w:firstLine="360"/>
        <w:jc w:val="both"/>
        <w:rPr>
          <w:rFonts w:ascii="Times" w:hAnsi="Times" w:cs="Times"/>
        </w:rPr>
      </w:pPr>
      <w:r w:rsidRPr="00B866D3">
        <w:rPr>
          <w:rFonts w:ascii="Times" w:hAnsi="Times" w:cs="Times"/>
        </w:rPr>
        <w:t>D</w:t>
      </w:r>
      <w:r>
        <w:rPr>
          <w:rFonts w:ascii="Times" w:hAnsi="Times" w:cs="Times"/>
        </w:rPr>
        <w:t>A</w:t>
      </w:r>
      <w:r w:rsidRPr="00B866D3">
        <w:rPr>
          <w:rFonts w:ascii="Times" w:hAnsi="Times" w:cs="Times"/>
        </w:rPr>
        <w:t>R</w:t>
      </w:r>
      <w:r w:rsidRPr="00B866D3">
        <w:rPr>
          <w:rFonts w:ascii="Times" w:hAnsi="Times" w:cs="Times"/>
          <w:vertAlign w:val="subscript"/>
        </w:rPr>
        <w:t>i,t</w:t>
      </w:r>
      <w:r w:rsidRPr="00B866D3">
        <w:rPr>
          <w:rFonts w:ascii="Times" w:hAnsi="Times" w:cs="Times"/>
        </w:rPr>
        <w:t xml:space="preserve"> = </w:t>
      </w:r>
      <w:r w:rsidRPr="00B866D3">
        <w:rPr>
          <w:rFonts w:ascii="Times" w:hAnsi="Times" w:cs="Times"/>
          <w:i/>
          <w:iCs/>
        </w:rPr>
        <w:t>Leverage ratio</w:t>
      </w:r>
      <w:r w:rsidRPr="00B866D3">
        <w:rPr>
          <w:rFonts w:ascii="Times" w:hAnsi="Times" w:cs="Times"/>
        </w:rPr>
        <w:t xml:space="preserve"> diukur dengan </w:t>
      </w:r>
      <w:r w:rsidRPr="00B866D3">
        <w:rPr>
          <w:rFonts w:ascii="Times" w:hAnsi="Times" w:cs="Times"/>
          <w:i/>
          <w:iCs/>
        </w:rPr>
        <w:t xml:space="preserve">debt to </w:t>
      </w:r>
      <w:r>
        <w:rPr>
          <w:rFonts w:ascii="Times" w:hAnsi="Times" w:cs="Times"/>
          <w:i/>
          <w:iCs/>
        </w:rPr>
        <w:t>asset ratio</w:t>
      </w:r>
      <w:r w:rsidRPr="00B866D3">
        <w:rPr>
          <w:rFonts w:ascii="Times" w:hAnsi="Times" w:cs="Times"/>
        </w:rPr>
        <w:t>. FAMOWN</w:t>
      </w:r>
      <w:r w:rsidRPr="00B866D3">
        <w:rPr>
          <w:rFonts w:ascii="Times" w:hAnsi="Times" w:cs="Times"/>
          <w:vertAlign w:val="subscript"/>
        </w:rPr>
        <w:t xml:space="preserve">i,t </w:t>
      </w:r>
      <w:r w:rsidRPr="00B866D3">
        <w:rPr>
          <w:rFonts w:ascii="Times" w:hAnsi="Times" w:cs="Times"/>
        </w:rPr>
        <w:t xml:space="preserve"> = Kepemilikan keluarga diukur dengan persentase jumlah saham yang dimilki individu atau afiliasi yang memiliki hubungan keluarga di dalam perusahaan. PROF</w:t>
      </w:r>
      <w:r w:rsidRPr="00B866D3">
        <w:rPr>
          <w:rFonts w:ascii="Times" w:hAnsi="Times" w:cs="Times"/>
          <w:vertAlign w:val="subscript"/>
        </w:rPr>
        <w:t>i,t</w:t>
      </w:r>
      <w:r w:rsidRPr="00B866D3">
        <w:rPr>
          <w:rFonts w:ascii="Times" w:hAnsi="Times" w:cs="Times"/>
        </w:rPr>
        <w:t xml:space="preserve"> = Profitabilitas diukur dengan rasio EBIT terhadap nilai buku total aset. SIZE</w:t>
      </w:r>
      <w:r w:rsidRPr="00B866D3">
        <w:rPr>
          <w:rFonts w:ascii="Times" w:hAnsi="Times" w:cs="Times"/>
          <w:vertAlign w:val="subscript"/>
        </w:rPr>
        <w:t>i,t</w:t>
      </w:r>
      <w:r w:rsidRPr="00B866D3">
        <w:rPr>
          <w:rFonts w:ascii="Times" w:hAnsi="Times" w:cs="Times"/>
        </w:rPr>
        <w:t xml:space="preserve"> = Ukuran perusahaan diukur dengan logaritma natural dari nilai buku total aset. FAMOWN*DIRIND</w:t>
      </w:r>
      <w:r w:rsidRPr="00B866D3">
        <w:rPr>
          <w:rFonts w:ascii="Times" w:hAnsi="Times" w:cs="Times"/>
          <w:vertAlign w:val="subscript"/>
        </w:rPr>
        <w:t>i,t</w:t>
      </w:r>
      <w:r w:rsidRPr="00B866D3">
        <w:rPr>
          <w:rFonts w:ascii="Times" w:hAnsi="Times" w:cs="Times"/>
        </w:rPr>
        <w:t xml:space="preserve"> = Moderasi diukur dengan kepemilikan keluarga dikali proporsi Direktur independen perusahaan. FAMOWN*COMMIND</w:t>
      </w:r>
      <w:r w:rsidRPr="00B866D3">
        <w:rPr>
          <w:rFonts w:ascii="Times" w:hAnsi="Times" w:cs="Times"/>
          <w:vertAlign w:val="subscript"/>
        </w:rPr>
        <w:t>i,t</w:t>
      </w:r>
      <w:r w:rsidRPr="00B866D3">
        <w:rPr>
          <w:rFonts w:ascii="Times" w:hAnsi="Times" w:cs="Times"/>
        </w:rPr>
        <w:t xml:space="preserve"> = Moderasi diukur dengan kepemilikan keluarga dikali proporsi komisaris independen perusahaan </w:t>
      </w:r>
    </w:p>
    <w:p w14:paraId="7BD1C81A" w14:textId="77777777" w:rsidR="00F5240B" w:rsidRDefault="00F5240B" w:rsidP="00F5240B">
      <w:pPr>
        <w:pStyle w:val="ListParagraph"/>
        <w:spacing w:line="360" w:lineRule="auto"/>
        <w:ind w:left="360"/>
        <w:rPr>
          <w:rFonts w:ascii="Times New Roman" w:hAnsi="Times New Roman" w:cs="Times New Roman"/>
          <w:b/>
          <w:sz w:val="24"/>
          <w:szCs w:val="24"/>
        </w:rPr>
      </w:pPr>
    </w:p>
    <w:p w14:paraId="39F67645" w14:textId="77777777" w:rsidR="00F5240B" w:rsidRDefault="00F5240B"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t>Kepemilikan Keluarga terhadap Leverage</w:t>
      </w:r>
    </w:p>
    <w:p w14:paraId="3F241367" w14:textId="48E7C18A" w:rsidR="00F5240B" w:rsidRDefault="00F5240B" w:rsidP="00F5240B">
      <w:pPr>
        <w:pStyle w:val="ListParagraph"/>
        <w:spacing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Hipotesis 1 menguji tentang pengaruh kepemilikan keluarga terhadap leverage yang diukur dengan DER dan DAR yang hasilnya dapat dilihat pada </w:t>
      </w:r>
      <w:r w:rsidRPr="00E55CC2">
        <w:rPr>
          <w:rFonts w:ascii="Times New Roman" w:hAnsi="Times New Roman" w:cs="Times New Roman"/>
          <w:b/>
          <w:sz w:val="24"/>
          <w:szCs w:val="24"/>
        </w:rPr>
        <w:t>tabel 4.12</w:t>
      </w:r>
      <w:r>
        <w:rPr>
          <w:rFonts w:ascii="Times New Roman" w:hAnsi="Times New Roman" w:cs="Times New Roman"/>
          <w:b/>
          <w:sz w:val="24"/>
          <w:szCs w:val="24"/>
        </w:rPr>
        <w:t xml:space="preserve"> </w:t>
      </w:r>
      <w:r>
        <w:rPr>
          <w:rFonts w:ascii="Times New Roman" w:hAnsi="Times New Roman" w:cs="Times New Roman"/>
          <w:bCs/>
          <w:sz w:val="24"/>
          <w:szCs w:val="24"/>
        </w:rPr>
        <w:t xml:space="preserve">dan </w:t>
      </w:r>
      <w:r>
        <w:rPr>
          <w:rFonts w:ascii="Times New Roman" w:hAnsi="Times New Roman" w:cs="Times New Roman"/>
          <w:b/>
          <w:sz w:val="24"/>
          <w:szCs w:val="24"/>
        </w:rPr>
        <w:t>tabel 4.13</w:t>
      </w:r>
      <w:r>
        <w:rPr>
          <w:rFonts w:ascii="Times New Roman" w:hAnsi="Times New Roman" w:cs="Times New Roman"/>
          <w:bCs/>
          <w:sz w:val="24"/>
          <w:szCs w:val="24"/>
        </w:rPr>
        <w:t>. Dari kedua hasil pengujian tersebut, dapat dilihat bahwa kepemilikan keluarga memiliki hubungan negatif signifikan pada tingkat keyakinan 1%. Hal ini mendukung hipotesis 1 yang menyatakan bahwa semakin besar jumlah kepemilikan keluarga yang dimiliki suatu perusahaan, maka semakin rendah tingkat leverage. Atau dengan kata lain, H</w:t>
      </w:r>
      <w:r w:rsidRPr="00A92E4B">
        <w:rPr>
          <w:rFonts w:ascii="Times New Roman" w:hAnsi="Times New Roman" w:cs="Times New Roman"/>
          <w:bCs/>
          <w:sz w:val="24"/>
          <w:szCs w:val="24"/>
          <w:vertAlign w:val="subscript"/>
        </w:rPr>
        <w:t>1</w:t>
      </w:r>
      <w:r>
        <w:rPr>
          <w:rFonts w:ascii="Times New Roman" w:hAnsi="Times New Roman" w:cs="Times New Roman"/>
          <w:bCs/>
          <w:sz w:val="24"/>
          <w:szCs w:val="24"/>
        </w:rPr>
        <w:t xml:space="preserve"> diterima. Hal ini bermakna bahwa perusahaan </w:t>
      </w:r>
      <w:r>
        <w:rPr>
          <w:rFonts w:ascii="Times New Roman" w:hAnsi="Times New Roman" w:cs="Times New Roman"/>
          <w:bCs/>
          <w:sz w:val="24"/>
          <w:szCs w:val="24"/>
        </w:rPr>
        <w:lastRenderedPageBreak/>
        <w:t xml:space="preserve">mengutamakan dana internal sebagai sumber utama pembiayaan perusahaan,dalam hal investasi dan operasional yang juga sesuai dengan </w:t>
      </w:r>
      <w:r>
        <w:rPr>
          <w:rFonts w:ascii="Times New Roman" w:hAnsi="Times New Roman" w:cs="Times New Roman"/>
          <w:bCs/>
          <w:i/>
          <w:iCs/>
          <w:sz w:val="24"/>
          <w:szCs w:val="24"/>
        </w:rPr>
        <w:t>pecking order theory</w:t>
      </w:r>
      <w:r>
        <w:rPr>
          <w:rFonts w:ascii="Times New Roman" w:hAnsi="Times New Roman" w:cs="Times New Roman"/>
          <w:bCs/>
          <w:sz w:val="24"/>
          <w:szCs w:val="24"/>
        </w:rPr>
        <w:t xml:space="preserve">. Dalam artian lain, perusahaan manufaktur di Indonesia juga cenderung bergantung pada ekuitas dibandingkan leverage dalam struktur modal (Shleifer &amp; Vishny, 1986). Alasan yang mendukung hal tersebut adalah adanya kekhawatiran perusahaan manufaktur di Indonesia tidak ingin diganggu oleh kehadiran </w:t>
      </w:r>
      <w:r>
        <w:rPr>
          <w:rFonts w:ascii="Times New Roman" w:hAnsi="Times New Roman" w:cs="Times New Roman"/>
          <w:bCs/>
          <w:i/>
          <w:iCs/>
          <w:sz w:val="24"/>
          <w:szCs w:val="24"/>
        </w:rPr>
        <w:t>debtholders</w:t>
      </w:r>
      <w:r>
        <w:rPr>
          <w:rFonts w:ascii="Times New Roman" w:hAnsi="Times New Roman" w:cs="Times New Roman"/>
          <w:bCs/>
          <w:sz w:val="24"/>
          <w:szCs w:val="24"/>
        </w:rPr>
        <w:t xml:space="preserve"> dan juga lembaga keuangan yang bersangkutan (Isakov &amp; Weisskopf, 2015).</w:t>
      </w:r>
    </w:p>
    <w:p w14:paraId="7DF89C94" w14:textId="3054154A" w:rsidR="000E7D2F" w:rsidRDefault="000E7D2F" w:rsidP="00F5240B">
      <w:pPr>
        <w:pStyle w:val="ListParagraph"/>
        <w:spacing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Hasil pengujian hipotesis ini serupa dengan yang dilakukan Ampenberger (2013) dengan objek penelitian di perusahaan Jerman yang mana juga merupakan negara yang mengaplikasikan </w:t>
      </w:r>
      <w:r>
        <w:rPr>
          <w:rFonts w:ascii="Times New Roman" w:hAnsi="Times New Roman" w:cs="Times New Roman"/>
          <w:bCs/>
          <w:i/>
          <w:iCs/>
          <w:sz w:val="24"/>
          <w:szCs w:val="24"/>
        </w:rPr>
        <w:t>two-tier system</w:t>
      </w:r>
      <w:r>
        <w:rPr>
          <w:rFonts w:ascii="Times New Roman" w:hAnsi="Times New Roman" w:cs="Times New Roman"/>
          <w:bCs/>
          <w:sz w:val="24"/>
          <w:szCs w:val="24"/>
        </w:rPr>
        <w:t xml:space="preserve">. Menurut Ampenberger (2013), Hubungan negatif kepemilikan keluarga dengan </w:t>
      </w:r>
      <w:r>
        <w:rPr>
          <w:rFonts w:ascii="Times New Roman" w:hAnsi="Times New Roman" w:cs="Times New Roman"/>
          <w:bCs/>
          <w:i/>
          <w:iCs/>
          <w:sz w:val="24"/>
          <w:szCs w:val="24"/>
        </w:rPr>
        <w:t xml:space="preserve">leverage </w:t>
      </w:r>
      <w:r>
        <w:rPr>
          <w:rFonts w:ascii="Times New Roman" w:hAnsi="Times New Roman" w:cs="Times New Roman"/>
          <w:bCs/>
          <w:sz w:val="24"/>
          <w:szCs w:val="24"/>
        </w:rPr>
        <w:t>ini disebabkan oleh adanya keterlibatan keluarga di dalam manajemen perusahaan.</w:t>
      </w:r>
    </w:p>
    <w:p w14:paraId="66092431" w14:textId="55EF0929" w:rsidR="00F5240B" w:rsidRDefault="00F5240B" w:rsidP="00F5240B">
      <w:pPr>
        <w:pStyle w:val="ListParagraph"/>
        <w:spacing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Namun hasil yang berbeda ditunjukkan dengan penelitian yang dilakukan di negara </w:t>
      </w:r>
      <w:r>
        <w:rPr>
          <w:rFonts w:ascii="Times New Roman" w:hAnsi="Times New Roman" w:cs="Times New Roman"/>
          <w:bCs/>
          <w:i/>
          <w:iCs/>
          <w:sz w:val="24"/>
          <w:szCs w:val="24"/>
        </w:rPr>
        <w:t xml:space="preserve">emerging </w:t>
      </w:r>
      <w:r>
        <w:rPr>
          <w:rFonts w:ascii="Times New Roman" w:hAnsi="Times New Roman" w:cs="Times New Roman"/>
          <w:bCs/>
          <w:sz w:val="24"/>
          <w:szCs w:val="24"/>
        </w:rPr>
        <w:t xml:space="preserve">lainnya. ElBannan (2017) dengan objek penelitian perusahaan terbuka di Mesir justru membuktikan bahwa kepemilikan keluarga memiliki hubungan positif signifikan terhadap </w:t>
      </w:r>
      <w:r w:rsidRPr="000E7D2F">
        <w:rPr>
          <w:rFonts w:ascii="Times New Roman" w:hAnsi="Times New Roman" w:cs="Times New Roman"/>
          <w:bCs/>
          <w:i/>
          <w:iCs/>
          <w:sz w:val="24"/>
          <w:szCs w:val="24"/>
        </w:rPr>
        <w:t>leverage</w:t>
      </w:r>
      <w:r>
        <w:rPr>
          <w:rFonts w:ascii="Times New Roman" w:hAnsi="Times New Roman" w:cs="Times New Roman"/>
          <w:bCs/>
          <w:sz w:val="24"/>
          <w:szCs w:val="24"/>
        </w:rPr>
        <w:t>.</w:t>
      </w:r>
      <w:r w:rsidR="000E7D2F">
        <w:rPr>
          <w:rFonts w:ascii="Times New Roman" w:hAnsi="Times New Roman" w:cs="Times New Roman"/>
          <w:bCs/>
          <w:sz w:val="24"/>
          <w:szCs w:val="24"/>
        </w:rPr>
        <w:t xml:space="preserve"> </w:t>
      </w:r>
    </w:p>
    <w:p w14:paraId="07BE5A79" w14:textId="77777777" w:rsidR="00F5240B" w:rsidRPr="00A227EA" w:rsidRDefault="00F5240B" w:rsidP="00F5240B">
      <w:pPr>
        <w:pStyle w:val="ListParagraph"/>
        <w:spacing w:line="360" w:lineRule="auto"/>
        <w:ind w:left="0" w:firstLine="720"/>
        <w:rPr>
          <w:rFonts w:ascii="Times New Roman" w:hAnsi="Times New Roman" w:cs="Times New Roman"/>
          <w:bCs/>
          <w:sz w:val="24"/>
          <w:szCs w:val="24"/>
        </w:rPr>
      </w:pPr>
    </w:p>
    <w:p w14:paraId="2CA1924D" w14:textId="68E9D687" w:rsidR="00F5240B" w:rsidRDefault="005D721B"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t>Interaksi Komisaris Independen dan Direktur Independen</w:t>
      </w:r>
    </w:p>
    <w:p w14:paraId="4D764C3E" w14:textId="77BA54C5" w:rsidR="00F5240B" w:rsidRDefault="00F5240B" w:rsidP="00F5240B">
      <w:pPr>
        <w:pStyle w:val="ListParagraph"/>
        <w:spacing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Hipotesis selanjutnya menduga hubungan keluarga terhadap leverage dengan adanya interaksi dari kehadiran komisaris independen yang ditunjukan dalam hipotesis 2 dan kehadiran direktur independen yang ditunjukan dalam hipotesis 3. </w:t>
      </w:r>
    </w:p>
    <w:p w14:paraId="164E5183" w14:textId="09651DC1" w:rsidR="00772DEF" w:rsidRDefault="00772DEF" w:rsidP="00F5240B">
      <w:pPr>
        <w:pStyle w:val="ListParagraph"/>
        <w:spacing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Berdasarkan hasil pengujian regresi pada model 2 dan model 4, dapat diketahui bahwa komisaris independen berhubungan positif dan tidak signifikan. Dengan kata lain, peran komisaris independen tidak dapat memperkuat ataupun melemahkan hubungan negatif dari kepemilikan keluarga terhadap </w:t>
      </w:r>
      <w:r>
        <w:rPr>
          <w:rFonts w:ascii="Times New Roman" w:hAnsi="Times New Roman" w:cs="Times New Roman"/>
          <w:bCs/>
          <w:i/>
          <w:iCs/>
          <w:sz w:val="24"/>
          <w:szCs w:val="24"/>
        </w:rPr>
        <w:t xml:space="preserve">leverage. </w:t>
      </w:r>
    </w:p>
    <w:p w14:paraId="0CB9C034" w14:textId="17FC8A90" w:rsidR="00F5240B" w:rsidRDefault="00772DEF" w:rsidP="00AB1C6C">
      <w:pPr>
        <w:pStyle w:val="ListParagraph"/>
        <w:spacing w:line="360" w:lineRule="auto"/>
        <w:ind w:left="0" w:firstLine="720"/>
        <w:jc w:val="both"/>
        <w:rPr>
          <w:rFonts w:ascii="Times New Roman" w:hAnsi="Times New Roman" w:cs="Times New Roman"/>
          <w:bCs/>
          <w:i/>
          <w:iCs/>
          <w:sz w:val="24"/>
          <w:szCs w:val="24"/>
        </w:rPr>
      </w:pPr>
      <w:r>
        <w:rPr>
          <w:rFonts w:ascii="Times New Roman" w:hAnsi="Times New Roman" w:cs="Times New Roman"/>
          <w:bCs/>
          <w:sz w:val="24"/>
          <w:szCs w:val="24"/>
        </w:rPr>
        <w:t xml:space="preserve">Kemudian untuk interaksi direktur independen yang dapat dilihat pada hasil pengujian regresi model 2 dan model 4, menunjukkan bahwa direktur independen secara parsial mampu memperkuat hubungan negatif kepemilikan keluarga dan </w:t>
      </w:r>
      <w:r>
        <w:rPr>
          <w:rFonts w:ascii="Times New Roman" w:hAnsi="Times New Roman" w:cs="Times New Roman"/>
          <w:bCs/>
          <w:i/>
          <w:iCs/>
          <w:sz w:val="24"/>
          <w:szCs w:val="24"/>
        </w:rPr>
        <w:t xml:space="preserve">leverage. </w:t>
      </w:r>
    </w:p>
    <w:p w14:paraId="4E5C63DE" w14:textId="49702645" w:rsidR="00AB1C6C" w:rsidRDefault="00AB1C6C" w:rsidP="00AB1C6C">
      <w:pPr>
        <w:pStyle w:val="ListParagraph"/>
        <w:spacing w:line="360" w:lineRule="auto"/>
        <w:ind w:left="0" w:firstLine="720"/>
        <w:jc w:val="both"/>
        <w:rPr>
          <w:rFonts w:ascii="Times New Roman" w:hAnsi="Times New Roman" w:cs="Times New Roman"/>
          <w:bCs/>
          <w:i/>
          <w:iCs/>
          <w:sz w:val="24"/>
          <w:szCs w:val="24"/>
        </w:rPr>
      </w:pPr>
    </w:p>
    <w:p w14:paraId="6E79111C" w14:textId="77777777" w:rsidR="00AB1C6C" w:rsidRDefault="00AB1C6C" w:rsidP="00AB1C6C">
      <w:pPr>
        <w:pStyle w:val="ListParagraph"/>
        <w:spacing w:line="360" w:lineRule="auto"/>
        <w:ind w:left="0" w:firstLine="720"/>
        <w:jc w:val="both"/>
        <w:rPr>
          <w:rFonts w:ascii="Times New Roman" w:hAnsi="Times New Roman" w:cs="Times New Roman"/>
          <w:b/>
          <w:sz w:val="24"/>
          <w:szCs w:val="24"/>
        </w:rPr>
      </w:pPr>
    </w:p>
    <w:p w14:paraId="4D0F487B" w14:textId="3019E02F" w:rsidR="00F5240B" w:rsidRPr="00A24E4F" w:rsidRDefault="00CD3E80"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Profitabilitas</w:t>
      </w:r>
      <w:r w:rsidR="00F5240B">
        <w:rPr>
          <w:rFonts w:ascii="Times New Roman" w:hAnsi="Times New Roman" w:cs="Times New Roman"/>
          <w:b/>
          <w:sz w:val="24"/>
          <w:szCs w:val="24"/>
        </w:rPr>
        <w:t xml:space="preserve"> terhadap </w:t>
      </w:r>
      <w:r w:rsidR="00F5240B" w:rsidRPr="000E7D2F">
        <w:rPr>
          <w:rFonts w:ascii="Times New Roman" w:hAnsi="Times New Roman" w:cs="Times New Roman"/>
          <w:b/>
          <w:i/>
          <w:iCs/>
          <w:sz w:val="24"/>
          <w:szCs w:val="24"/>
        </w:rPr>
        <w:t>Leverage</w:t>
      </w:r>
    </w:p>
    <w:p w14:paraId="5E5C7C5C" w14:textId="77777777" w:rsidR="00F5240B" w:rsidRDefault="00F5240B" w:rsidP="00F5240B">
      <w:pPr>
        <w:pStyle w:val="ListParagraph"/>
        <w:spacing w:line="360" w:lineRule="auto"/>
        <w:ind w:left="0" w:firstLine="720"/>
        <w:jc w:val="both"/>
        <w:rPr>
          <w:rFonts w:ascii="Times" w:hAnsi="Times" w:cs="Times"/>
          <w:sz w:val="24"/>
          <w:szCs w:val="24"/>
        </w:rPr>
      </w:pPr>
      <w:r w:rsidRPr="005E14DF">
        <w:rPr>
          <w:rFonts w:ascii="Times" w:hAnsi="Times" w:cs="Times"/>
          <w:sz w:val="24"/>
          <w:szCs w:val="24"/>
        </w:rPr>
        <w:t>Profitabilitas merupakan proxy ketersediaan dana internal perusahaan yang mengakibatkan leverage menjadi lebih rendah</w:t>
      </w:r>
      <w:r>
        <w:rPr>
          <w:rFonts w:ascii="Times" w:hAnsi="Times" w:cs="Times"/>
          <w:sz w:val="24"/>
          <w:szCs w:val="24"/>
        </w:rPr>
        <w:t xml:space="preserve">. Perusahaan yang memiliki ketersediaan dana internal yang cukup untuk pembiayaan akan cenderung memiliki leverage yang rendah karena sesuai dengan </w:t>
      </w:r>
      <w:r>
        <w:rPr>
          <w:rFonts w:ascii="Times" w:hAnsi="Times" w:cs="Times"/>
          <w:i/>
          <w:iCs/>
          <w:sz w:val="24"/>
          <w:szCs w:val="24"/>
        </w:rPr>
        <w:t>pecking order theory</w:t>
      </w:r>
      <w:r>
        <w:rPr>
          <w:rFonts w:ascii="Times" w:hAnsi="Times" w:cs="Times"/>
          <w:sz w:val="24"/>
          <w:szCs w:val="24"/>
        </w:rPr>
        <w:t xml:space="preserve">, pendanaan internal akan dijadikan sumber utama bagi perusahaan dalam pembiayaan investasi dan juga operasional perusahaan. Sehingga dalam penelitian ini, profitabilitas diduga memiliki hubungan negatif dengan </w:t>
      </w:r>
      <w:r w:rsidRPr="00F94973">
        <w:rPr>
          <w:rFonts w:ascii="Times" w:hAnsi="Times" w:cs="Times"/>
          <w:i/>
          <w:iCs/>
          <w:sz w:val="24"/>
          <w:szCs w:val="24"/>
        </w:rPr>
        <w:t>leverage</w:t>
      </w:r>
      <w:r>
        <w:rPr>
          <w:rFonts w:ascii="Times" w:hAnsi="Times" w:cs="Times"/>
          <w:sz w:val="24"/>
          <w:szCs w:val="24"/>
        </w:rPr>
        <w:t>.</w:t>
      </w:r>
    </w:p>
    <w:p w14:paraId="1D1BC1EC" w14:textId="6E38840F" w:rsidR="00F5240B" w:rsidRDefault="00F5240B" w:rsidP="00F5240B">
      <w:pPr>
        <w:pStyle w:val="ListParagraph"/>
        <w:spacing w:line="360" w:lineRule="auto"/>
        <w:ind w:left="0" w:firstLine="720"/>
        <w:jc w:val="both"/>
        <w:rPr>
          <w:rFonts w:ascii="Times" w:hAnsi="Times" w:cs="Times"/>
          <w:sz w:val="24"/>
          <w:szCs w:val="24"/>
        </w:rPr>
      </w:pPr>
      <w:r>
        <w:rPr>
          <w:rFonts w:ascii="Times" w:hAnsi="Times" w:cs="Times"/>
          <w:sz w:val="24"/>
          <w:szCs w:val="24"/>
        </w:rPr>
        <w:t xml:space="preserve">Dari tabel uji hipotesis untuk seluruh model menbuktikan bahwa profitabilitas memiliki hubungan negatif dan signifikan terhadap </w:t>
      </w:r>
      <w:r w:rsidRPr="00BF2B69">
        <w:rPr>
          <w:rFonts w:ascii="Times" w:hAnsi="Times" w:cs="Times"/>
          <w:i/>
          <w:iCs/>
          <w:sz w:val="24"/>
          <w:szCs w:val="24"/>
        </w:rPr>
        <w:t>leverage</w:t>
      </w:r>
      <w:r>
        <w:rPr>
          <w:rFonts w:ascii="Times" w:hAnsi="Times" w:cs="Times"/>
          <w:sz w:val="24"/>
          <w:szCs w:val="24"/>
        </w:rPr>
        <w:t>. Hasil uji hipotesis ini mendukung hasil penelitian yang dilakukan oleh ElBanna</w:t>
      </w:r>
      <w:r w:rsidR="00E048E9">
        <w:rPr>
          <w:rFonts w:ascii="Times" w:hAnsi="Times" w:cs="Times"/>
          <w:sz w:val="24"/>
          <w:szCs w:val="24"/>
        </w:rPr>
        <w:t>n</w:t>
      </w:r>
      <w:r>
        <w:rPr>
          <w:rFonts w:ascii="Times" w:hAnsi="Times" w:cs="Times"/>
          <w:sz w:val="24"/>
          <w:szCs w:val="24"/>
        </w:rPr>
        <w:t xml:space="preserve"> (2017) dengan obyek penelitian perusahaan terbuka di Mesir yang juga menunjukkan bahwa profitabilitas berhubungan negatif dan signifikan terhadap </w:t>
      </w:r>
      <w:r w:rsidRPr="00BF2B69">
        <w:rPr>
          <w:rFonts w:ascii="Times" w:hAnsi="Times" w:cs="Times"/>
          <w:i/>
          <w:iCs/>
          <w:sz w:val="24"/>
          <w:szCs w:val="24"/>
        </w:rPr>
        <w:t>leverage</w:t>
      </w:r>
      <w:r>
        <w:rPr>
          <w:rFonts w:ascii="Times" w:hAnsi="Times" w:cs="Times"/>
          <w:sz w:val="24"/>
          <w:szCs w:val="24"/>
        </w:rPr>
        <w:t>.</w:t>
      </w:r>
    </w:p>
    <w:p w14:paraId="4CEB2ECF" w14:textId="77777777" w:rsidR="00F5240B" w:rsidRPr="002941DC" w:rsidRDefault="00F5240B" w:rsidP="00F5240B">
      <w:pPr>
        <w:pStyle w:val="ListParagraph"/>
        <w:spacing w:line="360" w:lineRule="auto"/>
        <w:ind w:left="0" w:firstLine="720"/>
        <w:jc w:val="both"/>
        <w:rPr>
          <w:rFonts w:ascii="Times New Roman" w:hAnsi="Times New Roman" w:cs="Times New Roman"/>
          <w:b/>
          <w:sz w:val="24"/>
          <w:szCs w:val="24"/>
        </w:rPr>
      </w:pPr>
    </w:p>
    <w:p w14:paraId="756F9E40" w14:textId="14F0C94D" w:rsidR="00F5240B" w:rsidRPr="006E1AF5" w:rsidRDefault="00F5240B"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Ukuran Perusahaan terhadap </w:t>
      </w:r>
      <w:r w:rsidRPr="000E7D2F">
        <w:rPr>
          <w:rFonts w:ascii="Times New Roman" w:hAnsi="Times New Roman" w:cs="Times New Roman"/>
          <w:b/>
          <w:i/>
          <w:iCs/>
          <w:sz w:val="24"/>
          <w:szCs w:val="24"/>
        </w:rPr>
        <w:t>Leverage</w:t>
      </w:r>
    </w:p>
    <w:p w14:paraId="3B6F64CA" w14:textId="02FFBA3D" w:rsidR="006E1AF5" w:rsidRDefault="006E1AF5" w:rsidP="006E1AF5">
      <w:pPr>
        <w:pStyle w:val="ListParagraph"/>
        <w:spacing w:line="360" w:lineRule="auto"/>
        <w:ind w:left="0" w:firstLine="720"/>
        <w:jc w:val="both"/>
        <w:rPr>
          <w:rFonts w:ascii="Times" w:hAnsi="Times" w:cs="Times"/>
          <w:sz w:val="24"/>
          <w:szCs w:val="24"/>
        </w:rPr>
      </w:pPr>
      <w:r>
        <w:rPr>
          <w:rFonts w:ascii="Times" w:hAnsi="Times" w:cs="Times"/>
          <w:sz w:val="24"/>
          <w:szCs w:val="24"/>
        </w:rPr>
        <w:t>Ukuran perusahaan merupaka</w:t>
      </w:r>
      <w:r w:rsidR="000248DD">
        <w:rPr>
          <w:rFonts w:ascii="Times" w:hAnsi="Times" w:cs="Times"/>
          <w:sz w:val="24"/>
          <w:szCs w:val="24"/>
        </w:rPr>
        <w:t>n</w:t>
      </w:r>
      <w:r>
        <w:rPr>
          <w:rFonts w:ascii="Times" w:hAnsi="Times" w:cs="Times"/>
          <w:sz w:val="24"/>
          <w:szCs w:val="24"/>
        </w:rPr>
        <w:t xml:space="preserve"> </w:t>
      </w:r>
      <w:r w:rsidRPr="000877CB">
        <w:rPr>
          <w:rFonts w:ascii="Times" w:hAnsi="Times" w:cs="Times"/>
          <w:sz w:val="24"/>
          <w:szCs w:val="24"/>
        </w:rPr>
        <w:t>proxy</w:t>
      </w:r>
      <w:r>
        <w:rPr>
          <w:rFonts w:ascii="Times" w:hAnsi="Times" w:cs="Times"/>
          <w:sz w:val="24"/>
          <w:szCs w:val="24"/>
        </w:rPr>
        <w:t xml:space="preserve"> dari akses pembiayaan. </w:t>
      </w:r>
      <w:r w:rsidRPr="000877CB">
        <w:rPr>
          <w:rFonts w:ascii="Times" w:hAnsi="Times" w:cs="Times"/>
          <w:sz w:val="24"/>
          <w:szCs w:val="24"/>
        </w:rPr>
        <w:t>Semakin</w:t>
      </w:r>
      <w:r>
        <w:rPr>
          <w:rFonts w:ascii="Times" w:hAnsi="Times" w:cs="Times"/>
          <w:sz w:val="24"/>
          <w:szCs w:val="24"/>
        </w:rPr>
        <w:t xml:space="preserve"> besar perusahaan, maka semakin rendah </w:t>
      </w:r>
      <w:r w:rsidRPr="00AE7F23">
        <w:rPr>
          <w:rFonts w:ascii="Times" w:hAnsi="Times" w:cs="Times"/>
          <w:i/>
          <w:iCs/>
          <w:sz w:val="24"/>
          <w:szCs w:val="24"/>
        </w:rPr>
        <w:t>leverage</w:t>
      </w:r>
      <w:r>
        <w:rPr>
          <w:rFonts w:ascii="Times" w:hAnsi="Times" w:cs="Times"/>
          <w:sz w:val="24"/>
          <w:szCs w:val="24"/>
        </w:rPr>
        <w:t xml:space="preserve">. Atau dengan kata lain, ukuran perusahaan diprediksikan memiliki hubungan negatif terhadap </w:t>
      </w:r>
      <w:r w:rsidRPr="00AE7F23">
        <w:rPr>
          <w:rFonts w:ascii="Times" w:hAnsi="Times" w:cs="Times"/>
          <w:i/>
          <w:iCs/>
          <w:sz w:val="24"/>
          <w:szCs w:val="24"/>
        </w:rPr>
        <w:t>leverage</w:t>
      </w:r>
      <w:r>
        <w:rPr>
          <w:rFonts w:ascii="Times" w:hAnsi="Times" w:cs="Times"/>
          <w:sz w:val="24"/>
          <w:szCs w:val="24"/>
        </w:rPr>
        <w:t xml:space="preserve"> (Titman &amp; Wessels, 1988).</w:t>
      </w:r>
    </w:p>
    <w:p w14:paraId="3B7A7B04" w14:textId="14245D3E" w:rsidR="006E1AF5" w:rsidRDefault="006E1AF5" w:rsidP="006E1AF5">
      <w:pPr>
        <w:pStyle w:val="ListParagraph"/>
        <w:spacing w:line="360" w:lineRule="auto"/>
        <w:ind w:left="0" w:firstLine="720"/>
        <w:jc w:val="both"/>
        <w:rPr>
          <w:rFonts w:ascii="Times" w:hAnsi="Times" w:cs="Times"/>
          <w:sz w:val="24"/>
          <w:szCs w:val="24"/>
        </w:rPr>
      </w:pPr>
      <w:r>
        <w:rPr>
          <w:rFonts w:ascii="Times" w:hAnsi="Times" w:cs="Times"/>
          <w:sz w:val="24"/>
          <w:szCs w:val="24"/>
        </w:rPr>
        <w:t xml:space="preserve">Berdasarkan tabel uji hipotesis yang ditunjkkan dari seluruh model membuktikan bahwa ukuran perusahaan memiliki hubungan negatif dan signifikan terhadap </w:t>
      </w:r>
      <w:r w:rsidRPr="00AE7F23">
        <w:rPr>
          <w:rFonts w:ascii="Times" w:hAnsi="Times" w:cs="Times"/>
          <w:i/>
          <w:iCs/>
          <w:sz w:val="24"/>
          <w:szCs w:val="24"/>
        </w:rPr>
        <w:t>leverage</w:t>
      </w:r>
      <w:r w:rsidR="000248DD">
        <w:rPr>
          <w:rFonts w:ascii="Times" w:hAnsi="Times" w:cs="Times"/>
          <w:sz w:val="24"/>
          <w:szCs w:val="24"/>
        </w:rPr>
        <w:t xml:space="preserve"> sehingga dapat dikatakan bahwa hasil penelitian ini</w:t>
      </w:r>
      <w:r>
        <w:rPr>
          <w:rFonts w:ascii="Times" w:hAnsi="Times" w:cs="Times"/>
          <w:sz w:val="24"/>
          <w:szCs w:val="24"/>
        </w:rPr>
        <w:t xml:space="preserve"> selaras dengan penelitian yang dilakukan oleh Ezeoha (2016) dengan obyek penelitian perusahaan terbuka di Nigeria. Hal ini menunjukkan bahwa semakin besar perusahaan manufaktur di Indonesia, maka akan memiliki akses yang lebih besar kepada </w:t>
      </w:r>
      <w:r>
        <w:rPr>
          <w:rFonts w:ascii="Times" w:hAnsi="Times" w:cs="Times"/>
          <w:i/>
          <w:iCs/>
          <w:sz w:val="24"/>
          <w:szCs w:val="24"/>
        </w:rPr>
        <w:t xml:space="preserve">equity market </w:t>
      </w:r>
      <w:r>
        <w:rPr>
          <w:rFonts w:ascii="Times" w:hAnsi="Times" w:cs="Times"/>
          <w:sz w:val="24"/>
          <w:szCs w:val="24"/>
        </w:rPr>
        <w:t>dan mengutamakan sumber pendanaan internal perusahaan dibandingkan dengan perusahaan manufaktur di Indonesia dengan ukuran perusahaan yang lebih kecil.</w:t>
      </w:r>
    </w:p>
    <w:p w14:paraId="74675687" w14:textId="77777777" w:rsidR="006E1AF5" w:rsidRDefault="006E1AF5" w:rsidP="006E1AF5">
      <w:pPr>
        <w:pStyle w:val="ListParagraph"/>
        <w:spacing w:line="360" w:lineRule="auto"/>
        <w:ind w:left="360"/>
        <w:rPr>
          <w:rFonts w:ascii="Times New Roman" w:hAnsi="Times New Roman" w:cs="Times New Roman"/>
          <w:b/>
          <w:sz w:val="24"/>
          <w:szCs w:val="24"/>
        </w:rPr>
      </w:pPr>
    </w:p>
    <w:p w14:paraId="6BEE16C7" w14:textId="353042C7" w:rsidR="000E7D2F" w:rsidRPr="001B1690" w:rsidRDefault="000E7D2F"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i/>
          <w:iCs/>
          <w:sz w:val="24"/>
          <w:szCs w:val="24"/>
        </w:rPr>
        <w:t xml:space="preserve">Growth Opportunities </w:t>
      </w:r>
      <w:r>
        <w:rPr>
          <w:rFonts w:ascii="Times New Roman" w:hAnsi="Times New Roman" w:cs="Times New Roman"/>
          <w:b/>
          <w:sz w:val="24"/>
          <w:szCs w:val="24"/>
        </w:rPr>
        <w:t xml:space="preserve">terhadap </w:t>
      </w:r>
      <w:r>
        <w:rPr>
          <w:rFonts w:ascii="Times New Roman" w:hAnsi="Times New Roman" w:cs="Times New Roman"/>
          <w:b/>
          <w:i/>
          <w:iCs/>
          <w:sz w:val="24"/>
          <w:szCs w:val="24"/>
        </w:rPr>
        <w:t>Leverage</w:t>
      </w:r>
    </w:p>
    <w:p w14:paraId="177E9E7E" w14:textId="36485B55" w:rsidR="001B1690" w:rsidRDefault="004F07B6" w:rsidP="004F07B6">
      <w:pPr>
        <w:pStyle w:val="ListParagraph"/>
        <w:spacing w:line="360" w:lineRule="auto"/>
        <w:ind w:left="0" w:firstLine="720"/>
        <w:jc w:val="both"/>
        <w:rPr>
          <w:rFonts w:ascii="Times" w:hAnsi="Times" w:cs="Times"/>
          <w:sz w:val="24"/>
          <w:szCs w:val="24"/>
        </w:rPr>
      </w:pPr>
      <w:r>
        <w:rPr>
          <w:rFonts w:ascii="Times" w:hAnsi="Times" w:cs="Times"/>
          <w:sz w:val="24"/>
          <w:szCs w:val="24"/>
        </w:rPr>
        <w:t xml:space="preserve">Nilai pasar suatu aset dibagi dengan nilai buku suatu aset menjadi pengukuran bagi variabel rasio </w:t>
      </w:r>
      <w:r>
        <w:rPr>
          <w:rFonts w:ascii="Times" w:hAnsi="Times" w:cs="Times"/>
          <w:i/>
          <w:iCs/>
          <w:sz w:val="24"/>
          <w:szCs w:val="24"/>
        </w:rPr>
        <w:t xml:space="preserve">market-to-book. </w:t>
      </w:r>
      <w:r>
        <w:rPr>
          <w:rFonts w:ascii="Times" w:hAnsi="Times" w:cs="Times"/>
          <w:sz w:val="24"/>
          <w:szCs w:val="24"/>
        </w:rPr>
        <w:t xml:space="preserve">Berdasarkan teori agen dan teori </w:t>
      </w:r>
      <w:r>
        <w:rPr>
          <w:rFonts w:ascii="Times" w:hAnsi="Times" w:cs="Times"/>
          <w:sz w:val="24"/>
          <w:szCs w:val="24"/>
        </w:rPr>
        <w:lastRenderedPageBreak/>
        <w:t>arus kas, hutang dapat menjadi alat untuk mengatur dalam pendisiplinan manajemen di dalam perusahaan (ElBannan, 2017).</w:t>
      </w:r>
    </w:p>
    <w:p w14:paraId="10E4AC9D" w14:textId="3312E77D" w:rsidR="004F07B6" w:rsidRDefault="004F07B6" w:rsidP="004F07B6">
      <w:pPr>
        <w:pStyle w:val="ListParagraph"/>
        <w:spacing w:line="360" w:lineRule="auto"/>
        <w:ind w:left="0" w:firstLine="720"/>
        <w:jc w:val="both"/>
        <w:rPr>
          <w:rFonts w:ascii="Times" w:hAnsi="Times" w:cs="Times"/>
          <w:sz w:val="24"/>
          <w:szCs w:val="24"/>
        </w:rPr>
      </w:pPr>
      <w:r>
        <w:rPr>
          <w:rFonts w:ascii="Times" w:hAnsi="Times" w:cs="Times"/>
          <w:sz w:val="24"/>
          <w:szCs w:val="24"/>
        </w:rPr>
        <w:t xml:space="preserve">Dalam hasil pengujian regresi dapat diketahui bahwa </w:t>
      </w:r>
      <w:r>
        <w:rPr>
          <w:rFonts w:ascii="Times" w:hAnsi="Times" w:cs="Times"/>
          <w:i/>
          <w:iCs/>
          <w:sz w:val="24"/>
          <w:szCs w:val="24"/>
        </w:rPr>
        <w:t xml:space="preserve">growth opportunities </w:t>
      </w:r>
      <w:r>
        <w:rPr>
          <w:rFonts w:ascii="Times" w:hAnsi="Times" w:cs="Times"/>
          <w:sz w:val="24"/>
          <w:szCs w:val="24"/>
        </w:rPr>
        <w:t xml:space="preserve">secara parsial berhubungan negatif dan signifikan terhadap </w:t>
      </w:r>
      <w:r>
        <w:rPr>
          <w:rFonts w:ascii="Times" w:hAnsi="Times" w:cs="Times"/>
          <w:i/>
          <w:iCs/>
          <w:sz w:val="24"/>
          <w:szCs w:val="24"/>
        </w:rPr>
        <w:t>leverage</w:t>
      </w:r>
      <w:r>
        <w:rPr>
          <w:rFonts w:ascii="Times" w:hAnsi="Times" w:cs="Times"/>
          <w:sz w:val="24"/>
          <w:szCs w:val="24"/>
        </w:rPr>
        <w:t xml:space="preserve">. Hasil penelitian ini selaras dengan penelitian yang dilakukan oleh </w:t>
      </w:r>
      <w:r w:rsidR="00EE6F15">
        <w:rPr>
          <w:rFonts w:ascii="Times" w:hAnsi="Times" w:cs="Times"/>
          <w:sz w:val="24"/>
          <w:szCs w:val="24"/>
        </w:rPr>
        <w:t xml:space="preserve">Lipson dan Mortal (2009) yang menyatakan bahwa perusahaan yang bersifat </w:t>
      </w:r>
      <w:r w:rsidR="00EE6F15">
        <w:rPr>
          <w:rFonts w:ascii="Times" w:hAnsi="Times" w:cs="Times"/>
          <w:i/>
          <w:iCs/>
          <w:sz w:val="24"/>
          <w:szCs w:val="24"/>
        </w:rPr>
        <w:t xml:space="preserve">overvalue </w:t>
      </w:r>
      <w:r w:rsidR="00EE6F15">
        <w:rPr>
          <w:rFonts w:ascii="Times" w:hAnsi="Times" w:cs="Times"/>
          <w:sz w:val="24"/>
          <w:szCs w:val="24"/>
        </w:rPr>
        <w:t xml:space="preserve">dan memiliki rasio </w:t>
      </w:r>
      <w:r w:rsidR="00EE6F15">
        <w:rPr>
          <w:rFonts w:ascii="Times" w:hAnsi="Times" w:cs="Times"/>
          <w:i/>
          <w:iCs/>
          <w:sz w:val="24"/>
          <w:szCs w:val="24"/>
        </w:rPr>
        <w:t xml:space="preserve">market-to-debt </w:t>
      </w:r>
      <w:r w:rsidR="00EE6F15">
        <w:rPr>
          <w:rFonts w:ascii="Times" w:hAnsi="Times" w:cs="Times"/>
          <w:sz w:val="24"/>
          <w:szCs w:val="24"/>
        </w:rPr>
        <w:t xml:space="preserve">lebih tinggi akan cenderung bergantung pada ekuitas sebagai sumber pendanaan. Sedangkan untuk perusahaan yang </w:t>
      </w:r>
      <w:r w:rsidR="00EE6F15">
        <w:rPr>
          <w:rFonts w:ascii="Times" w:hAnsi="Times" w:cs="Times"/>
          <w:i/>
          <w:iCs/>
          <w:sz w:val="24"/>
          <w:szCs w:val="24"/>
        </w:rPr>
        <w:t>undervalue</w:t>
      </w:r>
      <w:r w:rsidR="00EE6F15">
        <w:rPr>
          <w:rFonts w:ascii="Times" w:hAnsi="Times" w:cs="Times"/>
          <w:sz w:val="24"/>
          <w:szCs w:val="24"/>
        </w:rPr>
        <w:t xml:space="preserve"> dan memiliki rasio </w:t>
      </w:r>
      <w:r w:rsidR="00EE6F15">
        <w:rPr>
          <w:rFonts w:ascii="Times" w:hAnsi="Times" w:cs="Times"/>
          <w:i/>
          <w:iCs/>
          <w:sz w:val="24"/>
          <w:szCs w:val="24"/>
        </w:rPr>
        <w:t xml:space="preserve">market-to-debt </w:t>
      </w:r>
      <w:r w:rsidR="00EE6F15">
        <w:rPr>
          <w:rFonts w:ascii="Times" w:hAnsi="Times" w:cs="Times"/>
          <w:sz w:val="24"/>
          <w:szCs w:val="24"/>
        </w:rPr>
        <w:t xml:space="preserve">yang rendah akan mengutamakan hutang sebagai sumber pendanaannya. Oleh karena itu, perusahaan manufaktur di Indonesia akan bergantung pada hutang atau ekuitas tergantung berdasarkan rasio </w:t>
      </w:r>
      <w:r w:rsidR="00EE6F15">
        <w:rPr>
          <w:rFonts w:ascii="Times" w:hAnsi="Times" w:cs="Times"/>
          <w:i/>
          <w:iCs/>
          <w:sz w:val="24"/>
          <w:szCs w:val="24"/>
        </w:rPr>
        <w:t xml:space="preserve">market-to-debt </w:t>
      </w:r>
      <w:r w:rsidR="00EE6F15">
        <w:rPr>
          <w:rFonts w:ascii="Times" w:hAnsi="Times" w:cs="Times"/>
          <w:sz w:val="24"/>
          <w:szCs w:val="24"/>
        </w:rPr>
        <w:t>yang dimiliki.</w:t>
      </w:r>
    </w:p>
    <w:p w14:paraId="7747875D" w14:textId="77777777" w:rsidR="00EE6F15" w:rsidRPr="00EE6F15" w:rsidRDefault="00EE6F15" w:rsidP="004F07B6">
      <w:pPr>
        <w:pStyle w:val="ListParagraph"/>
        <w:spacing w:line="360" w:lineRule="auto"/>
        <w:ind w:left="0" w:firstLine="720"/>
        <w:jc w:val="both"/>
        <w:rPr>
          <w:rFonts w:ascii="Times New Roman" w:hAnsi="Times New Roman" w:cs="Times New Roman"/>
          <w:b/>
          <w:sz w:val="24"/>
          <w:szCs w:val="24"/>
        </w:rPr>
      </w:pPr>
    </w:p>
    <w:p w14:paraId="3B4C6768" w14:textId="5CEE4F9E" w:rsidR="000558B1" w:rsidRPr="002779AB" w:rsidRDefault="006E1AF5"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Rasio Pajak terhadap </w:t>
      </w:r>
      <w:r>
        <w:rPr>
          <w:rFonts w:ascii="Times New Roman" w:hAnsi="Times New Roman" w:cs="Times New Roman"/>
          <w:b/>
          <w:i/>
          <w:iCs/>
          <w:sz w:val="24"/>
          <w:szCs w:val="24"/>
        </w:rPr>
        <w:t>Leverage</w:t>
      </w:r>
    </w:p>
    <w:p w14:paraId="32B65D9C" w14:textId="67D4BD49" w:rsidR="00F5240B" w:rsidRDefault="002A0133" w:rsidP="00F5240B">
      <w:pPr>
        <w:pStyle w:val="ListParagraph"/>
        <w:spacing w:line="360" w:lineRule="auto"/>
        <w:ind w:left="0" w:firstLine="720"/>
        <w:jc w:val="both"/>
        <w:rPr>
          <w:rFonts w:ascii="Times" w:hAnsi="Times" w:cs="Times"/>
          <w:i/>
          <w:iCs/>
          <w:sz w:val="24"/>
          <w:szCs w:val="24"/>
        </w:rPr>
      </w:pPr>
      <w:r>
        <w:rPr>
          <w:rFonts w:ascii="Times" w:hAnsi="Times" w:cs="Times"/>
          <w:sz w:val="24"/>
          <w:szCs w:val="24"/>
        </w:rPr>
        <w:t xml:space="preserve">Rasio pajak atau </w:t>
      </w:r>
      <w:r>
        <w:rPr>
          <w:rFonts w:ascii="Times" w:hAnsi="Times" w:cs="Times"/>
          <w:i/>
          <w:iCs/>
          <w:sz w:val="24"/>
          <w:szCs w:val="24"/>
        </w:rPr>
        <w:t xml:space="preserve">tax ratio </w:t>
      </w:r>
      <w:r>
        <w:rPr>
          <w:rFonts w:ascii="Times" w:hAnsi="Times" w:cs="Times"/>
          <w:sz w:val="24"/>
          <w:szCs w:val="24"/>
        </w:rPr>
        <w:t xml:space="preserve">merupakan proksi yang mencerminkan efek dari penggunaan </w:t>
      </w:r>
      <w:r>
        <w:rPr>
          <w:rFonts w:ascii="Times" w:hAnsi="Times" w:cs="Times"/>
          <w:i/>
          <w:iCs/>
          <w:sz w:val="24"/>
          <w:szCs w:val="24"/>
        </w:rPr>
        <w:t xml:space="preserve">tax shield </w:t>
      </w:r>
      <w:r>
        <w:rPr>
          <w:rFonts w:ascii="Times" w:hAnsi="Times" w:cs="Times"/>
          <w:sz w:val="24"/>
          <w:szCs w:val="24"/>
        </w:rPr>
        <w:t xml:space="preserve">oleh perusahaan (ElBannan, 2017). Namun berdasrkan hasil pengujian regresi di atas, dari seluruh model menunjukkan bahwa variabel </w:t>
      </w:r>
      <w:r>
        <w:rPr>
          <w:rFonts w:ascii="Times" w:hAnsi="Times" w:cs="Times"/>
          <w:i/>
          <w:iCs/>
          <w:sz w:val="24"/>
          <w:szCs w:val="24"/>
        </w:rPr>
        <w:t xml:space="preserve">tax ratio </w:t>
      </w:r>
      <w:r>
        <w:rPr>
          <w:rFonts w:ascii="Times" w:hAnsi="Times" w:cs="Times"/>
          <w:sz w:val="24"/>
          <w:szCs w:val="24"/>
        </w:rPr>
        <w:t xml:space="preserve">memiliki hubungan positif dan tidak signifikan terhadap </w:t>
      </w:r>
      <w:r>
        <w:rPr>
          <w:rFonts w:ascii="Times" w:hAnsi="Times" w:cs="Times"/>
          <w:i/>
          <w:iCs/>
          <w:sz w:val="24"/>
          <w:szCs w:val="24"/>
        </w:rPr>
        <w:t xml:space="preserve">leverage. </w:t>
      </w:r>
      <w:r>
        <w:rPr>
          <w:rFonts w:ascii="Times" w:hAnsi="Times" w:cs="Times"/>
          <w:sz w:val="24"/>
          <w:szCs w:val="24"/>
        </w:rPr>
        <w:t xml:space="preserve">Dalam artian lain, penelitian ini gagal menemukan hubungan dari rasio pajak terhadap </w:t>
      </w:r>
      <w:r>
        <w:rPr>
          <w:rFonts w:ascii="Times" w:hAnsi="Times" w:cs="Times"/>
          <w:i/>
          <w:iCs/>
          <w:sz w:val="24"/>
          <w:szCs w:val="24"/>
        </w:rPr>
        <w:t xml:space="preserve">leverage. </w:t>
      </w:r>
    </w:p>
    <w:p w14:paraId="676E78C0" w14:textId="77777777" w:rsidR="00936CE6" w:rsidRPr="00936CE6" w:rsidRDefault="00936CE6" w:rsidP="00F5240B">
      <w:pPr>
        <w:pStyle w:val="ListParagraph"/>
        <w:spacing w:line="360" w:lineRule="auto"/>
        <w:ind w:left="0" w:firstLine="720"/>
        <w:jc w:val="both"/>
        <w:rPr>
          <w:rFonts w:ascii="Times New Roman" w:hAnsi="Times New Roman" w:cs="Times New Roman"/>
          <w:bCs/>
          <w:sz w:val="24"/>
          <w:szCs w:val="24"/>
        </w:rPr>
      </w:pPr>
    </w:p>
    <w:p w14:paraId="1931E624" w14:textId="77777777" w:rsidR="00F5240B" w:rsidRDefault="00F5240B"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t>Uji F</w:t>
      </w:r>
    </w:p>
    <w:p w14:paraId="2A56BCF6" w14:textId="2AB3FD62" w:rsidR="00F5240B" w:rsidRDefault="00F5240B" w:rsidP="00F5240B">
      <w:pPr>
        <w:pStyle w:val="ListParagraph"/>
        <w:spacing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Pelaksanaan Uji F adalah untuk mengetahui pengaruh variabel independen secara simultan terhadap variabel dependen. Nilai signifikan berpatokan pada α = 5% atau 0,05. Apabila nilai signifikan lebih rendah dari 5% atau 0,05, artinya seluruh variabel independen pada model penelitian mempunyai pengaruh secara simultan terhadap variabel dependen, begitu juga sebaliknya. Berdasarkan hasil uji F </w:t>
      </w:r>
      <w:r w:rsidR="00C54B66">
        <w:rPr>
          <w:rFonts w:ascii="Times New Roman" w:hAnsi="Times New Roman" w:cs="Times New Roman"/>
          <w:bCs/>
          <w:sz w:val="24"/>
          <w:szCs w:val="24"/>
        </w:rPr>
        <w:t>yang telah dilakukan</w:t>
      </w:r>
      <w:r w:rsidR="00C54B66" w:rsidRPr="00C54B66">
        <w:rPr>
          <w:rFonts w:ascii="Times New Roman" w:hAnsi="Times New Roman" w:cs="Times New Roman"/>
          <w:b/>
          <w:sz w:val="24"/>
          <w:szCs w:val="24"/>
        </w:rPr>
        <w:t>,</w:t>
      </w:r>
      <w:r>
        <w:rPr>
          <w:rFonts w:ascii="Times New Roman" w:hAnsi="Times New Roman" w:cs="Times New Roman"/>
          <w:b/>
          <w:color w:val="FF0000"/>
          <w:sz w:val="24"/>
          <w:szCs w:val="24"/>
        </w:rPr>
        <w:t xml:space="preserve"> </w:t>
      </w:r>
      <w:r>
        <w:rPr>
          <w:rFonts w:ascii="Times New Roman" w:hAnsi="Times New Roman" w:cs="Times New Roman"/>
          <w:bCs/>
          <w:sz w:val="24"/>
          <w:szCs w:val="24"/>
        </w:rPr>
        <w:t>maka dapat dikatakan bahwa seluruh model pada model penelitian 1, 2, 3 dan 4 variabel independen memiliki pengaruh secara simultan terhadap variabel dependen.</w:t>
      </w:r>
    </w:p>
    <w:p w14:paraId="5C9BE097" w14:textId="141B58C9" w:rsidR="00F5240B" w:rsidRDefault="00F5240B" w:rsidP="00F5240B">
      <w:pPr>
        <w:pStyle w:val="ListParagraph"/>
        <w:spacing w:line="360" w:lineRule="auto"/>
        <w:ind w:left="0" w:firstLine="720"/>
        <w:jc w:val="both"/>
        <w:rPr>
          <w:rFonts w:ascii="Times New Roman" w:hAnsi="Times New Roman" w:cs="Times New Roman"/>
          <w:bCs/>
          <w:sz w:val="24"/>
          <w:szCs w:val="24"/>
        </w:rPr>
      </w:pPr>
    </w:p>
    <w:p w14:paraId="7829D43C" w14:textId="77BFEAFE" w:rsidR="00936CE6" w:rsidRDefault="00936CE6" w:rsidP="00F5240B">
      <w:pPr>
        <w:pStyle w:val="ListParagraph"/>
        <w:spacing w:line="360" w:lineRule="auto"/>
        <w:ind w:left="0" w:firstLine="720"/>
        <w:jc w:val="both"/>
        <w:rPr>
          <w:rFonts w:ascii="Times New Roman" w:hAnsi="Times New Roman" w:cs="Times New Roman"/>
          <w:bCs/>
          <w:sz w:val="24"/>
          <w:szCs w:val="24"/>
        </w:rPr>
      </w:pPr>
    </w:p>
    <w:p w14:paraId="18A71361" w14:textId="77777777" w:rsidR="00936CE6" w:rsidRPr="001E2737" w:rsidRDefault="00936CE6" w:rsidP="00F5240B">
      <w:pPr>
        <w:pStyle w:val="ListParagraph"/>
        <w:spacing w:line="360" w:lineRule="auto"/>
        <w:ind w:left="0" w:firstLine="720"/>
        <w:jc w:val="both"/>
        <w:rPr>
          <w:rFonts w:ascii="Times New Roman" w:hAnsi="Times New Roman" w:cs="Times New Roman"/>
          <w:bCs/>
          <w:sz w:val="24"/>
          <w:szCs w:val="24"/>
        </w:rPr>
      </w:pPr>
    </w:p>
    <w:p w14:paraId="6303D5AC" w14:textId="77777777" w:rsidR="00F5240B" w:rsidRDefault="00F5240B" w:rsidP="00F5240B">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Uji Koefisien Determinasi </w:t>
      </w:r>
    </w:p>
    <w:p w14:paraId="25291901" w14:textId="77777777" w:rsidR="00F5240B" w:rsidRDefault="00F5240B" w:rsidP="00F5240B">
      <w:pPr>
        <w:pStyle w:val="ListParagraph"/>
        <w:spacing w:line="360" w:lineRule="auto"/>
        <w:ind w:left="0" w:firstLine="720"/>
        <w:rPr>
          <w:rFonts w:ascii="Times New Roman" w:hAnsi="Times New Roman" w:cs="Times New Roman"/>
          <w:sz w:val="24"/>
          <w:szCs w:val="24"/>
        </w:rPr>
      </w:pPr>
      <w:r w:rsidRPr="00E55683">
        <w:rPr>
          <w:rFonts w:ascii="Times New Roman" w:hAnsi="Times New Roman" w:cs="Times New Roman"/>
          <w:sz w:val="24"/>
          <w:szCs w:val="24"/>
        </w:rPr>
        <w:t xml:space="preserve">Untuk mengetahui seberapa besar variabel independen dapat menjelaskan variabel dependen pada penelitian, maka perlu dilakukan uji koefisien determinasi melalui nilai </w:t>
      </w:r>
      <w:r w:rsidRPr="00E55683">
        <w:rPr>
          <w:rFonts w:ascii="Times New Roman" w:hAnsi="Times New Roman" w:cs="Times New Roman"/>
          <w:i/>
          <w:sz w:val="24"/>
          <w:szCs w:val="24"/>
        </w:rPr>
        <w:t xml:space="preserve">R-square </w:t>
      </w:r>
      <w:r w:rsidRPr="00E55683">
        <w:rPr>
          <w:rFonts w:ascii="Times New Roman" w:hAnsi="Times New Roman" w:cs="Times New Roman"/>
          <w:sz w:val="24"/>
          <w:szCs w:val="24"/>
        </w:rPr>
        <w:t>(R</w:t>
      </w:r>
      <w:r w:rsidRPr="00E55683">
        <w:rPr>
          <w:rFonts w:ascii="Times New Roman" w:hAnsi="Times New Roman" w:cs="Times New Roman"/>
          <w:sz w:val="24"/>
          <w:szCs w:val="24"/>
          <w:vertAlign w:val="superscript"/>
        </w:rPr>
        <w:t>2</w:t>
      </w:r>
      <w:r w:rsidRPr="00E55683">
        <w:rPr>
          <w:rFonts w:ascii="Times New Roman" w:hAnsi="Times New Roman" w:cs="Times New Roman"/>
          <w:sz w:val="24"/>
          <w:szCs w:val="24"/>
        </w:rPr>
        <w:t xml:space="preserve">). </w:t>
      </w:r>
    </w:p>
    <w:p w14:paraId="34B0F5F5" w14:textId="77777777" w:rsidR="00F5240B" w:rsidRDefault="00F5240B" w:rsidP="00F5240B">
      <w:pPr>
        <w:pStyle w:val="ListParagraph"/>
        <w:spacing w:line="240" w:lineRule="auto"/>
        <w:ind w:left="360"/>
        <w:jc w:val="center"/>
        <w:rPr>
          <w:rFonts w:ascii="Times New Roman" w:hAnsi="Times New Roman" w:cs="Times New Roman"/>
          <w:b/>
          <w:sz w:val="24"/>
          <w:szCs w:val="24"/>
        </w:rPr>
      </w:pPr>
      <w:r w:rsidRPr="0046450D">
        <w:rPr>
          <w:rFonts w:ascii="Times New Roman" w:hAnsi="Times New Roman" w:cs="Times New Roman"/>
          <w:b/>
          <w:sz w:val="24"/>
          <w:szCs w:val="24"/>
        </w:rPr>
        <w:t>Tabel 4</w:t>
      </w:r>
      <w:r>
        <w:rPr>
          <w:rFonts w:ascii="Times New Roman" w:hAnsi="Times New Roman" w:cs="Times New Roman"/>
          <w:b/>
          <w:sz w:val="24"/>
          <w:szCs w:val="24"/>
        </w:rPr>
        <w:t>.9</w:t>
      </w:r>
      <w:r w:rsidRPr="0046450D">
        <w:rPr>
          <w:rFonts w:ascii="Times New Roman" w:hAnsi="Times New Roman" w:cs="Times New Roman"/>
          <w:b/>
          <w:sz w:val="24"/>
          <w:szCs w:val="24"/>
        </w:rPr>
        <w:t xml:space="preserve"> Hasil Uji </w:t>
      </w:r>
      <w:r>
        <w:rPr>
          <w:rFonts w:ascii="Times New Roman" w:hAnsi="Times New Roman" w:cs="Times New Roman"/>
          <w:b/>
          <w:sz w:val="24"/>
          <w:szCs w:val="24"/>
        </w:rPr>
        <w:t>Koefisien Determinasi</w:t>
      </w:r>
    </w:p>
    <w:tbl>
      <w:tblPr>
        <w:tblpPr w:leftFromText="180" w:rightFromText="180" w:vertAnchor="text" w:tblpXSpec="center" w:tblpY="1"/>
        <w:tblOverlap w:val="never"/>
        <w:tblW w:w="0" w:type="auto"/>
        <w:tblLook w:val="04A0" w:firstRow="1" w:lastRow="0" w:firstColumn="1" w:lastColumn="0" w:noHBand="0" w:noVBand="1"/>
      </w:tblPr>
      <w:tblGrid>
        <w:gridCol w:w="956"/>
        <w:gridCol w:w="821"/>
      </w:tblGrid>
      <w:tr w:rsidR="00F5240B" w:rsidRPr="001D1829" w14:paraId="40C0A110" w14:textId="77777777" w:rsidTr="00F5240B">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937F" w14:textId="77777777" w:rsidR="00F5240B" w:rsidRPr="001D1829" w:rsidRDefault="00F5240B" w:rsidP="00F5240B">
            <w:pPr>
              <w:spacing w:after="0" w:line="240" w:lineRule="auto"/>
              <w:rPr>
                <w:rFonts w:ascii="Times New Roman" w:eastAsia="Times New Roman" w:hAnsi="Times New Roman" w:cs="Times New Roman"/>
                <w:b/>
                <w:color w:val="000000"/>
              </w:rPr>
            </w:pPr>
            <w:r w:rsidRPr="001D1829">
              <w:rPr>
                <w:rFonts w:ascii="Times New Roman" w:eastAsia="Times New Roman" w:hAnsi="Times New Roman" w:cs="Times New Roman"/>
                <w:color w:val="000000"/>
              </w:rPr>
              <w:t> </w:t>
            </w:r>
            <w:r w:rsidRPr="001D1829">
              <w:rPr>
                <w:rFonts w:ascii="Times New Roman" w:eastAsia="Times New Roman" w:hAnsi="Times New Roman" w:cs="Times New Roman"/>
                <w:b/>
                <w:color w:val="000000"/>
              </w:rPr>
              <w:t>Model</w:t>
            </w:r>
          </w:p>
        </w:tc>
        <w:tc>
          <w:tcPr>
            <w:tcW w:w="0" w:type="auto"/>
            <w:tcBorders>
              <w:top w:val="single" w:sz="4" w:space="0" w:color="auto"/>
              <w:left w:val="nil"/>
              <w:bottom w:val="single" w:sz="4" w:space="0" w:color="auto"/>
              <w:right w:val="single" w:sz="4" w:space="0" w:color="auto"/>
            </w:tcBorders>
            <w:shd w:val="clear" w:color="auto" w:fill="auto"/>
            <w:vAlign w:val="bottom"/>
          </w:tcPr>
          <w:p w14:paraId="269F1A4C" w14:textId="77777777" w:rsidR="00F5240B" w:rsidRPr="001D1829" w:rsidRDefault="00F5240B" w:rsidP="00F5240B">
            <w:pPr>
              <w:spacing w:after="0" w:line="240" w:lineRule="auto"/>
              <w:jc w:val="center"/>
              <w:rPr>
                <w:rFonts w:ascii="Times New Roman" w:eastAsia="Times New Roman" w:hAnsi="Times New Roman" w:cs="Times New Roman"/>
                <w:b/>
                <w:color w:val="000000"/>
              </w:rPr>
            </w:pPr>
            <w:r w:rsidRPr="001D1829">
              <w:rPr>
                <w:rFonts w:ascii="Times New Roman" w:eastAsia="Times New Roman" w:hAnsi="Times New Roman" w:cs="Times New Roman"/>
                <w:b/>
                <w:color w:val="000000"/>
              </w:rPr>
              <w:t>R</w:t>
            </w:r>
            <w:r w:rsidRPr="001D1829">
              <w:rPr>
                <w:rFonts w:ascii="Times New Roman" w:eastAsia="Times New Roman" w:hAnsi="Times New Roman" w:cs="Times New Roman"/>
                <w:b/>
                <w:color w:val="000000"/>
                <w:vertAlign w:val="superscript"/>
              </w:rPr>
              <w:t>2</w:t>
            </w:r>
          </w:p>
        </w:tc>
      </w:tr>
      <w:tr w:rsidR="00F5240B" w:rsidRPr="001D1829" w14:paraId="298F59EB" w14:textId="77777777" w:rsidTr="00F5240B">
        <w:trPr>
          <w:trHeight w:val="408"/>
        </w:trPr>
        <w:tc>
          <w:tcPr>
            <w:tcW w:w="0" w:type="auto"/>
            <w:tcBorders>
              <w:top w:val="nil"/>
              <w:left w:val="single" w:sz="4" w:space="0" w:color="auto"/>
              <w:bottom w:val="single" w:sz="4" w:space="0" w:color="auto"/>
              <w:right w:val="single" w:sz="4" w:space="0" w:color="auto"/>
            </w:tcBorders>
            <w:shd w:val="clear" w:color="auto" w:fill="auto"/>
            <w:noWrap/>
            <w:vAlign w:val="bottom"/>
          </w:tcPr>
          <w:p w14:paraId="38EFB948" w14:textId="77777777" w:rsidR="00F5240B" w:rsidRPr="001D1829" w:rsidRDefault="00F5240B" w:rsidP="00F5240B">
            <w:pPr>
              <w:spacing w:after="0" w:line="240" w:lineRule="auto"/>
              <w:rPr>
                <w:rFonts w:ascii="Times New Roman" w:eastAsia="Times New Roman" w:hAnsi="Times New Roman" w:cs="Times New Roman"/>
                <w:color w:val="000000"/>
              </w:rPr>
            </w:pPr>
            <w:r w:rsidRPr="001D1829">
              <w:rPr>
                <w:rFonts w:ascii="Times New Roman" w:eastAsia="Times New Roman" w:hAnsi="Times New Roman" w:cs="Times New Roman"/>
                <w:color w:val="000000"/>
              </w:rPr>
              <w:t>Model 1</w:t>
            </w:r>
          </w:p>
        </w:tc>
        <w:tc>
          <w:tcPr>
            <w:tcW w:w="0" w:type="auto"/>
            <w:tcBorders>
              <w:top w:val="nil"/>
              <w:left w:val="nil"/>
              <w:bottom w:val="single" w:sz="4" w:space="0" w:color="auto"/>
              <w:right w:val="single" w:sz="4" w:space="0" w:color="auto"/>
            </w:tcBorders>
            <w:shd w:val="clear" w:color="auto" w:fill="auto"/>
            <w:noWrap/>
            <w:vAlign w:val="bottom"/>
          </w:tcPr>
          <w:p w14:paraId="5FA3CA28" w14:textId="68B9E461" w:rsidR="00F5240B" w:rsidRPr="001D1829" w:rsidRDefault="00F5240B" w:rsidP="00F5240B">
            <w:pPr>
              <w:spacing w:after="0" w:line="240" w:lineRule="auto"/>
              <w:jc w:val="right"/>
              <w:rPr>
                <w:rFonts w:ascii="Times New Roman" w:eastAsia="Times New Roman" w:hAnsi="Times New Roman" w:cs="Times New Roman"/>
                <w:color w:val="000000"/>
              </w:rPr>
            </w:pPr>
            <w:r w:rsidRPr="001D1829">
              <w:rPr>
                <w:rFonts w:ascii="Times New Roman" w:eastAsia="Times New Roman" w:hAnsi="Times New Roman" w:cs="Times New Roman"/>
                <w:color w:val="000000"/>
              </w:rPr>
              <w:t>0.</w:t>
            </w:r>
            <w:r w:rsidR="00127351">
              <w:rPr>
                <w:rFonts w:ascii="Times New Roman" w:eastAsia="Times New Roman" w:hAnsi="Times New Roman" w:cs="Times New Roman"/>
                <w:color w:val="000000"/>
              </w:rPr>
              <w:t>1129</w:t>
            </w:r>
          </w:p>
        </w:tc>
      </w:tr>
      <w:tr w:rsidR="00F5240B" w:rsidRPr="001D1829" w14:paraId="08607CF9" w14:textId="77777777" w:rsidTr="00F5240B">
        <w:trPr>
          <w:trHeight w:val="408"/>
        </w:trPr>
        <w:tc>
          <w:tcPr>
            <w:tcW w:w="0" w:type="auto"/>
            <w:tcBorders>
              <w:top w:val="nil"/>
              <w:left w:val="single" w:sz="4" w:space="0" w:color="auto"/>
              <w:bottom w:val="single" w:sz="4" w:space="0" w:color="auto"/>
              <w:right w:val="single" w:sz="4" w:space="0" w:color="auto"/>
            </w:tcBorders>
            <w:shd w:val="clear" w:color="auto" w:fill="auto"/>
            <w:noWrap/>
            <w:vAlign w:val="bottom"/>
          </w:tcPr>
          <w:p w14:paraId="7B7949BC" w14:textId="77777777" w:rsidR="00F5240B" w:rsidRPr="001D1829" w:rsidRDefault="00F5240B" w:rsidP="00F5240B">
            <w:pPr>
              <w:spacing w:after="0" w:line="240" w:lineRule="auto"/>
              <w:rPr>
                <w:rFonts w:ascii="Times New Roman" w:eastAsia="Times New Roman" w:hAnsi="Times New Roman" w:cs="Times New Roman"/>
                <w:color w:val="000000"/>
              </w:rPr>
            </w:pPr>
            <w:r w:rsidRPr="001D1829">
              <w:rPr>
                <w:rFonts w:ascii="Times New Roman" w:eastAsia="Times New Roman" w:hAnsi="Times New Roman" w:cs="Times New Roman"/>
                <w:color w:val="000000"/>
              </w:rPr>
              <w:t>Model 2</w:t>
            </w:r>
          </w:p>
        </w:tc>
        <w:tc>
          <w:tcPr>
            <w:tcW w:w="0" w:type="auto"/>
            <w:tcBorders>
              <w:top w:val="nil"/>
              <w:left w:val="nil"/>
              <w:bottom w:val="single" w:sz="4" w:space="0" w:color="auto"/>
              <w:right w:val="single" w:sz="4" w:space="0" w:color="auto"/>
            </w:tcBorders>
            <w:shd w:val="clear" w:color="auto" w:fill="auto"/>
            <w:noWrap/>
            <w:vAlign w:val="bottom"/>
          </w:tcPr>
          <w:p w14:paraId="770EA86E" w14:textId="59B5D0F3" w:rsidR="00F5240B" w:rsidRPr="001D1829" w:rsidRDefault="002A491C" w:rsidP="00F5240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r w:rsidR="00127351">
              <w:rPr>
                <w:rFonts w:ascii="Times New Roman" w:eastAsia="Times New Roman" w:hAnsi="Times New Roman" w:cs="Times New Roman"/>
                <w:color w:val="000000"/>
              </w:rPr>
              <w:t>1176</w:t>
            </w:r>
          </w:p>
        </w:tc>
      </w:tr>
      <w:tr w:rsidR="00F5240B" w:rsidRPr="001D1829" w14:paraId="7F96F6FE" w14:textId="77777777" w:rsidTr="00F5240B">
        <w:trPr>
          <w:trHeight w:val="408"/>
        </w:trPr>
        <w:tc>
          <w:tcPr>
            <w:tcW w:w="0" w:type="auto"/>
            <w:tcBorders>
              <w:top w:val="nil"/>
              <w:left w:val="single" w:sz="4" w:space="0" w:color="auto"/>
              <w:bottom w:val="single" w:sz="4" w:space="0" w:color="auto"/>
              <w:right w:val="single" w:sz="4" w:space="0" w:color="auto"/>
            </w:tcBorders>
            <w:shd w:val="clear" w:color="auto" w:fill="auto"/>
            <w:noWrap/>
            <w:vAlign w:val="bottom"/>
          </w:tcPr>
          <w:p w14:paraId="78A71D6B" w14:textId="77777777" w:rsidR="00F5240B" w:rsidRPr="001D1829" w:rsidRDefault="00F5240B" w:rsidP="00F5240B">
            <w:pPr>
              <w:spacing w:after="0" w:line="240" w:lineRule="auto"/>
              <w:rPr>
                <w:rFonts w:ascii="Times New Roman" w:eastAsia="Times New Roman" w:hAnsi="Times New Roman" w:cs="Times New Roman"/>
                <w:color w:val="000000"/>
              </w:rPr>
            </w:pPr>
            <w:r w:rsidRPr="001D1829">
              <w:rPr>
                <w:rFonts w:ascii="Times New Roman" w:eastAsia="Times New Roman" w:hAnsi="Times New Roman" w:cs="Times New Roman"/>
                <w:color w:val="000000"/>
              </w:rPr>
              <w:t>Model 3</w:t>
            </w:r>
          </w:p>
        </w:tc>
        <w:tc>
          <w:tcPr>
            <w:tcW w:w="0" w:type="auto"/>
            <w:tcBorders>
              <w:top w:val="nil"/>
              <w:left w:val="nil"/>
              <w:bottom w:val="single" w:sz="4" w:space="0" w:color="auto"/>
              <w:right w:val="single" w:sz="4" w:space="0" w:color="auto"/>
            </w:tcBorders>
            <w:shd w:val="clear" w:color="auto" w:fill="auto"/>
            <w:noWrap/>
            <w:vAlign w:val="bottom"/>
          </w:tcPr>
          <w:p w14:paraId="3E207E38" w14:textId="2A66F64C" w:rsidR="00F5240B" w:rsidRPr="001D1829" w:rsidRDefault="002A491C" w:rsidP="00F5240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w:t>
            </w:r>
            <w:r w:rsidR="00127351">
              <w:rPr>
                <w:rFonts w:ascii="Times New Roman" w:eastAsia="Times New Roman" w:hAnsi="Times New Roman" w:cs="Times New Roman"/>
                <w:color w:val="000000"/>
              </w:rPr>
              <w:t>517</w:t>
            </w:r>
          </w:p>
        </w:tc>
      </w:tr>
      <w:tr w:rsidR="00F5240B" w:rsidRPr="001D1829" w14:paraId="31B0A493" w14:textId="77777777" w:rsidTr="00F5240B">
        <w:trPr>
          <w:trHeight w:val="408"/>
        </w:trPr>
        <w:tc>
          <w:tcPr>
            <w:tcW w:w="0" w:type="auto"/>
            <w:tcBorders>
              <w:top w:val="nil"/>
              <w:left w:val="single" w:sz="4" w:space="0" w:color="auto"/>
              <w:bottom w:val="single" w:sz="4" w:space="0" w:color="auto"/>
              <w:right w:val="single" w:sz="4" w:space="0" w:color="auto"/>
            </w:tcBorders>
            <w:shd w:val="clear" w:color="auto" w:fill="auto"/>
            <w:noWrap/>
            <w:vAlign w:val="bottom"/>
          </w:tcPr>
          <w:p w14:paraId="5D8E6782" w14:textId="77777777" w:rsidR="00F5240B" w:rsidRPr="001D1829" w:rsidRDefault="00F5240B" w:rsidP="00F5240B">
            <w:pPr>
              <w:spacing w:after="0" w:line="240" w:lineRule="auto"/>
              <w:rPr>
                <w:rFonts w:ascii="Times New Roman" w:eastAsia="Times New Roman" w:hAnsi="Times New Roman" w:cs="Times New Roman"/>
                <w:color w:val="000000"/>
              </w:rPr>
            </w:pPr>
            <w:r w:rsidRPr="001D1829">
              <w:rPr>
                <w:rFonts w:ascii="Times New Roman" w:eastAsia="Times New Roman" w:hAnsi="Times New Roman" w:cs="Times New Roman"/>
                <w:color w:val="000000"/>
              </w:rPr>
              <w:t>Model 4</w:t>
            </w:r>
          </w:p>
        </w:tc>
        <w:tc>
          <w:tcPr>
            <w:tcW w:w="0" w:type="auto"/>
            <w:tcBorders>
              <w:top w:val="nil"/>
              <w:left w:val="nil"/>
              <w:bottom w:val="single" w:sz="4" w:space="0" w:color="auto"/>
              <w:right w:val="single" w:sz="4" w:space="0" w:color="auto"/>
            </w:tcBorders>
            <w:shd w:val="clear" w:color="auto" w:fill="auto"/>
            <w:noWrap/>
            <w:vAlign w:val="bottom"/>
          </w:tcPr>
          <w:p w14:paraId="3B25BC2C" w14:textId="5C104547" w:rsidR="00F5240B" w:rsidRPr="001D1829" w:rsidRDefault="002A491C" w:rsidP="00F5240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r w:rsidR="00127351">
              <w:rPr>
                <w:rFonts w:ascii="Times New Roman" w:eastAsia="Times New Roman" w:hAnsi="Times New Roman" w:cs="Times New Roman"/>
                <w:color w:val="000000"/>
              </w:rPr>
              <w:t>0810</w:t>
            </w:r>
          </w:p>
        </w:tc>
      </w:tr>
    </w:tbl>
    <w:p w14:paraId="60A664E8" w14:textId="77777777" w:rsidR="00F5240B" w:rsidRPr="001D1829" w:rsidRDefault="00F5240B" w:rsidP="00F5240B">
      <w:pPr>
        <w:pStyle w:val="ListParagraph"/>
        <w:spacing w:line="360" w:lineRule="auto"/>
        <w:ind w:left="360"/>
        <w:rPr>
          <w:rFonts w:ascii="Times New Roman" w:hAnsi="Times New Roman" w:cs="Times New Roman"/>
        </w:rPr>
      </w:pPr>
    </w:p>
    <w:p w14:paraId="6A79F963" w14:textId="77777777" w:rsidR="00F5240B" w:rsidRPr="001D1829" w:rsidRDefault="00F5240B" w:rsidP="00F5240B">
      <w:pPr>
        <w:pStyle w:val="ListParagraph"/>
        <w:ind w:left="360"/>
      </w:pPr>
    </w:p>
    <w:p w14:paraId="64613463" w14:textId="77777777" w:rsidR="00F5240B" w:rsidRPr="001D1829" w:rsidRDefault="00F5240B" w:rsidP="00F5240B">
      <w:pPr>
        <w:pStyle w:val="ListParagraph"/>
        <w:ind w:left="360"/>
      </w:pPr>
    </w:p>
    <w:p w14:paraId="0023A99D" w14:textId="77777777" w:rsidR="00F5240B" w:rsidRPr="001D1829" w:rsidRDefault="00F5240B" w:rsidP="00F5240B">
      <w:pPr>
        <w:pStyle w:val="ListParagraph"/>
        <w:ind w:left="360"/>
      </w:pPr>
    </w:p>
    <w:p w14:paraId="732E91DF" w14:textId="77777777" w:rsidR="00F5240B" w:rsidRPr="001D1829" w:rsidRDefault="00F5240B" w:rsidP="00F5240B">
      <w:pPr>
        <w:pStyle w:val="ListParagraph"/>
        <w:spacing w:line="360" w:lineRule="auto"/>
        <w:ind w:left="360"/>
        <w:rPr>
          <w:rFonts w:ascii="Times New Roman" w:hAnsi="Times New Roman" w:cs="Times New Roman"/>
        </w:rPr>
      </w:pPr>
    </w:p>
    <w:p w14:paraId="5C9F0DCD" w14:textId="35B4A937" w:rsidR="00F5240B" w:rsidRPr="001D1829" w:rsidRDefault="00F5240B" w:rsidP="00F5240B">
      <w:pPr>
        <w:pStyle w:val="ListParagraph"/>
        <w:spacing w:line="360" w:lineRule="auto"/>
        <w:ind w:left="360"/>
        <w:jc w:val="both"/>
        <w:rPr>
          <w:rFonts w:ascii="Times New Roman" w:hAnsi="Times New Roman" w:cs="Times New Roman"/>
        </w:rPr>
      </w:pPr>
      <w:r w:rsidRPr="001D1829">
        <w:rPr>
          <w:rFonts w:ascii="Times New Roman" w:hAnsi="Times New Roman" w:cs="Times New Roman"/>
        </w:rPr>
        <w:br w:type="textWrapping" w:clear="all"/>
      </w:r>
      <w:r>
        <w:rPr>
          <w:rFonts w:ascii="Times New Roman" w:hAnsi="Times New Roman" w:cs="Times New Roman"/>
        </w:rPr>
        <w:t xml:space="preserve">       </w:t>
      </w:r>
      <w:r>
        <w:rPr>
          <w:rFonts w:ascii="Times New Roman" w:hAnsi="Times New Roman" w:cs="Times New Roman"/>
        </w:rPr>
        <w:tab/>
        <w:t xml:space="preserve">           </w:t>
      </w:r>
      <w:r w:rsidRPr="001D1829">
        <w:rPr>
          <w:rFonts w:ascii="Times New Roman" w:hAnsi="Times New Roman" w:cs="Times New Roman"/>
        </w:rPr>
        <w:t xml:space="preserve">Sumber: Hasil Olahan Peneliti, </w:t>
      </w:r>
      <w:r w:rsidR="000C395D">
        <w:rPr>
          <w:rFonts w:ascii="Times New Roman" w:hAnsi="Times New Roman" w:cs="Times New Roman"/>
        </w:rPr>
        <w:t>Stata 14</w:t>
      </w:r>
      <w:r w:rsidRPr="001D1829">
        <w:rPr>
          <w:rFonts w:ascii="Times New Roman" w:hAnsi="Times New Roman" w:cs="Times New Roman"/>
        </w:rPr>
        <w:t>, 2019</w:t>
      </w:r>
    </w:p>
    <w:p w14:paraId="5CE14803" w14:textId="3EED595C"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regresi pada </w:t>
      </w:r>
      <w:r w:rsidRPr="0071585D">
        <w:rPr>
          <w:rFonts w:ascii="Times New Roman" w:hAnsi="Times New Roman" w:cs="Times New Roman"/>
          <w:b/>
          <w:sz w:val="24"/>
          <w:szCs w:val="24"/>
        </w:rPr>
        <w:t>tabel 4.17</w:t>
      </w:r>
      <w:r>
        <w:rPr>
          <w:rFonts w:ascii="Times New Roman" w:hAnsi="Times New Roman" w:cs="Times New Roman"/>
          <w:sz w:val="24"/>
          <w:szCs w:val="24"/>
        </w:rPr>
        <w:t>, pada model 1 diperoleh nilai R</w:t>
      </w:r>
      <w:r w:rsidRPr="00C104A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sebesar </w:t>
      </w:r>
      <w:r w:rsidR="0075582C" w:rsidRPr="001D1829">
        <w:rPr>
          <w:rFonts w:ascii="Times New Roman" w:eastAsia="Times New Roman" w:hAnsi="Times New Roman" w:cs="Times New Roman"/>
          <w:color w:val="000000"/>
        </w:rPr>
        <w:t>0.</w:t>
      </w:r>
      <w:r w:rsidR="0075582C">
        <w:rPr>
          <w:rFonts w:ascii="Times New Roman" w:eastAsia="Times New Roman" w:hAnsi="Times New Roman" w:cs="Times New Roman"/>
          <w:color w:val="000000"/>
        </w:rPr>
        <w:t>1129</w:t>
      </w:r>
      <w:r>
        <w:rPr>
          <w:rFonts w:ascii="Times New Roman" w:hAnsi="Times New Roman" w:cs="Times New Roman"/>
          <w:sz w:val="24"/>
          <w:szCs w:val="24"/>
        </w:rPr>
        <w:t>. Artinya, variabel kepemilikan keluarga (FAMOWN), ukuran perusahaan (SIZE), profitabilitas (PROF)</w:t>
      </w:r>
      <w:r w:rsidR="0075582C">
        <w:rPr>
          <w:rFonts w:ascii="Times New Roman" w:hAnsi="Times New Roman" w:cs="Times New Roman"/>
          <w:sz w:val="24"/>
          <w:szCs w:val="24"/>
        </w:rPr>
        <w:t>, pertumbuhan perusaaan (GROWTH), dan rasio pajak (TAXR)</w:t>
      </w:r>
      <w:r>
        <w:rPr>
          <w:rFonts w:ascii="Times New Roman" w:hAnsi="Times New Roman" w:cs="Times New Roman"/>
          <w:sz w:val="24"/>
          <w:szCs w:val="24"/>
        </w:rPr>
        <w:t xml:space="preserve"> dapat menjelaskan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(DER) sebesar </w:t>
      </w:r>
      <w:r w:rsidR="00E072DA">
        <w:rPr>
          <w:rFonts w:ascii="Times New Roman" w:hAnsi="Times New Roman" w:cs="Times New Roman"/>
          <w:sz w:val="24"/>
          <w:szCs w:val="24"/>
        </w:rPr>
        <w:t>11,29</w:t>
      </w:r>
      <w:r>
        <w:rPr>
          <w:rFonts w:ascii="Times New Roman" w:hAnsi="Times New Roman" w:cs="Times New Roman"/>
          <w:sz w:val="24"/>
          <w:szCs w:val="24"/>
        </w:rPr>
        <w:t xml:space="preserve">%, sedangkan sisanya sebesar </w:t>
      </w:r>
      <w:r w:rsidR="00E072DA">
        <w:rPr>
          <w:rFonts w:ascii="Times New Roman" w:hAnsi="Times New Roman" w:cs="Times New Roman"/>
          <w:sz w:val="24"/>
          <w:szCs w:val="24"/>
        </w:rPr>
        <w:t>88,71</w:t>
      </w:r>
      <w:r>
        <w:rPr>
          <w:rFonts w:ascii="Times New Roman" w:hAnsi="Times New Roman" w:cs="Times New Roman"/>
          <w:sz w:val="24"/>
          <w:szCs w:val="24"/>
        </w:rPr>
        <w:t>% dijelaskan oleh variabel lain yang tidak diteliti dalam model penelitian ini.</w:t>
      </w:r>
    </w:p>
    <w:p w14:paraId="4994936D" w14:textId="2E62706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model 2, diperoleh nilai R</w:t>
      </w:r>
      <w:r w:rsidRPr="00C104A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sebesar </w:t>
      </w:r>
      <w:r w:rsidR="00E072DA">
        <w:rPr>
          <w:rFonts w:ascii="Times New Roman" w:eastAsia="Times New Roman" w:hAnsi="Times New Roman" w:cs="Times New Roman"/>
          <w:color w:val="000000"/>
        </w:rPr>
        <w:t>0.1176</w:t>
      </w:r>
      <w:r w:rsidR="002A491C">
        <w:rPr>
          <w:rFonts w:ascii="Times New Roman" w:eastAsia="Times New Roman" w:hAnsi="Times New Roman" w:cs="Times New Roman"/>
          <w:color w:val="000000"/>
        </w:rPr>
        <w:t xml:space="preserve">. </w:t>
      </w:r>
      <w:r>
        <w:rPr>
          <w:rFonts w:ascii="Times New Roman" w:hAnsi="Times New Roman" w:cs="Times New Roman"/>
          <w:sz w:val="24"/>
          <w:szCs w:val="24"/>
        </w:rPr>
        <w:t xml:space="preserve">Artinya, variabel kepemilikan keluarga (FAMOWN), moderasi dari direktur independen  (FAM*DIRIND), moderasi dari komisaris independen (FAM*COMMIND), ukuran perusahaan (SIZE), </w:t>
      </w:r>
      <w:r w:rsidR="0075582C">
        <w:rPr>
          <w:rFonts w:ascii="Times New Roman" w:hAnsi="Times New Roman" w:cs="Times New Roman"/>
          <w:sz w:val="24"/>
          <w:szCs w:val="24"/>
        </w:rPr>
        <w:t xml:space="preserve">profitabilitas (PROF), pertumbuhan perusaaan (GROWTH), dan rasio pajak (TAXR) </w:t>
      </w:r>
      <w:r>
        <w:rPr>
          <w:rFonts w:ascii="Times New Roman" w:hAnsi="Times New Roman" w:cs="Times New Roman"/>
          <w:sz w:val="24"/>
          <w:szCs w:val="24"/>
        </w:rPr>
        <w:t xml:space="preserve"> dapat menjelaskan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(DER) sebesar </w:t>
      </w:r>
      <w:r w:rsidR="00E072DA">
        <w:rPr>
          <w:rFonts w:ascii="Times New Roman" w:hAnsi="Times New Roman" w:cs="Times New Roman"/>
          <w:sz w:val="24"/>
          <w:szCs w:val="24"/>
        </w:rPr>
        <w:t>11,76</w:t>
      </w:r>
      <w:r>
        <w:rPr>
          <w:rFonts w:ascii="Times New Roman" w:hAnsi="Times New Roman" w:cs="Times New Roman"/>
          <w:sz w:val="24"/>
          <w:szCs w:val="24"/>
        </w:rPr>
        <w:t xml:space="preserve">%, sedangkan sisanya sebesar </w:t>
      </w:r>
      <w:r w:rsidR="00E072DA">
        <w:rPr>
          <w:rFonts w:ascii="Times New Roman" w:hAnsi="Times New Roman" w:cs="Times New Roman"/>
          <w:sz w:val="24"/>
          <w:szCs w:val="24"/>
        </w:rPr>
        <w:t>88,24</w:t>
      </w:r>
      <w:r>
        <w:rPr>
          <w:rFonts w:ascii="Times New Roman" w:hAnsi="Times New Roman" w:cs="Times New Roman"/>
          <w:sz w:val="24"/>
          <w:szCs w:val="24"/>
        </w:rPr>
        <w:t>% dijelaskan oleh variabel lain yang tidak diteliti dalam model penelitian ini.</w:t>
      </w:r>
    </w:p>
    <w:p w14:paraId="63E88B7F" w14:textId="2E8CE5E6"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model 3 diperoleh nilai R</w:t>
      </w:r>
      <w:r w:rsidRPr="00C104A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sebesar </w:t>
      </w:r>
      <w:r w:rsidR="0086627B">
        <w:rPr>
          <w:rFonts w:ascii="Times New Roman" w:eastAsia="Times New Roman" w:hAnsi="Times New Roman" w:cs="Times New Roman"/>
          <w:color w:val="000000"/>
        </w:rPr>
        <w:t>0.0</w:t>
      </w:r>
      <w:r w:rsidR="002F16EF">
        <w:rPr>
          <w:rFonts w:ascii="Times New Roman" w:eastAsia="Times New Roman" w:hAnsi="Times New Roman" w:cs="Times New Roman"/>
          <w:color w:val="000000"/>
        </w:rPr>
        <w:t>517</w:t>
      </w:r>
      <w:r>
        <w:rPr>
          <w:rFonts w:ascii="Times New Roman" w:hAnsi="Times New Roman" w:cs="Times New Roman"/>
          <w:sz w:val="24"/>
          <w:szCs w:val="24"/>
        </w:rPr>
        <w:t>. Artinya, variabel kepemilikan keluarga (FAMOWN), ukuran perusahaan (SIZE)</w:t>
      </w:r>
      <w:r w:rsidR="0075582C">
        <w:rPr>
          <w:rFonts w:ascii="Times New Roman" w:hAnsi="Times New Roman" w:cs="Times New Roman"/>
          <w:sz w:val="24"/>
          <w:szCs w:val="24"/>
        </w:rPr>
        <w:t>,</w:t>
      </w:r>
      <w:r w:rsidR="002A491C">
        <w:rPr>
          <w:rFonts w:ascii="Times New Roman" w:hAnsi="Times New Roman" w:cs="Times New Roman"/>
          <w:sz w:val="24"/>
          <w:szCs w:val="24"/>
        </w:rPr>
        <w:t xml:space="preserve"> </w:t>
      </w:r>
      <w:r w:rsidR="0075582C">
        <w:rPr>
          <w:rFonts w:ascii="Times New Roman" w:hAnsi="Times New Roman" w:cs="Times New Roman"/>
          <w:sz w:val="24"/>
          <w:szCs w:val="24"/>
        </w:rPr>
        <w:t xml:space="preserve">profitabilitas (PROF), pertumbuhan perusaaan (GROWTH), dan rasio pajak (TAXR) </w:t>
      </w:r>
      <w:r>
        <w:rPr>
          <w:rFonts w:ascii="Times New Roman" w:hAnsi="Times New Roman" w:cs="Times New Roman"/>
          <w:sz w:val="24"/>
          <w:szCs w:val="24"/>
        </w:rPr>
        <w:t xml:space="preserve">dapat menjelaskan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(DAR) sebesar </w:t>
      </w:r>
      <w:r w:rsidR="002F16EF">
        <w:rPr>
          <w:rFonts w:ascii="Times New Roman" w:hAnsi="Times New Roman" w:cs="Times New Roman"/>
          <w:sz w:val="24"/>
          <w:szCs w:val="24"/>
        </w:rPr>
        <w:t>5,17</w:t>
      </w:r>
      <w:r>
        <w:rPr>
          <w:rFonts w:ascii="Times New Roman" w:hAnsi="Times New Roman" w:cs="Times New Roman"/>
          <w:sz w:val="24"/>
          <w:szCs w:val="24"/>
        </w:rPr>
        <w:t>%, sedangkan sisanya sebesar 9</w:t>
      </w:r>
      <w:r w:rsidR="002F16EF">
        <w:rPr>
          <w:rFonts w:ascii="Times New Roman" w:hAnsi="Times New Roman" w:cs="Times New Roman"/>
          <w:sz w:val="24"/>
          <w:szCs w:val="24"/>
        </w:rPr>
        <w:t>4,83</w:t>
      </w:r>
      <w:r>
        <w:rPr>
          <w:rFonts w:ascii="Times New Roman" w:hAnsi="Times New Roman" w:cs="Times New Roman"/>
          <w:sz w:val="24"/>
          <w:szCs w:val="24"/>
        </w:rPr>
        <w:t>% dijelaskan oleh variabel lain yang tidak diteliti dalam model penelitian ini.</w:t>
      </w:r>
    </w:p>
    <w:p w14:paraId="6B3C6B3D" w14:textId="294447F4" w:rsidR="00F5240B" w:rsidRDefault="00F5240B" w:rsidP="00F5240B">
      <w:pPr>
        <w:pStyle w:val="ListParagraph"/>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Pada model 4, diperoleh nilai R</w:t>
      </w:r>
      <w:r w:rsidRPr="00C104A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sebesar </w:t>
      </w:r>
      <w:r w:rsidR="0086627B">
        <w:rPr>
          <w:rFonts w:ascii="Times New Roman" w:eastAsia="Times New Roman" w:hAnsi="Times New Roman" w:cs="Times New Roman"/>
          <w:color w:val="000000"/>
        </w:rPr>
        <w:t>0.0</w:t>
      </w:r>
      <w:r w:rsidR="002F16EF">
        <w:rPr>
          <w:rFonts w:ascii="Times New Roman" w:eastAsia="Times New Roman" w:hAnsi="Times New Roman" w:cs="Times New Roman"/>
          <w:color w:val="000000"/>
        </w:rPr>
        <w:t>810</w:t>
      </w:r>
      <w:r w:rsidR="0086627B">
        <w:rPr>
          <w:rFonts w:ascii="Times New Roman" w:eastAsia="Times New Roman" w:hAnsi="Times New Roman" w:cs="Times New Roman"/>
          <w:color w:val="000000"/>
        </w:rPr>
        <w:t xml:space="preserve">. </w:t>
      </w:r>
      <w:r>
        <w:rPr>
          <w:rFonts w:ascii="Times New Roman" w:hAnsi="Times New Roman" w:cs="Times New Roman"/>
          <w:sz w:val="24"/>
          <w:szCs w:val="24"/>
        </w:rPr>
        <w:t xml:space="preserve">Artinya, variabel kepemilikan keluarga (FAMOWN), moderasi dari direktur independen (FAM*DIRIND), moderasi dari komisaris independen (FAM*COMMIND), </w:t>
      </w:r>
      <w:r>
        <w:rPr>
          <w:rFonts w:ascii="Times New Roman" w:hAnsi="Times New Roman" w:cs="Times New Roman"/>
          <w:sz w:val="24"/>
          <w:szCs w:val="24"/>
        </w:rPr>
        <w:lastRenderedPageBreak/>
        <w:t xml:space="preserve">ukuran perusahaan (SIZE), </w:t>
      </w:r>
      <w:r w:rsidR="0075582C">
        <w:rPr>
          <w:rFonts w:ascii="Times New Roman" w:hAnsi="Times New Roman" w:cs="Times New Roman"/>
          <w:sz w:val="24"/>
          <w:szCs w:val="24"/>
        </w:rPr>
        <w:t xml:space="preserve">profitabilitas (PROF), pertumbuhan perusaaan (GROWTH), dan rasio pajak (TAXR) </w:t>
      </w:r>
      <w:r>
        <w:rPr>
          <w:rFonts w:ascii="Times New Roman" w:hAnsi="Times New Roman" w:cs="Times New Roman"/>
          <w:sz w:val="24"/>
          <w:szCs w:val="24"/>
        </w:rPr>
        <w:t xml:space="preserve">dapat menjelaskan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(DER) sebesar </w:t>
      </w:r>
      <w:r w:rsidR="002F16EF">
        <w:rPr>
          <w:rFonts w:ascii="Times New Roman" w:hAnsi="Times New Roman" w:cs="Times New Roman"/>
          <w:sz w:val="24"/>
          <w:szCs w:val="24"/>
        </w:rPr>
        <w:t>8,1</w:t>
      </w:r>
      <w:r>
        <w:rPr>
          <w:rFonts w:ascii="Times New Roman" w:hAnsi="Times New Roman" w:cs="Times New Roman"/>
          <w:sz w:val="24"/>
          <w:szCs w:val="24"/>
        </w:rPr>
        <w:t xml:space="preserve">%, sedangkan sisanya sebesar </w:t>
      </w:r>
      <w:r w:rsidR="00521B28">
        <w:rPr>
          <w:rFonts w:ascii="Times New Roman" w:hAnsi="Times New Roman" w:cs="Times New Roman"/>
          <w:sz w:val="24"/>
          <w:szCs w:val="24"/>
        </w:rPr>
        <w:t>9</w:t>
      </w:r>
      <w:r w:rsidR="002F16EF">
        <w:rPr>
          <w:rFonts w:ascii="Times New Roman" w:hAnsi="Times New Roman" w:cs="Times New Roman"/>
          <w:sz w:val="24"/>
          <w:szCs w:val="24"/>
        </w:rPr>
        <w:t>1,9</w:t>
      </w:r>
      <w:r>
        <w:rPr>
          <w:rFonts w:ascii="Times New Roman" w:hAnsi="Times New Roman" w:cs="Times New Roman"/>
          <w:sz w:val="24"/>
          <w:szCs w:val="24"/>
        </w:rPr>
        <w:t>% dijelaskan oleh variabel lain yang tidak diteliti dalam model penelitian ini.</w:t>
      </w:r>
    </w:p>
    <w:p w14:paraId="7FF5425D" w14:textId="77777777" w:rsidR="00F5240B" w:rsidRDefault="00F5240B" w:rsidP="00F5240B">
      <w:pPr>
        <w:pStyle w:val="ListParagraph"/>
        <w:spacing w:after="0" w:line="360" w:lineRule="auto"/>
        <w:ind w:left="360"/>
        <w:jc w:val="both"/>
        <w:rPr>
          <w:rFonts w:ascii="Times New Roman" w:hAnsi="Times New Roman" w:cs="Times New Roman"/>
          <w:sz w:val="24"/>
          <w:szCs w:val="24"/>
        </w:rPr>
        <w:sectPr w:rsidR="00F5240B" w:rsidSect="00F5240B">
          <w:pgSz w:w="11906" w:h="16838" w:code="9"/>
          <w:pgMar w:top="1701" w:right="1701" w:bottom="1701" w:left="2268" w:header="720" w:footer="720" w:gutter="0"/>
          <w:pgNumType w:start="33"/>
          <w:cols w:space="720"/>
          <w:titlePg/>
          <w:docGrid w:linePitch="360"/>
        </w:sectPr>
      </w:pPr>
    </w:p>
    <w:p w14:paraId="21218154" w14:textId="77777777" w:rsidR="00F5240B" w:rsidRPr="0035134B" w:rsidRDefault="00F5240B" w:rsidP="00F5240B">
      <w:pPr>
        <w:pStyle w:val="Heading1"/>
        <w:jc w:val="center"/>
        <w:rPr>
          <w:rFonts w:ascii="Times New Roman" w:hAnsi="Times New Roman" w:cs="Times New Roman"/>
          <w:b/>
          <w:color w:val="000000" w:themeColor="text1"/>
          <w:sz w:val="24"/>
          <w:szCs w:val="24"/>
        </w:rPr>
      </w:pPr>
      <w:r w:rsidRPr="0035134B">
        <w:rPr>
          <w:rFonts w:ascii="Times New Roman" w:hAnsi="Times New Roman" w:cs="Times New Roman"/>
          <w:b/>
          <w:color w:val="000000" w:themeColor="text1"/>
          <w:sz w:val="24"/>
          <w:szCs w:val="24"/>
        </w:rPr>
        <w:lastRenderedPageBreak/>
        <w:t>BAB 5</w:t>
      </w:r>
    </w:p>
    <w:p w14:paraId="1D6B257F" w14:textId="77777777" w:rsidR="00F5240B" w:rsidRPr="0035134B" w:rsidRDefault="00F5240B" w:rsidP="00F5240B">
      <w:pPr>
        <w:pStyle w:val="Heading1"/>
        <w:jc w:val="center"/>
        <w:rPr>
          <w:rFonts w:ascii="Times New Roman" w:hAnsi="Times New Roman" w:cs="Times New Roman"/>
          <w:b/>
          <w:color w:val="000000" w:themeColor="text1"/>
          <w:sz w:val="24"/>
          <w:szCs w:val="24"/>
        </w:rPr>
      </w:pPr>
      <w:r w:rsidRPr="0035134B">
        <w:rPr>
          <w:rFonts w:ascii="Times New Roman" w:hAnsi="Times New Roman" w:cs="Times New Roman"/>
          <w:b/>
          <w:color w:val="000000" w:themeColor="text1"/>
          <w:sz w:val="24"/>
          <w:szCs w:val="24"/>
        </w:rPr>
        <w:t>KESIMPULAN DAN SARAN</w:t>
      </w:r>
    </w:p>
    <w:p w14:paraId="328A3288" w14:textId="77777777" w:rsidR="00F5240B" w:rsidRPr="0035134B" w:rsidRDefault="00F5240B" w:rsidP="00F5240B">
      <w:pPr>
        <w:spacing w:line="480" w:lineRule="auto"/>
        <w:rPr>
          <w:rFonts w:ascii="Times New Roman" w:hAnsi="Times New Roman" w:cs="Times New Roman"/>
          <w:b/>
          <w:bCs/>
          <w:sz w:val="24"/>
          <w:szCs w:val="24"/>
        </w:rPr>
      </w:pPr>
    </w:p>
    <w:p w14:paraId="7AC16A7D" w14:textId="77777777" w:rsidR="00F5240B" w:rsidRDefault="00F5240B" w:rsidP="00F5240B">
      <w:pPr>
        <w:pStyle w:val="ListParagraph"/>
        <w:numPr>
          <w:ilvl w:val="0"/>
          <w:numId w:val="29"/>
        </w:numPr>
        <w:spacing w:line="360" w:lineRule="auto"/>
        <w:rPr>
          <w:rFonts w:ascii="Times New Roman" w:hAnsi="Times New Roman" w:cs="Times New Roman"/>
          <w:b/>
          <w:bCs/>
          <w:sz w:val="24"/>
          <w:szCs w:val="24"/>
        </w:rPr>
      </w:pPr>
      <w:r w:rsidRPr="0035134B">
        <w:rPr>
          <w:rFonts w:ascii="Times New Roman" w:hAnsi="Times New Roman" w:cs="Times New Roman"/>
          <w:b/>
          <w:bCs/>
          <w:sz w:val="24"/>
          <w:szCs w:val="24"/>
        </w:rPr>
        <w:t>Kesimpulan</w:t>
      </w:r>
    </w:p>
    <w:p w14:paraId="691F2A81" w14:textId="3EA5BD23"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Mengetahui interaksi yang ditimbulkan dari pendekatan independen terhadap hubungan kepemilikan keluarga dan </w:t>
      </w:r>
      <w:r>
        <w:rPr>
          <w:rFonts w:ascii="Times New Roman" w:hAnsi="Times New Roman" w:cs="Times New Roman"/>
          <w:i/>
          <w:iCs/>
          <w:sz w:val="24"/>
          <w:szCs w:val="24"/>
        </w:rPr>
        <w:t>leverage</w:t>
      </w:r>
      <w:r w:rsidR="00F052FB">
        <w:rPr>
          <w:rFonts w:ascii="Times New Roman" w:hAnsi="Times New Roman" w:cs="Times New Roman"/>
          <w:i/>
          <w:iCs/>
          <w:sz w:val="24"/>
          <w:szCs w:val="24"/>
        </w:rPr>
        <w:t xml:space="preserve"> </w:t>
      </w:r>
      <w:r w:rsidR="00F052FB">
        <w:rPr>
          <w:rFonts w:ascii="Times New Roman" w:hAnsi="Times New Roman" w:cs="Times New Roman"/>
          <w:sz w:val="24"/>
          <w:szCs w:val="24"/>
        </w:rPr>
        <w:t>menjadi tujuan dari penelitian ini</w:t>
      </w:r>
      <w:r>
        <w:rPr>
          <w:rFonts w:ascii="Times New Roman" w:hAnsi="Times New Roman" w:cs="Times New Roman"/>
          <w:sz w:val="24"/>
          <w:szCs w:val="24"/>
        </w:rPr>
        <w:t xml:space="preserve">. Berdasarkan </w:t>
      </w:r>
      <w:r>
        <w:rPr>
          <w:rFonts w:ascii="Times New Roman" w:hAnsi="Times New Roman" w:cs="Times New Roman"/>
          <w:i/>
          <w:iCs/>
          <w:sz w:val="24"/>
          <w:szCs w:val="24"/>
        </w:rPr>
        <w:t xml:space="preserve">two-tier system </w:t>
      </w:r>
      <w:r>
        <w:rPr>
          <w:rFonts w:ascii="Times New Roman" w:hAnsi="Times New Roman" w:cs="Times New Roman"/>
          <w:sz w:val="24"/>
          <w:szCs w:val="24"/>
        </w:rPr>
        <w:t>yang berlaku di Indonesia, maka pendekatan independen dalam perusahaan di Indonesia dapat dilihat dengan adanya komisaris independen dan direktur independen di dalam perusahaan. Objek penelitian ini hanya berpusat pada perusahaan di industri manufaktur di Indonesia dengan periode penelitian tahun 2010 sampai dengan 2018.</w:t>
      </w:r>
    </w:p>
    <w:p w14:paraId="6BAE82AF" w14:textId="7CA517F9"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kepemilikan keluarga memiliki pengaruh dan berhubungan negatif terhadap </w:t>
      </w:r>
      <w:r>
        <w:rPr>
          <w:rFonts w:ascii="Times New Roman" w:hAnsi="Times New Roman" w:cs="Times New Roman"/>
          <w:i/>
          <w:iCs/>
          <w:sz w:val="24"/>
          <w:szCs w:val="24"/>
        </w:rPr>
        <w:t>leverage</w:t>
      </w:r>
      <w:r>
        <w:rPr>
          <w:rFonts w:ascii="Times New Roman" w:hAnsi="Times New Roman" w:cs="Times New Roman"/>
          <w:sz w:val="24"/>
          <w:szCs w:val="24"/>
        </w:rPr>
        <w:t xml:space="preserve">. Artinya, perusahaan manufaktur di Indonesia cenderung </w:t>
      </w:r>
      <w:r w:rsidR="00C67468">
        <w:rPr>
          <w:rFonts w:ascii="Times New Roman" w:hAnsi="Times New Roman" w:cs="Times New Roman"/>
          <w:sz w:val="24"/>
          <w:szCs w:val="24"/>
        </w:rPr>
        <w:t>mengutamakan pendanaan internal</w:t>
      </w:r>
      <w:r>
        <w:rPr>
          <w:rFonts w:ascii="Times New Roman" w:hAnsi="Times New Roman" w:cs="Times New Roman"/>
          <w:sz w:val="24"/>
          <w:szCs w:val="24"/>
        </w:rPr>
        <w:t xml:space="preserve">. Hal ini berarti perusahaan manufaktur di Indonesia tidak ingin terlalu bergantung pada hutang untuk menghindari </w:t>
      </w:r>
      <w:r>
        <w:rPr>
          <w:rFonts w:ascii="Times New Roman" w:hAnsi="Times New Roman" w:cs="Times New Roman"/>
          <w:i/>
          <w:iCs/>
          <w:sz w:val="24"/>
          <w:szCs w:val="24"/>
        </w:rPr>
        <w:t xml:space="preserve">financial distress </w:t>
      </w:r>
      <w:r>
        <w:rPr>
          <w:rFonts w:ascii="Times New Roman" w:hAnsi="Times New Roman" w:cs="Times New Roman"/>
          <w:sz w:val="24"/>
          <w:szCs w:val="24"/>
        </w:rPr>
        <w:t>dan juga memperkecil peluang perusahaan untuk bangkrut. Selain itu, hubungan negatif ini juga disebabkan karena adanya keterlibatan keluarga dalam manajemen perusahaan di Indonesia (Ampenberger, 2013).</w:t>
      </w:r>
    </w:p>
    <w:p w14:paraId="70BDE74C" w14:textId="582E2BAD" w:rsidR="003C2F8F" w:rsidRPr="003C2F8F" w:rsidRDefault="003C2F8F"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Pandangan perusahaan keluarga terhadap keputusan terkait struktur modal perusahaan terbukti lebih kuat. Lebih rinci, direktur independen sebagai pihak yang terjun langsung dalam berjalannya perusahaan menjadi moderator dalam hubungan negatif antara kepemilikan keluarga dengan </w:t>
      </w:r>
      <w:r>
        <w:rPr>
          <w:rFonts w:ascii="Times New Roman" w:hAnsi="Times New Roman" w:cs="Times New Roman"/>
          <w:i/>
          <w:iCs/>
          <w:sz w:val="24"/>
          <w:szCs w:val="24"/>
        </w:rPr>
        <w:t>leverage</w:t>
      </w:r>
      <w:r>
        <w:rPr>
          <w:rFonts w:ascii="Times New Roman" w:hAnsi="Times New Roman" w:cs="Times New Roman"/>
          <w:sz w:val="24"/>
          <w:szCs w:val="24"/>
        </w:rPr>
        <w:t xml:space="preserve">. Namun berbeda dengan komisaris independen yang berperan sebagai supervise perusahaan terbukti tidak dapat memperkuat hubungan kepemilikan keluarga dengan </w:t>
      </w:r>
      <w:r>
        <w:rPr>
          <w:rFonts w:ascii="Times New Roman" w:hAnsi="Times New Roman" w:cs="Times New Roman"/>
          <w:i/>
          <w:iCs/>
          <w:sz w:val="24"/>
          <w:szCs w:val="24"/>
        </w:rPr>
        <w:t>leverage</w:t>
      </w:r>
      <w:r>
        <w:rPr>
          <w:rFonts w:ascii="Times New Roman" w:hAnsi="Times New Roman" w:cs="Times New Roman"/>
          <w:sz w:val="24"/>
          <w:szCs w:val="24"/>
        </w:rPr>
        <w:t>. Sehingga dapat disimpulkan bahwa yang terbukti mendukung perusahaan dalam memprioritaskan penggunaan sumber dana internal adalah direktur independen.</w:t>
      </w:r>
    </w:p>
    <w:p w14:paraId="274F341D" w14:textId="77777777" w:rsidR="00F5240B" w:rsidRPr="0035134B" w:rsidRDefault="00F5240B" w:rsidP="00F5240B">
      <w:pPr>
        <w:pStyle w:val="ListParagraph"/>
        <w:spacing w:line="360" w:lineRule="auto"/>
        <w:ind w:left="0" w:firstLine="720"/>
        <w:jc w:val="both"/>
        <w:rPr>
          <w:rFonts w:ascii="Times New Roman" w:hAnsi="Times New Roman" w:cs="Times New Roman"/>
          <w:sz w:val="24"/>
          <w:szCs w:val="24"/>
        </w:rPr>
      </w:pPr>
    </w:p>
    <w:p w14:paraId="248EFF86" w14:textId="77777777" w:rsidR="00F5240B" w:rsidRDefault="00F5240B" w:rsidP="00F5240B">
      <w:pPr>
        <w:pStyle w:val="ListParagraph"/>
        <w:numPr>
          <w:ilvl w:val="0"/>
          <w:numId w:val="29"/>
        </w:numPr>
        <w:spacing w:line="360" w:lineRule="auto"/>
        <w:rPr>
          <w:rFonts w:ascii="Times New Roman" w:hAnsi="Times New Roman" w:cs="Times New Roman"/>
          <w:b/>
          <w:bCs/>
          <w:sz w:val="24"/>
          <w:szCs w:val="24"/>
        </w:rPr>
      </w:pPr>
      <w:r w:rsidRPr="0035134B">
        <w:rPr>
          <w:rFonts w:ascii="Times New Roman" w:hAnsi="Times New Roman" w:cs="Times New Roman"/>
          <w:b/>
          <w:bCs/>
          <w:sz w:val="24"/>
          <w:szCs w:val="24"/>
        </w:rPr>
        <w:t>Keterbatasan Penelitian</w:t>
      </w:r>
    </w:p>
    <w:p w14:paraId="1CED79FE" w14:textId="41945E24" w:rsidR="00F5240B" w:rsidRDefault="00F5240B" w:rsidP="00F5240B">
      <w:pPr>
        <w:pStyle w:val="ListParagraph"/>
        <w:spacing w:line="360" w:lineRule="auto"/>
        <w:ind w:left="0" w:firstLine="720"/>
        <w:jc w:val="both"/>
        <w:rPr>
          <w:rFonts w:ascii="Times" w:hAnsi="Times" w:cs="Times"/>
          <w:sz w:val="24"/>
          <w:szCs w:val="24"/>
        </w:rPr>
      </w:pPr>
      <w:r w:rsidRPr="00D12049">
        <w:rPr>
          <w:rFonts w:ascii="Times" w:hAnsi="Times" w:cs="Times"/>
          <w:sz w:val="24"/>
          <w:szCs w:val="24"/>
        </w:rPr>
        <w:t xml:space="preserve">Penelitian ini hanya terbatas pada sektor manufaktur pada perusahaan terbuka di Indonesia pada periode penelitian tahun 2010-2018. Selain itu, Bursa </w:t>
      </w:r>
      <w:r w:rsidRPr="00D12049">
        <w:rPr>
          <w:rFonts w:ascii="Times" w:hAnsi="Times" w:cs="Times"/>
          <w:sz w:val="24"/>
          <w:szCs w:val="24"/>
        </w:rPr>
        <w:lastRenderedPageBreak/>
        <w:t xml:space="preserve">Efek Indonesia (BEI) telah memiliki regulasi baru untuk menghilangkan aturan wajib bagi setiap perusahaan untuk memiliki direktur independen di perusahaan yang mulai efektif per tanggal 28 Desember 2018. </w:t>
      </w:r>
    </w:p>
    <w:p w14:paraId="73EC5ACD" w14:textId="77777777" w:rsidR="00430952" w:rsidRPr="00D12049" w:rsidRDefault="00430952" w:rsidP="00F5240B">
      <w:pPr>
        <w:pStyle w:val="ListParagraph"/>
        <w:spacing w:line="360" w:lineRule="auto"/>
        <w:ind w:left="0" w:firstLine="720"/>
        <w:jc w:val="both"/>
        <w:rPr>
          <w:rFonts w:ascii="Times New Roman" w:hAnsi="Times New Roman" w:cs="Times New Roman"/>
          <w:b/>
          <w:bCs/>
          <w:sz w:val="24"/>
          <w:szCs w:val="24"/>
        </w:rPr>
      </w:pPr>
    </w:p>
    <w:p w14:paraId="5D6DD598" w14:textId="77777777" w:rsidR="00F5240B" w:rsidRDefault="00F5240B" w:rsidP="00F5240B">
      <w:pPr>
        <w:pStyle w:val="ListParagraph"/>
        <w:numPr>
          <w:ilvl w:val="0"/>
          <w:numId w:val="29"/>
        </w:numPr>
        <w:spacing w:line="360" w:lineRule="auto"/>
        <w:rPr>
          <w:rFonts w:ascii="Times New Roman" w:hAnsi="Times New Roman" w:cs="Times New Roman"/>
          <w:b/>
          <w:bCs/>
          <w:sz w:val="24"/>
          <w:szCs w:val="24"/>
        </w:rPr>
      </w:pPr>
      <w:r w:rsidRPr="0035134B">
        <w:rPr>
          <w:rFonts w:ascii="Times New Roman" w:hAnsi="Times New Roman" w:cs="Times New Roman"/>
          <w:b/>
          <w:bCs/>
          <w:sz w:val="24"/>
          <w:szCs w:val="24"/>
        </w:rPr>
        <w:t>Saran</w:t>
      </w:r>
    </w:p>
    <w:p w14:paraId="59A81DA1" w14:textId="77777777" w:rsidR="00F5240B" w:rsidRDefault="00F5240B" w:rsidP="00F5240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kesimpulan yang telah dijabarkan pada poin sebelumnya, maka hasil penelitian ini berimpilkasi pada beberapa hal yang dapat disarankan, yaitu:</w:t>
      </w:r>
    </w:p>
    <w:p w14:paraId="21859B88" w14:textId="77777777" w:rsidR="00F5240B" w:rsidRDefault="00F5240B" w:rsidP="00F5240B">
      <w:pPr>
        <w:pStyle w:val="ListParagraph"/>
        <w:numPr>
          <w:ilvl w:val="0"/>
          <w:numId w:val="30"/>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para akademisi yang tertarik melakukan penelitian terkait dengan kepemilikan keluarga dan </w:t>
      </w:r>
      <w:r>
        <w:rPr>
          <w:rFonts w:ascii="Times New Roman" w:hAnsi="Times New Roman" w:cs="Times New Roman"/>
          <w:i/>
          <w:iCs/>
          <w:sz w:val="24"/>
          <w:szCs w:val="24"/>
        </w:rPr>
        <w:t>leverage</w:t>
      </w:r>
      <w:r>
        <w:rPr>
          <w:rFonts w:ascii="Times New Roman" w:hAnsi="Times New Roman" w:cs="Times New Roman"/>
          <w:sz w:val="24"/>
          <w:szCs w:val="24"/>
        </w:rPr>
        <w:t xml:space="preserve">, dapat memperluas sektor yang diteliti dan menggunakan proksi lain dalam mengukur struktur modal dan </w:t>
      </w:r>
      <w:r>
        <w:rPr>
          <w:rFonts w:ascii="Times New Roman" w:hAnsi="Times New Roman" w:cs="Times New Roman"/>
          <w:i/>
          <w:iCs/>
          <w:sz w:val="24"/>
          <w:szCs w:val="24"/>
        </w:rPr>
        <w:t xml:space="preserve">financing decision </w:t>
      </w:r>
      <w:r>
        <w:rPr>
          <w:rFonts w:ascii="Times New Roman" w:hAnsi="Times New Roman" w:cs="Times New Roman"/>
          <w:sz w:val="24"/>
          <w:szCs w:val="24"/>
        </w:rPr>
        <w:t>pada perusahaan milik keluarga.</w:t>
      </w:r>
    </w:p>
    <w:p w14:paraId="1DAC756B" w14:textId="77777777" w:rsidR="00F5240B" w:rsidRPr="00215329" w:rsidRDefault="00F5240B" w:rsidP="00F5240B">
      <w:pPr>
        <w:pStyle w:val="ListParagraph"/>
        <w:numPr>
          <w:ilvl w:val="0"/>
          <w:numId w:val="30"/>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Perusahaan dapat menjadikan hasil penelitian ini sebagai referensi dalam membuat keputusan struktur modal pada perusahaan keluarga, terlebih dengan adanya peran komisaris independen dan direktur independen dalam struktur organisasi perusahaan.</w:t>
      </w:r>
    </w:p>
    <w:p w14:paraId="309E9528" w14:textId="77777777" w:rsidR="00F5240B" w:rsidRDefault="00F5240B" w:rsidP="00F5240B">
      <w:pPr>
        <w:pStyle w:val="ListParagraph"/>
        <w:spacing w:after="0" w:line="360" w:lineRule="auto"/>
        <w:ind w:left="360"/>
        <w:jc w:val="both"/>
        <w:rPr>
          <w:rFonts w:ascii="Times New Roman" w:hAnsi="Times New Roman" w:cs="Times New Roman"/>
          <w:sz w:val="24"/>
          <w:szCs w:val="24"/>
        </w:rPr>
        <w:sectPr w:rsidR="00F5240B" w:rsidSect="00F5240B">
          <w:pgSz w:w="11906" w:h="16838" w:code="9"/>
          <w:pgMar w:top="1701" w:right="1701" w:bottom="1701" w:left="2268" w:header="720" w:footer="720" w:gutter="0"/>
          <w:pgNumType w:start="47"/>
          <w:cols w:space="720"/>
          <w:titlePg/>
          <w:docGrid w:linePitch="360"/>
        </w:sectPr>
      </w:pPr>
    </w:p>
    <w:p w14:paraId="09B2554E" w14:textId="0D198326" w:rsidR="00F5240B" w:rsidRDefault="00F5240B" w:rsidP="00F5240B">
      <w:pPr>
        <w:spacing w:after="0" w:line="360" w:lineRule="auto"/>
        <w:jc w:val="both"/>
        <w:rPr>
          <w:rFonts w:ascii="Times New Roman" w:hAnsi="Times New Roman" w:cs="Times New Roman"/>
          <w:b/>
          <w:bCs/>
          <w:sz w:val="24"/>
          <w:szCs w:val="24"/>
        </w:rPr>
      </w:pPr>
      <w:r w:rsidRPr="00606E55">
        <w:rPr>
          <w:rFonts w:ascii="Times New Roman" w:hAnsi="Times New Roman" w:cs="Times New Roman"/>
          <w:b/>
          <w:bCs/>
          <w:sz w:val="24"/>
          <w:szCs w:val="24"/>
        </w:rPr>
        <w:lastRenderedPageBreak/>
        <w:t>DAFTAR PUSTAKA</w:t>
      </w:r>
    </w:p>
    <w:p w14:paraId="0FB7F383" w14:textId="77777777" w:rsidR="00EE2148" w:rsidRPr="00604113" w:rsidRDefault="00EE2148" w:rsidP="00EE2148">
      <w:pPr>
        <w:ind w:left="567" w:hanging="567"/>
        <w:jc w:val="both"/>
        <w:rPr>
          <w:rFonts w:ascii="Times New Roman" w:hAnsi="Times New Roman" w:cs="Times New Roman"/>
          <w:sz w:val="24"/>
          <w:szCs w:val="24"/>
        </w:rPr>
      </w:pPr>
      <w:r w:rsidRPr="00604113">
        <w:rPr>
          <w:rFonts w:ascii="Times New Roman" w:hAnsi="Times New Roman" w:cs="Times New Roman"/>
          <w:sz w:val="24"/>
          <w:szCs w:val="24"/>
        </w:rPr>
        <w:t xml:space="preserve">Abor, J. and Biekpe, N. (2005). What determines the capital structure of listed firms in Ghana?, </w:t>
      </w:r>
      <w:r w:rsidRPr="00604113">
        <w:rPr>
          <w:rFonts w:ascii="Times New Roman" w:hAnsi="Times New Roman" w:cs="Times New Roman"/>
          <w:i/>
          <w:iCs/>
          <w:sz w:val="24"/>
          <w:szCs w:val="24"/>
        </w:rPr>
        <w:t>African Finance Journal</w:t>
      </w:r>
      <w:r w:rsidRPr="00604113">
        <w:rPr>
          <w:rFonts w:ascii="Times New Roman" w:hAnsi="Times New Roman" w:cs="Times New Roman"/>
          <w:sz w:val="24"/>
          <w:szCs w:val="24"/>
        </w:rPr>
        <w:t>, Vol. 7 No. 1, pp. 37-48.</w:t>
      </w:r>
    </w:p>
    <w:p w14:paraId="1F05A2BD" w14:textId="77777777" w:rsidR="00EE2148" w:rsidRPr="00604113" w:rsidRDefault="00EE2148" w:rsidP="00EE2148">
      <w:pPr>
        <w:ind w:left="567" w:hanging="567"/>
        <w:jc w:val="both"/>
        <w:rPr>
          <w:rFonts w:ascii="Times New Roman" w:hAnsi="Times New Roman" w:cs="Times New Roman"/>
          <w:sz w:val="24"/>
          <w:szCs w:val="24"/>
        </w:rPr>
      </w:pPr>
      <w:r w:rsidRPr="00604113">
        <w:rPr>
          <w:rFonts w:ascii="Times New Roman" w:hAnsi="Times New Roman" w:cs="Times New Roman"/>
          <w:sz w:val="24"/>
          <w:szCs w:val="24"/>
          <w:shd w:val="clear" w:color="auto" w:fill="FFFFFF"/>
        </w:rPr>
        <w:t>Abor, J. (2007). Corporate governance and financing decisions of Ghanaian listed firms.</w:t>
      </w:r>
      <w:r w:rsidRPr="00604113">
        <w:rPr>
          <w:rFonts w:ascii="Times New Roman" w:hAnsi="Times New Roman" w:cs="Times New Roman"/>
          <w:i/>
          <w:iCs/>
          <w:sz w:val="24"/>
          <w:szCs w:val="24"/>
          <w:shd w:val="clear" w:color="auto" w:fill="FFFFFF"/>
        </w:rPr>
        <w:t xml:space="preserve"> Corporate Governance: The International Journal of Business in Society</w:t>
      </w:r>
      <w:r w:rsidRPr="00604113">
        <w:rPr>
          <w:rFonts w:ascii="Times New Roman" w:hAnsi="Times New Roman" w:cs="Times New Roman"/>
          <w:sz w:val="24"/>
          <w:szCs w:val="24"/>
          <w:shd w:val="clear" w:color="auto" w:fill="FFFFFF"/>
        </w:rPr>
        <w:t>, 7(1), 83–92.</w:t>
      </w:r>
    </w:p>
    <w:p w14:paraId="3640DE57"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sz w:val="24"/>
          <w:szCs w:val="24"/>
        </w:rPr>
        <w:fldChar w:fldCharType="begin" w:fldLock="1"/>
      </w:r>
      <w:r w:rsidRPr="00604113">
        <w:rPr>
          <w:rFonts w:ascii="Times New Roman" w:hAnsi="Times New Roman" w:cs="Times New Roman"/>
          <w:sz w:val="24"/>
          <w:szCs w:val="24"/>
        </w:rPr>
        <w:instrText xml:space="preserve">ADDIN Mendeley Bibliography CSL_BIBLIOGRAPHY </w:instrText>
      </w:r>
      <w:r w:rsidRPr="00604113">
        <w:rPr>
          <w:rFonts w:ascii="Times New Roman" w:hAnsi="Times New Roman" w:cs="Times New Roman"/>
          <w:sz w:val="24"/>
          <w:szCs w:val="24"/>
        </w:rPr>
        <w:fldChar w:fldCharType="separate"/>
      </w:r>
      <w:bookmarkStart w:id="11" w:name="_Hlk28376013"/>
      <w:r w:rsidRPr="00604113">
        <w:rPr>
          <w:rFonts w:ascii="Times New Roman" w:hAnsi="Times New Roman" w:cs="Times New Roman"/>
          <w:noProof/>
          <w:sz w:val="24"/>
          <w:szCs w:val="24"/>
        </w:rPr>
        <w:t xml:space="preserve">Agrawal, A., &amp; Knoeber, C. R. (1996). Firm Performance and Mechanisms to Control Agency Problems between Managers and Shareholders Author ( s ): Anup Agrawal and Charles R . Knoeber Source : The Journal of Financial and Quantitative Analysis , Vol . 31 , No . 3 ( Sep ., 1996 ), pp . Business. </w:t>
      </w:r>
      <w:r w:rsidRPr="00604113">
        <w:rPr>
          <w:rFonts w:ascii="Times New Roman" w:hAnsi="Times New Roman" w:cs="Times New Roman"/>
          <w:i/>
          <w:iCs/>
          <w:noProof/>
          <w:sz w:val="24"/>
          <w:szCs w:val="24"/>
        </w:rPr>
        <w:t>Financial and Quantitative Analysis</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31</w:t>
      </w:r>
      <w:r w:rsidRPr="00604113">
        <w:rPr>
          <w:rFonts w:ascii="Times New Roman" w:hAnsi="Times New Roman" w:cs="Times New Roman"/>
          <w:noProof/>
          <w:sz w:val="24"/>
          <w:szCs w:val="24"/>
        </w:rPr>
        <w:t>(3), 377–397.</w:t>
      </w:r>
    </w:p>
    <w:p w14:paraId="719E737D"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color w:val="222222"/>
          <w:sz w:val="24"/>
          <w:szCs w:val="24"/>
          <w:shd w:val="clear" w:color="auto" w:fill="FFFFFF"/>
        </w:rPr>
        <w:t>Ampenberger, M., Schmid, T., Achleitner, A. K., &amp; Kaserer, C. (2013). Capital structure decisions in family firms: empirical evidence from a bank-based economy. </w:t>
      </w:r>
      <w:r w:rsidRPr="00604113">
        <w:rPr>
          <w:rFonts w:ascii="Times New Roman" w:hAnsi="Times New Roman" w:cs="Times New Roman"/>
          <w:i/>
          <w:iCs/>
          <w:color w:val="222222"/>
          <w:sz w:val="24"/>
          <w:szCs w:val="24"/>
          <w:shd w:val="clear" w:color="auto" w:fill="FFFFFF"/>
        </w:rPr>
        <w:t>Review of Managerial Science</w:t>
      </w:r>
      <w:r w:rsidRPr="00604113">
        <w:rPr>
          <w:rFonts w:ascii="Times New Roman" w:hAnsi="Times New Roman" w:cs="Times New Roman"/>
          <w:color w:val="222222"/>
          <w:sz w:val="24"/>
          <w:szCs w:val="24"/>
          <w:shd w:val="clear" w:color="auto" w:fill="FFFFFF"/>
        </w:rPr>
        <w:t>, </w:t>
      </w:r>
      <w:r w:rsidRPr="00604113">
        <w:rPr>
          <w:rFonts w:ascii="Times New Roman" w:hAnsi="Times New Roman" w:cs="Times New Roman"/>
          <w:i/>
          <w:iCs/>
          <w:color w:val="222222"/>
          <w:sz w:val="24"/>
          <w:szCs w:val="24"/>
          <w:shd w:val="clear" w:color="auto" w:fill="FFFFFF"/>
        </w:rPr>
        <w:t>7</w:t>
      </w:r>
      <w:r w:rsidRPr="00604113">
        <w:rPr>
          <w:rFonts w:ascii="Times New Roman" w:hAnsi="Times New Roman" w:cs="Times New Roman"/>
          <w:color w:val="222222"/>
          <w:sz w:val="24"/>
          <w:szCs w:val="24"/>
          <w:shd w:val="clear" w:color="auto" w:fill="FFFFFF"/>
        </w:rPr>
        <w:t>(3), 247-275.</w:t>
      </w:r>
    </w:p>
    <w:p w14:paraId="66C171FA"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12" w:name="_Hlk28375939"/>
      <w:bookmarkEnd w:id="11"/>
      <w:r w:rsidRPr="00604113">
        <w:rPr>
          <w:rFonts w:ascii="Times New Roman" w:hAnsi="Times New Roman" w:cs="Times New Roman"/>
          <w:sz w:val="24"/>
          <w:szCs w:val="24"/>
          <w:shd w:val="clear" w:color="auto" w:fill="FFFFFF"/>
        </w:rPr>
        <w:t>Anderson, R. C., &amp; Reeb, D. M. (2003). Founding-family ownership, corporate diversification, and firm leverage. </w:t>
      </w:r>
      <w:r w:rsidRPr="00604113">
        <w:rPr>
          <w:rFonts w:ascii="Times New Roman" w:hAnsi="Times New Roman" w:cs="Times New Roman"/>
          <w:i/>
          <w:iCs/>
          <w:sz w:val="24"/>
          <w:szCs w:val="24"/>
          <w:shd w:val="clear" w:color="auto" w:fill="FFFFFF"/>
        </w:rPr>
        <w:t>The Journal of Law and Economics</w:t>
      </w:r>
      <w:r w:rsidRPr="00604113">
        <w:rPr>
          <w:rFonts w:ascii="Times New Roman" w:hAnsi="Times New Roman" w:cs="Times New Roman"/>
          <w:sz w:val="24"/>
          <w:szCs w:val="24"/>
          <w:shd w:val="clear" w:color="auto" w:fill="FFFFFF"/>
        </w:rPr>
        <w:t>, </w:t>
      </w:r>
      <w:r w:rsidRPr="00604113">
        <w:rPr>
          <w:rFonts w:ascii="Times New Roman" w:hAnsi="Times New Roman" w:cs="Times New Roman"/>
          <w:i/>
          <w:iCs/>
          <w:sz w:val="24"/>
          <w:szCs w:val="24"/>
          <w:shd w:val="clear" w:color="auto" w:fill="FFFFFF"/>
        </w:rPr>
        <w:t>46</w:t>
      </w:r>
      <w:r w:rsidRPr="00604113">
        <w:rPr>
          <w:rFonts w:ascii="Times New Roman" w:hAnsi="Times New Roman" w:cs="Times New Roman"/>
          <w:sz w:val="24"/>
          <w:szCs w:val="24"/>
          <w:shd w:val="clear" w:color="auto" w:fill="FFFFFF"/>
        </w:rPr>
        <w:t>(2), 653-684.</w:t>
      </w:r>
    </w:p>
    <w:bookmarkEnd w:id="12"/>
    <w:p w14:paraId="263E6F7F"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Asian Development Bank. (2000). Corporate governance and finance in East Asia: A study of Indonesia, Republic of Korea, Malaysia, Philippines, and Thailand. Consolidated Report 1. Asian Development Bank. Manila.</w:t>
      </w:r>
    </w:p>
    <w:p w14:paraId="44480F49"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Baker, M., Wurgler, J. (2002). Market timing and capital structure. </w:t>
      </w:r>
      <w:r w:rsidRPr="00604113">
        <w:rPr>
          <w:rFonts w:ascii="Times New Roman" w:hAnsi="Times New Roman" w:cs="Times New Roman"/>
          <w:i/>
          <w:iCs/>
          <w:noProof/>
          <w:sz w:val="24"/>
          <w:szCs w:val="24"/>
        </w:rPr>
        <w:t>Journal of Finance</w:t>
      </w:r>
      <w:r w:rsidRPr="00604113">
        <w:rPr>
          <w:rFonts w:ascii="Times New Roman" w:hAnsi="Times New Roman" w:cs="Times New Roman"/>
          <w:noProof/>
          <w:sz w:val="24"/>
          <w:szCs w:val="24"/>
        </w:rPr>
        <w:t>. 57 (1), 1–32.</w:t>
      </w:r>
    </w:p>
    <w:p w14:paraId="1B7F4D8C"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r w:rsidRPr="00604113">
        <w:rPr>
          <w:rFonts w:ascii="Times New Roman" w:hAnsi="Times New Roman" w:cs="Times New Roman"/>
          <w:color w:val="222222"/>
          <w:sz w:val="24"/>
          <w:szCs w:val="24"/>
          <w:shd w:val="clear" w:color="auto" w:fill="FFFFFF"/>
        </w:rPr>
        <w:t>Berger, A. N., &amp; Udell, G. F. (1994). Lines of credit and relationship lending in small firm finance. </w:t>
      </w:r>
      <w:r w:rsidRPr="00604113">
        <w:rPr>
          <w:rFonts w:ascii="Times New Roman" w:hAnsi="Times New Roman" w:cs="Times New Roman"/>
          <w:i/>
          <w:iCs/>
          <w:color w:val="222222"/>
          <w:sz w:val="24"/>
          <w:szCs w:val="24"/>
          <w:shd w:val="clear" w:color="auto" w:fill="FFFFFF"/>
        </w:rPr>
        <w:t>Jerome Levy Economics Institute Working Paper</w:t>
      </w:r>
      <w:r w:rsidRPr="00604113">
        <w:rPr>
          <w:rFonts w:ascii="Times New Roman" w:hAnsi="Times New Roman" w:cs="Times New Roman"/>
          <w:color w:val="222222"/>
          <w:sz w:val="24"/>
          <w:szCs w:val="24"/>
          <w:shd w:val="clear" w:color="auto" w:fill="FFFFFF"/>
        </w:rPr>
        <w:t>, (113).</w:t>
      </w:r>
      <w:r w:rsidRPr="00604113">
        <w:rPr>
          <w:rFonts w:ascii="Times New Roman" w:hAnsi="Times New Roman" w:cs="Times New Roman"/>
          <w:sz w:val="24"/>
          <w:szCs w:val="24"/>
          <w:shd w:val="clear" w:color="auto" w:fill="FFFFFF"/>
        </w:rPr>
        <w:t>Bhagat, S., &amp; Black, B. (1999). The uncertain relationship between board composition and firm performance. </w:t>
      </w:r>
      <w:r w:rsidRPr="00604113">
        <w:rPr>
          <w:rFonts w:ascii="Times New Roman" w:hAnsi="Times New Roman" w:cs="Times New Roman"/>
          <w:i/>
          <w:iCs/>
          <w:sz w:val="24"/>
          <w:szCs w:val="24"/>
          <w:shd w:val="clear" w:color="auto" w:fill="FFFFFF"/>
        </w:rPr>
        <w:t>The Business Lawyer</w:t>
      </w:r>
      <w:r w:rsidRPr="00604113">
        <w:rPr>
          <w:rFonts w:ascii="Times New Roman" w:hAnsi="Times New Roman" w:cs="Times New Roman"/>
          <w:sz w:val="24"/>
          <w:szCs w:val="24"/>
          <w:shd w:val="clear" w:color="auto" w:fill="FFFFFF"/>
        </w:rPr>
        <w:t>, 921-963.</w:t>
      </w:r>
    </w:p>
    <w:p w14:paraId="7DCEA828"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r w:rsidRPr="00604113">
        <w:rPr>
          <w:rFonts w:ascii="Times New Roman" w:hAnsi="Times New Roman" w:cs="Times New Roman"/>
          <w:color w:val="222222"/>
          <w:sz w:val="24"/>
          <w:szCs w:val="24"/>
          <w:shd w:val="clear" w:color="auto" w:fill="FFFFFF"/>
        </w:rPr>
        <w:t>Bevan, A. A., &amp; Danbolt, J. (2002). Capital structure and its determinants in the UK-a decompositional analysis. </w:t>
      </w:r>
      <w:r w:rsidRPr="00604113">
        <w:rPr>
          <w:rFonts w:ascii="Times New Roman" w:hAnsi="Times New Roman" w:cs="Times New Roman"/>
          <w:i/>
          <w:iCs/>
          <w:color w:val="222222"/>
          <w:sz w:val="24"/>
          <w:szCs w:val="24"/>
          <w:shd w:val="clear" w:color="auto" w:fill="FFFFFF"/>
        </w:rPr>
        <w:t>Applied Financial Economics</w:t>
      </w:r>
      <w:r w:rsidRPr="00604113">
        <w:rPr>
          <w:rFonts w:ascii="Times New Roman" w:hAnsi="Times New Roman" w:cs="Times New Roman"/>
          <w:color w:val="222222"/>
          <w:sz w:val="24"/>
          <w:szCs w:val="24"/>
          <w:shd w:val="clear" w:color="auto" w:fill="FFFFFF"/>
        </w:rPr>
        <w:t>, </w:t>
      </w:r>
      <w:r w:rsidRPr="00604113">
        <w:rPr>
          <w:rFonts w:ascii="Times New Roman" w:hAnsi="Times New Roman" w:cs="Times New Roman"/>
          <w:i/>
          <w:iCs/>
          <w:color w:val="222222"/>
          <w:sz w:val="24"/>
          <w:szCs w:val="24"/>
          <w:shd w:val="clear" w:color="auto" w:fill="FFFFFF"/>
        </w:rPr>
        <w:t>12</w:t>
      </w:r>
      <w:r w:rsidRPr="00604113">
        <w:rPr>
          <w:rFonts w:ascii="Times New Roman" w:hAnsi="Times New Roman" w:cs="Times New Roman"/>
          <w:color w:val="222222"/>
          <w:sz w:val="24"/>
          <w:szCs w:val="24"/>
          <w:shd w:val="clear" w:color="auto" w:fill="FFFFFF"/>
        </w:rPr>
        <w:t>(3), 159-170.</w:t>
      </w:r>
    </w:p>
    <w:p w14:paraId="7C15FE7D"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sz w:val="24"/>
          <w:szCs w:val="24"/>
        </w:rPr>
        <w:t xml:space="preserve">Cheng, M., Lin, B., &amp; Wei, M. 2015. Executive Compensation in Family Firms: The Effect of Multiple Family Members. </w:t>
      </w:r>
      <w:r w:rsidRPr="00604113">
        <w:rPr>
          <w:rFonts w:ascii="Times New Roman" w:hAnsi="Times New Roman" w:cs="Times New Roman"/>
          <w:i/>
          <w:iCs/>
          <w:sz w:val="24"/>
          <w:szCs w:val="24"/>
        </w:rPr>
        <w:t>Journal of Corporate Finance</w:t>
      </w:r>
      <w:r w:rsidRPr="00604113">
        <w:rPr>
          <w:rFonts w:ascii="Times New Roman" w:hAnsi="Times New Roman" w:cs="Times New Roman"/>
          <w:sz w:val="24"/>
          <w:szCs w:val="24"/>
        </w:rPr>
        <w:t>, 32: 238-257.</w:t>
      </w:r>
    </w:p>
    <w:p w14:paraId="72D0FA44"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Claessens, S., Djankov, S., Fan, J., Lang, L. (1999). Expropriation of Minority Shareholders: Evidence from East Asia. Policy Research paper 2088. World Bank. Washington, DC.</w:t>
      </w:r>
    </w:p>
    <w:p w14:paraId="561E0274"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13" w:name="_Hlk28376024"/>
      <w:r w:rsidRPr="00604113">
        <w:rPr>
          <w:rFonts w:ascii="Times New Roman" w:hAnsi="Times New Roman" w:cs="Times New Roman"/>
          <w:noProof/>
          <w:sz w:val="24"/>
          <w:szCs w:val="24"/>
        </w:rPr>
        <w:t xml:space="preserve">Croci, E., Doukas, J. A., &amp; Gonenc, H. (2011). Family Control and Financing Decisions. </w:t>
      </w:r>
      <w:r w:rsidRPr="00604113">
        <w:rPr>
          <w:rFonts w:ascii="Times New Roman" w:hAnsi="Times New Roman" w:cs="Times New Roman"/>
          <w:i/>
          <w:iCs/>
          <w:noProof/>
          <w:sz w:val="24"/>
          <w:szCs w:val="24"/>
        </w:rPr>
        <w:t>European Financial Management</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17</w:t>
      </w:r>
      <w:r w:rsidRPr="00604113">
        <w:rPr>
          <w:rFonts w:ascii="Times New Roman" w:hAnsi="Times New Roman" w:cs="Times New Roman"/>
          <w:noProof/>
          <w:sz w:val="24"/>
          <w:szCs w:val="24"/>
        </w:rPr>
        <w:t xml:space="preserve">(5), 860–897. </w:t>
      </w:r>
    </w:p>
    <w:bookmarkEnd w:id="13"/>
    <w:p w14:paraId="585110CE"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Cooley, T.F. and Quandrini, V. (2001), “Financial markets and ﬁrm dynamics”, The American Economic Review, Vol. 91 No. 5, pp. 286-310.</w:t>
      </w:r>
    </w:p>
    <w:p w14:paraId="4D41D0E8" w14:textId="77777777" w:rsidR="00C61F0F" w:rsidRDefault="00C61F0F" w:rsidP="00EE2148">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p>
    <w:p w14:paraId="38FE818F" w14:textId="2F759780"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sz w:val="24"/>
          <w:szCs w:val="24"/>
          <w:shd w:val="clear" w:color="auto" w:fill="FFFFFF"/>
        </w:rPr>
        <w:lastRenderedPageBreak/>
        <w:t>De Massis, A., Sharma, P., Chua, J. H., &amp; Chrisman, J. J. (2012). </w:t>
      </w:r>
      <w:r w:rsidRPr="00604113">
        <w:rPr>
          <w:rFonts w:ascii="Times New Roman" w:hAnsi="Times New Roman" w:cs="Times New Roman"/>
          <w:i/>
          <w:iCs/>
          <w:sz w:val="24"/>
          <w:szCs w:val="24"/>
          <w:shd w:val="clear" w:color="auto" w:fill="FFFFFF"/>
        </w:rPr>
        <w:t>Family business studies: An annotated bibliography</w:t>
      </w:r>
      <w:r w:rsidRPr="00604113">
        <w:rPr>
          <w:rFonts w:ascii="Times New Roman" w:hAnsi="Times New Roman" w:cs="Times New Roman"/>
          <w:sz w:val="24"/>
          <w:szCs w:val="24"/>
          <w:shd w:val="clear" w:color="auto" w:fill="FFFFFF"/>
        </w:rPr>
        <w:t>. Edward Elgar Publishing.</w:t>
      </w:r>
    </w:p>
    <w:p w14:paraId="16BD12CF"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14" w:name="_Hlk28375960"/>
      <w:r w:rsidRPr="00604113">
        <w:rPr>
          <w:rFonts w:ascii="Times New Roman" w:hAnsi="Times New Roman" w:cs="Times New Roman"/>
          <w:noProof/>
          <w:sz w:val="24"/>
          <w:szCs w:val="24"/>
        </w:rPr>
        <w:t xml:space="preserve">Demsetz  &amp; Lehn, K., H. (1985). The structure of corporate ownership: Causes and consequences. </w:t>
      </w:r>
      <w:r w:rsidRPr="00604113">
        <w:rPr>
          <w:rFonts w:ascii="Times New Roman" w:hAnsi="Times New Roman" w:cs="Times New Roman"/>
          <w:i/>
          <w:iCs/>
          <w:noProof/>
          <w:sz w:val="24"/>
          <w:szCs w:val="24"/>
        </w:rPr>
        <w:t>Journal of Political Economy</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93</w:t>
      </w:r>
      <w:r w:rsidRPr="00604113">
        <w:rPr>
          <w:rFonts w:ascii="Times New Roman" w:hAnsi="Times New Roman" w:cs="Times New Roman"/>
          <w:noProof/>
          <w:sz w:val="24"/>
          <w:szCs w:val="24"/>
        </w:rPr>
        <w:t xml:space="preserve">(6), 1155–1177. </w:t>
      </w:r>
    </w:p>
    <w:bookmarkEnd w:id="14"/>
    <w:p w14:paraId="6E874A17"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Doan, T., &amp; Nguyen, N. Q. (2018). Boards of directors and firm leverage: Evidence from real estate investment trusts. </w:t>
      </w:r>
      <w:r w:rsidRPr="00604113">
        <w:rPr>
          <w:rFonts w:ascii="Times New Roman" w:hAnsi="Times New Roman" w:cs="Times New Roman"/>
          <w:i/>
          <w:iCs/>
          <w:noProof/>
          <w:sz w:val="24"/>
          <w:szCs w:val="24"/>
        </w:rPr>
        <w:t>Journal of Corporate Finance</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51</w:t>
      </w:r>
      <w:r w:rsidRPr="00604113">
        <w:rPr>
          <w:rFonts w:ascii="Times New Roman" w:hAnsi="Times New Roman" w:cs="Times New Roman"/>
          <w:noProof/>
          <w:sz w:val="24"/>
          <w:szCs w:val="24"/>
        </w:rPr>
        <w:t>(June), 109–124.</w:t>
      </w:r>
    </w:p>
    <w:p w14:paraId="57324BB7"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Easterbrook, B. F. H. (2018). American Economic Association Two Agency-Cost Explanations of Dividends Author ( s ): Frank H . Easterbrook Source : The American Economic Review , Vol . 74 , No . 4 ( Sep ., 1984 ), pp . 650-659 Published by : American Economic Association Stable URL : h, </w:t>
      </w:r>
      <w:r w:rsidRPr="00604113">
        <w:rPr>
          <w:rFonts w:ascii="Times New Roman" w:hAnsi="Times New Roman" w:cs="Times New Roman"/>
          <w:i/>
          <w:iCs/>
          <w:noProof/>
          <w:sz w:val="24"/>
          <w:szCs w:val="24"/>
        </w:rPr>
        <w:t>74</w:t>
      </w:r>
      <w:r w:rsidRPr="00604113">
        <w:rPr>
          <w:rFonts w:ascii="Times New Roman" w:hAnsi="Times New Roman" w:cs="Times New Roman"/>
          <w:noProof/>
          <w:sz w:val="24"/>
          <w:szCs w:val="24"/>
        </w:rPr>
        <w:t>(4), 650–659.</w:t>
      </w:r>
    </w:p>
    <w:p w14:paraId="3F8F92F5"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ElBannan, M. A. (2017). Stock market liquidity, family ownership, and capital structure choices in an emerging country. </w:t>
      </w:r>
      <w:r w:rsidRPr="00604113">
        <w:rPr>
          <w:rFonts w:ascii="Times New Roman" w:hAnsi="Times New Roman" w:cs="Times New Roman"/>
          <w:i/>
          <w:iCs/>
          <w:noProof/>
          <w:sz w:val="24"/>
          <w:szCs w:val="24"/>
        </w:rPr>
        <w:t>Emerging Markets Review</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33</w:t>
      </w:r>
      <w:r w:rsidRPr="00604113">
        <w:rPr>
          <w:rFonts w:ascii="Times New Roman" w:hAnsi="Times New Roman" w:cs="Times New Roman"/>
          <w:noProof/>
          <w:sz w:val="24"/>
          <w:szCs w:val="24"/>
        </w:rPr>
        <w:t xml:space="preserve">, 201–231. </w:t>
      </w:r>
    </w:p>
    <w:p w14:paraId="020594ED"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Ellul, A., 2009. Control motivations and capital structure decision. </w:t>
      </w:r>
      <w:r w:rsidRPr="00604113">
        <w:rPr>
          <w:rFonts w:ascii="Times New Roman" w:hAnsi="Times New Roman" w:cs="Times New Roman"/>
          <w:i/>
          <w:iCs/>
          <w:noProof/>
          <w:sz w:val="24"/>
          <w:szCs w:val="24"/>
        </w:rPr>
        <w:t>Working Paper</w:t>
      </w:r>
      <w:r w:rsidRPr="00604113">
        <w:rPr>
          <w:rFonts w:ascii="Times New Roman" w:hAnsi="Times New Roman" w:cs="Times New Roman"/>
          <w:noProof/>
          <w:sz w:val="24"/>
          <w:szCs w:val="24"/>
        </w:rPr>
        <w:t>. Indiana University. March. 2009.</w:t>
      </w:r>
    </w:p>
    <w:p w14:paraId="2B2F0C5C"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Ezeoha, A.E. (2016). Firm size and corporate financial-leverage choice in a developing economy. </w:t>
      </w:r>
      <w:r w:rsidRPr="00604113">
        <w:rPr>
          <w:rFonts w:ascii="Times New Roman" w:hAnsi="Times New Roman" w:cs="Times New Roman"/>
          <w:i/>
          <w:iCs/>
          <w:noProof/>
          <w:sz w:val="24"/>
          <w:szCs w:val="24"/>
        </w:rPr>
        <w:t>Journal of Risk Finance</w:t>
      </w:r>
      <w:r w:rsidRPr="00604113">
        <w:rPr>
          <w:rFonts w:ascii="Times New Roman" w:hAnsi="Times New Roman" w:cs="Times New Roman"/>
          <w:noProof/>
          <w:sz w:val="24"/>
          <w:szCs w:val="24"/>
        </w:rPr>
        <w:t>. 9 (4), 351–364.</w:t>
      </w:r>
    </w:p>
    <w:p w14:paraId="46F9EB1C"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Faccio, M., &amp; Lang, L. H. P. (2002). The ultimate ownership of Western European corporations $ We are grateful to. </w:t>
      </w:r>
      <w:r w:rsidRPr="00604113">
        <w:rPr>
          <w:rFonts w:ascii="Times New Roman" w:hAnsi="Times New Roman" w:cs="Times New Roman"/>
          <w:i/>
          <w:iCs/>
          <w:noProof/>
          <w:sz w:val="24"/>
          <w:szCs w:val="24"/>
        </w:rPr>
        <w:t>Journal of Financial Economics</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65</w:t>
      </w:r>
      <w:r w:rsidRPr="00604113">
        <w:rPr>
          <w:rFonts w:ascii="Times New Roman" w:hAnsi="Times New Roman" w:cs="Times New Roman"/>
          <w:noProof/>
          <w:sz w:val="24"/>
          <w:szCs w:val="24"/>
        </w:rPr>
        <w:t xml:space="preserve">, 365–395. </w:t>
      </w:r>
    </w:p>
    <w:p w14:paraId="7CBD58CD"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15" w:name="_Hlk28376118"/>
      <w:r w:rsidRPr="00604113">
        <w:rPr>
          <w:rFonts w:ascii="Times New Roman" w:hAnsi="Times New Roman" w:cs="Times New Roman"/>
          <w:sz w:val="24"/>
          <w:szCs w:val="24"/>
          <w:shd w:val="clear" w:color="auto" w:fill="FFFFFF"/>
        </w:rPr>
        <w:t>Faccio, M., Lang, L. H., &amp; Young, L. (2001). Dividends and expropriation. </w:t>
      </w:r>
      <w:r w:rsidRPr="00604113">
        <w:rPr>
          <w:rFonts w:ascii="Times New Roman" w:hAnsi="Times New Roman" w:cs="Times New Roman"/>
          <w:i/>
          <w:iCs/>
          <w:sz w:val="24"/>
          <w:szCs w:val="24"/>
          <w:shd w:val="clear" w:color="auto" w:fill="FFFFFF"/>
        </w:rPr>
        <w:t>American Economic Review</w:t>
      </w:r>
      <w:r w:rsidRPr="00604113">
        <w:rPr>
          <w:rFonts w:ascii="Times New Roman" w:hAnsi="Times New Roman" w:cs="Times New Roman"/>
          <w:sz w:val="24"/>
          <w:szCs w:val="24"/>
          <w:shd w:val="clear" w:color="auto" w:fill="FFFFFF"/>
        </w:rPr>
        <w:t>, </w:t>
      </w:r>
      <w:r w:rsidRPr="00604113">
        <w:rPr>
          <w:rFonts w:ascii="Times New Roman" w:hAnsi="Times New Roman" w:cs="Times New Roman"/>
          <w:i/>
          <w:iCs/>
          <w:sz w:val="24"/>
          <w:szCs w:val="24"/>
          <w:shd w:val="clear" w:color="auto" w:fill="FFFFFF"/>
        </w:rPr>
        <w:t>91</w:t>
      </w:r>
      <w:r w:rsidRPr="00604113">
        <w:rPr>
          <w:rFonts w:ascii="Times New Roman" w:hAnsi="Times New Roman" w:cs="Times New Roman"/>
          <w:sz w:val="24"/>
          <w:szCs w:val="24"/>
          <w:shd w:val="clear" w:color="auto" w:fill="FFFFFF"/>
        </w:rPr>
        <w:t>(1), 54-78.</w:t>
      </w:r>
    </w:p>
    <w:bookmarkEnd w:id="15"/>
    <w:p w14:paraId="0704A331"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Fama, E. F. (1980). Agency Problems and the Theory of the Firm. </w:t>
      </w:r>
      <w:r w:rsidRPr="00604113">
        <w:rPr>
          <w:rFonts w:ascii="Times New Roman" w:hAnsi="Times New Roman" w:cs="Times New Roman"/>
          <w:i/>
          <w:iCs/>
          <w:noProof/>
          <w:sz w:val="24"/>
          <w:szCs w:val="24"/>
        </w:rPr>
        <w:t>Journal of Political Economy,</w:t>
      </w:r>
      <w:r w:rsidRPr="00604113">
        <w:rPr>
          <w:rFonts w:ascii="Times New Roman" w:hAnsi="Times New Roman" w:cs="Times New Roman"/>
          <w:noProof/>
          <w:sz w:val="24"/>
          <w:szCs w:val="24"/>
        </w:rPr>
        <w:t xml:space="preserve"> 88(2), 288–307.</w:t>
      </w:r>
    </w:p>
    <w:p w14:paraId="57F545DF"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r w:rsidRPr="00604113">
        <w:rPr>
          <w:rFonts w:ascii="Times New Roman" w:hAnsi="Times New Roman" w:cs="Times New Roman"/>
          <w:sz w:val="24"/>
          <w:szCs w:val="24"/>
          <w:shd w:val="clear" w:color="auto" w:fill="FFFFFF"/>
        </w:rPr>
        <w:t>Fama, E. F., &amp; Jensen, M. C. (1983). Agency problems and residual claims. </w:t>
      </w:r>
      <w:r w:rsidRPr="00604113">
        <w:rPr>
          <w:rFonts w:ascii="Times New Roman" w:hAnsi="Times New Roman" w:cs="Times New Roman"/>
          <w:i/>
          <w:iCs/>
          <w:sz w:val="24"/>
          <w:szCs w:val="24"/>
          <w:shd w:val="clear" w:color="auto" w:fill="FFFFFF"/>
        </w:rPr>
        <w:t>The journal of law and Economics</w:t>
      </w:r>
      <w:r w:rsidRPr="00604113">
        <w:rPr>
          <w:rFonts w:ascii="Times New Roman" w:hAnsi="Times New Roman" w:cs="Times New Roman"/>
          <w:sz w:val="24"/>
          <w:szCs w:val="24"/>
          <w:shd w:val="clear" w:color="auto" w:fill="FFFFFF"/>
        </w:rPr>
        <w:t>, </w:t>
      </w:r>
      <w:r w:rsidRPr="00604113">
        <w:rPr>
          <w:rFonts w:ascii="Times New Roman" w:hAnsi="Times New Roman" w:cs="Times New Roman"/>
          <w:i/>
          <w:iCs/>
          <w:sz w:val="24"/>
          <w:szCs w:val="24"/>
          <w:shd w:val="clear" w:color="auto" w:fill="FFFFFF"/>
        </w:rPr>
        <w:t>26</w:t>
      </w:r>
      <w:r w:rsidRPr="00604113">
        <w:rPr>
          <w:rFonts w:ascii="Times New Roman" w:hAnsi="Times New Roman" w:cs="Times New Roman"/>
          <w:sz w:val="24"/>
          <w:szCs w:val="24"/>
          <w:shd w:val="clear" w:color="auto" w:fill="FFFFFF"/>
        </w:rPr>
        <w:t>(2), 327-349.</w:t>
      </w:r>
    </w:p>
    <w:p w14:paraId="77866941" w14:textId="77777777" w:rsidR="00EE2148" w:rsidRPr="00604113" w:rsidRDefault="00EE2148" w:rsidP="00EE2148">
      <w:pPr>
        <w:ind w:left="426" w:hanging="426"/>
        <w:jc w:val="both"/>
        <w:rPr>
          <w:rFonts w:ascii="Times New Roman" w:hAnsi="Times New Roman" w:cs="Times New Roman"/>
          <w:sz w:val="24"/>
          <w:szCs w:val="24"/>
        </w:rPr>
      </w:pPr>
      <w:r w:rsidRPr="00604113">
        <w:rPr>
          <w:rFonts w:ascii="Times New Roman" w:hAnsi="Times New Roman" w:cs="Times New Roman"/>
          <w:sz w:val="24"/>
          <w:szCs w:val="24"/>
        </w:rPr>
        <w:t>Faulkender, M. and Petersen, M.A. (2006), “Does the source of capital affect capital structure?”, The Review of Financial Studies, Vol. 19 No. 1, pp. 45-79.</w:t>
      </w:r>
    </w:p>
    <w:p w14:paraId="7A80DC5E"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r w:rsidRPr="00604113">
        <w:rPr>
          <w:rFonts w:ascii="Times New Roman" w:hAnsi="Times New Roman" w:cs="Times New Roman"/>
          <w:sz w:val="24"/>
          <w:szCs w:val="24"/>
          <w:shd w:val="clear" w:color="auto" w:fill="FFFFFF"/>
        </w:rPr>
        <w:t>Hapsari, M. (2018). Struktur kepemilikan keluarga, leverage, dan capital expenditure di emerging market Indonesia. Tesis. Universitas Indonesia.</w:t>
      </w:r>
    </w:p>
    <w:p w14:paraId="3C9308CC"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color w:val="222222"/>
          <w:sz w:val="24"/>
          <w:szCs w:val="24"/>
          <w:shd w:val="clear" w:color="auto" w:fill="FFFFFF"/>
        </w:rPr>
        <w:t>Harris, M., &amp; Raviv, A. (1991). The theory of capital structure. </w:t>
      </w:r>
      <w:r w:rsidRPr="00604113">
        <w:rPr>
          <w:rFonts w:ascii="Times New Roman" w:hAnsi="Times New Roman" w:cs="Times New Roman"/>
          <w:i/>
          <w:iCs/>
          <w:color w:val="222222"/>
          <w:sz w:val="24"/>
          <w:szCs w:val="24"/>
          <w:shd w:val="clear" w:color="auto" w:fill="FFFFFF"/>
        </w:rPr>
        <w:t>the Journal of Finance</w:t>
      </w:r>
      <w:r w:rsidRPr="00604113">
        <w:rPr>
          <w:rFonts w:ascii="Times New Roman" w:hAnsi="Times New Roman" w:cs="Times New Roman"/>
          <w:color w:val="222222"/>
          <w:sz w:val="24"/>
          <w:szCs w:val="24"/>
          <w:shd w:val="clear" w:color="auto" w:fill="FFFFFF"/>
        </w:rPr>
        <w:t>, </w:t>
      </w:r>
      <w:r w:rsidRPr="00604113">
        <w:rPr>
          <w:rFonts w:ascii="Times New Roman" w:hAnsi="Times New Roman" w:cs="Times New Roman"/>
          <w:i/>
          <w:iCs/>
          <w:color w:val="222222"/>
          <w:sz w:val="24"/>
          <w:szCs w:val="24"/>
          <w:shd w:val="clear" w:color="auto" w:fill="FFFFFF"/>
        </w:rPr>
        <w:t>46</w:t>
      </w:r>
      <w:r w:rsidRPr="00604113">
        <w:rPr>
          <w:rFonts w:ascii="Times New Roman" w:hAnsi="Times New Roman" w:cs="Times New Roman"/>
          <w:color w:val="222222"/>
          <w:sz w:val="24"/>
          <w:szCs w:val="24"/>
          <w:shd w:val="clear" w:color="auto" w:fill="FFFFFF"/>
        </w:rPr>
        <w:t>(1), 297-355.</w:t>
      </w:r>
    </w:p>
    <w:p w14:paraId="6FC53D51" w14:textId="77777777" w:rsidR="00EE2148" w:rsidRPr="00604113" w:rsidRDefault="00EE2148" w:rsidP="00EE2148">
      <w:pPr>
        <w:ind w:left="567" w:hanging="567"/>
        <w:jc w:val="both"/>
        <w:rPr>
          <w:rFonts w:ascii="Times New Roman" w:hAnsi="Times New Roman" w:cs="Times New Roman"/>
          <w:sz w:val="24"/>
          <w:szCs w:val="24"/>
        </w:rPr>
      </w:pPr>
      <w:r w:rsidRPr="00604113">
        <w:rPr>
          <w:rFonts w:ascii="Times New Roman" w:hAnsi="Times New Roman" w:cs="Times New Roman"/>
          <w:sz w:val="24"/>
          <w:szCs w:val="24"/>
        </w:rPr>
        <w:t>Glen, J. and Pinto, B. (1994), ‘‘Debt or equity? How firms in developing countries choose’’, Discussion Paper 22, International Financial Corporation, Washington, DC.</w:t>
      </w:r>
    </w:p>
    <w:p w14:paraId="7CCE4A01"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16" w:name="_Hlk28376425"/>
      <w:r w:rsidRPr="00604113">
        <w:rPr>
          <w:rFonts w:ascii="Times New Roman" w:hAnsi="Times New Roman" w:cs="Times New Roman"/>
          <w:noProof/>
          <w:sz w:val="24"/>
          <w:szCs w:val="24"/>
        </w:rPr>
        <w:t xml:space="preserve">Gomez-Mejia, L. R., Cruz, C., Berrone, P., &amp; de Castro, J. (2011). The Bind that ties: Socioemotional wealth preservation in family firms. </w:t>
      </w:r>
      <w:r w:rsidRPr="00604113">
        <w:rPr>
          <w:rFonts w:ascii="Times New Roman" w:hAnsi="Times New Roman" w:cs="Times New Roman"/>
          <w:i/>
          <w:iCs/>
          <w:noProof/>
          <w:sz w:val="24"/>
          <w:szCs w:val="24"/>
        </w:rPr>
        <w:t xml:space="preserve">Academy of </w:t>
      </w:r>
      <w:r w:rsidRPr="00604113">
        <w:rPr>
          <w:rFonts w:ascii="Times New Roman" w:hAnsi="Times New Roman" w:cs="Times New Roman"/>
          <w:i/>
          <w:iCs/>
          <w:noProof/>
          <w:sz w:val="24"/>
          <w:szCs w:val="24"/>
        </w:rPr>
        <w:lastRenderedPageBreak/>
        <w:t>Management Annals</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5</w:t>
      </w:r>
      <w:r w:rsidRPr="00604113">
        <w:rPr>
          <w:rFonts w:ascii="Times New Roman" w:hAnsi="Times New Roman" w:cs="Times New Roman"/>
          <w:noProof/>
          <w:sz w:val="24"/>
          <w:szCs w:val="24"/>
        </w:rPr>
        <w:t>(1), 653–707.</w:t>
      </w:r>
      <w:bookmarkEnd w:id="16"/>
      <w:r w:rsidRPr="00604113">
        <w:rPr>
          <w:rFonts w:ascii="Times New Roman" w:hAnsi="Times New Roman" w:cs="Times New Roman"/>
          <w:noProof/>
          <w:sz w:val="24"/>
          <w:szCs w:val="24"/>
        </w:rPr>
        <w:t xml:space="preserve"> </w:t>
      </w:r>
    </w:p>
    <w:p w14:paraId="10F9F2B1"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r w:rsidRPr="00604113">
        <w:rPr>
          <w:rFonts w:ascii="Times New Roman" w:hAnsi="Times New Roman" w:cs="Times New Roman"/>
          <w:sz w:val="24"/>
          <w:szCs w:val="24"/>
          <w:shd w:val="clear" w:color="auto" w:fill="FFFFFF"/>
        </w:rPr>
        <w:t>Hair Jr., J., Anderson, R, Tatham, R, and Black, W. (1998). Multivariate Data Analysis, Fifth Edition. Upper Saddle River, NJ: Prentice-Hall, Inc.</w:t>
      </w:r>
    </w:p>
    <w:p w14:paraId="5FE01A2F"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color w:val="222222"/>
          <w:sz w:val="24"/>
          <w:szCs w:val="24"/>
          <w:shd w:val="clear" w:color="auto" w:fill="FFFFFF"/>
        </w:rPr>
        <w:t>Isakov, D., &amp; Weisskopf, J. P. (2015). Pay-out policies in founding family firms. </w:t>
      </w:r>
      <w:r w:rsidRPr="00604113">
        <w:rPr>
          <w:rFonts w:ascii="Times New Roman" w:hAnsi="Times New Roman" w:cs="Times New Roman"/>
          <w:i/>
          <w:iCs/>
          <w:color w:val="222222"/>
          <w:sz w:val="24"/>
          <w:szCs w:val="24"/>
          <w:shd w:val="clear" w:color="auto" w:fill="FFFFFF"/>
        </w:rPr>
        <w:t>Journal of Corporate Finance</w:t>
      </w:r>
      <w:r w:rsidRPr="00604113">
        <w:rPr>
          <w:rFonts w:ascii="Times New Roman" w:hAnsi="Times New Roman" w:cs="Times New Roman"/>
          <w:color w:val="222222"/>
          <w:sz w:val="24"/>
          <w:szCs w:val="24"/>
          <w:shd w:val="clear" w:color="auto" w:fill="FFFFFF"/>
        </w:rPr>
        <w:t>, </w:t>
      </w:r>
      <w:r w:rsidRPr="00604113">
        <w:rPr>
          <w:rFonts w:ascii="Times New Roman" w:hAnsi="Times New Roman" w:cs="Times New Roman"/>
          <w:i/>
          <w:iCs/>
          <w:color w:val="222222"/>
          <w:sz w:val="24"/>
          <w:szCs w:val="24"/>
          <w:shd w:val="clear" w:color="auto" w:fill="FFFFFF"/>
        </w:rPr>
        <w:t>33</w:t>
      </w:r>
      <w:r w:rsidRPr="00604113">
        <w:rPr>
          <w:rFonts w:ascii="Times New Roman" w:hAnsi="Times New Roman" w:cs="Times New Roman"/>
          <w:color w:val="222222"/>
          <w:sz w:val="24"/>
          <w:szCs w:val="24"/>
          <w:shd w:val="clear" w:color="auto" w:fill="FFFFFF"/>
        </w:rPr>
        <w:t>, 330-344.</w:t>
      </w:r>
    </w:p>
    <w:p w14:paraId="33596B85"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17" w:name="_Hlk28375770"/>
      <w:r w:rsidRPr="00604113">
        <w:rPr>
          <w:rFonts w:ascii="Times New Roman" w:hAnsi="Times New Roman" w:cs="Times New Roman"/>
          <w:noProof/>
          <w:sz w:val="24"/>
          <w:szCs w:val="24"/>
        </w:rPr>
        <w:t xml:space="preserve">Jensen, M. C. (1986). Agency Costs of Free Cash Flow , Corporate Finance , and Takeovers. </w:t>
      </w:r>
      <w:r w:rsidRPr="00604113">
        <w:rPr>
          <w:rFonts w:ascii="Times New Roman" w:hAnsi="Times New Roman" w:cs="Times New Roman"/>
          <w:i/>
          <w:iCs/>
          <w:noProof/>
          <w:sz w:val="24"/>
          <w:szCs w:val="24"/>
        </w:rPr>
        <w:t>American Economic Review</w:t>
      </w:r>
      <w:r w:rsidRPr="00604113">
        <w:rPr>
          <w:rFonts w:ascii="Times New Roman" w:hAnsi="Times New Roman" w:cs="Times New Roman"/>
          <w:noProof/>
          <w:sz w:val="24"/>
          <w:szCs w:val="24"/>
        </w:rPr>
        <w:t>, 76(2), 323–329.</w:t>
      </w:r>
    </w:p>
    <w:bookmarkEnd w:id="17"/>
    <w:p w14:paraId="087E9D1E"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Jensen, M. C., &amp; Meckling, W. H. (1976). Theory of the Firm : Managerial Behavior , Agency Costs and Ownership Structure. </w:t>
      </w:r>
      <w:r w:rsidRPr="00604113">
        <w:rPr>
          <w:rFonts w:ascii="Times New Roman" w:hAnsi="Times New Roman" w:cs="Times New Roman"/>
          <w:i/>
          <w:iCs/>
          <w:noProof/>
          <w:sz w:val="24"/>
          <w:szCs w:val="24"/>
        </w:rPr>
        <w:t>Journal of Financial Economics,</w:t>
      </w:r>
      <w:r w:rsidRPr="00604113">
        <w:rPr>
          <w:rFonts w:ascii="Times New Roman" w:hAnsi="Times New Roman" w:cs="Times New Roman"/>
          <w:noProof/>
          <w:sz w:val="24"/>
          <w:szCs w:val="24"/>
        </w:rPr>
        <w:t xml:space="preserve"> 3, 305–360.</w:t>
      </w:r>
    </w:p>
    <w:p w14:paraId="7C5E4C88"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sz w:val="24"/>
          <w:szCs w:val="24"/>
          <w:shd w:val="clear" w:color="auto" w:fill="FFFFFF"/>
        </w:rPr>
        <w:t>King, M. R., &amp; Santor, E. (2008). Family values: Ownership structure, performance and capital structure of Canadian firms. </w:t>
      </w:r>
      <w:r w:rsidRPr="00604113">
        <w:rPr>
          <w:rFonts w:ascii="Times New Roman" w:hAnsi="Times New Roman" w:cs="Times New Roman"/>
          <w:i/>
          <w:iCs/>
          <w:sz w:val="24"/>
          <w:szCs w:val="24"/>
          <w:shd w:val="clear" w:color="auto" w:fill="FFFFFF"/>
        </w:rPr>
        <w:t>Journal of Banking &amp; Finance</w:t>
      </w:r>
      <w:r w:rsidRPr="00604113">
        <w:rPr>
          <w:rFonts w:ascii="Times New Roman" w:hAnsi="Times New Roman" w:cs="Times New Roman"/>
          <w:sz w:val="24"/>
          <w:szCs w:val="24"/>
          <w:shd w:val="clear" w:color="auto" w:fill="FFFFFF"/>
        </w:rPr>
        <w:t>, </w:t>
      </w:r>
      <w:r w:rsidRPr="00604113">
        <w:rPr>
          <w:rFonts w:ascii="Times New Roman" w:hAnsi="Times New Roman" w:cs="Times New Roman"/>
          <w:i/>
          <w:iCs/>
          <w:sz w:val="24"/>
          <w:szCs w:val="24"/>
          <w:shd w:val="clear" w:color="auto" w:fill="FFFFFF"/>
        </w:rPr>
        <w:t>32</w:t>
      </w:r>
      <w:r w:rsidRPr="00604113">
        <w:rPr>
          <w:rFonts w:ascii="Times New Roman" w:hAnsi="Times New Roman" w:cs="Times New Roman"/>
          <w:sz w:val="24"/>
          <w:szCs w:val="24"/>
          <w:shd w:val="clear" w:color="auto" w:fill="FFFFFF"/>
        </w:rPr>
        <w:t>(11), 2423-2432.</w:t>
      </w:r>
    </w:p>
    <w:p w14:paraId="48AAE5EE"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Kraus, A., &amp; Litzenberger, R. H. (1973). A State-Preference Model of Optimal Financial Leverage. The Journal of Finance, 28(4), 911–922.</w:t>
      </w:r>
    </w:p>
    <w:p w14:paraId="5F43C449"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color w:val="222222"/>
          <w:sz w:val="24"/>
          <w:szCs w:val="24"/>
          <w:shd w:val="clear" w:color="auto" w:fill="FFFFFF"/>
        </w:rPr>
        <w:t>Marsh, P. (1982). The choice between equity and debt: An empirical study. </w:t>
      </w:r>
      <w:r w:rsidRPr="00604113">
        <w:rPr>
          <w:rFonts w:ascii="Times New Roman" w:hAnsi="Times New Roman" w:cs="Times New Roman"/>
          <w:i/>
          <w:iCs/>
          <w:color w:val="222222"/>
          <w:sz w:val="24"/>
          <w:szCs w:val="24"/>
          <w:shd w:val="clear" w:color="auto" w:fill="FFFFFF"/>
        </w:rPr>
        <w:t>The Journal of finance</w:t>
      </w:r>
      <w:r w:rsidRPr="00604113">
        <w:rPr>
          <w:rFonts w:ascii="Times New Roman" w:hAnsi="Times New Roman" w:cs="Times New Roman"/>
          <w:color w:val="222222"/>
          <w:sz w:val="24"/>
          <w:szCs w:val="24"/>
          <w:shd w:val="clear" w:color="auto" w:fill="FFFFFF"/>
        </w:rPr>
        <w:t>, </w:t>
      </w:r>
      <w:r w:rsidRPr="00604113">
        <w:rPr>
          <w:rFonts w:ascii="Times New Roman" w:hAnsi="Times New Roman" w:cs="Times New Roman"/>
          <w:i/>
          <w:iCs/>
          <w:color w:val="222222"/>
          <w:sz w:val="24"/>
          <w:szCs w:val="24"/>
          <w:shd w:val="clear" w:color="auto" w:fill="FFFFFF"/>
        </w:rPr>
        <w:t>37</w:t>
      </w:r>
      <w:r w:rsidRPr="00604113">
        <w:rPr>
          <w:rFonts w:ascii="Times New Roman" w:hAnsi="Times New Roman" w:cs="Times New Roman"/>
          <w:color w:val="222222"/>
          <w:sz w:val="24"/>
          <w:szCs w:val="24"/>
          <w:shd w:val="clear" w:color="auto" w:fill="FFFFFF"/>
        </w:rPr>
        <w:t>(1), 121-144.</w:t>
      </w:r>
    </w:p>
    <w:p w14:paraId="45CE02C7"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color w:val="222222"/>
          <w:sz w:val="24"/>
          <w:szCs w:val="24"/>
          <w:shd w:val="clear" w:color="auto" w:fill="FFFFFF"/>
        </w:rPr>
        <w:t>Mat Nor, F., &amp; Ariffi, B. (2006). Pyramidal Ownership Structure. </w:t>
      </w:r>
      <w:r w:rsidRPr="00604113">
        <w:rPr>
          <w:rFonts w:ascii="Times New Roman" w:hAnsi="Times New Roman" w:cs="Times New Roman"/>
          <w:i/>
          <w:iCs/>
          <w:color w:val="222222"/>
          <w:sz w:val="24"/>
          <w:szCs w:val="24"/>
          <w:shd w:val="clear" w:color="auto" w:fill="FFFFFF"/>
        </w:rPr>
        <w:t>Capital Structure and Investment Policy: A Case of Malaysian Listed Firms, Universiti Kebangsaan Malaysia &amp; Universiti Putra Malaysia, Serdang</w:t>
      </w:r>
      <w:r w:rsidRPr="00604113">
        <w:rPr>
          <w:rFonts w:ascii="Times New Roman" w:hAnsi="Times New Roman" w:cs="Times New Roman"/>
          <w:color w:val="222222"/>
          <w:sz w:val="24"/>
          <w:szCs w:val="24"/>
          <w:shd w:val="clear" w:color="auto" w:fill="FFFFFF"/>
        </w:rPr>
        <w:t>.</w:t>
      </w:r>
    </w:p>
    <w:p w14:paraId="0B4D7978"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18" w:name="_Hlk28376077"/>
      <w:r w:rsidRPr="00604113">
        <w:rPr>
          <w:rFonts w:ascii="Times New Roman" w:hAnsi="Times New Roman" w:cs="Times New Roman"/>
          <w:noProof/>
          <w:sz w:val="24"/>
          <w:szCs w:val="24"/>
        </w:rPr>
        <w:t xml:space="preserve">Mishra, C. S., &amp; Mcconaughy, D. L. (1999). Founding Family Control and Capital Structure: The Risk of Loss of Control and the Aversion to Debt. </w:t>
      </w:r>
      <w:r w:rsidRPr="00604113">
        <w:rPr>
          <w:rFonts w:ascii="Times New Roman" w:hAnsi="Times New Roman" w:cs="Times New Roman"/>
          <w:i/>
          <w:iCs/>
          <w:noProof/>
          <w:sz w:val="24"/>
          <w:szCs w:val="24"/>
        </w:rPr>
        <w:t>Entrepreneurship Theory and Practice</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23</w:t>
      </w:r>
      <w:r w:rsidRPr="00604113">
        <w:rPr>
          <w:rFonts w:ascii="Times New Roman" w:hAnsi="Times New Roman" w:cs="Times New Roman"/>
          <w:noProof/>
          <w:sz w:val="24"/>
          <w:szCs w:val="24"/>
        </w:rPr>
        <w:t xml:space="preserve">(4), 53–64. </w:t>
      </w:r>
    </w:p>
    <w:bookmarkEnd w:id="18"/>
    <w:p w14:paraId="363996A9"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Mulyani, E., Singh, H., &amp; Mishra, S. (2016). Dividends, leverage, and family ownership in the emerging Indonesian market. </w:t>
      </w:r>
      <w:r w:rsidRPr="00604113">
        <w:rPr>
          <w:rFonts w:ascii="Times New Roman" w:hAnsi="Times New Roman" w:cs="Times New Roman"/>
          <w:i/>
          <w:iCs/>
          <w:noProof/>
          <w:sz w:val="24"/>
          <w:szCs w:val="24"/>
        </w:rPr>
        <w:t>Journal of International Financial Markets, Institutions and Money</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43</w:t>
      </w:r>
      <w:r w:rsidRPr="00604113">
        <w:rPr>
          <w:rFonts w:ascii="Times New Roman" w:hAnsi="Times New Roman" w:cs="Times New Roman"/>
          <w:noProof/>
          <w:sz w:val="24"/>
          <w:szCs w:val="24"/>
        </w:rPr>
        <w:t xml:space="preserve">, 16–29. </w:t>
      </w:r>
    </w:p>
    <w:p w14:paraId="5A558F5C"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Patrick, H. (2001). Corporate governance and the Indonesian financial system: A comparative perspective. APEC Study Center Columbia Business School. Discussion Paper 16.</w:t>
      </w:r>
    </w:p>
    <w:p w14:paraId="1F699E95"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Pratiwi, R., &amp; Yulianto, A. (2016). Pengaruh Struktur Kepemilikan dan Komisaris Independen terhadap Biaya Keagenan Perusahaan yang Masuk dalam Indonesia Most Trusted Companies. </w:t>
      </w:r>
      <w:r w:rsidRPr="00604113">
        <w:rPr>
          <w:rFonts w:ascii="Times New Roman" w:hAnsi="Times New Roman" w:cs="Times New Roman"/>
          <w:i/>
          <w:iCs/>
          <w:noProof/>
          <w:sz w:val="24"/>
          <w:szCs w:val="24"/>
        </w:rPr>
        <w:t>Management Analysis Journal</w:t>
      </w:r>
      <w:r w:rsidRPr="00604113">
        <w:rPr>
          <w:rFonts w:ascii="Times New Roman" w:hAnsi="Times New Roman" w:cs="Times New Roman"/>
          <w:noProof/>
          <w:sz w:val="24"/>
          <w:szCs w:val="24"/>
        </w:rPr>
        <w:t>, 5(3), 215-228.</w:t>
      </w:r>
    </w:p>
    <w:p w14:paraId="31F56BA8"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Price Waterhouse Cooper. (2014). Survey Bisnis Keluarga 2014, (November), 1–35. Retrieved from https://www.pwc.com/id/en/publications/assets/indonesia-report-family-business-survey-2014.pdf</w:t>
      </w:r>
    </w:p>
    <w:p w14:paraId="2F2FE858"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Purag, M.B., Abdullah, A.B., &amp; Bujang, I. (2016). Corporate governance and capital structure of Malaysian family-owned companies. </w:t>
      </w:r>
      <w:r w:rsidRPr="00604113">
        <w:rPr>
          <w:rFonts w:ascii="Times New Roman" w:hAnsi="Times New Roman" w:cs="Times New Roman"/>
          <w:i/>
          <w:iCs/>
          <w:noProof/>
          <w:sz w:val="24"/>
          <w:szCs w:val="24"/>
        </w:rPr>
        <w:t>Journal of Business and Retail Management Research</w:t>
      </w:r>
      <w:r w:rsidRPr="00604113">
        <w:rPr>
          <w:rFonts w:ascii="Times New Roman" w:hAnsi="Times New Roman" w:cs="Times New Roman"/>
          <w:noProof/>
          <w:sz w:val="24"/>
          <w:szCs w:val="24"/>
        </w:rPr>
        <w:t>, 11 (1).</w:t>
      </w:r>
    </w:p>
    <w:p w14:paraId="5BF1496A"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color w:val="222222"/>
          <w:sz w:val="24"/>
          <w:szCs w:val="24"/>
          <w:shd w:val="clear" w:color="auto" w:fill="FFFFFF"/>
        </w:rPr>
        <w:lastRenderedPageBreak/>
        <w:t>Rajan, R. G., &amp; Zingales, L. (1995). What do we know about capital structure? Some evidence from international data. </w:t>
      </w:r>
      <w:r w:rsidRPr="00604113">
        <w:rPr>
          <w:rFonts w:ascii="Times New Roman" w:hAnsi="Times New Roman" w:cs="Times New Roman"/>
          <w:i/>
          <w:iCs/>
          <w:color w:val="222222"/>
          <w:sz w:val="24"/>
          <w:szCs w:val="24"/>
          <w:shd w:val="clear" w:color="auto" w:fill="FFFFFF"/>
        </w:rPr>
        <w:t>The journal of Finance</w:t>
      </w:r>
      <w:r w:rsidRPr="00604113">
        <w:rPr>
          <w:rFonts w:ascii="Times New Roman" w:hAnsi="Times New Roman" w:cs="Times New Roman"/>
          <w:color w:val="222222"/>
          <w:sz w:val="24"/>
          <w:szCs w:val="24"/>
          <w:shd w:val="clear" w:color="auto" w:fill="FFFFFF"/>
        </w:rPr>
        <w:t>, </w:t>
      </w:r>
      <w:r w:rsidRPr="00604113">
        <w:rPr>
          <w:rFonts w:ascii="Times New Roman" w:hAnsi="Times New Roman" w:cs="Times New Roman"/>
          <w:i/>
          <w:iCs/>
          <w:color w:val="222222"/>
          <w:sz w:val="24"/>
          <w:szCs w:val="24"/>
          <w:shd w:val="clear" w:color="auto" w:fill="FFFFFF"/>
        </w:rPr>
        <w:t>50</w:t>
      </w:r>
      <w:r w:rsidRPr="00604113">
        <w:rPr>
          <w:rFonts w:ascii="Times New Roman" w:hAnsi="Times New Roman" w:cs="Times New Roman"/>
          <w:color w:val="222222"/>
          <w:sz w:val="24"/>
          <w:szCs w:val="24"/>
          <w:shd w:val="clear" w:color="auto" w:fill="FFFFFF"/>
        </w:rPr>
        <w:t>(5), 1421-1460.</w:t>
      </w:r>
    </w:p>
    <w:p w14:paraId="529A525B"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Robichek, A. A., &amp; Myers, S. C. (1966). Problems in the Theory of Optimal Capital Structure. </w:t>
      </w:r>
      <w:r w:rsidRPr="00604113">
        <w:rPr>
          <w:rFonts w:ascii="Times New Roman" w:hAnsi="Times New Roman" w:cs="Times New Roman"/>
          <w:i/>
          <w:iCs/>
          <w:noProof/>
          <w:sz w:val="24"/>
          <w:szCs w:val="24"/>
        </w:rPr>
        <w:t>The Journal of Financial and Quantitative Analysis</w:t>
      </w:r>
      <w:r w:rsidRPr="00604113">
        <w:rPr>
          <w:rFonts w:ascii="Times New Roman" w:hAnsi="Times New Roman" w:cs="Times New Roman"/>
          <w:noProof/>
          <w:sz w:val="24"/>
          <w:szCs w:val="24"/>
        </w:rPr>
        <w:t>, 1(2), 1–35.</w:t>
      </w:r>
    </w:p>
    <w:p w14:paraId="055647A7"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color w:val="222222"/>
          <w:sz w:val="24"/>
          <w:szCs w:val="24"/>
          <w:shd w:val="clear" w:color="auto" w:fill="FFFFFF"/>
        </w:rPr>
      </w:pPr>
      <w:bookmarkStart w:id="19" w:name="_Hlk28376259"/>
      <w:r w:rsidRPr="00604113">
        <w:rPr>
          <w:rFonts w:ascii="Times New Roman" w:hAnsi="Times New Roman" w:cs="Times New Roman"/>
          <w:color w:val="222222"/>
          <w:sz w:val="24"/>
          <w:szCs w:val="24"/>
          <w:shd w:val="clear" w:color="auto" w:fill="FFFFFF"/>
        </w:rPr>
        <w:t>Ross, S. A., Westerfield, R. W., &amp; Jordan, B. D. (2010). Fundamentals of Corporate Finance. New York: McGraw-Hill Irwin.</w:t>
      </w:r>
    </w:p>
    <w:p w14:paraId="5A0775EF"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Ross, S. A., Westerfield, R. W., Jaffe, J., Lim, J., Tan, R., &amp; Wong, H. (2015). Corporate Finance (Tenth Edit). New York: McGraw-Hill Education.</w:t>
      </w:r>
    </w:p>
    <w:bookmarkEnd w:id="19"/>
    <w:p w14:paraId="6B44285D"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Setia-Atmaja, L., Tanewski, G. A., &amp; Skully, M. (2009). The role of dividends, debt and board structure in the governance of family controlled firms. </w:t>
      </w:r>
      <w:r w:rsidRPr="00604113">
        <w:rPr>
          <w:rFonts w:ascii="Times New Roman" w:hAnsi="Times New Roman" w:cs="Times New Roman"/>
          <w:i/>
          <w:iCs/>
          <w:noProof/>
          <w:sz w:val="24"/>
          <w:szCs w:val="24"/>
        </w:rPr>
        <w:t>Journal of Business Finance and Accounting</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36</w:t>
      </w:r>
      <w:r w:rsidRPr="00604113">
        <w:rPr>
          <w:rFonts w:ascii="Times New Roman" w:hAnsi="Times New Roman" w:cs="Times New Roman"/>
          <w:noProof/>
          <w:sz w:val="24"/>
          <w:szCs w:val="24"/>
        </w:rPr>
        <w:t xml:space="preserve">(7–8), 863–898. </w:t>
      </w:r>
    </w:p>
    <w:p w14:paraId="30CD701F"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Shleifer, A., &amp; Vishny, R. W. (2002). Large Shareholders and Corporate Control. </w:t>
      </w:r>
      <w:r w:rsidRPr="00604113">
        <w:rPr>
          <w:rFonts w:ascii="Times New Roman" w:hAnsi="Times New Roman" w:cs="Times New Roman"/>
          <w:i/>
          <w:iCs/>
          <w:noProof/>
          <w:sz w:val="24"/>
          <w:szCs w:val="24"/>
        </w:rPr>
        <w:t>Journal of Political Economy</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94</w:t>
      </w:r>
      <w:r w:rsidRPr="00604113">
        <w:rPr>
          <w:rFonts w:ascii="Times New Roman" w:hAnsi="Times New Roman" w:cs="Times New Roman"/>
          <w:noProof/>
          <w:sz w:val="24"/>
          <w:szCs w:val="24"/>
        </w:rPr>
        <w:t xml:space="preserve">(3, Part 1), 461–488. </w:t>
      </w:r>
    </w:p>
    <w:p w14:paraId="5453244F"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bookmarkStart w:id="20" w:name="_Hlk28376284"/>
      <w:r w:rsidRPr="00604113">
        <w:rPr>
          <w:rFonts w:ascii="Times New Roman" w:hAnsi="Times New Roman" w:cs="Times New Roman"/>
          <w:sz w:val="24"/>
          <w:szCs w:val="24"/>
          <w:shd w:val="clear" w:color="auto" w:fill="FFFFFF"/>
        </w:rPr>
        <w:t>Stulz, R. (1988). Managerial control of voting rights: Financing policies and the market for corporate control. </w:t>
      </w:r>
      <w:r w:rsidRPr="00604113">
        <w:rPr>
          <w:rFonts w:ascii="Times New Roman" w:hAnsi="Times New Roman" w:cs="Times New Roman"/>
          <w:i/>
          <w:iCs/>
          <w:sz w:val="24"/>
          <w:szCs w:val="24"/>
          <w:shd w:val="clear" w:color="auto" w:fill="FFFFFF"/>
        </w:rPr>
        <w:t>Journal of financial Economics</w:t>
      </w:r>
      <w:r w:rsidRPr="00604113">
        <w:rPr>
          <w:rFonts w:ascii="Times New Roman" w:hAnsi="Times New Roman" w:cs="Times New Roman"/>
          <w:sz w:val="24"/>
          <w:szCs w:val="24"/>
          <w:shd w:val="clear" w:color="auto" w:fill="FFFFFF"/>
        </w:rPr>
        <w:t>, </w:t>
      </w:r>
      <w:r w:rsidRPr="00604113">
        <w:rPr>
          <w:rFonts w:ascii="Times New Roman" w:hAnsi="Times New Roman" w:cs="Times New Roman"/>
          <w:i/>
          <w:iCs/>
          <w:sz w:val="24"/>
          <w:szCs w:val="24"/>
          <w:shd w:val="clear" w:color="auto" w:fill="FFFFFF"/>
        </w:rPr>
        <w:t>20</w:t>
      </w:r>
      <w:r w:rsidRPr="00604113">
        <w:rPr>
          <w:rFonts w:ascii="Times New Roman" w:hAnsi="Times New Roman" w:cs="Times New Roman"/>
          <w:sz w:val="24"/>
          <w:szCs w:val="24"/>
          <w:shd w:val="clear" w:color="auto" w:fill="FFFFFF"/>
        </w:rPr>
        <w:t>, 25-54.</w:t>
      </w:r>
    </w:p>
    <w:bookmarkEnd w:id="20"/>
    <w:p w14:paraId="14A4DCBE"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sz w:val="24"/>
          <w:szCs w:val="24"/>
          <w:shd w:val="clear" w:color="auto" w:fill="FFFFFF"/>
        </w:rPr>
        <w:t xml:space="preserve">Suriharti &amp; Utama, C. A., (2017). Dampak keputusan investasi dan struktur kepemilikan keluarga terhadap kompensasi perusahaan manufaktur di Indonesia. </w:t>
      </w:r>
      <w:r w:rsidRPr="00604113">
        <w:rPr>
          <w:rFonts w:ascii="Times New Roman" w:hAnsi="Times New Roman" w:cs="Times New Roman"/>
          <w:i/>
          <w:iCs/>
          <w:sz w:val="24"/>
          <w:szCs w:val="24"/>
          <w:shd w:val="clear" w:color="auto" w:fill="FFFFFF"/>
        </w:rPr>
        <w:t xml:space="preserve">Jurnal Keuangan dan Perbankan, </w:t>
      </w:r>
      <w:r w:rsidRPr="00604113">
        <w:rPr>
          <w:rFonts w:ascii="Times New Roman" w:hAnsi="Times New Roman" w:cs="Times New Roman"/>
          <w:sz w:val="24"/>
          <w:szCs w:val="24"/>
          <w:shd w:val="clear" w:color="auto" w:fill="FFFFFF"/>
        </w:rPr>
        <w:t>21(1). 14-24.</w:t>
      </w:r>
    </w:p>
    <w:p w14:paraId="13B52A09"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21" w:name="_Hlk28376067"/>
      <w:r w:rsidRPr="00604113">
        <w:rPr>
          <w:rFonts w:ascii="Times New Roman" w:hAnsi="Times New Roman" w:cs="Times New Roman"/>
          <w:noProof/>
          <w:sz w:val="24"/>
          <w:szCs w:val="24"/>
        </w:rPr>
        <w:t xml:space="preserve">Titman, S. (1984). The effect of capital structure on a firm’s liquidation decision. </w:t>
      </w:r>
      <w:r w:rsidRPr="00604113">
        <w:rPr>
          <w:rFonts w:ascii="Times New Roman" w:hAnsi="Times New Roman" w:cs="Times New Roman"/>
          <w:i/>
          <w:iCs/>
          <w:noProof/>
          <w:sz w:val="24"/>
          <w:szCs w:val="24"/>
        </w:rPr>
        <w:t>Journal of Financial Economics</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13</w:t>
      </w:r>
      <w:r w:rsidRPr="00604113">
        <w:rPr>
          <w:rFonts w:ascii="Times New Roman" w:hAnsi="Times New Roman" w:cs="Times New Roman"/>
          <w:noProof/>
          <w:sz w:val="24"/>
          <w:szCs w:val="24"/>
        </w:rPr>
        <w:t xml:space="preserve">(1), 137–151. </w:t>
      </w:r>
    </w:p>
    <w:bookmarkEnd w:id="21"/>
    <w:p w14:paraId="281A59E9"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color w:val="222222"/>
          <w:sz w:val="24"/>
          <w:szCs w:val="24"/>
          <w:shd w:val="clear" w:color="auto" w:fill="FFFFFF"/>
        </w:rPr>
        <w:t>Titman, S., &amp; Wessels, R. (1988). The determinants of capital structure choice. </w:t>
      </w:r>
      <w:r w:rsidRPr="00604113">
        <w:rPr>
          <w:rFonts w:ascii="Times New Roman" w:hAnsi="Times New Roman" w:cs="Times New Roman"/>
          <w:i/>
          <w:iCs/>
          <w:color w:val="222222"/>
          <w:sz w:val="24"/>
          <w:szCs w:val="24"/>
          <w:shd w:val="clear" w:color="auto" w:fill="FFFFFF"/>
        </w:rPr>
        <w:t>The Journal of finance</w:t>
      </w:r>
      <w:r w:rsidRPr="00604113">
        <w:rPr>
          <w:rFonts w:ascii="Times New Roman" w:hAnsi="Times New Roman" w:cs="Times New Roman"/>
          <w:color w:val="222222"/>
          <w:sz w:val="24"/>
          <w:szCs w:val="24"/>
          <w:shd w:val="clear" w:color="auto" w:fill="FFFFFF"/>
        </w:rPr>
        <w:t>, </w:t>
      </w:r>
      <w:r w:rsidRPr="00604113">
        <w:rPr>
          <w:rFonts w:ascii="Times New Roman" w:hAnsi="Times New Roman" w:cs="Times New Roman"/>
          <w:i/>
          <w:iCs/>
          <w:color w:val="222222"/>
          <w:sz w:val="24"/>
          <w:szCs w:val="24"/>
          <w:shd w:val="clear" w:color="auto" w:fill="FFFFFF"/>
        </w:rPr>
        <w:t>43</w:t>
      </w:r>
      <w:r w:rsidRPr="00604113">
        <w:rPr>
          <w:rFonts w:ascii="Times New Roman" w:hAnsi="Times New Roman" w:cs="Times New Roman"/>
          <w:color w:val="222222"/>
          <w:sz w:val="24"/>
          <w:szCs w:val="24"/>
          <w:shd w:val="clear" w:color="auto" w:fill="FFFFFF"/>
        </w:rPr>
        <w:t>(1), 1-19.</w:t>
      </w:r>
    </w:p>
    <w:p w14:paraId="15F813CB"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Utama, S. (2008). Related Party Transaction: Country Paper Indonesia. Prelimenary Draft.</w:t>
      </w:r>
    </w:p>
    <w:p w14:paraId="691C058C"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noProof/>
          <w:sz w:val="24"/>
          <w:szCs w:val="24"/>
        </w:rPr>
        <w:t xml:space="preserve">Villalonga, B., &amp; Amit, R. (2006). How do family ownership, control and management affect firm value? </w:t>
      </w:r>
      <w:r w:rsidRPr="00604113">
        <w:rPr>
          <w:rFonts w:ascii="Times New Roman" w:hAnsi="Times New Roman" w:cs="Times New Roman"/>
          <w:i/>
          <w:iCs/>
          <w:noProof/>
          <w:sz w:val="24"/>
          <w:szCs w:val="24"/>
        </w:rPr>
        <w:t>Journal of Financial Economics</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80</w:t>
      </w:r>
      <w:r w:rsidRPr="00604113">
        <w:rPr>
          <w:rFonts w:ascii="Times New Roman" w:hAnsi="Times New Roman" w:cs="Times New Roman"/>
          <w:noProof/>
          <w:sz w:val="24"/>
          <w:szCs w:val="24"/>
        </w:rPr>
        <w:t xml:space="preserve">(2), 385–417. </w:t>
      </w:r>
    </w:p>
    <w:p w14:paraId="730DAB8A"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22" w:name="_Hlk28375919"/>
      <w:r w:rsidRPr="00604113">
        <w:rPr>
          <w:rFonts w:ascii="Times New Roman" w:hAnsi="Times New Roman" w:cs="Times New Roman"/>
          <w:noProof/>
          <w:sz w:val="24"/>
          <w:szCs w:val="24"/>
        </w:rPr>
        <w:t xml:space="preserve">Wang, D. (2006). Founding family ownership and earnings quality. </w:t>
      </w:r>
      <w:r w:rsidRPr="00604113">
        <w:rPr>
          <w:rFonts w:ascii="Times New Roman" w:hAnsi="Times New Roman" w:cs="Times New Roman"/>
          <w:i/>
          <w:iCs/>
          <w:noProof/>
          <w:sz w:val="24"/>
          <w:szCs w:val="24"/>
        </w:rPr>
        <w:t>Journal of Accounting Research</w:t>
      </w:r>
      <w:r w:rsidRPr="00604113">
        <w:rPr>
          <w:rFonts w:ascii="Times New Roman" w:hAnsi="Times New Roman" w:cs="Times New Roman"/>
          <w:noProof/>
          <w:sz w:val="24"/>
          <w:szCs w:val="24"/>
        </w:rPr>
        <w:t xml:space="preserve">, </w:t>
      </w:r>
      <w:r w:rsidRPr="00604113">
        <w:rPr>
          <w:rFonts w:ascii="Times New Roman" w:hAnsi="Times New Roman" w:cs="Times New Roman"/>
          <w:i/>
          <w:iCs/>
          <w:noProof/>
          <w:sz w:val="24"/>
          <w:szCs w:val="24"/>
        </w:rPr>
        <w:t>44</w:t>
      </w:r>
      <w:r w:rsidRPr="00604113">
        <w:rPr>
          <w:rFonts w:ascii="Times New Roman" w:hAnsi="Times New Roman" w:cs="Times New Roman"/>
          <w:noProof/>
          <w:sz w:val="24"/>
          <w:szCs w:val="24"/>
        </w:rPr>
        <w:t>(3), 619–656.</w:t>
      </w:r>
    </w:p>
    <w:bookmarkEnd w:id="22"/>
    <w:p w14:paraId="6E7ACB9C" w14:textId="77777777" w:rsidR="00EE2148" w:rsidRPr="00604113" w:rsidRDefault="00EE2148" w:rsidP="00EE214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04113">
        <w:rPr>
          <w:rFonts w:ascii="Times New Roman" w:hAnsi="Times New Roman" w:cs="Times New Roman"/>
          <w:sz w:val="24"/>
          <w:szCs w:val="24"/>
          <w:shd w:val="clear" w:color="auto" w:fill="FFFFFF"/>
        </w:rPr>
        <w:t>Wintoki, M. B., Linck, J. S., &amp; Netter, J. M. (2012). Endogeneity and the dynamics of internal corporate governance. </w:t>
      </w:r>
      <w:r w:rsidRPr="00604113">
        <w:rPr>
          <w:rFonts w:ascii="Times New Roman" w:hAnsi="Times New Roman" w:cs="Times New Roman"/>
          <w:i/>
          <w:iCs/>
          <w:sz w:val="24"/>
          <w:szCs w:val="24"/>
          <w:shd w:val="clear" w:color="auto" w:fill="FFFFFF"/>
        </w:rPr>
        <w:t>Journal of Financial Economics</w:t>
      </w:r>
      <w:r w:rsidRPr="00604113">
        <w:rPr>
          <w:rFonts w:ascii="Times New Roman" w:hAnsi="Times New Roman" w:cs="Times New Roman"/>
          <w:sz w:val="24"/>
          <w:szCs w:val="24"/>
          <w:shd w:val="clear" w:color="auto" w:fill="FFFFFF"/>
        </w:rPr>
        <w:t>, </w:t>
      </w:r>
      <w:r w:rsidRPr="00604113">
        <w:rPr>
          <w:rFonts w:ascii="Times New Roman" w:hAnsi="Times New Roman" w:cs="Times New Roman"/>
          <w:i/>
          <w:iCs/>
          <w:sz w:val="24"/>
          <w:szCs w:val="24"/>
          <w:shd w:val="clear" w:color="auto" w:fill="FFFFFF"/>
        </w:rPr>
        <w:t>105</w:t>
      </w:r>
      <w:r w:rsidRPr="00604113">
        <w:rPr>
          <w:rFonts w:ascii="Times New Roman" w:hAnsi="Times New Roman" w:cs="Times New Roman"/>
          <w:sz w:val="24"/>
          <w:szCs w:val="24"/>
          <w:shd w:val="clear" w:color="auto" w:fill="FFFFFF"/>
        </w:rPr>
        <w:t>(3), 581-606.</w:t>
      </w:r>
    </w:p>
    <w:p w14:paraId="26C91010" w14:textId="76C97C2E" w:rsidR="00BD33D5" w:rsidRDefault="00EE2148" w:rsidP="00EE2148">
      <w:pPr>
        <w:spacing w:after="0" w:line="360" w:lineRule="auto"/>
        <w:jc w:val="both"/>
        <w:rPr>
          <w:rFonts w:ascii="Times New Roman" w:hAnsi="Times New Roman" w:cs="Times New Roman"/>
          <w:sz w:val="24"/>
          <w:szCs w:val="24"/>
        </w:rPr>
      </w:pPr>
      <w:r w:rsidRPr="00604113">
        <w:rPr>
          <w:rFonts w:ascii="Times New Roman" w:hAnsi="Times New Roman" w:cs="Times New Roman"/>
          <w:sz w:val="24"/>
          <w:szCs w:val="24"/>
        </w:rPr>
        <w:fldChar w:fldCharType="end"/>
      </w:r>
    </w:p>
    <w:p w14:paraId="2AADECDE" w14:textId="6D64D9BC" w:rsidR="00EE2148" w:rsidRDefault="00EE2148" w:rsidP="00EE2148">
      <w:pPr>
        <w:spacing w:after="0" w:line="360" w:lineRule="auto"/>
        <w:jc w:val="both"/>
        <w:rPr>
          <w:rFonts w:ascii="Times New Roman" w:hAnsi="Times New Roman" w:cs="Times New Roman"/>
          <w:sz w:val="24"/>
          <w:szCs w:val="24"/>
        </w:rPr>
      </w:pPr>
    </w:p>
    <w:p w14:paraId="51020060" w14:textId="54D53F1C" w:rsidR="00EE2148" w:rsidRDefault="00EE2148" w:rsidP="00EE2148">
      <w:pPr>
        <w:spacing w:after="0" w:line="360" w:lineRule="auto"/>
        <w:jc w:val="both"/>
        <w:rPr>
          <w:rFonts w:ascii="Times New Roman" w:hAnsi="Times New Roman" w:cs="Times New Roman"/>
          <w:sz w:val="24"/>
          <w:szCs w:val="24"/>
        </w:rPr>
      </w:pPr>
    </w:p>
    <w:p w14:paraId="13E30604" w14:textId="076A9010" w:rsidR="00EE2148" w:rsidRDefault="00EE2148" w:rsidP="00EE2148">
      <w:pPr>
        <w:spacing w:after="0" w:line="360" w:lineRule="auto"/>
        <w:jc w:val="both"/>
        <w:rPr>
          <w:rFonts w:ascii="Times New Roman" w:hAnsi="Times New Roman" w:cs="Times New Roman"/>
          <w:sz w:val="24"/>
          <w:szCs w:val="24"/>
        </w:rPr>
      </w:pPr>
    </w:p>
    <w:p w14:paraId="1E2569AA" w14:textId="77777777" w:rsidR="00EE2148" w:rsidRPr="00606E55" w:rsidRDefault="00EE2148" w:rsidP="00EE2148">
      <w:pPr>
        <w:spacing w:after="0" w:line="360" w:lineRule="auto"/>
        <w:jc w:val="both"/>
        <w:rPr>
          <w:rFonts w:ascii="Times New Roman" w:hAnsi="Times New Roman" w:cs="Times New Roman"/>
          <w:b/>
          <w:bCs/>
          <w:sz w:val="24"/>
          <w:szCs w:val="24"/>
        </w:rPr>
      </w:pPr>
    </w:p>
    <w:p w14:paraId="6C0269B2" w14:textId="77777777" w:rsidR="00F5240B" w:rsidRPr="00E72CA4" w:rsidRDefault="00F5240B" w:rsidP="00F5240B">
      <w:pPr>
        <w:pStyle w:val="Heading1"/>
        <w:spacing w:before="126"/>
        <w:ind w:right="-36"/>
        <w:jc w:val="center"/>
        <w:rPr>
          <w:rFonts w:ascii="Times New Roman" w:hAnsi="Times New Roman" w:cs="Times New Roman"/>
          <w:b/>
          <w:bCs/>
          <w:color w:val="auto"/>
          <w:sz w:val="24"/>
          <w:szCs w:val="24"/>
        </w:rPr>
      </w:pPr>
      <w:r w:rsidRPr="00E72CA4">
        <w:rPr>
          <w:rFonts w:ascii="Times New Roman" w:hAnsi="Times New Roman" w:cs="Times New Roman"/>
          <w:b/>
          <w:bCs/>
          <w:color w:val="auto"/>
          <w:sz w:val="24"/>
          <w:szCs w:val="24"/>
        </w:rPr>
        <w:lastRenderedPageBreak/>
        <w:t>LAMPIRAN</w:t>
      </w:r>
    </w:p>
    <w:p w14:paraId="339DCBE0" w14:textId="77777777" w:rsidR="00F5240B" w:rsidRPr="00E72CA4" w:rsidRDefault="00F5240B" w:rsidP="00F5240B">
      <w:pPr>
        <w:pStyle w:val="Heading1"/>
        <w:spacing w:before="126"/>
        <w:ind w:right="-36"/>
        <w:jc w:val="center"/>
        <w:rPr>
          <w:rFonts w:ascii="Times New Roman" w:hAnsi="Times New Roman" w:cs="Times New Roman"/>
          <w:sz w:val="24"/>
          <w:szCs w:val="24"/>
        </w:rPr>
      </w:pPr>
    </w:p>
    <w:p w14:paraId="47A30DBE" w14:textId="77777777" w:rsidR="00F5240B" w:rsidRPr="00E72CA4" w:rsidRDefault="00F5240B" w:rsidP="00F5240B">
      <w:pPr>
        <w:spacing w:before="1"/>
        <w:ind w:right="-36"/>
        <w:jc w:val="center"/>
        <w:rPr>
          <w:rFonts w:ascii="Times New Roman" w:hAnsi="Times New Roman" w:cs="Times New Roman"/>
          <w:b/>
          <w:sz w:val="24"/>
          <w:szCs w:val="24"/>
        </w:rPr>
      </w:pPr>
      <w:r w:rsidRPr="00E72CA4">
        <w:rPr>
          <w:rFonts w:ascii="Times New Roman" w:hAnsi="Times New Roman" w:cs="Times New Roman"/>
          <w:b/>
          <w:sz w:val="24"/>
          <w:szCs w:val="24"/>
        </w:rPr>
        <w:t>Lampiran 1 – Sampel Perusahaan</w:t>
      </w:r>
    </w:p>
    <w:tbl>
      <w:tblPr>
        <w:tblStyle w:val="TableGrid"/>
        <w:tblW w:w="8790" w:type="dxa"/>
        <w:tblInd w:w="-318" w:type="dxa"/>
        <w:tblLook w:val="04A0" w:firstRow="1" w:lastRow="0" w:firstColumn="1" w:lastColumn="0" w:noHBand="0" w:noVBand="1"/>
      </w:tblPr>
      <w:tblGrid>
        <w:gridCol w:w="710"/>
        <w:gridCol w:w="1276"/>
        <w:gridCol w:w="4110"/>
        <w:gridCol w:w="2694"/>
      </w:tblGrid>
      <w:tr w:rsidR="00F5240B" w:rsidRPr="00A24E4F" w14:paraId="33011D7A" w14:textId="77777777" w:rsidTr="00F5240B">
        <w:tc>
          <w:tcPr>
            <w:tcW w:w="710" w:type="dxa"/>
          </w:tcPr>
          <w:p w14:paraId="555302CC" w14:textId="77777777" w:rsidR="00F5240B" w:rsidRPr="00A24E4F" w:rsidRDefault="00F5240B" w:rsidP="00F5240B">
            <w:pPr>
              <w:spacing w:before="1"/>
              <w:ind w:right="-36"/>
              <w:jc w:val="center"/>
              <w:rPr>
                <w:rFonts w:ascii="Times New Roman" w:hAnsi="Times New Roman" w:cs="Times New Roman"/>
                <w:b/>
                <w:sz w:val="24"/>
                <w:szCs w:val="24"/>
              </w:rPr>
            </w:pPr>
            <w:r w:rsidRPr="00A24E4F">
              <w:rPr>
                <w:rFonts w:ascii="Times New Roman" w:hAnsi="Times New Roman" w:cs="Times New Roman"/>
                <w:b/>
                <w:sz w:val="24"/>
                <w:szCs w:val="24"/>
              </w:rPr>
              <w:t>No.</w:t>
            </w:r>
          </w:p>
        </w:tc>
        <w:tc>
          <w:tcPr>
            <w:tcW w:w="1276" w:type="dxa"/>
          </w:tcPr>
          <w:p w14:paraId="6C9F1E9A" w14:textId="77777777" w:rsidR="00F5240B" w:rsidRPr="00A24E4F" w:rsidRDefault="00F5240B" w:rsidP="00F5240B">
            <w:pPr>
              <w:spacing w:before="1"/>
              <w:ind w:right="-36"/>
              <w:jc w:val="center"/>
              <w:rPr>
                <w:rFonts w:ascii="Times New Roman" w:hAnsi="Times New Roman" w:cs="Times New Roman"/>
                <w:b/>
                <w:sz w:val="24"/>
                <w:szCs w:val="24"/>
              </w:rPr>
            </w:pPr>
            <w:r w:rsidRPr="00A24E4F">
              <w:rPr>
                <w:rFonts w:ascii="Times New Roman" w:hAnsi="Times New Roman" w:cs="Times New Roman"/>
                <w:b/>
                <w:sz w:val="24"/>
                <w:szCs w:val="24"/>
              </w:rPr>
              <w:t>Kode</w:t>
            </w:r>
          </w:p>
        </w:tc>
        <w:tc>
          <w:tcPr>
            <w:tcW w:w="4110" w:type="dxa"/>
          </w:tcPr>
          <w:p w14:paraId="2F65F9A0" w14:textId="77777777" w:rsidR="00F5240B" w:rsidRPr="00A24E4F" w:rsidRDefault="00F5240B" w:rsidP="00F5240B">
            <w:pPr>
              <w:spacing w:before="1"/>
              <w:ind w:right="-36"/>
              <w:jc w:val="center"/>
              <w:rPr>
                <w:rFonts w:ascii="Times New Roman" w:hAnsi="Times New Roman" w:cs="Times New Roman"/>
                <w:b/>
                <w:sz w:val="24"/>
                <w:szCs w:val="24"/>
              </w:rPr>
            </w:pPr>
            <w:r w:rsidRPr="00A24E4F">
              <w:rPr>
                <w:rFonts w:ascii="Times New Roman" w:hAnsi="Times New Roman" w:cs="Times New Roman"/>
                <w:b/>
                <w:sz w:val="24"/>
                <w:szCs w:val="24"/>
              </w:rPr>
              <w:t>Nama Perusahaan</w:t>
            </w:r>
          </w:p>
        </w:tc>
        <w:tc>
          <w:tcPr>
            <w:tcW w:w="2694" w:type="dxa"/>
          </w:tcPr>
          <w:p w14:paraId="76263661" w14:textId="77777777" w:rsidR="00F5240B" w:rsidRPr="00A24E4F" w:rsidRDefault="00F5240B" w:rsidP="00F5240B">
            <w:pPr>
              <w:spacing w:before="1"/>
              <w:ind w:right="-36"/>
              <w:jc w:val="center"/>
              <w:rPr>
                <w:rFonts w:ascii="Times New Roman" w:hAnsi="Times New Roman" w:cs="Times New Roman"/>
                <w:b/>
                <w:sz w:val="24"/>
                <w:szCs w:val="24"/>
              </w:rPr>
            </w:pPr>
            <w:r w:rsidRPr="00A24E4F">
              <w:rPr>
                <w:rFonts w:ascii="Times New Roman" w:hAnsi="Times New Roman" w:cs="Times New Roman"/>
                <w:b/>
                <w:sz w:val="24"/>
                <w:szCs w:val="24"/>
              </w:rPr>
              <w:t>Sektor</w:t>
            </w:r>
          </w:p>
        </w:tc>
      </w:tr>
      <w:tr w:rsidR="00F5240B" w:rsidRPr="00A24E4F" w14:paraId="5E5360CC" w14:textId="77777777" w:rsidTr="00F5240B">
        <w:tc>
          <w:tcPr>
            <w:tcW w:w="710" w:type="dxa"/>
          </w:tcPr>
          <w:p w14:paraId="4CD49D13"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w:t>
            </w:r>
          </w:p>
        </w:tc>
        <w:tc>
          <w:tcPr>
            <w:tcW w:w="1276" w:type="dxa"/>
          </w:tcPr>
          <w:p w14:paraId="139AADE2"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ADES</w:t>
            </w:r>
          </w:p>
        </w:tc>
        <w:tc>
          <w:tcPr>
            <w:tcW w:w="4110" w:type="dxa"/>
          </w:tcPr>
          <w:p w14:paraId="300D719F"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Akasha Wira International Tbk</w:t>
            </w:r>
          </w:p>
        </w:tc>
        <w:tc>
          <w:tcPr>
            <w:tcW w:w="2694" w:type="dxa"/>
          </w:tcPr>
          <w:p w14:paraId="0ECCB549"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0"/>
                <w:sz w:val="24"/>
                <w:szCs w:val="24"/>
              </w:rPr>
              <w:t>Industri Barang Konsumsi</w:t>
            </w:r>
          </w:p>
        </w:tc>
      </w:tr>
      <w:tr w:rsidR="00F5240B" w:rsidRPr="00A24E4F" w14:paraId="7CAF1651" w14:textId="77777777" w:rsidTr="00F5240B">
        <w:tc>
          <w:tcPr>
            <w:tcW w:w="710" w:type="dxa"/>
          </w:tcPr>
          <w:p w14:paraId="3FB5638D"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2</w:t>
            </w:r>
          </w:p>
        </w:tc>
        <w:tc>
          <w:tcPr>
            <w:tcW w:w="1276" w:type="dxa"/>
          </w:tcPr>
          <w:p w14:paraId="2CB8F237" w14:textId="77777777" w:rsidR="00F5240B" w:rsidRPr="00A24E4F" w:rsidRDefault="00F5240B" w:rsidP="00F5240B">
            <w:pPr>
              <w:pStyle w:val="TableParagraph"/>
              <w:spacing w:before="24" w:line="270"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ADMG</w:t>
            </w:r>
          </w:p>
        </w:tc>
        <w:tc>
          <w:tcPr>
            <w:tcW w:w="4110" w:type="dxa"/>
          </w:tcPr>
          <w:p w14:paraId="4E30E13A" w14:textId="77777777" w:rsidR="00F5240B" w:rsidRPr="00A24E4F" w:rsidRDefault="00F5240B" w:rsidP="00F5240B">
            <w:pPr>
              <w:pStyle w:val="TableParagraph"/>
              <w:spacing w:before="24" w:line="270"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Polychem Indonesia Tbk</w:t>
            </w:r>
          </w:p>
        </w:tc>
        <w:tc>
          <w:tcPr>
            <w:tcW w:w="2694" w:type="dxa"/>
          </w:tcPr>
          <w:p w14:paraId="443D3F38"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90"/>
                <w:sz w:val="24"/>
                <w:szCs w:val="24"/>
              </w:rPr>
              <w:t>Aneka Industri</w:t>
            </w:r>
          </w:p>
        </w:tc>
      </w:tr>
      <w:tr w:rsidR="00F5240B" w:rsidRPr="00A24E4F" w14:paraId="662E9C49" w14:textId="77777777" w:rsidTr="00F5240B">
        <w:tc>
          <w:tcPr>
            <w:tcW w:w="710" w:type="dxa"/>
          </w:tcPr>
          <w:p w14:paraId="63F80C7F"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3</w:t>
            </w:r>
          </w:p>
        </w:tc>
        <w:tc>
          <w:tcPr>
            <w:tcW w:w="1276" w:type="dxa"/>
          </w:tcPr>
          <w:p w14:paraId="3E0453B5"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APLI</w:t>
            </w:r>
          </w:p>
        </w:tc>
        <w:tc>
          <w:tcPr>
            <w:tcW w:w="4110" w:type="dxa"/>
          </w:tcPr>
          <w:p w14:paraId="470C0BFD"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Asiaplast Industries Tbk</w:t>
            </w:r>
          </w:p>
        </w:tc>
        <w:tc>
          <w:tcPr>
            <w:tcW w:w="2694" w:type="dxa"/>
          </w:tcPr>
          <w:p w14:paraId="3434BC75"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6E271703" w14:textId="77777777" w:rsidTr="00F5240B">
        <w:tc>
          <w:tcPr>
            <w:tcW w:w="710" w:type="dxa"/>
          </w:tcPr>
          <w:p w14:paraId="252E76CF"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4</w:t>
            </w:r>
          </w:p>
        </w:tc>
        <w:tc>
          <w:tcPr>
            <w:tcW w:w="1276" w:type="dxa"/>
          </w:tcPr>
          <w:p w14:paraId="0290B852" w14:textId="77777777" w:rsidR="00F5240B" w:rsidRPr="00A24E4F" w:rsidRDefault="00F5240B" w:rsidP="00F5240B">
            <w:pPr>
              <w:pStyle w:val="TableParagraph"/>
              <w:spacing w:before="21"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FPNI</w:t>
            </w:r>
          </w:p>
        </w:tc>
        <w:tc>
          <w:tcPr>
            <w:tcW w:w="4110" w:type="dxa"/>
          </w:tcPr>
          <w:p w14:paraId="04FBE275" w14:textId="77777777" w:rsidR="00F5240B" w:rsidRPr="00A24E4F" w:rsidRDefault="00F5240B" w:rsidP="00F5240B">
            <w:pPr>
              <w:pStyle w:val="TableParagraph"/>
              <w:spacing w:before="21"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Lotte Chemical Titan Tbk</w:t>
            </w:r>
          </w:p>
        </w:tc>
        <w:tc>
          <w:tcPr>
            <w:tcW w:w="2694" w:type="dxa"/>
          </w:tcPr>
          <w:p w14:paraId="4E2B4C9E" w14:textId="77777777" w:rsidR="00F5240B" w:rsidRPr="00A24E4F" w:rsidRDefault="00F5240B" w:rsidP="00F5240B">
            <w:pPr>
              <w:pStyle w:val="TableParagraph"/>
              <w:spacing w:before="41"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12DE4791" w14:textId="77777777" w:rsidTr="00F5240B">
        <w:tc>
          <w:tcPr>
            <w:tcW w:w="710" w:type="dxa"/>
          </w:tcPr>
          <w:p w14:paraId="6CAAC5E6"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5</w:t>
            </w:r>
          </w:p>
        </w:tc>
        <w:tc>
          <w:tcPr>
            <w:tcW w:w="1276" w:type="dxa"/>
          </w:tcPr>
          <w:p w14:paraId="6E76F37A"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GDST</w:t>
            </w:r>
          </w:p>
        </w:tc>
        <w:tc>
          <w:tcPr>
            <w:tcW w:w="4110" w:type="dxa"/>
          </w:tcPr>
          <w:p w14:paraId="646770F3"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Gunawan Dianjaya Steel Tbk</w:t>
            </w:r>
          </w:p>
        </w:tc>
        <w:tc>
          <w:tcPr>
            <w:tcW w:w="2694" w:type="dxa"/>
          </w:tcPr>
          <w:p w14:paraId="6F650E30"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08A3D765" w14:textId="77777777" w:rsidTr="00F5240B">
        <w:tc>
          <w:tcPr>
            <w:tcW w:w="710" w:type="dxa"/>
          </w:tcPr>
          <w:p w14:paraId="746C5087"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6</w:t>
            </w:r>
          </w:p>
        </w:tc>
        <w:tc>
          <w:tcPr>
            <w:tcW w:w="1276" w:type="dxa"/>
          </w:tcPr>
          <w:p w14:paraId="7A5A367D"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HDTX</w:t>
            </w:r>
          </w:p>
        </w:tc>
        <w:tc>
          <w:tcPr>
            <w:tcW w:w="4110" w:type="dxa"/>
          </w:tcPr>
          <w:p w14:paraId="71E94587"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Panasia Indo Resources Tbk</w:t>
            </w:r>
          </w:p>
        </w:tc>
        <w:tc>
          <w:tcPr>
            <w:tcW w:w="2694" w:type="dxa"/>
          </w:tcPr>
          <w:p w14:paraId="1D1D5072"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90"/>
                <w:sz w:val="24"/>
                <w:szCs w:val="24"/>
              </w:rPr>
              <w:t>Aneka Industri</w:t>
            </w:r>
          </w:p>
        </w:tc>
      </w:tr>
      <w:tr w:rsidR="00F5240B" w:rsidRPr="00A24E4F" w14:paraId="574DF5F4" w14:textId="77777777" w:rsidTr="00F5240B">
        <w:tc>
          <w:tcPr>
            <w:tcW w:w="710" w:type="dxa"/>
          </w:tcPr>
          <w:p w14:paraId="108AF717"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7</w:t>
            </w:r>
          </w:p>
        </w:tc>
        <w:tc>
          <w:tcPr>
            <w:tcW w:w="1276" w:type="dxa"/>
          </w:tcPr>
          <w:p w14:paraId="3E35E614"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INDR</w:t>
            </w:r>
          </w:p>
        </w:tc>
        <w:tc>
          <w:tcPr>
            <w:tcW w:w="4110" w:type="dxa"/>
          </w:tcPr>
          <w:p w14:paraId="34C85400"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Indorama Synthetics Tbk</w:t>
            </w:r>
          </w:p>
        </w:tc>
        <w:tc>
          <w:tcPr>
            <w:tcW w:w="2694" w:type="dxa"/>
          </w:tcPr>
          <w:p w14:paraId="044B4976" w14:textId="77777777" w:rsidR="00F5240B" w:rsidRPr="00A24E4F" w:rsidRDefault="00F5240B" w:rsidP="00F5240B">
            <w:pPr>
              <w:pStyle w:val="TableParagraph"/>
              <w:spacing w:before="44" w:line="254" w:lineRule="exact"/>
              <w:ind w:left="101"/>
              <w:jc w:val="left"/>
              <w:rPr>
                <w:rFonts w:ascii="Times New Roman" w:hAnsi="Times New Roman" w:cs="Times New Roman"/>
                <w:sz w:val="24"/>
                <w:szCs w:val="24"/>
              </w:rPr>
            </w:pPr>
            <w:r w:rsidRPr="00A24E4F">
              <w:rPr>
                <w:rFonts w:ascii="Times New Roman" w:hAnsi="Times New Roman" w:cs="Times New Roman"/>
                <w:w w:val="90"/>
                <w:sz w:val="24"/>
                <w:szCs w:val="24"/>
              </w:rPr>
              <w:t>Aneka Industri</w:t>
            </w:r>
          </w:p>
        </w:tc>
      </w:tr>
      <w:tr w:rsidR="00F5240B" w:rsidRPr="00A24E4F" w14:paraId="2214B83B" w14:textId="77777777" w:rsidTr="00F5240B">
        <w:tc>
          <w:tcPr>
            <w:tcW w:w="710" w:type="dxa"/>
          </w:tcPr>
          <w:p w14:paraId="64E1736C"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8</w:t>
            </w:r>
          </w:p>
        </w:tc>
        <w:tc>
          <w:tcPr>
            <w:tcW w:w="1276" w:type="dxa"/>
          </w:tcPr>
          <w:p w14:paraId="3815D1A6"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INRU</w:t>
            </w:r>
          </w:p>
        </w:tc>
        <w:tc>
          <w:tcPr>
            <w:tcW w:w="4110" w:type="dxa"/>
          </w:tcPr>
          <w:p w14:paraId="381897DC"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Toba Pulp Lestari</w:t>
            </w:r>
            <w:r w:rsidRPr="00A24E4F">
              <w:rPr>
                <w:rFonts w:ascii="Times New Roman" w:hAnsi="Times New Roman" w:cs="Times New Roman"/>
                <w:spacing w:val="-51"/>
                <w:w w:val="90"/>
                <w:sz w:val="24"/>
                <w:szCs w:val="24"/>
              </w:rPr>
              <w:t xml:space="preserve"> </w:t>
            </w:r>
            <w:r w:rsidRPr="00A24E4F">
              <w:rPr>
                <w:rFonts w:ascii="Times New Roman" w:hAnsi="Times New Roman" w:cs="Times New Roman"/>
                <w:w w:val="90"/>
                <w:sz w:val="24"/>
                <w:szCs w:val="24"/>
              </w:rPr>
              <w:t>Tbk</w:t>
            </w:r>
          </w:p>
        </w:tc>
        <w:tc>
          <w:tcPr>
            <w:tcW w:w="2694" w:type="dxa"/>
          </w:tcPr>
          <w:p w14:paraId="2286A27F"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3E9241DF" w14:textId="77777777" w:rsidTr="00F5240B">
        <w:tc>
          <w:tcPr>
            <w:tcW w:w="710" w:type="dxa"/>
          </w:tcPr>
          <w:p w14:paraId="0FEC7DF6"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9</w:t>
            </w:r>
          </w:p>
        </w:tc>
        <w:tc>
          <w:tcPr>
            <w:tcW w:w="1276" w:type="dxa"/>
          </w:tcPr>
          <w:p w14:paraId="7EA907A0"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KBRI</w:t>
            </w:r>
          </w:p>
        </w:tc>
        <w:tc>
          <w:tcPr>
            <w:tcW w:w="4110" w:type="dxa"/>
          </w:tcPr>
          <w:p w14:paraId="35968D58"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Kertas Basuki Rachmat Indonesia Tbk</w:t>
            </w:r>
          </w:p>
        </w:tc>
        <w:tc>
          <w:tcPr>
            <w:tcW w:w="2694" w:type="dxa"/>
          </w:tcPr>
          <w:p w14:paraId="6BB94B7F"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33695EFD" w14:textId="77777777" w:rsidTr="00F5240B">
        <w:tc>
          <w:tcPr>
            <w:tcW w:w="710" w:type="dxa"/>
          </w:tcPr>
          <w:p w14:paraId="0BF5CFDF"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10</w:t>
            </w:r>
          </w:p>
        </w:tc>
        <w:tc>
          <w:tcPr>
            <w:tcW w:w="1276" w:type="dxa"/>
          </w:tcPr>
          <w:p w14:paraId="703458E7"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KDSI</w:t>
            </w:r>
          </w:p>
        </w:tc>
        <w:tc>
          <w:tcPr>
            <w:tcW w:w="4110" w:type="dxa"/>
          </w:tcPr>
          <w:p w14:paraId="23438D48"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Kedawung Setia Industrial Tbk</w:t>
            </w:r>
          </w:p>
        </w:tc>
        <w:tc>
          <w:tcPr>
            <w:tcW w:w="2694" w:type="dxa"/>
          </w:tcPr>
          <w:p w14:paraId="718FC444" w14:textId="77777777" w:rsidR="00F5240B" w:rsidRPr="00A24E4F" w:rsidRDefault="00F5240B" w:rsidP="00F5240B">
            <w:pPr>
              <w:pStyle w:val="TableParagraph"/>
              <w:spacing w:before="44"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5EB6EDF5" w14:textId="77777777" w:rsidTr="00F5240B">
        <w:tc>
          <w:tcPr>
            <w:tcW w:w="710" w:type="dxa"/>
          </w:tcPr>
          <w:p w14:paraId="6C6DD42B"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11</w:t>
            </w:r>
          </w:p>
        </w:tc>
        <w:tc>
          <w:tcPr>
            <w:tcW w:w="1276" w:type="dxa"/>
          </w:tcPr>
          <w:p w14:paraId="4C7161AB"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KLBF</w:t>
            </w:r>
          </w:p>
        </w:tc>
        <w:tc>
          <w:tcPr>
            <w:tcW w:w="4110" w:type="dxa"/>
          </w:tcPr>
          <w:p w14:paraId="34BCB444"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PT Kalbe Farma Tbk</w:t>
            </w:r>
          </w:p>
        </w:tc>
        <w:tc>
          <w:tcPr>
            <w:tcW w:w="2694" w:type="dxa"/>
          </w:tcPr>
          <w:p w14:paraId="465C51B2"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0"/>
                <w:sz w:val="24"/>
                <w:szCs w:val="24"/>
              </w:rPr>
              <w:t>Industri Barang Konsumsi</w:t>
            </w:r>
          </w:p>
        </w:tc>
      </w:tr>
      <w:tr w:rsidR="00F5240B" w:rsidRPr="00A24E4F" w14:paraId="3CACC85B" w14:textId="77777777" w:rsidTr="00F5240B">
        <w:tc>
          <w:tcPr>
            <w:tcW w:w="710" w:type="dxa"/>
          </w:tcPr>
          <w:p w14:paraId="2AD3B71B"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12</w:t>
            </w:r>
          </w:p>
        </w:tc>
        <w:tc>
          <w:tcPr>
            <w:tcW w:w="1276" w:type="dxa"/>
          </w:tcPr>
          <w:p w14:paraId="17245E41"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LION</w:t>
            </w:r>
          </w:p>
        </w:tc>
        <w:tc>
          <w:tcPr>
            <w:tcW w:w="4110" w:type="dxa"/>
          </w:tcPr>
          <w:p w14:paraId="6940961D"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Lion Metal Works Tbk</w:t>
            </w:r>
          </w:p>
        </w:tc>
        <w:tc>
          <w:tcPr>
            <w:tcW w:w="2694" w:type="dxa"/>
          </w:tcPr>
          <w:p w14:paraId="6DCBC0B5" w14:textId="77777777" w:rsidR="00F5240B" w:rsidRPr="00A24E4F" w:rsidRDefault="00F5240B" w:rsidP="00F5240B">
            <w:pPr>
              <w:pStyle w:val="TableParagraph"/>
              <w:spacing w:before="44"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5590E34B" w14:textId="77777777" w:rsidTr="00F5240B">
        <w:tc>
          <w:tcPr>
            <w:tcW w:w="710" w:type="dxa"/>
          </w:tcPr>
          <w:p w14:paraId="4B8F146A"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13</w:t>
            </w:r>
          </w:p>
        </w:tc>
        <w:tc>
          <w:tcPr>
            <w:tcW w:w="1276" w:type="dxa"/>
          </w:tcPr>
          <w:p w14:paraId="4B0EF9AE"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LMPI</w:t>
            </w:r>
          </w:p>
        </w:tc>
        <w:tc>
          <w:tcPr>
            <w:tcW w:w="4110" w:type="dxa"/>
          </w:tcPr>
          <w:p w14:paraId="188D5384"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Langgeng Makmur Industri Tbk</w:t>
            </w:r>
          </w:p>
        </w:tc>
        <w:tc>
          <w:tcPr>
            <w:tcW w:w="2694" w:type="dxa"/>
          </w:tcPr>
          <w:p w14:paraId="00C9B77D"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0"/>
                <w:sz w:val="24"/>
                <w:szCs w:val="24"/>
              </w:rPr>
              <w:t>Industri Barang Konsumsi</w:t>
            </w:r>
          </w:p>
        </w:tc>
      </w:tr>
      <w:tr w:rsidR="00F5240B" w:rsidRPr="00A24E4F" w14:paraId="31061F6B" w14:textId="77777777" w:rsidTr="00F5240B">
        <w:tc>
          <w:tcPr>
            <w:tcW w:w="710" w:type="dxa"/>
          </w:tcPr>
          <w:p w14:paraId="326C8685"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14</w:t>
            </w:r>
          </w:p>
        </w:tc>
        <w:tc>
          <w:tcPr>
            <w:tcW w:w="1276" w:type="dxa"/>
          </w:tcPr>
          <w:p w14:paraId="08716C32"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PRAS</w:t>
            </w:r>
          </w:p>
        </w:tc>
        <w:tc>
          <w:tcPr>
            <w:tcW w:w="4110" w:type="dxa"/>
          </w:tcPr>
          <w:p w14:paraId="02505F68"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Prima Alloy Steel Universal Tbk</w:t>
            </w:r>
          </w:p>
        </w:tc>
        <w:tc>
          <w:tcPr>
            <w:tcW w:w="2694" w:type="dxa"/>
          </w:tcPr>
          <w:p w14:paraId="6068D6D2" w14:textId="77777777" w:rsidR="00F5240B" w:rsidRPr="00A24E4F" w:rsidRDefault="00F5240B" w:rsidP="00F5240B">
            <w:pPr>
              <w:pStyle w:val="TableParagraph"/>
              <w:spacing w:before="44" w:line="254" w:lineRule="exact"/>
              <w:ind w:left="101"/>
              <w:jc w:val="left"/>
              <w:rPr>
                <w:rFonts w:ascii="Times New Roman" w:hAnsi="Times New Roman" w:cs="Times New Roman"/>
                <w:sz w:val="24"/>
                <w:szCs w:val="24"/>
              </w:rPr>
            </w:pPr>
            <w:r w:rsidRPr="00A24E4F">
              <w:rPr>
                <w:rFonts w:ascii="Times New Roman" w:hAnsi="Times New Roman" w:cs="Times New Roman"/>
                <w:w w:val="90"/>
                <w:sz w:val="24"/>
                <w:szCs w:val="24"/>
              </w:rPr>
              <w:t>Aneka Industri</w:t>
            </w:r>
          </w:p>
        </w:tc>
      </w:tr>
      <w:tr w:rsidR="00F5240B" w:rsidRPr="00A24E4F" w14:paraId="2F9EB6C1" w14:textId="77777777" w:rsidTr="00F5240B">
        <w:tc>
          <w:tcPr>
            <w:tcW w:w="710" w:type="dxa"/>
          </w:tcPr>
          <w:p w14:paraId="52F01048"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15</w:t>
            </w:r>
          </w:p>
        </w:tc>
        <w:tc>
          <w:tcPr>
            <w:tcW w:w="1276" w:type="dxa"/>
          </w:tcPr>
          <w:p w14:paraId="5EAD6DC6"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PYFA</w:t>
            </w:r>
          </w:p>
        </w:tc>
        <w:tc>
          <w:tcPr>
            <w:tcW w:w="4110" w:type="dxa"/>
          </w:tcPr>
          <w:p w14:paraId="3E593A0B"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Pyridam Farma Tbk</w:t>
            </w:r>
          </w:p>
        </w:tc>
        <w:tc>
          <w:tcPr>
            <w:tcW w:w="2694" w:type="dxa"/>
          </w:tcPr>
          <w:p w14:paraId="00148E2B"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0"/>
                <w:sz w:val="24"/>
                <w:szCs w:val="24"/>
              </w:rPr>
              <w:t>Industri Barang Konsumsi</w:t>
            </w:r>
          </w:p>
        </w:tc>
      </w:tr>
      <w:tr w:rsidR="00F5240B" w:rsidRPr="00A24E4F" w14:paraId="680FE472" w14:textId="77777777" w:rsidTr="00F5240B">
        <w:tc>
          <w:tcPr>
            <w:tcW w:w="710" w:type="dxa"/>
          </w:tcPr>
          <w:p w14:paraId="76D5C741"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16</w:t>
            </w:r>
          </w:p>
        </w:tc>
        <w:tc>
          <w:tcPr>
            <w:tcW w:w="1276" w:type="dxa"/>
          </w:tcPr>
          <w:p w14:paraId="0249F87C" w14:textId="77777777" w:rsidR="00F5240B" w:rsidRPr="00A24E4F" w:rsidRDefault="00F5240B" w:rsidP="00F5240B">
            <w:pPr>
              <w:pStyle w:val="TableParagraph"/>
              <w:spacing w:before="24" w:line="275"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SPMA</w:t>
            </w:r>
          </w:p>
        </w:tc>
        <w:tc>
          <w:tcPr>
            <w:tcW w:w="4110" w:type="dxa"/>
          </w:tcPr>
          <w:p w14:paraId="6ACE67DD" w14:textId="77777777" w:rsidR="00F5240B" w:rsidRPr="00A24E4F" w:rsidRDefault="00F5240B" w:rsidP="00F5240B">
            <w:pPr>
              <w:pStyle w:val="TableParagraph"/>
              <w:spacing w:before="24" w:line="275"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Suparma Tbk</w:t>
            </w:r>
          </w:p>
        </w:tc>
        <w:tc>
          <w:tcPr>
            <w:tcW w:w="2694" w:type="dxa"/>
          </w:tcPr>
          <w:p w14:paraId="0B7379AF" w14:textId="77777777" w:rsidR="00F5240B" w:rsidRPr="00A24E4F" w:rsidRDefault="00F5240B" w:rsidP="00F5240B">
            <w:pPr>
              <w:pStyle w:val="TableParagraph"/>
              <w:spacing w:before="44" w:line="255"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5CB0240B" w14:textId="77777777" w:rsidTr="00F5240B">
        <w:tc>
          <w:tcPr>
            <w:tcW w:w="710" w:type="dxa"/>
          </w:tcPr>
          <w:p w14:paraId="44BBDA42"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17</w:t>
            </w:r>
          </w:p>
        </w:tc>
        <w:tc>
          <w:tcPr>
            <w:tcW w:w="1276" w:type="dxa"/>
          </w:tcPr>
          <w:p w14:paraId="75B0DE94" w14:textId="77777777" w:rsidR="00F5240B" w:rsidRPr="00A24E4F" w:rsidRDefault="00F5240B" w:rsidP="00F5240B">
            <w:pPr>
              <w:pStyle w:val="TableParagraph"/>
              <w:spacing w:before="17"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SRSN</w:t>
            </w:r>
          </w:p>
        </w:tc>
        <w:tc>
          <w:tcPr>
            <w:tcW w:w="4110" w:type="dxa"/>
          </w:tcPr>
          <w:p w14:paraId="1D57D458" w14:textId="77777777" w:rsidR="00F5240B" w:rsidRPr="00A24E4F" w:rsidRDefault="00F5240B" w:rsidP="00F5240B">
            <w:pPr>
              <w:pStyle w:val="TableParagraph"/>
              <w:spacing w:before="17"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Indo Acidatama Tbk</w:t>
            </w:r>
          </w:p>
        </w:tc>
        <w:tc>
          <w:tcPr>
            <w:tcW w:w="2694" w:type="dxa"/>
          </w:tcPr>
          <w:p w14:paraId="4D7A021E" w14:textId="77777777" w:rsidR="00F5240B" w:rsidRPr="00A24E4F" w:rsidRDefault="00F5240B" w:rsidP="00F5240B">
            <w:pPr>
              <w:pStyle w:val="TableParagraph"/>
              <w:spacing w:before="37"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07DC7985" w14:textId="77777777" w:rsidTr="00F5240B">
        <w:tc>
          <w:tcPr>
            <w:tcW w:w="710" w:type="dxa"/>
          </w:tcPr>
          <w:p w14:paraId="6C63B075"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18</w:t>
            </w:r>
          </w:p>
        </w:tc>
        <w:tc>
          <w:tcPr>
            <w:tcW w:w="1276" w:type="dxa"/>
          </w:tcPr>
          <w:p w14:paraId="47755903"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SSTM</w:t>
            </w:r>
          </w:p>
        </w:tc>
        <w:tc>
          <w:tcPr>
            <w:tcW w:w="4110" w:type="dxa"/>
          </w:tcPr>
          <w:p w14:paraId="7BE4A021" w14:textId="77777777" w:rsidR="00F5240B" w:rsidRPr="00A24E4F" w:rsidRDefault="00F5240B" w:rsidP="00F5240B">
            <w:pPr>
              <w:pStyle w:val="TableParagraph"/>
              <w:spacing w:before="24"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Sunson Textile Manufacturer Tbk</w:t>
            </w:r>
          </w:p>
        </w:tc>
        <w:tc>
          <w:tcPr>
            <w:tcW w:w="2694" w:type="dxa"/>
          </w:tcPr>
          <w:p w14:paraId="0CDFFC3D" w14:textId="77777777" w:rsidR="00F5240B" w:rsidRPr="00A24E4F" w:rsidRDefault="00F5240B" w:rsidP="00F5240B">
            <w:pPr>
              <w:pStyle w:val="TableParagraph"/>
              <w:spacing w:before="44" w:line="254" w:lineRule="exact"/>
              <w:ind w:left="101"/>
              <w:jc w:val="left"/>
              <w:rPr>
                <w:rFonts w:ascii="Times New Roman" w:hAnsi="Times New Roman" w:cs="Times New Roman"/>
                <w:sz w:val="24"/>
                <w:szCs w:val="24"/>
              </w:rPr>
            </w:pPr>
            <w:r w:rsidRPr="00A24E4F">
              <w:rPr>
                <w:rFonts w:ascii="Times New Roman" w:hAnsi="Times New Roman" w:cs="Times New Roman"/>
                <w:w w:val="90"/>
                <w:sz w:val="24"/>
                <w:szCs w:val="24"/>
              </w:rPr>
              <w:t>Aneka Industri</w:t>
            </w:r>
          </w:p>
        </w:tc>
      </w:tr>
      <w:tr w:rsidR="00F5240B" w:rsidRPr="00A24E4F" w14:paraId="2DFE3797" w14:textId="77777777" w:rsidTr="00F5240B">
        <w:tc>
          <w:tcPr>
            <w:tcW w:w="710" w:type="dxa"/>
          </w:tcPr>
          <w:p w14:paraId="302E9020"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19</w:t>
            </w:r>
          </w:p>
        </w:tc>
        <w:tc>
          <w:tcPr>
            <w:tcW w:w="1276" w:type="dxa"/>
          </w:tcPr>
          <w:p w14:paraId="055BE6EF" w14:textId="77777777" w:rsidR="00F5240B" w:rsidRPr="00A24E4F" w:rsidRDefault="00F5240B" w:rsidP="00F5240B">
            <w:pPr>
              <w:pStyle w:val="TableParagraph"/>
              <w:spacing w:before="21"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TFCO</w:t>
            </w:r>
          </w:p>
        </w:tc>
        <w:tc>
          <w:tcPr>
            <w:tcW w:w="4110" w:type="dxa"/>
          </w:tcPr>
          <w:p w14:paraId="31B700FE" w14:textId="77777777" w:rsidR="00F5240B" w:rsidRPr="00A24E4F" w:rsidRDefault="00F5240B" w:rsidP="00F5240B">
            <w:pPr>
              <w:pStyle w:val="TableParagraph"/>
              <w:spacing w:before="21"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Tifico Fiber Indonesia Tbk</w:t>
            </w:r>
          </w:p>
        </w:tc>
        <w:tc>
          <w:tcPr>
            <w:tcW w:w="2694" w:type="dxa"/>
          </w:tcPr>
          <w:p w14:paraId="54ADE385" w14:textId="77777777" w:rsidR="00F5240B" w:rsidRPr="00A24E4F" w:rsidRDefault="00F5240B" w:rsidP="00F5240B">
            <w:pPr>
              <w:pStyle w:val="TableParagraph"/>
              <w:spacing w:before="41" w:line="254" w:lineRule="exact"/>
              <w:ind w:left="101"/>
              <w:jc w:val="left"/>
              <w:rPr>
                <w:rFonts w:ascii="Times New Roman" w:hAnsi="Times New Roman" w:cs="Times New Roman"/>
                <w:sz w:val="24"/>
                <w:szCs w:val="24"/>
              </w:rPr>
            </w:pPr>
            <w:r w:rsidRPr="00A24E4F">
              <w:rPr>
                <w:rFonts w:ascii="Times New Roman" w:hAnsi="Times New Roman" w:cs="Times New Roman"/>
                <w:w w:val="90"/>
                <w:sz w:val="24"/>
                <w:szCs w:val="24"/>
              </w:rPr>
              <w:t>Aneka Industri</w:t>
            </w:r>
          </w:p>
        </w:tc>
      </w:tr>
      <w:tr w:rsidR="00F5240B" w:rsidRPr="00A24E4F" w14:paraId="2CF567A3" w14:textId="77777777" w:rsidTr="00F5240B">
        <w:tc>
          <w:tcPr>
            <w:tcW w:w="710" w:type="dxa"/>
          </w:tcPr>
          <w:p w14:paraId="0CA76045"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20</w:t>
            </w:r>
          </w:p>
        </w:tc>
        <w:tc>
          <w:tcPr>
            <w:tcW w:w="1276" w:type="dxa"/>
          </w:tcPr>
          <w:p w14:paraId="0C24E454"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TIRT</w:t>
            </w:r>
          </w:p>
        </w:tc>
        <w:tc>
          <w:tcPr>
            <w:tcW w:w="4110" w:type="dxa"/>
          </w:tcPr>
          <w:p w14:paraId="7E5812E6"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Tirta Mahakam Resources Tbk</w:t>
            </w:r>
          </w:p>
        </w:tc>
        <w:tc>
          <w:tcPr>
            <w:tcW w:w="2694" w:type="dxa"/>
          </w:tcPr>
          <w:p w14:paraId="13D9FE17"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r w:rsidR="00F5240B" w:rsidRPr="00A24E4F" w14:paraId="41289270" w14:textId="77777777" w:rsidTr="00F5240B">
        <w:tc>
          <w:tcPr>
            <w:tcW w:w="710" w:type="dxa"/>
          </w:tcPr>
          <w:p w14:paraId="5D95A34B"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21</w:t>
            </w:r>
          </w:p>
        </w:tc>
        <w:tc>
          <w:tcPr>
            <w:tcW w:w="1276" w:type="dxa"/>
          </w:tcPr>
          <w:p w14:paraId="50A64E3C"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5"/>
                <w:sz w:val="24"/>
                <w:szCs w:val="24"/>
              </w:rPr>
              <w:t>UNIT</w:t>
            </w:r>
          </w:p>
        </w:tc>
        <w:tc>
          <w:tcPr>
            <w:tcW w:w="4110" w:type="dxa"/>
          </w:tcPr>
          <w:p w14:paraId="17143368" w14:textId="77777777" w:rsidR="00F5240B" w:rsidRPr="00A24E4F" w:rsidRDefault="00F5240B" w:rsidP="00F5240B">
            <w:pPr>
              <w:pStyle w:val="TableParagraph"/>
              <w:spacing w:before="20" w:line="274"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Nusantara Inti Corpora Tbk</w:t>
            </w:r>
          </w:p>
        </w:tc>
        <w:tc>
          <w:tcPr>
            <w:tcW w:w="2694" w:type="dxa"/>
          </w:tcPr>
          <w:p w14:paraId="7D04EDED" w14:textId="77777777" w:rsidR="00F5240B" w:rsidRPr="00A24E4F" w:rsidRDefault="00F5240B" w:rsidP="00F5240B">
            <w:pPr>
              <w:pStyle w:val="TableParagraph"/>
              <w:spacing w:before="40" w:line="254" w:lineRule="exact"/>
              <w:ind w:left="101"/>
              <w:jc w:val="left"/>
              <w:rPr>
                <w:rFonts w:ascii="Times New Roman" w:hAnsi="Times New Roman" w:cs="Times New Roman"/>
                <w:sz w:val="24"/>
                <w:szCs w:val="24"/>
              </w:rPr>
            </w:pPr>
            <w:r w:rsidRPr="00A24E4F">
              <w:rPr>
                <w:rFonts w:ascii="Times New Roman" w:hAnsi="Times New Roman" w:cs="Times New Roman"/>
                <w:w w:val="90"/>
                <w:sz w:val="24"/>
                <w:szCs w:val="24"/>
              </w:rPr>
              <w:t>Aneka Industri</w:t>
            </w:r>
          </w:p>
        </w:tc>
      </w:tr>
      <w:tr w:rsidR="00F5240B" w:rsidRPr="00A24E4F" w14:paraId="0625EA99" w14:textId="77777777" w:rsidTr="00F5240B">
        <w:tc>
          <w:tcPr>
            <w:tcW w:w="710" w:type="dxa"/>
          </w:tcPr>
          <w:p w14:paraId="4C86978C" w14:textId="77777777" w:rsidR="00F5240B" w:rsidRPr="00A24E4F" w:rsidRDefault="00F5240B" w:rsidP="00F5240B">
            <w:pPr>
              <w:spacing w:before="1"/>
              <w:ind w:right="-36"/>
              <w:jc w:val="right"/>
              <w:rPr>
                <w:rFonts w:ascii="Times New Roman" w:hAnsi="Times New Roman" w:cs="Times New Roman"/>
                <w:sz w:val="24"/>
                <w:szCs w:val="24"/>
              </w:rPr>
            </w:pPr>
            <w:r w:rsidRPr="00A24E4F">
              <w:rPr>
                <w:rFonts w:ascii="Times New Roman" w:hAnsi="Times New Roman" w:cs="Times New Roman"/>
                <w:sz w:val="24"/>
                <w:szCs w:val="24"/>
              </w:rPr>
              <w:t>22</w:t>
            </w:r>
          </w:p>
        </w:tc>
        <w:tc>
          <w:tcPr>
            <w:tcW w:w="1276" w:type="dxa"/>
          </w:tcPr>
          <w:p w14:paraId="6270ACED" w14:textId="77777777" w:rsidR="00F5240B" w:rsidRPr="00A24E4F" w:rsidRDefault="00F5240B" w:rsidP="00F5240B">
            <w:pPr>
              <w:pStyle w:val="TableParagraph"/>
              <w:spacing w:before="20" w:line="270" w:lineRule="exact"/>
              <w:ind w:left="106"/>
              <w:jc w:val="left"/>
              <w:rPr>
                <w:rFonts w:ascii="Times New Roman" w:hAnsi="Times New Roman" w:cs="Times New Roman"/>
                <w:sz w:val="24"/>
                <w:szCs w:val="24"/>
              </w:rPr>
            </w:pPr>
            <w:r w:rsidRPr="00A24E4F">
              <w:rPr>
                <w:rFonts w:ascii="Times New Roman" w:hAnsi="Times New Roman" w:cs="Times New Roman"/>
                <w:sz w:val="24"/>
                <w:szCs w:val="24"/>
              </w:rPr>
              <w:t>YPAS</w:t>
            </w:r>
          </w:p>
        </w:tc>
        <w:tc>
          <w:tcPr>
            <w:tcW w:w="4110" w:type="dxa"/>
          </w:tcPr>
          <w:p w14:paraId="17A6DC7D" w14:textId="77777777" w:rsidR="00F5240B" w:rsidRPr="00A24E4F" w:rsidRDefault="00F5240B" w:rsidP="00F5240B">
            <w:pPr>
              <w:pStyle w:val="TableParagraph"/>
              <w:spacing w:before="20" w:line="270" w:lineRule="exact"/>
              <w:ind w:left="106"/>
              <w:jc w:val="left"/>
              <w:rPr>
                <w:rFonts w:ascii="Times New Roman" w:hAnsi="Times New Roman" w:cs="Times New Roman"/>
                <w:sz w:val="24"/>
                <w:szCs w:val="24"/>
              </w:rPr>
            </w:pPr>
            <w:r w:rsidRPr="00A24E4F">
              <w:rPr>
                <w:rFonts w:ascii="Times New Roman" w:hAnsi="Times New Roman" w:cs="Times New Roman"/>
                <w:w w:val="90"/>
                <w:sz w:val="24"/>
                <w:szCs w:val="24"/>
              </w:rPr>
              <w:t>PT Yanaprima Hastapersada Tbk</w:t>
            </w:r>
          </w:p>
        </w:tc>
        <w:tc>
          <w:tcPr>
            <w:tcW w:w="2694" w:type="dxa"/>
          </w:tcPr>
          <w:p w14:paraId="77655976" w14:textId="77777777" w:rsidR="00F5240B" w:rsidRPr="00A24E4F" w:rsidRDefault="00F5240B" w:rsidP="00F5240B">
            <w:pPr>
              <w:pStyle w:val="TableParagraph"/>
              <w:spacing w:before="40" w:line="250" w:lineRule="exact"/>
              <w:ind w:left="101"/>
              <w:jc w:val="left"/>
              <w:rPr>
                <w:rFonts w:ascii="Times New Roman" w:hAnsi="Times New Roman" w:cs="Times New Roman"/>
                <w:sz w:val="24"/>
                <w:szCs w:val="24"/>
              </w:rPr>
            </w:pPr>
            <w:r w:rsidRPr="00A24E4F">
              <w:rPr>
                <w:rFonts w:ascii="Times New Roman" w:hAnsi="Times New Roman" w:cs="Times New Roman"/>
                <w:w w:val="85"/>
                <w:sz w:val="24"/>
                <w:szCs w:val="24"/>
              </w:rPr>
              <w:t>Industri Dasar dan Kimia</w:t>
            </w:r>
          </w:p>
        </w:tc>
      </w:tr>
    </w:tbl>
    <w:p w14:paraId="77A5A441" w14:textId="77777777" w:rsidR="00F5240B" w:rsidRPr="00E72CA4" w:rsidRDefault="00F5240B" w:rsidP="00F5240B">
      <w:pPr>
        <w:spacing w:before="1"/>
        <w:ind w:right="-36"/>
        <w:rPr>
          <w:rFonts w:ascii="Times New Roman" w:hAnsi="Times New Roman" w:cs="Times New Roman"/>
          <w:sz w:val="24"/>
          <w:szCs w:val="24"/>
        </w:rPr>
      </w:pPr>
    </w:p>
    <w:p w14:paraId="289B460E" w14:textId="77777777" w:rsidR="00F5240B" w:rsidRPr="00E72CA4" w:rsidRDefault="00F5240B" w:rsidP="00F5240B">
      <w:pPr>
        <w:rPr>
          <w:rFonts w:ascii="Times New Roman" w:hAnsi="Times New Roman" w:cs="Times New Roman"/>
          <w:sz w:val="24"/>
          <w:szCs w:val="24"/>
        </w:rPr>
      </w:pPr>
    </w:p>
    <w:p w14:paraId="67DB450D" w14:textId="77777777" w:rsidR="00F5240B" w:rsidRPr="00E72CA4" w:rsidRDefault="00F5240B" w:rsidP="00F5240B">
      <w:pPr>
        <w:rPr>
          <w:rFonts w:ascii="Times New Roman" w:hAnsi="Times New Roman" w:cs="Times New Roman"/>
          <w:sz w:val="24"/>
          <w:szCs w:val="24"/>
        </w:rPr>
      </w:pPr>
    </w:p>
    <w:p w14:paraId="61F4E5E1" w14:textId="77777777" w:rsidR="00F5240B" w:rsidRPr="00E72CA4" w:rsidRDefault="00F5240B" w:rsidP="00F5240B">
      <w:pPr>
        <w:rPr>
          <w:rFonts w:ascii="Times New Roman" w:hAnsi="Times New Roman" w:cs="Times New Roman"/>
          <w:sz w:val="24"/>
          <w:szCs w:val="24"/>
        </w:rPr>
      </w:pPr>
    </w:p>
    <w:p w14:paraId="0B23C0A2" w14:textId="77777777" w:rsidR="00F5240B" w:rsidRPr="00E72CA4" w:rsidRDefault="00F5240B" w:rsidP="00F5240B">
      <w:pPr>
        <w:rPr>
          <w:rFonts w:ascii="Times New Roman" w:hAnsi="Times New Roman" w:cs="Times New Roman"/>
          <w:sz w:val="24"/>
          <w:szCs w:val="24"/>
        </w:rPr>
      </w:pPr>
    </w:p>
    <w:p w14:paraId="75A1BCCC" w14:textId="77777777" w:rsidR="00F5240B" w:rsidRPr="00E72CA4" w:rsidRDefault="00F5240B" w:rsidP="00F5240B">
      <w:pPr>
        <w:rPr>
          <w:rFonts w:ascii="Times New Roman" w:hAnsi="Times New Roman" w:cs="Times New Roman"/>
          <w:sz w:val="24"/>
          <w:szCs w:val="24"/>
        </w:rPr>
      </w:pPr>
    </w:p>
    <w:p w14:paraId="58D4D5EB" w14:textId="77777777" w:rsidR="00F5240B" w:rsidRPr="00E72CA4" w:rsidRDefault="00F5240B" w:rsidP="00F5240B">
      <w:pPr>
        <w:rPr>
          <w:rFonts w:ascii="Times New Roman" w:hAnsi="Times New Roman" w:cs="Times New Roman"/>
          <w:sz w:val="24"/>
          <w:szCs w:val="24"/>
        </w:rPr>
      </w:pPr>
    </w:p>
    <w:p w14:paraId="781F834A" w14:textId="77777777" w:rsidR="00F5240B" w:rsidRPr="00E72CA4" w:rsidRDefault="00F5240B" w:rsidP="00F5240B">
      <w:pPr>
        <w:rPr>
          <w:rFonts w:ascii="Times New Roman" w:hAnsi="Times New Roman" w:cs="Times New Roman"/>
          <w:sz w:val="24"/>
          <w:szCs w:val="24"/>
        </w:rPr>
      </w:pPr>
    </w:p>
    <w:p w14:paraId="6BFCB5CD" w14:textId="77777777" w:rsidR="00F5240B" w:rsidRPr="00E72CA4" w:rsidRDefault="00F5240B" w:rsidP="00F5240B">
      <w:pPr>
        <w:rPr>
          <w:rFonts w:ascii="Times New Roman" w:hAnsi="Times New Roman" w:cs="Times New Roman"/>
          <w:sz w:val="24"/>
          <w:szCs w:val="24"/>
        </w:rPr>
      </w:pPr>
    </w:p>
    <w:p w14:paraId="58D7667E" w14:textId="77777777" w:rsidR="00F5240B" w:rsidRDefault="00F5240B" w:rsidP="00F5240B">
      <w:pPr>
        <w:rPr>
          <w:rFonts w:ascii="Times New Roman" w:hAnsi="Times New Roman" w:cs="Times New Roman"/>
          <w:sz w:val="24"/>
          <w:szCs w:val="24"/>
        </w:rPr>
      </w:pPr>
    </w:p>
    <w:p w14:paraId="5A83D4B3" w14:textId="77777777" w:rsidR="00F5240B" w:rsidRPr="00E72CA4" w:rsidRDefault="00F5240B" w:rsidP="00F5240B">
      <w:pPr>
        <w:rPr>
          <w:rFonts w:ascii="Times New Roman" w:hAnsi="Times New Roman" w:cs="Times New Roman"/>
          <w:sz w:val="24"/>
          <w:szCs w:val="24"/>
        </w:rPr>
      </w:pPr>
    </w:p>
    <w:p w14:paraId="0E83CA92" w14:textId="77777777" w:rsidR="00F5240B" w:rsidRPr="00E72CA4" w:rsidRDefault="00F5240B" w:rsidP="00F5240B">
      <w:pPr>
        <w:jc w:val="center"/>
        <w:rPr>
          <w:rFonts w:ascii="Times New Roman" w:hAnsi="Times New Roman" w:cs="Times New Roman"/>
          <w:b/>
          <w:sz w:val="24"/>
          <w:szCs w:val="24"/>
        </w:rPr>
      </w:pPr>
      <w:r w:rsidRPr="00E72CA4">
        <w:rPr>
          <w:rFonts w:ascii="Times New Roman" w:hAnsi="Times New Roman" w:cs="Times New Roman"/>
          <w:b/>
          <w:sz w:val="24"/>
          <w:szCs w:val="24"/>
        </w:rPr>
        <w:lastRenderedPageBreak/>
        <w:t>Lampiran 2 – Data Penelitian</w:t>
      </w:r>
    </w:p>
    <w:tbl>
      <w:tblPr>
        <w:tblStyle w:val="TableGrid"/>
        <w:tblW w:w="8818" w:type="dxa"/>
        <w:tblInd w:w="-318" w:type="dxa"/>
        <w:tblLook w:val="04A0" w:firstRow="1" w:lastRow="0" w:firstColumn="1" w:lastColumn="0" w:noHBand="0" w:noVBand="1"/>
      </w:tblPr>
      <w:tblGrid>
        <w:gridCol w:w="889"/>
        <w:gridCol w:w="779"/>
        <w:gridCol w:w="931"/>
        <w:gridCol w:w="821"/>
        <w:gridCol w:w="822"/>
        <w:gridCol w:w="1033"/>
        <w:gridCol w:w="711"/>
        <w:gridCol w:w="815"/>
        <w:gridCol w:w="601"/>
        <w:gridCol w:w="719"/>
        <w:gridCol w:w="697"/>
      </w:tblGrid>
      <w:tr w:rsidR="00E1179B" w:rsidRPr="00E1179B" w14:paraId="2D9A2415" w14:textId="777F3CDC" w:rsidTr="00E1179B">
        <w:tc>
          <w:tcPr>
            <w:tcW w:w="889" w:type="dxa"/>
          </w:tcPr>
          <w:p w14:paraId="70FEF9F5" w14:textId="77777777" w:rsidR="00E1179B" w:rsidRPr="00E1179B" w:rsidRDefault="00E1179B" w:rsidP="00F5240B">
            <w:pPr>
              <w:rPr>
                <w:rFonts w:ascii="Times New Roman" w:hAnsi="Times New Roman" w:cs="Times New Roman"/>
              </w:rPr>
            </w:pPr>
            <w:r w:rsidRPr="00E1179B">
              <w:rPr>
                <w:rFonts w:ascii="Times New Roman" w:hAnsi="Times New Roman" w:cs="Times New Roman"/>
              </w:rPr>
              <w:t>Kode</w:t>
            </w:r>
          </w:p>
        </w:tc>
        <w:tc>
          <w:tcPr>
            <w:tcW w:w="779" w:type="dxa"/>
          </w:tcPr>
          <w:p w14:paraId="00C831AE" w14:textId="77777777" w:rsidR="00E1179B" w:rsidRPr="00E1179B" w:rsidRDefault="00E1179B" w:rsidP="00F5240B">
            <w:pPr>
              <w:rPr>
                <w:rFonts w:ascii="Times New Roman" w:hAnsi="Times New Roman" w:cs="Times New Roman"/>
              </w:rPr>
            </w:pPr>
            <w:r w:rsidRPr="00E1179B">
              <w:rPr>
                <w:rFonts w:ascii="Times New Roman" w:hAnsi="Times New Roman" w:cs="Times New Roman"/>
              </w:rPr>
              <w:t>Tahun</w:t>
            </w:r>
          </w:p>
        </w:tc>
        <w:tc>
          <w:tcPr>
            <w:tcW w:w="931" w:type="dxa"/>
          </w:tcPr>
          <w:p w14:paraId="1B26957D" w14:textId="77777777" w:rsidR="00E1179B" w:rsidRPr="00E1179B" w:rsidRDefault="00E1179B" w:rsidP="00F5240B">
            <w:pPr>
              <w:rPr>
                <w:rFonts w:ascii="Times New Roman" w:hAnsi="Times New Roman" w:cs="Times New Roman"/>
              </w:rPr>
            </w:pPr>
            <w:r w:rsidRPr="00E1179B">
              <w:rPr>
                <w:rFonts w:ascii="Times New Roman" w:hAnsi="Times New Roman" w:cs="Times New Roman"/>
              </w:rPr>
              <w:t>DER</w:t>
            </w:r>
          </w:p>
        </w:tc>
        <w:tc>
          <w:tcPr>
            <w:tcW w:w="821" w:type="dxa"/>
          </w:tcPr>
          <w:p w14:paraId="32419582" w14:textId="77777777" w:rsidR="00E1179B" w:rsidRPr="00E1179B" w:rsidRDefault="00E1179B" w:rsidP="00F5240B">
            <w:pPr>
              <w:rPr>
                <w:rFonts w:ascii="Times New Roman" w:hAnsi="Times New Roman" w:cs="Times New Roman"/>
              </w:rPr>
            </w:pPr>
            <w:r w:rsidRPr="00E1179B">
              <w:rPr>
                <w:rFonts w:ascii="Times New Roman" w:hAnsi="Times New Roman" w:cs="Times New Roman"/>
              </w:rPr>
              <w:t>DAR</w:t>
            </w:r>
          </w:p>
        </w:tc>
        <w:tc>
          <w:tcPr>
            <w:tcW w:w="822" w:type="dxa"/>
          </w:tcPr>
          <w:p w14:paraId="19116AF1" w14:textId="08AE01CB" w:rsidR="00E1179B" w:rsidRPr="00E1179B" w:rsidRDefault="00E1179B" w:rsidP="00F5240B">
            <w:pPr>
              <w:rPr>
                <w:rFonts w:ascii="Times New Roman" w:hAnsi="Times New Roman" w:cs="Times New Roman"/>
              </w:rPr>
            </w:pPr>
            <w:r w:rsidRPr="00E1179B">
              <w:rPr>
                <w:rFonts w:ascii="Times New Roman" w:hAnsi="Times New Roman" w:cs="Times New Roman"/>
              </w:rPr>
              <w:t>F</w:t>
            </w:r>
            <w:r>
              <w:rPr>
                <w:rFonts w:ascii="Times New Roman" w:hAnsi="Times New Roman" w:cs="Times New Roman"/>
              </w:rPr>
              <w:t>.</w:t>
            </w:r>
            <w:r w:rsidRPr="00E1179B">
              <w:rPr>
                <w:rFonts w:ascii="Times New Roman" w:hAnsi="Times New Roman" w:cs="Times New Roman"/>
              </w:rPr>
              <w:t>Own</w:t>
            </w:r>
          </w:p>
        </w:tc>
        <w:tc>
          <w:tcPr>
            <w:tcW w:w="1033" w:type="dxa"/>
          </w:tcPr>
          <w:p w14:paraId="4C405F0D" w14:textId="78E0D583" w:rsidR="00E1179B" w:rsidRPr="00E1179B" w:rsidRDefault="00E1179B" w:rsidP="00F5240B">
            <w:pPr>
              <w:rPr>
                <w:rFonts w:ascii="Times New Roman" w:hAnsi="Times New Roman" w:cs="Times New Roman"/>
              </w:rPr>
            </w:pPr>
            <w:r w:rsidRPr="00E1179B">
              <w:rPr>
                <w:rFonts w:ascii="Times New Roman" w:hAnsi="Times New Roman" w:cs="Times New Roman"/>
              </w:rPr>
              <w:t>Prof</w:t>
            </w:r>
          </w:p>
        </w:tc>
        <w:tc>
          <w:tcPr>
            <w:tcW w:w="711" w:type="dxa"/>
          </w:tcPr>
          <w:p w14:paraId="5C8B6075" w14:textId="77777777" w:rsidR="00E1179B" w:rsidRPr="00E1179B" w:rsidRDefault="00E1179B" w:rsidP="00F5240B">
            <w:pPr>
              <w:rPr>
                <w:rFonts w:ascii="Times New Roman" w:hAnsi="Times New Roman" w:cs="Times New Roman"/>
              </w:rPr>
            </w:pPr>
            <w:r w:rsidRPr="00E1179B">
              <w:rPr>
                <w:rFonts w:ascii="Times New Roman" w:hAnsi="Times New Roman" w:cs="Times New Roman"/>
              </w:rPr>
              <w:t xml:space="preserve">Size </w:t>
            </w:r>
          </w:p>
        </w:tc>
        <w:tc>
          <w:tcPr>
            <w:tcW w:w="815" w:type="dxa"/>
          </w:tcPr>
          <w:p w14:paraId="00F0619D" w14:textId="77777777" w:rsidR="00E1179B" w:rsidRDefault="00E1179B" w:rsidP="00F5240B">
            <w:pPr>
              <w:rPr>
                <w:rFonts w:ascii="Times New Roman" w:hAnsi="Times New Roman" w:cs="Times New Roman"/>
              </w:rPr>
            </w:pPr>
            <w:r>
              <w:rPr>
                <w:rFonts w:ascii="Times New Roman" w:hAnsi="Times New Roman" w:cs="Times New Roman"/>
              </w:rPr>
              <w:t>Comm</w:t>
            </w:r>
          </w:p>
          <w:p w14:paraId="6A004BDB" w14:textId="6464D16C" w:rsidR="00E1179B" w:rsidRPr="00E1179B" w:rsidRDefault="00E1179B" w:rsidP="00F5240B">
            <w:pPr>
              <w:rPr>
                <w:rFonts w:ascii="Times New Roman" w:hAnsi="Times New Roman" w:cs="Times New Roman"/>
              </w:rPr>
            </w:pPr>
            <w:r>
              <w:rPr>
                <w:rFonts w:ascii="Times New Roman" w:hAnsi="Times New Roman" w:cs="Times New Roman"/>
              </w:rPr>
              <w:t>Ind</w:t>
            </w:r>
          </w:p>
        </w:tc>
        <w:tc>
          <w:tcPr>
            <w:tcW w:w="601" w:type="dxa"/>
          </w:tcPr>
          <w:p w14:paraId="27F3F240" w14:textId="77777777" w:rsidR="00E1179B" w:rsidRDefault="00E1179B" w:rsidP="00F5240B">
            <w:pPr>
              <w:rPr>
                <w:rFonts w:ascii="Times New Roman" w:hAnsi="Times New Roman" w:cs="Times New Roman"/>
              </w:rPr>
            </w:pPr>
            <w:r>
              <w:rPr>
                <w:rFonts w:ascii="Times New Roman" w:hAnsi="Times New Roman" w:cs="Times New Roman"/>
              </w:rPr>
              <w:t>Dir</w:t>
            </w:r>
          </w:p>
          <w:p w14:paraId="286B0B38" w14:textId="28A91EE8" w:rsidR="00E1179B" w:rsidRPr="00E1179B" w:rsidRDefault="00E1179B" w:rsidP="00F5240B">
            <w:pPr>
              <w:rPr>
                <w:rFonts w:ascii="Times New Roman" w:hAnsi="Times New Roman" w:cs="Times New Roman"/>
              </w:rPr>
            </w:pPr>
            <w:r>
              <w:rPr>
                <w:rFonts w:ascii="Times New Roman" w:hAnsi="Times New Roman" w:cs="Times New Roman"/>
              </w:rPr>
              <w:t>Ind</w:t>
            </w:r>
          </w:p>
        </w:tc>
        <w:tc>
          <w:tcPr>
            <w:tcW w:w="719" w:type="dxa"/>
          </w:tcPr>
          <w:p w14:paraId="1B3D033F" w14:textId="591BCF2C" w:rsidR="00E1179B" w:rsidRDefault="00E1179B" w:rsidP="00F5240B">
            <w:pPr>
              <w:rPr>
                <w:rFonts w:ascii="Times New Roman" w:hAnsi="Times New Roman" w:cs="Times New Roman"/>
              </w:rPr>
            </w:pPr>
            <w:r>
              <w:rPr>
                <w:rFonts w:ascii="Times New Roman" w:hAnsi="Times New Roman" w:cs="Times New Roman"/>
              </w:rPr>
              <w:t>Grow</w:t>
            </w:r>
          </w:p>
        </w:tc>
        <w:tc>
          <w:tcPr>
            <w:tcW w:w="697" w:type="dxa"/>
          </w:tcPr>
          <w:p w14:paraId="674EBB6E" w14:textId="32508D5D" w:rsidR="00E1179B" w:rsidRDefault="00E1179B" w:rsidP="00E1179B">
            <w:pPr>
              <w:ind w:right="-254"/>
              <w:rPr>
                <w:rFonts w:ascii="Times New Roman" w:hAnsi="Times New Roman" w:cs="Times New Roman"/>
              </w:rPr>
            </w:pPr>
            <w:r>
              <w:rPr>
                <w:rFonts w:ascii="Times New Roman" w:hAnsi="Times New Roman" w:cs="Times New Roman"/>
              </w:rPr>
              <w:t>Taxr</w:t>
            </w:r>
          </w:p>
        </w:tc>
      </w:tr>
      <w:tr w:rsidR="00E1179B" w:rsidRPr="00E1179B" w14:paraId="2966270E" w14:textId="5279605F" w:rsidTr="00E1179B">
        <w:tc>
          <w:tcPr>
            <w:tcW w:w="889" w:type="dxa"/>
            <w:vMerge w:val="restart"/>
          </w:tcPr>
          <w:p w14:paraId="0D671113" w14:textId="77777777" w:rsidR="00E1179B" w:rsidRPr="00E1179B" w:rsidRDefault="00E1179B" w:rsidP="00E1179B">
            <w:pPr>
              <w:rPr>
                <w:rFonts w:ascii="Times New Roman" w:hAnsi="Times New Roman" w:cs="Times New Roman"/>
              </w:rPr>
            </w:pPr>
          </w:p>
          <w:p w14:paraId="4606B867" w14:textId="77777777" w:rsidR="00E1179B" w:rsidRPr="00E1179B" w:rsidRDefault="00E1179B" w:rsidP="00E1179B">
            <w:pPr>
              <w:rPr>
                <w:rFonts w:ascii="Times New Roman" w:hAnsi="Times New Roman" w:cs="Times New Roman"/>
              </w:rPr>
            </w:pPr>
          </w:p>
          <w:p w14:paraId="0ADD3198" w14:textId="77777777" w:rsidR="00E1179B" w:rsidRPr="00E1179B" w:rsidRDefault="00E1179B" w:rsidP="00E1179B">
            <w:pPr>
              <w:rPr>
                <w:rFonts w:ascii="Times New Roman" w:hAnsi="Times New Roman" w:cs="Times New Roman"/>
              </w:rPr>
            </w:pPr>
          </w:p>
          <w:p w14:paraId="62C45674" w14:textId="77777777" w:rsidR="00E1179B" w:rsidRPr="00E1179B" w:rsidRDefault="00E1179B" w:rsidP="00E1179B">
            <w:pPr>
              <w:rPr>
                <w:rFonts w:ascii="Times New Roman" w:hAnsi="Times New Roman" w:cs="Times New Roman"/>
              </w:rPr>
            </w:pPr>
          </w:p>
          <w:p w14:paraId="21358FDC"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ADES</w:t>
            </w:r>
          </w:p>
        </w:tc>
        <w:tc>
          <w:tcPr>
            <w:tcW w:w="779" w:type="dxa"/>
          </w:tcPr>
          <w:p w14:paraId="1EDCBE18"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2010</w:t>
            </w:r>
          </w:p>
        </w:tc>
        <w:tc>
          <w:tcPr>
            <w:tcW w:w="931" w:type="dxa"/>
            <w:vAlign w:val="bottom"/>
          </w:tcPr>
          <w:p w14:paraId="15756A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0,9913</w:t>
            </w:r>
          </w:p>
        </w:tc>
        <w:tc>
          <w:tcPr>
            <w:tcW w:w="821" w:type="dxa"/>
            <w:vAlign w:val="bottom"/>
          </w:tcPr>
          <w:p w14:paraId="547130B6"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0,3793</w:t>
            </w:r>
          </w:p>
        </w:tc>
        <w:tc>
          <w:tcPr>
            <w:tcW w:w="822" w:type="dxa"/>
            <w:vAlign w:val="bottom"/>
          </w:tcPr>
          <w:p w14:paraId="1566895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9B0870F"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0,0260</w:t>
            </w:r>
          </w:p>
        </w:tc>
        <w:tc>
          <w:tcPr>
            <w:tcW w:w="711" w:type="dxa"/>
            <w:vAlign w:val="bottom"/>
          </w:tcPr>
          <w:p w14:paraId="243A0EDC"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25,91</w:t>
            </w:r>
          </w:p>
        </w:tc>
        <w:tc>
          <w:tcPr>
            <w:tcW w:w="815" w:type="dxa"/>
            <w:vAlign w:val="bottom"/>
          </w:tcPr>
          <w:p w14:paraId="6258E18A"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0,33</w:t>
            </w:r>
          </w:p>
        </w:tc>
        <w:tc>
          <w:tcPr>
            <w:tcW w:w="601" w:type="dxa"/>
            <w:vAlign w:val="bottom"/>
          </w:tcPr>
          <w:p w14:paraId="06D16040"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0,50</w:t>
            </w:r>
          </w:p>
        </w:tc>
        <w:tc>
          <w:tcPr>
            <w:tcW w:w="719" w:type="dxa"/>
            <w:vAlign w:val="bottom"/>
          </w:tcPr>
          <w:p w14:paraId="6925D33A" w14:textId="609152FA" w:rsidR="00E1179B" w:rsidRPr="00E1179B" w:rsidRDefault="00E1179B" w:rsidP="00E1179B">
            <w:pPr>
              <w:jc w:val="right"/>
              <w:rPr>
                <w:rFonts w:ascii="Times New Roman" w:hAnsi="Times New Roman" w:cs="Times New Roman"/>
                <w:bCs/>
              </w:rPr>
            </w:pPr>
            <w:r w:rsidRPr="00E1179B">
              <w:rPr>
                <w:rFonts w:ascii="Times New Roman" w:hAnsi="Times New Roman" w:cs="Times New Roman"/>
              </w:rPr>
              <w:t>12,28</w:t>
            </w:r>
          </w:p>
        </w:tc>
        <w:tc>
          <w:tcPr>
            <w:tcW w:w="697" w:type="dxa"/>
            <w:vAlign w:val="bottom"/>
          </w:tcPr>
          <w:p w14:paraId="15730E8E" w14:textId="42292FF0" w:rsidR="00E1179B" w:rsidRPr="00E1179B" w:rsidRDefault="00E1179B" w:rsidP="00E1179B">
            <w:pPr>
              <w:jc w:val="right"/>
              <w:rPr>
                <w:rFonts w:ascii="Times New Roman" w:hAnsi="Times New Roman" w:cs="Times New Roman"/>
                <w:bCs/>
              </w:rPr>
            </w:pPr>
            <w:r w:rsidRPr="00E1179B">
              <w:rPr>
                <w:rFonts w:ascii="Times New Roman" w:hAnsi="Times New Roman" w:cs="Times New Roman"/>
              </w:rPr>
              <w:t>0,06</w:t>
            </w:r>
          </w:p>
        </w:tc>
      </w:tr>
      <w:tr w:rsidR="00E1179B" w:rsidRPr="00E1179B" w14:paraId="25B555D4" w14:textId="7A022297" w:rsidTr="00E1179B">
        <w:tc>
          <w:tcPr>
            <w:tcW w:w="889" w:type="dxa"/>
            <w:vMerge/>
          </w:tcPr>
          <w:p w14:paraId="4EF51994" w14:textId="77777777" w:rsidR="00E1179B" w:rsidRPr="00E1179B" w:rsidRDefault="00E1179B" w:rsidP="00E1179B">
            <w:pPr>
              <w:rPr>
                <w:rFonts w:ascii="Times New Roman" w:hAnsi="Times New Roman" w:cs="Times New Roman"/>
              </w:rPr>
            </w:pPr>
          </w:p>
        </w:tc>
        <w:tc>
          <w:tcPr>
            <w:tcW w:w="779" w:type="dxa"/>
          </w:tcPr>
          <w:p w14:paraId="2BE32646"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2011</w:t>
            </w:r>
          </w:p>
        </w:tc>
        <w:tc>
          <w:tcPr>
            <w:tcW w:w="931" w:type="dxa"/>
            <w:vAlign w:val="bottom"/>
          </w:tcPr>
          <w:p w14:paraId="4440074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1,7935</w:t>
            </w:r>
          </w:p>
        </w:tc>
        <w:tc>
          <w:tcPr>
            <w:tcW w:w="821" w:type="dxa"/>
            <w:vAlign w:val="bottom"/>
          </w:tcPr>
          <w:p w14:paraId="6764CD77"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0,5520</w:t>
            </w:r>
          </w:p>
        </w:tc>
        <w:tc>
          <w:tcPr>
            <w:tcW w:w="822" w:type="dxa"/>
            <w:vAlign w:val="bottom"/>
          </w:tcPr>
          <w:p w14:paraId="212B4CC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52D8CD8"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0,0864</w:t>
            </w:r>
          </w:p>
        </w:tc>
        <w:tc>
          <w:tcPr>
            <w:tcW w:w="711" w:type="dxa"/>
            <w:vAlign w:val="bottom"/>
          </w:tcPr>
          <w:p w14:paraId="0F80FB6F"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26,51</w:t>
            </w:r>
          </w:p>
        </w:tc>
        <w:tc>
          <w:tcPr>
            <w:tcW w:w="815" w:type="dxa"/>
            <w:vAlign w:val="bottom"/>
          </w:tcPr>
          <w:p w14:paraId="623A974E"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0,33</w:t>
            </w:r>
          </w:p>
        </w:tc>
        <w:tc>
          <w:tcPr>
            <w:tcW w:w="601" w:type="dxa"/>
            <w:vAlign w:val="bottom"/>
          </w:tcPr>
          <w:p w14:paraId="7CCB7E33"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0,33</w:t>
            </w:r>
          </w:p>
        </w:tc>
        <w:tc>
          <w:tcPr>
            <w:tcW w:w="719" w:type="dxa"/>
            <w:vAlign w:val="bottom"/>
          </w:tcPr>
          <w:p w14:paraId="110EDA3F" w14:textId="4120F257" w:rsidR="00E1179B" w:rsidRPr="00E1179B" w:rsidRDefault="00E1179B" w:rsidP="00E1179B">
            <w:pPr>
              <w:jc w:val="right"/>
              <w:rPr>
                <w:rFonts w:ascii="Times New Roman" w:hAnsi="Times New Roman" w:cs="Times New Roman"/>
                <w:bCs/>
              </w:rPr>
            </w:pPr>
            <w:r w:rsidRPr="00E1179B">
              <w:rPr>
                <w:rFonts w:ascii="Times New Roman" w:hAnsi="Times New Roman" w:cs="Times New Roman"/>
              </w:rPr>
              <w:t>5,39</w:t>
            </w:r>
          </w:p>
        </w:tc>
        <w:tc>
          <w:tcPr>
            <w:tcW w:w="697" w:type="dxa"/>
            <w:vAlign w:val="bottom"/>
          </w:tcPr>
          <w:p w14:paraId="3EF60639" w14:textId="27FDB984" w:rsidR="00E1179B" w:rsidRPr="00E1179B" w:rsidRDefault="00E1179B" w:rsidP="00E1179B">
            <w:pPr>
              <w:jc w:val="right"/>
              <w:rPr>
                <w:rFonts w:ascii="Times New Roman" w:hAnsi="Times New Roman" w:cs="Times New Roman"/>
                <w:bCs/>
              </w:rPr>
            </w:pPr>
            <w:r w:rsidRPr="00E1179B">
              <w:rPr>
                <w:rFonts w:ascii="Times New Roman" w:hAnsi="Times New Roman" w:cs="Times New Roman"/>
              </w:rPr>
              <w:t>0,06</w:t>
            </w:r>
          </w:p>
        </w:tc>
      </w:tr>
      <w:tr w:rsidR="00E1179B" w:rsidRPr="00E1179B" w14:paraId="28FBE48D" w14:textId="7F598CD9" w:rsidTr="00E1179B">
        <w:tc>
          <w:tcPr>
            <w:tcW w:w="889" w:type="dxa"/>
            <w:vMerge/>
          </w:tcPr>
          <w:p w14:paraId="38AA5DB0" w14:textId="77777777" w:rsidR="00E1179B" w:rsidRPr="00E1179B" w:rsidRDefault="00E1179B" w:rsidP="00E1179B">
            <w:pPr>
              <w:rPr>
                <w:rFonts w:ascii="Times New Roman" w:hAnsi="Times New Roman" w:cs="Times New Roman"/>
              </w:rPr>
            </w:pPr>
          </w:p>
        </w:tc>
        <w:tc>
          <w:tcPr>
            <w:tcW w:w="779" w:type="dxa"/>
          </w:tcPr>
          <w:p w14:paraId="7AD90133"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2012</w:t>
            </w:r>
          </w:p>
        </w:tc>
        <w:tc>
          <w:tcPr>
            <w:tcW w:w="931" w:type="dxa"/>
            <w:vAlign w:val="bottom"/>
          </w:tcPr>
          <w:p w14:paraId="721000A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0,9822</w:t>
            </w:r>
          </w:p>
        </w:tc>
        <w:tc>
          <w:tcPr>
            <w:tcW w:w="821" w:type="dxa"/>
            <w:vAlign w:val="bottom"/>
          </w:tcPr>
          <w:p w14:paraId="6AF6F67D"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0,3908</w:t>
            </w:r>
          </w:p>
        </w:tc>
        <w:tc>
          <w:tcPr>
            <w:tcW w:w="822" w:type="dxa"/>
            <w:vAlign w:val="bottom"/>
          </w:tcPr>
          <w:p w14:paraId="1F5B0D2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3154341"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0,0822</w:t>
            </w:r>
          </w:p>
        </w:tc>
        <w:tc>
          <w:tcPr>
            <w:tcW w:w="711" w:type="dxa"/>
            <w:vAlign w:val="bottom"/>
          </w:tcPr>
          <w:p w14:paraId="61C1C82A"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26,48</w:t>
            </w:r>
          </w:p>
        </w:tc>
        <w:tc>
          <w:tcPr>
            <w:tcW w:w="815" w:type="dxa"/>
            <w:vAlign w:val="bottom"/>
          </w:tcPr>
          <w:p w14:paraId="6228CBE6"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0,33</w:t>
            </w:r>
          </w:p>
        </w:tc>
        <w:tc>
          <w:tcPr>
            <w:tcW w:w="601" w:type="dxa"/>
            <w:vAlign w:val="bottom"/>
          </w:tcPr>
          <w:p w14:paraId="522322D3" w14:textId="77777777" w:rsidR="00E1179B" w:rsidRPr="00E1179B" w:rsidRDefault="00E1179B" w:rsidP="00E1179B">
            <w:pPr>
              <w:jc w:val="right"/>
              <w:rPr>
                <w:rFonts w:ascii="Times New Roman" w:hAnsi="Times New Roman" w:cs="Times New Roman"/>
                <w:bCs/>
                <w:color w:val="000000"/>
              </w:rPr>
            </w:pPr>
            <w:r w:rsidRPr="00E1179B">
              <w:rPr>
                <w:rFonts w:ascii="Times New Roman" w:hAnsi="Times New Roman" w:cs="Times New Roman"/>
                <w:bCs/>
                <w:color w:val="000000"/>
              </w:rPr>
              <w:t>0,33</w:t>
            </w:r>
          </w:p>
        </w:tc>
        <w:tc>
          <w:tcPr>
            <w:tcW w:w="719" w:type="dxa"/>
            <w:vAlign w:val="bottom"/>
          </w:tcPr>
          <w:p w14:paraId="3C7806B3" w14:textId="4BC2C27C" w:rsidR="00E1179B" w:rsidRPr="00E1179B" w:rsidRDefault="00E1179B" w:rsidP="00E1179B">
            <w:pPr>
              <w:jc w:val="right"/>
              <w:rPr>
                <w:rFonts w:ascii="Times New Roman" w:hAnsi="Times New Roman" w:cs="Times New Roman"/>
                <w:bCs/>
              </w:rPr>
            </w:pPr>
            <w:r w:rsidRPr="00E1179B">
              <w:rPr>
                <w:rFonts w:ascii="Times New Roman" w:hAnsi="Times New Roman" w:cs="Times New Roman"/>
              </w:rPr>
              <w:t>5,95</w:t>
            </w:r>
          </w:p>
        </w:tc>
        <w:tc>
          <w:tcPr>
            <w:tcW w:w="697" w:type="dxa"/>
            <w:vAlign w:val="bottom"/>
          </w:tcPr>
          <w:p w14:paraId="297D605D" w14:textId="09ABFE78" w:rsidR="00E1179B" w:rsidRPr="00E1179B" w:rsidRDefault="00E1179B" w:rsidP="00E1179B">
            <w:pPr>
              <w:jc w:val="right"/>
              <w:rPr>
                <w:rFonts w:ascii="Times New Roman" w:hAnsi="Times New Roman" w:cs="Times New Roman"/>
                <w:bCs/>
              </w:rPr>
            </w:pPr>
            <w:r w:rsidRPr="00E1179B">
              <w:rPr>
                <w:rFonts w:ascii="Times New Roman" w:hAnsi="Times New Roman" w:cs="Times New Roman"/>
              </w:rPr>
              <w:t>0,13</w:t>
            </w:r>
          </w:p>
        </w:tc>
      </w:tr>
      <w:tr w:rsidR="00E1179B" w:rsidRPr="00E1179B" w14:paraId="2F79BC66" w14:textId="49E68941" w:rsidTr="00E1179B">
        <w:tc>
          <w:tcPr>
            <w:tcW w:w="889" w:type="dxa"/>
            <w:vMerge/>
          </w:tcPr>
          <w:p w14:paraId="627BBE47" w14:textId="77777777" w:rsidR="00E1179B" w:rsidRPr="00E1179B" w:rsidRDefault="00E1179B" w:rsidP="00E1179B">
            <w:pPr>
              <w:rPr>
                <w:rFonts w:ascii="Times New Roman" w:hAnsi="Times New Roman" w:cs="Times New Roman"/>
              </w:rPr>
            </w:pPr>
          </w:p>
        </w:tc>
        <w:tc>
          <w:tcPr>
            <w:tcW w:w="779" w:type="dxa"/>
          </w:tcPr>
          <w:p w14:paraId="403F8774"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2013</w:t>
            </w:r>
          </w:p>
        </w:tc>
        <w:tc>
          <w:tcPr>
            <w:tcW w:w="931" w:type="dxa"/>
            <w:vAlign w:val="bottom"/>
          </w:tcPr>
          <w:p w14:paraId="603C48E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0,4372</w:t>
            </w:r>
          </w:p>
        </w:tc>
        <w:tc>
          <w:tcPr>
            <w:tcW w:w="821" w:type="dxa"/>
            <w:vAlign w:val="bottom"/>
          </w:tcPr>
          <w:p w14:paraId="03C699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0,2350</w:t>
            </w:r>
          </w:p>
        </w:tc>
        <w:tc>
          <w:tcPr>
            <w:tcW w:w="822" w:type="dxa"/>
            <w:vAlign w:val="bottom"/>
          </w:tcPr>
          <w:p w14:paraId="74FB581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696FDBC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0,2285</w:t>
            </w:r>
          </w:p>
        </w:tc>
        <w:tc>
          <w:tcPr>
            <w:tcW w:w="711" w:type="dxa"/>
            <w:vAlign w:val="bottom"/>
          </w:tcPr>
          <w:p w14:paraId="034F1E5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26,69</w:t>
            </w:r>
          </w:p>
        </w:tc>
        <w:tc>
          <w:tcPr>
            <w:tcW w:w="815" w:type="dxa"/>
            <w:vAlign w:val="bottom"/>
          </w:tcPr>
          <w:p w14:paraId="0D4C8A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C713E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6CD01F10" w14:textId="264DF8E5" w:rsidR="00E1179B" w:rsidRPr="00E1179B" w:rsidRDefault="00E1179B" w:rsidP="00E1179B">
            <w:pPr>
              <w:jc w:val="right"/>
              <w:rPr>
                <w:rFonts w:ascii="Times New Roman" w:hAnsi="Times New Roman" w:cs="Times New Roman"/>
              </w:rPr>
            </w:pPr>
            <w:r w:rsidRPr="00E1179B">
              <w:rPr>
                <w:rFonts w:ascii="Times New Roman" w:hAnsi="Times New Roman" w:cs="Times New Roman"/>
              </w:rPr>
              <w:t>4,55</w:t>
            </w:r>
          </w:p>
        </w:tc>
        <w:tc>
          <w:tcPr>
            <w:tcW w:w="697" w:type="dxa"/>
            <w:vAlign w:val="bottom"/>
          </w:tcPr>
          <w:p w14:paraId="2C2C68AB" w14:textId="18521E9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-0,09</w:t>
            </w:r>
          </w:p>
        </w:tc>
      </w:tr>
      <w:tr w:rsidR="00E1179B" w:rsidRPr="00E1179B" w14:paraId="52A63CC9" w14:textId="3EB82ABC" w:rsidTr="00E1179B">
        <w:tc>
          <w:tcPr>
            <w:tcW w:w="889" w:type="dxa"/>
            <w:vMerge/>
          </w:tcPr>
          <w:p w14:paraId="6C3D520B" w14:textId="77777777" w:rsidR="00E1179B" w:rsidRPr="00E1179B" w:rsidRDefault="00E1179B" w:rsidP="00E1179B">
            <w:pPr>
              <w:rPr>
                <w:rFonts w:ascii="Times New Roman" w:hAnsi="Times New Roman" w:cs="Times New Roman"/>
              </w:rPr>
            </w:pPr>
          </w:p>
        </w:tc>
        <w:tc>
          <w:tcPr>
            <w:tcW w:w="779" w:type="dxa"/>
          </w:tcPr>
          <w:p w14:paraId="07816AA8"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2014</w:t>
            </w:r>
          </w:p>
        </w:tc>
        <w:tc>
          <w:tcPr>
            <w:tcW w:w="931" w:type="dxa"/>
            <w:vAlign w:val="bottom"/>
          </w:tcPr>
          <w:p w14:paraId="0AE56FD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0,3315</w:t>
            </w:r>
          </w:p>
        </w:tc>
        <w:tc>
          <w:tcPr>
            <w:tcW w:w="821" w:type="dxa"/>
            <w:vAlign w:val="bottom"/>
          </w:tcPr>
          <w:p w14:paraId="1F008F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0,1990</w:t>
            </w:r>
          </w:p>
        </w:tc>
        <w:tc>
          <w:tcPr>
            <w:tcW w:w="822" w:type="dxa"/>
            <w:vAlign w:val="bottom"/>
          </w:tcPr>
          <w:p w14:paraId="739C7F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5D37C3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0,1241</w:t>
            </w:r>
          </w:p>
        </w:tc>
        <w:tc>
          <w:tcPr>
            <w:tcW w:w="711" w:type="dxa"/>
            <w:vAlign w:val="bottom"/>
          </w:tcPr>
          <w:p w14:paraId="2D51C8A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26,81</w:t>
            </w:r>
          </w:p>
        </w:tc>
        <w:tc>
          <w:tcPr>
            <w:tcW w:w="815" w:type="dxa"/>
            <w:vAlign w:val="bottom"/>
          </w:tcPr>
          <w:p w14:paraId="358BE47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2C7B6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6D6B8EEC" w14:textId="216D5A6F" w:rsidR="00E1179B" w:rsidRPr="00E1179B" w:rsidRDefault="00E1179B" w:rsidP="00E1179B">
            <w:pPr>
              <w:jc w:val="right"/>
              <w:rPr>
                <w:rFonts w:ascii="Times New Roman" w:hAnsi="Times New Roman" w:cs="Times New Roman"/>
              </w:rPr>
            </w:pPr>
            <w:r w:rsidRPr="00E1179B">
              <w:rPr>
                <w:rFonts w:ascii="Times New Roman" w:hAnsi="Times New Roman" w:cs="Times New Roman"/>
              </w:rPr>
              <w:t>2,80</w:t>
            </w:r>
          </w:p>
        </w:tc>
        <w:tc>
          <w:tcPr>
            <w:tcW w:w="697" w:type="dxa"/>
            <w:vAlign w:val="bottom"/>
          </w:tcPr>
          <w:p w14:paraId="3A4C3421" w14:textId="7B330F4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0,06</w:t>
            </w:r>
          </w:p>
        </w:tc>
      </w:tr>
      <w:tr w:rsidR="00E1179B" w:rsidRPr="00E1179B" w14:paraId="583D098A" w14:textId="1878BAEB" w:rsidTr="00E1179B">
        <w:tc>
          <w:tcPr>
            <w:tcW w:w="889" w:type="dxa"/>
            <w:vMerge/>
          </w:tcPr>
          <w:p w14:paraId="4E76DEEF" w14:textId="77777777" w:rsidR="00E1179B" w:rsidRPr="00E1179B" w:rsidRDefault="00E1179B" w:rsidP="00E1179B">
            <w:pPr>
              <w:rPr>
                <w:rFonts w:ascii="Times New Roman" w:hAnsi="Times New Roman" w:cs="Times New Roman"/>
              </w:rPr>
            </w:pPr>
          </w:p>
        </w:tc>
        <w:tc>
          <w:tcPr>
            <w:tcW w:w="779" w:type="dxa"/>
          </w:tcPr>
          <w:p w14:paraId="41535097"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2015</w:t>
            </w:r>
          </w:p>
        </w:tc>
        <w:tc>
          <w:tcPr>
            <w:tcW w:w="931" w:type="dxa"/>
            <w:vAlign w:val="bottom"/>
          </w:tcPr>
          <w:p w14:paraId="34477B8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0,1956</w:t>
            </w:r>
          </w:p>
        </w:tc>
        <w:tc>
          <w:tcPr>
            <w:tcW w:w="821" w:type="dxa"/>
            <w:vAlign w:val="bottom"/>
          </w:tcPr>
          <w:p w14:paraId="355BFA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0,1136</w:t>
            </w:r>
          </w:p>
        </w:tc>
        <w:tc>
          <w:tcPr>
            <w:tcW w:w="822" w:type="dxa"/>
            <w:vAlign w:val="bottom"/>
          </w:tcPr>
          <w:p w14:paraId="24A44E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4E6CB81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0,1005</w:t>
            </w:r>
          </w:p>
        </w:tc>
        <w:tc>
          <w:tcPr>
            <w:tcW w:w="711" w:type="dxa"/>
            <w:vAlign w:val="bottom"/>
          </w:tcPr>
          <w:p w14:paraId="3BE037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26,94</w:t>
            </w:r>
          </w:p>
        </w:tc>
        <w:tc>
          <w:tcPr>
            <w:tcW w:w="815" w:type="dxa"/>
            <w:vAlign w:val="bottom"/>
          </w:tcPr>
          <w:p w14:paraId="23BD48B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F9A946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6BC23C8D" w14:textId="70DE8836" w:rsidR="00E1179B" w:rsidRPr="00E1179B" w:rsidRDefault="00E1179B" w:rsidP="00E1179B">
            <w:pPr>
              <w:jc w:val="right"/>
              <w:rPr>
                <w:rFonts w:ascii="Times New Roman" w:hAnsi="Times New Roman" w:cs="Times New Roman"/>
              </w:rPr>
            </w:pPr>
            <w:r w:rsidRPr="00E1179B">
              <w:rPr>
                <w:rFonts w:ascii="Times New Roman" w:hAnsi="Times New Roman" w:cs="Times New Roman"/>
              </w:rPr>
              <w:t>1,91</w:t>
            </w:r>
          </w:p>
        </w:tc>
        <w:tc>
          <w:tcPr>
            <w:tcW w:w="697" w:type="dxa"/>
            <w:vAlign w:val="bottom"/>
          </w:tcPr>
          <w:p w14:paraId="6AA7968C" w14:textId="241C630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01C48FF5" w14:textId="3A475625" w:rsidTr="00E1179B">
        <w:tc>
          <w:tcPr>
            <w:tcW w:w="889" w:type="dxa"/>
            <w:vMerge/>
          </w:tcPr>
          <w:p w14:paraId="38A3DB35" w14:textId="77777777" w:rsidR="00E1179B" w:rsidRPr="00E1179B" w:rsidRDefault="00E1179B" w:rsidP="00E1179B">
            <w:pPr>
              <w:rPr>
                <w:rFonts w:ascii="Times New Roman" w:hAnsi="Times New Roman" w:cs="Times New Roman"/>
              </w:rPr>
            </w:pPr>
          </w:p>
        </w:tc>
        <w:tc>
          <w:tcPr>
            <w:tcW w:w="779" w:type="dxa"/>
          </w:tcPr>
          <w:p w14:paraId="011D6590"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2016</w:t>
            </w:r>
          </w:p>
        </w:tc>
        <w:tc>
          <w:tcPr>
            <w:tcW w:w="931" w:type="dxa"/>
            <w:vAlign w:val="bottom"/>
          </w:tcPr>
          <w:p w14:paraId="5FCDE89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0,5063</w:t>
            </w:r>
          </w:p>
        </w:tc>
        <w:tc>
          <w:tcPr>
            <w:tcW w:w="821" w:type="dxa"/>
            <w:vAlign w:val="bottom"/>
          </w:tcPr>
          <w:p w14:paraId="79614AF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0,2545</w:t>
            </w:r>
          </w:p>
        </w:tc>
        <w:tc>
          <w:tcPr>
            <w:tcW w:w="822" w:type="dxa"/>
            <w:vAlign w:val="bottom"/>
          </w:tcPr>
          <w:p w14:paraId="2486B88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F63081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0,0751</w:t>
            </w:r>
          </w:p>
        </w:tc>
        <w:tc>
          <w:tcPr>
            <w:tcW w:w="711" w:type="dxa"/>
            <w:vAlign w:val="bottom"/>
          </w:tcPr>
          <w:p w14:paraId="753B02E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27,21</w:t>
            </w:r>
          </w:p>
        </w:tc>
        <w:tc>
          <w:tcPr>
            <w:tcW w:w="815" w:type="dxa"/>
            <w:vAlign w:val="bottom"/>
          </w:tcPr>
          <w:p w14:paraId="73EBEF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3D3DAA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4BE5EF8D" w14:textId="70109EB2" w:rsidR="00E1179B" w:rsidRPr="00E1179B" w:rsidRDefault="00E1179B" w:rsidP="00E1179B">
            <w:pPr>
              <w:jc w:val="right"/>
              <w:rPr>
                <w:rFonts w:ascii="Times New Roman" w:hAnsi="Times New Roman" w:cs="Times New Roman"/>
              </w:rPr>
            </w:pPr>
            <w:r w:rsidRPr="00E1179B">
              <w:rPr>
                <w:rFonts w:ascii="Times New Roman" w:hAnsi="Times New Roman" w:cs="Times New Roman"/>
              </w:rPr>
              <w:t>1,64</w:t>
            </w:r>
          </w:p>
        </w:tc>
        <w:tc>
          <w:tcPr>
            <w:tcW w:w="697" w:type="dxa"/>
            <w:vAlign w:val="bottom"/>
          </w:tcPr>
          <w:p w14:paraId="5DC0A8C0" w14:textId="48A4FC9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5C581818" w14:textId="4316A963" w:rsidTr="00E1179B">
        <w:tc>
          <w:tcPr>
            <w:tcW w:w="889" w:type="dxa"/>
            <w:vMerge/>
          </w:tcPr>
          <w:p w14:paraId="6CD36E56" w14:textId="77777777" w:rsidR="00E1179B" w:rsidRPr="00E1179B" w:rsidRDefault="00E1179B" w:rsidP="00E1179B">
            <w:pPr>
              <w:rPr>
                <w:rFonts w:ascii="Times New Roman" w:hAnsi="Times New Roman" w:cs="Times New Roman"/>
              </w:rPr>
            </w:pPr>
          </w:p>
        </w:tc>
        <w:tc>
          <w:tcPr>
            <w:tcW w:w="779" w:type="dxa"/>
          </w:tcPr>
          <w:p w14:paraId="063CCC43"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2017</w:t>
            </w:r>
          </w:p>
        </w:tc>
        <w:tc>
          <w:tcPr>
            <w:tcW w:w="931" w:type="dxa"/>
            <w:vAlign w:val="bottom"/>
          </w:tcPr>
          <w:p w14:paraId="6574E9D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0,5231</w:t>
            </w:r>
          </w:p>
        </w:tc>
        <w:tc>
          <w:tcPr>
            <w:tcW w:w="821" w:type="dxa"/>
            <w:vAlign w:val="bottom"/>
          </w:tcPr>
          <w:p w14:paraId="513C1CE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0,2620</w:t>
            </w:r>
          </w:p>
        </w:tc>
        <w:tc>
          <w:tcPr>
            <w:tcW w:w="822" w:type="dxa"/>
            <w:vAlign w:val="bottom"/>
          </w:tcPr>
          <w:p w14:paraId="0A2E639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30AED01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0,1021</w:t>
            </w:r>
          </w:p>
        </w:tc>
        <w:tc>
          <w:tcPr>
            <w:tcW w:w="711" w:type="dxa"/>
            <w:vAlign w:val="bottom"/>
          </w:tcPr>
          <w:p w14:paraId="3D71424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27,37</w:t>
            </w:r>
          </w:p>
        </w:tc>
        <w:tc>
          <w:tcPr>
            <w:tcW w:w="815" w:type="dxa"/>
            <w:vAlign w:val="bottom"/>
          </w:tcPr>
          <w:p w14:paraId="3D0905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E23BEB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2B2F32CA" w14:textId="7C7BE6E0" w:rsidR="00E1179B" w:rsidRPr="00E1179B" w:rsidRDefault="00E1179B" w:rsidP="00E1179B">
            <w:pPr>
              <w:jc w:val="right"/>
              <w:rPr>
                <w:rFonts w:ascii="Times New Roman" w:hAnsi="Times New Roman" w:cs="Times New Roman"/>
              </w:rPr>
            </w:pPr>
            <w:r w:rsidRPr="00E1179B">
              <w:rPr>
                <w:rFonts w:ascii="Times New Roman" w:hAnsi="Times New Roman" w:cs="Times New Roman"/>
              </w:rPr>
              <w:t>1,28</w:t>
            </w:r>
          </w:p>
        </w:tc>
        <w:tc>
          <w:tcPr>
            <w:tcW w:w="697" w:type="dxa"/>
            <w:vAlign w:val="bottom"/>
          </w:tcPr>
          <w:p w14:paraId="576D1A6C" w14:textId="3855296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0,09</w:t>
            </w:r>
          </w:p>
        </w:tc>
      </w:tr>
      <w:tr w:rsidR="00E1179B" w:rsidRPr="00E1179B" w14:paraId="412F1930" w14:textId="0F9B8AD0" w:rsidTr="00E1179B">
        <w:tc>
          <w:tcPr>
            <w:tcW w:w="889" w:type="dxa"/>
            <w:vMerge/>
          </w:tcPr>
          <w:p w14:paraId="3AA1319A" w14:textId="77777777" w:rsidR="00E1179B" w:rsidRPr="00E1179B" w:rsidRDefault="00E1179B" w:rsidP="00E1179B">
            <w:pPr>
              <w:rPr>
                <w:rFonts w:ascii="Times New Roman" w:hAnsi="Times New Roman" w:cs="Times New Roman"/>
              </w:rPr>
            </w:pPr>
          </w:p>
        </w:tc>
        <w:tc>
          <w:tcPr>
            <w:tcW w:w="779" w:type="dxa"/>
          </w:tcPr>
          <w:p w14:paraId="54F8B577"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2018</w:t>
            </w:r>
          </w:p>
        </w:tc>
        <w:tc>
          <w:tcPr>
            <w:tcW w:w="931" w:type="dxa"/>
            <w:vAlign w:val="bottom"/>
          </w:tcPr>
          <w:p w14:paraId="64566B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0,4761</w:t>
            </w:r>
          </w:p>
        </w:tc>
        <w:tc>
          <w:tcPr>
            <w:tcW w:w="821" w:type="dxa"/>
            <w:vAlign w:val="bottom"/>
          </w:tcPr>
          <w:p w14:paraId="62753B7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0,2397</w:t>
            </w:r>
          </w:p>
        </w:tc>
        <w:tc>
          <w:tcPr>
            <w:tcW w:w="822" w:type="dxa"/>
            <w:vAlign w:val="bottom"/>
          </w:tcPr>
          <w:p w14:paraId="4676AB2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18FF0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0,0881</w:t>
            </w:r>
          </w:p>
        </w:tc>
        <w:tc>
          <w:tcPr>
            <w:tcW w:w="711" w:type="dxa"/>
            <w:vAlign w:val="bottom"/>
          </w:tcPr>
          <w:p w14:paraId="1A0DEE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27,46</w:t>
            </w:r>
          </w:p>
        </w:tc>
        <w:tc>
          <w:tcPr>
            <w:tcW w:w="815" w:type="dxa"/>
            <w:vAlign w:val="bottom"/>
          </w:tcPr>
          <w:p w14:paraId="238C4AE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822915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6AD3E999" w14:textId="3621D1A6"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1,18</w:t>
            </w:r>
          </w:p>
        </w:tc>
        <w:tc>
          <w:tcPr>
            <w:tcW w:w="697" w:type="dxa"/>
            <w:vAlign w:val="bottom"/>
          </w:tcPr>
          <w:p w14:paraId="5D28FE6A" w14:textId="4A748B7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3D079A05" w14:textId="08B512D6" w:rsidTr="00E1179B">
        <w:tc>
          <w:tcPr>
            <w:tcW w:w="889" w:type="dxa"/>
            <w:vMerge w:val="restart"/>
          </w:tcPr>
          <w:p w14:paraId="46E62B11" w14:textId="77777777" w:rsidR="00E1179B" w:rsidRPr="00E1179B" w:rsidRDefault="00E1179B" w:rsidP="00E1179B">
            <w:pPr>
              <w:rPr>
                <w:rFonts w:ascii="Times New Roman" w:hAnsi="Times New Roman" w:cs="Times New Roman"/>
              </w:rPr>
            </w:pPr>
          </w:p>
          <w:p w14:paraId="070F02D8" w14:textId="77777777" w:rsidR="00E1179B" w:rsidRPr="00E1179B" w:rsidRDefault="00E1179B" w:rsidP="00E1179B">
            <w:pPr>
              <w:rPr>
                <w:rFonts w:ascii="Times New Roman" w:hAnsi="Times New Roman" w:cs="Times New Roman"/>
              </w:rPr>
            </w:pPr>
          </w:p>
          <w:p w14:paraId="65ECDFE0" w14:textId="77777777" w:rsidR="00E1179B" w:rsidRPr="00E1179B" w:rsidRDefault="00E1179B" w:rsidP="00E1179B">
            <w:pPr>
              <w:rPr>
                <w:rFonts w:ascii="Times New Roman" w:hAnsi="Times New Roman" w:cs="Times New Roman"/>
              </w:rPr>
            </w:pPr>
          </w:p>
          <w:p w14:paraId="4B55722F" w14:textId="77777777" w:rsidR="00E1179B" w:rsidRPr="00E1179B" w:rsidRDefault="00E1179B" w:rsidP="00E1179B">
            <w:pPr>
              <w:rPr>
                <w:rFonts w:ascii="Times New Roman" w:hAnsi="Times New Roman" w:cs="Times New Roman"/>
              </w:rPr>
            </w:pPr>
          </w:p>
          <w:p w14:paraId="280A5ECD"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ADMG</w:t>
            </w:r>
          </w:p>
        </w:tc>
        <w:tc>
          <w:tcPr>
            <w:tcW w:w="779" w:type="dxa"/>
          </w:tcPr>
          <w:p w14:paraId="30E39D44"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2010</w:t>
            </w:r>
          </w:p>
        </w:tc>
        <w:tc>
          <w:tcPr>
            <w:tcW w:w="931" w:type="dxa"/>
            <w:vAlign w:val="bottom"/>
          </w:tcPr>
          <w:p w14:paraId="2714F56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1,3951</w:t>
            </w:r>
          </w:p>
        </w:tc>
        <w:tc>
          <w:tcPr>
            <w:tcW w:w="821" w:type="dxa"/>
            <w:vAlign w:val="bottom"/>
          </w:tcPr>
          <w:p w14:paraId="6A1801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0,4087</w:t>
            </w:r>
          </w:p>
        </w:tc>
        <w:tc>
          <w:tcPr>
            <w:tcW w:w="822" w:type="dxa"/>
            <w:vAlign w:val="bottom"/>
          </w:tcPr>
          <w:p w14:paraId="35F13BF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29643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-0,0057</w:t>
            </w:r>
          </w:p>
        </w:tc>
        <w:tc>
          <w:tcPr>
            <w:tcW w:w="711" w:type="dxa"/>
            <w:vAlign w:val="bottom"/>
          </w:tcPr>
          <w:p w14:paraId="59B3FDD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28,94</w:t>
            </w:r>
          </w:p>
        </w:tc>
        <w:tc>
          <w:tcPr>
            <w:tcW w:w="815" w:type="dxa"/>
            <w:vAlign w:val="bottom"/>
          </w:tcPr>
          <w:p w14:paraId="691E10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416439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354C2CD" w14:textId="741857D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0,75</w:t>
            </w:r>
          </w:p>
        </w:tc>
        <w:tc>
          <w:tcPr>
            <w:tcW w:w="697" w:type="dxa"/>
            <w:vAlign w:val="bottom"/>
          </w:tcPr>
          <w:p w14:paraId="25A0458E" w14:textId="64EE784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0,28</w:t>
            </w:r>
          </w:p>
        </w:tc>
      </w:tr>
      <w:tr w:rsidR="00E1179B" w:rsidRPr="00E1179B" w14:paraId="2E91987B" w14:textId="109919B4" w:rsidTr="00E1179B">
        <w:tc>
          <w:tcPr>
            <w:tcW w:w="889" w:type="dxa"/>
            <w:vMerge/>
          </w:tcPr>
          <w:p w14:paraId="67AC788C" w14:textId="77777777" w:rsidR="00E1179B" w:rsidRPr="00E1179B" w:rsidRDefault="00E1179B" w:rsidP="00E1179B">
            <w:pPr>
              <w:rPr>
                <w:rFonts w:ascii="Times New Roman" w:hAnsi="Times New Roman" w:cs="Times New Roman"/>
              </w:rPr>
            </w:pPr>
          </w:p>
        </w:tc>
        <w:tc>
          <w:tcPr>
            <w:tcW w:w="779" w:type="dxa"/>
          </w:tcPr>
          <w:p w14:paraId="5E997EAE"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2011</w:t>
            </w:r>
          </w:p>
        </w:tc>
        <w:tc>
          <w:tcPr>
            <w:tcW w:w="931" w:type="dxa"/>
            <w:vAlign w:val="bottom"/>
          </w:tcPr>
          <w:p w14:paraId="419DC1A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0,5658</w:t>
            </w:r>
          </w:p>
        </w:tc>
        <w:tc>
          <w:tcPr>
            <w:tcW w:w="821" w:type="dxa"/>
            <w:vAlign w:val="bottom"/>
          </w:tcPr>
          <w:p w14:paraId="5C1B522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0,2688</w:t>
            </w:r>
          </w:p>
        </w:tc>
        <w:tc>
          <w:tcPr>
            <w:tcW w:w="822" w:type="dxa"/>
            <w:vAlign w:val="bottom"/>
          </w:tcPr>
          <w:p w14:paraId="1F2C63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4FBFA6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0,0187</w:t>
            </w:r>
          </w:p>
        </w:tc>
        <w:tc>
          <w:tcPr>
            <w:tcW w:w="711" w:type="dxa"/>
            <w:vAlign w:val="bottom"/>
          </w:tcPr>
          <w:p w14:paraId="51C1C44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29,20</w:t>
            </w:r>
          </w:p>
        </w:tc>
        <w:tc>
          <w:tcPr>
            <w:tcW w:w="815" w:type="dxa"/>
            <w:vAlign w:val="bottom"/>
          </w:tcPr>
          <w:p w14:paraId="11933A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584372A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38126CD" w14:textId="2B88CC8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0,86</w:t>
            </w:r>
          </w:p>
        </w:tc>
        <w:tc>
          <w:tcPr>
            <w:tcW w:w="697" w:type="dxa"/>
            <w:vAlign w:val="bottom"/>
          </w:tcPr>
          <w:p w14:paraId="5C7BBBF2" w14:textId="3A1A37B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0,42</w:t>
            </w:r>
          </w:p>
        </w:tc>
      </w:tr>
      <w:tr w:rsidR="00E1179B" w:rsidRPr="00E1179B" w14:paraId="72616C78" w14:textId="11E61D8A" w:rsidTr="00E1179B">
        <w:tc>
          <w:tcPr>
            <w:tcW w:w="889" w:type="dxa"/>
            <w:vMerge/>
          </w:tcPr>
          <w:p w14:paraId="2293622E" w14:textId="77777777" w:rsidR="00E1179B" w:rsidRPr="00E1179B" w:rsidRDefault="00E1179B" w:rsidP="00E1179B">
            <w:pPr>
              <w:rPr>
                <w:rFonts w:ascii="Times New Roman" w:hAnsi="Times New Roman" w:cs="Times New Roman"/>
              </w:rPr>
            </w:pPr>
          </w:p>
        </w:tc>
        <w:tc>
          <w:tcPr>
            <w:tcW w:w="779" w:type="dxa"/>
          </w:tcPr>
          <w:p w14:paraId="0B2A3ABB"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2012</w:t>
            </w:r>
          </w:p>
        </w:tc>
        <w:tc>
          <w:tcPr>
            <w:tcW w:w="931" w:type="dxa"/>
            <w:vAlign w:val="bottom"/>
          </w:tcPr>
          <w:p w14:paraId="6E1BDE5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0,4506</w:t>
            </w:r>
          </w:p>
        </w:tc>
        <w:tc>
          <w:tcPr>
            <w:tcW w:w="821" w:type="dxa"/>
            <w:vAlign w:val="bottom"/>
          </w:tcPr>
          <w:p w14:paraId="3E2E8C1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0,2309</w:t>
            </w:r>
          </w:p>
        </w:tc>
        <w:tc>
          <w:tcPr>
            <w:tcW w:w="822" w:type="dxa"/>
            <w:vAlign w:val="bottom"/>
          </w:tcPr>
          <w:p w14:paraId="1AC16D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99B5FD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0,0916</w:t>
            </w:r>
          </w:p>
        </w:tc>
        <w:tc>
          <w:tcPr>
            <w:tcW w:w="711" w:type="dxa"/>
            <w:vAlign w:val="bottom"/>
          </w:tcPr>
          <w:p w14:paraId="28B7E0A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29,33</w:t>
            </w:r>
          </w:p>
        </w:tc>
        <w:tc>
          <w:tcPr>
            <w:tcW w:w="815" w:type="dxa"/>
            <w:vAlign w:val="bottom"/>
          </w:tcPr>
          <w:p w14:paraId="3132D0B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057EF3F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373E3584" w14:textId="1AD96DC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0,54</w:t>
            </w:r>
          </w:p>
        </w:tc>
        <w:tc>
          <w:tcPr>
            <w:tcW w:w="697" w:type="dxa"/>
            <w:vAlign w:val="bottom"/>
          </w:tcPr>
          <w:p w14:paraId="4407FCD1" w14:textId="225571D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0,31</w:t>
            </w:r>
          </w:p>
        </w:tc>
      </w:tr>
      <w:tr w:rsidR="00E1179B" w:rsidRPr="00E1179B" w14:paraId="60D6866D" w14:textId="017AB4EC" w:rsidTr="00E1179B">
        <w:tc>
          <w:tcPr>
            <w:tcW w:w="889" w:type="dxa"/>
            <w:vMerge/>
          </w:tcPr>
          <w:p w14:paraId="1E8B2478" w14:textId="77777777" w:rsidR="00E1179B" w:rsidRPr="00E1179B" w:rsidRDefault="00E1179B" w:rsidP="00E1179B">
            <w:pPr>
              <w:rPr>
                <w:rFonts w:ascii="Times New Roman" w:hAnsi="Times New Roman" w:cs="Times New Roman"/>
              </w:rPr>
            </w:pPr>
          </w:p>
        </w:tc>
        <w:tc>
          <w:tcPr>
            <w:tcW w:w="779" w:type="dxa"/>
          </w:tcPr>
          <w:p w14:paraId="5B02C039"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2013</w:t>
            </w:r>
          </w:p>
        </w:tc>
        <w:tc>
          <w:tcPr>
            <w:tcW w:w="931" w:type="dxa"/>
            <w:vAlign w:val="bottom"/>
          </w:tcPr>
          <w:p w14:paraId="1395202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0,4574</w:t>
            </w:r>
          </w:p>
        </w:tc>
        <w:tc>
          <w:tcPr>
            <w:tcW w:w="821" w:type="dxa"/>
            <w:vAlign w:val="bottom"/>
          </w:tcPr>
          <w:p w14:paraId="5AFE482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0,2449</w:t>
            </w:r>
          </w:p>
        </w:tc>
        <w:tc>
          <w:tcPr>
            <w:tcW w:w="822" w:type="dxa"/>
            <w:vAlign w:val="bottom"/>
          </w:tcPr>
          <w:p w14:paraId="6823333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2971D6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0,0239</w:t>
            </w:r>
          </w:p>
        </w:tc>
        <w:tc>
          <w:tcPr>
            <w:tcW w:w="711" w:type="dxa"/>
            <w:vAlign w:val="bottom"/>
          </w:tcPr>
          <w:p w14:paraId="0F39D63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29,38</w:t>
            </w:r>
          </w:p>
        </w:tc>
        <w:tc>
          <w:tcPr>
            <w:tcW w:w="815" w:type="dxa"/>
            <w:vAlign w:val="bottom"/>
          </w:tcPr>
          <w:p w14:paraId="38DC2F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720910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2620B4B4" w14:textId="42FE0DD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c>
          <w:tcPr>
            <w:tcW w:w="697" w:type="dxa"/>
            <w:vAlign w:val="bottom"/>
          </w:tcPr>
          <w:p w14:paraId="5B7B70CA" w14:textId="2764DF4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15ECEF16" w14:textId="29A2D1EC" w:rsidTr="00E1179B">
        <w:tc>
          <w:tcPr>
            <w:tcW w:w="889" w:type="dxa"/>
            <w:vMerge/>
          </w:tcPr>
          <w:p w14:paraId="20EFEA7A" w14:textId="77777777" w:rsidR="00E1179B" w:rsidRPr="00E1179B" w:rsidRDefault="00E1179B" w:rsidP="00E1179B">
            <w:pPr>
              <w:rPr>
                <w:rFonts w:ascii="Times New Roman" w:hAnsi="Times New Roman" w:cs="Times New Roman"/>
              </w:rPr>
            </w:pPr>
          </w:p>
        </w:tc>
        <w:tc>
          <w:tcPr>
            <w:tcW w:w="779" w:type="dxa"/>
          </w:tcPr>
          <w:p w14:paraId="2F030CDC"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2014</w:t>
            </w:r>
          </w:p>
        </w:tc>
        <w:tc>
          <w:tcPr>
            <w:tcW w:w="931" w:type="dxa"/>
            <w:vAlign w:val="bottom"/>
          </w:tcPr>
          <w:p w14:paraId="231112C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0,3221</w:t>
            </w:r>
          </w:p>
        </w:tc>
        <w:tc>
          <w:tcPr>
            <w:tcW w:w="821" w:type="dxa"/>
            <w:vAlign w:val="bottom"/>
          </w:tcPr>
          <w:p w14:paraId="610A92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0,1833</w:t>
            </w:r>
          </w:p>
        </w:tc>
        <w:tc>
          <w:tcPr>
            <w:tcW w:w="822" w:type="dxa"/>
            <w:vAlign w:val="bottom"/>
          </w:tcPr>
          <w:p w14:paraId="6D9289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29ABAF6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0,0135</w:t>
            </w:r>
          </w:p>
        </w:tc>
        <w:tc>
          <w:tcPr>
            <w:tcW w:w="711" w:type="dxa"/>
            <w:vAlign w:val="bottom"/>
          </w:tcPr>
          <w:p w14:paraId="3A7543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29,55</w:t>
            </w:r>
          </w:p>
        </w:tc>
        <w:tc>
          <w:tcPr>
            <w:tcW w:w="815" w:type="dxa"/>
            <w:vAlign w:val="bottom"/>
          </w:tcPr>
          <w:p w14:paraId="3F9A70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22CFB8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40E6D5D3" w14:textId="63D72E5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0,17</w:t>
            </w:r>
          </w:p>
        </w:tc>
        <w:tc>
          <w:tcPr>
            <w:tcW w:w="697" w:type="dxa"/>
            <w:vAlign w:val="bottom"/>
          </w:tcPr>
          <w:p w14:paraId="665C162F" w14:textId="5118ACB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0,87</w:t>
            </w:r>
          </w:p>
        </w:tc>
      </w:tr>
      <w:tr w:rsidR="00E1179B" w:rsidRPr="00E1179B" w14:paraId="52A22118" w14:textId="75CC05E7" w:rsidTr="00E1179B">
        <w:tc>
          <w:tcPr>
            <w:tcW w:w="889" w:type="dxa"/>
            <w:vMerge/>
          </w:tcPr>
          <w:p w14:paraId="3D9CECD8" w14:textId="77777777" w:rsidR="00E1179B" w:rsidRPr="00E1179B" w:rsidRDefault="00E1179B" w:rsidP="00E1179B">
            <w:pPr>
              <w:rPr>
                <w:rFonts w:ascii="Times New Roman" w:hAnsi="Times New Roman" w:cs="Times New Roman"/>
              </w:rPr>
            </w:pPr>
          </w:p>
        </w:tc>
        <w:tc>
          <w:tcPr>
            <w:tcW w:w="779" w:type="dxa"/>
          </w:tcPr>
          <w:p w14:paraId="4836E9BE"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2015</w:t>
            </w:r>
          </w:p>
        </w:tc>
        <w:tc>
          <w:tcPr>
            <w:tcW w:w="931" w:type="dxa"/>
            <w:vAlign w:val="bottom"/>
          </w:tcPr>
          <w:p w14:paraId="7DB1FE9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0,2137</w:t>
            </w:r>
          </w:p>
        </w:tc>
        <w:tc>
          <w:tcPr>
            <w:tcW w:w="821" w:type="dxa"/>
            <w:vAlign w:val="bottom"/>
          </w:tcPr>
          <w:p w14:paraId="30815F5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0,1353</w:t>
            </w:r>
          </w:p>
        </w:tc>
        <w:tc>
          <w:tcPr>
            <w:tcW w:w="822" w:type="dxa"/>
            <w:vAlign w:val="bottom"/>
          </w:tcPr>
          <w:p w14:paraId="6E328C8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2446ED2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-0,0660</w:t>
            </w:r>
          </w:p>
        </w:tc>
        <w:tc>
          <w:tcPr>
            <w:tcW w:w="711" w:type="dxa"/>
            <w:vAlign w:val="bottom"/>
          </w:tcPr>
          <w:p w14:paraId="50054C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29,38</w:t>
            </w:r>
          </w:p>
        </w:tc>
        <w:tc>
          <w:tcPr>
            <w:tcW w:w="815" w:type="dxa"/>
            <w:vAlign w:val="bottom"/>
          </w:tcPr>
          <w:p w14:paraId="7653FDE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601" w:type="dxa"/>
            <w:vAlign w:val="bottom"/>
          </w:tcPr>
          <w:p w14:paraId="0F412E8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5DE37BF9" w14:textId="3AA7F4A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0,09</w:t>
            </w:r>
          </w:p>
        </w:tc>
        <w:tc>
          <w:tcPr>
            <w:tcW w:w="697" w:type="dxa"/>
            <w:vAlign w:val="bottom"/>
          </w:tcPr>
          <w:p w14:paraId="2F0B6049" w14:textId="586084C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0,67</w:t>
            </w:r>
          </w:p>
        </w:tc>
      </w:tr>
      <w:tr w:rsidR="00E1179B" w:rsidRPr="00E1179B" w14:paraId="4FAB2F9E" w14:textId="6279A39D" w:rsidTr="00E1179B">
        <w:tc>
          <w:tcPr>
            <w:tcW w:w="889" w:type="dxa"/>
            <w:vMerge/>
          </w:tcPr>
          <w:p w14:paraId="30DC76D4" w14:textId="77777777" w:rsidR="00E1179B" w:rsidRPr="00E1179B" w:rsidRDefault="00E1179B" w:rsidP="00E1179B">
            <w:pPr>
              <w:rPr>
                <w:rFonts w:ascii="Times New Roman" w:hAnsi="Times New Roman" w:cs="Times New Roman"/>
              </w:rPr>
            </w:pPr>
          </w:p>
        </w:tc>
        <w:tc>
          <w:tcPr>
            <w:tcW w:w="779" w:type="dxa"/>
          </w:tcPr>
          <w:p w14:paraId="14C76614"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2016</w:t>
            </w:r>
          </w:p>
        </w:tc>
        <w:tc>
          <w:tcPr>
            <w:tcW w:w="931" w:type="dxa"/>
            <w:vAlign w:val="bottom"/>
          </w:tcPr>
          <w:p w14:paraId="40A3D6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0,1643</w:t>
            </w:r>
          </w:p>
        </w:tc>
        <w:tc>
          <w:tcPr>
            <w:tcW w:w="821" w:type="dxa"/>
            <w:vAlign w:val="bottom"/>
          </w:tcPr>
          <w:p w14:paraId="686A85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0,1049</w:t>
            </w:r>
          </w:p>
        </w:tc>
        <w:tc>
          <w:tcPr>
            <w:tcW w:w="822" w:type="dxa"/>
            <w:vAlign w:val="bottom"/>
          </w:tcPr>
          <w:p w14:paraId="597F863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C4D9A5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-0,0751</w:t>
            </w:r>
          </w:p>
        </w:tc>
        <w:tc>
          <w:tcPr>
            <w:tcW w:w="711" w:type="dxa"/>
            <w:vAlign w:val="bottom"/>
          </w:tcPr>
          <w:p w14:paraId="1825EC3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29,39</w:t>
            </w:r>
          </w:p>
        </w:tc>
        <w:tc>
          <w:tcPr>
            <w:tcW w:w="815" w:type="dxa"/>
            <w:vAlign w:val="bottom"/>
          </w:tcPr>
          <w:p w14:paraId="01E2FAA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601" w:type="dxa"/>
            <w:vAlign w:val="bottom"/>
          </w:tcPr>
          <w:p w14:paraId="7BB7A7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5E2E7C50" w14:textId="09D29A4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0,15</w:t>
            </w:r>
          </w:p>
        </w:tc>
        <w:tc>
          <w:tcPr>
            <w:tcW w:w="697" w:type="dxa"/>
            <w:vAlign w:val="bottom"/>
          </w:tcPr>
          <w:p w14:paraId="6F86A8BB" w14:textId="6F75D41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0,75</w:t>
            </w:r>
          </w:p>
        </w:tc>
      </w:tr>
      <w:tr w:rsidR="00E1179B" w:rsidRPr="00E1179B" w14:paraId="435C1B07" w14:textId="1C0400F3" w:rsidTr="00E1179B">
        <w:tc>
          <w:tcPr>
            <w:tcW w:w="889" w:type="dxa"/>
            <w:vMerge/>
          </w:tcPr>
          <w:p w14:paraId="754E9A16" w14:textId="77777777" w:rsidR="00E1179B" w:rsidRPr="00E1179B" w:rsidRDefault="00E1179B" w:rsidP="00E1179B">
            <w:pPr>
              <w:rPr>
                <w:rFonts w:ascii="Times New Roman" w:hAnsi="Times New Roman" w:cs="Times New Roman"/>
              </w:rPr>
            </w:pPr>
          </w:p>
        </w:tc>
        <w:tc>
          <w:tcPr>
            <w:tcW w:w="779" w:type="dxa"/>
          </w:tcPr>
          <w:p w14:paraId="637A2817"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2017</w:t>
            </w:r>
          </w:p>
        </w:tc>
        <w:tc>
          <w:tcPr>
            <w:tcW w:w="931" w:type="dxa"/>
            <w:vAlign w:val="bottom"/>
          </w:tcPr>
          <w:p w14:paraId="6060DBF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0,0478</w:t>
            </w:r>
          </w:p>
        </w:tc>
        <w:tc>
          <w:tcPr>
            <w:tcW w:w="821" w:type="dxa"/>
            <w:vAlign w:val="bottom"/>
          </w:tcPr>
          <w:p w14:paraId="7EE4466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0,0308</w:t>
            </w:r>
          </w:p>
        </w:tc>
        <w:tc>
          <w:tcPr>
            <w:tcW w:w="822" w:type="dxa"/>
            <w:vAlign w:val="bottom"/>
          </w:tcPr>
          <w:p w14:paraId="166D16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20F05B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-0,0966</w:t>
            </w:r>
          </w:p>
        </w:tc>
        <w:tc>
          <w:tcPr>
            <w:tcW w:w="711" w:type="dxa"/>
            <w:vAlign w:val="bottom"/>
          </w:tcPr>
          <w:p w14:paraId="455C07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29,27</w:t>
            </w:r>
          </w:p>
        </w:tc>
        <w:tc>
          <w:tcPr>
            <w:tcW w:w="815" w:type="dxa"/>
            <w:vAlign w:val="bottom"/>
          </w:tcPr>
          <w:p w14:paraId="76A2B77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5B64C16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6D436FB9" w14:textId="16571E1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0,29</w:t>
            </w:r>
          </w:p>
        </w:tc>
        <w:tc>
          <w:tcPr>
            <w:tcW w:w="697" w:type="dxa"/>
            <w:vAlign w:val="bottom"/>
          </w:tcPr>
          <w:p w14:paraId="60A53D39" w14:textId="272A7C8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0,50</w:t>
            </w:r>
          </w:p>
        </w:tc>
      </w:tr>
      <w:tr w:rsidR="00E1179B" w:rsidRPr="00E1179B" w14:paraId="5A68CFBD" w14:textId="3E2A9078" w:rsidTr="00E1179B">
        <w:tc>
          <w:tcPr>
            <w:tcW w:w="889" w:type="dxa"/>
            <w:vMerge/>
          </w:tcPr>
          <w:p w14:paraId="3F85C57E" w14:textId="77777777" w:rsidR="00E1179B" w:rsidRPr="00E1179B" w:rsidRDefault="00E1179B" w:rsidP="00E1179B">
            <w:pPr>
              <w:rPr>
                <w:rFonts w:ascii="Times New Roman" w:hAnsi="Times New Roman" w:cs="Times New Roman"/>
              </w:rPr>
            </w:pPr>
          </w:p>
        </w:tc>
        <w:tc>
          <w:tcPr>
            <w:tcW w:w="779" w:type="dxa"/>
          </w:tcPr>
          <w:p w14:paraId="09F64679" w14:textId="77777777" w:rsidR="00E1179B" w:rsidRPr="00E1179B" w:rsidRDefault="00E1179B" w:rsidP="00E1179B">
            <w:pPr>
              <w:jc w:val="center"/>
              <w:rPr>
                <w:rFonts w:ascii="Times New Roman" w:hAnsi="Times New Roman" w:cs="Times New Roman"/>
              </w:rPr>
            </w:pPr>
            <w:r w:rsidRPr="00E1179B">
              <w:rPr>
                <w:rFonts w:ascii="Times New Roman" w:hAnsi="Times New Roman" w:cs="Times New Roman"/>
              </w:rPr>
              <w:t>2018</w:t>
            </w:r>
          </w:p>
        </w:tc>
        <w:tc>
          <w:tcPr>
            <w:tcW w:w="931" w:type="dxa"/>
            <w:vAlign w:val="bottom"/>
          </w:tcPr>
          <w:p w14:paraId="47FA3F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0,0384</w:t>
            </w:r>
          </w:p>
        </w:tc>
        <w:tc>
          <w:tcPr>
            <w:tcW w:w="821" w:type="dxa"/>
            <w:vAlign w:val="bottom"/>
          </w:tcPr>
          <w:p w14:paraId="665BB2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0,0247</w:t>
            </w:r>
          </w:p>
        </w:tc>
        <w:tc>
          <w:tcPr>
            <w:tcW w:w="822" w:type="dxa"/>
            <w:vAlign w:val="bottom"/>
          </w:tcPr>
          <w:p w14:paraId="66CCB20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5D7099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0,0031</w:t>
            </w:r>
          </w:p>
        </w:tc>
        <w:tc>
          <w:tcPr>
            <w:tcW w:w="711" w:type="dxa"/>
            <w:vAlign w:val="bottom"/>
          </w:tcPr>
          <w:p w14:paraId="3598C0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29,26</w:t>
            </w:r>
          </w:p>
        </w:tc>
        <w:tc>
          <w:tcPr>
            <w:tcW w:w="815" w:type="dxa"/>
            <w:vAlign w:val="bottom"/>
          </w:tcPr>
          <w:p w14:paraId="400B86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154385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6568CABD" w14:textId="23F7F98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0,33</w:t>
            </w:r>
          </w:p>
        </w:tc>
        <w:tc>
          <w:tcPr>
            <w:tcW w:w="697" w:type="dxa"/>
            <w:vAlign w:val="bottom"/>
          </w:tcPr>
          <w:p w14:paraId="01F5207E" w14:textId="7B2D33A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0,82</w:t>
            </w:r>
          </w:p>
        </w:tc>
      </w:tr>
      <w:tr w:rsidR="00E1179B" w:rsidRPr="00E1179B" w14:paraId="7A2DF4EA" w14:textId="33EC2D88" w:rsidTr="00E1179B">
        <w:tc>
          <w:tcPr>
            <w:tcW w:w="889" w:type="dxa"/>
            <w:vMerge w:val="restart"/>
          </w:tcPr>
          <w:p w14:paraId="01F6765B" w14:textId="77777777" w:rsidR="00E1179B" w:rsidRPr="00E1179B" w:rsidRDefault="00E1179B" w:rsidP="00E1179B">
            <w:pPr>
              <w:rPr>
                <w:rFonts w:ascii="Times New Roman" w:hAnsi="Times New Roman" w:cs="Times New Roman"/>
              </w:rPr>
            </w:pPr>
          </w:p>
          <w:p w14:paraId="67273BBA" w14:textId="77777777" w:rsidR="00E1179B" w:rsidRPr="00E1179B" w:rsidRDefault="00E1179B" w:rsidP="00E1179B">
            <w:pPr>
              <w:rPr>
                <w:rFonts w:ascii="Times New Roman" w:hAnsi="Times New Roman" w:cs="Times New Roman"/>
              </w:rPr>
            </w:pPr>
          </w:p>
          <w:p w14:paraId="672B3107" w14:textId="77777777" w:rsidR="00E1179B" w:rsidRPr="00E1179B" w:rsidRDefault="00E1179B" w:rsidP="00E1179B">
            <w:pPr>
              <w:rPr>
                <w:rFonts w:ascii="Times New Roman" w:hAnsi="Times New Roman" w:cs="Times New Roman"/>
              </w:rPr>
            </w:pPr>
          </w:p>
          <w:p w14:paraId="7F04BDF1" w14:textId="77777777" w:rsidR="00E1179B" w:rsidRPr="00E1179B" w:rsidRDefault="00E1179B" w:rsidP="00E1179B">
            <w:pPr>
              <w:rPr>
                <w:rFonts w:ascii="Times New Roman" w:hAnsi="Times New Roman" w:cs="Times New Roman"/>
              </w:rPr>
            </w:pPr>
          </w:p>
          <w:p w14:paraId="73F7D609"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APLI</w:t>
            </w:r>
          </w:p>
        </w:tc>
        <w:tc>
          <w:tcPr>
            <w:tcW w:w="779" w:type="dxa"/>
            <w:vAlign w:val="bottom"/>
          </w:tcPr>
          <w:p w14:paraId="05DB117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403A590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0,7303</w:t>
            </w:r>
          </w:p>
        </w:tc>
        <w:tc>
          <w:tcPr>
            <w:tcW w:w="821" w:type="dxa"/>
            <w:vAlign w:val="bottom"/>
          </w:tcPr>
          <w:p w14:paraId="197718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0,3758</w:t>
            </w:r>
          </w:p>
        </w:tc>
        <w:tc>
          <w:tcPr>
            <w:tcW w:w="822" w:type="dxa"/>
            <w:vAlign w:val="bottom"/>
          </w:tcPr>
          <w:p w14:paraId="08F392A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0,830</w:t>
            </w:r>
          </w:p>
        </w:tc>
        <w:tc>
          <w:tcPr>
            <w:tcW w:w="1033" w:type="dxa"/>
            <w:vAlign w:val="bottom"/>
          </w:tcPr>
          <w:p w14:paraId="034D2A2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0,1149</w:t>
            </w:r>
          </w:p>
        </w:tc>
        <w:tc>
          <w:tcPr>
            <w:tcW w:w="711" w:type="dxa"/>
            <w:vAlign w:val="bottom"/>
          </w:tcPr>
          <w:p w14:paraId="42577A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26,43</w:t>
            </w:r>
          </w:p>
        </w:tc>
        <w:tc>
          <w:tcPr>
            <w:tcW w:w="815" w:type="dxa"/>
            <w:vAlign w:val="bottom"/>
          </w:tcPr>
          <w:p w14:paraId="3111D9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4D63EA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4AA3580A" w14:textId="10240FB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0,60</w:t>
            </w:r>
          </w:p>
        </w:tc>
        <w:tc>
          <w:tcPr>
            <w:tcW w:w="697" w:type="dxa"/>
            <w:vAlign w:val="bottom"/>
          </w:tcPr>
          <w:p w14:paraId="069B9740" w14:textId="527BF59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0,34</w:t>
            </w:r>
          </w:p>
        </w:tc>
      </w:tr>
      <w:tr w:rsidR="00E1179B" w:rsidRPr="00E1179B" w14:paraId="63E895AA" w14:textId="1A061864" w:rsidTr="00E1179B">
        <w:tc>
          <w:tcPr>
            <w:tcW w:w="889" w:type="dxa"/>
            <w:vMerge/>
          </w:tcPr>
          <w:p w14:paraId="50199EF5" w14:textId="77777777" w:rsidR="00E1179B" w:rsidRPr="00E1179B" w:rsidRDefault="00E1179B" w:rsidP="00E1179B">
            <w:pPr>
              <w:rPr>
                <w:rFonts w:ascii="Times New Roman" w:hAnsi="Times New Roman" w:cs="Times New Roman"/>
              </w:rPr>
            </w:pPr>
          </w:p>
        </w:tc>
        <w:tc>
          <w:tcPr>
            <w:tcW w:w="779" w:type="dxa"/>
            <w:vAlign w:val="bottom"/>
          </w:tcPr>
          <w:p w14:paraId="01F3F0D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066B987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0,2767</w:t>
            </w:r>
          </w:p>
        </w:tc>
        <w:tc>
          <w:tcPr>
            <w:tcW w:w="821" w:type="dxa"/>
            <w:vAlign w:val="bottom"/>
          </w:tcPr>
          <w:p w14:paraId="68C5BD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0,1896</w:t>
            </w:r>
          </w:p>
        </w:tc>
        <w:tc>
          <w:tcPr>
            <w:tcW w:w="822" w:type="dxa"/>
            <w:vAlign w:val="bottom"/>
          </w:tcPr>
          <w:p w14:paraId="04F8D4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0,830</w:t>
            </w:r>
          </w:p>
        </w:tc>
        <w:tc>
          <w:tcPr>
            <w:tcW w:w="1033" w:type="dxa"/>
            <w:vAlign w:val="bottom"/>
          </w:tcPr>
          <w:p w14:paraId="59008BC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0,0627</w:t>
            </w:r>
          </w:p>
        </w:tc>
        <w:tc>
          <w:tcPr>
            <w:tcW w:w="711" w:type="dxa"/>
            <w:vAlign w:val="bottom"/>
          </w:tcPr>
          <w:p w14:paraId="05004DB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26,54</w:t>
            </w:r>
          </w:p>
        </w:tc>
        <w:tc>
          <w:tcPr>
            <w:tcW w:w="815" w:type="dxa"/>
            <w:vAlign w:val="bottom"/>
          </w:tcPr>
          <w:p w14:paraId="77B1D3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C0B988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6A8711BB" w14:textId="7888687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0,54</w:t>
            </w:r>
          </w:p>
        </w:tc>
        <w:tc>
          <w:tcPr>
            <w:tcW w:w="697" w:type="dxa"/>
            <w:vAlign w:val="bottom"/>
          </w:tcPr>
          <w:p w14:paraId="76E27942" w14:textId="241D285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39DDDF1C" w14:textId="6952DD5F" w:rsidTr="00E1179B">
        <w:tc>
          <w:tcPr>
            <w:tcW w:w="889" w:type="dxa"/>
            <w:vMerge/>
          </w:tcPr>
          <w:p w14:paraId="6CC2945D" w14:textId="77777777" w:rsidR="00E1179B" w:rsidRPr="00E1179B" w:rsidRDefault="00E1179B" w:rsidP="00E1179B">
            <w:pPr>
              <w:rPr>
                <w:rFonts w:ascii="Times New Roman" w:hAnsi="Times New Roman" w:cs="Times New Roman"/>
              </w:rPr>
            </w:pPr>
          </w:p>
        </w:tc>
        <w:tc>
          <w:tcPr>
            <w:tcW w:w="779" w:type="dxa"/>
            <w:vAlign w:val="bottom"/>
          </w:tcPr>
          <w:p w14:paraId="7FC2AC6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6A5D6FC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0,3014</w:t>
            </w:r>
          </w:p>
        </w:tc>
        <w:tc>
          <w:tcPr>
            <w:tcW w:w="821" w:type="dxa"/>
            <w:vAlign w:val="bottom"/>
          </w:tcPr>
          <w:p w14:paraId="1D96A06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0,1943</w:t>
            </w:r>
          </w:p>
        </w:tc>
        <w:tc>
          <w:tcPr>
            <w:tcW w:w="822" w:type="dxa"/>
            <w:vAlign w:val="bottom"/>
          </w:tcPr>
          <w:p w14:paraId="369376B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0,830</w:t>
            </w:r>
          </w:p>
        </w:tc>
        <w:tc>
          <w:tcPr>
            <w:tcW w:w="1033" w:type="dxa"/>
            <w:vAlign w:val="bottom"/>
          </w:tcPr>
          <w:p w14:paraId="523E1D4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0,0495</w:t>
            </w:r>
          </w:p>
        </w:tc>
        <w:tc>
          <w:tcPr>
            <w:tcW w:w="711" w:type="dxa"/>
            <w:vAlign w:val="bottom"/>
          </w:tcPr>
          <w:p w14:paraId="33F5FB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26,54</w:t>
            </w:r>
          </w:p>
        </w:tc>
        <w:tc>
          <w:tcPr>
            <w:tcW w:w="815" w:type="dxa"/>
            <w:vAlign w:val="bottom"/>
          </w:tcPr>
          <w:p w14:paraId="7EC2B98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0F548E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5691196" w14:textId="0DA1CD4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0,57</w:t>
            </w:r>
          </w:p>
        </w:tc>
        <w:tc>
          <w:tcPr>
            <w:tcW w:w="697" w:type="dxa"/>
            <w:vAlign w:val="bottom"/>
          </w:tcPr>
          <w:p w14:paraId="2B038438" w14:textId="134DDD3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0,13</w:t>
            </w:r>
          </w:p>
        </w:tc>
      </w:tr>
      <w:tr w:rsidR="00E1179B" w:rsidRPr="00E1179B" w14:paraId="6589F90E" w14:textId="40F411BD" w:rsidTr="00E1179B">
        <w:tc>
          <w:tcPr>
            <w:tcW w:w="889" w:type="dxa"/>
            <w:vMerge/>
          </w:tcPr>
          <w:p w14:paraId="0FC4FB75" w14:textId="77777777" w:rsidR="00E1179B" w:rsidRPr="00E1179B" w:rsidRDefault="00E1179B" w:rsidP="00E1179B">
            <w:pPr>
              <w:rPr>
                <w:rFonts w:ascii="Times New Roman" w:hAnsi="Times New Roman" w:cs="Times New Roman"/>
              </w:rPr>
            </w:pPr>
          </w:p>
        </w:tc>
        <w:tc>
          <w:tcPr>
            <w:tcW w:w="779" w:type="dxa"/>
            <w:vAlign w:val="bottom"/>
          </w:tcPr>
          <w:p w14:paraId="12EF798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081597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0,3471</w:t>
            </w:r>
          </w:p>
        </w:tc>
        <w:tc>
          <w:tcPr>
            <w:tcW w:w="821" w:type="dxa"/>
            <w:vAlign w:val="bottom"/>
          </w:tcPr>
          <w:p w14:paraId="3F6C19B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0,2273</w:t>
            </w:r>
          </w:p>
        </w:tc>
        <w:tc>
          <w:tcPr>
            <w:tcW w:w="822" w:type="dxa"/>
            <w:vAlign w:val="bottom"/>
          </w:tcPr>
          <w:p w14:paraId="312431D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0,553</w:t>
            </w:r>
          </w:p>
        </w:tc>
        <w:tc>
          <w:tcPr>
            <w:tcW w:w="1033" w:type="dxa"/>
            <w:vAlign w:val="bottom"/>
          </w:tcPr>
          <w:p w14:paraId="5498D8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0,0398</w:t>
            </w:r>
          </w:p>
        </w:tc>
        <w:tc>
          <w:tcPr>
            <w:tcW w:w="711" w:type="dxa"/>
            <w:vAlign w:val="bottom"/>
          </w:tcPr>
          <w:p w14:paraId="06AB073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26,53</w:t>
            </w:r>
          </w:p>
        </w:tc>
        <w:tc>
          <w:tcPr>
            <w:tcW w:w="815" w:type="dxa"/>
            <w:vAlign w:val="bottom"/>
          </w:tcPr>
          <w:p w14:paraId="6A4108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BF8741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4195980A" w14:textId="2D2B489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0,44</w:t>
            </w:r>
          </w:p>
        </w:tc>
        <w:tc>
          <w:tcPr>
            <w:tcW w:w="697" w:type="dxa"/>
            <w:vAlign w:val="bottom"/>
          </w:tcPr>
          <w:p w14:paraId="6E595EBE" w14:textId="708C8DA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0,29</w:t>
            </w:r>
          </w:p>
        </w:tc>
      </w:tr>
      <w:tr w:rsidR="00E1179B" w:rsidRPr="00E1179B" w14:paraId="18BFA281" w14:textId="75948C1E" w:rsidTr="00E1179B">
        <w:tc>
          <w:tcPr>
            <w:tcW w:w="889" w:type="dxa"/>
            <w:vMerge/>
          </w:tcPr>
          <w:p w14:paraId="79248D76" w14:textId="77777777" w:rsidR="00E1179B" w:rsidRPr="00E1179B" w:rsidRDefault="00E1179B" w:rsidP="00E1179B">
            <w:pPr>
              <w:rPr>
                <w:rFonts w:ascii="Times New Roman" w:hAnsi="Times New Roman" w:cs="Times New Roman"/>
              </w:rPr>
            </w:pPr>
          </w:p>
        </w:tc>
        <w:tc>
          <w:tcPr>
            <w:tcW w:w="779" w:type="dxa"/>
            <w:vAlign w:val="bottom"/>
          </w:tcPr>
          <w:p w14:paraId="0A53DFF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4EC45A4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0,2039</w:t>
            </w:r>
          </w:p>
        </w:tc>
        <w:tc>
          <w:tcPr>
            <w:tcW w:w="821" w:type="dxa"/>
            <w:vAlign w:val="bottom"/>
          </w:tcPr>
          <w:p w14:paraId="5DC740A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0,1463</w:t>
            </w:r>
          </w:p>
        </w:tc>
        <w:tc>
          <w:tcPr>
            <w:tcW w:w="822" w:type="dxa"/>
            <w:vAlign w:val="bottom"/>
          </w:tcPr>
          <w:p w14:paraId="400967F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0,849</w:t>
            </w:r>
          </w:p>
        </w:tc>
        <w:tc>
          <w:tcPr>
            <w:tcW w:w="1033" w:type="dxa"/>
            <w:vAlign w:val="bottom"/>
          </w:tcPr>
          <w:p w14:paraId="43E577B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0,0504</w:t>
            </w:r>
          </w:p>
        </w:tc>
        <w:tc>
          <w:tcPr>
            <w:tcW w:w="711" w:type="dxa"/>
            <w:vAlign w:val="bottom"/>
          </w:tcPr>
          <w:p w14:paraId="552FA3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26,44</w:t>
            </w:r>
          </w:p>
        </w:tc>
        <w:tc>
          <w:tcPr>
            <w:tcW w:w="815" w:type="dxa"/>
            <w:vAlign w:val="bottom"/>
          </w:tcPr>
          <w:p w14:paraId="1F92843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2E791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67E7243F" w14:textId="5B229CA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0,52</w:t>
            </w:r>
          </w:p>
        </w:tc>
        <w:tc>
          <w:tcPr>
            <w:tcW w:w="697" w:type="dxa"/>
            <w:vAlign w:val="bottom"/>
          </w:tcPr>
          <w:p w14:paraId="5ED046B8" w14:textId="59E1796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0,31</w:t>
            </w:r>
          </w:p>
        </w:tc>
      </w:tr>
      <w:tr w:rsidR="00E1179B" w:rsidRPr="00E1179B" w14:paraId="7E26136D" w14:textId="7735E95E" w:rsidTr="00E1179B">
        <w:tc>
          <w:tcPr>
            <w:tcW w:w="889" w:type="dxa"/>
            <w:vMerge/>
          </w:tcPr>
          <w:p w14:paraId="0AC9F7EC" w14:textId="77777777" w:rsidR="00E1179B" w:rsidRPr="00E1179B" w:rsidRDefault="00E1179B" w:rsidP="00E1179B">
            <w:pPr>
              <w:rPr>
                <w:rFonts w:ascii="Times New Roman" w:hAnsi="Times New Roman" w:cs="Times New Roman"/>
              </w:rPr>
            </w:pPr>
          </w:p>
        </w:tc>
        <w:tc>
          <w:tcPr>
            <w:tcW w:w="779" w:type="dxa"/>
            <w:vAlign w:val="bottom"/>
          </w:tcPr>
          <w:p w14:paraId="0138D00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7B919E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0,0169</w:t>
            </w:r>
          </w:p>
        </w:tc>
        <w:tc>
          <w:tcPr>
            <w:tcW w:w="821" w:type="dxa"/>
            <w:vAlign w:val="bottom"/>
          </w:tcPr>
          <w:p w14:paraId="1C81D9B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0,0139</w:t>
            </w:r>
          </w:p>
        </w:tc>
        <w:tc>
          <w:tcPr>
            <w:tcW w:w="822" w:type="dxa"/>
            <w:vAlign w:val="bottom"/>
          </w:tcPr>
          <w:p w14:paraId="3C896E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0,844</w:t>
            </w:r>
          </w:p>
        </w:tc>
        <w:tc>
          <w:tcPr>
            <w:tcW w:w="1033" w:type="dxa"/>
            <w:vAlign w:val="bottom"/>
          </w:tcPr>
          <w:p w14:paraId="7F6254A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0,0600</w:t>
            </w:r>
          </w:p>
        </w:tc>
        <w:tc>
          <w:tcPr>
            <w:tcW w:w="711" w:type="dxa"/>
            <w:vAlign w:val="bottom"/>
          </w:tcPr>
          <w:p w14:paraId="7A57B26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26,33</w:t>
            </w:r>
          </w:p>
        </w:tc>
        <w:tc>
          <w:tcPr>
            <w:tcW w:w="815" w:type="dxa"/>
            <w:vAlign w:val="bottom"/>
          </w:tcPr>
          <w:p w14:paraId="116360B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C8179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5D06D549" w14:textId="39FC4FF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c>
          <w:tcPr>
            <w:tcW w:w="697" w:type="dxa"/>
            <w:vAlign w:val="bottom"/>
          </w:tcPr>
          <w:p w14:paraId="6A46A3E5" w14:textId="1F94C33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0,42</w:t>
            </w:r>
          </w:p>
        </w:tc>
      </w:tr>
      <w:tr w:rsidR="00E1179B" w:rsidRPr="00E1179B" w14:paraId="14026985" w14:textId="330A85FF" w:rsidTr="00E1179B">
        <w:tc>
          <w:tcPr>
            <w:tcW w:w="889" w:type="dxa"/>
            <w:vMerge/>
          </w:tcPr>
          <w:p w14:paraId="15C4292C" w14:textId="77777777" w:rsidR="00E1179B" w:rsidRPr="00E1179B" w:rsidRDefault="00E1179B" w:rsidP="00E1179B">
            <w:pPr>
              <w:rPr>
                <w:rFonts w:ascii="Times New Roman" w:hAnsi="Times New Roman" w:cs="Times New Roman"/>
              </w:rPr>
            </w:pPr>
          </w:p>
        </w:tc>
        <w:tc>
          <w:tcPr>
            <w:tcW w:w="779" w:type="dxa"/>
            <w:vAlign w:val="bottom"/>
          </w:tcPr>
          <w:p w14:paraId="216C381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4FB1235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0,2301</w:t>
            </w:r>
          </w:p>
        </w:tc>
        <w:tc>
          <w:tcPr>
            <w:tcW w:w="821" w:type="dxa"/>
            <w:vAlign w:val="bottom"/>
          </w:tcPr>
          <w:p w14:paraId="59A5E85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0,1652</w:t>
            </w:r>
          </w:p>
        </w:tc>
        <w:tc>
          <w:tcPr>
            <w:tcW w:w="822" w:type="dxa"/>
            <w:vAlign w:val="bottom"/>
          </w:tcPr>
          <w:p w14:paraId="4CD0529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0,854</w:t>
            </w:r>
          </w:p>
        </w:tc>
        <w:tc>
          <w:tcPr>
            <w:tcW w:w="1033" w:type="dxa"/>
            <w:vAlign w:val="bottom"/>
          </w:tcPr>
          <w:p w14:paraId="6EFD28A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0,0135</w:t>
            </w:r>
          </w:p>
        </w:tc>
        <w:tc>
          <w:tcPr>
            <w:tcW w:w="711" w:type="dxa"/>
            <w:vAlign w:val="bottom"/>
          </w:tcPr>
          <w:p w14:paraId="010E22B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26,46</w:t>
            </w:r>
          </w:p>
        </w:tc>
        <w:tc>
          <w:tcPr>
            <w:tcW w:w="815" w:type="dxa"/>
            <w:vAlign w:val="bottom"/>
          </w:tcPr>
          <w:p w14:paraId="165633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403773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7C842CA4" w14:textId="29122B4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0,63</w:t>
            </w:r>
          </w:p>
        </w:tc>
        <w:tc>
          <w:tcPr>
            <w:tcW w:w="697" w:type="dxa"/>
            <w:vAlign w:val="bottom"/>
          </w:tcPr>
          <w:p w14:paraId="35C36081" w14:textId="3913779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0,20</w:t>
            </w:r>
          </w:p>
        </w:tc>
      </w:tr>
      <w:tr w:rsidR="00E1179B" w:rsidRPr="00E1179B" w14:paraId="118F21C7" w14:textId="2359F8AD" w:rsidTr="00E1179B">
        <w:tc>
          <w:tcPr>
            <w:tcW w:w="889" w:type="dxa"/>
            <w:vMerge/>
          </w:tcPr>
          <w:p w14:paraId="3B96C2EF" w14:textId="77777777" w:rsidR="00E1179B" w:rsidRPr="00E1179B" w:rsidRDefault="00E1179B" w:rsidP="00E1179B">
            <w:pPr>
              <w:rPr>
                <w:rFonts w:ascii="Times New Roman" w:hAnsi="Times New Roman" w:cs="Times New Roman"/>
              </w:rPr>
            </w:pPr>
          </w:p>
        </w:tc>
        <w:tc>
          <w:tcPr>
            <w:tcW w:w="779" w:type="dxa"/>
            <w:vAlign w:val="bottom"/>
          </w:tcPr>
          <w:p w14:paraId="21C1221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094533E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0,0865</w:t>
            </w:r>
          </w:p>
        </w:tc>
        <w:tc>
          <w:tcPr>
            <w:tcW w:w="821" w:type="dxa"/>
            <w:vAlign w:val="bottom"/>
          </w:tcPr>
          <w:p w14:paraId="3EE603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0,0601</w:t>
            </w:r>
          </w:p>
        </w:tc>
        <w:tc>
          <w:tcPr>
            <w:tcW w:w="822" w:type="dxa"/>
            <w:vAlign w:val="bottom"/>
          </w:tcPr>
          <w:p w14:paraId="191028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0,855</w:t>
            </w:r>
          </w:p>
        </w:tc>
        <w:tc>
          <w:tcPr>
            <w:tcW w:w="1033" w:type="dxa"/>
            <w:vAlign w:val="bottom"/>
          </w:tcPr>
          <w:p w14:paraId="1BFCC55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0,0584</w:t>
            </w:r>
          </w:p>
        </w:tc>
        <w:tc>
          <w:tcPr>
            <w:tcW w:w="711" w:type="dxa"/>
            <w:vAlign w:val="bottom"/>
          </w:tcPr>
          <w:p w14:paraId="4B2C25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26,67</w:t>
            </w:r>
          </w:p>
        </w:tc>
        <w:tc>
          <w:tcPr>
            <w:tcW w:w="815" w:type="dxa"/>
            <w:vAlign w:val="bottom"/>
          </w:tcPr>
          <w:p w14:paraId="77B2F8F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806379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36D7898F" w14:textId="3ADFE78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0,42</w:t>
            </w:r>
          </w:p>
        </w:tc>
        <w:tc>
          <w:tcPr>
            <w:tcW w:w="697" w:type="dxa"/>
            <w:vAlign w:val="bottom"/>
          </w:tcPr>
          <w:p w14:paraId="4DA5C715" w14:textId="3AC1C95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r>
      <w:tr w:rsidR="00E1179B" w:rsidRPr="00E1179B" w14:paraId="5B1188CC" w14:textId="6BD36058" w:rsidTr="00E1179B">
        <w:tc>
          <w:tcPr>
            <w:tcW w:w="889" w:type="dxa"/>
            <w:vMerge/>
          </w:tcPr>
          <w:p w14:paraId="3B0F902E" w14:textId="77777777" w:rsidR="00E1179B" w:rsidRPr="00E1179B" w:rsidRDefault="00E1179B" w:rsidP="00E1179B">
            <w:pPr>
              <w:rPr>
                <w:rFonts w:ascii="Times New Roman" w:hAnsi="Times New Roman" w:cs="Times New Roman"/>
              </w:rPr>
            </w:pPr>
          </w:p>
        </w:tc>
        <w:tc>
          <w:tcPr>
            <w:tcW w:w="779" w:type="dxa"/>
            <w:vAlign w:val="bottom"/>
          </w:tcPr>
          <w:p w14:paraId="5F1B1A1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2DC4B4F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0,0972</w:t>
            </w:r>
          </w:p>
        </w:tc>
        <w:tc>
          <w:tcPr>
            <w:tcW w:w="821" w:type="dxa"/>
            <w:vAlign w:val="bottom"/>
          </w:tcPr>
          <w:p w14:paraId="6E5FC5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0,0554</w:t>
            </w:r>
          </w:p>
        </w:tc>
        <w:tc>
          <w:tcPr>
            <w:tcW w:w="822" w:type="dxa"/>
            <w:vAlign w:val="bottom"/>
          </w:tcPr>
          <w:p w14:paraId="6B31EB9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0,855</w:t>
            </w:r>
          </w:p>
        </w:tc>
        <w:tc>
          <w:tcPr>
            <w:tcW w:w="1033" w:type="dxa"/>
            <w:vAlign w:val="bottom"/>
          </w:tcPr>
          <w:p w14:paraId="752779C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0,0129</w:t>
            </w:r>
          </w:p>
        </w:tc>
        <w:tc>
          <w:tcPr>
            <w:tcW w:w="711" w:type="dxa"/>
            <w:vAlign w:val="bottom"/>
          </w:tcPr>
          <w:p w14:paraId="0677F8F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26,71</w:t>
            </w:r>
          </w:p>
        </w:tc>
        <w:tc>
          <w:tcPr>
            <w:tcW w:w="815" w:type="dxa"/>
            <w:vAlign w:val="bottom"/>
          </w:tcPr>
          <w:p w14:paraId="43964F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875D24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75152134" w14:textId="3755B0E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0,54</w:t>
            </w:r>
          </w:p>
        </w:tc>
        <w:tc>
          <w:tcPr>
            <w:tcW w:w="697" w:type="dxa"/>
            <w:vAlign w:val="bottom"/>
          </w:tcPr>
          <w:p w14:paraId="27240981" w14:textId="6D712EEA" w:rsidR="00E1179B" w:rsidRPr="00E1179B" w:rsidRDefault="00E1179B" w:rsidP="00E1179B">
            <w:pPr>
              <w:jc w:val="right"/>
              <w:rPr>
                <w:rFonts w:ascii="Times New Roman" w:hAnsi="Times New Roman" w:cs="Times New Roman"/>
              </w:rPr>
            </w:pPr>
            <w:r w:rsidRPr="00E1179B">
              <w:rPr>
                <w:rFonts w:ascii="Times New Roman" w:hAnsi="Times New Roman" w:cs="Times New Roman"/>
              </w:rPr>
              <w:t>1,34</w:t>
            </w:r>
          </w:p>
        </w:tc>
      </w:tr>
      <w:tr w:rsidR="00E1179B" w:rsidRPr="00E1179B" w14:paraId="421AA0E2" w14:textId="2C8D6551" w:rsidTr="00E1179B">
        <w:tc>
          <w:tcPr>
            <w:tcW w:w="889" w:type="dxa"/>
            <w:vMerge w:val="restart"/>
          </w:tcPr>
          <w:p w14:paraId="4AB9D632" w14:textId="77777777" w:rsidR="00E1179B" w:rsidRPr="00E1179B" w:rsidRDefault="00E1179B" w:rsidP="00E1179B">
            <w:pPr>
              <w:rPr>
                <w:rFonts w:ascii="Times New Roman" w:hAnsi="Times New Roman" w:cs="Times New Roman"/>
              </w:rPr>
            </w:pPr>
          </w:p>
          <w:p w14:paraId="565B1F12" w14:textId="77777777" w:rsidR="00E1179B" w:rsidRPr="00E1179B" w:rsidRDefault="00E1179B" w:rsidP="00E1179B">
            <w:pPr>
              <w:rPr>
                <w:rFonts w:ascii="Times New Roman" w:hAnsi="Times New Roman" w:cs="Times New Roman"/>
              </w:rPr>
            </w:pPr>
          </w:p>
          <w:p w14:paraId="00C3C664" w14:textId="77777777" w:rsidR="00E1179B" w:rsidRPr="00E1179B" w:rsidRDefault="00E1179B" w:rsidP="00E1179B">
            <w:pPr>
              <w:rPr>
                <w:rFonts w:ascii="Times New Roman" w:hAnsi="Times New Roman" w:cs="Times New Roman"/>
              </w:rPr>
            </w:pPr>
          </w:p>
          <w:p w14:paraId="719E9D6D" w14:textId="77777777" w:rsidR="00E1179B" w:rsidRPr="00E1179B" w:rsidRDefault="00E1179B" w:rsidP="00E1179B">
            <w:pPr>
              <w:rPr>
                <w:rFonts w:ascii="Times New Roman" w:hAnsi="Times New Roman" w:cs="Times New Roman"/>
              </w:rPr>
            </w:pPr>
          </w:p>
          <w:p w14:paraId="6D0A5A27"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FPNI</w:t>
            </w:r>
          </w:p>
        </w:tc>
        <w:tc>
          <w:tcPr>
            <w:tcW w:w="779" w:type="dxa"/>
            <w:vAlign w:val="bottom"/>
          </w:tcPr>
          <w:p w14:paraId="413183C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23993B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0,1044</w:t>
            </w:r>
          </w:p>
        </w:tc>
        <w:tc>
          <w:tcPr>
            <w:tcW w:w="821" w:type="dxa"/>
            <w:vAlign w:val="bottom"/>
          </w:tcPr>
          <w:p w14:paraId="4891CDF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0,0515</w:t>
            </w:r>
          </w:p>
        </w:tc>
        <w:tc>
          <w:tcPr>
            <w:tcW w:w="822" w:type="dxa"/>
            <w:vAlign w:val="bottom"/>
          </w:tcPr>
          <w:p w14:paraId="1C96FF8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0,953</w:t>
            </w:r>
          </w:p>
        </w:tc>
        <w:tc>
          <w:tcPr>
            <w:tcW w:w="1033" w:type="dxa"/>
            <w:vAlign w:val="bottom"/>
          </w:tcPr>
          <w:p w14:paraId="67D4C6F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0,0856</w:t>
            </w:r>
          </w:p>
        </w:tc>
        <w:tc>
          <w:tcPr>
            <w:tcW w:w="711" w:type="dxa"/>
            <w:vAlign w:val="bottom"/>
          </w:tcPr>
          <w:p w14:paraId="68E2AA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28,77</w:t>
            </w:r>
          </w:p>
        </w:tc>
        <w:tc>
          <w:tcPr>
            <w:tcW w:w="815" w:type="dxa"/>
            <w:vAlign w:val="bottom"/>
          </w:tcPr>
          <w:p w14:paraId="5AB5F0D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0E5272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2EA5879B" w14:textId="2A21B76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0,61</w:t>
            </w:r>
          </w:p>
        </w:tc>
        <w:tc>
          <w:tcPr>
            <w:tcW w:w="697" w:type="dxa"/>
            <w:vAlign w:val="bottom"/>
          </w:tcPr>
          <w:p w14:paraId="4774AAE5" w14:textId="6A85AF9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-0,16</w:t>
            </w:r>
          </w:p>
        </w:tc>
      </w:tr>
      <w:tr w:rsidR="00E1179B" w:rsidRPr="00E1179B" w14:paraId="08CDF9C0" w14:textId="61CCDE31" w:rsidTr="00E1179B">
        <w:tc>
          <w:tcPr>
            <w:tcW w:w="889" w:type="dxa"/>
            <w:vMerge/>
          </w:tcPr>
          <w:p w14:paraId="129AE907" w14:textId="77777777" w:rsidR="00E1179B" w:rsidRPr="00E1179B" w:rsidRDefault="00E1179B" w:rsidP="00E1179B">
            <w:pPr>
              <w:rPr>
                <w:rFonts w:ascii="Times New Roman" w:hAnsi="Times New Roman" w:cs="Times New Roman"/>
              </w:rPr>
            </w:pPr>
          </w:p>
        </w:tc>
        <w:tc>
          <w:tcPr>
            <w:tcW w:w="779" w:type="dxa"/>
            <w:vAlign w:val="bottom"/>
          </w:tcPr>
          <w:p w14:paraId="5BEA6CB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4B5A552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0,2096</w:t>
            </w:r>
          </w:p>
        </w:tc>
        <w:tc>
          <w:tcPr>
            <w:tcW w:w="821" w:type="dxa"/>
            <w:vAlign w:val="bottom"/>
          </w:tcPr>
          <w:p w14:paraId="638229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0,0913</w:t>
            </w:r>
          </w:p>
        </w:tc>
        <w:tc>
          <w:tcPr>
            <w:tcW w:w="822" w:type="dxa"/>
            <w:vAlign w:val="bottom"/>
          </w:tcPr>
          <w:p w14:paraId="1380619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0,953</w:t>
            </w:r>
          </w:p>
        </w:tc>
        <w:tc>
          <w:tcPr>
            <w:tcW w:w="1033" w:type="dxa"/>
            <w:vAlign w:val="bottom"/>
          </w:tcPr>
          <w:p w14:paraId="3F2C71C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-0,0546</w:t>
            </w:r>
          </w:p>
        </w:tc>
        <w:tc>
          <w:tcPr>
            <w:tcW w:w="711" w:type="dxa"/>
            <w:vAlign w:val="bottom"/>
          </w:tcPr>
          <w:p w14:paraId="2716120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28,71</w:t>
            </w:r>
          </w:p>
        </w:tc>
        <w:tc>
          <w:tcPr>
            <w:tcW w:w="815" w:type="dxa"/>
            <w:vAlign w:val="bottom"/>
          </w:tcPr>
          <w:p w14:paraId="14BD45A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C2594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5ADF9EFE" w14:textId="25AD8D5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0,84</w:t>
            </w:r>
          </w:p>
        </w:tc>
        <w:tc>
          <w:tcPr>
            <w:tcW w:w="697" w:type="dxa"/>
            <w:vAlign w:val="bottom"/>
          </w:tcPr>
          <w:p w14:paraId="0B74F730" w14:textId="0E1434E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-0,09</w:t>
            </w:r>
          </w:p>
        </w:tc>
      </w:tr>
      <w:tr w:rsidR="00E1179B" w:rsidRPr="00E1179B" w14:paraId="7D6DA4FE" w14:textId="213BA9CE" w:rsidTr="00E1179B">
        <w:tc>
          <w:tcPr>
            <w:tcW w:w="889" w:type="dxa"/>
            <w:vMerge/>
          </w:tcPr>
          <w:p w14:paraId="60F2E515" w14:textId="77777777" w:rsidR="00E1179B" w:rsidRPr="00E1179B" w:rsidRDefault="00E1179B" w:rsidP="00E1179B">
            <w:pPr>
              <w:rPr>
                <w:rFonts w:ascii="Times New Roman" w:hAnsi="Times New Roman" w:cs="Times New Roman"/>
              </w:rPr>
            </w:pPr>
          </w:p>
        </w:tc>
        <w:tc>
          <w:tcPr>
            <w:tcW w:w="779" w:type="dxa"/>
            <w:vAlign w:val="bottom"/>
          </w:tcPr>
          <w:p w14:paraId="614B488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2029F3C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0,2475</w:t>
            </w:r>
          </w:p>
        </w:tc>
        <w:tc>
          <w:tcPr>
            <w:tcW w:w="821" w:type="dxa"/>
            <w:vAlign w:val="bottom"/>
          </w:tcPr>
          <w:p w14:paraId="0478FA0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0,0911</w:t>
            </w:r>
          </w:p>
        </w:tc>
        <w:tc>
          <w:tcPr>
            <w:tcW w:w="822" w:type="dxa"/>
            <w:vAlign w:val="bottom"/>
          </w:tcPr>
          <w:p w14:paraId="301B7F0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0,953</w:t>
            </w:r>
          </w:p>
        </w:tc>
        <w:tc>
          <w:tcPr>
            <w:tcW w:w="1033" w:type="dxa"/>
            <w:vAlign w:val="bottom"/>
          </w:tcPr>
          <w:p w14:paraId="29E5361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-0,0239</w:t>
            </w:r>
          </w:p>
        </w:tc>
        <w:tc>
          <w:tcPr>
            <w:tcW w:w="711" w:type="dxa"/>
            <w:vAlign w:val="bottom"/>
          </w:tcPr>
          <w:p w14:paraId="5959D9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28,73</w:t>
            </w:r>
          </w:p>
        </w:tc>
        <w:tc>
          <w:tcPr>
            <w:tcW w:w="815" w:type="dxa"/>
            <w:vAlign w:val="bottom"/>
          </w:tcPr>
          <w:p w14:paraId="66E9358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BB803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5E209EBB" w14:textId="383D28E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0,60</w:t>
            </w:r>
          </w:p>
        </w:tc>
        <w:tc>
          <w:tcPr>
            <w:tcW w:w="697" w:type="dxa"/>
            <w:vAlign w:val="bottom"/>
          </w:tcPr>
          <w:p w14:paraId="08EE149D" w14:textId="1D57E4B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-0,02</w:t>
            </w:r>
          </w:p>
        </w:tc>
      </w:tr>
      <w:tr w:rsidR="00E1179B" w:rsidRPr="00E1179B" w14:paraId="2BC6433E" w14:textId="3099772B" w:rsidTr="00E1179B">
        <w:tc>
          <w:tcPr>
            <w:tcW w:w="889" w:type="dxa"/>
            <w:vMerge/>
          </w:tcPr>
          <w:p w14:paraId="725FA3E0" w14:textId="77777777" w:rsidR="00E1179B" w:rsidRPr="00E1179B" w:rsidRDefault="00E1179B" w:rsidP="00E1179B">
            <w:pPr>
              <w:rPr>
                <w:rFonts w:ascii="Times New Roman" w:hAnsi="Times New Roman" w:cs="Times New Roman"/>
              </w:rPr>
            </w:pPr>
          </w:p>
        </w:tc>
        <w:tc>
          <w:tcPr>
            <w:tcW w:w="779" w:type="dxa"/>
            <w:vAlign w:val="bottom"/>
          </w:tcPr>
          <w:p w14:paraId="5A1EAF1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663053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0,2646</w:t>
            </w:r>
          </w:p>
        </w:tc>
        <w:tc>
          <w:tcPr>
            <w:tcW w:w="821" w:type="dxa"/>
            <w:vAlign w:val="bottom"/>
          </w:tcPr>
          <w:p w14:paraId="66FF8A1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0,0877</w:t>
            </w:r>
          </w:p>
        </w:tc>
        <w:tc>
          <w:tcPr>
            <w:tcW w:w="822" w:type="dxa"/>
            <w:vAlign w:val="bottom"/>
          </w:tcPr>
          <w:p w14:paraId="7462AB7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0,952</w:t>
            </w:r>
          </w:p>
        </w:tc>
        <w:tc>
          <w:tcPr>
            <w:tcW w:w="1033" w:type="dxa"/>
            <w:vAlign w:val="bottom"/>
          </w:tcPr>
          <w:p w14:paraId="0857E24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-0,0179</w:t>
            </w:r>
          </w:p>
        </w:tc>
        <w:tc>
          <w:tcPr>
            <w:tcW w:w="711" w:type="dxa"/>
            <w:vAlign w:val="bottom"/>
          </w:tcPr>
          <w:p w14:paraId="2E9051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28,75</w:t>
            </w:r>
          </w:p>
        </w:tc>
        <w:tc>
          <w:tcPr>
            <w:tcW w:w="815" w:type="dxa"/>
            <w:vAlign w:val="bottom"/>
          </w:tcPr>
          <w:p w14:paraId="7187ED1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69F63D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CAC7D11" w14:textId="4FEEFBE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0,52</w:t>
            </w:r>
          </w:p>
        </w:tc>
        <w:tc>
          <w:tcPr>
            <w:tcW w:w="697" w:type="dxa"/>
            <w:vAlign w:val="bottom"/>
          </w:tcPr>
          <w:p w14:paraId="0A7D85F0" w14:textId="1E43A81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r>
      <w:tr w:rsidR="00E1179B" w:rsidRPr="00E1179B" w14:paraId="0E802690" w14:textId="0C880F73" w:rsidTr="00E1179B">
        <w:tc>
          <w:tcPr>
            <w:tcW w:w="889" w:type="dxa"/>
            <w:vMerge/>
          </w:tcPr>
          <w:p w14:paraId="700E58F8" w14:textId="77777777" w:rsidR="00E1179B" w:rsidRPr="00E1179B" w:rsidRDefault="00E1179B" w:rsidP="00E1179B">
            <w:pPr>
              <w:rPr>
                <w:rFonts w:ascii="Times New Roman" w:hAnsi="Times New Roman" w:cs="Times New Roman"/>
              </w:rPr>
            </w:pPr>
          </w:p>
        </w:tc>
        <w:tc>
          <w:tcPr>
            <w:tcW w:w="779" w:type="dxa"/>
            <w:vAlign w:val="bottom"/>
          </w:tcPr>
          <w:p w14:paraId="71780BD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256A36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0,2233</w:t>
            </w:r>
          </w:p>
        </w:tc>
        <w:tc>
          <w:tcPr>
            <w:tcW w:w="821" w:type="dxa"/>
            <w:vAlign w:val="bottom"/>
          </w:tcPr>
          <w:p w14:paraId="76AC5F4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0,0765</w:t>
            </w:r>
          </w:p>
        </w:tc>
        <w:tc>
          <w:tcPr>
            <w:tcW w:w="822" w:type="dxa"/>
            <w:vAlign w:val="bottom"/>
          </w:tcPr>
          <w:p w14:paraId="4DD0940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0,952</w:t>
            </w:r>
          </w:p>
        </w:tc>
        <w:tc>
          <w:tcPr>
            <w:tcW w:w="1033" w:type="dxa"/>
            <w:vAlign w:val="bottom"/>
          </w:tcPr>
          <w:p w14:paraId="55CB3A4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-0,0082</w:t>
            </w:r>
          </w:p>
        </w:tc>
        <w:tc>
          <w:tcPr>
            <w:tcW w:w="711" w:type="dxa"/>
            <w:vAlign w:val="bottom"/>
          </w:tcPr>
          <w:p w14:paraId="708804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28,89</w:t>
            </w:r>
          </w:p>
        </w:tc>
        <w:tc>
          <w:tcPr>
            <w:tcW w:w="815" w:type="dxa"/>
            <w:vAlign w:val="bottom"/>
          </w:tcPr>
          <w:p w14:paraId="2D2AE16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115704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2C5D4621" w14:textId="2493360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0,43</w:t>
            </w:r>
          </w:p>
        </w:tc>
        <w:tc>
          <w:tcPr>
            <w:tcW w:w="697" w:type="dxa"/>
            <w:vAlign w:val="bottom"/>
          </w:tcPr>
          <w:p w14:paraId="5AC55849" w14:textId="3E8D21B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0,38</w:t>
            </w:r>
          </w:p>
        </w:tc>
      </w:tr>
      <w:tr w:rsidR="00E1179B" w:rsidRPr="00E1179B" w14:paraId="25C85A01" w14:textId="5FD8DA7C" w:rsidTr="00E1179B">
        <w:tc>
          <w:tcPr>
            <w:tcW w:w="889" w:type="dxa"/>
            <w:vMerge/>
          </w:tcPr>
          <w:p w14:paraId="65541796" w14:textId="77777777" w:rsidR="00E1179B" w:rsidRPr="00E1179B" w:rsidRDefault="00E1179B" w:rsidP="00E1179B">
            <w:pPr>
              <w:rPr>
                <w:rFonts w:ascii="Times New Roman" w:hAnsi="Times New Roman" w:cs="Times New Roman"/>
              </w:rPr>
            </w:pPr>
          </w:p>
        </w:tc>
        <w:tc>
          <w:tcPr>
            <w:tcW w:w="779" w:type="dxa"/>
            <w:vAlign w:val="bottom"/>
          </w:tcPr>
          <w:p w14:paraId="6619B4F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033FB7D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0,2352</w:t>
            </w:r>
          </w:p>
        </w:tc>
        <w:tc>
          <w:tcPr>
            <w:tcW w:w="821" w:type="dxa"/>
            <w:vAlign w:val="bottom"/>
          </w:tcPr>
          <w:p w14:paraId="3E7CFD6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0,0852</w:t>
            </w:r>
          </w:p>
        </w:tc>
        <w:tc>
          <w:tcPr>
            <w:tcW w:w="822" w:type="dxa"/>
            <w:vAlign w:val="bottom"/>
          </w:tcPr>
          <w:p w14:paraId="5C128F7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0,952</w:t>
            </w:r>
          </w:p>
        </w:tc>
        <w:tc>
          <w:tcPr>
            <w:tcW w:w="1033" w:type="dxa"/>
            <w:vAlign w:val="bottom"/>
          </w:tcPr>
          <w:p w14:paraId="4F16D5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-0,0145</w:t>
            </w:r>
          </w:p>
        </w:tc>
        <w:tc>
          <w:tcPr>
            <w:tcW w:w="711" w:type="dxa"/>
            <w:vAlign w:val="bottom"/>
          </w:tcPr>
          <w:p w14:paraId="3A13C4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28,79</w:t>
            </w:r>
          </w:p>
        </w:tc>
        <w:tc>
          <w:tcPr>
            <w:tcW w:w="815" w:type="dxa"/>
            <w:vAlign w:val="bottom"/>
          </w:tcPr>
          <w:p w14:paraId="23787F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0C2A1D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7DAA0E79" w14:textId="4753E5B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0,43</w:t>
            </w:r>
          </w:p>
        </w:tc>
        <w:tc>
          <w:tcPr>
            <w:tcW w:w="697" w:type="dxa"/>
            <w:vAlign w:val="bottom"/>
          </w:tcPr>
          <w:p w14:paraId="1D42AB74" w14:textId="789F7A3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0,42</w:t>
            </w:r>
          </w:p>
        </w:tc>
      </w:tr>
      <w:tr w:rsidR="00E1179B" w:rsidRPr="00E1179B" w14:paraId="1F6CD8BE" w14:textId="21B843E7" w:rsidTr="00E1179B">
        <w:tc>
          <w:tcPr>
            <w:tcW w:w="889" w:type="dxa"/>
            <w:vMerge/>
          </w:tcPr>
          <w:p w14:paraId="12318D1E" w14:textId="77777777" w:rsidR="00E1179B" w:rsidRPr="00E1179B" w:rsidRDefault="00E1179B" w:rsidP="00E1179B">
            <w:pPr>
              <w:rPr>
                <w:rFonts w:ascii="Times New Roman" w:hAnsi="Times New Roman" w:cs="Times New Roman"/>
              </w:rPr>
            </w:pPr>
          </w:p>
        </w:tc>
        <w:tc>
          <w:tcPr>
            <w:tcW w:w="779" w:type="dxa"/>
            <w:vAlign w:val="bottom"/>
          </w:tcPr>
          <w:p w14:paraId="11FF669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0E0F1BD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0,2047</w:t>
            </w:r>
          </w:p>
        </w:tc>
        <w:tc>
          <w:tcPr>
            <w:tcW w:w="821" w:type="dxa"/>
            <w:vAlign w:val="bottom"/>
          </w:tcPr>
          <w:p w14:paraId="74AB423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0,0844</w:t>
            </w:r>
          </w:p>
        </w:tc>
        <w:tc>
          <w:tcPr>
            <w:tcW w:w="822" w:type="dxa"/>
            <w:vAlign w:val="bottom"/>
          </w:tcPr>
          <w:p w14:paraId="691947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0,904</w:t>
            </w:r>
          </w:p>
        </w:tc>
        <w:tc>
          <w:tcPr>
            <w:tcW w:w="1033" w:type="dxa"/>
            <w:vAlign w:val="bottom"/>
          </w:tcPr>
          <w:p w14:paraId="09D8C0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0,0343</w:t>
            </w:r>
          </w:p>
        </w:tc>
        <w:tc>
          <w:tcPr>
            <w:tcW w:w="711" w:type="dxa"/>
            <w:vAlign w:val="bottom"/>
          </w:tcPr>
          <w:p w14:paraId="5B5C22D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28,80</w:t>
            </w:r>
          </w:p>
        </w:tc>
        <w:tc>
          <w:tcPr>
            <w:tcW w:w="815" w:type="dxa"/>
            <w:vAlign w:val="bottom"/>
          </w:tcPr>
          <w:p w14:paraId="78B27A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721B61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C9FB632" w14:textId="19204B5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0,55</w:t>
            </w:r>
          </w:p>
        </w:tc>
        <w:tc>
          <w:tcPr>
            <w:tcW w:w="697" w:type="dxa"/>
            <w:vAlign w:val="bottom"/>
          </w:tcPr>
          <w:p w14:paraId="3511C8B0" w14:textId="06F6839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0,58</w:t>
            </w:r>
          </w:p>
        </w:tc>
      </w:tr>
      <w:tr w:rsidR="00E1179B" w:rsidRPr="00E1179B" w14:paraId="12627547" w14:textId="064CE4A1" w:rsidTr="00E1179B">
        <w:tc>
          <w:tcPr>
            <w:tcW w:w="889" w:type="dxa"/>
            <w:vMerge/>
          </w:tcPr>
          <w:p w14:paraId="2DC3A433" w14:textId="77777777" w:rsidR="00E1179B" w:rsidRPr="00E1179B" w:rsidRDefault="00E1179B" w:rsidP="00E1179B">
            <w:pPr>
              <w:rPr>
                <w:rFonts w:ascii="Times New Roman" w:hAnsi="Times New Roman" w:cs="Times New Roman"/>
              </w:rPr>
            </w:pPr>
          </w:p>
        </w:tc>
        <w:tc>
          <w:tcPr>
            <w:tcW w:w="779" w:type="dxa"/>
            <w:vAlign w:val="bottom"/>
          </w:tcPr>
          <w:p w14:paraId="457F14B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37498DD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0,2062</w:t>
            </w:r>
          </w:p>
        </w:tc>
        <w:tc>
          <w:tcPr>
            <w:tcW w:w="821" w:type="dxa"/>
            <w:vAlign w:val="bottom"/>
          </w:tcPr>
          <w:p w14:paraId="1BD2314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0,0986</w:t>
            </w:r>
          </w:p>
        </w:tc>
        <w:tc>
          <w:tcPr>
            <w:tcW w:w="822" w:type="dxa"/>
            <w:vAlign w:val="bottom"/>
          </w:tcPr>
          <w:p w14:paraId="69B9BD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0,904</w:t>
            </w:r>
          </w:p>
        </w:tc>
        <w:tc>
          <w:tcPr>
            <w:tcW w:w="1033" w:type="dxa"/>
            <w:vAlign w:val="bottom"/>
          </w:tcPr>
          <w:p w14:paraId="15B033E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0,0199</w:t>
            </w:r>
          </w:p>
        </w:tc>
        <w:tc>
          <w:tcPr>
            <w:tcW w:w="711" w:type="dxa"/>
            <w:vAlign w:val="bottom"/>
          </w:tcPr>
          <w:p w14:paraId="23C3182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28,65</w:t>
            </w:r>
          </w:p>
        </w:tc>
        <w:tc>
          <w:tcPr>
            <w:tcW w:w="815" w:type="dxa"/>
            <w:vAlign w:val="bottom"/>
          </w:tcPr>
          <w:p w14:paraId="0E8178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7EDA1B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4527C04F" w14:textId="3A23534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0,78</w:t>
            </w:r>
          </w:p>
        </w:tc>
        <w:tc>
          <w:tcPr>
            <w:tcW w:w="697" w:type="dxa"/>
            <w:vAlign w:val="bottom"/>
          </w:tcPr>
          <w:p w14:paraId="4EEB9C0D" w14:textId="783DDA2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0,51</w:t>
            </w:r>
          </w:p>
        </w:tc>
      </w:tr>
      <w:tr w:rsidR="00E1179B" w:rsidRPr="00E1179B" w14:paraId="6FD381E6" w14:textId="3FCE74F7" w:rsidTr="00E1179B">
        <w:tc>
          <w:tcPr>
            <w:tcW w:w="889" w:type="dxa"/>
            <w:vMerge/>
          </w:tcPr>
          <w:p w14:paraId="6639DF4F" w14:textId="77777777" w:rsidR="00E1179B" w:rsidRPr="00E1179B" w:rsidRDefault="00E1179B" w:rsidP="00E1179B">
            <w:pPr>
              <w:rPr>
                <w:rFonts w:ascii="Times New Roman" w:hAnsi="Times New Roman" w:cs="Times New Roman"/>
              </w:rPr>
            </w:pPr>
          </w:p>
        </w:tc>
        <w:tc>
          <w:tcPr>
            <w:tcW w:w="779" w:type="dxa"/>
            <w:vAlign w:val="bottom"/>
          </w:tcPr>
          <w:p w14:paraId="5538D49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00402DC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0,9098</w:t>
            </w:r>
          </w:p>
        </w:tc>
        <w:tc>
          <w:tcPr>
            <w:tcW w:w="821" w:type="dxa"/>
            <w:vAlign w:val="bottom"/>
          </w:tcPr>
          <w:p w14:paraId="3928D00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0,4764</w:t>
            </w:r>
          </w:p>
        </w:tc>
        <w:tc>
          <w:tcPr>
            <w:tcW w:w="822" w:type="dxa"/>
            <w:vAlign w:val="bottom"/>
          </w:tcPr>
          <w:p w14:paraId="6DC0B6B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0,904</w:t>
            </w:r>
          </w:p>
        </w:tc>
        <w:tc>
          <w:tcPr>
            <w:tcW w:w="1033" w:type="dxa"/>
            <w:vAlign w:val="bottom"/>
          </w:tcPr>
          <w:p w14:paraId="152E787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-0,0150</w:t>
            </w:r>
          </w:p>
        </w:tc>
        <w:tc>
          <w:tcPr>
            <w:tcW w:w="711" w:type="dxa"/>
            <w:vAlign w:val="bottom"/>
          </w:tcPr>
          <w:p w14:paraId="32D0ACA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28,59</w:t>
            </w:r>
          </w:p>
        </w:tc>
        <w:tc>
          <w:tcPr>
            <w:tcW w:w="815" w:type="dxa"/>
            <w:vAlign w:val="bottom"/>
          </w:tcPr>
          <w:p w14:paraId="0A7D1FD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7D3B87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01D8F3B0" w14:textId="77E7C9F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0,62</w:t>
            </w:r>
          </w:p>
        </w:tc>
        <w:tc>
          <w:tcPr>
            <w:tcW w:w="697" w:type="dxa"/>
            <w:vAlign w:val="bottom"/>
          </w:tcPr>
          <w:p w14:paraId="6E6A0431" w14:textId="123BC58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0,56</w:t>
            </w:r>
          </w:p>
        </w:tc>
      </w:tr>
      <w:tr w:rsidR="00E1179B" w:rsidRPr="00E1179B" w14:paraId="5FA3F934" w14:textId="742FAB2F" w:rsidTr="00E1179B">
        <w:tc>
          <w:tcPr>
            <w:tcW w:w="889" w:type="dxa"/>
            <w:vMerge w:val="restart"/>
          </w:tcPr>
          <w:p w14:paraId="202B5AC1" w14:textId="77777777" w:rsidR="00E1179B" w:rsidRPr="00E1179B" w:rsidRDefault="00E1179B" w:rsidP="00E1179B">
            <w:pPr>
              <w:rPr>
                <w:rFonts w:ascii="Times New Roman" w:hAnsi="Times New Roman" w:cs="Times New Roman"/>
              </w:rPr>
            </w:pPr>
          </w:p>
          <w:p w14:paraId="3A455DE1" w14:textId="77777777" w:rsidR="00E1179B" w:rsidRPr="00E1179B" w:rsidRDefault="00E1179B" w:rsidP="00E1179B">
            <w:pPr>
              <w:rPr>
                <w:rFonts w:ascii="Times New Roman" w:hAnsi="Times New Roman" w:cs="Times New Roman"/>
              </w:rPr>
            </w:pPr>
          </w:p>
          <w:p w14:paraId="122F4A52" w14:textId="77777777" w:rsidR="00E1179B" w:rsidRPr="00E1179B" w:rsidRDefault="00E1179B" w:rsidP="00E1179B">
            <w:pPr>
              <w:rPr>
                <w:rFonts w:ascii="Times New Roman" w:hAnsi="Times New Roman" w:cs="Times New Roman"/>
              </w:rPr>
            </w:pPr>
          </w:p>
          <w:p w14:paraId="3B42ED80" w14:textId="77777777" w:rsidR="00E1179B" w:rsidRPr="00E1179B" w:rsidRDefault="00E1179B" w:rsidP="00E1179B">
            <w:pPr>
              <w:rPr>
                <w:rFonts w:ascii="Times New Roman" w:hAnsi="Times New Roman" w:cs="Times New Roman"/>
              </w:rPr>
            </w:pPr>
          </w:p>
          <w:p w14:paraId="119E2CCE"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GDST</w:t>
            </w:r>
          </w:p>
        </w:tc>
        <w:tc>
          <w:tcPr>
            <w:tcW w:w="779" w:type="dxa"/>
            <w:vAlign w:val="bottom"/>
          </w:tcPr>
          <w:p w14:paraId="7C29A47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64983E7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0,6642</w:t>
            </w:r>
          </w:p>
        </w:tc>
        <w:tc>
          <w:tcPr>
            <w:tcW w:w="821" w:type="dxa"/>
            <w:vAlign w:val="bottom"/>
          </w:tcPr>
          <w:p w14:paraId="3FA0C9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0,3991</w:t>
            </w:r>
          </w:p>
        </w:tc>
        <w:tc>
          <w:tcPr>
            <w:tcW w:w="822" w:type="dxa"/>
            <w:vAlign w:val="bottom"/>
          </w:tcPr>
          <w:p w14:paraId="165DFEE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0,106</w:t>
            </w:r>
          </w:p>
        </w:tc>
        <w:tc>
          <w:tcPr>
            <w:tcW w:w="1033" w:type="dxa"/>
            <w:vAlign w:val="bottom"/>
          </w:tcPr>
          <w:p w14:paraId="2F09870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-0,2810</w:t>
            </w:r>
          </w:p>
        </w:tc>
        <w:tc>
          <w:tcPr>
            <w:tcW w:w="711" w:type="dxa"/>
            <w:vAlign w:val="bottom"/>
          </w:tcPr>
          <w:p w14:paraId="1B8D71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27,60</w:t>
            </w:r>
          </w:p>
        </w:tc>
        <w:tc>
          <w:tcPr>
            <w:tcW w:w="815" w:type="dxa"/>
            <w:vAlign w:val="bottom"/>
          </w:tcPr>
          <w:p w14:paraId="1C52CA8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F3001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214D837" w14:textId="1A147EF8" w:rsidR="00E1179B" w:rsidRPr="00E1179B" w:rsidRDefault="00E1179B" w:rsidP="00E1179B">
            <w:pPr>
              <w:jc w:val="right"/>
              <w:rPr>
                <w:rFonts w:ascii="Times New Roman" w:hAnsi="Times New Roman" w:cs="Times New Roman"/>
              </w:rPr>
            </w:pPr>
            <w:r w:rsidRPr="00E1179B">
              <w:rPr>
                <w:rFonts w:ascii="Times New Roman" w:hAnsi="Times New Roman" w:cs="Times New Roman"/>
              </w:rPr>
              <w:t>2,09</w:t>
            </w:r>
          </w:p>
        </w:tc>
        <w:tc>
          <w:tcPr>
            <w:tcW w:w="697" w:type="dxa"/>
            <w:vAlign w:val="bottom"/>
          </w:tcPr>
          <w:p w14:paraId="63C70CC1" w14:textId="1F579DC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5A8EC2C7" w14:textId="66412A7E" w:rsidTr="00E1179B">
        <w:tc>
          <w:tcPr>
            <w:tcW w:w="889" w:type="dxa"/>
            <w:vMerge/>
          </w:tcPr>
          <w:p w14:paraId="309C184F" w14:textId="77777777" w:rsidR="00E1179B" w:rsidRPr="00E1179B" w:rsidRDefault="00E1179B" w:rsidP="00E1179B">
            <w:pPr>
              <w:rPr>
                <w:rFonts w:ascii="Times New Roman" w:hAnsi="Times New Roman" w:cs="Times New Roman"/>
              </w:rPr>
            </w:pPr>
          </w:p>
        </w:tc>
        <w:tc>
          <w:tcPr>
            <w:tcW w:w="779" w:type="dxa"/>
            <w:vAlign w:val="bottom"/>
          </w:tcPr>
          <w:p w14:paraId="6F5D4F0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69AEF3C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0,3114</w:t>
            </w:r>
          </w:p>
        </w:tc>
        <w:tc>
          <w:tcPr>
            <w:tcW w:w="821" w:type="dxa"/>
            <w:vAlign w:val="bottom"/>
          </w:tcPr>
          <w:p w14:paraId="77CAE0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0,2374</w:t>
            </w:r>
          </w:p>
        </w:tc>
        <w:tc>
          <w:tcPr>
            <w:tcW w:w="822" w:type="dxa"/>
            <w:vAlign w:val="bottom"/>
          </w:tcPr>
          <w:p w14:paraId="3D15511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0,106</w:t>
            </w:r>
          </w:p>
        </w:tc>
        <w:tc>
          <w:tcPr>
            <w:tcW w:w="1033" w:type="dxa"/>
            <w:vAlign w:val="bottom"/>
          </w:tcPr>
          <w:p w14:paraId="75D4F7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0,2122</w:t>
            </w:r>
          </w:p>
        </w:tc>
        <w:tc>
          <w:tcPr>
            <w:tcW w:w="711" w:type="dxa"/>
            <w:vAlign w:val="bottom"/>
          </w:tcPr>
          <w:p w14:paraId="063498B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27,70</w:t>
            </w:r>
          </w:p>
        </w:tc>
        <w:tc>
          <w:tcPr>
            <w:tcW w:w="815" w:type="dxa"/>
            <w:vAlign w:val="bottom"/>
          </w:tcPr>
          <w:p w14:paraId="2AD3AB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57592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103FDBC" w14:textId="7F4D93AA" w:rsidR="00E1179B" w:rsidRPr="00E1179B" w:rsidRDefault="00E1179B" w:rsidP="00E1179B">
            <w:pPr>
              <w:jc w:val="right"/>
              <w:rPr>
                <w:rFonts w:ascii="Times New Roman" w:hAnsi="Times New Roman" w:cs="Times New Roman"/>
              </w:rPr>
            </w:pPr>
            <w:r w:rsidRPr="00E1179B">
              <w:rPr>
                <w:rFonts w:ascii="Times New Roman" w:hAnsi="Times New Roman" w:cs="Times New Roman"/>
              </w:rPr>
              <w:t>1,42</w:t>
            </w:r>
          </w:p>
        </w:tc>
        <w:tc>
          <w:tcPr>
            <w:tcW w:w="697" w:type="dxa"/>
            <w:vAlign w:val="bottom"/>
          </w:tcPr>
          <w:p w14:paraId="6D081091" w14:textId="5E26EAE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04E3D411" w14:textId="697080FC" w:rsidTr="00E1179B">
        <w:tc>
          <w:tcPr>
            <w:tcW w:w="889" w:type="dxa"/>
            <w:vMerge/>
          </w:tcPr>
          <w:p w14:paraId="31D33E7C" w14:textId="77777777" w:rsidR="00E1179B" w:rsidRPr="00E1179B" w:rsidRDefault="00E1179B" w:rsidP="00E1179B">
            <w:pPr>
              <w:rPr>
                <w:rFonts w:ascii="Times New Roman" w:hAnsi="Times New Roman" w:cs="Times New Roman"/>
              </w:rPr>
            </w:pPr>
          </w:p>
        </w:tc>
        <w:tc>
          <w:tcPr>
            <w:tcW w:w="779" w:type="dxa"/>
            <w:vAlign w:val="bottom"/>
          </w:tcPr>
          <w:p w14:paraId="1010EDF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7487060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0,4679</w:t>
            </w:r>
          </w:p>
        </w:tc>
        <w:tc>
          <w:tcPr>
            <w:tcW w:w="821" w:type="dxa"/>
            <w:vAlign w:val="bottom"/>
          </w:tcPr>
          <w:p w14:paraId="7AFF5C2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0,3188</w:t>
            </w:r>
          </w:p>
        </w:tc>
        <w:tc>
          <w:tcPr>
            <w:tcW w:w="822" w:type="dxa"/>
            <w:vAlign w:val="bottom"/>
          </w:tcPr>
          <w:p w14:paraId="317F897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0,107</w:t>
            </w:r>
          </w:p>
        </w:tc>
        <w:tc>
          <w:tcPr>
            <w:tcW w:w="1033" w:type="dxa"/>
            <w:vAlign w:val="bottom"/>
          </w:tcPr>
          <w:p w14:paraId="04C90B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0,1436</w:t>
            </w:r>
          </w:p>
        </w:tc>
        <w:tc>
          <w:tcPr>
            <w:tcW w:w="711" w:type="dxa"/>
            <w:vAlign w:val="bottom"/>
          </w:tcPr>
          <w:p w14:paraId="2FB89D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27,61</w:t>
            </w:r>
          </w:p>
        </w:tc>
        <w:tc>
          <w:tcPr>
            <w:tcW w:w="815" w:type="dxa"/>
            <w:vAlign w:val="bottom"/>
          </w:tcPr>
          <w:p w14:paraId="58800E4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3B153A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046B3990" w14:textId="160F5DD7"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1,13</w:t>
            </w:r>
          </w:p>
        </w:tc>
        <w:tc>
          <w:tcPr>
            <w:tcW w:w="697" w:type="dxa"/>
            <w:vAlign w:val="bottom"/>
          </w:tcPr>
          <w:p w14:paraId="1C113C8F" w14:textId="668FCF7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0,29</w:t>
            </w:r>
          </w:p>
        </w:tc>
      </w:tr>
      <w:tr w:rsidR="00E1179B" w:rsidRPr="00E1179B" w14:paraId="4AA4EFEC" w14:textId="5C4CFAD6" w:rsidTr="00E1179B">
        <w:tc>
          <w:tcPr>
            <w:tcW w:w="889" w:type="dxa"/>
            <w:vMerge/>
          </w:tcPr>
          <w:p w14:paraId="334B36D7" w14:textId="77777777" w:rsidR="00E1179B" w:rsidRPr="00E1179B" w:rsidRDefault="00E1179B" w:rsidP="00E1179B">
            <w:pPr>
              <w:rPr>
                <w:rFonts w:ascii="Times New Roman" w:hAnsi="Times New Roman" w:cs="Times New Roman"/>
              </w:rPr>
            </w:pPr>
          </w:p>
        </w:tc>
        <w:tc>
          <w:tcPr>
            <w:tcW w:w="779" w:type="dxa"/>
            <w:vAlign w:val="bottom"/>
          </w:tcPr>
          <w:p w14:paraId="6783A57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406F3A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0,3441</w:t>
            </w:r>
          </w:p>
        </w:tc>
        <w:tc>
          <w:tcPr>
            <w:tcW w:w="821" w:type="dxa"/>
            <w:vAlign w:val="bottom"/>
          </w:tcPr>
          <w:p w14:paraId="062B733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0,2344</w:t>
            </w:r>
          </w:p>
        </w:tc>
        <w:tc>
          <w:tcPr>
            <w:tcW w:w="822" w:type="dxa"/>
            <w:vAlign w:val="bottom"/>
          </w:tcPr>
          <w:p w14:paraId="4BEEDE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0,107</w:t>
            </w:r>
          </w:p>
        </w:tc>
        <w:tc>
          <w:tcPr>
            <w:tcW w:w="1033" w:type="dxa"/>
            <w:vAlign w:val="bottom"/>
          </w:tcPr>
          <w:p w14:paraId="25EB899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0,0606</w:t>
            </w:r>
          </w:p>
        </w:tc>
        <w:tc>
          <w:tcPr>
            <w:tcW w:w="711" w:type="dxa"/>
            <w:vAlign w:val="bottom"/>
          </w:tcPr>
          <w:p w14:paraId="580AF9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27,78</w:t>
            </w:r>
          </w:p>
        </w:tc>
        <w:tc>
          <w:tcPr>
            <w:tcW w:w="815" w:type="dxa"/>
            <w:vAlign w:val="bottom"/>
          </w:tcPr>
          <w:p w14:paraId="3804C14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2976B9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37872ADF" w14:textId="36177B6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0,83</w:t>
            </w:r>
          </w:p>
        </w:tc>
        <w:tc>
          <w:tcPr>
            <w:tcW w:w="697" w:type="dxa"/>
            <w:vAlign w:val="bottom"/>
          </w:tcPr>
          <w:p w14:paraId="103FC920" w14:textId="3DE4D59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7B9A275F" w14:textId="7A137AE2" w:rsidTr="00E1179B">
        <w:tc>
          <w:tcPr>
            <w:tcW w:w="889" w:type="dxa"/>
            <w:vMerge/>
          </w:tcPr>
          <w:p w14:paraId="34951B49" w14:textId="77777777" w:rsidR="00E1179B" w:rsidRPr="00E1179B" w:rsidRDefault="00E1179B" w:rsidP="00E1179B">
            <w:pPr>
              <w:rPr>
                <w:rFonts w:ascii="Times New Roman" w:hAnsi="Times New Roman" w:cs="Times New Roman"/>
              </w:rPr>
            </w:pPr>
          </w:p>
        </w:tc>
        <w:tc>
          <w:tcPr>
            <w:tcW w:w="779" w:type="dxa"/>
            <w:vAlign w:val="bottom"/>
          </w:tcPr>
          <w:p w14:paraId="57447E3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79AB9EE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0,3094</w:t>
            </w:r>
          </w:p>
        </w:tc>
        <w:tc>
          <w:tcPr>
            <w:tcW w:w="821" w:type="dxa"/>
            <w:vAlign w:val="bottom"/>
          </w:tcPr>
          <w:p w14:paraId="47FC25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0,2297</w:t>
            </w:r>
          </w:p>
        </w:tc>
        <w:tc>
          <w:tcPr>
            <w:tcW w:w="822" w:type="dxa"/>
            <w:vAlign w:val="bottom"/>
          </w:tcPr>
          <w:p w14:paraId="2F3EB11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0,107</w:t>
            </w:r>
          </w:p>
        </w:tc>
        <w:tc>
          <w:tcPr>
            <w:tcW w:w="1033" w:type="dxa"/>
            <w:vAlign w:val="bottom"/>
          </w:tcPr>
          <w:p w14:paraId="131BDB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0,1317</w:t>
            </w:r>
          </w:p>
        </w:tc>
        <w:tc>
          <w:tcPr>
            <w:tcW w:w="711" w:type="dxa"/>
            <w:vAlign w:val="bottom"/>
          </w:tcPr>
          <w:p w14:paraId="2EB14C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27,81</w:t>
            </w:r>
          </w:p>
        </w:tc>
        <w:tc>
          <w:tcPr>
            <w:tcW w:w="815" w:type="dxa"/>
            <w:vAlign w:val="bottom"/>
          </w:tcPr>
          <w:p w14:paraId="62E15A8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A5A77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11A39177" w14:textId="0EE3A34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0,94</w:t>
            </w:r>
          </w:p>
        </w:tc>
        <w:tc>
          <w:tcPr>
            <w:tcW w:w="697" w:type="dxa"/>
            <w:vAlign w:val="bottom"/>
          </w:tcPr>
          <w:p w14:paraId="585E1B06" w14:textId="4DFCB4D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716F1D71" w14:textId="2D3F96D0" w:rsidTr="00E1179B">
        <w:tc>
          <w:tcPr>
            <w:tcW w:w="889" w:type="dxa"/>
            <w:vMerge/>
          </w:tcPr>
          <w:p w14:paraId="63E572CD" w14:textId="77777777" w:rsidR="00E1179B" w:rsidRPr="00E1179B" w:rsidRDefault="00E1179B" w:rsidP="00E1179B">
            <w:pPr>
              <w:rPr>
                <w:rFonts w:ascii="Times New Roman" w:hAnsi="Times New Roman" w:cs="Times New Roman"/>
              </w:rPr>
            </w:pPr>
          </w:p>
        </w:tc>
        <w:tc>
          <w:tcPr>
            <w:tcW w:w="779" w:type="dxa"/>
            <w:vAlign w:val="bottom"/>
          </w:tcPr>
          <w:p w14:paraId="7472161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57C62E3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0,0373</w:t>
            </w:r>
          </w:p>
        </w:tc>
        <w:tc>
          <w:tcPr>
            <w:tcW w:w="821" w:type="dxa"/>
            <w:vAlign w:val="bottom"/>
          </w:tcPr>
          <w:p w14:paraId="68E9023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0,0236</w:t>
            </w:r>
          </w:p>
        </w:tc>
        <w:tc>
          <w:tcPr>
            <w:tcW w:w="822" w:type="dxa"/>
            <w:vAlign w:val="bottom"/>
          </w:tcPr>
          <w:p w14:paraId="4E072EA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0,107</w:t>
            </w:r>
          </w:p>
        </w:tc>
        <w:tc>
          <w:tcPr>
            <w:tcW w:w="1033" w:type="dxa"/>
            <w:vAlign w:val="bottom"/>
          </w:tcPr>
          <w:p w14:paraId="0495B6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-0,0086</w:t>
            </w:r>
          </w:p>
        </w:tc>
        <w:tc>
          <w:tcPr>
            <w:tcW w:w="711" w:type="dxa"/>
            <w:vAlign w:val="bottom"/>
          </w:tcPr>
          <w:p w14:paraId="7E8FD34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27,94</w:t>
            </w:r>
          </w:p>
        </w:tc>
        <w:tc>
          <w:tcPr>
            <w:tcW w:w="815" w:type="dxa"/>
            <w:vAlign w:val="bottom"/>
          </w:tcPr>
          <w:p w14:paraId="6EA98FE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A0373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4A983384" w14:textId="72B1625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0,61</w:t>
            </w:r>
          </w:p>
        </w:tc>
        <w:tc>
          <w:tcPr>
            <w:tcW w:w="697" w:type="dxa"/>
            <w:vAlign w:val="bottom"/>
          </w:tcPr>
          <w:p w14:paraId="7B897709" w14:textId="1A17324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357E4670" w14:textId="63A88D6D" w:rsidTr="00E1179B">
        <w:tc>
          <w:tcPr>
            <w:tcW w:w="889" w:type="dxa"/>
            <w:vMerge/>
          </w:tcPr>
          <w:p w14:paraId="4EC96EF6" w14:textId="77777777" w:rsidR="00E1179B" w:rsidRPr="00E1179B" w:rsidRDefault="00E1179B" w:rsidP="00E1179B">
            <w:pPr>
              <w:rPr>
                <w:rFonts w:ascii="Times New Roman" w:hAnsi="Times New Roman" w:cs="Times New Roman"/>
              </w:rPr>
            </w:pPr>
          </w:p>
        </w:tc>
        <w:tc>
          <w:tcPr>
            <w:tcW w:w="779" w:type="dxa"/>
            <w:vAlign w:val="bottom"/>
          </w:tcPr>
          <w:p w14:paraId="20B2B76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03328A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0,0399</w:t>
            </w:r>
          </w:p>
        </w:tc>
        <w:tc>
          <w:tcPr>
            <w:tcW w:w="821" w:type="dxa"/>
            <w:vAlign w:val="bottom"/>
          </w:tcPr>
          <w:p w14:paraId="44F1ED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0,0271</w:t>
            </w:r>
          </w:p>
        </w:tc>
        <w:tc>
          <w:tcPr>
            <w:tcW w:w="822" w:type="dxa"/>
            <w:vAlign w:val="bottom"/>
          </w:tcPr>
          <w:p w14:paraId="1035A13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0,980</w:t>
            </w:r>
          </w:p>
        </w:tc>
        <w:tc>
          <w:tcPr>
            <w:tcW w:w="1033" w:type="dxa"/>
            <w:vAlign w:val="bottom"/>
          </w:tcPr>
          <w:p w14:paraId="74768B2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-0,0555</w:t>
            </w:r>
          </w:p>
        </w:tc>
        <w:tc>
          <w:tcPr>
            <w:tcW w:w="711" w:type="dxa"/>
            <w:vAlign w:val="bottom"/>
          </w:tcPr>
          <w:p w14:paraId="02C53EA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27,80</w:t>
            </w:r>
          </w:p>
        </w:tc>
        <w:tc>
          <w:tcPr>
            <w:tcW w:w="815" w:type="dxa"/>
            <w:vAlign w:val="bottom"/>
          </w:tcPr>
          <w:p w14:paraId="640113E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866A96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4BE19099" w14:textId="06EF7807"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1,11</w:t>
            </w:r>
          </w:p>
        </w:tc>
        <w:tc>
          <w:tcPr>
            <w:tcW w:w="697" w:type="dxa"/>
            <w:vAlign w:val="bottom"/>
          </w:tcPr>
          <w:p w14:paraId="544683DC" w14:textId="2BDC4F8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4FF41345" w14:textId="303D7307" w:rsidTr="00E1179B">
        <w:tc>
          <w:tcPr>
            <w:tcW w:w="889" w:type="dxa"/>
            <w:vMerge/>
          </w:tcPr>
          <w:p w14:paraId="486104FD" w14:textId="77777777" w:rsidR="00E1179B" w:rsidRPr="00E1179B" w:rsidRDefault="00E1179B" w:rsidP="00E1179B">
            <w:pPr>
              <w:rPr>
                <w:rFonts w:ascii="Times New Roman" w:hAnsi="Times New Roman" w:cs="Times New Roman"/>
              </w:rPr>
            </w:pPr>
          </w:p>
        </w:tc>
        <w:tc>
          <w:tcPr>
            <w:tcW w:w="779" w:type="dxa"/>
            <w:vAlign w:val="bottom"/>
          </w:tcPr>
          <w:p w14:paraId="4D0930A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749B7EB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0,0386</w:t>
            </w:r>
          </w:p>
        </w:tc>
        <w:tc>
          <w:tcPr>
            <w:tcW w:w="821" w:type="dxa"/>
            <w:vAlign w:val="bottom"/>
          </w:tcPr>
          <w:p w14:paraId="0C58C70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0,0255</w:t>
            </w:r>
          </w:p>
        </w:tc>
        <w:tc>
          <w:tcPr>
            <w:tcW w:w="822" w:type="dxa"/>
            <w:vAlign w:val="bottom"/>
          </w:tcPr>
          <w:p w14:paraId="44D78F3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0,980</w:t>
            </w:r>
          </w:p>
        </w:tc>
        <w:tc>
          <w:tcPr>
            <w:tcW w:w="1033" w:type="dxa"/>
            <w:vAlign w:val="bottom"/>
          </w:tcPr>
          <w:p w14:paraId="1C9EE6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0,0430</w:t>
            </w:r>
          </w:p>
        </w:tc>
        <w:tc>
          <w:tcPr>
            <w:tcW w:w="711" w:type="dxa"/>
            <w:vAlign w:val="bottom"/>
          </w:tcPr>
          <w:p w14:paraId="16EF916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27,86</w:t>
            </w:r>
          </w:p>
        </w:tc>
        <w:tc>
          <w:tcPr>
            <w:tcW w:w="815" w:type="dxa"/>
            <w:vAlign w:val="bottom"/>
          </w:tcPr>
          <w:p w14:paraId="7FAACBB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565683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504D1036" w14:textId="3DE4B81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0,81</w:t>
            </w:r>
          </w:p>
        </w:tc>
        <w:tc>
          <w:tcPr>
            <w:tcW w:w="697" w:type="dxa"/>
            <w:vAlign w:val="bottom"/>
          </w:tcPr>
          <w:p w14:paraId="4072A0CB" w14:textId="0A779C2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0,30</w:t>
            </w:r>
          </w:p>
        </w:tc>
      </w:tr>
      <w:tr w:rsidR="00E1179B" w:rsidRPr="00E1179B" w14:paraId="703A8C37" w14:textId="088F7001" w:rsidTr="00E1179B">
        <w:tc>
          <w:tcPr>
            <w:tcW w:w="889" w:type="dxa"/>
            <w:vMerge/>
          </w:tcPr>
          <w:p w14:paraId="61940C71" w14:textId="77777777" w:rsidR="00E1179B" w:rsidRPr="00E1179B" w:rsidRDefault="00E1179B" w:rsidP="00E1179B">
            <w:pPr>
              <w:rPr>
                <w:rFonts w:ascii="Times New Roman" w:hAnsi="Times New Roman" w:cs="Times New Roman"/>
              </w:rPr>
            </w:pPr>
          </w:p>
        </w:tc>
        <w:tc>
          <w:tcPr>
            <w:tcW w:w="779" w:type="dxa"/>
            <w:vAlign w:val="bottom"/>
          </w:tcPr>
          <w:p w14:paraId="07AE24B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3EC450C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0,5088</w:t>
            </w:r>
          </w:p>
        </w:tc>
        <w:tc>
          <w:tcPr>
            <w:tcW w:w="821" w:type="dxa"/>
            <w:vAlign w:val="bottom"/>
          </w:tcPr>
          <w:p w14:paraId="0C5B041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0,3372</w:t>
            </w:r>
          </w:p>
        </w:tc>
        <w:tc>
          <w:tcPr>
            <w:tcW w:w="822" w:type="dxa"/>
            <w:vAlign w:val="bottom"/>
          </w:tcPr>
          <w:p w14:paraId="1AB973A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0,889</w:t>
            </w:r>
          </w:p>
        </w:tc>
        <w:tc>
          <w:tcPr>
            <w:tcW w:w="1033" w:type="dxa"/>
            <w:vAlign w:val="bottom"/>
          </w:tcPr>
          <w:p w14:paraId="57967A1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0,0114</w:t>
            </w:r>
          </w:p>
        </w:tc>
        <w:tc>
          <w:tcPr>
            <w:tcW w:w="711" w:type="dxa"/>
            <w:vAlign w:val="bottom"/>
          </w:tcPr>
          <w:p w14:paraId="42D706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27,95</w:t>
            </w:r>
          </w:p>
        </w:tc>
        <w:tc>
          <w:tcPr>
            <w:tcW w:w="815" w:type="dxa"/>
            <w:vAlign w:val="bottom"/>
          </w:tcPr>
          <w:p w14:paraId="4E18623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87C364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6DF9E0DF" w14:textId="29AE74C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0,98</w:t>
            </w:r>
          </w:p>
        </w:tc>
        <w:tc>
          <w:tcPr>
            <w:tcW w:w="697" w:type="dxa"/>
            <w:vAlign w:val="bottom"/>
          </w:tcPr>
          <w:p w14:paraId="01C88B31" w14:textId="24C31D16" w:rsidR="00E1179B" w:rsidRPr="00E1179B" w:rsidRDefault="00E1179B" w:rsidP="00E1179B">
            <w:pPr>
              <w:jc w:val="right"/>
              <w:rPr>
                <w:rFonts w:ascii="Times New Roman" w:hAnsi="Times New Roman" w:cs="Times New Roman"/>
              </w:rPr>
            </w:pPr>
            <w:r w:rsidRPr="00E1179B">
              <w:rPr>
                <w:rFonts w:ascii="Times New Roman" w:hAnsi="Times New Roman" w:cs="Times New Roman"/>
              </w:rPr>
              <w:t>1,71</w:t>
            </w:r>
          </w:p>
        </w:tc>
      </w:tr>
      <w:tr w:rsidR="00E1179B" w:rsidRPr="00E1179B" w14:paraId="28D5EF26" w14:textId="05908C74" w:rsidTr="00E1179B">
        <w:tc>
          <w:tcPr>
            <w:tcW w:w="889" w:type="dxa"/>
            <w:vMerge w:val="restart"/>
          </w:tcPr>
          <w:p w14:paraId="11221F0E" w14:textId="77777777" w:rsidR="00E1179B" w:rsidRPr="00E1179B" w:rsidRDefault="00E1179B" w:rsidP="00E1179B">
            <w:pPr>
              <w:rPr>
                <w:rFonts w:ascii="Times New Roman" w:hAnsi="Times New Roman" w:cs="Times New Roman"/>
              </w:rPr>
            </w:pPr>
          </w:p>
          <w:p w14:paraId="650E2657" w14:textId="77777777" w:rsidR="00E1179B" w:rsidRPr="00E1179B" w:rsidRDefault="00E1179B" w:rsidP="00E1179B">
            <w:pPr>
              <w:rPr>
                <w:rFonts w:ascii="Times New Roman" w:hAnsi="Times New Roman" w:cs="Times New Roman"/>
              </w:rPr>
            </w:pPr>
          </w:p>
          <w:p w14:paraId="6AE1B1AB" w14:textId="77777777" w:rsidR="00E1179B" w:rsidRPr="00E1179B" w:rsidRDefault="00E1179B" w:rsidP="00E1179B">
            <w:pPr>
              <w:rPr>
                <w:rFonts w:ascii="Times New Roman" w:hAnsi="Times New Roman" w:cs="Times New Roman"/>
              </w:rPr>
            </w:pPr>
          </w:p>
          <w:p w14:paraId="6F69D3B2" w14:textId="77777777" w:rsidR="00E1179B" w:rsidRPr="00E1179B" w:rsidRDefault="00E1179B" w:rsidP="00E1179B">
            <w:pPr>
              <w:rPr>
                <w:rFonts w:ascii="Times New Roman" w:hAnsi="Times New Roman" w:cs="Times New Roman"/>
              </w:rPr>
            </w:pPr>
          </w:p>
          <w:p w14:paraId="49EB4721"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HDTX</w:t>
            </w:r>
          </w:p>
        </w:tc>
        <w:tc>
          <w:tcPr>
            <w:tcW w:w="779" w:type="dxa"/>
            <w:vAlign w:val="bottom"/>
          </w:tcPr>
          <w:p w14:paraId="6214936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lastRenderedPageBreak/>
              <w:t>2010</w:t>
            </w:r>
          </w:p>
        </w:tc>
        <w:tc>
          <w:tcPr>
            <w:tcW w:w="931" w:type="dxa"/>
            <w:vAlign w:val="bottom"/>
          </w:tcPr>
          <w:p w14:paraId="4A66DAA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0,3536</w:t>
            </w:r>
          </w:p>
        </w:tc>
        <w:tc>
          <w:tcPr>
            <w:tcW w:w="821" w:type="dxa"/>
            <w:vAlign w:val="bottom"/>
          </w:tcPr>
          <w:p w14:paraId="66DE76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0,1776</w:t>
            </w:r>
          </w:p>
        </w:tc>
        <w:tc>
          <w:tcPr>
            <w:tcW w:w="822" w:type="dxa"/>
            <w:vAlign w:val="bottom"/>
          </w:tcPr>
          <w:p w14:paraId="7F6F646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0,201</w:t>
            </w:r>
          </w:p>
        </w:tc>
        <w:tc>
          <w:tcPr>
            <w:tcW w:w="1033" w:type="dxa"/>
            <w:vAlign w:val="bottom"/>
          </w:tcPr>
          <w:p w14:paraId="6F6C0A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0,0014</w:t>
            </w:r>
          </w:p>
        </w:tc>
        <w:tc>
          <w:tcPr>
            <w:tcW w:w="711" w:type="dxa"/>
            <w:vAlign w:val="bottom"/>
          </w:tcPr>
          <w:p w14:paraId="1EE741A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27,72</w:t>
            </w:r>
          </w:p>
        </w:tc>
        <w:tc>
          <w:tcPr>
            <w:tcW w:w="815" w:type="dxa"/>
            <w:vAlign w:val="bottom"/>
          </w:tcPr>
          <w:p w14:paraId="28CE5BC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0FA4301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2A6EBD4" w14:textId="6C3F953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0,76</w:t>
            </w:r>
          </w:p>
        </w:tc>
        <w:tc>
          <w:tcPr>
            <w:tcW w:w="697" w:type="dxa"/>
            <w:vAlign w:val="bottom"/>
          </w:tcPr>
          <w:p w14:paraId="1568F3B8" w14:textId="5E4BDF4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0,44</w:t>
            </w:r>
          </w:p>
        </w:tc>
      </w:tr>
      <w:tr w:rsidR="00E1179B" w:rsidRPr="00E1179B" w14:paraId="1A055D86" w14:textId="765A9F71" w:rsidTr="00E1179B">
        <w:tc>
          <w:tcPr>
            <w:tcW w:w="889" w:type="dxa"/>
            <w:vMerge/>
          </w:tcPr>
          <w:p w14:paraId="324443E5" w14:textId="77777777" w:rsidR="00E1179B" w:rsidRPr="00E1179B" w:rsidRDefault="00E1179B" w:rsidP="00E1179B">
            <w:pPr>
              <w:rPr>
                <w:rFonts w:ascii="Times New Roman" w:hAnsi="Times New Roman" w:cs="Times New Roman"/>
              </w:rPr>
            </w:pPr>
          </w:p>
        </w:tc>
        <w:tc>
          <w:tcPr>
            <w:tcW w:w="779" w:type="dxa"/>
            <w:vAlign w:val="bottom"/>
          </w:tcPr>
          <w:p w14:paraId="7FED7FC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554C027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0,3157</w:t>
            </w:r>
          </w:p>
        </w:tc>
        <w:tc>
          <w:tcPr>
            <w:tcW w:w="821" w:type="dxa"/>
            <w:vAlign w:val="bottom"/>
          </w:tcPr>
          <w:p w14:paraId="600724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0,1700</w:t>
            </w:r>
          </w:p>
        </w:tc>
        <w:tc>
          <w:tcPr>
            <w:tcW w:w="822" w:type="dxa"/>
            <w:vAlign w:val="bottom"/>
          </w:tcPr>
          <w:p w14:paraId="0D0D9FA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0,201</w:t>
            </w:r>
          </w:p>
        </w:tc>
        <w:tc>
          <w:tcPr>
            <w:tcW w:w="1033" w:type="dxa"/>
            <w:vAlign w:val="bottom"/>
          </w:tcPr>
          <w:p w14:paraId="5EB372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0,0197</w:t>
            </w:r>
          </w:p>
        </w:tc>
        <w:tc>
          <w:tcPr>
            <w:tcW w:w="711" w:type="dxa"/>
            <w:vAlign w:val="bottom"/>
          </w:tcPr>
          <w:p w14:paraId="252F5F3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27,65</w:t>
            </w:r>
          </w:p>
        </w:tc>
        <w:tc>
          <w:tcPr>
            <w:tcW w:w="815" w:type="dxa"/>
            <w:vAlign w:val="bottom"/>
          </w:tcPr>
          <w:p w14:paraId="2564B66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23B60C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EB5341F" w14:textId="1FC19C8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0,53</w:t>
            </w:r>
          </w:p>
        </w:tc>
        <w:tc>
          <w:tcPr>
            <w:tcW w:w="697" w:type="dxa"/>
            <w:vAlign w:val="bottom"/>
          </w:tcPr>
          <w:p w14:paraId="0DA39931" w14:textId="619DE86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0,92</w:t>
            </w:r>
          </w:p>
        </w:tc>
      </w:tr>
      <w:tr w:rsidR="00E1179B" w:rsidRPr="00E1179B" w14:paraId="267E3AF4" w14:textId="5838B4A8" w:rsidTr="00E1179B">
        <w:tc>
          <w:tcPr>
            <w:tcW w:w="889" w:type="dxa"/>
            <w:vMerge/>
          </w:tcPr>
          <w:p w14:paraId="5AE19C52" w14:textId="77777777" w:rsidR="00E1179B" w:rsidRPr="00E1179B" w:rsidRDefault="00E1179B" w:rsidP="00E1179B">
            <w:pPr>
              <w:rPr>
                <w:rFonts w:ascii="Times New Roman" w:hAnsi="Times New Roman" w:cs="Times New Roman"/>
              </w:rPr>
            </w:pPr>
          </w:p>
        </w:tc>
        <w:tc>
          <w:tcPr>
            <w:tcW w:w="779" w:type="dxa"/>
            <w:vAlign w:val="bottom"/>
          </w:tcPr>
          <w:p w14:paraId="1C36C9F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7CEDAEF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0,2493</w:t>
            </w:r>
          </w:p>
        </w:tc>
        <w:tc>
          <w:tcPr>
            <w:tcW w:w="821" w:type="dxa"/>
            <w:vAlign w:val="bottom"/>
          </w:tcPr>
          <w:p w14:paraId="455EFF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0,1395</w:t>
            </w:r>
          </w:p>
        </w:tc>
        <w:tc>
          <w:tcPr>
            <w:tcW w:w="822" w:type="dxa"/>
            <w:vAlign w:val="bottom"/>
          </w:tcPr>
          <w:p w14:paraId="6880426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0,225</w:t>
            </w:r>
          </w:p>
        </w:tc>
        <w:tc>
          <w:tcPr>
            <w:tcW w:w="1033" w:type="dxa"/>
            <w:vAlign w:val="bottom"/>
          </w:tcPr>
          <w:p w14:paraId="1B8087F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0,0206</w:t>
            </w:r>
          </w:p>
        </w:tc>
        <w:tc>
          <w:tcPr>
            <w:tcW w:w="711" w:type="dxa"/>
            <w:vAlign w:val="bottom"/>
          </w:tcPr>
          <w:p w14:paraId="2CECF6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27,64</w:t>
            </w:r>
          </w:p>
        </w:tc>
        <w:tc>
          <w:tcPr>
            <w:tcW w:w="815" w:type="dxa"/>
            <w:vAlign w:val="bottom"/>
          </w:tcPr>
          <w:p w14:paraId="19A863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6BFB65D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64C2C83" w14:textId="01EA0566" w:rsidR="00E1179B" w:rsidRPr="00E1179B" w:rsidRDefault="00E1179B" w:rsidP="00E1179B">
            <w:pPr>
              <w:jc w:val="right"/>
              <w:rPr>
                <w:rFonts w:ascii="Times New Roman" w:hAnsi="Times New Roman" w:cs="Times New Roman"/>
              </w:rPr>
            </w:pPr>
            <w:r w:rsidRPr="00E1179B">
              <w:rPr>
                <w:rFonts w:ascii="Times New Roman" w:hAnsi="Times New Roman" w:cs="Times New Roman"/>
              </w:rPr>
              <w:t>2,56</w:t>
            </w:r>
          </w:p>
        </w:tc>
        <w:tc>
          <w:tcPr>
            <w:tcW w:w="697" w:type="dxa"/>
            <w:vAlign w:val="bottom"/>
          </w:tcPr>
          <w:p w14:paraId="1277724B" w14:textId="09DDDA3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0,15</w:t>
            </w:r>
          </w:p>
        </w:tc>
      </w:tr>
      <w:tr w:rsidR="00E1179B" w:rsidRPr="00E1179B" w14:paraId="4565AC1A" w14:textId="0B6851E2" w:rsidTr="00E1179B">
        <w:tc>
          <w:tcPr>
            <w:tcW w:w="889" w:type="dxa"/>
            <w:vMerge/>
          </w:tcPr>
          <w:p w14:paraId="53A85A50" w14:textId="77777777" w:rsidR="00E1179B" w:rsidRPr="00E1179B" w:rsidRDefault="00E1179B" w:rsidP="00E1179B">
            <w:pPr>
              <w:rPr>
                <w:rFonts w:ascii="Times New Roman" w:hAnsi="Times New Roman" w:cs="Times New Roman"/>
              </w:rPr>
            </w:pPr>
          </w:p>
        </w:tc>
        <w:tc>
          <w:tcPr>
            <w:tcW w:w="779" w:type="dxa"/>
            <w:vAlign w:val="bottom"/>
          </w:tcPr>
          <w:p w14:paraId="7C9D875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425D7A4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0,5235</w:t>
            </w:r>
          </w:p>
        </w:tc>
        <w:tc>
          <w:tcPr>
            <w:tcW w:w="821" w:type="dxa"/>
            <w:vAlign w:val="bottom"/>
          </w:tcPr>
          <w:p w14:paraId="1729E5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0,2202</w:t>
            </w:r>
          </w:p>
        </w:tc>
        <w:tc>
          <w:tcPr>
            <w:tcW w:w="822" w:type="dxa"/>
            <w:vAlign w:val="bottom"/>
          </w:tcPr>
          <w:p w14:paraId="3D5AABB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0,228</w:t>
            </w:r>
          </w:p>
        </w:tc>
        <w:tc>
          <w:tcPr>
            <w:tcW w:w="1033" w:type="dxa"/>
            <w:vAlign w:val="bottom"/>
          </w:tcPr>
          <w:p w14:paraId="5A7AC36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-0,0025</w:t>
            </w:r>
          </w:p>
        </w:tc>
        <w:tc>
          <w:tcPr>
            <w:tcW w:w="711" w:type="dxa"/>
            <w:vAlign w:val="bottom"/>
          </w:tcPr>
          <w:p w14:paraId="32A82A0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27,94</w:t>
            </w:r>
          </w:p>
        </w:tc>
        <w:tc>
          <w:tcPr>
            <w:tcW w:w="815" w:type="dxa"/>
            <w:vAlign w:val="bottom"/>
          </w:tcPr>
          <w:p w14:paraId="78612AE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2B8C4E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60CDB75" w14:textId="1F08763A" w:rsidR="00E1179B" w:rsidRPr="00E1179B" w:rsidRDefault="00E1179B" w:rsidP="00E1179B">
            <w:pPr>
              <w:jc w:val="right"/>
              <w:rPr>
                <w:rFonts w:ascii="Times New Roman" w:hAnsi="Times New Roman" w:cs="Times New Roman"/>
              </w:rPr>
            </w:pPr>
            <w:r w:rsidRPr="00E1179B">
              <w:rPr>
                <w:rFonts w:ascii="Times New Roman" w:hAnsi="Times New Roman" w:cs="Times New Roman"/>
              </w:rPr>
              <w:t>1,42</w:t>
            </w:r>
          </w:p>
        </w:tc>
        <w:tc>
          <w:tcPr>
            <w:tcW w:w="697" w:type="dxa"/>
            <w:vAlign w:val="bottom"/>
          </w:tcPr>
          <w:p w14:paraId="3C1A0C24" w14:textId="22AC532C" w:rsidR="00E1179B" w:rsidRPr="00E1179B" w:rsidRDefault="00E1179B" w:rsidP="00E1179B">
            <w:pPr>
              <w:jc w:val="right"/>
              <w:rPr>
                <w:rFonts w:ascii="Times New Roman" w:hAnsi="Times New Roman" w:cs="Times New Roman"/>
              </w:rPr>
            </w:pPr>
            <w:r w:rsidRPr="00E1179B">
              <w:rPr>
                <w:rFonts w:ascii="Times New Roman" w:hAnsi="Times New Roman" w:cs="Times New Roman"/>
              </w:rPr>
              <w:t>-1,09</w:t>
            </w:r>
          </w:p>
        </w:tc>
      </w:tr>
      <w:tr w:rsidR="00E1179B" w:rsidRPr="00E1179B" w14:paraId="799A9A73" w14:textId="4E508E07" w:rsidTr="00E1179B">
        <w:tc>
          <w:tcPr>
            <w:tcW w:w="889" w:type="dxa"/>
            <w:vMerge/>
          </w:tcPr>
          <w:p w14:paraId="68883C68" w14:textId="77777777" w:rsidR="00E1179B" w:rsidRPr="00E1179B" w:rsidRDefault="00E1179B" w:rsidP="00E1179B">
            <w:pPr>
              <w:rPr>
                <w:rFonts w:ascii="Times New Roman" w:hAnsi="Times New Roman" w:cs="Times New Roman"/>
              </w:rPr>
            </w:pPr>
          </w:p>
        </w:tc>
        <w:tc>
          <w:tcPr>
            <w:tcW w:w="779" w:type="dxa"/>
            <w:vAlign w:val="bottom"/>
          </w:tcPr>
          <w:p w14:paraId="4D824F4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1B2732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1,9334</w:t>
            </w:r>
          </w:p>
        </w:tc>
        <w:tc>
          <w:tcPr>
            <w:tcW w:w="821" w:type="dxa"/>
            <w:vAlign w:val="bottom"/>
          </w:tcPr>
          <w:p w14:paraId="49CB1F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0,2909</w:t>
            </w:r>
          </w:p>
        </w:tc>
        <w:tc>
          <w:tcPr>
            <w:tcW w:w="822" w:type="dxa"/>
            <w:vAlign w:val="bottom"/>
          </w:tcPr>
          <w:p w14:paraId="1073B2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0,471</w:t>
            </w:r>
          </w:p>
        </w:tc>
        <w:tc>
          <w:tcPr>
            <w:tcW w:w="1033" w:type="dxa"/>
            <w:vAlign w:val="bottom"/>
          </w:tcPr>
          <w:p w14:paraId="41A05F2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-0,0387</w:t>
            </w:r>
          </w:p>
        </w:tc>
        <w:tc>
          <w:tcPr>
            <w:tcW w:w="711" w:type="dxa"/>
            <w:vAlign w:val="bottom"/>
          </w:tcPr>
          <w:p w14:paraId="407064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28,50</w:t>
            </w:r>
          </w:p>
        </w:tc>
        <w:tc>
          <w:tcPr>
            <w:tcW w:w="815" w:type="dxa"/>
            <w:vAlign w:val="bottom"/>
          </w:tcPr>
          <w:p w14:paraId="32D3B33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7E901C4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BA4610F" w14:textId="47FF8DD9" w:rsidR="00E1179B" w:rsidRPr="00E1179B" w:rsidRDefault="00E1179B" w:rsidP="00E1179B">
            <w:pPr>
              <w:jc w:val="right"/>
              <w:rPr>
                <w:rFonts w:ascii="Times New Roman" w:hAnsi="Times New Roman" w:cs="Times New Roman"/>
              </w:rPr>
            </w:pPr>
            <w:r w:rsidRPr="00E1179B">
              <w:rPr>
                <w:rFonts w:ascii="Times New Roman" w:hAnsi="Times New Roman" w:cs="Times New Roman"/>
              </w:rPr>
              <w:t>2,18</w:t>
            </w:r>
          </w:p>
        </w:tc>
        <w:tc>
          <w:tcPr>
            <w:tcW w:w="697" w:type="dxa"/>
            <w:vAlign w:val="bottom"/>
          </w:tcPr>
          <w:p w14:paraId="0365914A" w14:textId="31F18B4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r>
      <w:tr w:rsidR="00E1179B" w:rsidRPr="00E1179B" w14:paraId="7B2FEB65" w14:textId="6A838930" w:rsidTr="00E1179B">
        <w:tc>
          <w:tcPr>
            <w:tcW w:w="889" w:type="dxa"/>
            <w:vMerge/>
          </w:tcPr>
          <w:p w14:paraId="3B241DF2" w14:textId="77777777" w:rsidR="00E1179B" w:rsidRPr="00E1179B" w:rsidRDefault="00E1179B" w:rsidP="00E1179B">
            <w:pPr>
              <w:rPr>
                <w:rFonts w:ascii="Times New Roman" w:hAnsi="Times New Roman" w:cs="Times New Roman"/>
              </w:rPr>
            </w:pPr>
          </w:p>
        </w:tc>
        <w:tc>
          <w:tcPr>
            <w:tcW w:w="779" w:type="dxa"/>
            <w:vAlign w:val="bottom"/>
          </w:tcPr>
          <w:p w14:paraId="739DA39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019A513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12,4281</w:t>
            </w:r>
          </w:p>
        </w:tc>
        <w:tc>
          <w:tcPr>
            <w:tcW w:w="821" w:type="dxa"/>
            <w:vAlign w:val="bottom"/>
          </w:tcPr>
          <w:p w14:paraId="182A980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0,7415</w:t>
            </w:r>
          </w:p>
        </w:tc>
        <w:tc>
          <w:tcPr>
            <w:tcW w:w="822" w:type="dxa"/>
            <w:vAlign w:val="bottom"/>
          </w:tcPr>
          <w:p w14:paraId="35161CD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0,173</w:t>
            </w:r>
          </w:p>
        </w:tc>
        <w:tc>
          <w:tcPr>
            <w:tcW w:w="1033" w:type="dxa"/>
            <w:vAlign w:val="bottom"/>
          </w:tcPr>
          <w:p w14:paraId="2C5DCF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-0,0238</w:t>
            </w:r>
          </w:p>
        </w:tc>
        <w:tc>
          <w:tcPr>
            <w:tcW w:w="711" w:type="dxa"/>
            <w:vAlign w:val="bottom"/>
          </w:tcPr>
          <w:p w14:paraId="25E553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29,07</w:t>
            </w:r>
          </w:p>
        </w:tc>
        <w:tc>
          <w:tcPr>
            <w:tcW w:w="815" w:type="dxa"/>
            <w:vAlign w:val="bottom"/>
          </w:tcPr>
          <w:p w14:paraId="69CB18D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2F8422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0,67</w:t>
            </w:r>
          </w:p>
        </w:tc>
        <w:tc>
          <w:tcPr>
            <w:tcW w:w="719" w:type="dxa"/>
            <w:vAlign w:val="bottom"/>
          </w:tcPr>
          <w:p w14:paraId="000A97C3" w14:textId="1A78B886" w:rsidR="00E1179B" w:rsidRPr="00E1179B" w:rsidRDefault="00E1179B" w:rsidP="00E1179B">
            <w:pPr>
              <w:jc w:val="right"/>
              <w:rPr>
                <w:rFonts w:ascii="Times New Roman" w:hAnsi="Times New Roman" w:cs="Times New Roman"/>
              </w:rPr>
            </w:pPr>
            <w:r w:rsidRPr="00E1179B">
              <w:rPr>
                <w:rFonts w:ascii="Times New Roman" w:hAnsi="Times New Roman" w:cs="Times New Roman"/>
              </w:rPr>
              <w:t>2,74</w:t>
            </w:r>
          </w:p>
        </w:tc>
        <w:tc>
          <w:tcPr>
            <w:tcW w:w="697" w:type="dxa"/>
            <w:vAlign w:val="bottom"/>
          </w:tcPr>
          <w:p w14:paraId="5332F750" w14:textId="244BBA1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0,54</w:t>
            </w:r>
          </w:p>
        </w:tc>
      </w:tr>
      <w:tr w:rsidR="00E1179B" w:rsidRPr="00E1179B" w14:paraId="21A209D5" w14:textId="6546A216" w:rsidTr="00E1179B">
        <w:tc>
          <w:tcPr>
            <w:tcW w:w="889" w:type="dxa"/>
            <w:vMerge/>
          </w:tcPr>
          <w:p w14:paraId="78667B26" w14:textId="77777777" w:rsidR="00E1179B" w:rsidRPr="00E1179B" w:rsidRDefault="00E1179B" w:rsidP="00E1179B">
            <w:pPr>
              <w:rPr>
                <w:rFonts w:ascii="Times New Roman" w:hAnsi="Times New Roman" w:cs="Times New Roman"/>
              </w:rPr>
            </w:pPr>
          </w:p>
        </w:tc>
        <w:tc>
          <w:tcPr>
            <w:tcW w:w="779" w:type="dxa"/>
            <w:vAlign w:val="bottom"/>
          </w:tcPr>
          <w:p w14:paraId="0E8F4B9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2A5340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2,5885</w:t>
            </w:r>
          </w:p>
        </w:tc>
        <w:tc>
          <w:tcPr>
            <w:tcW w:w="821" w:type="dxa"/>
            <w:vAlign w:val="bottom"/>
          </w:tcPr>
          <w:p w14:paraId="56DCC49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0,5814</w:t>
            </w:r>
          </w:p>
        </w:tc>
        <w:tc>
          <w:tcPr>
            <w:tcW w:w="822" w:type="dxa"/>
            <w:vAlign w:val="bottom"/>
          </w:tcPr>
          <w:p w14:paraId="6E6E80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0,201</w:t>
            </w:r>
          </w:p>
        </w:tc>
        <w:tc>
          <w:tcPr>
            <w:tcW w:w="1033" w:type="dxa"/>
            <w:vAlign w:val="bottom"/>
          </w:tcPr>
          <w:p w14:paraId="2046040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-0,0682</w:t>
            </w:r>
          </w:p>
        </w:tc>
        <w:tc>
          <w:tcPr>
            <w:tcW w:w="711" w:type="dxa"/>
            <w:vAlign w:val="bottom"/>
          </w:tcPr>
          <w:p w14:paraId="3914542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29,22</w:t>
            </w:r>
          </w:p>
        </w:tc>
        <w:tc>
          <w:tcPr>
            <w:tcW w:w="815" w:type="dxa"/>
            <w:vAlign w:val="bottom"/>
          </w:tcPr>
          <w:p w14:paraId="5BEC77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19C1248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738284E" w14:textId="082E8376" w:rsidR="00E1179B" w:rsidRPr="00E1179B" w:rsidRDefault="00E1179B" w:rsidP="00E1179B">
            <w:pPr>
              <w:jc w:val="right"/>
              <w:rPr>
                <w:rFonts w:ascii="Times New Roman" w:hAnsi="Times New Roman" w:cs="Times New Roman"/>
              </w:rPr>
            </w:pPr>
            <w:r w:rsidRPr="00E1179B">
              <w:rPr>
                <w:rFonts w:ascii="Times New Roman" w:hAnsi="Times New Roman" w:cs="Times New Roman"/>
              </w:rPr>
              <w:t>2,30</w:t>
            </w:r>
          </w:p>
        </w:tc>
        <w:tc>
          <w:tcPr>
            <w:tcW w:w="697" w:type="dxa"/>
            <w:vAlign w:val="bottom"/>
          </w:tcPr>
          <w:p w14:paraId="61C500A7" w14:textId="7B75F27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0,71</w:t>
            </w:r>
          </w:p>
        </w:tc>
      </w:tr>
      <w:tr w:rsidR="00E1179B" w:rsidRPr="00E1179B" w14:paraId="296B08E5" w14:textId="5DB6FEA0" w:rsidTr="00E1179B">
        <w:tc>
          <w:tcPr>
            <w:tcW w:w="889" w:type="dxa"/>
            <w:vMerge/>
          </w:tcPr>
          <w:p w14:paraId="60600738" w14:textId="77777777" w:rsidR="00E1179B" w:rsidRPr="00E1179B" w:rsidRDefault="00E1179B" w:rsidP="00E1179B">
            <w:pPr>
              <w:rPr>
                <w:rFonts w:ascii="Times New Roman" w:hAnsi="Times New Roman" w:cs="Times New Roman"/>
              </w:rPr>
            </w:pPr>
          </w:p>
        </w:tc>
        <w:tc>
          <w:tcPr>
            <w:tcW w:w="779" w:type="dxa"/>
            <w:vAlign w:val="bottom"/>
          </w:tcPr>
          <w:p w14:paraId="5F01DD3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658F5F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3,6721</w:t>
            </w:r>
          </w:p>
        </w:tc>
        <w:tc>
          <w:tcPr>
            <w:tcW w:w="821" w:type="dxa"/>
            <w:vAlign w:val="bottom"/>
          </w:tcPr>
          <w:p w14:paraId="4844A69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0,6516</w:t>
            </w:r>
          </w:p>
        </w:tc>
        <w:tc>
          <w:tcPr>
            <w:tcW w:w="822" w:type="dxa"/>
            <w:vAlign w:val="bottom"/>
          </w:tcPr>
          <w:p w14:paraId="0CB787A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0,174</w:t>
            </w:r>
          </w:p>
        </w:tc>
        <w:tc>
          <w:tcPr>
            <w:tcW w:w="1033" w:type="dxa"/>
            <w:vAlign w:val="bottom"/>
          </w:tcPr>
          <w:p w14:paraId="77DC169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-0,0467</w:t>
            </w:r>
          </w:p>
        </w:tc>
        <w:tc>
          <w:tcPr>
            <w:tcW w:w="711" w:type="dxa"/>
            <w:vAlign w:val="bottom"/>
          </w:tcPr>
          <w:p w14:paraId="515B81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29,19</w:t>
            </w:r>
          </w:p>
        </w:tc>
        <w:tc>
          <w:tcPr>
            <w:tcW w:w="815" w:type="dxa"/>
            <w:vAlign w:val="bottom"/>
          </w:tcPr>
          <w:p w14:paraId="3E85472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A07699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DAC35F4" w14:textId="76E30289" w:rsidR="00E1179B" w:rsidRPr="00E1179B" w:rsidRDefault="00E1179B" w:rsidP="00E1179B">
            <w:pPr>
              <w:jc w:val="right"/>
              <w:rPr>
                <w:rFonts w:ascii="Times New Roman" w:hAnsi="Times New Roman" w:cs="Times New Roman"/>
              </w:rPr>
            </w:pPr>
            <w:r w:rsidRPr="00E1179B">
              <w:rPr>
                <w:rFonts w:ascii="Times New Roman" w:hAnsi="Times New Roman" w:cs="Times New Roman"/>
              </w:rPr>
              <w:t>3,21</w:t>
            </w:r>
          </w:p>
        </w:tc>
        <w:tc>
          <w:tcPr>
            <w:tcW w:w="697" w:type="dxa"/>
            <w:vAlign w:val="bottom"/>
          </w:tcPr>
          <w:p w14:paraId="505338E9" w14:textId="7DE53D2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0,67</w:t>
            </w:r>
          </w:p>
        </w:tc>
      </w:tr>
      <w:tr w:rsidR="00E1179B" w:rsidRPr="00E1179B" w14:paraId="14E26C51" w14:textId="23BB14FE" w:rsidTr="00E1179B">
        <w:tc>
          <w:tcPr>
            <w:tcW w:w="889" w:type="dxa"/>
            <w:vMerge/>
          </w:tcPr>
          <w:p w14:paraId="0A410BC4" w14:textId="77777777" w:rsidR="00E1179B" w:rsidRPr="00E1179B" w:rsidRDefault="00E1179B" w:rsidP="00E1179B">
            <w:pPr>
              <w:rPr>
                <w:rFonts w:ascii="Times New Roman" w:hAnsi="Times New Roman" w:cs="Times New Roman"/>
              </w:rPr>
            </w:pPr>
          </w:p>
        </w:tc>
        <w:tc>
          <w:tcPr>
            <w:tcW w:w="779" w:type="dxa"/>
            <w:vAlign w:val="bottom"/>
          </w:tcPr>
          <w:p w14:paraId="7C6D181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004346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14,8069</w:t>
            </w:r>
          </w:p>
        </w:tc>
        <w:tc>
          <w:tcPr>
            <w:tcW w:w="821" w:type="dxa"/>
            <w:vAlign w:val="bottom"/>
          </w:tcPr>
          <w:p w14:paraId="2FFE771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0,7657</w:t>
            </w:r>
          </w:p>
        </w:tc>
        <w:tc>
          <w:tcPr>
            <w:tcW w:w="822" w:type="dxa"/>
            <w:vAlign w:val="bottom"/>
          </w:tcPr>
          <w:p w14:paraId="502B757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0,201</w:t>
            </w:r>
          </w:p>
        </w:tc>
        <w:tc>
          <w:tcPr>
            <w:tcW w:w="1033" w:type="dxa"/>
            <w:vAlign w:val="bottom"/>
          </w:tcPr>
          <w:p w14:paraId="2E4527E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-0,1001</w:t>
            </w:r>
          </w:p>
        </w:tc>
        <w:tc>
          <w:tcPr>
            <w:tcW w:w="711" w:type="dxa"/>
            <w:vAlign w:val="bottom"/>
          </w:tcPr>
          <w:p w14:paraId="2E177C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29,03</w:t>
            </w:r>
          </w:p>
        </w:tc>
        <w:tc>
          <w:tcPr>
            <w:tcW w:w="815" w:type="dxa"/>
            <w:vAlign w:val="bottom"/>
          </w:tcPr>
          <w:p w14:paraId="56051A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1CD7910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D3F1E25" w14:textId="5E68C77B" w:rsidR="00E1179B" w:rsidRPr="00E1179B" w:rsidRDefault="00E1179B" w:rsidP="00E1179B">
            <w:pPr>
              <w:jc w:val="right"/>
              <w:rPr>
                <w:rFonts w:ascii="Times New Roman" w:hAnsi="Times New Roman" w:cs="Times New Roman"/>
              </w:rPr>
            </w:pPr>
            <w:r w:rsidRPr="00E1179B">
              <w:rPr>
                <w:rFonts w:ascii="Times New Roman" w:hAnsi="Times New Roman" w:cs="Times New Roman"/>
              </w:rPr>
              <w:t>-6,96</w:t>
            </w:r>
          </w:p>
        </w:tc>
        <w:tc>
          <w:tcPr>
            <w:tcW w:w="697" w:type="dxa"/>
            <w:vAlign w:val="bottom"/>
          </w:tcPr>
          <w:p w14:paraId="5B211FA6" w14:textId="74B9955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r>
      <w:tr w:rsidR="00E1179B" w:rsidRPr="00E1179B" w14:paraId="7E615031" w14:textId="20C8192B" w:rsidTr="00E1179B">
        <w:tc>
          <w:tcPr>
            <w:tcW w:w="889" w:type="dxa"/>
            <w:vMerge w:val="restart"/>
          </w:tcPr>
          <w:p w14:paraId="4D62258F" w14:textId="77777777" w:rsidR="00E1179B" w:rsidRPr="00E1179B" w:rsidRDefault="00E1179B" w:rsidP="00E1179B">
            <w:pPr>
              <w:rPr>
                <w:rFonts w:ascii="Times New Roman" w:hAnsi="Times New Roman" w:cs="Times New Roman"/>
              </w:rPr>
            </w:pPr>
          </w:p>
          <w:p w14:paraId="4947B963" w14:textId="77777777" w:rsidR="00E1179B" w:rsidRPr="00E1179B" w:rsidRDefault="00E1179B" w:rsidP="00E1179B">
            <w:pPr>
              <w:rPr>
                <w:rFonts w:ascii="Times New Roman" w:hAnsi="Times New Roman" w:cs="Times New Roman"/>
              </w:rPr>
            </w:pPr>
          </w:p>
          <w:p w14:paraId="5F9FEE05" w14:textId="77777777" w:rsidR="00E1179B" w:rsidRPr="00E1179B" w:rsidRDefault="00E1179B" w:rsidP="00E1179B">
            <w:pPr>
              <w:rPr>
                <w:rFonts w:ascii="Times New Roman" w:hAnsi="Times New Roman" w:cs="Times New Roman"/>
              </w:rPr>
            </w:pPr>
          </w:p>
          <w:p w14:paraId="157B149B" w14:textId="77777777" w:rsidR="00E1179B" w:rsidRPr="00E1179B" w:rsidRDefault="00E1179B" w:rsidP="00E1179B">
            <w:pPr>
              <w:rPr>
                <w:rFonts w:ascii="Times New Roman" w:hAnsi="Times New Roman" w:cs="Times New Roman"/>
              </w:rPr>
            </w:pPr>
          </w:p>
          <w:p w14:paraId="2DD2292B"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INDR</w:t>
            </w:r>
          </w:p>
        </w:tc>
        <w:tc>
          <w:tcPr>
            <w:tcW w:w="779" w:type="dxa"/>
            <w:vAlign w:val="bottom"/>
          </w:tcPr>
          <w:p w14:paraId="72822C9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06F477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0,3401</w:t>
            </w:r>
          </w:p>
        </w:tc>
        <w:tc>
          <w:tcPr>
            <w:tcW w:w="821" w:type="dxa"/>
            <w:vAlign w:val="bottom"/>
          </w:tcPr>
          <w:p w14:paraId="6B9035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0,1593</w:t>
            </w:r>
          </w:p>
        </w:tc>
        <w:tc>
          <w:tcPr>
            <w:tcW w:w="822" w:type="dxa"/>
            <w:vAlign w:val="bottom"/>
          </w:tcPr>
          <w:p w14:paraId="165BD3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0,529</w:t>
            </w:r>
          </w:p>
        </w:tc>
        <w:tc>
          <w:tcPr>
            <w:tcW w:w="1033" w:type="dxa"/>
            <w:vAlign w:val="bottom"/>
          </w:tcPr>
          <w:p w14:paraId="5BBE6DC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0,0075</w:t>
            </w:r>
          </w:p>
        </w:tc>
        <w:tc>
          <w:tcPr>
            <w:tcW w:w="711" w:type="dxa"/>
            <w:vAlign w:val="bottom"/>
          </w:tcPr>
          <w:p w14:paraId="3386434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29,27</w:t>
            </w:r>
          </w:p>
        </w:tc>
        <w:tc>
          <w:tcPr>
            <w:tcW w:w="815" w:type="dxa"/>
            <w:vAlign w:val="bottom"/>
          </w:tcPr>
          <w:p w14:paraId="40CF1E4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64C897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EEBAA24" w14:textId="0EA24A4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0,46</w:t>
            </w:r>
          </w:p>
        </w:tc>
        <w:tc>
          <w:tcPr>
            <w:tcW w:w="697" w:type="dxa"/>
            <w:vAlign w:val="bottom"/>
          </w:tcPr>
          <w:p w14:paraId="377A55BF" w14:textId="03073C9D" w:rsidR="00E1179B" w:rsidRPr="00E1179B" w:rsidRDefault="00E1179B" w:rsidP="00E1179B">
            <w:pPr>
              <w:jc w:val="right"/>
              <w:rPr>
                <w:rFonts w:ascii="Times New Roman" w:hAnsi="Times New Roman" w:cs="Times New Roman"/>
              </w:rPr>
            </w:pPr>
            <w:r w:rsidRPr="00E1179B">
              <w:rPr>
                <w:rFonts w:ascii="Times New Roman" w:hAnsi="Times New Roman" w:cs="Times New Roman"/>
              </w:rPr>
              <w:t>-4,91</w:t>
            </w:r>
          </w:p>
        </w:tc>
      </w:tr>
      <w:tr w:rsidR="00E1179B" w:rsidRPr="00E1179B" w14:paraId="7EF7A017" w14:textId="6B385308" w:rsidTr="00E1179B">
        <w:tc>
          <w:tcPr>
            <w:tcW w:w="889" w:type="dxa"/>
            <w:vMerge/>
          </w:tcPr>
          <w:p w14:paraId="764E653A" w14:textId="77777777" w:rsidR="00E1179B" w:rsidRPr="00E1179B" w:rsidRDefault="00E1179B" w:rsidP="00E1179B">
            <w:pPr>
              <w:rPr>
                <w:rFonts w:ascii="Times New Roman" w:hAnsi="Times New Roman" w:cs="Times New Roman"/>
              </w:rPr>
            </w:pPr>
          </w:p>
        </w:tc>
        <w:tc>
          <w:tcPr>
            <w:tcW w:w="779" w:type="dxa"/>
            <w:vAlign w:val="bottom"/>
          </w:tcPr>
          <w:p w14:paraId="388E64F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49C4648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0,1624</w:t>
            </w:r>
          </w:p>
        </w:tc>
        <w:tc>
          <w:tcPr>
            <w:tcW w:w="821" w:type="dxa"/>
            <w:vAlign w:val="bottom"/>
          </w:tcPr>
          <w:p w14:paraId="0E5127C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0,0819</w:t>
            </w:r>
          </w:p>
        </w:tc>
        <w:tc>
          <w:tcPr>
            <w:tcW w:w="822" w:type="dxa"/>
            <w:vAlign w:val="bottom"/>
          </w:tcPr>
          <w:p w14:paraId="5A6F88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0,510</w:t>
            </w:r>
          </w:p>
        </w:tc>
        <w:tc>
          <w:tcPr>
            <w:tcW w:w="1033" w:type="dxa"/>
            <w:vAlign w:val="bottom"/>
          </w:tcPr>
          <w:p w14:paraId="03C74D5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0,0477</w:t>
            </w:r>
          </w:p>
        </w:tc>
        <w:tc>
          <w:tcPr>
            <w:tcW w:w="711" w:type="dxa"/>
            <w:vAlign w:val="bottom"/>
          </w:tcPr>
          <w:p w14:paraId="0FEE97D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29,26</w:t>
            </w:r>
          </w:p>
        </w:tc>
        <w:tc>
          <w:tcPr>
            <w:tcW w:w="815" w:type="dxa"/>
            <w:vAlign w:val="bottom"/>
          </w:tcPr>
          <w:p w14:paraId="4F42C9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503AE8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60F5E51" w14:textId="47AD11D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0,48</w:t>
            </w:r>
          </w:p>
        </w:tc>
        <w:tc>
          <w:tcPr>
            <w:tcW w:w="697" w:type="dxa"/>
            <w:vAlign w:val="bottom"/>
          </w:tcPr>
          <w:p w14:paraId="6AD64128" w14:textId="5591ADB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0,16</w:t>
            </w:r>
          </w:p>
        </w:tc>
      </w:tr>
      <w:tr w:rsidR="00E1179B" w:rsidRPr="00E1179B" w14:paraId="2FCA5AC3" w14:textId="388E810F" w:rsidTr="00E1179B">
        <w:tc>
          <w:tcPr>
            <w:tcW w:w="889" w:type="dxa"/>
            <w:vMerge/>
          </w:tcPr>
          <w:p w14:paraId="7CC587C4" w14:textId="77777777" w:rsidR="00E1179B" w:rsidRPr="00E1179B" w:rsidRDefault="00E1179B" w:rsidP="00E1179B">
            <w:pPr>
              <w:rPr>
                <w:rFonts w:ascii="Times New Roman" w:hAnsi="Times New Roman" w:cs="Times New Roman"/>
              </w:rPr>
            </w:pPr>
          </w:p>
        </w:tc>
        <w:tc>
          <w:tcPr>
            <w:tcW w:w="779" w:type="dxa"/>
            <w:vAlign w:val="bottom"/>
          </w:tcPr>
          <w:p w14:paraId="40F65C52"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464081D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0,3133</w:t>
            </w:r>
          </w:p>
        </w:tc>
        <w:tc>
          <w:tcPr>
            <w:tcW w:w="821" w:type="dxa"/>
            <w:vAlign w:val="bottom"/>
          </w:tcPr>
          <w:p w14:paraId="33C1FCF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0,1357</w:t>
            </w:r>
          </w:p>
        </w:tc>
        <w:tc>
          <w:tcPr>
            <w:tcW w:w="822" w:type="dxa"/>
            <w:vAlign w:val="bottom"/>
          </w:tcPr>
          <w:p w14:paraId="341213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0,510</w:t>
            </w:r>
          </w:p>
        </w:tc>
        <w:tc>
          <w:tcPr>
            <w:tcW w:w="1033" w:type="dxa"/>
            <w:vAlign w:val="bottom"/>
          </w:tcPr>
          <w:p w14:paraId="347F2C7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0,0105</w:t>
            </w:r>
          </w:p>
        </w:tc>
        <w:tc>
          <w:tcPr>
            <w:tcW w:w="711" w:type="dxa"/>
            <w:vAlign w:val="bottom"/>
          </w:tcPr>
          <w:p w14:paraId="0DD88C3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29,44</w:t>
            </w:r>
          </w:p>
        </w:tc>
        <w:tc>
          <w:tcPr>
            <w:tcW w:w="815" w:type="dxa"/>
            <w:vAlign w:val="bottom"/>
          </w:tcPr>
          <w:p w14:paraId="478912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708EC2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053115F" w14:textId="50C2ED3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0,33</w:t>
            </w:r>
          </w:p>
        </w:tc>
        <w:tc>
          <w:tcPr>
            <w:tcW w:w="697" w:type="dxa"/>
            <w:vAlign w:val="bottom"/>
          </w:tcPr>
          <w:p w14:paraId="4DF9FB15" w14:textId="61137B1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r>
      <w:tr w:rsidR="00E1179B" w:rsidRPr="00E1179B" w14:paraId="654B4CE0" w14:textId="0A223E48" w:rsidTr="00E1179B">
        <w:tc>
          <w:tcPr>
            <w:tcW w:w="889" w:type="dxa"/>
            <w:vMerge/>
          </w:tcPr>
          <w:p w14:paraId="0108C5E2" w14:textId="77777777" w:rsidR="00E1179B" w:rsidRPr="00E1179B" w:rsidRDefault="00E1179B" w:rsidP="00E1179B">
            <w:pPr>
              <w:rPr>
                <w:rFonts w:ascii="Times New Roman" w:hAnsi="Times New Roman" w:cs="Times New Roman"/>
              </w:rPr>
            </w:pPr>
          </w:p>
        </w:tc>
        <w:tc>
          <w:tcPr>
            <w:tcW w:w="779" w:type="dxa"/>
            <w:vAlign w:val="bottom"/>
          </w:tcPr>
          <w:p w14:paraId="489C16D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27240DB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0,3692</w:t>
            </w:r>
          </w:p>
        </w:tc>
        <w:tc>
          <w:tcPr>
            <w:tcW w:w="821" w:type="dxa"/>
            <w:vAlign w:val="bottom"/>
          </w:tcPr>
          <w:p w14:paraId="2D3011B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0,1564</w:t>
            </w:r>
          </w:p>
        </w:tc>
        <w:tc>
          <w:tcPr>
            <w:tcW w:w="822" w:type="dxa"/>
            <w:vAlign w:val="bottom"/>
          </w:tcPr>
          <w:p w14:paraId="282424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0,510</w:t>
            </w:r>
          </w:p>
        </w:tc>
        <w:tc>
          <w:tcPr>
            <w:tcW w:w="1033" w:type="dxa"/>
            <w:vAlign w:val="bottom"/>
          </w:tcPr>
          <w:p w14:paraId="0DA749D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0,0184</w:t>
            </w:r>
          </w:p>
        </w:tc>
        <w:tc>
          <w:tcPr>
            <w:tcW w:w="711" w:type="dxa"/>
            <w:vAlign w:val="bottom"/>
          </w:tcPr>
          <w:p w14:paraId="65C98E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29,52</w:t>
            </w:r>
          </w:p>
        </w:tc>
        <w:tc>
          <w:tcPr>
            <w:tcW w:w="815" w:type="dxa"/>
            <w:vAlign w:val="bottom"/>
          </w:tcPr>
          <w:p w14:paraId="007587E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37EB9F4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FDD6422" w14:textId="436559C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0,18</w:t>
            </w:r>
          </w:p>
        </w:tc>
        <w:tc>
          <w:tcPr>
            <w:tcW w:w="697" w:type="dxa"/>
            <w:vAlign w:val="bottom"/>
          </w:tcPr>
          <w:p w14:paraId="5EBC07FA" w14:textId="2232D56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0,86</w:t>
            </w:r>
          </w:p>
        </w:tc>
      </w:tr>
      <w:tr w:rsidR="00E1179B" w:rsidRPr="00E1179B" w14:paraId="38B05160" w14:textId="6E8AE805" w:rsidTr="00E1179B">
        <w:tc>
          <w:tcPr>
            <w:tcW w:w="889" w:type="dxa"/>
            <w:vMerge/>
          </w:tcPr>
          <w:p w14:paraId="14D11501" w14:textId="77777777" w:rsidR="00E1179B" w:rsidRPr="00E1179B" w:rsidRDefault="00E1179B" w:rsidP="00E1179B">
            <w:pPr>
              <w:rPr>
                <w:rFonts w:ascii="Times New Roman" w:hAnsi="Times New Roman" w:cs="Times New Roman"/>
              </w:rPr>
            </w:pPr>
          </w:p>
        </w:tc>
        <w:tc>
          <w:tcPr>
            <w:tcW w:w="779" w:type="dxa"/>
            <w:vAlign w:val="bottom"/>
          </w:tcPr>
          <w:p w14:paraId="341F82D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37EBEDF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0,4302</w:t>
            </w:r>
          </w:p>
        </w:tc>
        <w:tc>
          <w:tcPr>
            <w:tcW w:w="821" w:type="dxa"/>
            <w:vAlign w:val="bottom"/>
          </w:tcPr>
          <w:p w14:paraId="7113FCF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0,1718</w:t>
            </w:r>
          </w:p>
        </w:tc>
        <w:tc>
          <w:tcPr>
            <w:tcW w:w="822" w:type="dxa"/>
            <w:vAlign w:val="bottom"/>
          </w:tcPr>
          <w:p w14:paraId="26DD1F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0,510</w:t>
            </w:r>
          </w:p>
        </w:tc>
        <w:tc>
          <w:tcPr>
            <w:tcW w:w="1033" w:type="dxa"/>
            <w:vAlign w:val="bottom"/>
          </w:tcPr>
          <w:p w14:paraId="0C0E1DC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0,0321</w:t>
            </w:r>
          </w:p>
        </w:tc>
        <w:tc>
          <w:tcPr>
            <w:tcW w:w="711" w:type="dxa"/>
            <w:vAlign w:val="bottom"/>
          </w:tcPr>
          <w:p w14:paraId="149968E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29,82</w:t>
            </w:r>
          </w:p>
        </w:tc>
        <w:tc>
          <w:tcPr>
            <w:tcW w:w="815" w:type="dxa"/>
            <w:vAlign w:val="bottom"/>
          </w:tcPr>
          <w:p w14:paraId="5C5A71A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14C731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A9D6078" w14:textId="1331B8A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0,14</w:t>
            </w:r>
          </w:p>
        </w:tc>
        <w:tc>
          <w:tcPr>
            <w:tcW w:w="697" w:type="dxa"/>
            <w:vAlign w:val="bottom"/>
          </w:tcPr>
          <w:p w14:paraId="61F3FEBA" w14:textId="75855ED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0,81</w:t>
            </w:r>
          </w:p>
        </w:tc>
      </w:tr>
      <w:tr w:rsidR="00E1179B" w:rsidRPr="00E1179B" w14:paraId="49B3BCE3" w14:textId="68800999" w:rsidTr="00E1179B">
        <w:tc>
          <w:tcPr>
            <w:tcW w:w="889" w:type="dxa"/>
            <w:vMerge/>
          </w:tcPr>
          <w:p w14:paraId="5F2EB16E" w14:textId="77777777" w:rsidR="00E1179B" w:rsidRPr="00E1179B" w:rsidRDefault="00E1179B" w:rsidP="00E1179B">
            <w:pPr>
              <w:rPr>
                <w:rFonts w:ascii="Times New Roman" w:hAnsi="Times New Roman" w:cs="Times New Roman"/>
              </w:rPr>
            </w:pPr>
          </w:p>
        </w:tc>
        <w:tc>
          <w:tcPr>
            <w:tcW w:w="779" w:type="dxa"/>
            <w:vAlign w:val="bottom"/>
          </w:tcPr>
          <w:p w14:paraId="1D59B5D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15A1834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0,5582</w:t>
            </w:r>
          </w:p>
        </w:tc>
        <w:tc>
          <w:tcPr>
            <w:tcW w:w="821" w:type="dxa"/>
            <w:vAlign w:val="bottom"/>
          </w:tcPr>
          <w:p w14:paraId="7036C9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0,2201</w:t>
            </w:r>
          </w:p>
        </w:tc>
        <w:tc>
          <w:tcPr>
            <w:tcW w:w="822" w:type="dxa"/>
            <w:vAlign w:val="bottom"/>
          </w:tcPr>
          <w:p w14:paraId="00CC251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0,510</w:t>
            </w:r>
          </w:p>
        </w:tc>
        <w:tc>
          <w:tcPr>
            <w:tcW w:w="1033" w:type="dxa"/>
            <w:vAlign w:val="bottom"/>
          </w:tcPr>
          <w:p w14:paraId="32B862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0,0307</w:t>
            </w:r>
          </w:p>
        </w:tc>
        <w:tc>
          <w:tcPr>
            <w:tcW w:w="711" w:type="dxa"/>
            <w:vAlign w:val="bottom"/>
          </w:tcPr>
          <w:p w14:paraId="66B85A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29,90</w:t>
            </w:r>
          </w:p>
        </w:tc>
        <w:tc>
          <w:tcPr>
            <w:tcW w:w="815" w:type="dxa"/>
            <w:vAlign w:val="bottom"/>
          </w:tcPr>
          <w:p w14:paraId="497F04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28E73A4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5E9B9247" w14:textId="18935FB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0,13</w:t>
            </w:r>
          </w:p>
        </w:tc>
        <w:tc>
          <w:tcPr>
            <w:tcW w:w="697" w:type="dxa"/>
            <w:vAlign w:val="bottom"/>
          </w:tcPr>
          <w:p w14:paraId="12FD1F3B" w14:textId="68CB45E5" w:rsidR="00E1179B" w:rsidRPr="00E1179B" w:rsidRDefault="00E1179B" w:rsidP="00E1179B">
            <w:pPr>
              <w:jc w:val="right"/>
              <w:rPr>
                <w:rFonts w:ascii="Times New Roman" w:hAnsi="Times New Roman" w:cs="Times New Roman"/>
              </w:rPr>
            </w:pPr>
            <w:r w:rsidRPr="00E1179B">
              <w:rPr>
                <w:rFonts w:ascii="Times New Roman" w:hAnsi="Times New Roman" w:cs="Times New Roman"/>
              </w:rPr>
              <w:t>1,06</w:t>
            </w:r>
          </w:p>
        </w:tc>
      </w:tr>
      <w:tr w:rsidR="00E1179B" w:rsidRPr="00E1179B" w14:paraId="1BF5F9FE" w14:textId="13A3DC73" w:rsidTr="00E1179B">
        <w:tc>
          <w:tcPr>
            <w:tcW w:w="889" w:type="dxa"/>
            <w:vMerge/>
          </w:tcPr>
          <w:p w14:paraId="0F623D6A" w14:textId="77777777" w:rsidR="00E1179B" w:rsidRPr="00E1179B" w:rsidRDefault="00E1179B" w:rsidP="00E1179B">
            <w:pPr>
              <w:rPr>
                <w:rFonts w:ascii="Times New Roman" w:hAnsi="Times New Roman" w:cs="Times New Roman"/>
              </w:rPr>
            </w:pPr>
          </w:p>
        </w:tc>
        <w:tc>
          <w:tcPr>
            <w:tcW w:w="779" w:type="dxa"/>
            <w:vAlign w:val="bottom"/>
          </w:tcPr>
          <w:p w14:paraId="46DAC308"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5178D43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0,9783</w:t>
            </w:r>
          </w:p>
        </w:tc>
        <w:tc>
          <w:tcPr>
            <w:tcW w:w="821" w:type="dxa"/>
            <w:vAlign w:val="bottom"/>
          </w:tcPr>
          <w:p w14:paraId="2372E2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0,3553</w:t>
            </w:r>
          </w:p>
        </w:tc>
        <w:tc>
          <w:tcPr>
            <w:tcW w:w="822" w:type="dxa"/>
            <w:vAlign w:val="bottom"/>
          </w:tcPr>
          <w:p w14:paraId="0974C17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0,250</w:t>
            </w:r>
          </w:p>
        </w:tc>
        <w:tc>
          <w:tcPr>
            <w:tcW w:w="1033" w:type="dxa"/>
            <w:vAlign w:val="bottom"/>
          </w:tcPr>
          <w:p w14:paraId="5F2F0C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0,0146</w:t>
            </w:r>
          </w:p>
        </w:tc>
        <w:tc>
          <w:tcPr>
            <w:tcW w:w="711" w:type="dxa"/>
            <w:vAlign w:val="bottom"/>
          </w:tcPr>
          <w:p w14:paraId="2AF9F14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30,04</w:t>
            </w:r>
          </w:p>
        </w:tc>
        <w:tc>
          <w:tcPr>
            <w:tcW w:w="815" w:type="dxa"/>
            <w:vAlign w:val="bottom"/>
          </w:tcPr>
          <w:p w14:paraId="51A8F73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5A2015E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04611308" w14:textId="5945434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0,13</w:t>
            </w:r>
          </w:p>
        </w:tc>
        <w:tc>
          <w:tcPr>
            <w:tcW w:w="697" w:type="dxa"/>
            <w:vAlign w:val="bottom"/>
          </w:tcPr>
          <w:p w14:paraId="104CDC3B" w14:textId="5133A40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0,00</w:t>
            </w:r>
          </w:p>
        </w:tc>
      </w:tr>
      <w:tr w:rsidR="00E1179B" w:rsidRPr="00E1179B" w14:paraId="2C160926" w14:textId="6FA97C9A" w:rsidTr="00E1179B">
        <w:tc>
          <w:tcPr>
            <w:tcW w:w="889" w:type="dxa"/>
            <w:vMerge/>
          </w:tcPr>
          <w:p w14:paraId="46845765" w14:textId="77777777" w:rsidR="00E1179B" w:rsidRPr="00E1179B" w:rsidRDefault="00E1179B" w:rsidP="00E1179B">
            <w:pPr>
              <w:rPr>
                <w:rFonts w:ascii="Times New Roman" w:hAnsi="Times New Roman" w:cs="Times New Roman"/>
              </w:rPr>
            </w:pPr>
          </w:p>
        </w:tc>
        <w:tc>
          <w:tcPr>
            <w:tcW w:w="779" w:type="dxa"/>
            <w:vAlign w:val="bottom"/>
          </w:tcPr>
          <w:p w14:paraId="5E199A8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174A08E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1,0976</w:t>
            </w:r>
          </w:p>
        </w:tc>
        <w:tc>
          <w:tcPr>
            <w:tcW w:w="821" w:type="dxa"/>
            <w:vAlign w:val="bottom"/>
          </w:tcPr>
          <w:p w14:paraId="0E447A4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0,3630</w:t>
            </w:r>
          </w:p>
        </w:tc>
        <w:tc>
          <w:tcPr>
            <w:tcW w:w="822" w:type="dxa"/>
            <w:vAlign w:val="bottom"/>
          </w:tcPr>
          <w:p w14:paraId="7413F95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0,250</w:t>
            </w:r>
          </w:p>
        </w:tc>
        <w:tc>
          <w:tcPr>
            <w:tcW w:w="1033" w:type="dxa"/>
            <w:vAlign w:val="bottom"/>
          </w:tcPr>
          <w:p w14:paraId="3D5263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0,0258</w:t>
            </w:r>
          </w:p>
        </w:tc>
        <w:tc>
          <w:tcPr>
            <w:tcW w:w="711" w:type="dxa"/>
            <w:vAlign w:val="bottom"/>
          </w:tcPr>
          <w:p w14:paraId="1CBF923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30,06</w:t>
            </w:r>
          </w:p>
        </w:tc>
        <w:tc>
          <w:tcPr>
            <w:tcW w:w="815" w:type="dxa"/>
            <w:vAlign w:val="bottom"/>
          </w:tcPr>
          <w:p w14:paraId="7C5A3A9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2C86026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45D8EDCD" w14:textId="4528B68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0,20</w:t>
            </w:r>
          </w:p>
        </w:tc>
        <w:tc>
          <w:tcPr>
            <w:tcW w:w="697" w:type="dxa"/>
            <w:vAlign w:val="bottom"/>
          </w:tcPr>
          <w:p w14:paraId="541E107D" w14:textId="45F00B6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0,77</w:t>
            </w:r>
          </w:p>
        </w:tc>
      </w:tr>
      <w:tr w:rsidR="00E1179B" w:rsidRPr="00E1179B" w14:paraId="0C40BB0F" w14:textId="206B5EA8" w:rsidTr="00E1179B">
        <w:tc>
          <w:tcPr>
            <w:tcW w:w="889" w:type="dxa"/>
            <w:vMerge/>
          </w:tcPr>
          <w:p w14:paraId="6469BC56" w14:textId="77777777" w:rsidR="00E1179B" w:rsidRPr="00E1179B" w:rsidRDefault="00E1179B" w:rsidP="00E1179B">
            <w:pPr>
              <w:rPr>
                <w:rFonts w:ascii="Times New Roman" w:hAnsi="Times New Roman" w:cs="Times New Roman"/>
              </w:rPr>
            </w:pPr>
          </w:p>
        </w:tc>
        <w:tc>
          <w:tcPr>
            <w:tcW w:w="779" w:type="dxa"/>
            <w:vAlign w:val="bottom"/>
          </w:tcPr>
          <w:p w14:paraId="476B1EA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7384170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0,9194</w:t>
            </w:r>
          </w:p>
        </w:tc>
        <w:tc>
          <w:tcPr>
            <w:tcW w:w="821" w:type="dxa"/>
            <w:vAlign w:val="bottom"/>
          </w:tcPr>
          <w:p w14:paraId="2D754FE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0,3223</w:t>
            </w:r>
          </w:p>
        </w:tc>
        <w:tc>
          <w:tcPr>
            <w:tcW w:w="822" w:type="dxa"/>
            <w:vAlign w:val="bottom"/>
          </w:tcPr>
          <w:p w14:paraId="08860B7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0,633</w:t>
            </w:r>
          </w:p>
        </w:tc>
        <w:tc>
          <w:tcPr>
            <w:tcW w:w="1033" w:type="dxa"/>
            <w:vAlign w:val="bottom"/>
          </w:tcPr>
          <w:p w14:paraId="197355F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0,0514</w:t>
            </w:r>
          </w:p>
        </w:tc>
        <w:tc>
          <w:tcPr>
            <w:tcW w:w="711" w:type="dxa"/>
            <w:vAlign w:val="bottom"/>
          </w:tcPr>
          <w:p w14:paraId="78B6786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30,02</w:t>
            </w:r>
          </w:p>
        </w:tc>
        <w:tc>
          <w:tcPr>
            <w:tcW w:w="815" w:type="dxa"/>
            <w:vAlign w:val="bottom"/>
          </w:tcPr>
          <w:p w14:paraId="0B3577F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1D48C88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44177FE6" w14:textId="24F3240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0,74</w:t>
            </w:r>
          </w:p>
        </w:tc>
        <w:tc>
          <w:tcPr>
            <w:tcW w:w="697" w:type="dxa"/>
            <w:vAlign w:val="bottom"/>
          </w:tcPr>
          <w:p w14:paraId="521B254D" w14:textId="1EB9C25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0,84</w:t>
            </w:r>
          </w:p>
        </w:tc>
      </w:tr>
      <w:tr w:rsidR="00E1179B" w:rsidRPr="00E1179B" w14:paraId="46CA2B73" w14:textId="7672E5BE" w:rsidTr="00E1179B">
        <w:tc>
          <w:tcPr>
            <w:tcW w:w="889" w:type="dxa"/>
            <w:vMerge w:val="restart"/>
          </w:tcPr>
          <w:p w14:paraId="2A54D8C9" w14:textId="77777777" w:rsidR="00E1179B" w:rsidRPr="00E1179B" w:rsidRDefault="00E1179B" w:rsidP="00E1179B">
            <w:pPr>
              <w:rPr>
                <w:rFonts w:ascii="Times New Roman" w:hAnsi="Times New Roman" w:cs="Times New Roman"/>
              </w:rPr>
            </w:pPr>
          </w:p>
          <w:p w14:paraId="140D628D" w14:textId="77777777" w:rsidR="00E1179B" w:rsidRPr="00E1179B" w:rsidRDefault="00E1179B" w:rsidP="00E1179B">
            <w:pPr>
              <w:rPr>
                <w:rFonts w:ascii="Times New Roman" w:hAnsi="Times New Roman" w:cs="Times New Roman"/>
              </w:rPr>
            </w:pPr>
          </w:p>
          <w:p w14:paraId="608A724B" w14:textId="77777777" w:rsidR="00E1179B" w:rsidRPr="00E1179B" w:rsidRDefault="00E1179B" w:rsidP="00E1179B">
            <w:pPr>
              <w:rPr>
                <w:rFonts w:ascii="Times New Roman" w:hAnsi="Times New Roman" w:cs="Times New Roman"/>
              </w:rPr>
            </w:pPr>
          </w:p>
          <w:p w14:paraId="3A4F947E" w14:textId="77777777" w:rsidR="00E1179B" w:rsidRPr="00E1179B" w:rsidRDefault="00E1179B" w:rsidP="00E1179B">
            <w:pPr>
              <w:rPr>
                <w:rFonts w:ascii="Times New Roman" w:hAnsi="Times New Roman" w:cs="Times New Roman"/>
              </w:rPr>
            </w:pPr>
          </w:p>
          <w:p w14:paraId="1A00792C"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INRU</w:t>
            </w:r>
          </w:p>
        </w:tc>
        <w:tc>
          <w:tcPr>
            <w:tcW w:w="779" w:type="dxa"/>
            <w:vAlign w:val="bottom"/>
          </w:tcPr>
          <w:p w14:paraId="1F3546D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59EB15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0,7454</w:t>
            </w:r>
          </w:p>
        </w:tc>
        <w:tc>
          <w:tcPr>
            <w:tcW w:w="821" w:type="dxa"/>
            <w:vAlign w:val="bottom"/>
          </w:tcPr>
          <w:p w14:paraId="2AA6703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0,3158</w:t>
            </w:r>
          </w:p>
        </w:tc>
        <w:tc>
          <w:tcPr>
            <w:tcW w:w="822" w:type="dxa"/>
            <w:vAlign w:val="bottom"/>
          </w:tcPr>
          <w:p w14:paraId="4E2C4F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4E4EB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-0,0241</w:t>
            </w:r>
          </w:p>
        </w:tc>
        <w:tc>
          <w:tcPr>
            <w:tcW w:w="711" w:type="dxa"/>
            <w:vAlign w:val="bottom"/>
          </w:tcPr>
          <w:p w14:paraId="2D27814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28,66</w:t>
            </w:r>
          </w:p>
        </w:tc>
        <w:tc>
          <w:tcPr>
            <w:tcW w:w="815" w:type="dxa"/>
            <w:vAlign w:val="bottom"/>
          </w:tcPr>
          <w:p w14:paraId="5F9800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5674B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E9F99DD" w14:textId="5761340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0,84</w:t>
            </w:r>
          </w:p>
        </w:tc>
        <w:tc>
          <w:tcPr>
            <w:tcW w:w="697" w:type="dxa"/>
            <w:vAlign w:val="bottom"/>
          </w:tcPr>
          <w:p w14:paraId="30E4A402" w14:textId="4715179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0,89</w:t>
            </w:r>
          </w:p>
        </w:tc>
      </w:tr>
      <w:tr w:rsidR="00E1179B" w:rsidRPr="00E1179B" w14:paraId="68157F33" w14:textId="4E74AF7A" w:rsidTr="00E1179B">
        <w:tc>
          <w:tcPr>
            <w:tcW w:w="889" w:type="dxa"/>
            <w:vMerge/>
          </w:tcPr>
          <w:p w14:paraId="54F1C2B4" w14:textId="77777777" w:rsidR="00E1179B" w:rsidRPr="00E1179B" w:rsidRDefault="00E1179B" w:rsidP="00E1179B">
            <w:pPr>
              <w:rPr>
                <w:rFonts w:ascii="Times New Roman" w:hAnsi="Times New Roman" w:cs="Times New Roman"/>
              </w:rPr>
            </w:pPr>
          </w:p>
        </w:tc>
        <w:tc>
          <w:tcPr>
            <w:tcW w:w="779" w:type="dxa"/>
            <w:vAlign w:val="bottom"/>
          </w:tcPr>
          <w:p w14:paraId="59C74AC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4D8BC6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0,7290</w:t>
            </w:r>
          </w:p>
        </w:tc>
        <w:tc>
          <w:tcPr>
            <w:tcW w:w="821" w:type="dxa"/>
            <w:vAlign w:val="bottom"/>
          </w:tcPr>
          <w:p w14:paraId="064618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0,3156</w:t>
            </w:r>
          </w:p>
        </w:tc>
        <w:tc>
          <w:tcPr>
            <w:tcW w:w="822" w:type="dxa"/>
            <w:vAlign w:val="bottom"/>
          </w:tcPr>
          <w:p w14:paraId="4A327F1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E4155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-0,0022</w:t>
            </w:r>
          </w:p>
        </w:tc>
        <w:tc>
          <w:tcPr>
            <w:tcW w:w="711" w:type="dxa"/>
            <w:vAlign w:val="bottom"/>
          </w:tcPr>
          <w:p w14:paraId="7B8128B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28,60</w:t>
            </w:r>
          </w:p>
        </w:tc>
        <w:tc>
          <w:tcPr>
            <w:tcW w:w="815" w:type="dxa"/>
            <w:vAlign w:val="bottom"/>
          </w:tcPr>
          <w:p w14:paraId="2503BD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B996DC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D02450F" w14:textId="0F3757D9" w:rsidR="00E1179B" w:rsidRPr="00E1179B" w:rsidRDefault="00E1179B" w:rsidP="00E1179B">
            <w:pPr>
              <w:jc w:val="right"/>
              <w:rPr>
                <w:rFonts w:ascii="Times New Roman" w:hAnsi="Times New Roman" w:cs="Times New Roman"/>
              </w:rPr>
            </w:pPr>
            <w:r w:rsidRPr="00E1179B">
              <w:rPr>
                <w:rFonts w:ascii="Times New Roman" w:hAnsi="Times New Roman" w:cs="Times New Roman"/>
              </w:rPr>
              <w:t>1,62</w:t>
            </w:r>
          </w:p>
        </w:tc>
        <w:tc>
          <w:tcPr>
            <w:tcW w:w="697" w:type="dxa"/>
            <w:vAlign w:val="bottom"/>
          </w:tcPr>
          <w:p w14:paraId="6D7CB17C" w14:textId="5931DEB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0,87</w:t>
            </w:r>
          </w:p>
        </w:tc>
      </w:tr>
      <w:tr w:rsidR="00E1179B" w:rsidRPr="00E1179B" w14:paraId="449E5F8B" w14:textId="63B1DDE7" w:rsidTr="00E1179B">
        <w:tc>
          <w:tcPr>
            <w:tcW w:w="889" w:type="dxa"/>
            <w:vMerge/>
          </w:tcPr>
          <w:p w14:paraId="1BBDB6CC" w14:textId="77777777" w:rsidR="00E1179B" w:rsidRPr="00E1179B" w:rsidRDefault="00E1179B" w:rsidP="00E1179B">
            <w:pPr>
              <w:rPr>
                <w:rFonts w:ascii="Times New Roman" w:hAnsi="Times New Roman" w:cs="Times New Roman"/>
              </w:rPr>
            </w:pPr>
          </w:p>
        </w:tc>
        <w:tc>
          <w:tcPr>
            <w:tcW w:w="779" w:type="dxa"/>
            <w:vAlign w:val="bottom"/>
          </w:tcPr>
          <w:p w14:paraId="581A7FD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0BA6F26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0,7152</w:t>
            </w:r>
          </w:p>
        </w:tc>
        <w:tc>
          <w:tcPr>
            <w:tcW w:w="821" w:type="dxa"/>
            <w:vAlign w:val="bottom"/>
          </w:tcPr>
          <w:p w14:paraId="1EAE6C6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0,2814</w:t>
            </w:r>
          </w:p>
        </w:tc>
        <w:tc>
          <w:tcPr>
            <w:tcW w:w="822" w:type="dxa"/>
            <w:vAlign w:val="bottom"/>
          </w:tcPr>
          <w:p w14:paraId="248279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3C8E20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-0,0342</w:t>
            </w:r>
          </w:p>
        </w:tc>
        <w:tc>
          <w:tcPr>
            <w:tcW w:w="711" w:type="dxa"/>
            <w:vAlign w:val="bottom"/>
          </w:tcPr>
          <w:p w14:paraId="3378D69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28,70</w:t>
            </w:r>
          </w:p>
        </w:tc>
        <w:tc>
          <w:tcPr>
            <w:tcW w:w="815" w:type="dxa"/>
            <w:vAlign w:val="bottom"/>
          </w:tcPr>
          <w:p w14:paraId="3DCD9C2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3EB4AB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89C31BE" w14:textId="69393BB6" w:rsidR="00E1179B" w:rsidRPr="00E1179B" w:rsidRDefault="00E1179B" w:rsidP="00E1179B">
            <w:pPr>
              <w:jc w:val="right"/>
              <w:rPr>
                <w:rFonts w:ascii="Times New Roman" w:hAnsi="Times New Roman" w:cs="Times New Roman"/>
              </w:rPr>
            </w:pPr>
            <w:r w:rsidRPr="00E1179B">
              <w:rPr>
                <w:rFonts w:ascii="Times New Roman" w:hAnsi="Times New Roman" w:cs="Times New Roman"/>
              </w:rPr>
              <w:t>1,69</w:t>
            </w:r>
          </w:p>
        </w:tc>
        <w:tc>
          <w:tcPr>
            <w:tcW w:w="697" w:type="dxa"/>
            <w:vAlign w:val="bottom"/>
          </w:tcPr>
          <w:p w14:paraId="399ACA80" w14:textId="53B4A84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0,93</w:t>
            </w:r>
          </w:p>
        </w:tc>
      </w:tr>
      <w:tr w:rsidR="00E1179B" w:rsidRPr="00E1179B" w14:paraId="0D042426" w14:textId="02575357" w:rsidTr="00E1179B">
        <w:tc>
          <w:tcPr>
            <w:tcW w:w="889" w:type="dxa"/>
            <w:vMerge/>
          </w:tcPr>
          <w:p w14:paraId="0AC42427" w14:textId="77777777" w:rsidR="00E1179B" w:rsidRPr="00E1179B" w:rsidRDefault="00E1179B" w:rsidP="00E1179B">
            <w:pPr>
              <w:rPr>
                <w:rFonts w:ascii="Times New Roman" w:hAnsi="Times New Roman" w:cs="Times New Roman"/>
              </w:rPr>
            </w:pPr>
          </w:p>
        </w:tc>
        <w:tc>
          <w:tcPr>
            <w:tcW w:w="779" w:type="dxa"/>
            <w:vAlign w:val="bottom"/>
          </w:tcPr>
          <w:p w14:paraId="21AB98A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4F0CFA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0,7194</w:t>
            </w:r>
          </w:p>
        </w:tc>
        <w:tc>
          <w:tcPr>
            <w:tcW w:w="821" w:type="dxa"/>
            <w:vAlign w:val="bottom"/>
          </w:tcPr>
          <w:p w14:paraId="3FF83E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0,2811</w:t>
            </w:r>
          </w:p>
        </w:tc>
        <w:tc>
          <w:tcPr>
            <w:tcW w:w="822" w:type="dxa"/>
            <w:vAlign w:val="bottom"/>
          </w:tcPr>
          <w:p w14:paraId="31861EF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15ECA1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-0,0020</w:t>
            </w:r>
          </w:p>
        </w:tc>
        <w:tc>
          <w:tcPr>
            <w:tcW w:w="711" w:type="dxa"/>
            <w:vAlign w:val="bottom"/>
          </w:tcPr>
          <w:p w14:paraId="2C7B9E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28,74</w:t>
            </w:r>
          </w:p>
        </w:tc>
        <w:tc>
          <w:tcPr>
            <w:tcW w:w="815" w:type="dxa"/>
            <w:vAlign w:val="bottom"/>
          </w:tcPr>
          <w:p w14:paraId="1D7AE0F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E166A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A82F19B" w14:textId="54A8B2F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0,99</w:t>
            </w:r>
          </w:p>
        </w:tc>
        <w:tc>
          <w:tcPr>
            <w:tcW w:w="697" w:type="dxa"/>
            <w:vAlign w:val="bottom"/>
          </w:tcPr>
          <w:p w14:paraId="6B24E4FA" w14:textId="66E67B4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0,51</w:t>
            </w:r>
          </w:p>
        </w:tc>
      </w:tr>
      <w:tr w:rsidR="00E1179B" w:rsidRPr="00E1179B" w14:paraId="48754A0A" w14:textId="017149C1" w:rsidTr="00E1179B">
        <w:tc>
          <w:tcPr>
            <w:tcW w:w="889" w:type="dxa"/>
            <w:vMerge/>
          </w:tcPr>
          <w:p w14:paraId="72EB763E" w14:textId="77777777" w:rsidR="00E1179B" w:rsidRPr="00E1179B" w:rsidRDefault="00E1179B" w:rsidP="00E1179B">
            <w:pPr>
              <w:rPr>
                <w:rFonts w:ascii="Times New Roman" w:hAnsi="Times New Roman" w:cs="Times New Roman"/>
              </w:rPr>
            </w:pPr>
          </w:p>
        </w:tc>
        <w:tc>
          <w:tcPr>
            <w:tcW w:w="779" w:type="dxa"/>
            <w:vAlign w:val="bottom"/>
          </w:tcPr>
          <w:p w14:paraId="4E24261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5BD52D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0,5645</w:t>
            </w:r>
          </w:p>
        </w:tc>
        <w:tc>
          <w:tcPr>
            <w:tcW w:w="821" w:type="dxa"/>
            <w:vAlign w:val="bottom"/>
          </w:tcPr>
          <w:p w14:paraId="1C4D99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0,2222</w:t>
            </w:r>
          </w:p>
        </w:tc>
        <w:tc>
          <w:tcPr>
            <w:tcW w:w="822" w:type="dxa"/>
            <w:vAlign w:val="bottom"/>
          </w:tcPr>
          <w:p w14:paraId="680F6C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32D4AF0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-0,0196</w:t>
            </w:r>
          </w:p>
        </w:tc>
        <w:tc>
          <w:tcPr>
            <w:tcW w:w="711" w:type="dxa"/>
            <w:vAlign w:val="bottom"/>
          </w:tcPr>
          <w:p w14:paraId="244C65B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29,00</w:t>
            </w:r>
          </w:p>
        </w:tc>
        <w:tc>
          <w:tcPr>
            <w:tcW w:w="815" w:type="dxa"/>
            <w:vAlign w:val="bottom"/>
          </w:tcPr>
          <w:p w14:paraId="21E69E6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2756CFF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07442DC" w14:textId="331452E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0,99</w:t>
            </w:r>
          </w:p>
        </w:tc>
        <w:tc>
          <w:tcPr>
            <w:tcW w:w="697" w:type="dxa"/>
            <w:vAlign w:val="bottom"/>
          </w:tcPr>
          <w:p w14:paraId="72273020" w14:textId="2DBDF27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0,30</w:t>
            </w:r>
          </w:p>
        </w:tc>
      </w:tr>
      <w:tr w:rsidR="00E1179B" w:rsidRPr="00E1179B" w14:paraId="5AEF182C" w14:textId="646E329C" w:rsidTr="00E1179B">
        <w:tc>
          <w:tcPr>
            <w:tcW w:w="889" w:type="dxa"/>
            <w:vMerge/>
          </w:tcPr>
          <w:p w14:paraId="56A63F84" w14:textId="77777777" w:rsidR="00E1179B" w:rsidRPr="00E1179B" w:rsidRDefault="00E1179B" w:rsidP="00E1179B">
            <w:pPr>
              <w:rPr>
                <w:rFonts w:ascii="Times New Roman" w:hAnsi="Times New Roman" w:cs="Times New Roman"/>
              </w:rPr>
            </w:pPr>
          </w:p>
        </w:tc>
        <w:tc>
          <w:tcPr>
            <w:tcW w:w="779" w:type="dxa"/>
            <w:vAlign w:val="bottom"/>
          </w:tcPr>
          <w:p w14:paraId="42DF9BA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1762E9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0,7921</w:t>
            </w:r>
          </w:p>
        </w:tc>
        <w:tc>
          <w:tcPr>
            <w:tcW w:w="821" w:type="dxa"/>
            <w:vAlign w:val="bottom"/>
          </w:tcPr>
          <w:p w14:paraId="48B6D7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0,3075</w:t>
            </w:r>
          </w:p>
        </w:tc>
        <w:tc>
          <w:tcPr>
            <w:tcW w:w="822" w:type="dxa"/>
            <w:vAlign w:val="bottom"/>
          </w:tcPr>
          <w:p w14:paraId="2985F96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3BDFC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0,0175</w:t>
            </w:r>
          </w:p>
        </w:tc>
        <w:tc>
          <w:tcPr>
            <w:tcW w:w="711" w:type="dxa"/>
            <w:vAlign w:val="bottom"/>
          </w:tcPr>
          <w:p w14:paraId="7A9EAF6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29,04</w:t>
            </w:r>
          </w:p>
        </w:tc>
        <w:tc>
          <w:tcPr>
            <w:tcW w:w="815" w:type="dxa"/>
            <w:vAlign w:val="bottom"/>
          </w:tcPr>
          <w:p w14:paraId="34BBDF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266DBCC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812CFED" w14:textId="6B0A903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c>
          <w:tcPr>
            <w:tcW w:w="697" w:type="dxa"/>
            <w:vAlign w:val="bottom"/>
          </w:tcPr>
          <w:p w14:paraId="72988121" w14:textId="0F4AC26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0,06</w:t>
            </w:r>
          </w:p>
        </w:tc>
      </w:tr>
      <w:tr w:rsidR="00E1179B" w:rsidRPr="00E1179B" w14:paraId="4F8B692F" w14:textId="5F9ED5DC" w:rsidTr="00E1179B">
        <w:tc>
          <w:tcPr>
            <w:tcW w:w="889" w:type="dxa"/>
            <w:vMerge/>
          </w:tcPr>
          <w:p w14:paraId="217F2495" w14:textId="77777777" w:rsidR="00E1179B" w:rsidRPr="00E1179B" w:rsidRDefault="00E1179B" w:rsidP="00E1179B">
            <w:pPr>
              <w:rPr>
                <w:rFonts w:ascii="Times New Roman" w:hAnsi="Times New Roman" w:cs="Times New Roman"/>
              </w:rPr>
            </w:pPr>
          </w:p>
        </w:tc>
        <w:tc>
          <w:tcPr>
            <w:tcW w:w="779" w:type="dxa"/>
            <w:vAlign w:val="bottom"/>
          </w:tcPr>
          <w:p w14:paraId="25AB1E6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30B9363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0,8115</w:t>
            </w:r>
          </w:p>
        </w:tc>
        <w:tc>
          <w:tcPr>
            <w:tcW w:w="821" w:type="dxa"/>
            <w:vAlign w:val="bottom"/>
          </w:tcPr>
          <w:p w14:paraId="4C60F6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0,3041</w:t>
            </w:r>
          </w:p>
        </w:tc>
        <w:tc>
          <w:tcPr>
            <w:tcW w:w="822" w:type="dxa"/>
            <w:vAlign w:val="bottom"/>
          </w:tcPr>
          <w:p w14:paraId="3EDE752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74055E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0,0020</w:t>
            </w:r>
          </w:p>
        </w:tc>
        <w:tc>
          <w:tcPr>
            <w:tcW w:w="711" w:type="dxa"/>
            <w:vAlign w:val="bottom"/>
          </w:tcPr>
          <w:p w14:paraId="7A2C030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29,16</w:t>
            </w:r>
          </w:p>
        </w:tc>
        <w:tc>
          <w:tcPr>
            <w:tcW w:w="815" w:type="dxa"/>
            <w:vAlign w:val="bottom"/>
          </w:tcPr>
          <w:p w14:paraId="057D702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845243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402BA8A" w14:textId="420FD29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0,19</w:t>
            </w:r>
          </w:p>
        </w:tc>
        <w:tc>
          <w:tcPr>
            <w:tcW w:w="697" w:type="dxa"/>
            <w:vAlign w:val="bottom"/>
          </w:tcPr>
          <w:p w14:paraId="6B7F30F6" w14:textId="740EAC0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0,04</w:t>
            </w:r>
          </w:p>
        </w:tc>
      </w:tr>
      <w:tr w:rsidR="00E1179B" w:rsidRPr="00E1179B" w14:paraId="2346659E" w14:textId="0986379F" w:rsidTr="00E1179B">
        <w:tc>
          <w:tcPr>
            <w:tcW w:w="889" w:type="dxa"/>
            <w:vMerge/>
          </w:tcPr>
          <w:p w14:paraId="324F1F0B" w14:textId="77777777" w:rsidR="00E1179B" w:rsidRPr="00E1179B" w:rsidRDefault="00E1179B" w:rsidP="00E1179B">
            <w:pPr>
              <w:rPr>
                <w:rFonts w:ascii="Times New Roman" w:hAnsi="Times New Roman" w:cs="Times New Roman"/>
              </w:rPr>
            </w:pPr>
          </w:p>
        </w:tc>
        <w:tc>
          <w:tcPr>
            <w:tcW w:w="779" w:type="dxa"/>
            <w:vAlign w:val="bottom"/>
          </w:tcPr>
          <w:p w14:paraId="2066C33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215BBC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0,5948</w:t>
            </w:r>
          </w:p>
        </w:tc>
        <w:tc>
          <w:tcPr>
            <w:tcW w:w="821" w:type="dxa"/>
            <w:vAlign w:val="bottom"/>
          </w:tcPr>
          <w:p w14:paraId="5765965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0,2848</w:t>
            </w:r>
          </w:p>
        </w:tc>
        <w:tc>
          <w:tcPr>
            <w:tcW w:w="822" w:type="dxa"/>
            <w:vAlign w:val="bottom"/>
          </w:tcPr>
          <w:p w14:paraId="6F45CAC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6381AE4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-0,0211</w:t>
            </w:r>
          </w:p>
        </w:tc>
        <w:tc>
          <w:tcPr>
            <w:tcW w:w="711" w:type="dxa"/>
            <w:vAlign w:val="bottom"/>
          </w:tcPr>
          <w:p w14:paraId="0106CBA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29,15</w:t>
            </w:r>
          </w:p>
        </w:tc>
        <w:tc>
          <w:tcPr>
            <w:tcW w:w="815" w:type="dxa"/>
            <w:vAlign w:val="bottom"/>
          </w:tcPr>
          <w:p w14:paraId="7CBFAF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0CC939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2195D99" w14:textId="71EAFCE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0,18</w:t>
            </w:r>
          </w:p>
        </w:tc>
        <w:tc>
          <w:tcPr>
            <w:tcW w:w="697" w:type="dxa"/>
            <w:vAlign w:val="bottom"/>
          </w:tcPr>
          <w:p w14:paraId="7D1071C0" w14:textId="5EF450A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0,04</w:t>
            </w:r>
          </w:p>
        </w:tc>
      </w:tr>
      <w:tr w:rsidR="00E1179B" w:rsidRPr="00E1179B" w14:paraId="10E05395" w14:textId="7AE8CC48" w:rsidTr="00E1179B">
        <w:tc>
          <w:tcPr>
            <w:tcW w:w="889" w:type="dxa"/>
            <w:vMerge/>
          </w:tcPr>
          <w:p w14:paraId="5EB5117F" w14:textId="77777777" w:rsidR="00E1179B" w:rsidRPr="00E1179B" w:rsidRDefault="00E1179B" w:rsidP="00E1179B">
            <w:pPr>
              <w:rPr>
                <w:rFonts w:ascii="Times New Roman" w:hAnsi="Times New Roman" w:cs="Times New Roman"/>
              </w:rPr>
            </w:pPr>
          </w:p>
        </w:tc>
        <w:tc>
          <w:tcPr>
            <w:tcW w:w="779" w:type="dxa"/>
            <w:vAlign w:val="bottom"/>
          </w:tcPr>
          <w:p w14:paraId="636D30B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6EF1E44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0,8267</w:t>
            </w:r>
          </w:p>
        </w:tc>
        <w:tc>
          <w:tcPr>
            <w:tcW w:w="821" w:type="dxa"/>
            <w:vAlign w:val="bottom"/>
          </w:tcPr>
          <w:p w14:paraId="50D003F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0,4018</w:t>
            </w:r>
          </w:p>
        </w:tc>
        <w:tc>
          <w:tcPr>
            <w:tcW w:w="822" w:type="dxa"/>
            <w:vAlign w:val="bottom"/>
          </w:tcPr>
          <w:p w14:paraId="5734D1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206192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0,0163</w:t>
            </w:r>
          </w:p>
        </w:tc>
        <w:tc>
          <w:tcPr>
            <w:tcW w:w="711" w:type="dxa"/>
            <w:vAlign w:val="bottom"/>
          </w:tcPr>
          <w:p w14:paraId="5A46703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29,16</w:t>
            </w:r>
          </w:p>
        </w:tc>
        <w:tc>
          <w:tcPr>
            <w:tcW w:w="815" w:type="dxa"/>
            <w:vAlign w:val="bottom"/>
          </w:tcPr>
          <w:p w14:paraId="5B4CB45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0,67</w:t>
            </w:r>
          </w:p>
        </w:tc>
        <w:tc>
          <w:tcPr>
            <w:tcW w:w="601" w:type="dxa"/>
            <w:vAlign w:val="bottom"/>
          </w:tcPr>
          <w:p w14:paraId="28B05CA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8A6B780" w14:textId="5DC7F05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0,30</w:t>
            </w:r>
          </w:p>
        </w:tc>
        <w:tc>
          <w:tcPr>
            <w:tcW w:w="697" w:type="dxa"/>
            <w:vAlign w:val="bottom"/>
          </w:tcPr>
          <w:p w14:paraId="4FF1D7F9" w14:textId="5A5B036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0,05</w:t>
            </w:r>
          </w:p>
        </w:tc>
      </w:tr>
      <w:tr w:rsidR="00E1179B" w:rsidRPr="00E1179B" w14:paraId="3CB32CAC" w14:textId="0BF74201" w:rsidTr="00E1179B">
        <w:tc>
          <w:tcPr>
            <w:tcW w:w="889" w:type="dxa"/>
            <w:vMerge w:val="restart"/>
          </w:tcPr>
          <w:p w14:paraId="08F342D7" w14:textId="77777777" w:rsidR="00E1179B" w:rsidRPr="00E1179B" w:rsidRDefault="00E1179B" w:rsidP="00E1179B">
            <w:pPr>
              <w:rPr>
                <w:rFonts w:ascii="Times New Roman" w:hAnsi="Times New Roman" w:cs="Times New Roman"/>
              </w:rPr>
            </w:pPr>
          </w:p>
          <w:p w14:paraId="7757DF0F" w14:textId="77777777" w:rsidR="00E1179B" w:rsidRPr="00E1179B" w:rsidRDefault="00E1179B" w:rsidP="00E1179B">
            <w:pPr>
              <w:rPr>
                <w:rFonts w:ascii="Times New Roman" w:hAnsi="Times New Roman" w:cs="Times New Roman"/>
              </w:rPr>
            </w:pPr>
          </w:p>
          <w:p w14:paraId="0115420E" w14:textId="77777777" w:rsidR="00E1179B" w:rsidRPr="00E1179B" w:rsidRDefault="00E1179B" w:rsidP="00E1179B">
            <w:pPr>
              <w:rPr>
                <w:rFonts w:ascii="Times New Roman" w:hAnsi="Times New Roman" w:cs="Times New Roman"/>
              </w:rPr>
            </w:pPr>
          </w:p>
          <w:p w14:paraId="2793D373" w14:textId="77777777" w:rsidR="00E1179B" w:rsidRPr="00E1179B" w:rsidRDefault="00E1179B" w:rsidP="00E1179B">
            <w:pPr>
              <w:rPr>
                <w:rFonts w:ascii="Times New Roman" w:hAnsi="Times New Roman" w:cs="Times New Roman"/>
              </w:rPr>
            </w:pPr>
          </w:p>
          <w:p w14:paraId="6D23BDBD"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KBRI</w:t>
            </w:r>
          </w:p>
          <w:p w14:paraId="0F32F4A3" w14:textId="77777777" w:rsidR="00E1179B" w:rsidRPr="00E1179B" w:rsidRDefault="00E1179B" w:rsidP="00E1179B">
            <w:pPr>
              <w:rPr>
                <w:rFonts w:ascii="Times New Roman" w:hAnsi="Times New Roman" w:cs="Times New Roman"/>
              </w:rPr>
            </w:pPr>
          </w:p>
          <w:p w14:paraId="30DFBB8D" w14:textId="77777777" w:rsidR="00E1179B" w:rsidRPr="00E1179B" w:rsidRDefault="00E1179B" w:rsidP="00E1179B">
            <w:pPr>
              <w:rPr>
                <w:rFonts w:ascii="Times New Roman" w:hAnsi="Times New Roman" w:cs="Times New Roman"/>
              </w:rPr>
            </w:pPr>
          </w:p>
        </w:tc>
        <w:tc>
          <w:tcPr>
            <w:tcW w:w="779" w:type="dxa"/>
            <w:vAlign w:val="bottom"/>
          </w:tcPr>
          <w:p w14:paraId="122ADBC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113D323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0,0994</w:t>
            </w:r>
          </w:p>
        </w:tc>
        <w:tc>
          <w:tcPr>
            <w:tcW w:w="821" w:type="dxa"/>
            <w:vAlign w:val="bottom"/>
          </w:tcPr>
          <w:p w14:paraId="73BB225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0,0474</w:t>
            </w:r>
          </w:p>
        </w:tc>
        <w:tc>
          <w:tcPr>
            <w:tcW w:w="822" w:type="dxa"/>
            <w:vAlign w:val="bottom"/>
          </w:tcPr>
          <w:p w14:paraId="6D20772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189265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-0,0312</w:t>
            </w:r>
          </w:p>
        </w:tc>
        <w:tc>
          <w:tcPr>
            <w:tcW w:w="711" w:type="dxa"/>
            <w:vAlign w:val="bottom"/>
          </w:tcPr>
          <w:p w14:paraId="55915AA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27,72</w:t>
            </w:r>
          </w:p>
        </w:tc>
        <w:tc>
          <w:tcPr>
            <w:tcW w:w="815" w:type="dxa"/>
            <w:vAlign w:val="bottom"/>
          </w:tcPr>
          <w:p w14:paraId="444ED0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E91068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29C735E" w14:textId="709D83A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0,31</w:t>
            </w:r>
          </w:p>
        </w:tc>
        <w:tc>
          <w:tcPr>
            <w:tcW w:w="697" w:type="dxa"/>
            <w:vAlign w:val="bottom"/>
          </w:tcPr>
          <w:p w14:paraId="27ABCBF9" w14:textId="65D1126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-0,03</w:t>
            </w:r>
          </w:p>
        </w:tc>
      </w:tr>
      <w:tr w:rsidR="00E1179B" w:rsidRPr="00E1179B" w14:paraId="0D98EFD5" w14:textId="04BCDE5C" w:rsidTr="00E1179B">
        <w:tc>
          <w:tcPr>
            <w:tcW w:w="889" w:type="dxa"/>
            <w:vMerge/>
          </w:tcPr>
          <w:p w14:paraId="40C5A9F6" w14:textId="77777777" w:rsidR="00E1179B" w:rsidRPr="00E1179B" w:rsidRDefault="00E1179B" w:rsidP="00E1179B">
            <w:pPr>
              <w:rPr>
                <w:rFonts w:ascii="Times New Roman" w:hAnsi="Times New Roman" w:cs="Times New Roman"/>
              </w:rPr>
            </w:pPr>
          </w:p>
        </w:tc>
        <w:tc>
          <w:tcPr>
            <w:tcW w:w="779" w:type="dxa"/>
            <w:vAlign w:val="bottom"/>
          </w:tcPr>
          <w:p w14:paraId="7A16164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3C61D9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0,0332</w:t>
            </w:r>
          </w:p>
        </w:tc>
        <w:tc>
          <w:tcPr>
            <w:tcW w:w="821" w:type="dxa"/>
            <w:vAlign w:val="bottom"/>
          </w:tcPr>
          <w:p w14:paraId="10D4263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0,0268</w:t>
            </w:r>
          </w:p>
        </w:tc>
        <w:tc>
          <w:tcPr>
            <w:tcW w:w="822" w:type="dxa"/>
            <w:vAlign w:val="bottom"/>
          </w:tcPr>
          <w:p w14:paraId="35CA50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2D7E9CB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-0,0212</w:t>
            </w:r>
          </w:p>
        </w:tc>
        <w:tc>
          <w:tcPr>
            <w:tcW w:w="711" w:type="dxa"/>
            <w:vAlign w:val="bottom"/>
          </w:tcPr>
          <w:p w14:paraId="6D4EA8A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27,39</w:t>
            </w:r>
          </w:p>
        </w:tc>
        <w:tc>
          <w:tcPr>
            <w:tcW w:w="815" w:type="dxa"/>
            <w:vAlign w:val="bottom"/>
          </w:tcPr>
          <w:p w14:paraId="7DA9649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6684BE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4001A4C3" w14:textId="20BB1CB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0,64</w:t>
            </w:r>
          </w:p>
        </w:tc>
        <w:tc>
          <w:tcPr>
            <w:tcW w:w="697" w:type="dxa"/>
            <w:vAlign w:val="bottom"/>
          </w:tcPr>
          <w:p w14:paraId="5CAB2D29" w14:textId="454A17B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-0,02</w:t>
            </w:r>
          </w:p>
        </w:tc>
      </w:tr>
      <w:tr w:rsidR="00E1179B" w:rsidRPr="00E1179B" w14:paraId="17D42F94" w14:textId="2DF07183" w:rsidTr="00E1179B">
        <w:tc>
          <w:tcPr>
            <w:tcW w:w="889" w:type="dxa"/>
            <w:vMerge/>
          </w:tcPr>
          <w:p w14:paraId="3F356FAF" w14:textId="77777777" w:rsidR="00E1179B" w:rsidRPr="00E1179B" w:rsidRDefault="00E1179B" w:rsidP="00E1179B">
            <w:pPr>
              <w:rPr>
                <w:rFonts w:ascii="Times New Roman" w:hAnsi="Times New Roman" w:cs="Times New Roman"/>
              </w:rPr>
            </w:pPr>
          </w:p>
        </w:tc>
        <w:tc>
          <w:tcPr>
            <w:tcW w:w="779" w:type="dxa"/>
            <w:vAlign w:val="bottom"/>
          </w:tcPr>
          <w:p w14:paraId="000A53F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2744A1F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0,0037</w:t>
            </w:r>
          </w:p>
        </w:tc>
        <w:tc>
          <w:tcPr>
            <w:tcW w:w="821" w:type="dxa"/>
            <w:vAlign w:val="bottom"/>
          </w:tcPr>
          <w:p w14:paraId="0F07770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0,0033</w:t>
            </w:r>
          </w:p>
        </w:tc>
        <w:tc>
          <w:tcPr>
            <w:tcW w:w="822" w:type="dxa"/>
            <w:vAlign w:val="bottom"/>
          </w:tcPr>
          <w:p w14:paraId="2C6D076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6DC2C4E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-0,0397</w:t>
            </w:r>
          </w:p>
        </w:tc>
        <w:tc>
          <w:tcPr>
            <w:tcW w:w="711" w:type="dxa"/>
            <w:vAlign w:val="bottom"/>
          </w:tcPr>
          <w:p w14:paraId="64099A4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27,34</w:t>
            </w:r>
          </w:p>
        </w:tc>
        <w:tc>
          <w:tcPr>
            <w:tcW w:w="815" w:type="dxa"/>
            <w:vAlign w:val="bottom"/>
          </w:tcPr>
          <w:p w14:paraId="5F6F87A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4B3FB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9B8C710" w14:textId="467B880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0,60</w:t>
            </w:r>
          </w:p>
        </w:tc>
        <w:tc>
          <w:tcPr>
            <w:tcW w:w="697" w:type="dxa"/>
            <w:vAlign w:val="bottom"/>
          </w:tcPr>
          <w:p w14:paraId="7C3F6C7A" w14:textId="0C1EBDF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-0,02</w:t>
            </w:r>
          </w:p>
        </w:tc>
      </w:tr>
      <w:tr w:rsidR="00E1179B" w:rsidRPr="00E1179B" w14:paraId="5730937E" w14:textId="283185E0" w:rsidTr="00E1179B">
        <w:tc>
          <w:tcPr>
            <w:tcW w:w="889" w:type="dxa"/>
            <w:vMerge/>
          </w:tcPr>
          <w:p w14:paraId="42320600" w14:textId="77777777" w:rsidR="00E1179B" w:rsidRPr="00E1179B" w:rsidRDefault="00E1179B" w:rsidP="00E1179B">
            <w:pPr>
              <w:rPr>
                <w:rFonts w:ascii="Times New Roman" w:hAnsi="Times New Roman" w:cs="Times New Roman"/>
              </w:rPr>
            </w:pPr>
          </w:p>
        </w:tc>
        <w:tc>
          <w:tcPr>
            <w:tcW w:w="779" w:type="dxa"/>
            <w:vAlign w:val="bottom"/>
          </w:tcPr>
          <w:p w14:paraId="141D018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37D11F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0,0825</w:t>
            </w:r>
          </w:p>
        </w:tc>
        <w:tc>
          <w:tcPr>
            <w:tcW w:w="821" w:type="dxa"/>
            <w:vAlign w:val="bottom"/>
          </w:tcPr>
          <w:p w14:paraId="6CB7B0D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0,0792</w:t>
            </w:r>
          </w:p>
        </w:tc>
        <w:tc>
          <w:tcPr>
            <w:tcW w:w="822" w:type="dxa"/>
            <w:vAlign w:val="bottom"/>
          </w:tcPr>
          <w:p w14:paraId="5E0909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BC88B3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-0,0362</w:t>
            </w:r>
          </w:p>
        </w:tc>
        <w:tc>
          <w:tcPr>
            <w:tcW w:w="711" w:type="dxa"/>
            <w:vAlign w:val="bottom"/>
          </w:tcPr>
          <w:p w14:paraId="779226E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27,33</w:t>
            </w:r>
          </w:p>
        </w:tc>
        <w:tc>
          <w:tcPr>
            <w:tcW w:w="815" w:type="dxa"/>
            <w:vAlign w:val="bottom"/>
          </w:tcPr>
          <w:p w14:paraId="3CEB6F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F186D9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1D38D5E" w14:textId="1269F6B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0,62</w:t>
            </w:r>
          </w:p>
        </w:tc>
        <w:tc>
          <w:tcPr>
            <w:tcW w:w="697" w:type="dxa"/>
            <w:vAlign w:val="bottom"/>
          </w:tcPr>
          <w:p w14:paraId="0EE9981A" w14:textId="062A590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-0,01</w:t>
            </w:r>
          </w:p>
        </w:tc>
      </w:tr>
      <w:tr w:rsidR="00E1179B" w:rsidRPr="00E1179B" w14:paraId="3B15CD2F" w14:textId="327CD9FD" w:rsidTr="00E1179B">
        <w:tc>
          <w:tcPr>
            <w:tcW w:w="889" w:type="dxa"/>
            <w:vMerge/>
          </w:tcPr>
          <w:p w14:paraId="7D97229C" w14:textId="77777777" w:rsidR="00E1179B" w:rsidRPr="00E1179B" w:rsidRDefault="00E1179B" w:rsidP="00E1179B">
            <w:pPr>
              <w:rPr>
                <w:rFonts w:ascii="Times New Roman" w:hAnsi="Times New Roman" w:cs="Times New Roman"/>
              </w:rPr>
            </w:pPr>
          </w:p>
        </w:tc>
        <w:tc>
          <w:tcPr>
            <w:tcW w:w="779" w:type="dxa"/>
            <w:vAlign w:val="bottom"/>
          </w:tcPr>
          <w:p w14:paraId="2A17B2B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6A2FA34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0,1002</w:t>
            </w:r>
          </w:p>
        </w:tc>
        <w:tc>
          <w:tcPr>
            <w:tcW w:w="821" w:type="dxa"/>
            <w:vAlign w:val="bottom"/>
          </w:tcPr>
          <w:p w14:paraId="4098506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0,0880</w:t>
            </w:r>
          </w:p>
        </w:tc>
        <w:tc>
          <w:tcPr>
            <w:tcW w:w="822" w:type="dxa"/>
            <w:vAlign w:val="bottom"/>
          </w:tcPr>
          <w:p w14:paraId="2E518FA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A00EC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-0,0307</w:t>
            </w:r>
          </w:p>
        </w:tc>
        <w:tc>
          <w:tcPr>
            <w:tcW w:w="711" w:type="dxa"/>
            <w:vAlign w:val="bottom"/>
          </w:tcPr>
          <w:p w14:paraId="6087A8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27,39</w:t>
            </w:r>
          </w:p>
        </w:tc>
        <w:tc>
          <w:tcPr>
            <w:tcW w:w="815" w:type="dxa"/>
            <w:vAlign w:val="bottom"/>
          </w:tcPr>
          <w:p w14:paraId="4F50FD1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10A817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46346AF" w14:textId="21A5D17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0,65</w:t>
            </w:r>
          </w:p>
        </w:tc>
        <w:tc>
          <w:tcPr>
            <w:tcW w:w="697" w:type="dxa"/>
            <w:vAlign w:val="bottom"/>
          </w:tcPr>
          <w:p w14:paraId="7AC38FC1" w14:textId="7160672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-0,02</w:t>
            </w:r>
          </w:p>
        </w:tc>
      </w:tr>
      <w:tr w:rsidR="00E1179B" w:rsidRPr="00E1179B" w14:paraId="2D0496F7" w14:textId="3B6EDEF1" w:rsidTr="00E1179B">
        <w:tc>
          <w:tcPr>
            <w:tcW w:w="889" w:type="dxa"/>
            <w:vMerge/>
          </w:tcPr>
          <w:p w14:paraId="4E6D4FD3" w14:textId="77777777" w:rsidR="00E1179B" w:rsidRPr="00E1179B" w:rsidRDefault="00E1179B" w:rsidP="00E1179B">
            <w:pPr>
              <w:rPr>
                <w:rFonts w:ascii="Times New Roman" w:hAnsi="Times New Roman" w:cs="Times New Roman"/>
              </w:rPr>
            </w:pPr>
          </w:p>
        </w:tc>
        <w:tc>
          <w:tcPr>
            <w:tcW w:w="779" w:type="dxa"/>
            <w:vAlign w:val="bottom"/>
          </w:tcPr>
          <w:p w14:paraId="529C43F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4FE948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0,8064</w:t>
            </w:r>
          </w:p>
        </w:tc>
        <w:tc>
          <w:tcPr>
            <w:tcW w:w="821" w:type="dxa"/>
            <w:vAlign w:val="bottom"/>
          </w:tcPr>
          <w:p w14:paraId="4381FB0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0,4203</w:t>
            </w:r>
          </w:p>
        </w:tc>
        <w:tc>
          <w:tcPr>
            <w:tcW w:w="822" w:type="dxa"/>
            <w:vAlign w:val="bottom"/>
          </w:tcPr>
          <w:p w14:paraId="6C88F75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D869C3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-0,0080</w:t>
            </w:r>
          </w:p>
        </w:tc>
        <w:tc>
          <w:tcPr>
            <w:tcW w:w="711" w:type="dxa"/>
            <w:vAlign w:val="bottom"/>
          </w:tcPr>
          <w:p w14:paraId="1024373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27,89</w:t>
            </w:r>
          </w:p>
        </w:tc>
        <w:tc>
          <w:tcPr>
            <w:tcW w:w="815" w:type="dxa"/>
            <w:vAlign w:val="bottom"/>
          </w:tcPr>
          <w:p w14:paraId="5866D9C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7CBE566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2F022BC0" w14:textId="1A61A56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0,88</w:t>
            </w:r>
          </w:p>
        </w:tc>
        <w:tc>
          <w:tcPr>
            <w:tcW w:w="697" w:type="dxa"/>
            <w:vAlign w:val="bottom"/>
          </w:tcPr>
          <w:p w14:paraId="276B98E5" w14:textId="2F13F5E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0,02</w:t>
            </w:r>
          </w:p>
        </w:tc>
      </w:tr>
      <w:tr w:rsidR="00E1179B" w:rsidRPr="00E1179B" w14:paraId="7C3B6835" w14:textId="65D55EC2" w:rsidTr="00E1179B">
        <w:tc>
          <w:tcPr>
            <w:tcW w:w="889" w:type="dxa"/>
            <w:vMerge/>
          </w:tcPr>
          <w:p w14:paraId="24203F66" w14:textId="77777777" w:rsidR="00E1179B" w:rsidRPr="00E1179B" w:rsidRDefault="00E1179B" w:rsidP="00E1179B">
            <w:pPr>
              <w:rPr>
                <w:rFonts w:ascii="Times New Roman" w:hAnsi="Times New Roman" w:cs="Times New Roman"/>
              </w:rPr>
            </w:pPr>
          </w:p>
        </w:tc>
        <w:tc>
          <w:tcPr>
            <w:tcW w:w="779" w:type="dxa"/>
            <w:vAlign w:val="bottom"/>
          </w:tcPr>
          <w:p w14:paraId="042CF25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4B59B5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1,5665</w:t>
            </w:r>
          </w:p>
        </w:tc>
        <w:tc>
          <w:tcPr>
            <w:tcW w:w="821" w:type="dxa"/>
            <w:vAlign w:val="bottom"/>
          </w:tcPr>
          <w:p w14:paraId="4B99493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0,5609</w:t>
            </w:r>
          </w:p>
        </w:tc>
        <w:tc>
          <w:tcPr>
            <w:tcW w:w="822" w:type="dxa"/>
            <w:vAlign w:val="bottom"/>
          </w:tcPr>
          <w:p w14:paraId="529A7C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B99AE5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-0,0566</w:t>
            </w:r>
          </w:p>
        </w:tc>
        <w:tc>
          <w:tcPr>
            <w:tcW w:w="711" w:type="dxa"/>
            <w:vAlign w:val="bottom"/>
          </w:tcPr>
          <w:p w14:paraId="21C25F6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28,01</w:t>
            </w:r>
          </w:p>
        </w:tc>
        <w:tc>
          <w:tcPr>
            <w:tcW w:w="815" w:type="dxa"/>
            <w:vAlign w:val="bottom"/>
          </w:tcPr>
          <w:p w14:paraId="38D3C34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2EF8074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E68D75D" w14:textId="2BCC83D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0,98</w:t>
            </w:r>
          </w:p>
        </w:tc>
        <w:tc>
          <w:tcPr>
            <w:tcW w:w="697" w:type="dxa"/>
            <w:vAlign w:val="bottom"/>
          </w:tcPr>
          <w:p w14:paraId="45A122F3" w14:textId="5FE9C2E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0,03</w:t>
            </w:r>
          </w:p>
        </w:tc>
      </w:tr>
      <w:tr w:rsidR="00E1179B" w:rsidRPr="00E1179B" w14:paraId="7EDE6F21" w14:textId="51C6A263" w:rsidTr="00E1179B">
        <w:tc>
          <w:tcPr>
            <w:tcW w:w="889" w:type="dxa"/>
            <w:vMerge/>
          </w:tcPr>
          <w:p w14:paraId="0E19B56A" w14:textId="77777777" w:rsidR="00E1179B" w:rsidRPr="00E1179B" w:rsidRDefault="00E1179B" w:rsidP="00E1179B">
            <w:pPr>
              <w:rPr>
                <w:rFonts w:ascii="Times New Roman" w:hAnsi="Times New Roman" w:cs="Times New Roman"/>
              </w:rPr>
            </w:pPr>
          </w:p>
        </w:tc>
        <w:tc>
          <w:tcPr>
            <w:tcW w:w="779" w:type="dxa"/>
            <w:vAlign w:val="bottom"/>
          </w:tcPr>
          <w:p w14:paraId="0B51563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4A66148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1,6874</w:t>
            </w:r>
          </w:p>
        </w:tc>
        <w:tc>
          <w:tcPr>
            <w:tcW w:w="821" w:type="dxa"/>
            <w:vAlign w:val="bottom"/>
          </w:tcPr>
          <w:p w14:paraId="492DC1D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0,5597</w:t>
            </w:r>
          </w:p>
        </w:tc>
        <w:tc>
          <w:tcPr>
            <w:tcW w:w="822" w:type="dxa"/>
            <w:vAlign w:val="bottom"/>
          </w:tcPr>
          <w:p w14:paraId="7B71AC7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2F34C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-0,0219</w:t>
            </w:r>
          </w:p>
        </w:tc>
        <w:tc>
          <w:tcPr>
            <w:tcW w:w="711" w:type="dxa"/>
            <w:vAlign w:val="bottom"/>
          </w:tcPr>
          <w:p w14:paraId="5AD3EF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27,87</w:t>
            </w:r>
          </w:p>
        </w:tc>
        <w:tc>
          <w:tcPr>
            <w:tcW w:w="815" w:type="dxa"/>
            <w:vAlign w:val="bottom"/>
          </w:tcPr>
          <w:p w14:paraId="0F90A52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B1DBCB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DE149D7" w14:textId="25E76A9E" w:rsidR="00E1179B" w:rsidRPr="00E1179B" w:rsidRDefault="00E1179B" w:rsidP="00E1179B">
            <w:pPr>
              <w:jc w:val="right"/>
              <w:rPr>
                <w:rFonts w:ascii="Times New Roman" w:hAnsi="Times New Roman" w:cs="Times New Roman"/>
              </w:rPr>
            </w:pPr>
            <w:r w:rsidRPr="00E1179B">
              <w:rPr>
                <w:rFonts w:ascii="Times New Roman" w:hAnsi="Times New Roman" w:cs="Times New Roman"/>
              </w:rPr>
              <w:t>1,27</w:t>
            </w:r>
          </w:p>
        </w:tc>
        <w:tc>
          <w:tcPr>
            <w:tcW w:w="697" w:type="dxa"/>
            <w:vAlign w:val="bottom"/>
          </w:tcPr>
          <w:p w14:paraId="4C508F33" w14:textId="39F2008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0,03</w:t>
            </w:r>
          </w:p>
        </w:tc>
      </w:tr>
      <w:tr w:rsidR="00E1179B" w:rsidRPr="00E1179B" w14:paraId="128EA75F" w14:textId="49926C32" w:rsidTr="00E1179B">
        <w:tc>
          <w:tcPr>
            <w:tcW w:w="889" w:type="dxa"/>
            <w:vMerge/>
          </w:tcPr>
          <w:p w14:paraId="365A4857" w14:textId="77777777" w:rsidR="00E1179B" w:rsidRPr="00E1179B" w:rsidRDefault="00E1179B" w:rsidP="00E1179B">
            <w:pPr>
              <w:rPr>
                <w:rFonts w:ascii="Times New Roman" w:hAnsi="Times New Roman" w:cs="Times New Roman"/>
              </w:rPr>
            </w:pPr>
          </w:p>
        </w:tc>
        <w:tc>
          <w:tcPr>
            <w:tcW w:w="779" w:type="dxa"/>
            <w:vAlign w:val="bottom"/>
          </w:tcPr>
          <w:p w14:paraId="4095F51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53E94CA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2,3727</w:t>
            </w:r>
          </w:p>
        </w:tc>
        <w:tc>
          <w:tcPr>
            <w:tcW w:w="821" w:type="dxa"/>
            <w:vAlign w:val="bottom"/>
          </w:tcPr>
          <w:p w14:paraId="382D6FF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0,5937</w:t>
            </w:r>
          </w:p>
        </w:tc>
        <w:tc>
          <w:tcPr>
            <w:tcW w:w="822" w:type="dxa"/>
            <w:vAlign w:val="bottom"/>
          </w:tcPr>
          <w:p w14:paraId="422D28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973D0C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-0,0453</w:t>
            </w:r>
          </w:p>
        </w:tc>
        <w:tc>
          <w:tcPr>
            <w:tcW w:w="711" w:type="dxa"/>
            <w:vAlign w:val="bottom"/>
          </w:tcPr>
          <w:p w14:paraId="4B1E636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27,79</w:t>
            </w:r>
          </w:p>
        </w:tc>
        <w:tc>
          <w:tcPr>
            <w:tcW w:w="815" w:type="dxa"/>
            <w:vAlign w:val="bottom"/>
          </w:tcPr>
          <w:p w14:paraId="67D9185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E8800A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088D6E3B" w14:textId="140BC9D6" w:rsidR="00E1179B" w:rsidRPr="00E1179B" w:rsidRDefault="00E1179B" w:rsidP="00E1179B">
            <w:pPr>
              <w:jc w:val="right"/>
              <w:rPr>
                <w:rFonts w:ascii="Times New Roman" w:hAnsi="Times New Roman" w:cs="Times New Roman"/>
              </w:rPr>
            </w:pPr>
            <w:r w:rsidRPr="00E1179B">
              <w:rPr>
                <w:rFonts w:ascii="Times New Roman" w:hAnsi="Times New Roman" w:cs="Times New Roman"/>
              </w:rPr>
              <w:t>2,57</w:t>
            </w:r>
          </w:p>
        </w:tc>
        <w:tc>
          <w:tcPr>
            <w:tcW w:w="697" w:type="dxa"/>
            <w:vAlign w:val="bottom"/>
          </w:tcPr>
          <w:p w14:paraId="114D9DBF" w14:textId="234ADB7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0,03</w:t>
            </w:r>
          </w:p>
        </w:tc>
      </w:tr>
      <w:tr w:rsidR="00E1179B" w:rsidRPr="00E1179B" w14:paraId="66858A6E" w14:textId="69A96B38" w:rsidTr="00E1179B">
        <w:tc>
          <w:tcPr>
            <w:tcW w:w="889" w:type="dxa"/>
            <w:vMerge w:val="restart"/>
          </w:tcPr>
          <w:p w14:paraId="05B795AC" w14:textId="77777777" w:rsidR="00E1179B" w:rsidRPr="00E1179B" w:rsidRDefault="00E1179B" w:rsidP="00E1179B">
            <w:pPr>
              <w:rPr>
                <w:rFonts w:ascii="Times New Roman" w:hAnsi="Times New Roman" w:cs="Times New Roman"/>
              </w:rPr>
            </w:pPr>
          </w:p>
          <w:p w14:paraId="6EF596C3" w14:textId="77777777" w:rsidR="00E1179B" w:rsidRPr="00E1179B" w:rsidRDefault="00E1179B" w:rsidP="00E1179B">
            <w:pPr>
              <w:rPr>
                <w:rFonts w:ascii="Times New Roman" w:hAnsi="Times New Roman" w:cs="Times New Roman"/>
              </w:rPr>
            </w:pPr>
          </w:p>
          <w:p w14:paraId="5EA5A848" w14:textId="77777777" w:rsidR="00E1179B" w:rsidRPr="00E1179B" w:rsidRDefault="00E1179B" w:rsidP="00E1179B">
            <w:pPr>
              <w:rPr>
                <w:rFonts w:ascii="Times New Roman" w:hAnsi="Times New Roman" w:cs="Times New Roman"/>
              </w:rPr>
            </w:pPr>
          </w:p>
          <w:p w14:paraId="1435AC4C" w14:textId="77777777" w:rsidR="00E1179B" w:rsidRPr="00E1179B" w:rsidRDefault="00E1179B" w:rsidP="00E1179B">
            <w:pPr>
              <w:rPr>
                <w:rFonts w:ascii="Times New Roman" w:hAnsi="Times New Roman" w:cs="Times New Roman"/>
              </w:rPr>
            </w:pPr>
          </w:p>
          <w:p w14:paraId="6A1FA6CA"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KDSI</w:t>
            </w:r>
          </w:p>
        </w:tc>
        <w:tc>
          <w:tcPr>
            <w:tcW w:w="779" w:type="dxa"/>
            <w:vAlign w:val="bottom"/>
          </w:tcPr>
          <w:p w14:paraId="5B4E82A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6DF7106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0,5492</w:t>
            </w:r>
          </w:p>
        </w:tc>
        <w:tc>
          <w:tcPr>
            <w:tcW w:w="821" w:type="dxa"/>
            <w:vAlign w:val="bottom"/>
          </w:tcPr>
          <w:p w14:paraId="3A3CB05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0,2380</w:t>
            </w:r>
          </w:p>
        </w:tc>
        <w:tc>
          <w:tcPr>
            <w:tcW w:w="822" w:type="dxa"/>
            <w:vAlign w:val="bottom"/>
          </w:tcPr>
          <w:p w14:paraId="45467F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0,490</w:t>
            </w:r>
          </w:p>
        </w:tc>
        <w:tc>
          <w:tcPr>
            <w:tcW w:w="1033" w:type="dxa"/>
            <w:vAlign w:val="bottom"/>
          </w:tcPr>
          <w:p w14:paraId="3CA0E4A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0,0592</w:t>
            </w:r>
          </w:p>
        </w:tc>
        <w:tc>
          <w:tcPr>
            <w:tcW w:w="711" w:type="dxa"/>
            <w:vAlign w:val="bottom"/>
          </w:tcPr>
          <w:p w14:paraId="037017E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27,03</w:t>
            </w:r>
          </w:p>
        </w:tc>
        <w:tc>
          <w:tcPr>
            <w:tcW w:w="815" w:type="dxa"/>
            <w:vAlign w:val="bottom"/>
          </w:tcPr>
          <w:p w14:paraId="7E51FF3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2AB7C1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86CB48E" w14:textId="09D1BA4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c>
          <w:tcPr>
            <w:tcW w:w="697" w:type="dxa"/>
            <w:vAlign w:val="bottom"/>
          </w:tcPr>
          <w:p w14:paraId="23834472" w14:textId="4DE3CDB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0,36</w:t>
            </w:r>
          </w:p>
        </w:tc>
      </w:tr>
      <w:tr w:rsidR="00E1179B" w:rsidRPr="00E1179B" w14:paraId="4F3482D7" w14:textId="7DE5A1FA" w:rsidTr="00E1179B">
        <w:tc>
          <w:tcPr>
            <w:tcW w:w="889" w:type="dxa"/>
            <w:vMerge/>
          </w:tcPr>
          <w:p w14:paraId="2C1C9180" w14:textId="77777777" w:rsidR="00E1179B" w:rsidRPr="00E1179B" w:rsidRDefault="00E1179B" w:rsidP="00E1179B">
            <w:pPr>
              <w:rPr>
                <w:rFonts w:ascii="Times New Roman" w:hAnsi="Times New Roman" w:cs="Times New Roman"/>
              </w:rPr>
            </w:pPr>
          </w:p>
        </w:tc>
        <w:tc>
          <w:tcPr>
            <w:tcW w:w="779" w:type="dxa"/>
            <w:vAlign w:val="bottom"/>
          </w:tcPr>
          <w:p w14:paraId="5F06B8C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1FEBD65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0,6490</w:t>
            </w:r>
          </w:p>
        </w:tc>
        <w:tc>
          <w:tcPr>
            <w:tcW w:w="821" w:type="dxa"/>
            <w:vAlign w:val="bottom"/>
          </w:tcPr>
          <w:p w14:paraId="358A302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0,2974</w:t>
            </w:r>
          </w:p>
        </w:tc>
        <w:tc>
          <w:tcPr>
            <w:tcW w:w="822" w:type="dxa"/>
            <w:vAlign w:val="bottom"/>
          </w:tcPr>
          <w:p w14:paraId="116627A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0,491</w:t>
            </w:r>
          </w:p>
        </w:tc>
        <w:tc>
          <w:tcPr>
            <w:tcW w:w="1033" w:type="dxa"/>
            <w:vAlign w:val="bottom"/>
          </w:tcPr>
          <w:p w14:paraId="170B0EB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0,0586</w:t>
            </w:r>
          </w:p>
        </w:tc>
        <w:tc>
          <w:tcPr>
            <w:tcW w:w="711" w:type="dxa"/>
            <w:vAlign w:val="bottom"/>
          </w:tcPr>
          <w:p w14:paraId="1E3FC03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27,05</w:t>
            </w:r>
          </w:p>
        </w:tc>
        <w:tc>
          <w:tcPr>
            <w:tcW w:w="815" w:type="dxa"/>
            <w:vAlign w:val="bottom"/>
          </w:tcPr>
          <w:p w14:paraId="0EBEF4D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4EC3F90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4C59452" w14:textId="3756FD5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0,37</w:t>
            </w:r>
          </w:p>
        </w:tc>
        <w:tc>
          <w:tcPr>
            <w:tcW w:w="697" w:type="dxa"/>
            <w:vAlign w:val="bottom"/>
          </w:tcPr>
          <w:p w14:paraId="6D83E87B" w14:textId="1F416D4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0,13</w:t>
            </w:r>
          </w:p>
        </w:tc>
      </w:tr>
      <w:tr w:rsidR="00E1179B" w:rsidRPr="00E1179B" w14:paraId="45C90048" w14:textId="787AAFD7" w:rsidTr="00E1179B">
        <w:tc>
          <w:tcPr>
            <w:tcW w:w="889" w:type="dxa"/>
            <w:vMerge/>
          </w:tcPr>
          <w:p w14:paraId="2C8C4607" w14:textId="77777777" w:rsidR="00E1179B" w:rsidRPr="00E1179B" w:rsidRDefault="00E1179B" w:rsidP="00E1179B">
            <w:pPr>
              <w:rPr>
                <w:rFonts w:ascii="Times New Roman" w:hAnsi="Times New Roman" w:cs="Times New Roman"/>
              </w:rPr>
            </w:pPr>
          </w:p>
        </w:tc>
        <w:tc>
          <w:tcPr>
            <w:tcW w:w="779" w:type="dxa"/>
            <w:vAlign w:val="bottom"/>
          </w:tcPr>
          <w:p w14:paraId="1C673EC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3FE12A8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0,4348</w:t>
            </w:r>
          </w:p>
        </w:tc>
        <w:tc>
          <w:tcPr>
            <w:tcW w:w="821" w:type="dxa"/>
            <w:vAlign w:val="bottom"/>
          </w:tcPr>
          <w:p w14:paraId="3C29074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0,2066</w:t>
            </w:r>
          </w:p>
        </w:tc>
        <w:tc>
          <w:tcPr>
            <w:tcW w:w="822" w:type="dxa"/>
            <w:vAlign w:val="bottom"/>
          </w:tcPr>
          <w:p w14:paraId="0D0A371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0,491</w:t>
            </w:r>
          </w:p>
        </w:tc>
        <w:tc>
          <w:tcPr>
            <w:tcW w:w="1033" w:type="dxa"/>
            <w:vAlign w:val="bottom"/>
          </w:tcPr>
          <w:p w14:paraId="5BF156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0,0665</w:t>
            </w:r>
          </w:p>
        </w:tc>
        <w:tc>
          <w:tcPr>
            <w:tcW w:w="711" w:type="dxa"/>
            <w:vAlign w:val="bottom"/>
          </w:tcPr>
          <w:p w14:paraId="548DC6A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27,10</w:t>
            </w:r>
          </w:p>
        </w:tc>
        <w:tc>
          <w:tcPr>
            <w:tcW w:w="815" w:type="dxa"/>
            <w:vAlign w:val="bottom"/>
          </w:tcPr>
          <w:p w14:paraId="5E0BB95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2D1CD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32D61719" w14:textId="2C0A675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0,64</w:t>
            </w:r>
          </w:p>
        </w:tc>
        <w:tc>
          <w:tcPr>
            <w:tcW w:w="697" w:type="dxa"/>
            <w:vAlign w:val="bottom"/>
          </w:tcPr>
          <w:p w14:paraId="15B8C05F" w14:textId="262AEB3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0A719BB4" w14:textId="6BB8BA53" w:rsidTr="00E1179B">
        <w:tc>
          <w:tcPr>
            <w:tcW w:w="889" w:type="dxa"/>
            <w:vMerge/>
          </w:tcPr>
          <w:p w14:paraId="4B1CAF9C" w14:textId="77777777" w:rsidR="00E1179B" w:rsidRPr="00E1179B" w:rsidRDefault="00E1179B" w:rsidP="00E1179B">
            <w:pPr>
              <w:rPr>
                <w:rFonts w:ascii="Times New Roman" w:hAnsi="Times New Roman" w:cs="Times New Roman"/>
              </w:rPr>
            </w:pPr>
          </w:p>
        </w:tc>
        <w:tc>
          <w:tcPr>
            <w:tcW w:w="779" w:type="dxa"/>
            <w:vAlign w:val="bottom"/>
          </w:tcPr>
          <w:p w14:paraId="2689E24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12BA287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0,2516</w:t>
            </w:r>
          </w:p>
        </w:tc>
        <w:tc>
          <w:tcPr>
            <w:tcW w:w="821" w:type="dxa"/>
            <w:vAlign w:val="bottom"/>
          </w:tcPr>
          <w:p w14:paraId="0AAE337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0,1393</w:t>
            </w:r>
          </w:p>
        </w:tc>
        <w:tc>
          <w:tcPr>
            <w:tcW w:w="822" w:type="dxa"/>
            <w:vAlign w:val="bottom"/>
          </w:tcPr>
          <w:p w14:paraId="57F85F5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0,757</w:t>
            </w:r>
          </w:p>
        </w:tc>
        <w:tc>
          <w:tcPr>
            <w:tcW w:w="1033" w:type="dxa"/>
            <w:vAlign w:val="bottom"/>
          </w:tcPr>
          <w:p w14:paraId="6E6DD4D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0,1009</w:t>
            </w:r>
          </w:p>
        </w:tc>
        <w:tc>
          <w:tcPr>
            <w:tcW w:w="711" w:type="dxa"/>
            <w:vAlign w:val="bottom"/>
          </w:tcPr>
          <w:p w14:paraId="068BD0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27,07</w:t>
            </w:r>
          </w:p>
        </w:tc>
        <w:tc>
          <w:tcPr>
            <w:tcW w:w="815" w:type="dxa"/>
            <w:vAlign w:val="bottom"/>
          </w:tcPr>
          <w:p w14:paraId="3CC574E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7E2271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9812EE9" w14:textId="578F685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0,40</w:t>
            </w:r>
          </w:p>
        </w:tc>
        <w:tc>
          <w:tcPr>
            <w:tcW w:w="697" w:type="dxa"/>
            <w:vAlign w:val="bottom"/>
          </w:tcPr>
          <w:p w14:paraId="28D0FCBD" w14:textId="33A1A72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74E81C18" w14:textId="747C986D" w:rsidTr="00E1179B">
        <w:tc>
          <w:tcPr>
            <w:tcW w:w="889" w:type="dxa"/>
            <w:vMerge/>
          </w:tcPr>
          <w:p w14:paraId="436F059B" w14:textId="77777777" w:rsidR="00E1179B" w:rsidRPr="00E1179B" w:rsidRDefault="00E1179B" w:rsidP="00E1179B">
            <w:pPr>
              <w:rPr>
                <w:rFonts w:ascii="Times New Roman" w:hAnsi="Times New Roman" w:cs="Times New Roman"/>
              </w:rPr>
            </w:pPr>
          </w:p>
        </w:tc>
        <w:tc>
          <w:tcPr>
            <w:tcW w:w="779" w:type="dxa"/>
            <w:vAlign w:val="bottom"/>
          </w:tcPr>
          <w:p w14:paraId="1536F48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784EF9F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0,7253</w:t>
            </w:r>
          </w:p>
        </w:tc>
        <w:tc>
          <w:tcPr>
            <w:tcW w:w="821" w:type="dxa"/>
            <w:vAlign w:val="bottom"/>
          </w:tcPr>
          <w:p w14:paraId="08D851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0,3003</w:t>
            </w:r>
          </w:p>
        </w:tc>
        <w:tc>
          <w:tcPr>
            <w:tcW w:w="822" w:type="dxa"/>
            <w:vAlign w:val="bottom"/>
          </w:tcPr>
          <w:p w14:paraId="6DB39F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0,757</w:t>
            </w:r>
          </w:p>
        </w:tc>
        <w:tc>
          <w:tcPr>
            <w:tcW w:w="1033" w:type="dxa"/>
            <w:vAlign w:val="bottom"/>
          </w:tcPr>
          <w:p w14:paraId="1EE9E31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0,0609</w:t>
            </w:r>
          </w:p>
        </w:tc>
        <w:tc>
          <w:tcPr>
            <w:tcW w:w="711" w:type="dxa"/>
            <w:vAlign w:val="bottom"/>
          </w:tcPr>
          <w:p w14:paraId="0DBA68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27,47</w:t>
            </w:r>
          </w:p>
        </w:tc>
        <w:tc>
          <w:tcPr>
            <w:tcW w:w="815" w:type="dxa"/>
            <w:vAlign w:val="bottom"/>
          </w:tcPr>
          <w:p w14:paraId="435888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0,67</w:t>
            </w:r>
          </w:p>
        </w:tc>
        <w:tc>
          <w:tcPr>
            <w:tcW w:w="601" w:type="dxa"/>
            <w:vAlign w:val="bottom"/>
          </w:tcPr>
          <w:p w14:paraId="3683AF4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2D08AF9" w14:textId="5B96075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c>
          <w:tcPr>
            <w:tcW w:w="697" w:type="dxa"/>
            <w:vAlign w:val="bottom"/>
          </w:tcPr>
          <w:p w14:paraId="6AF08F85" w14:textId="25A55B3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42055B33" w14:textId="29BEE052" w:rsidTr="00E1179B">
        <w:tc>
          <w:tcPr>
            <w:tcW w:w="889" w:type="dxa"/>
            <w:vMerge/>
          </w:tcPr>
          <w:p w14:paraId="078AB4BE" w14:textId="77777777" w:rsidR="00E1179B" w:rsidRPr="00E1179B" w:rsidRDefault="00E1179B" w:rsidP="00E1179B">
            <w:pPr>
              <w:rPr>
                <w:rFonts w:ascii="Times New Roman" w:hAnsi="Times New Roman" w:cs="Times New Roman"/>
              </w:rPr>
            </w:pPr>
          </w:p>
        </w:tc>
        <w:tc>
          <w:tcPr>
            <w:tcW w:w="779" w:type="dxa"/>
            <w:vAlign w:val="bottom"/>
          </w:tcPr>
          <w:p w14:paraId="6F447F6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31D8EDA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0,8391</w:t>
            </w:r>
          </w:p>
        </w:tc>
        <w:tc>
          <w:tcPr>
            <w:tcW w:w="821" w:type="dxa"/>
            <w:vAlign w:val="bottom"/>
          </w:tcPr>
          <w:p w14:paraId="6A22327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0,3250</w:t>
            </w:r>
          </w:p>
        </w:tc>
        <w:tc>
          <w:tcPr>
            <w:tcW w:w="822" w:type="dxa"/>
            <w:vAlign w:val="bottom"/>
          </w:tcPr>
          <w:p w14:paraId="3CF65F9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0,757</w:t>
            </w:r>
          </w:p>
        </w:tc>
        <w:tc>
          <w:tcPr>
            <w:tcW w:w="1033" w:type="dxa"/>
            <w:vAlign w:val="bottom"/>
          </w:tcPr>
          <w:p w14:paraId="52BECAD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0,0906</w:t>
            </w:r>
          </w:p>
        </w:tc>
        <w:tc>
          <w:tcPr>
            <w:tcW w:w="711" w:type="dxa"/>
            <w:vAlign w:val="bottom"/>
          </w:tcPr>
          <w:p w14:paraId="7C78C53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27,59</w:t>
            </w:r>
          </w:p>
        </w:tc>
        <w:tc>
          <w:tcPr>
            <w:tcW w:w="815" w:type="dxa"/>
            <w:vAlign w:val="bottom"/>
          </w:tcPr>
          <w:p w14:paraId="4033B0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9FE0B5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C323F10" w14:textId="53A9446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c>
          <w:tcPr>
            <w:tcW w:w="697" w:type="dxa"/>
            <w:vAlign w:val="bottom"/>
          </w:tcPr>
          <w:p w14:paraId="1AB07F23" w14:textId="1FB284E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24715753" w14:textId="000A10ED" w:rsidTr="00E1179B">
        <w:tc>
          <w:tcPr>
            <w:tcW w:w="889" w:type="dxa"/>
            <w:vMerge/>
          </w:tcPr>
          <w:p w14:paraId="62888A84" w14:textId="77777777" w:rsidR="00E1179B" w:rsidRPr="00E1179B" w:rsidRDefault="00E1179B" w:rsidP="00E1179B">
            <w:pPr>
              <w:rPr>
                <w:rFonts w:ascii="Times New Roman" w:hAnsi="Times New Roman" w:cs="Times New Roman"/>
              </w:rPr>
            </w:pPr>
          </w:p>
        </w:tc>
        <w:tc>
          <w:tcPr>
            <w:tcW w:w="779" w:type="dxa"/>
            <w:vAlign w:val="bottom"/>
          </w:tcPr>
          <w:p w14:paraId="2B36E5B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741839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1,1924</w:t>
            </w:r>
          </w:p>
        </w:tc>
        <w:tc>
          <w:tcPr>
            <w:tcW w:w="821" w:type="dxa"/>
            <w:vAlign w:val="bottom"/>
          </w:tcPr>
          <w:p w14:paraId="606F86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0,3838</w:t>
            </w:r>
          </w:p>
        </w:tc>
        <w:tc>
          <w:tcPr>
            <w:tcW w:w="822" w:type="dxa"/>
            <w:vAlign w:val="bottom"/>
          </w:tcPr>
          <w:p w14:paraId="3190929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0,757</w:t>
            </w:r>
          </w:p>
        </w:tc>
        <w:tc>
          <w:tcPr>
            <w:tcW w:w="1033" w:type="dxa"/>
            <w:vAlign w:val="bottom"/>
          </w:tcPr>
          <w:p w14:paraId="1253AE5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0,0429</w:t>
            </w:r>
          </w:p>
        </w:tc>
        <w:tc>
          <w:tcPr>
            <w:tcW w:w="711" w:type="dxa"/>
            <w:vAlign w:val="bottom"/>
          </w:tcPr>
          <w:p w14:paraId="2F5384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27,79</w:t>
            </w:r>
          </w:p>
        </w:tc>
        <w:tc>
          <w:tcPr>
            <w:tcW w:w="815" w:type="dxa"/>
            <w:vAlign w:val="bottom"/>
          </w:tcPr>
          <w:p w14:paraId="3208BD7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4588EF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017314F" w14:textId="1EA0749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0,35</w:t>
            </w:r>
          </w:p>
        </w:tc>
        <w:tc>
          <w:tcPr>
            <w:tcW w:w="697" w:type="dxa"/>
            <w:vAlign w:val="bottom"/>
          </w:tcPr>
          <w:p w14:paraId="1D37F1D9" w14:textId="0CA4CDC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59565A9F" w14:textId="0645C995" w:rsidTr="00E1179B">
        <w:tc>
          <w:tcPr>
            <w:tcW w:w="889" w:type="dxa"/>
            <w:vMerge/>
          </w:tcPr>
          <w:p w14:paraId="2B2FCA78" w14:textId="77777777" w:rsidR="00E1179B" w:rsidRPr="00E1179B" w:rsidRDefault="00E1179B" w:rsidP="00E1179B">
            <w:pPr>
              <w:rPr>
                <w:rFonts w:ascii="Times New Roman" w:hAnsi="Times New Roman" w:cs="Times New Roman"/>
              </w:rPr>
            </w:pPr>
          </w:p>
        </w:tc>
        <w:tc>
          <w:tcPr>
            <w:tcW w:w="779" w:type="dxa"/>
            <w:vAlign w:val="bottom"/>
          </w:tcPr>
          <w:p w14:paraId="637723B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6CA2710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0,7811</w:t>
            </w:r>
          </w:p>
        </w:tc>
        <w:tc>
          <w:tcPr>
            <w:tcW w:w="821" w:type="dxa"/>
            <w:vAlign w:val="bottom"/>
          </w:tcPr>
          <w:p w14:paraId="2ED63C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0,2871</w:t>
            </w:r>
          </w:p>
        </w:tc>
        <w:tc>
          <w:tcPr>
            <w:tcW w:w="822" w:type="dxa"/>
            <w:vAlign w:val="bottom"/>
          </w:tcPr>
          <w:p w14:paraId="6BE6A39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0,757</w:t>
            </w:r>
          </w:p>
        </w:tc>
        <w:tc>
          <w:tcPr>
            <w:tcW w:w="1033" w:type="dxa"/>
            <w:vAlign w:val="bottom"/>
          </w:tcPr>
          <w:p w14:paraId="0A1EB7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0,0903</w:t>
            </w:r>
          </w:p>
        </w:tc>
        <w:tc>
          <w:tcPr>
            <w:tcW w:w="711" w:type="dxa"/>
            <w:vAlign w:val="bottom"/>
          </w:tcPr>
          <w:p w14:paraId="575FE2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27,76</w:t>
            </w:r>
          </w:p>
        </w:tc>
        <w:tc>
          <w:tcPr>
            <w:tcW w:w="815" w:type="dxa"/>
            <w:vAlign w:val="bottom"/>
          </w:tcPr>
          <w:p w14:paraId="1479999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806D64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89FA239" w14:textId="2977CCE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0,49</w:t>
            </w:r>
          </w:p>
        </w:tc>
        <w:tc>
          <w:tcPr>
            <w:tcW w:w="697" w:type="dxa"/>
            <w:vAlign w:val="bottom"/>
          </w:tcPr>
          <w:p w14:paraId="3E531FA3" w14:textId="73FC597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058204C7" w14:textId="15F18722" w:rsidTr="00E1179B">
        <w:tc>
          <w:tcPr>
            <w:tcW w:w="889" w:type="dxa"/>
            <w:vMerge/>
          </w:tcPr>
          <w:p w14:paraId="60DF6BE3" w14:textId="77777777" w:rsidR="00E1179B" w:rsidRPr="00E1179B" w:rsidRDefault="00E1179B" w:rsidP="00E1179B">
            <w:pPr>
              <w:rPr>
                <w:rFonts w:ascii="Times New Roman" w:hAnsi="Times New Roman" w:cs="Times New Roman"/>
              </w:rPr>
            </w:pPr>
          </w:p>
        </w:tc>
        <w:tc>
          <w:tcPr>
            <w:tcW w:w="779" w:type="dxa"/>
            <w:vAlign w:val="bottom"/>
          </w:tcPr>
          <w:p w14:paraId="763AD368"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49CD24D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1,0367</w:t>
            </w:r>
          </w:p>
        </w:tc>
        <w:tc>
          <w:tcPr>
            <w:tcW w:w="821" w:type="dxa"/>
            <w:vAlign w:val="bottom"/>
          </w:tcPr>
          <w:p w14:paraId="5E0BCAE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0,3790</w:t>
            </w:r>
          </w:p>
        </w:tc>
        <w:tc>
          <w:tcPr>
            <w:tcW w:w="822" w:type="dxa"/>
            <w:vAlign w:val="bottom"/>
          </w:tcPr>
          <w:p w14:paraId="057529D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0,490</w:t>
            </w:r>
          </w:p>
        </w:tc>
        <w:tc>
          <w:tcPr>
            <w:tcW w:w="1033" w:type="dxa"/>
            <w:vAlign w:val="bottom"/>
          </w:tcPr>
          <w:p w14:paraId="7AD1D51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0,0981</w:t>
            </w:r>
          </w:p>
        </w:tc>
        <w:tc>
          <w:tcPr>
            <w:tcW w:w="711" w:type="dxa"/>
            <w:vAlign w:val="bottom"/>
          </w:tcPr>
          <w:p w14:paraId="5EE9E7D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27,91</w:t>
            </w:r>
          </w:p>
        </w:tc>
        <w:tc>
          <w:tcPr>
            <w:tcW w:w="815" w:type="dxa"/>
            <w:vAlign w:val="bottom"/>
          </w:tcPr>
          <w:p w14:paraId="4E6F29F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9A90D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09D6545" w14:textId="3300EFC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0,75</w:t>
            </w:r>
          </w:p>
        </w:tc>
        <w:tc>
          <w:tcPr>
            <w:tcW w:w="697" w:type="dxa"/>
            <w:vAlign w:val="bottom"/>
          </w:tcPr>
          <w:p w14:paraId="6DD9F1CD" w14:textId="45FAFB4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7DE1CF2C" w14:textId="5D1E2621" w:rsidTr="00E1179B">
        <w:tc>
          <w:tcPr>
            <w:tcW w:w="889" w:type="dxa"/>
            <w:vMerge w:val="restart"/>
          </w:tcPr>
          <w:p w14:paraId="67FE0156" w14:textId="77777777" w:rsidR="00E1179B" w:rsidRPr="00E1179B" w:rsidRDefault="00E1179B" w:rsidP="00E1179B">
            <w:pPr>
              <w:rPr>
                <w:rFonts w:ascii="Times New Roman" w:hAnsi="Times New Roman" w:cs="Times New Roman"/>
              </w:rPr>
            </w:pPr>
          </w:p>
          <w:p w14:paraId="16861F2E" w14:textId="77777777" w:rsidR="00E1179B" w:rsidRPr="00E1179B" w:rsidRDefault="00E1179B" w:rsidP="00E1179B">
            <w:pPr>
              <w:rPr>
                <w:rFonts w:ascii="Times New Roman" w:hAnsi="Times New Roman" w:cs="Times New Roman"/>
              </w:rPr>
            </w:pPr>
          </w:p>
          <w:p w14:paraId="3266E082" w14:textId="77777777" w:rsidR="00E1179B" w:rsidRPr="00E1179B" w:rsidRDefault="00E1179B" w:rsidP="00E1179B">
            <w:pPr>
              <w:rPr>
                <w:rFonts w:ascii="Times New Roman" w:hAnsi="Times New Roman" w:cs="Times New Roman"/>
              </w:rPr>
            </w:pPr>
          </w:p>
          <w:p w14:paraId="2FBFA8EE"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KLBF</w:t>
            </w:r>
          </w:p>
        </w:tc>
        <w:tc>
          <w:tcPr>
            <w:tcW w:w="779" w:type="dxa"/>
            <w:vAlign w:val="bottom"/>
          </w:tcPr>
          <w:p w14:paraId="66C073C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002741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0,0790</w:t>
            </w:r>
          </w:p>
        </w:tc>
        <w:tc>
          <w:tcPr>
            <w:tcW w:w="821" w:type="dxa"/>
            <w:vAlign w:val="bottom"/>
          </w:tcPr>
          <w:p w14:paraId="7D194C1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0,0526</w:t>
            </w:r>
          </w:p>
        </w:tc>
        <w:tc>
          <w:tcPr>
            <w:tcW w:w="822" w:type="dxa"/>
            <w:vAlign w:val="bottom"/>
          </w:tcPr>
          <w:p w14:paraId="4E88AE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6CA6C95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0,2416</w:t>
            </w:r>
          </w:p>
        </w:tc>
        <w:tc>
          <w:tcPr>
            <w:tcW w:w="711" w:type="dxa"/>
            <w:vAlign w:val="bottom"/>
          </w:tcPr>
          <w:p w14:paraId="5587B4E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29,50</w:t>
            </w:r>
          </w:p>
        </w:tc>
        <w:tc>
          <w:tcPr>
            <w:tcW w:w="815" w:type="dxa"/>
            <w:vAlign w:val="bottom"/>
          </w:tcPr>
          <w:p w14:paraId="5234AE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A0A080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A607B4D" w14:textId="4885F0A3" w:rsidR="00E1179B" w:rsidRPr="00E1179B" w:rsidRDefault="00E1179B" w:rsidP="00E1179B">
            <w:pPr>
              <w:jc w:val="right"/>
              <w:rPr>
                <w:rFonts w:ascii="Times New Roman" w:hAnsi="Times New Roman" w:cs="Times New Roman"/>
              </w:rPr>
            </w:pPr>
            <w:r w:rsidRPr="00E1179B">
              <w:rPr>
                <w:rFonts w:ascii="Times New Roman" w:hAnsi="Times New Roman" w:cs="Times New Roman"/>
              </w:rPr>
              <w:t>6,11</w:t>
            </w:r>
          </w:p>
        </w:tc>
        <w:tc>
          <w:tcPr>
            <w:tcW w:w="697" w:type="dxa"/>
            <w:vAlign w:val="bottom"/>
          </w:tcPr>
          <w:p w14:paraId="68A9A61D" w14:textId="556D790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0,29</w:t>
            </w:r>
          </w:p>
        </w:tc>
      </w:tr>
      <w:tr w:rsidR="00E1179B" w:rsidRPr="00E1179B" w14:paraId="554E9067" w14:textId="4F56967A" w:rsidTr="00E1179B">
        <w:tc>
          <w:tcPr>
            <w:tcW w:w="889" w:type="dxa"/>
            <w:vMerge/>
          </w:tcPr>
          <w:p w14:paraId="5AD5CFC2" w14:textId="77777777" w:rsidR="00E1179B" w:rsidRPr="00E1179B" w:rsidRDefault="00E1179B" w:rsidP="00E1179B">
            <w:pPr>
              <w:rPr>
                <w:rFonts w:ascii="Times New Roman" w:hAnsi="Times New Roman" w:cs="Times New Roman"/>
              </w:rPr>
            </w:pPr>
          </w:p>
        </w:tc>
        <w:tc>
          <w:tcPr>
            <w:tcW w:w="779" w:type="dxa"/>
            <w:vAlign w:val="bottom"/>
          </w:tcPr>
          <w:p w14:paraId="57901A38"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4E4AC0E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0,0047</w:t>
            </w:r>
          </w:p>
        </w:tc>
        <w:tc>
          <w:tcPr>
            <w:tcW w:w="821" w:type="dxa"/>
            <w:vAlign w:val="bottom"/>
          </w:tcPr>
          <w:p w14:paraId="24D6CFE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0,0036</w:t>
            </w:r>
          </w:p>
        </w:tc>
        <w:tc>
          <w:tcPr>
            <w:tcW w:w="822" w:type="dxa"/>
            <w:vAlign w:val="bottom"/>
          </w:tcPr>
          <w:p w14:paraId="5FF2D26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17E41B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0,2547</w:t>
            </w:r>
          </w:p>
        </w:tc>
        <w:tc>
          <w:tcPr>
            <w:tcW w:w="711" w:type="dxa"/>
            <w:vAlign w:val="bottom"/>
          </w:tcPr>
          <w:p w14:paraId="63ACA95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29,58</w:t>
            </w:r>
          </w:p>
        </w:tc>
        <w:tc>
          <w:tcPr>
            <w:tcW w:w="815" w:type="dxa"/>
            <w:vAlign w:val="bottom"/>
          </w:tcPr>
          <w:p w14:paraId="71E9DCA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33C2DAB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BE8620F" w14:textId="63C7E265" w:rsidR="00E1179B" w:rsidRPr="00E1179B" w:rsidRDefault="00E1179B" w:rsidP="00E1179B">
            <w:pPr>
              <w:jc w:val="right"/>
              <w:rPr>
                <w:rFonts w:ascii="Times New Roman" w:hAnsi="Times New Roman" w:cs="Times New Roman"/>
              </w:rPr>
            </w:pPr>
            <w:r w:rsidRPr="00E1179B">
              <w:rPr>
                <w:rFonts w:ascii="Times New Roman" w:hAnsi="Times New Roman" w:cs="Times New Roman"/>
              </w:rPr>
              <w:t>5,51</w:t>
            </w:r>
          </w:p>
        </w:tc>
        <w:tc>
          <w:tcPr>
            <w:tcW w:w="697" w:type="dxa"/>
            <w:vAlign w:val="bottom"/>
          </w:tcPr>
          <w:p w14:paraId="47D7AE65" w14:textId="06451E0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46A3D5AC" w14:textId="384A3DFF" w:rsidTr="00E1179B">
        <w:tc>
          <w:tcPr>
            <w:tcW w:w="889" w:type="dxa"/>
            <w:vMerge/>
          </w:tcPr>
          <w:p w14:paraId="4206900A" w14:textId="77777777" w:rsidR="00E1179B" w:rsidRPr="00E1179B" w:rsidRDefault="00E1179B" w:rsidP="00E1179B">
            <w:pPr>
              <w:rPr>
                <w:rFonts w:ascii="Times New Roman" w:hAnsi="Times New Roman" w:cs="Times New Roman"/>
              </w:rPr>
            </w:pPr>
          </w:p>
        </w:tc>
        <w:tc>
          <w:tcPr>
            <w:tcW w:w="779" w:type="dxa"/>
            <w:vAlign w:val="bottom"/>
          </w:tcPr>
          <w:p w14:paraId="10D0BA8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3291BB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0,0226</w:t>
            </w:r>
          </w:p>
        </w:tc>
        <w:tc>
          <w:tcPr>
            <w:tcW w:w="821" w:type="dxa"/>
            <w:vAlign w:val="bottom"/>
          </w:tcPr>
          <w:p w14:paraId="1BC540F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0,0170</w:t>
            </w:r>
          </w:p>
        </w:tc>
        <w:tc>
          <w:tcPr>
            <w:tcW w:w="822" w:type="dxa"/>
            <w:vAlign w:val="bottom"/>
          </w:tcPr>
          <w:p w14:paraId="7959813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9BE299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-0,5089</w:t>
            </w:r>
          </w:p>
        </w:tc>
        <w:tc>
          <w:tcPr>
            <w:tcW w:w="711" w:type="dxa"/>
            <w:vAlign w:val="bottom"/>
          </w:tcPr>
          <w:p w14:paraId="0F4F4C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29,74</w:t>
            </w:r>
          </w:p>
        </w:tc>
        <w:tc>
          <w:tcPr>
            <w:tcW w:w="815" w:type="dxa"/>
            <w:vAlign w:val="bottom"/>
          </w:tcPr>
          <w:p w14:paraId="7040E83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0519B79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3EA13A0C" w14:textId="249DA426" w:rsidR="00E1179B" w:rsidRPr="00E1179B" w:rsidRDefault="00E1179B" w:rsidP="00E1179B">
            <w:pPr>
              <w:jc w:val="right"/>
              <w:rPr>
                <w:rFonts w:ascii="Times New Roman" w:hAnsi="Times New Roman" w:cs="Times New Roman"/>
              </w:rPr>
            </w:pPr>
            <w:r w:rsidRPr="00E1179B">
              <w:rPr>
                <w:rFonts w:ascii="Times New Roman" w:hAnsi="Times New Roman" w:cs="Times New Roman"/>
              </w:rPr>
              <w:t>7,57</w:t>
            </w:r>
          </w:p>
        </w:tc>
        <w:tc>
          <w:tcPr>
            <w:tcW w:w="697" w:type="dxa"/>
            <w:vAlign w:val="bottom"/>
          </w:tcPr>
          <w:p w14:paraId="1339294B" w14:textId="4EAF02B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2974D871" w14:textId="12F1EAEE" w:rsidTr="00E1179B">
        <w:tc>
          <w:tcPr>
            <w:tcW w:w="889" w:type="dxa"/>
            <w:vMerge/>
          </w:tcPr>
          <w:p w14:paraId="1648F078" w14:textId="77777777" w:rsidR="00E1179B" w:rsidRPr="00E1179B" w:rsidRDefault="00E1179B" w:rsidP="00E1179B">
            <w:pPr>
              <w:rPr>
                <w:rFonts w:ascii="Times New Roman" w:hAnsi="Times New Roman" w:cs="Times New Roman"/>
              </w:rPr>
            </w:pPr>
          </w:p>
        </w:tc>
        <w:tc>
          <w:tcPr>
            <w:tcW w:w="779" w:type="dxa"/>
            <w:vAlign w:val="bottom"/>
          </w:tcPr>
          <w:p w14:paraId="073DDBE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6B2ACC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0,0290</w:t>
            </w:r>
          </w:p>
        </w:tc>
        <w:tc>
          <w:tcPr>
            <w:tcW w:w="821" w:type="dxa"/>
            <w:vAlign w:val="bottom"/>
          </w:tcPr>
          <w:p w14:paraId="63F99C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0,0217</w:t>
            </w:r>
          </w:p>
        </w:tc>
        <w:tc>
          <w:tcPr>
            <w:tcW w:w="822" w:type="dxa"/>
            <w:vAlign w:val="bottom"/>
          </w:tcPr>
          <w:p w14:paraId="79F97E8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37734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0,2349</w:t>
            </w:r>
          </w:p>
        </w:tc>
        <w:tc>
          <w:tcPr>
            <w:tcW w:w="711" w:type="dxa"/>
            <w:vAlign w:val="bottom"/>
          </w:tcPr>
          <w:p w14:paraId="3F3020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29,87</w:t>
            </w:r>
          </w:p>
        </w:tc>
        <w:tc>
          <w:tcPr>
            <w:tcW w:w="815" w:type="dxa"/>
            <w:vAlign w:val="bottom"/>
          </w:tcPr>
          <w:p w14:paraId="3460FA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077834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15AA1741" w14:textId="2B084089" w:rsidR="00E1179B" w:rsidRPr="00E1179B" w:rsidRDefault="00E1179B" w:rsidP="00E1179B">
            <w:pPr>
              <w:jc w:val="right"/>
              <w:rPr>
                <w:rFonts w:ascii="Times New Roman" w:hAnsi="Times New Roman" w:cs="Times New Roman"/>
              </w:rPr>
            </w:pPr>
            <w:r w:rsidRPr="00E1179B">
              <w:rPr>
                <w:rFonts w:ascii="Times New Roman" w:hAnsi="Times New Roman" w:cs="Times New Roman"/>
              </w:rPr>
              <w:t>7,75</w:t>
            </w:r>
          </w:p>
        </w:tc>
        <w:tc>
          <w:tcPr>
            <w:tcW w:w="697" w:type="dxa"/>
            <w:vAlign w:val="bottom"/>
          </w:tcPr>
          <w:p w14:paraId="65CE6747" w14:textId="76A08CA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2ADE9101" w14:textId="3A5CFF30" w:rsidTr="00E1179B">
        <w:tc>
          <w:tcPr>
            <w:tcW w:w="889" w:type="dxa"/>
            <w:vMerge/>
          </w:tcPr>
          <w:p w14:paraId="02A02399" w14:textId="77777777" w:rsidR="00E1179B" w:rsidRPr="00E1179B" w:rsidRDefault="00E1179B" w:rsidP="00E1179B">
            <w:pPr>
              <w:rPr>
                <w:rFonts w:ascii="Times New Roman" w:hAnsi="Times New Roman" w:cs="Times New Roman"/>
              </w:rPr>
            </w:pPr>
          </w:p>
        </w:tc>
        <w:tc>
          <w:tcPr>
            <w:tcW w:w="779" w:type="dxa"/>
            <w:vAlign w:val="bottom"/>
          </w:tcPr>
          <w:p w14:paraId="54824F1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262018A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0,0720</w:t>
            </w:r>
          </w:p>
        </w:tc>
        <w:tc>
          <w:tcPr>
            <w:tcW w:w="821" w:type="dxa"/>
            <w:vAlign w:val="bottom"/>
          </w:tcPr>
          <w:p w14:paraId="385E37C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0,0516</w:t>
            </w:r>
          </w:p>
        </w:tc>
        <w:tc>
          <w:tcPr>
            <w:tcW w:w="822" w:type="dxa"/>
            <w:vAlign w:val="bottom"/>
          </w:tcPr>
          <w:p w14:paraId="118E8BD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2498441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0,2262</w:t>
            </w:r>
          </w:p>
        </w:tc>
        <w:tc>
          <w:tcPr>
            <w:tcW w:w="711" w:type="dxa"/>
            <w:vAlign w:val="bottom"/>
          </w:tcPr>
          <w:p w14:paraId="007950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30,06</w:t>
            </w:r>
          </w:p>
        </w:tc>
        <w:tc>
          <w:tcPr>
            <w:tcW w:w="815" w:type="dxa"/>
            <w:vAlign w:val="bottom"/>
          </w:tcPr>
          <w:p w14:paraId="490D057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39735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086FBE68" w14:textId="083FD38F" w:rsidR="00E1179B" w:rsidRPr="00E1179B" w:rsidRDefault="00E1179B" w:rsidP="00E1179B">
            <w:pPr>
              <w:jc w:val="right"/>
              <w:rPr>
                <w:rFonts w:ascii="Times New Roman" w:hAnsi="Times New Roman" w:cs="Times New Roman"/>
              </w:rPr>
            </w:pPr>
            <w:r w:rsidRPr="00E1179B">
              <w:rPr>
                <w:rFonts w:ascii="Times New Roman" w:hAnsi="Times New Roman" w:cs="Times New Roman"/>
              </w:rPr>
              <w:t>9,75</w:t>
            </w:r>
          </w:p>
        </w:tc>
        <w:tc>
          <w:tcPr>
            <w:tcW w:w="697" w:type="dxa"/>
            <w:vAlign w:val="bottom"/>
          </w:tcPr>
          <w:p w14:paraId="1CB69999" w14:textId="13A3CB2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32F97F33" w14:textId="242F4F29" w:rsidTr="00E1179B">
        <w:tc>
          <w:tcPr>
            <w:tcW w:w="889" w:type="dxa"/>
            <w:vMerge/>
          </w:tcPr>
          <w:p w14:paraId="376D8E8F" w14:textId="77777777" w:rsidR="00E1179B" w:rsidRPr="00E1179B" w:rsidRDefault="00E1179B" w:rsidP="00E1179B">
            <w:pPr>
              <w:rPr>
                <w:rFonts w:ascii="Times New Roman" w:hAnsi="Times New Roman" w:cs="Times New Roman"/>
              </w:rPr>
            </w:pPr>
          </w:p>
        </w:tc>
        <w:tc>
          <w:tcPr>
            <w:tcW w:w="779" w:type="dxa"/>
            <w:vAlign w:val="bottom"/>
          </w:tcPr>
          <w:p w14:paraId="0102CA7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631DC16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0,0317</w:t>
            </w:r>
          </w:p>
        </w:tc>
        <w:tc>
          <w:tcPr>
            <w:tcW w:w="821" w:type="dxa"/>
            <w:vAlign w:val="bottom"/>
          </w:tcPr>
          <w:p w14:paraId="07921A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0,0238</w:t>
            </w:r>
          </w:p>
        </w:tc>
        <w:tc>
          <w:tcPr>
            <w:tcW w:w="822" w:type="dxa"/>
            <w:vAlign w:val="bottom"/>
          </w:tcPr>
          <w:p w14:paraId="0B1697B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CC6659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0,2267</w:t>
            </w:r>
          </w:p>
        </w:tc>
        <w:tc>
          <w:tcPr>
            <w:tcW w:w="711" w:type="dxa"/>
            <w:vAlign w:val="bottom"/>
          </w:tcPr>
          <w:p w14:paraId="62357C6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30,15</w:t>
            </w:r>
          </w:p>
        </w:tc>
        <w:tc>
          <w:tcPr>
            <w:tcW w:w="815" w:type="dxa"/>
            <w:vAlign w:val="bottom"/>
          </w:tcPr>
          <w:p w14:paraId="38F3183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0,43</w:t>
            </w:r>
          </w:p>
        </w:tc>
        <w:tc>
          <w:tcPr>
            <w:tcW w:w="601" w:type="dxa"/>
            <w:vAlign w:val="bottom"/>
          </w:tcPr>
          <w:p w14:paraId="60F506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088BA4C6" w14:textId="0DB44A9E" w:rsidR="00E1179B" w:rsidRPr="00E1179B" w:rsidRDefault="00E1179B" w:rsidP="00E1179B">
            <w:pPr>
              <w:jc w:val="right"/>
              <w:rPr>
                <w:rFonts w:ascii="Times New Roman" w:hAnsi="Times New Roman" w:cs="Times New Roman"/>
              </w:rPr>
            </w:pPr>
            <w:r w:rsidRPr="00E1179B">
              <w:rPr>
                <w:rFonts w:ascii="Times New Roman" w:hAnsi="Times New Roman" w:cs="Times New Roman"/>
              </w:rPr>
              <w:t>6,17</w:t>
            </w:r>
          </w:p>
        </w:tc>
        <w:tc>
          <w:tcPr>
            <w:tcW w:w="697" w:type="dxa"/>
            <w:vAlign w:val="bottom"/>
          </w:tcPr>
          <w:p w14:paraId="45FCA3CC" w14:textId="589F478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7E5F97D0" w14:textId="0824A307" w:rsidTr="00E1179B">
        <w:tc>
          <w:tcPr>
            <w:tcW w:w="889" w:type="dxa"/>
            <w:vMerge/>
          </w:tcPr>
          <w:p w14:paraId="2891A57D" w14:textId="77777777" w:rsidR="00E1179B" w:rsidRPr="00E1179B" w:rsidRDefault="00E1179B" w:rsidP="00E1179B">
            <w:pPr>
              <w:rPr>
                <w:rFonts w:ascii="Times New Roman" w:hAnsi="Times New Roman" w:cs="Times New Roman"/>
              </w:rPr>
            </w:pPr>
          </w:p>
        </w:tc>
        <w:tc>
          <w:tcPr>
            <w:tcW w:w="779" w:type="dxa"/>
            <w:vAlign w:val="bottom"/>
          </w:tcPr>
          <w:p w14:paraId="76867DB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209165A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0,0381</w:t>
            </w:r>
          </w:p>
        </w:tc>
        <w:tc>
          <w:tcPr>
            <w:tcW w:w="821" w:type="dxa"/>
            <w:vAlign w:val="bottom"/>
          </w:tcPr>
          <w:p w14:paraId="04F60D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0,0291</w:t>
            </w:r>
          </w:p>
        </w:tc>
        <w:tc>
          <w:tcPr>
            <w:tcW w:w="822" w:type="dxa"/>
            <w:vAlign w:val="bottom"/>
          </w:tcPr>
          <w:p w14:paraId="6E7423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88BC0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0,1987</w:t>
            </w:r>
          </w:p>
        </w:tc>
        <w:tc>
          <w:tcPr>
            <w:tcW w:w="711" w:type="dxa"/>
            <w:vAlign w:val="bottom"/>
          </w:tcPr>
          <w:p w14:paraId="247372F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30,25</w:t>
            </w:r>
          </w:p>
        </w:tc>
        <w:tc>
          <w:tcPr>
            <w:tcW w:w="815" w:type="dxa"/>
            <w:vAlign w:val="bottom"/>
          </w:tcPr>
          <w:p w14:paraId="7C0F72D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0,43</w:t>
            </w:r>
          </w:p>
        </w:tc>
        <w:tc>
          <w:tcPr>
            <w:tcW w:w="601" w:type="dxa"/>
            <w:vAlign w:val="bottom"/>
          </w:tcPr>
          <w:p w14:paraId="77B539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w:t>
            </w:r>
          </w:p>
        </w:tc>
        <w:tc>
          <w:tcPr>
            <w:tcW w:w="719" w:type="dxa"/>
            <w:vAlign w:val="bottom"/>
          </w:tcPr>
          <w:p w14:paraId="6BF9BDF8" w14:textId="71879507" w:rsidR="00E1179B" w:rsidRPr="00E1179B" w:rsidRDefault="00E1179B" w:rsidP="00E1179B">
            <w:pPr>
              <w:jc w:val="right"/>
              <w:rPr>
                <w:rFonts w:ascii="Times New Roman" w:hAnsi="Times New Roman" w:cs="Times New Roman"/>
              </w:rPr>
            </w:pPr>
            <w:r w:rsidRPr="00E1179B">
              <w:rPr>
                <w:rFonts w:ascii="Times New Roman" w:hAnsi="Times New Roman" w:cs="Times New Roman"/>
              </w:rPr>
              <w:t>6,29</w:t>
            </w:r>
          </w:p>
        </w:tc>
        <w:tc>
          <w:tcPr>
            <w:tcW w:w="697" w:type="dxa"/>
            <w:vAlign w:val="bottom"/>
          </w:tcPr>
          <w:p w14:paraId="008EF5D3" w14:textId="796D13F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02A7003A" w14:textId="07794E90" w:rsidTr="00E1179B">
        <w:tc>
          <w:tcPr>
            <w:tcW w:w="889" w:type="dxa"/>
            <w:vMerge/>
          </w:tcPr>
          <w:p w14:paraId="344FFB60" w14:textId="77777777" w:rsidR="00E1179B" w:rsidRPr="00E1179B" w:rsidRDefault="00E1179B" w:rsidP="00E1179B">
            <w:pPr>
              <w:rPr>
                <w:rFonts w:ascii="Times New Roman" w:hAnsi="Times New Roman" w:cs="Times New Roman"/>
              </w:rPr>
            </w:pPr>
          </w:p>
        </w:tc>
        <w:tc>
          <w:tcPr>
            <w:tcW w:w="779" w:type="dxa"/>
            <w:vAlign w:val="bottom"/>
          </w:tcPr>
          <w:p w14:paraId="7B6B729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6418914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0,0238</w:t>
            </w:r>
          </w:p>
        </w:tc>
        <w:tc>
          <w:tcPr>
            <w:tcW w:w="821" w:type="dxa"/>
            <w:vAlign w:val="bottom"/>
          </w:tcPr>
          <w:p w14:paraId="1D8948A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0,0186</w:t>
            </w:r>
          </w:p>
        </w:tc>
        <w:tc>
          <w:tcPr>
            <w:tcW w:w="822" w:type="dxa"/>
            <w:vAlign w:val="bottom"/>
          </w:tcPr>
          <w:p w14:paraId="36B4E09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41819D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0,2057</w:t>
            </w:r>
          </w:p>
        </w:tc>
        <w:tc>
          <w:tcPr>
            <w:tcW w:w="711" w:type="dxa"/>
            <w:vAlign w:val="bottom"/>
          </w:tcPr>
          <w:p w14:paraId="3BA3BD3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30,35</w:t>
            </w:r>
          </w:p>
        </w:tc>
        <w:tc>
          <w:tcPr>
            <w:tcW w:w="815" w:type="dxa"/>
            <w:vAlign w:val="bottom"/>
          </w:tcPr>
          <w:p w14:paraId="139EFA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0,43</w:t>
            </w:r>
          </w:p>
        </w:tc>
        <w:tc>
          <w:tcPr>
            <w:tcW w:w="601" w:type="dxa"/>
            <w:vAlign w:val="bottom"/>
          </w:tcPr>
          <w:p w14:paraId="54EC27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187F641E" w14:textId="68A3F69F" w:rsidR="00E1179B" w:rsidRPr="00E1179B" w:rsidRDefault="00E1179B" w:rsidP="00E1179B">
            <w:pPr>
              <w:jc w:val="right"/>
              <w:rPr>
                <w:rFonts w:ascii="Times New Roman" w:hAnsi="Times New Roman" w:cs="Times New Roman"/>
              </w:rPr>
            </w:pPr>
            <w:r w:rsidRPr="00E1179B">
              <w:rPr>
                <w:rFonts w:ascii="Times New Roman" w:hAnsi="Times New Roman" w:cs="Times New Roman"/>
              </w:rPr>
              <w:t>6,25</w:t>
            </w:r>
          </w:p>
        </w:tc>
        <w:tc>
          <w:tcPr>
            <w:tcW w:w="697" w:type="dxa"/>
            <w:vAlign w:val="bottom"/>
          </w:tcPr>
          <w:p w14:paraId="53C7928D" w14:textId="7539106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75335F16" w14:textId="2A4DFEF5" w:rsidTr="00E1179B">
        <w:tc>
          <w:tcPr>
            <w:tcW w:w="889" w:type="dxa"/>
            <w:vMerge/>
          </w:tcPr>
          <w:p w14:paraId="5BC06A9D" w14:textId="77777777" w:rsidR="00E1179B" w:rsidRPr="00E1179B" w:rsidRDefault="00E1179B" w:rsidP="00E1179B">
            <w:pPr>
              <w:rPr>
                <w:rFonts w:ascii="Times New Roman" w:hAnsi="Times New Roman" w:cs="Times New Roman"/>
              </w:rPr>
            </w:pPr>
          </w:p>
        </w:tc>
        <w:tc>
          <w:tcPr>
            <w:tcW w:w="779" w:type="dxa"/>
            <w:vAlign w:val="bottom"/>
          </w:tcPr>
          <w:p w14:paraId="7FC6F60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0EDA72F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0,0240</w:t>
            </w:r>
          </w:p>
        </w:tc>
        <w:tc>
          <w:tcPr>
            <w:tcW w:w="821" w:type="dxa"/>
            <w:vAlign w:val="bottom"/>
          </w:tcPr>
          <w:p w14:paraId="6D786B2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0,0192</w:t>
            </w:r>
          </w:p>
        </w:tc>
        <w:tc>
          <w:tcPr>
            <w:tcW w:w="822" w:type="dxa"/>
            <w:vAlign w:val="bottom"/>
          </w:tcPr>
          <w:p w14:paraId="3FB2BA3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469D9E2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0,1940</w:t>
            </w:r>
          </w:p>
        </w:tc>
        <w:tc>
          <w:tcPr>
            <w:tcW w:w="711" w:type="dxa"/>
            <w:vAlign w:val="bottom"/>
          </w:tcPr>
          <w:p w14:paraId="27C9FC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30,44</w:t>
            </w:r>
          </w:p>
        </w:tc>
        <w:tc>
          <w:tcPr>
            <w:tcW w:w="815" w:type="dxa"/>
            <w:vAlign w:val="bottom"/>
          </w:tcPr>
          <w:p w14:paraId="0AF86B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739886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662959CF" w14:textId="2936DC58" w:rsidR="00E1179B" w:rsidRPr="00E1179B" w:rsidRDefault="00E1179B" w:rsidP="00E1179B">
            <w:pPr>
              <w:jc w:val="right"/>
              <w:rPr>
                <w:rFonts w:ascii="Times New Roman" w:hAnsi="Times New Roman" w:cs="Times New Roman"/>
              </w:rPr>
            </w:pPr>
            <w:r w:rsidRPr="00E1179B">
              <w:rPr>
                <w:rFonts w:ascii="Times New Roman" w:hAnsi="Times New Roman" w:cs="Times New Roman"/>
              </w:rPr>
              <w:t>5,11</w:t>
            </w:r>
          </w:p>
        </w:tc>
        <w:tc>
          <w:tcPr>
            <w:tcW w:w="697" w:type="dxa"/>
            <w:vAlign w:val="bottom"/>
          </w:tcPr>
          <w:p w14:paraId="0D3AC2FE" w14:textId="38AFD3F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7FFDE2F0" w14:textId="2257306A" w:rsidTr="00E1179B">
        <w:tc>
          <w:tcPr>
            <w:tcW w:w="889" w:type="dxa"/>
            <w:vMerge w:val="restart"/>
          </w:tcPr>
          <w:p w14:paraId="4ED3D6B0" w14:textId="77777777" w:rsidR="00E1179B" w:rsidRPr="00E1179B" w:rsidRDefault="00E1179B" w:rsidP="00E1179B">
            <w:pPr>
              <w:rPr>
                <w:rFonts w:ascii="Times New Roman" w:hAnsi="Times New Roman" w:cs="Times New Roman"/>
              </w:rPr>
            </w:pPr>
          </w:p>
          <w:p w14:paraId="2FDFF5FB" w14:textId="77777777" w:rsidR="00E1179B" w:rsidRPr="00E1179B" w:rsidRDefault="00E1179B" w:rsidP="00E1179B">
            <w:pPr>
              <w:rPr>
                <w:rFonts w:ascii="Times New Roman" w:hAnsi="Times New Roman" w:cs="Times New Roman"/>
              </w:rPr>
            </w:pPr>
          </w:p>
          <w:p w14:paraId="3DEC6212" w14:textId="77777777" w:rsidR="00E1179B" w:rsidRPr="00E1179B" w:rsidRDefault="00E1179B" w:rsidP="00E1179B">
            <w:pPr>
              <w:rPr>
                <w:rFonts w:ascii="Times New Roman" w:hAnsi="Times New Roman" w:cs="Times New Roman"/>
              </w:rPr>
            </w:pPr>
          </w:p>
          <w:p w14:paraId="307B15BF" w14:textId="77777777" w:rsidR="00E1179B" w:rsidRPr="00E1179B" w:rsidRDefault="00E1179B" w:rsidP="00E1179B">
            <w:pPr>
              <w:rPr>
                <w:rFonts w:ascii="Times New Roman" w:hAnsi="Times New Roman" w:cs="Times New Roman"/>
              </w:rPr>
            </w:pPr>
          </w:p>
          <w:p w14:paraId="7CFE059E"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LION</w:t>
            </w:r>
          </w:p>
        </w:tc>
        <w:tc>
          <w:tcPr>
            <w:tcW w:w="779" w:type="dxa"/>
            <w:vAlign w:val="bottom"/>
          </w:tcPr>
          <w:p w14:paraId="382A784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505636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0,1700</w:t>
            </w:r>
          </w:p>
        </w:tc>
        <w:tc>
          <w:tcPr>
            <w:tcW w:w="821" w:type="dxa"/>
            <w:vAlign w:val="bottom"/>
          </w:tcPr>
          <w:p w14:paraId="1677C6D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0,1400</w:t>
            </w:r>
          </w:p>
        </w:tc>
        <w:tc>
          <w:tcPr>
            <w:tcW w:w="822" w:type="dxa"/>
            <w:vAlign w:val="bottom"/>
          </w:tcPr>
          <w:p w14:paraId="0C141D7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7ABB45A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0,1625</w:t>
            </w:r>
          </w:p>
        </w:tc>
        <w:tc>
          <w:tcPr>
            <w:tcW w:w="711" w:type="dxa"/>
            <w:vAlign w:val="bottom"/>
          </w:tcPr>
          <w:p w14:paraId="7D6B24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26,33</w:t>
            </w:r>
          </w:p>
        </w:tc>
        <w:tc>
          <w:tcPr>
            <w:tcW w:w="815" w:type="dxa"/>
            <w:vAlign w:val="bottom"/>
          </w:tcPr>
          <w:p w14:paraId="126FBB4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6370F8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2218B59" w14:textId="4C62925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0,79</w:t>
            </w:r>
          </w:p>
        </w:tc>
        <w:tc>
          <w:tcPr>
            <w:tcW w:w="697" w:type="dxa"/>
            <w:vAlign w:val="bottom"/>
          </w:tcPr>
          <w:p w14:paraId="05E91772" w14:textId="7C9468D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4627F220" w14:textId="5A352816" w:rsidTr="00E1179B">
        <w:tc>
          <w:tcPr>
            <w:tcW w:w="889" w:type="dxa"/>
            <w:vMerge/>
          </w:tcPr>
          <w:p w14:paraId="49F81DD4" w14:textId="77777777" w:rsidR="00E1179B" w:rsidRPr="00E1179B" w:rsidRDefault="00E1179B" w:rsidP="00E1179B">
            <w:pPr>
              <w:rPr>
                <w:rFonts w:ascii="Times New Roman" w:hAnsi="Times New Roman" w:cs="Times New Roman"/>
              </w:rPr>
            </w:pPr>
          </w:p>
        </w:tc>
        <w:tc>
          <w:tcPr>
            <w:tcW w:w="779" w:type="dxa"/>
            <w:vAlign w:val="bottom"/>
          </w:tcPr>
          <w:p w14:paraId="4E9D259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7DB892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0,2100</w:t>
            </w:r>
          </w:p>
        </w:tc>
        <w:tc>
          <w:tcPr>
            <w:tcW w:w="821" w:type="dxa"/>
            <w:vAlign w:val="bottom"/>
          </w:tcPr>
          <w:p w14:paraId="2CCA1E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0,1700</w:t>
            </w:r>
          </w:p>
        </w:tc>
        <w:tc>
          <w:tcPr>
            <w:tcW w:w="822" w:type="dxa"/>
            <w:vAlign w:val="bottom"/>
          </w:tcPr>
          <w:p w14:paraId="60F1B4D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33B4984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0,1547</w:t>
            </w:r>
          </w:p>
        </w:tc>
        <w:tc>
          <w:tcPr>
            <w:tcW w:w="711" w:type="dxa"/>
            <w:vAlign w:val="bottom"/>
          </w:tcPr>
          <w:p w14:paraId="3243417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26,44</w:t>
            </w:r>
          </w:p>
        </w:tc>
        <w:tc>
          <w:tcPr>
            <w:tcW w:w="815" w:type="dxa"/>
            <w:vAlign w:val="bottom"/>
          </w:tcPr>
          <w:p w14:paraId="5932A8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076B9B0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A0B2F69" w14:textId="648624F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0,94</w:t>
            </w:r>
          </w:p>
        </w:tc>
        <w:tc>
          <w:tcPr>
            <w:tcW w:w="697" w:type="dxa"/>
            <w:vAlign w:val="bottom"/>
          </w:tcPr>
          <w:p w14:paraId="444FAC42" w14:textId="094602E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5B75DBDF" w14:textId="3F9038C4" w:rsidTr="00E1179B">
        <w:tc>
          <w:tcPr>
            <w:tcW w:w="889" w:type="dxa"/>
            <w:vMerge/>
          </w:tcPr>
          <w:p w14:paraId="05809C81" w14:textId="77777777" w:rsidR="00E1179B" w:rsidRPr="00E1179B" w:rsidRDefault="00E1179B" w:rsidP="00E1179B">
            <w:pPr>
              <w:rPr>
                <w:rFonts w:ascii="Times New Roman" w:hAnsi="Times New Roman" w:cs="Times New Roman"/>
              </w:rPr>
            </w:pPr>
          </w:p>
        </w:tc>
        <w:tc>
          <w:tcPr>
            <w:tcW w:w="779" w:type="dxa"/>
            <w:vAlign w:val="bottom"/>
          </w:tcPr>
          <w:p w14:paraId="3200C36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6255054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0,1700</w:t>
            </w:r>
          </w:p>
        </w:tc>
        <w:tc>
          <w:tcPr>
            <w:tcW w:w="821" w:type="dxa"/>
            <w:vAlign w:val="bottom"/>
          </w:tcPr>
          <w:p w14:paraId="72B8843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0,1400</w:t>
            </w:r>
          </w:p>
        </w:tc>
        <w:tc>
          <w:tcPr>
            <w:tcW w:w="822" w:type="dxa"/>
            <w:vAlign w:val="bottom"/>
          </w:tcPr>
          <w:p w14:paraId="2BB4B2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4E1FA3F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0,1611</w:t>
            </w:r>
          </w:p>
        </w:tc>
        <w:tc>
          <w:tcPr>
            <w:tcW w:w="711" w:type="dxa"/>
            <w:vAlign w:val="bottom"/>
          </w:tcPr>
          <w:p w14:paraId="2EE2359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26,63</w:t>
            </w:r>
          </w:p>
        </w:tc>
        <w:tc>
          <w:tcPr>
            <w:tcW w:w="815" w:type="dxa"/>
            <w:vAlign w:val="bottom"/>
          </w:tcPr>
          <w:p w14:paraId="372F9DA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38C0E74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5AF79ED" w14:textId="5DEA67EE" w:rsidR="00E1179B" w:rsidRPr="00E1179B" w:rsidRDefault="00E1179B" w:rsidP="00E1179B">
            <w:pPr>
              <w:jc w:val="right"/>
              <w:rPr>
                <w:rFonts w:ascii="Times New Roman" w:hAnsi="Times New Roman" w:cs="Times New Roman"/>
              </w:rPr>
            </w:pPr>
            <w:r w:rsidRPr="00E1179B">
              <w:rPr>
                <w:rFonts w:ascii="Times New Roman" w:hAnsi="Times New Roman" w:cs="Times New Roman"/>
              </w:rPr>
              <w:t>1,55</w:t>
            </w:r>
          </w:p>
        </w:tc>
        <w:tc>
          <w:tcPr>
            <w:tcW w:w="697" w:type="dxa"/>
            <w:vAlign w:val="bottom"/>
          </w:tcPr>
          <w:p w14:paraId="1ADE9A69" w14:textId="04A1F3A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0,22</w:t>
            </w:r>
          </w:p>
        </w:tc>
      </w:tr>
      <w:tr w:rsidR="00E1179B" w:rsidRPr="00E1179B" w14:paraId="151D2135" w14:textId="68D67480" w:rsidTr="00E1179B">
        <w:tc>
          <w:tcPr>
            <w:tcW w:w="889" w:type="dxa"/>
            <w:vMerge/>
          </w:tcPr>
          <w:p w14:paraId="5380D99F" w14:textId="77777777" w:rsidR="00E1179B" w:rsidRPr="00E1179B" w:rsidRDefault="00E1179B" w:rsidP="00E1179B">
            <w:pPr>
              <w:rPr>
                <w:rFonts w:ascii="Times New Roman" w:hAnsi="Times New Roman" w:cs="Times New Roman"/>
              </w:rPr>
            </w:pPr>
          </w:p>
        </w:tc>
        <w:tc>
          <w:tcPr>
            <w:tcW w:w="779" w:type="dxa"/>
            <w:vAlign w:val="bottom"/>
          </w:tcPr>
          <w:p w14:paraId="112979E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7F36AE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0,0941</w:t>
            </w:r>
          </w:p>
        </w:tc>
        <w:tc>
          <w:tcPr>
            <w:tcW w:w="821" w:type="dxa"/>
            <w:vAlign w:val="bottom"/>
          </w:tcPr>
          <w:p w14:paraId="6FD5CE7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0,0386</w:t>
            </w:r>
          </w:p>
        </w:tc>
        <w:tc>
          <w:tcPr>
            <w:tcW w:w="822" w:type="dxa"/>
            <w:vAlign w:val="bottom"/>
          </w:tcPr>
          <w:p w14:paraId="785EC12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66252D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0,0758</w:t>
            </w:r>
          </w:p>
        </w:tc>
        <w:tc>
          <w:tcPr>
            <w:tcW w:w="711" w:type="dxa"/>
            <w:vAlign w:val="bottom"/>
          </w:tcPr>
          <w:p w14:paraId="3B51EE4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27,53</w:t>
            </w:r>
          </w:p>
        </w:tc>
        <w:tc>
          <w:tcPr>
            <w:tcW w:w="815" w:type="dxa"/>
            <w:vAlign w:val="bottom"/>
          </w:tcPr>
          <w:p w14:paraId="512E715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7DBEA06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879DB95" w14:textId="540CE725" w:rsidR="00E1179B" w:rsidRPr="00E1179B" w:rsidRDefault="00E1179B" w:rsidP="00E1179B">
            <w:pPr>
              <w:jc w:val="right"/>
              <w:rPr>
                <w:rFonts w:ascii="Times New Roman" w:hAnsi="Times New Roman" w:cs="Times New Roman"/>
              </w:rPr>
            </w:pPr>
            <w:r w:rsidRPr="00E1179B">
              <w:rPr>
                <w:rFonts w:ascii="Times New Roman" w:hAnsi="Times New Roman" w:cs="Times New Roman"/>
              </w:rPr>
              <w:t>1,60</w:t>
            </w:r>
          </w:p>
        </w:tc>
        <w:tc>
          <w:tcPr>
            <w:tcW w:w="697" w:type="dxa"/>
            <w:vAlign w:val="bottom"/>
          </w:tcPr>
          <w:p w14:paraId="064041D9" w14:textId="0E0C46F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0,18</w:t>
            </w:r>
          </w:p>
        </w:tc>
      </w:tr>
      <w:tr w:rsidR="00E1179B" w:rsidRPr="00E1179B" w14:paraId="54654E61" w14:textId="6A2AD229" w:rsidTr="00E1179B">
        <w:tc>
          <w:tcPr>
            <w:tcW w:w="889" w:type="dxa"/>
            <w:vMerge/>
          </w:tcPr>
          <w:p w14:paraId="198FBD4E" w14:textId="77777777" w:rsidR="00E1179B" w:rsidRPr="00E1179B" w:rsidRDefault="00E1179B" w:rsidP="00E1179B">
            <w:pPr>
              <w:rPr>
                <w:rFonts w:ascii="Times New Roman" w:hAnsi="Times New Roman" w:cs="Times New Roman"/>
              </w:rPr>
            </w:pPr>
          </w:p>
        </w:tc>
        <w:tc>
          <w:tcPr>
            <w:tcW w:w="779" w:type="dxa"/>
            <w:vAlign w:val="bottom"/>
          </w:tcPr>
          <w:p w14:paraId="3A5E250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48BECF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0,0842</w:t>
            </w:r>
          </w:p>
        </w:tc>
        <w:tc>
          <w:tcPr>
            <w:tcW w:w="821" w:type="dxa"/>
            <w:vAlign w:val="bottom"/>
          </w:tcPr>
          <w:p w14:paraId="5B29C6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0,0122</w:t>
            </w:r>
          </w:p>
        </w:tc>
        <w:tc>
          <w:tcPr>
            <w:tcW w:w="822" w:type="dxa"/>
            <w:vAlign w:val="bottom"/>
          </w:tcPr>
          <w:p w14:paraId="6CBF2D2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7D3430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0,0206</w:t>
            </w:r>
          </w:p>
        </w:tc>
        <w:tc>
          <w:tcPr>
            <w:tcW w:w="711" w:type="dxa"/>
            <w:vAlign w:val="bottom"/>
          </w:tcPr>
          <w:p w14:paraId="563CFC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28,68</w:t>
            </w:r>
          </w:p>
        </w:tc>
        <w:tc>
          <w:tcPr>
            <w:tcW w:w="815" w:type="dxa"/>
            <w:vAlign w:val="bottom"/>
          </w:tcPr>
          <w:p w14:paraId="7CAF7A4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2F24C4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41FDAF7" w14:textId="080C3BDE"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1,14</w:t>
            </w:r>
          </w:p>
        </w:tc>
        <w:tc>
          <w:tcPr>
            <w:tcW w:w="697" w:type="dxa"/>
            <w:vAlign w:val="bottom"/>
          </w:tcPr>
          <w:p w14:paraId="07CD4ECE" w14:textId="586172F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6F48C57C" w14:textId="6A54FB7E" w:rsidTr="00E1179B">
        <w:tc>
          <w:tcPr>
            <w:tcW w:w="889" w:type="dxa"/>
            <w:vMerge/>
          </w:tcPr>
          <w:p w14:paraId="4D7CD28D" w14:textId="77777777" w:rsidR="00E1179B" w:rsidRPr="00E1179B" w:rsidRDefault="00E1179B" w:rsidP="00E1179B">
            <w:pPr>
              <w:rPr>
                <w:rFonts w:ascii="Times New Roman" w:hAnsi="Times New Roman" w:cs="Times New Roman"/>
              </w:rPr>
            </w:pPr>
          </w:p>
        </w:tc>
        <w:tc>
          <w:tcPr>
            <w:tcW w:w="779" w:type="dxa"/>
            <w:vAlign w:val="bottom"/>
          </w:tcPr>
          <w:p w14:paraId="48A659F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30D644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0,0788</w:t>
            </w:r>
          </w:p>
        </w:tc>
        <w:tc>
          <w:tcPr>
            <w:tcW w:w="821" w:type="dxa"/>
            <w:vAlign w:val="bottom"/>
          </w:tcPr>
          <w:p w14:paraId="270AFDE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0,0108</w:t>
            </w:r>
          </w:p>
        </w:tc>
        <w:tc>
          <w:tcPr>
            <w:tcW w:w="822" w:type="dxa"/>
            <w:vAlign w:val="bottom"/>
          </w:tcPr>
          <w:p w14:paraId="6BBC7D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3926D8B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0,0149</w:t>
            </w:r>
          </w:p>
        </w:tc>
        <w:tc>
          <w:tcPr>
            <w:tcW w:w="711" w:type="dxa"/>
            <w:vAlign w:val="bottom"/>
          </w:tcPr>
          <w:p w14:paraId="22548FD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28,81</w:t>
            </w:r>
          </w:p>
        </w:tc>
        <w:tc>
          <w:tcPr>
            <w:tcW w:w="815" w:type="dxa"/>
            <w:vAlign w:val="bottom"/>
          </w:tcPr>
          <w:p w14:paraId="211FF1A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6186110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64AB084" w14:textId="2D8433DD"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1,19</w:t>
            </w:r>
          </w:p>
        </w:tc>
        <w:tc>
          <w:tcPr>
            <w:tcW w:w="697" w:type="dxa"/>
            <w:vAlign w:val="bottom"/>
          </w:tcPr>
          <w:p w14:paraId="5940F5A0" w14:textId="43C67FB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0,22</w:t>
            </w:r>
          </w:p>
        </w:tc>
      </w:tr>
      <w:tr w:rsidR="00E1179B" w:rsidRPr="00E1179B" w14:paraId="02CDDFB7" w14:textId="2C1BE7B3" w:rsidTr="00E1179B">
        <w:tc>
          <w:tcPr>
            <w:tcW w:w="889" w:type="dxa"/>
            <w:vMerge/>
          </w:tcPr>
          <w:p w14:paraId="55CD14DD" w14:textId="77777777" w:rsidR="00E1179B" w:rsidRPr="00E1179B" w:rsidRDefault="00E1179B" w:rsidP="00E1179B">
            <w:pPr>
              <w:rPr>
                <w:rFonts w:ascii="Times New Roman" w:hAnsi="Times New Roman" w:cs="Times New Roman"/>
              </w:rPr>
            </w:pPr>
          </w:p>
        </w:tc>
        <w:tc>
          <w:tcPr>
            <w:tcW w:w="779" w:type="dxa"/>
            <w:vAlign w:val="bottom"/>
          </w:tcPr>
          <w:p w14:paraId="37A6550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0317BE5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0,5183</w:t>
            </w:r>
          </w:p>
        </w:tc>
        <w:tc>
          <w:tcPr>
            <w:tcW w:w="821" w:type="dxa"/>
            <w:vAlign w:val="bottom"/>
          </w:tcPr>
          <w:p w14:paraId="40EEB5B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0,0640</w:t>
            </w:r>
          </w:p>
        </w:tc>
        <w:tc>
          <w:tcPr>
            <w:tcW w:w="822" w:type="dxa"/>
            <w:vAlign w:val="bottom"/>
          </w:tcPr>
          <w:p w14:paraId="20BD6B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1DD3AA5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0,0104</w:t>
            </w:r>
          </w:p>
        </w:tc>
        <w:tc>
          <w:tcPr>
            <w:tcW w:w="711" w:type="dxa"/>
            <w:vAlign w:val="bottom"/>
          </w:tcPr>
          <w:p w14:paraId="5C3A5BD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28,93</w:t>
            </w:r>
          </w:p>
        </w:tc>
        <w:tc>
          <w:tcPr>
            <w:tcW w:w="815" w:type="dxa"/>
            <w:vAlign w:val="bottom"/>
          </w:tcPr>
          <w:p w14:paraId="45E3171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33F96CC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05A1E657" w14:textId="311EBF43"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1,16</w:t>
            </w:r>
          </w:p>
        </w:tc>
        <w:tc>
          <w:tcPr>
            <w:tcW w:w="697" w:type="dxa"/>
            <w:vAlign w:val="bottom"/>
          </w:tcPr>
          <w:p w14:paraId="45947912" w14:textId="039C4C2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r>
      <w:tr w:rsidR="00E1179B" w:rsidRPr="00E1179B" w14:paraId="6B8EF2B7" w14:textId="6BF58679" w:rsidTr="00E1179B">
        <w:tc>
          <w:tcPr>
            <w:tcW w:w="889" w:type="dxa"/>
            <w:vMerge/>
          </w:tcPr>
          <w:p w14:paraId="2F0C1A6A" w14:textId="77777777" w:rsidR="00E1179B" w:rsidRPr="00E1179B" w:rsidRDefault="00E1179B" w:rsidP="00E1179B">
            <w:pPr>
              <w:rPr>
                <w:rFonts w:ascii="Times New Roman" w:hAnsi="Times New Roman" w:cs="Times New Roman"/>
              </w:rPr>
            </w:pPr>
          </w:p>
        </w:tc>
        <w:tc>
          <w:tcPr>
            <w:tcW w:w="779" w:type="dxa"/>
            <w:vAlign w:val="bottom"/>
          </w:tcPr>
          <w:p w14:paraId="7E5E316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7E9ACFB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0,9270</w:t>
            </w:r>
          </w:p>
        </w:tc>
        <w:tc>
          <w:tcPr>
            <w:tcW w:w="821" w:type="dxa"/>
            <w:vAlign w:val="bottom"/>
          </w:tcPr>
          <w:p w14:paraId="141F13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0,1457</w:t>
            </w:r>
          </w:p>
        </w:tc>
        <w:tc>
          <w:tcPr>
            <w:tcW w:w="822" w:type="dxa"/>
            <w:vAlign w:val="bottom"/>
          </w:tcPr>
          <w:p w14:paraId="07443FE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6054546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0,0162</w:t>
            </w:r>
          </w:p>
        </w:tc>
        <w:tc>
          <w:tcPr>
            <w:tcW w:w="711" w:type="dxa"/>
            <w:vAlign w:val="bottom"/>
          </w:tcPr>
          <w:p w14:paraId="1E3641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28,73</w:t>
            </w:r>
          </w:p>
        </w:tc>
        <w:tc>
          <w:tcPr>
            <w:tcW w:w="815" w:type="dxa"/>
            <w:vAlign w:val="bottom"/>
          </w:tcPr>
          <w:p w14:paraId="226DE0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6C49F02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527D1523" w14:textId="1E2138D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0,87</w:t>
            </w:r>
          </w:p>
        </w:tc>
        <w:tc>
          <w:tcPr>
            <w:tcW w:w="697" w:type="dxa"/>
            <w:vAlign w:val="bottom"/>
          </w:tcPr>
          <w:p w14:paraId="4534AF1E" w14:textId="7B8EB2C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0,23</w:t>
            </w:r>
          </w:p>
        </w:tc>
      </w:tr>
      <w:tr w:rsidR="00E1179B" w:rsidRPr="00E1179B" w14:paraId="35EE6B16" w14:textId="112EDFC1" w:rsidTr="00E1179B">
        <w:tc>
          <w:tcPr>
            <w:tcW w:w="889" w:type="dxa"/>
            <w:vMerge/>
          </w:tcPr>
          <w:p w14:paraId="66023BB5" w14:textId="77777777" w:rsidR="00E1179B" w:rsidRPr="00E1179B" w:rsidRDefault="00E1179B" w:rsidP="00E1179B">
            <w:pPr>
              <w:rPr>
                <w:rFonts w:ascii="Times New Roman" w:hAnsi="Times New Roman" w:cs="Times New Roman"/>
              </w:rPr>
            </w:pPr>
          </w:p>
        </w:tc>
        <w:tc>
          <w:tcPr>
            <w:tcW w:w="779" w:type="dxa"/>
            <w:vAlign w:val="bottom"/>
          </w:tcPr>
          <w:p w14:paraId="7EB977E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2C38C68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0,0774</w:t>
            </w:r>
          </w:p>
        </w:tc>
        <w:tc>
          <w:tcPr>
            <w:tcW w:w="821" w:type="dxa"/>
            <w:vAlign w:val="bottom"/>
          </w:tcPr>
          <w:p w14:paraId="192446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0,0513</w:t>
            </w:r>
          </w:p>
        </w:tc>
        <w:tc>
          <w:tcPr>
            <w:tcW w:w="822" w:type="dxa"/>
            <w:vAlign w:val="bottom"/>
          </w:tcPr>
          <w:p w14:paraId="1FA0AFA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0,577</w:t>
            </w:r>
          </w:p>
        </w:tc>
        <w:tc>
          <w:tcPr>
            <w:tcW w:w="1033" w:type="dxa"/>
            <w:vAlign w:val="bottom"/>
          </w:tcPr>
          <w:p w14:paraId="72804DD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0,0221</w:t>
            </w:r>
          </w:p>
        </w:tc>
        <w:tc>
          <w:tcPr>
            <w:tcW w:w="711" w:type="dxa"/>
            <w:vAlign w:val="bottom"/>
          </w:tcPr>
          <w:p w14:paraId="3F375B0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27,25</w:t>
            </w:r>
          </w:p>
        </w:tc>
        <w:tc>
          <w:tcPr>
            <w:tcW w:w="815" w:type="dxa"/>
            <w:vAlign w:val="bottom"/>
          </w:tcPr>
          <w:p w14:paraId="49AC8D5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7BB6FBF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681AECD5" w14:textId="2C6D3CE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0,76</w:t>
            </w:r>
          </w:p>
        </w:tc>
        <w:tc>
          <w:tcPr>
            <w:tcW w:w="697" w:type="dxa"/>
            <w:vAlign w:val="bottom"/>
          </w:tcPr>
          <w:p w14:paraId="4E4A9806" w14:textId="75C573C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0,54</w:t>
            </w:r>
          </w:p>
        </w:tc>
      </w:tr>
      <w:tr w:rsidR="00E1179B" w:rsidRPr="00E1179B" w14:paraId="71CFFB6F" w14:textId="1EB6FEC4" w:rsidTr="00E1179B">
        <w:tc>
          <w:tcPr>
            <w:tcW w:w="889" w:type="dxa"/>
            <w:vMerge w:val="restart"/>
          </w:tcPr>
          <w:p w14:paraId="168EF1CD" w14:textId="77777777" w:rsidR="00E1179B" w:rsidRPr="00E1179B" w:rsidRDefault="00E1179B" w:rsidP="00E1179B">
            <w:pPr>
              <w:rPr>
                <w:rFonts w:ascii="Times New Roman" w:hAnsi="Times New Roman" w:cs="Times New Roman"/>
              </w:rPr>
            </w:pPr>
          </w:p>
          <w:p w14:paraId="04DF11E7" w14:textId="77777777" w:rsidR="00E1179B" w:rsidRPr="00E1179B" w:rsidRDefault="00E1179B" w:rsidP="00E1179B">
            <w:pPr>
              <w:rPr>
                <w:rFonts w:ascii="Times New Roman" w:hAnsi="Times New Roman" w:cs="Times New Roman"/>
              </w:rPr>
            </w:pPr>
          </w:p>
          <w:p w14:paraId="7CBE88E1" w14:textId="77777777" w:rsidR="00E1179B" w:rsidRPr="00E1179B" w:rsidRDefault="00E1179B" w:rsidP="00E1179B">
            <w:pPr>
              <w:rPr>
                <w:rFonts w:ascii="Times New Roman" w:hAnsi="Times New Roman" w:cs="Times New Roman"/>
              </w:rPr>
            </w:pPr>
          </w:p>
          <w:p w14:paraId="34962842" w14:textId="77777777" w:rsidR="00E1179B" w:rsidRPr="00E1179B" w:rsidRDefault="00E1179B" w:rsidP="00E1179B">
            <w:pPr>
              <w:rPr>
                <w:rFonts w:ascii="Times New Roman" w:hAnsi="Times New Roman" w:cs="Times New Roman"/>
              </w:rPr>
            </w:pPr>
          </w:p>
          <w:p w14:paraId="7F934404"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LMPI</w:t>
            </w:r>
          </w:p>
        </w:tc>
        <w:tc>
          <w:tcPr>
            <w:tcW w:w="779" w:type="dxa"/>
            <w:vAlign w:val="bottom"/>
          </w:tcPr>
          <w:p w14:paraId="4FA537B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1056BDC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0,1913</w:t>
            </w:r>
          </w:p>
        </w:tc>
        <w:tc>
          <w:tcPr>
            <w:tcW w:w="821" w:type="dxa"/>
            <w:vAlign w:val="bottom"/>
          </w:tcPr>
          <w:p w14:paraId="6ABA1B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0,1412</w:t>
            </w:r>
          </w:p>
        </w:tc>
        <w:tc>
          <w:tcPr>
            <w:tcW w:w="822" w:type="dxa"/>
            <w:vAlign w:val="bottom"/>
          </w:tcPr>
          <w:p w14:paraId="00C0084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0,178</w:t>
            </w:r>
          </w:p>
        </w:tc>
        <w:tc>
          <w:tcPr>
            <w:tcW w:w="1033" w:type="dxa"/>
            <w:vAlign w:val="bottom"/>
          </w:tcPr>
          <w:p w14:paraId="62096E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0,0331</w:t>
            </w:r>
          </w:p>
        </w:tc>
        <w:tc>
          <w:tcPr>
            <w:tcW w:w="711" w:type="dxa"/>
            <w:vAlign w:val="bottom"/>
          </w:tcPr>
          <w:p w14:paraId="1ED354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27,02</w:t>
            </w:r>
          </w:p>
        </w:tc>
        <w:tc>
          <w:tcPr>
            <w:tcW w:w="815" w:type="dxa"/>
            <w:vAlign w:val="bottom"/>
          </w:tcPr>
          <w:p w14:paraId="2C64C1A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066C63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5993D9A" w14:textId="32F6A22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0,68</w:t>
            </w:r>
          </w:p>
        </w:tc>
        <w:tc>
          <w:tcPr>
            <w:tcW w:w="697" w:type="dxa"/>
            <w:vAlign w:val="bottom"/>
          </w:tcPr>
          <w:p w14:paraId="6D585DD9" w14:textId="3AB7B9D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1340B61B" w14:textId="721533F5" w:rsidTr="00E1179B">
        <w:tc>
          <w:tcPr>
            <w:tcW w:w="889" w:type="dxa"/>
            <w:vMerge/>
          </w:tcPr>
          <w:p w14:paraId="52EDB308" w14:textId="77777777" w:rsidR="00E1179B" w:rsidRPr="00E1179B" w:rsidRDefault="00E1179B" w:rsidP="00E1179B">
            <w:pPr>
              <w:rPr>
                <w:rFonts w:ascii="Times New Roman" w:hAnsi="Times New Roman" w:cs="Times New Roman"/>
              </w:rPr>
            </w:pPr>
          </w:p>
        </w:tc>
        <w:tc>
          <w:tcPr>
            <w:tcW w:w="779" w:type="dxa"/>
            <w:vAlign w:val="bottom"/>
          </w:tcPr>
          <w:p w14:paraId="03FA0E5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2B0561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0,3238</w:t>
            </w:r>
          </w:p>
        </w:tc>
        <w:tc>
          <w:tcPr>
            <w:tcW w:w="821" w:type="dxa"/>
            <w:vAlign w:val="bottom"/>
          </w:tcPr>
          <w:p w14:paraId="087548B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0,2136</w:t>
            </w:r>
          </w:p>
        </w:tc>
        <w:tc>
          <w:tcPr>
            <w:tcW w:w="822" w:type="dxa"/>
            <w:vAlign w:val="bottom"/>
          </w:tcPr>
          <w:p w14:paraId="167347B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0,178</w:t>
            </w:r>
          </w:p>
        </w:tc>
        <w:tc>
          <w:tcPr>
            <w:tcW w:w="1033" w:type="dxa"/>
            <w:vAlign w:val="bottom"/>
          </w:tcPr>
          <w:p w14:paraId="5F93B41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0,0256</w:t>
            </w:r>
          </w:p>
        </w:tc>
        <w:tc>
          <w:tcPr>
            <w:tcW w:w="711" w:type="dxa"/>
            <w:vAlign w:val="bottom"/>
          </w:tcPr>
          <w:p w14:paraId="406FAF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27,13</w:t>
            </w:r>
          </w:p>
        </w:tc>
        <w:tc>
          <w:tcPr>
            <w:tcW w:w="815" w:type="dxa"/>
            <w:vAlign w:val="bottom"/>
          </w:tcPr>
          <w:p w14:paraId="17AF1A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3A31A9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A57C54F" w14:textId="35622B4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0,51</w:t>
            </w:r>
          </w:p>
        </w:tc>
        <w:tc>
          <w:tcPr>
            <w:tcW w:w="697" w:type="dxa"/>
            <w:vAlign w:val="bottom"/>
          </w:tcPr>
          <w:p w14:paraId="32772E06" w14:textId="1222198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r>
      <w:tr w:rsidR="00E1179B" w:rsidRPr="00E1179B" w14:paraId="525EE65A" w14:textId="212D64F0" w:rsidTr="00E1179B">
        <w:tc>
          <w:tcPr>
            <w:tcW w:w="889" w:type="dxa"/>
            <w:vMerge/>
          </w:tcPr>
          <w:p w14:paraId="3496DEB6" w14:textId="77777777" w:rsidR="00E1179B" w:rsidRPr="00E1179B" w:rsidRDefault="00E1179B" w:rsidP="00E1179B">
            <w:pPr>
              <w:rPr>
                <w:rFonts w:ascii="Times New Roman" w:hAnsi="Times New Roman" w:cs="Times New Roman"/>
              </w:rPr>
            </w:pPr>
          </w:p>
        </w:tc>
        <w:tc>
          <w:tcPr>
            <w:tcW w:w="779" w:type="dxa"/>
            <w:vAlign w:val="bottom"/>
          </w:tcPr>
          <w:p w14:paraId="1AEAA8B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37580C1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0,4639</w:t>
            </w:r>
          </w:p>
        </w:tc>
        <w:tc>
          <w:tcPr>
            <w:tcW w:w="821" w:type="dxa"/>
            <w:vAlign w:val="bottom"/>
          </w:tcPr>
          <w:p w14:paraId="47D589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0,2754</w:t>
            </w:r>
          </w:p>
        </w:tc>
        <w:tc>
          <w:tcPr>
            <w:tcW w:w="822" w:type="dxa"/>
            <w:vAlign w:val="bottom"/>
          </w:tcPr>
          <w:p w14:paraId="6617524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0,178</w:t>
            </w:r>
          </w:p>
        </w:tc>
        <w:tc>
          <w:tcPr>
            <w:tcW w:w="1033" w:type="dxa"/>
            <w:vAlign w:val="bottom"/>
          </w:tcPr>
          <w:p w14:paraId="27BD64D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0,0341</w:t>
            </w:r>
          </w:p>
        </w:tc>
        <w:tc>
          <w:tcPr>
            <w:tcW w:w="711" w:type="dxa"/>
            <w:vAlign w:val="bottom"/>
          </w:tcPr>
          <w:p w14:paraId="27D137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27,25</w:t>
            </w:r>
          </w:p>
        </w:tc>
        <w:tc>
          <w:tcPr>
            <w:tcW w:w="815" w:type="dxa"/>
            <w:vAlign w:val="bottom"/>
          </w:tcPr>
          <w:p w14:paraId="2043B0E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5FE7957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160B628" w14:textId="413A43B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0,64</w:t>
            </w:r>
          </w:p>
        </w:tc>
        <w:tc>
          <w:tcPr>
            <w:tcW w:w="697" w:type="dxa"/>
            <w:vAlign w:val="bottom"/>
          </w:tcPr>
          <w:p w14:paraId="65860CF9" w14:textId="7345482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0,30</w:t>
            </w:r>
          </w:p>
        </w:tc>
      </w:tr>
      <w:tr w:rsidR="00E1179B" w:rsidRPr="00E1179B" w14:paraId="0E2A7230" w14:textId="62AC98BA" w:rsidTr="00E1179B">
        <w:tc>
          <w:tcPr>
            <w:tcW w:w="889" w:type="dxa"/>
            <w:vMerge/>
          </w:tcPr>
          <w:p w14:paraId="1DB7F3E6" w14:textId="77777777" w:rsidR="00E1179B" w:rsidRPr="00E1179B" w:rsidRDefault="00E1179B" w:rsidP="00E1179B">
            <w:pPr>
              <w:rPr>
                <w:rFonts w:ascii="Times New Roman" w:hAnsi="Times New Roman" w:cs="Times New Roman"/>
              </w:rPr>
            </w:pPr>
          </w:p>
        </w:tc>
        <w:tc>
          <w:tcPr>
            <w:tcW w:w="779" w:type="dxa"/>
            <w:vAlign w:val="bottom"/>
          </w:tcPr>
          <w:p w14:paraId="351472E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6C89ED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1,5554</w:t>
            </w:r>
          </w:p>
        </w:tc>
        <w:tc>
          <w:tcPr>
            <w:tcW w:w="821" w:type="dxa"/>
            <w:vAlign w:val="bottom"/>
          </w:tcPr>
          <w:p w14:paraId="0256F3D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0,7813</w:t>
            </w:r>
          </w:p>
        </w:tc>
        <w:tc>
          <w:tcPr>
            <w:tcW w:w="822" w:type="dxa"/>
            <w:vAlign w:val="bottom"/>
          </w:tcPr>
          <w:p w14:paraId="5CD5784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0,178</w:t>
            </w:r>
          </w:p>
        </w:tc>
        <w:tc>
          <w:tcPr>
            <w:tcW w:w="1033" w:type="dxa"/>
            <w:vAlign w:val="bottom"/>
          </w:tcPr>
          <w:p w14:paraId="047397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0,0412</w:t>
            </w:r>
          </w:p>
        </w:tc>
        <w:tc>
          <w:tcPr>
            <w:tcW w:w="711" w:type="dxa"/>
            <w:vAlign w:val="bottom"/>
          </w:tcPr>
          <w:p w14:paraId="61890A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27,43</w:t>
            </w:r>
          </w:p>
        </w:tc>
        <w:tc>
          <w:tcPr>
            <w:tcW w:w="815" w:type="dxa"/>
            <w:vAlign w:val="bottom"/>
          </w:tcPr>
          <w:p w14:paraId="6158756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199BEEF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CCFEB8E" w14:textId="43EDFD9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0,53</w:t>
            </w:r>
          </w:p>
        </w:tc>
        <w:tc>
          <w:tcPr>
            <w:tcW w:w="697" w:type="dxa"/>
            <w:vAlign w:val="bottom"/>
          </w:tcPr>
          <w:p w14:paraId="126C0378" w14:textId="1C26B31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0,54</w:t>
            </w:r>
          </w:p>
        </w:tc>
      </w:tr>
      <w:tr w:rsidR="00E1179B" w:rsidRPr="00E1179B" w14:paraId="7D15388E" w14:textId="54CDDBA6" w:rsidTr="00E1179B">
        <w:tc>
          <w:tcPr>
            <w:tcW w:w="889" w:type="dxa"/>
            <w:vMerge/>
          </w:tcPr>
          <w:p w14:paraId="0D6B5EBA" w14:textId="77777777" w:rsidR="00E1179B" w:rsidRPr="00E1179B" w:rsidRDefault="00E1179B" w:rsidP="00E1179B">
            <w:pPr>
              <w:rPr>
                <w:rFonts w:ascii="Times New Roman" w:hAnsi="Times New Roman" w:cs="Times New Roman"/>
              </w:rPr>
            </w:pPr>
          </w:p>
        </w:tc>
        <w:tc>
          <w:tcPr>
            <w:tcW w:w="779" w:type="dxa"/>
            <w:vAlign w:val="bottom"/>
          </w:tcPr>
          <w:p w14:paraId="6B1DBD6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6EF78B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0,6943</w:t>
            </w:r>
          </w:p>
        </w:tc>
        <w:tc>
          <w:tcPr>
            <w:tcW w:w="821" w:type="dxa"/>
            <w:vAlign w:val="bottom"/>
          </w:tcPr>
          <w:p w14:paraId="29B0B0F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0,3356</w:t>
            </w:r>
          </w:p>
        </w:tc>
        <w:tc>
          <w:tcPr>
            <w:tcW w:w="822" w:type="dxa"/>
            <w:vAlign w:val="bottom"/>
          </w:tcPr>
          <w:p w14:paraId="7A8164A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0,178</w:t>
            </w:r>
          </w:p>
        </w:tc>
        <w:tc>
          <w:tcPr>
            <w:tcW w:w="1033" w:type="dxa"/>
            <w:vAlign w:val="bottom"/>
          </w:tcPr>
          <w:p w14:paraId="50FFE0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0,0418</w:t>
            </w:r>
          </w:p>
        </w:tc>
        <w:tc>
          <w:tcPr>
            <w:tcW w:w="711" w:type="dxa"/>
            <w:vAlign w:val="bottom"/>
          </w:tcPr>
          <w:p w14:paraId="035EA7B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27,44</w:t>
            </w:r>
          </w:p>
        </w:tc>
        <w:tc>
          <w:tcPr>
            <w:tcW w:w="815" w:type="dxa"/>
            <w:vAlign w:val="bottom"/>
          </w:tcPr>
          <w:p w14:paraId="6155735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2635E81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9FFC019" w14:textId="13B26C4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0,44</w:t>
            </w:r>
          </w:p>
        </w:tc>
        <w:tc>
          <w:tcPr>
            <w:tcW w:w="697" w:type="dxa"/>
            <w:vAlign w:val="bottom"/>
          </w:tcPr>
          <w:p w14:paraId="78704CF6" w14:textId="3EEFB1B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0,43</w:t>
            </w:r>
          </w:p>
        </w:tc>
      </w:tr>
      <w:tr w:rsidR="00E1179B" w:rsidRPr="00E1179B" w14:paraId="37061AE3" w14:textId="07457B85" w:rsidTr="00E1179B">
        <w:tc>
          <w:tcPr>
            <w:tcW w:w="889" w:type="dxa"/>
            <w:vMerge/>
          </w:tcPr>
          <w:p w14:paraId="32279201" w14:textId="77777777" w:rsidR="00E1179B" w:rsidRPr="00E1179B" w:rsidRDefault="00E1179B" w:rsidP="00E1179B">
            <w:pPr>
              <w:rPr>
                <w:rFonts w:ascii="Times New Roman" w:hAnsi="Times New Roman" w:cs="Times New Roman"/>
              </w:rPr>
            </w:pPr>
          </w:p>
        </w:tc>
        <w:tc>
          <w:tcPr>
            <w:tcW w:w="779" w:type="dxa"/>
            <w:vAlign w:val="bottom"/>
          </w:tcPr>
          <w:p w14:paraId="3318F1E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5F05E8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0,6852</w:t>
            </w:r>
          </w:p>
        </w:tc>
        <w:tc>
          <w:tcPr>
            <w:tcW w:w="821" w:type="dxa"/>
            <w:vAlign w:val="bottom"/>
          </w:tcPr>
          <w:p w14:paraId="00B3EF2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0,3352</w:t>
            </w:r>
          </w:p>
        </w:tc>
        <w:tc>
          <w:tcPr>
            <w:tcW w:w="822" w:type="dxa"/>
            <w:vAlign w:val="bottom"/>
          </w:tcPr>
          <w:p w14:paraId="11E98CE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0,178</w:t>
            </w:r>
          </w:p>
        </w:tc>
        <w:tc>
          <w:tcPr>
            <w:tcW w:w="1033" w:type="dxa"/>
            <w:vAlign w:val="bottom"/>
          </w:tcPr>
          <w:p w14:paraId="47CFFB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0,0454</w:t>
            </w:r>
          </w:p>
        </w:tc>
        <w:tc>
          <w:tcPr>
            <w:tcW w:w="711" w:type="dxa"/>
            <w:vAlign w:val="bottom"/>
          </w:tcPr>
          <w:p w14:paraId="10F3F4F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27,42</w:t>
            </w:r>
          </w:p>
        </w:tc>
        <w:tc>
          <w:tcPr>
            <w:tcW w:w="815" w:type="dxa"/>
            <w:vAlign w:val="bottom"/>
          </w:tcPr>
          <w:p w14:paraId="7A09516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528442D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44E17E9D" w14:textId="0C82550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0,28</w:t>
            </w:r>
          </w:p>
        </w:tc>
        <w:tc>
          <w:tcPr>
            <w:tcW w:w="697" w:type="dxa"/>
            <w:vAlign w:val="bottom"/>
          </w:tcPr>
          <w:p w14:paraId="0FA0646D" w14:textId="7F04142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0,43</w:t>
            </w:r>
          </w:p>
        </w:tc>
      </w:tr>
      <w:tr w:rsidR="00E1179B" w:rsidRPr="00E1179B" w14:paraId="2F8FD710" w14:textId="17396B8A" w:rsidTr="00E1179B">
        <w:tc>
          <w:tcPr>
            <w:tcW w:w="889" w:type="dxa"/>
            <w:vMerge/>
          </w:tcPr>
          <w:p w14:paraId="004240F3" w14:textId="77777777" w:rsidR="00E1179B" w:rsidRPr="00E1179B" w:rsidRDefault="00E1179B" w:rsidP="00E1179B">
            <w:pPr>
              <w:rPr>
                <w:rFonts w:ascii="Times New Roman" w:hAnsi="Times New Roman" w:cs="Times New Roman"/>
              </w:rPr>
            </w:pPr>
          </w:p>
        </w:tc>
        <w:tc>
          <w:tcPr>
            <w:tcW w:w="779" w:type="dxa"/>
            <w:vAlign w:val="bottom"/>
          </w:tcPr>
          <w:p w14:paraId="08C24C8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20FE64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0,6924</w:t>
            </w:r>
          </w:p>
        </w:tc>
        <w:tc>
          <w:tcPr>
            <w:tcW w:w="821" w:type="dxa"/>
            <w:vAlign w:val="bottom"/>
          </w:tcPr>
          <w:p w14:paraId="5A6391E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0,3503</w:t>
            </w:r>
          </w:p>
        </w:tc>
        <w:tc>
          <w:tcPr>
            <w:tcW w:w="822" w:type="dxa"/>
            <w:vAlign w:val="bottom"/>
          </w:tcPr>
          <w:p w14:paraId="38E254E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0,178</w:t>
            </w:r>
          </w:p>
        </w:tc>
        <w:tc>
          <w:tcPr>
            <w:tcW w:w="1033" w:type="dxa"/>
            <w:vAlign w:val="bottom"/>
          </w:tcPr>
          <w:p w14:paraId="5DE0FB3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0,0560</w:t>
            </w:r>
          </w:p>
        </w:tc>
        <w:tc>
          <w:tcPr>
            <w:tcW w:w="711" w:type="dxa"/>
            <w:vAlign w:val="bottom"/>
          </w:tcPr>
          <w:p w14:paraId="1B113A4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27,40</w:t>
            </w:r>
          </w:p>
        </w:tc>
        <w:tc>
          <w:tcPr>
            <w:tcW w:w="815" w:type="dxa"/>
            <w:vAlign w:val="bottom"/>
          </w:tcPr>
          <w:p w14:paraId="7EF5877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2C5AB99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001C22C" w14:textId="5A86019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0,34</w:t>
            </w:r>
          </w:p>
        </w:tc>
        <w:tc>
          <w:tcPr>
            <w:tcW w:w="697" w:type="dxa"/>
            <w:vAlign w:val="bottom"/>
          </w:tcPr>
          <w:p w14:paraId="10DF3A9E" w14:textId="61F9088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0,42</w:t>
            </w:r>
          </w:p>
        </w:tc>
      </w:tr>
      <w:tr w:rsidR="00E1179B" w:rsidRPr="00E1179B" w14:paraId="7F4EBEEC" w14:textId="5ED87CB0" w:rsidTr="00E1179B">
        <w:tc>
          <w:tcPr>
            <w:tcW w:w="889" w:type="dxa"/>
            <w:vMerge/>
          </w:tcPr>
          <w:p w14:paraId="3C3A5389" w14:textId="77777777" w:rsidR="00E1179B" w:rsidRPr="00E1179B" w:rsidRDefault="00E1179B" w:rsidP="00E1179B">
            <w:pPr>
              <w:rPr>
                <w:rFonts w:ascii="Times New Roman" w:hAnsi="Times New Roman" w:cs="Times New Roman"/>
              </w:rPr>
            </w:pPr>
          </w:p>
        </w:tc>
        <w:tc>
          <w:tcPr>
            <w:tcW w:w="779" w:type="dxa"/>
            <w:vAlign w:val="bottom"/>
          </w:tcPr>
          <w:p w14:paraId="24A376A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2E0AB96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0,6578</w:t>
            </w:r>
          </w:p>
        </w:tc>
        <w:tc>
          <w:tcPr>
            <w:tcW w:w="821" w:type="dxa"/>
            <w:vAlign w:val="bottom"/>
          </w:tcPr>
          <w:p w14:paraId="6C76B5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0,3313</w:t>
            </w:r>
          </w:p>
        </w:tc>
        <w:tc>
          <w:tcPr>
            <w:tcW w:w="822" w:type="dxa"/>
            <w:vAlign w:val="bottom"/>
          </w:tcPr>
          <w:p w14:paraId="212195F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0,860</w:t>
            </w:r>
          </w:p>
        </w:tc>
        <w:tc>
          <w:tcPr>
            <w:tcW w:w="1033" w:type="dxa"/>
            <w:vAlign w:val="bottom"/>
          </w:tcPr>
          <w:p w14:paraId="2083B18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0,0510</w:t>
            </w:r>
          </w:p>
        </w:tc>
        <w:tc>
          <w:tcPr>
            <w:tcW w:w="711" w:type="dxa"/>
            <w:vAlign w:val="bottom"/>
          </w:tcPr>
          <w:p w14:paraId="773D43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27,42</w:t>
            </w:r>
          </w:p>
        </w:tc>
        <w:tc>
          <w:tcPr>
            <w:tcW w:w="815" w:type="dxa"/>
            <w:vAlign w:val="bottom"/>
          </w:tcPr>
          <w:p w14:paraId="0461FA6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DD068B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5344054B" w14:textId="29C80B3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0,41</w:t>
            </w:r>
          </w:p>
        </w:tc>
        <w:tc>
          <w:tcPr>
            <w:tcW w:w="697" w:type="dxa"/>
            <w:vAlign w:val="bottom"/>
          </w:tcPr>
          <w:p w14:paraId="32345C1B" w14:textId="7A63FCD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0,38</w:t>
            </w:r>
          </w:p>
        </w:tc>
      </w:tr>
      <w:tr w:rsidR="00E1179B" w:rsidRPr="00E1179B" w14:paraId="20B09E06" w14:textId="1DBE4E6E" w:rsidTr="00E1179B">
        <w:tc>
          <w:tcPr>
            <w:tcW w:w="889" w:type="dxa"/>
            <w:vMerge/>
          </w:tcPr>
          <w:p w14:paraId="0AFF60A5" w14:textId="77777777" w:rsidR="00E1179B" w:rsidRPr="00E1179B" w:rsidRDefault="00E1179B" w:rsidP="00E1179B">
            <w:pPr>
              <w:rPr>
                <w:rFonts w:ascii="Times New Roman" w:hAnsi="Times New Roman" w:cs="Times New Roman"/>
              </w:rPr>
            </w:pPr>
          </w:p>
        </w:tc>
        <w:tc>
          <w:tcPr>
            <w:tcW w:w="779" w:type="dxa"/>
            <w:vAlign w:val="bottom"/>
          </w:tcPr>
          <w:p w14:paraId="022B45A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511AE0F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0,8076</w:t>
            </w:r>
          </w:p>
        </w:tc>
        <w:tc>
          <w:tcPr>
            <w:tcW w:w="821" w:type="dxa"/>
            <w:vAlign w:val="bottom"/>
          </w:tcPr>
          <w:p w14:paraId="0F36504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0,3641</w:t>
            </w:r>
          </w:p>
        </w:tc>
        <w:tc>
          <w:tcPr>
            <w:tcW w:w="822" w:type="dxa"/>
            <w:vAlign w:val="bottom"/>
          </w:tcPr>
          <w:p w14:paraId="31B1D89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0,861</w:t>
            </w:r>
          </w:p>
        </w:tc>
        <w:tc>
          <w:tcPr>
            <w:tcW w:w="1033" w:type="dxa"/>
            <w:vAlign w:val="bottom"/>
          </w:tcPr>
          <w:p w14:paraId="0ECF89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-0,0060</w:t>
            </w:r>
          </w:p>
        </w:tc>
        <w:tc>
          <w:tcPr>
            <w:tcW w:w="711" w:type="dxa"/>
            <w:vAlign w:val="bottom"/>
          </w:tcPr>
          <w:p w14:paraId="4AED033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27,45</w:t>
            </w:r>
          </w:p>
        </w:tc>
        <w:tc>
          <w:tcPr>
            <w:tcW w:w="815" w:type="dxa"/>
            <w:vAlign w:val="bottom"/>
          </w:tcPr>
          <w:p w14:paraId="01A1A5E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165927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59C3809E" w14:textId="68E7FAE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0,42</w:t>
            </w:r>
          </w:p>
        </w:tc>
        <w:tc>
          <w:tcPr>
            <w:tcW w:w="697" w:type="dxa"/>
            <w:vAlign w:val="bottom"/>
          </w:tcPr>
          <w:p w14:paraId="28D3848A" w14:textId="26925E1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0,41</w:t>
            </w:r>
          </w:p>
        </w:tc>
      </w:tr>
      <w:tr w:rsidR="00E1179B" w:rsidRPr="00E1179B" w14:paraId="341549C7" w14:textId="55906CE9" w:rsidTr="00E1179B">
        <w:tc>
          <w:tcPr>
            <w:tcW w:w="889" w:type="dxa"/>
            <w:vMerge w:val="restart"/>
          </w:tcPr>
          <w:p w14:paraId="32AB1366" w14:textId="77777777" w:rsidR="00E1179B" w:rsidRPr="00E1179B" w:rsidRDefault="00E1179B" w:rsidP="00E1179B">
            <w:pPr>
              <w:rPr>
                <w:rFonts w:ascii="Times New Roman" w:hAnsi="Times New Roman" w:cs="Times New Roman"/>
              </w:rPr>
            </w:pPr>
          </w:p>
          <w:p w14:paraId="68140FA0" w14:textId="77777777" w:rsidR="00E1179B" w:rsidRPr="00E1179B" w:rsidRDefault="00E1179B" w:rsidP="00E1179B">
            <w:pPr>
              <w:rPr>
                <w:rFonts w:ascii="Times New Roman" w:hAnsi="Times New Roman" w:cs="Times New Roman"/>
              </w:rPr>
            </w:pPr>
          </w:p>
          <w:p w14:paraId="64A84DF8" w14:textId="77777777" w:rsidR="00E1179B" w:rsidRPr="00E1179B" w:rsidRDefault="00E1179B" w:rsidP="00E1179B">
            <w:pPr>
              <w:rPr>
                <w:rFonts w:ascii="Times New Roman" w:hAnsi="Times New Roman" w:cs="Times New Roman"/>
              </w:rPr>
            </w:pPr>
          </w:p>
          <w:p w14:paraId="27C40759" w14:textId="77777777" w:rsidR="00E1179B" w:rsidRPr="00E1179B" w:rsidRDefault="00E1179B" w:rsidP="00E1179B">
            <w:pPr>
              <w:rPr>
                <w:rFonts w:ascii="Times New Roman" w:hAnsi="Times New Roman" w:cs="Times New Roman"/>
              </w:rPr>
            </w:pPr>
          </w:p>
          <w:p w14:paraId="265ABC86"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PRAS</w:t>
            </w:r>
          </w:p>
        </w:tc>
        <w:tc>
          <w:tcPr>
            <w:tcW w:w="779" w:type="dxa"/>
            <w:vAlign w:val="bottom"/>
          </w:tcPr>
          <w:p w14:paraId="01FF165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3208707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3,2825</w:t>
            </w:r>
          </w:p>
        </w:tc>
        <w:tc>
          <w:tcPr>
            <w:tcW w:w="821" w:type="dxa"/>
            <w:vAlign w:val="bottom"/>
          </w:tcPr>
          <w:p w14:paraId="08CEE71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0,6128</w:t>
            </w:r>
          </w:p>
        </w:tc>
        <w:tc>
          <w:tcPr>
            <w:tcW w:w="822" w:type="dxa"/>
            <w:vAlign w:val="bottom"/>
          </w:tcPr>
          <w:p w14:paraId="04850D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F5AB95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-0,0146</w:t>
            </w:r>
          </w:p>
        </w:tc>
        <w:tc>
          <w:tcPr>
            <w:tcW w:w="711" w:type="dxa"/>
            <w:vAlign w:val="bottom"/>
          </w:tcPr>
          <w:p w14:paraId="56858EC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26,77</w:t>
            </w:r>
          </w:p>
        </w:tc>
        <w:tc>
          <w:tcPr>
            <w:tcW w:w="815" w:type="dxa"/>
            <w:vAlign w:val="bottom"/>
          </w:tcPr>
          <w:p w14:paraId="5CC2730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AC3C9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7FF0BCF" w14:textId="58308C3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0,73</w:t>
            </w:r>
          </w:p>
        </w:tc>
        <w:tc>
          <w:tcPr>
            <w:tcW w:w="697" w:type="dxa"/>
            <w:vAlign w:val="bottom"/>
          </w:tcPr>
          <w:p w14:paraId="20AF0B20" w14:textId="597F2CF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0,91</w:t>
            </w:r>
          </w:p>
        </w:tc>
      </w:tr>
      <w:tr w:rsidR="00E1179B" w:rsidRPr="00E1179B" w14:paraId="1B7EE67E" w14:textId="764A945A" w:rsidTr="00E1179B">
        <w:tc>
          <w:tcPr>
            <w:tcW w:w="889" w:type="dxa"/>
            <w:vMerge/>
          </w:tcPr>
          <w:p w14:paraId="2FBC25D2" w14:textId="77777777" w:rsidR="00E1179B" w:rsidRPr="00E1179B" w:rsidRDefault="00E1179B" w:rsidP="00E1179B">
            <w:pPr>
              <w:rPr>
                <w:rFonts w:ascii="Times New Roman" w:hAnsi="Times New Roman" w:cs="Times New Roman"/>
              </w:rPr>
            </w:pPr>
          </w:p>
        </w:tc>
        <w:tc>
          <w:tcPr>
            <w:tcW w:w="779" w:type="dxa"/>
            <w:vAlign w:val="bottom"/>
          </w:tcPr>
          <w:p w14:paraId="6003AA8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07B2C51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1,3462</w:t>
            </w:r>
          </w:p>
        </w:tc>
        <w:tc>
          <w:tcPr>
            <w:tcW w:w="821" w:type="dxa"/>
            <w:vAlign w:val="bottom"/>
          </w:tcPr>
          <w:p w14:paraId="703F72A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0,3942</w:t>
            </w:r>
          </w:p>
        </w:tc>
        <w:tc>
          <w:tcPr>
            <w:tcW w:w="822" w:type="dxa"/>
            <w:vAlign w:val="bottom"/>
          </w:tcPr>
          <w:p w14:paraId="4D1E10B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574F29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0,0509</w:t>
            </w:r>
          </w:p>
        </w:tc>
        <w:tc>
          <w:tcPr>
            <w:tcW w:w="711" w:type="dxa"/>
            <w:vAlign w:val="bottom"/>
          </w:tcPr>
          <w:p w14:paraId="428C1D3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26,86</w:t>
            </w:r>
          </w:p>
        </w:tc>
        <w:tc>
          <w:tcPr>
            <w:tcW w:w="815" w:type="dxa"/>
            <w:vAlign w:val="bottom"/>
          </w:tcPr>
          <w:p w14:paraId="144AB3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0E0CF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4267AEC" w14:textId="7EECA83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0,57</w:t>
            </w:r>
          </w:p>
        </w:tc>
        <w:tc>
          <w:tcPr>
            <w:tcW w:w="697" w:type="dxa"/>
            <w:vAlign w:val="bottom"/>
          </w:tcPr>
          <w:p w14:paraId="262A36B6" w14:textId="57FD3CE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0,87</w:t>
            </w:r>
          </w:p>
        </w:tc>
      </w:tr>
      <w:tr w:rsidR="00E1179B" w:rsidRPr="00E1179B" w14:paraId="50B9487A" w14:textId="3C819AE4" w:rsidTr="00E1179B">
        <w:tc>
          <w:tcPr>
            <w:tcW w:w="889" w:type="dxa"/>
            <w:vMerge/>
          </w:tcPr>
          <w:p w14:paraId="6E5D37DA" w14:textId="77777777" w:rsidR="00E1179B" w:rsidRPr="00E1179B" w:rsidRDefault="00E1179B" w:rsidP="00E1179B">
            <w:pPr>
              <w:rPr>
                <w:rFonts w:ascii="Times New Roman" w:hAnsi="Times New Roman" w:cs="Times New Roman"/>
              </w:rPr>
            </w:pPr>
          </w:p>
        </w:tc>
        <w:tc>
          <w:tcPr>
            <w:tcW w:w="779" w:type="dxa"/>
            <w:vAlign w:val="bottom"/>
          </w:tcPr>
          <w:p w14:paraId="09349C5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425F3A2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0,7203</w:t>
            </w:r>
          </w:p>
        </w:tc>
        <w:tc>
          <w:tcPr>
            <w:tcW w:w="821" w:type="dxa"/>
            <w:vAlign w:val="bottom"/>
          </w:tcPr>
          <w:p w14:paraId="5A45F3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0,2961</w:t>
            </w:r>
          </w:p>
        </w:tc>
        <w:tc>
          <w:tcPr>
            <w:tcW w:w="822" w:type="dxa"/>
            <w:vAlign w:val="bottom"/>
          </w:tcPr>
          <w:p w14:paraId="489A9A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6E1EC6B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0,0429</w:t>
            </w:r>
          </w:p>
        </w:tc>
        <w:tc>
          <w:tcPr>
            <w:tcW w:w="711" w:type="dxa"/>
            <w:vAlign w:val="bottom"/>
          </w:tcPr>
          <w:p w14:paraId="2DBABB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27,09</w:t>
            </w:r>
          </w:p>
        </w:tc>
        <w:tc>
          <w:tcPr>
            <w:tcW w:w="815" w:type="dxa"/>
            <w:vAlign w:val="bottom"/>
          </w:tcPr>
          <w:p w14:paraId="6FB1D6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47E6A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49D29C31" w14:textId="291794A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0,62</w:t>
            </w:r>
          </w:p>
        </w:tc>
        <w:tc>
          <w:tcPr>
            <w:tcW w:w="697" w:type="dxa"/>
            <w:vAlign w:val="bottom"/>
          </w:tcPr>
          <w:p w14:paraId="531FEE33" w14:textId="08ADF5B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0,72</w:t>
            </w:r>
          </w:p>
        </w:tc>
      </w:tr>
      <w:tr w:rsidR="00E1179B" w:rsidRPr="00E1179B" w14:paraId="3D552A72" w14:textId="0B01FE69" w:rsidTr="00E1179B">
        <w:tc>
          <w:tcPr>
            <w:tcW w:w="889" w:type="dxa"/>
            <w:vMerge/>
          </w:tcPr>
          <w:p w14:paraId="6F1E52C6" w14:textId="77777777" w:rsidR="00E1179B" w:rsidRPr="00E1179B" w:rsidRDefault="00E1179B" w:rsidP="00E1179B">
            <w:pPr>
              <w:rPr>
                <w:rFonts w:ascii="Times New Roman" w:hAnsi="Times New Roman" w:cs="Times New Roman"/>
              </w:rPr>
            </w:pPr>
          </w:p>
        </w:tc>
        <w:tc>
          <w:tcPr>
            <w:tcW w:w="779" w:type="dxa"/>
            <w:vAlign w:val="bottom"/>
          </w:tcPr>
          <w:p w14:paraId="795A69B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1C959D9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0,5073</w:t>
            </w:r>
          </w:p>
        </w:tc>
        <w:tc>
          <w:tcPr>
            <w:tcW w:w="821" w:type="dxa"/>
            <w:vAlign w:val="bottom"/>
          </w:tcPr>
          <w:p w14:paraId="32CA9DA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0,2463</w:t>
            </w:r>
          </w:p>
        </w:tc>
        <w:tc>
          <w:tcPr>
            <w:tcW w:w="822" w:type="dxa"/>
            <w:vAlign w:val="bottom"/>
          </w:tcPr>
          <w:p w14:paraId="220F625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433D814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0,0388</w:t>
            </w:r>
          </w:p>
        </w:tc>
        <w:tc>
          <w:tcPr>
            <w:tcW w:w="711" w:type="dxa"/>
            <w:vAlign w:val="bottom"/>
          </w:tcPr>
          <w:p w14:paraId="29960F9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27,08</w:t>
            </w:r>
          </w:p>
        </w:tc>
        <w:tc>
          <w:tcPr>
            <w:tcW w:w="815" w:type="dxa"/>
            <w:vAlign w:val="bottom"/>
          </w:tcPr>
          <w:p w14:paraId="7CE0B2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3213E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4A800BC7" w14:textId="14B7AE9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c>
          <w:tcPr>
            <w:tcW w:w="697" w:type="dxa"/>
            <w:vAlign w:val="bottom"/>
          </w:tcPr>
          <w:p w14:paraId="6689BA7D" w14:textId="65B2AE0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-0,56</w:t>
            </w:r>
          </w:p>
        </w:tc>
      </w:tr>
      <w:tr w:rsidR="00E1179B" w:rsidRPr="00E1179B" w14:paraId="423BCFA1" w14:textId="4CC43E07" w:rsidTr="00E1179B">
        <w:tc>
          <w:tcPr>
            <w:tcW w:w="889" w:type="dxa"/>
            <w:vMerge/>
          </w:tcPr>
          <w:p w14:paraId="074A2F15" w14:textId="77777777" w:rsidR="00E1179B" w:rsidRPr="00E1179B" w:rsidRDefault="00E1179B" w:rsidP="00E1179B">
            <w:pPr>
              <w:rPr>
                <w:rFonts w:ascii="Times New Roman" w:hAnsi="Times New Roman" w:cs="Times New Roman"/>
              </w:rPr>
            </w:pPr>
          </w:p>
        </w:tc>
        <w:tc>
          <w:tcPr>
            <w:tcW w:w="779" w:type="dxa"/>
            <w:vAlign w:val="bottom"/>
          </w:tcPr>
          <w:p w14:paraId="43FD000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5BF7371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0,6585</w:t>
            </w:r>
          </w:p>
        </w:tc>
        <w:tc>
          <w:tcPr>
            <w:tcW w:w="821" w:type="dxa"/>
            <w:vAlign w:val="bottom"/>
          </w:tcPr>
          <w:p w14:paraId="3608E3F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0,3364</w:t>
            </w:r>
          </w:p>
        </w:tc>
        <w:tc>
          <w:tcPr>
            <w:tcW w:w="822" w:type="dxa"/>
            <w:vAlign w:val="bottom"/>
          </w:tcPr>
          <w:p w14:paraId="0E1F46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60CFB5E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0,0415</w:t>
            </w:r>
          </w:p>
        </w:tc>
        <w:tc>
          <w:tcPr>
            <w:tcW w:w="711" w:type="dxa"/>
            <w:vAlign w:val="bottom"/>
          </w:tcPr>
          <w:p w14:paraId="1B81E31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27,40</w:t>
            </w:r>
          </w:p>
        </w:tc>
        <w:tc>
          <w:tcPr>
            <w:tcW w:w="815" w:type="dxa"/>
            <w:vAlign w:val="bottom"/>
          </w:tcPr>
          <w:p w14:paraId="60F2AFF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9558E2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8666430" w14:textId="12CB191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0,34</w:t>
            </w:r>
          </w:p>
        </w:tc>
        <w:tc>
          <w:tcPr>
            <w:tcW w:w="697" w:type="dxa"/>
            <w:vAlign w:val="bottom"/>
          </w:tcPr>
          <w:p w14:paraId="1F8C6C9C" w14:textId="148E32F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0,17</w:t>
            </w:r>
          </w:p>
        </w:tc>
      </w:tr>
      <w:tr w:rsidR="00E1179B" w:rsidRPr="00E1179B" w14:paraId="248906C6" w14:textId="692F5CE2" w:rsidTr="00E1179B">
        <w:tc>
          <w:tcPr>
            <w:tcW w:w="889" w:type="dxa"/>
            <w:vMerge/>
          </w:tcPr>
          <w:p w14:paraId="0B991C52" w14:textId="77777777" w:rsidR="00E1179B" w:rsidRPr="00E1179B" w:rsidRDefault="00E1179B" w:rsidP="00E1179B">
            <w:pPr>
              <w:rPr>
                <w:rFonts w:ascii="Times New Roman" w:hAnsi="Times New Roman" w:cs="Times New Roman"/>
              </w:rPr>
            </w:pPr>
          </w:p>
        </w:tc>
        <w:tc>
          <w:tcPr>
            <w:tcW w:w="779" w:type="dxa"/>
            <w:vAlign w:val="bottom"/>
          </w:tcPr>
          <w:p w14:paraId="0BE03E8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34CC42A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0,6849</w:t>
            </w:r>
          </w:p>
        </w:tc>
        <w:tc>
          <w:tcPr>
            <w:tcW w:w="821" w:type="dxa"/>
            <w:vAlign w:val="bottom"/>
          </w:tcPr>
          <w:p w14:paraId="1B25A0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0,3650</w:t>
            </w:r>
          </w:p>
        </w:tc>
        <w:tc>
          <w:tcPr>
            <w:tcW w:w="822" w:type="dxa"/>
            <w:vAlign w:val="bottom"/>
          </w:tcPr>
          <w:p w14:paraId="0D80238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7DF480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0,0379</w:t>
            </w:r>
          </w:p>
        </w:tc>
        <w:tc>
          <w:tcPr>
            <w:tcW w:w="711" w:type="dxa"/>
            <w:vAlign w:val="bottom"/>
          </w:tcPr>
          <w:p w14:paraId="1BDA526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27,88</w:t>
            </w:r>
          </w:p>
        </w:tc>
        <w:tc>
          <w:tcPr>
            <w:tcW w:w="815" w:type="dxa"/>
            <w:vAlign w:val="bottom"/>
          </w:tcPr>
          <w:p w14:paraId="21977BC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B7362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EDF58AF" w14:textId="2E45FCA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0,11</w:t>
            </w:r>
          </w:p>
        </w:tc>
        <w:tc>
          <w:tcPr>
            <w:tcW w:w="697" w:type="dxa"/>
            <w:vAlign w:val="bottom"/>
          </w:tcPr>
          <w:p w14:paraId="590B3D7D" w14:textId="4DF9909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4B35CAB8" w14:textId="1F42DA20" w:rsidTr="00E1179B">
        <w:tc>
          <w:tcPr>
            <w:tcW w:w="889" w:type="dxa"/>
            <w:vMerge/>
          </w:tcPr>
          <w:p w14:paraId="37D5B1E5" w14:textId="77777777" w:rsidR="00E1179B" w:rsidRPr="00E1179B" w:rsidRDefault="00E1179B" w:rsidP="00E1179B">
            <w:pPr>
              <w:rPr>
                <w:rFonts w:ascii="Times New Roman" w:hAnsi="Times New Roman" w:cs="Times New Roman"/>
              </w:rPr>
            </w:pPr>
          </w:p>
        </w:tc>
        <w:tc>
          <w:tcPr>
            <w:tcW w:w="779" w:type="dxa"/>
            <w:vAlign w:val="bottom"/>
          </w:tcPr>
          <w:p w14:paraId="1C16817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2671CC4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0,8427</w:t>
            </w:r>
          </w:p>
        </w:tc>
        <w:tc>
          <w:tcPr>
            <w:tcW w:w="821" w:type="dxa"/>
            <w:vAlign w:val="bottom"/>
          </w:tcPr>
          <w:p w14:paraId="76B6D16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0,3964</w:t>
            </w:r>
          </w:p>
        </w:tc>
        <w:tc>
          <w:tcPr>
            <w:tcW w:w="822" w:type="dxa"/>
            <w:vAlign w:val="bottom"/>
          </w:tcPr>
          <w:p w14:paraId="5E8B4D4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212185E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0,0351</w:t>
            </w:r>
          </w:p>
        </w:tc>
        <w:tc>
          <w:tcPr>
            <w:tcW w:w="711" w:type="dxa"/>
            <w:vAlign w:val="bottom"/>
          </w:tcPr>
          <w:p w14:paraId="1E19A25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28,06</w:t>
            </w:r>
          </w:p>
        </w:tc>
        <w:tc>
          <w:tcPr>
            <w:tcW w:w="815" w:type="dxa"/>
            <w:vAlign w:val="bottom"/>
          </w:tcPr>
          <w:p w14:paraId="5876A8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B223AC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DF07922" w14:textId="7A2CE47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0,22</w:t>
            </w:r>
          </w:p>
        </w:tc>
        <w:tc>
          <w:tcPr>
            <w:tcW w:w="697" w:type="dxa"/>
            <w:vAlign w:val="bottom"/>
          </w:tcPr>
          <w:p w14:paraId="62B6BED0" w14:textId="2745B3D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250AF5D1" w14:textId="17C30C74" w:rsidTr="00E1179B">
        <w:tc>
          <w:tcPr>
            <w:tcW w:w="889" w:type="dxa"/>
            <w:vMerge/>
          </w:tcPr>
          <w:p w14:paraId="69AEDA4B" w14:textId="77777777" w:rsidR="00E1179B" w:rsidRPr="00E1179B" w:rsidRDefault="00E1179B" w:rsidP="00E1179B">
            <w:pPr>
              <w:rPr>
                <w:rFonts w:ascii="Times New Roman" w:hAnsi="Times New Roman" w:cs="Times New Roman"/>
              </w:rPr>
            </w:pPr>
          </w:p>
        </w:tc>
        <w:tc>
          <w:tcPr>
            <w:tcW w:w="779" w:type="dxa"/>
            <w:vAlign w:val="bottom"/>
          </w:tcPr>
          <w:p w14:paraId="73F96D3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42DF245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0,9865</w:t>
            </w:r>
          </w:p>
        </w:tc>
        <w:tc>
          <w:tcPr>
            <w:tcW w:w="821" w:type="dxa"/>
            <w:vAlign w:val="bottom"/>
          </w:tcPr>
          <w:p w14:paraId="05818C7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0,4453</w:t>
            </w:r>
          </w:p>
        </w:tc>
        <w:tc>
          <w:tcPr>
            <w:tcW w:w="822" w:type="dxa"/>
            <w:vAlign w:val="bottom"/>
          </w:tcPr>
          <w:p w14:paraId="55F5DA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53D6538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0,0255</w:t>
            </w:r>
          </w:p>
        </w:tc>
        <w:tc>
          <w:tcPr>
            <w:tcW w:w="711" w:type="dxa"/>
            <w:vAlign w:val="bottom"/>
          </w:tcPr>
          <w:p w14:paraId="604EBF4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28,10</w:t>
            </w:r>
          </w:p>
        </w:tc>
        <w:tc>
          <w:tcPr>
            <w:tcW w:w="815" w:type="dxa"/>
            <w:vAlign w:val="bottom"/>
          </w:tcPr>
          <w:p w14:paraId="480CD5D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F748B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681DB57" w14:textId="3811672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c>
          <w:tcPr>
            <w:tcW w:w="697" w:type="dxa"/>
            <w:vAlign w:val="bottom"/>
          </w:tcPr>
          <w:p w14:paraId="30C17E48" w14:textId="0EAFC693" w:rsidR="00E1179B" w:rsidRPr="00E1179B" w:rsidRDefault="00E1179B" w:rsidP="00E1179B">
            <w:pPr>
              <w:jc w:val="right"/>
              <w:rPr>
                <w:rFonts w:ascii="Times New Roman" w:hAnsi="Times New Roman" w:cs="Times New Roman"/>
              </w:rPr>
            </w:pPr>
            <w:r w:rsidRPr="00E1179B">
              <w:rPr>
                <w:rFonts w:ascii="Times New Roman" w:hAnsi="Times New Roman" w:cs="Times New Roman"/>
              </w:rPr>
              <w:t>1,68</w:t>
            </w:r>
          </w:p>
        </w:tc>
      </w:tr>
      <w:tr w:rsidR="00E1179B" w:rsidRPr="00E1179B" w14:paraId="32A4201D" w14:textId="0A165638" w:rsidTr="00E1179B">
        <w:tc>
          <w:tcPr>
            <w:tcW w:w="889" w:type="dxa"/>
            <w:vMerge/>
          </w:tcPr>
          <w:p w14:paraId="30851191" w14:textId="77777777" w:rsidR="00E1179B" w:rsidRPr="00E1179B" w:rsidRDefault="00E1179B" w:rsidP="00E1179B">
            <w:pPr>
              <w:rPr>
                <w:rFonts w:ascii="Times New Roman" w:hAnsi="Times New Roman" w:cs="Times New Roman"/>
              </w:rPr>
            </w:pPr>
          </w:p>
        </w:tc>
        <w:tc>
          <w:tcPr>
            <w:tcW w:w="779" w:type="dxa"/>
            <w:vAlign w:val="bottom"/>
          </w:tcPr>
          <w:p w14:paraId="7BFFBBD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1CD5407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1,1072</w:t>
            </w:r>
          </w:p>
        </w:tc>
        <w:tc>
          <w:tcPr>
            <w:tcW w:w="821" w:type="dxa"/>
            <w:vAlign w:val="bottom"/>
          </w:tcPr>
          <w:p w14:paraId="3C1681F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0,4856</w:t>
            </w:r>
          </w:p>
        </w:tc>
        <w:tc>
          <w:tcPr>
            <w:tcW w:w="822" w:type="dxa"/>
            <w:vAlign w:val="bottom"/>
          </w:tcPr>
          <w:p w14:paraId="4685138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A4A4B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0,0218</w:t>
            </w:r>
          </w:p>
        </w:tc>
        <w:tc>
          <w:tcPr>
            <w:tcW w:w="711" w:type="dxa"/>
            <w:vAlign w:val="bottom"/>
          </w:tcPr>
          <w:p w14:paraId="0F33CFB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28,06</w:t>
            </w:r>
          </w:p>
        </w:tc>
        <w:tc>
          <w:tcPr>
            <w:tcW w:w="815" w:type="dxa"/>
            <w:vAlign w:val="bottom"/>
          </w:tcPr>
          <w:p w14:paraId="51B4D12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20C7F8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FC65872" w14:textId="0861A2B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0,17</w:t>
            </w:r>
          </w:p>
        </w:tc>
        <w:tc>
          <w:tcPr>
            <w:tcW w:w="697" w:type="dxa"/>
            <w:vAlign w:val="bottom"/>
          </w:tcPr>
          <w:p w14:paraId="15F64F74" w14:textId="24ACDC04" w:rsidR="00E1179B" w:rsidRPr="00E1179B" w:rsidRDefault="00E1179B" w:rsidP="00E1179B">
            <w:pPr>
              <w:jc w:val="right"/>
              <w:rPr>
                <w:rFonts w:ascii="Times New Roman" w:hAnsi="Times New Roman" w:cs="Times New Roman"/>
              </w:rPr>
            </w:pPr>
            <w:r w:rsidRPr="00E1179B">
              <w:rPr>
                <w:rFonts w:ascii="Times New Roman" w:hAnsi="Times New Roman" w:cs="Times New Roman"/>
              </w:rPr>
              <w:t>1,81</w:t>
            </w:r>
          </w:p>
        </w:tc>
      </w:tr>
      <w:tr w:rsidR="00E1179B" w:rsidRPr="00E1179B" w14:paraId="7229EE02" w14:textId="2552D5F5" w:rsidTr="00E1179B">
        <w:tc>
          <w:tcPr>
            <w:tcW w:w="889" w:type="dxa"/>
            <w:vMerge w:val="restart"/>
          </w:tcPr>
          <w:p w14:paraId="5D70D7D8" w14:textId="77777777" w:rsidR="00E1179B" w:rsidRPr="00E1179B" w:rsidRDefault="00E1179B" w:rsidP="00E1179B">
            <w:pPr>
              <w:rPr>
                <w:rFonts w:ascii="Times New Roman" w:hAnsi="Times New Roman" w:cs="Times New Roman"/>
              </w:rPr>
            </w:pPr>
          </w:p>
          <w:p w14:paraId="4D15551B" w14:textId="77777777" w:rsidR="00E1179B" w:rsidRPr="00E1179B" w:rsidRDefault="00E1179B" w:rsidP="00E1179B">
            <w:pPr>
              <w:rPr>
                <w:rFonts w:ascii="Times New Roman" w:hAnsi="Times New Roman" w:cs="Times New Roman"/>
              </w:rPr>
            </w:pPr>
          </w:p>
          <w:p w14:paraId="466ECC44" w14:textId="77777777" w:rsidR="00E1179B" w:rsidRPr="00E1179B" w:rsidRDefault="00E1179B" w:rsidP="00E1179B">
            <w:pPr>
              <w:rPr>
                <w:rFonts w:ascii="Times New Roman" w:hAnsi="Times New Roman" w:cs="Times New Roman"/>
              </w:rPr>
            </w:pPr>
          </w:p>
          <w:p w14:paraId="239F3647" w14:textId="77777777" w:rsidR="00E1179B" w:rsidRPr="00E1179B" w:rsidRDefault="00E1179B" w:rsidP="00E1179B">
            <w:pPr>
              <w:rPr>
                <w:rFonts w:ascii="Times New Roman" w:hAnsi="Times New Roman" w:cs="Times New Roman"/>
              </w:rPr>
            </w:pPr>
          </w:p>
          <w:p w14:paraId="2DF21903"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PYFA</w:t>
            </w:r>
          </w:p>
        </w:tc>
        <w:tc>
          <w:tcPr>
            <w:tcW w:w="779" w:type="dxa"/>
            <w:vAlign w:val="bottom"/>
          </w:tcPr>
          <w:p w14:paraId="3BB64C0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5B905E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0,2146</w:t>
            </w:r>
          </w:p>
        </w:tc>
        <w:tc>
          <w:tcPr>
            <w:tcW w:w="821" w:type="dxa"/>
            <w:vAlign w:val="bottom"/>
          </w:tcPr>
          <w:p w14:paraId="4C955EA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0,1568</w:t>
            </w:r>
          </w:p>
        </w:tc>
        <w:tc>
          <w:tcPr>
            <w:tcW w:w="822" w:type="dxa"/>
            <w:vAlign w:val="bottom"/>
          </w:tcPr>
          <w:p w14:paraId="195D9A0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36EB5C4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0,0683</w:t>
            </w:r>
          </w:p>
        </w:tc>
        <w:tc>
          <w:tcPr>
            <w:tcW w:w="711" w:type="dxa"/>
            <w:vAlign w:val="bottom"/>
          </w:tcPr>
          <w:p w14:paraId="7E3F15A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25,33</w:t>
            </w:r>
          </w:p>
        </w:tc>
        <w:tc>
          <w:tcPr>
            <w:tcW w:w="815" w:type="dxa"/>
            <w:vAlign w:val="bottom"/>
          </w:tcPr>
          <w:p w14:paraId="552ECB6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F3D6A7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A07C0A3" w14:textId="1681578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0,87</w:t>
            </w:r>
          </w:p>
        </w:tc>
        <w:tc>
          <w:tcPr>
            <w:tcW w:w="697" w:type="dxa"/>
            <w:vAlign w:val="bottom"/>
          </w:tcPr>
          <w:p w14:paraId="75E6D00C" w14:textId="7B069F5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0,31</w:t>
            </w:r>
          </w:p>
        </w:tc>
      </w:tr>
      <w:tr w:rsidR="00E1179B" w:rsidRPr="00E1179B" w14:paraId="490E3A85" w14:textId="32C85778" w:rsidTr="00E1179B">
        <w:tc>
          <w:tcPr>
            <w:tcW w:w="889" w:type="dxa"/>
            <w:vMerge/>
          </w:tcPr>
          <w:p w14:paraId="4D9CA4F5" w14:textId="77777777" w:rsidR="00E1179B" w:rsidRPr="00E1179B" w:rsidRDefault="00E1179B" w:rsidP="00E1179B">
            <w:pPr>
              <w:rPr>
                <w:rFonts w:ascii="Times New Roman" w:hAnsi="Times New Roman" w:cs="Times New Roman"/>
              </w:rPr>
            </w:pPr>
          </w:p>
        </w:tc>
        <w:tc>
          <w:tcPr>
            <w:tcW w:w="779" w:type="dxa"/>
            <w:vAlign w:val="bottom"/>
          </w:tcPr>
          <w:p w14:paraId="0D7129F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4962BB5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0,1242</w:t>
            </w:r>
          </w:p>
        </w:tc>
        <w:tc>
          <w:tcPr>
            <w:tcW w:w="821" w:type="dxa"/>
            <w:vAlign w:val="bottom"/>
          </w:tcPr>
          <w:p w14:paraId="6BBA130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0,0953</w:t>
            </w:r>
          </w:p>
        </w:tc>
        <w:tc>
          <w:tcPr>
            <w:tcW w:w="822" w:type="dxa"/>
            <w:vAlign w:val="bottom"/>
          </w:tcPr>
          <w:p w14:paraId="5C79019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293F80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0,0562</w:t>
            </w:r>
          </w:p>
        </w:tc>
        <w:tc>
          <w:tcPr>
            <w:tcW w:w="711" w:type="dxa"/>
            <w:vAlign w:val="bottom"/>
          </w:tcPr>
          <w:p w14:paraId="042376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25,33</w:t>
            </w:r>
          </w:p>
        </w:tc>
        <w:tc>
          <w:tcPr>
            <w:tcW w:w="815" w:type="dxa"/>
            <w:vAlign w:val="bottom"/>
          </w:tcPr>
          <w:p w14:paraId="5F8A2BD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2C0C9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B6C1991" w14:textId="481CB922"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1,14</w:t>
            </w:r>
          </w:p>
        </w:tc>
        <w:tc>
          <w:tcPr>
            <w:tcW w:w="697" w:type="dxa"/>
            <w:vAlign w:val="bottom"/>
          </w:tcPr>
          <w:p w14:paraId="4AD05ADA" w14:textId="10F71B0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77E142F9" w14:textId="363A493E" w:rsidTr="00E1179B">
        <w:tc>
          <w:tcPr>
            <w:tcW w:w="889" w:type="dxa"/>
            <w:vMerge/>
          </w:tcPr>
          <w:p w14:paraId="41E7E279" w14:textId="77777777" w:rsidR="00E1179B" w:rsidRPr="00E1179B" w:rsidRDefault="00E1179B" w:rsidP="00E1179B">
            <w:pPr>
              <w:rPr>
                <w:rFonts w:ascii="Times New Roman" w:hAnsi="Times New Roman" w:cs="Times New Roman"/>
              </w:rPr>
            </w:pPr>
          </w:p>
        </w:tc>
        <w:tc>
          <w:tcPr>
            <w:tcW w:w="779" w:type="dxa"/>
            <w:vAlign w:val="bottom"/>
          </w:tcPr>
          <w:p w14:paraId="77E813D8"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1D4E48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0,1949</w:t>
            </w:r>
          </w:p>
        </w:tc>
        <w:tc>
          <w:tcPr>
            <w:tcW w:w="821" w:type="dxa"/>
            <w:vAlign w:val="bottom"/>
          </w:tcPr>
          <w:p w14:paraId="5F3284E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0,1361</w:t>
            </w:r>
          </w:p>
        </w:tc>
        <w:tc>
          <w:tcPr>
            <w:tcW w:w="822" w:type="dxa"/>
            <w:vAlign w:val="bottom"/>
          </w:tcPr>
          <w:p w14:paraId="3020E3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78BD4EA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0,0593</w:t>
            </w:r>
          </w:p>
        </w:tc>
        <w:tc>
          <w:tcPr>
            <w:tcW w:w="711" w:type="dxa"/>
            <w:vAlign w:val="bottom"/>
          </w:tcPr>
          <w:p w14:paraId="117F27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25,49</w:t>
            </w:r>
          </w:p>
        </w:tc>
        <w:tc>
          <w:tcPr>
            <w:tcW w:w="815" w:type="dxa"/>
            <w:vAlign w:val="bottom"/>
          </w:tcPr>
          <w:p w14:paraId="5613652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11C5B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3849B14" w14:textId="72D5A96C"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1,10</w:t>
            </w:r>
          </w:p>
        </w:tc>
        <w:tc>
          <w:tcPr>
            <w:tcW w:w="697" w:type="dxa"/>
            <w:vAlign w:val="bottom"/>
          </w:tcPr>
          <w:p w14:paraId="7518A683" w14:textId="09D17D1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26CE6FC4" w14:textId="4DB8EB5F" w:rsidTr="00E1179B">
        <w:tc>
          <w:tcPr>
            <w:tcW w:w="889" w:type="dxa"/>
            <w:vMerge/>
          </w:tcPr>
          <w:p w14:paraId="17D354ED" w14:textId="77777777" w:rsidR="00E1179B" w:rsidRPr="00E1179B" w:rsidRDefault="00E1179B" w:rsidP="00E1179B">
            <w:pPr>
              <w:rPr>
                <w:rFonts w:ascii="Times New Roman" w:hAnsi="Times New Roman" w:cs="Times New Roman"/>
              </w:rPr>
            </w:pPr>
          </w:p>
        </w:tc>
        <w:tc>
          <w:tcPr>
            <w:tcW w:w="779" w:type="dxa"/>
            <w:vAlign w:val="bottom"/>
          </w:tcPr>
          <w:p w14:paraId="216DD55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0D9E9B9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0,3401</w:t>
            </w:r>
          </w:p>
        </w:tc>
        <w:tc>
          <w:tcPr>
            <w:tcW w:w="821" w:type="dxa"/>
            <w:vAlign w:val="bottom"/>
          </w:tcPr>
          <w:p w14:paraId="18C3A4A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0,2196</w:t>
            </w:r>
          </w:p>
        </w:tc>
        <w:tc>
          <w:tcPr>
            <w:tcW w:w="822" w:type="dxa"/>
            <w:vAlign w:val="bottom"/>
          </w:tcPr>
          <w:p w14:paraId="2491833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7D63FD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0,0716</w:t>
            </w:r>
          </w:p>
        </w:tc>
        <w:tc>
          <w:tcPr>
            <w:tcW w:w="711" w:type="dxa"/>
            <w:vAlign w:val="bottom"/>
          </w:tcPr>
          <w:p w14:paraId="000677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25,63</w:t>
            </w:r>
          </w:p>
        </w:tc>
        <w:tc>
          <w:tcPr>
            <w:tcW w:w="815" w:type="dxa"/>
            <w:vAlign w:val="bottom"/>
          </w:tcPr>
          <w:p w14:paraId="1332FEE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6690AC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66D7E50" w14:textId="44B786C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0,87</w:t>
            </w:r>
          </w:p>
        </w:tc>
        <w:tc>
          <w:tcPr>
            <w:tcW w:w="697" w:type="dxa"/>
            <w:vAlign w:val="bottom"/>
          </w:tcPr>
          <w:p w14:paraId="4A2A780C" w14:textId="4FBA9AC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0,33</w:t>
            </w:r>
          </w:p>
        </w:tc>
      </w:tr>
      <w:tr w:rsidR="00E1179B" w:rsidRPr="00E1179B" w14:paraId="24EBA61F" w14:textId="5A4C4AB6" w:rsidTr="00E1179B">
        <w:tc>
          <w:tcPr>
            <w:tcW w:w="889" w:type="dxa"/>
            <w:vMerge/>
          </w:tcPr>
          <w:p w14:paraId="58A277CF" w14:textId="77777777" w:rsidR="00E1179B" w:rsidRPr="00E1179B" w:rsidRDefault="00E1179B" w:rsidP="00E1179B">
            <w:pPr>
              <w:rPr>
                <w:rFonts w:ascii="Times New Roman" w:hAnsi="Times New Roman" w:cs="Times New Roman"/>
              </w:rPr>
            </w:pPr>
          </w:p>
        </w:tc>
        <w:tc>
          <w:tcPr>
            <w:tcW w:w="779" w:type="dxa"/>
            <w:vAlign w:val="bottom"/>
          </w:tcPr>
          <w:p w14:paraId="6BDB369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53C9F20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0,5389</w:t>
            </w:r>
          </w:p>
        </w:tc>
        <w:tc>
          <w:tcPr>
            <w:tcW w:w="821" w:type="dxa"/>
            <w:vAlign w:val="bottom"/>
          </w:tcPr>
          <w:p w14:paraId="0556F9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0,2889</w:t>
            </w:r>
          </w:p>
        </w:tc>
        <w:tc>
          <w:tcPr>
            <w:tcW w:w="822" w:type="dxa"/>
            <w:vAlign w:val="bottom"/>
          </w:tcPr>
          <w:p w14:paraId="74A0CAE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579588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0,0695</w:t>
            </w:r>
          </w:p>
        </w:tc>
        <w:tc>
          <w:tcPr>
            <w:tcW w:w="711" w:type="dxa"/>
            <w:vAlign w:val="bottom"/>
          </w:tcPr>
          <w:p w14:paraId="1E9C4B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25,89</w:t>
            </w:r>
          </w:p>
        </w:tc>
        <w:tc>
          <w:tcPr>
            <w:tcW w:w="815" w:type="dxa"/>
            <w:vAlign w:val="bottom"/>
          </w:tcPr>
          <w:p w14:paraId="6D18654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BF36EB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4BDF533" w14:textId="44D14C6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0,77</w:t>
            </w:r>
          </w:p>
        </w:tc>
        <w:tc>
          <w:tcPr>
            <w:tcW w:w="697" w:type="dxa"/>
            <w:vAlign w:val="bottom"/>
          </w:tcPr>
          <w:p w14:paraId="3BDB069A" w14:textId="2C6D633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2A9DE1F5" w14:textId="5C991DA8" w:rsidTr="00E1179B">
        <w:tc>
          <w:tcPr>
            <w:tcW w:w="889" w:type="dxa"/>
            <w:vMerge/>
          </w:tcPr>
          <w:p w14:paraId="7F50B0D9" w14:textId="77777777" w:rsidR="00E1179B" w:rsidRPr="00E1179B" w:rsidRDefault="00E1179B" w:rsidP="00E1179B">
            <w:pPr>
              <w:rPr>
                <w:rFonts w:ascii="Times New Roman" w:hAnsi="Times New Roman" w:cs="Times New Roman"/>
              </w:rPr>
            </w:pPr>
          </w:p>
        </w:tc>
        <w:tc>
          <w:tcPr>
            <w:tcW w:w="779" w:type="dxa"/>
            <w:vAlign w:val="bottom"/>
          </w:tcPr>
          <w:p w14:paraId="559D80D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1665D79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0,4907</w:t>
            </w:r>
          </w:p>
        </w:tc>
        <w:tc>
          <w:tcPr>
            <w:tcW w:w="821" w:type="dxa"/>
            <w:vAlign w:val="bottom"/>
          </w:tcPr>
          <w:p w14:paraId="5C0C508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0,2761</w:t>
            </w:r>
          </w:p>
        </w:tc>
        <w:tc>
          <w:tcPr>
            <w:tcW w:w="822" w:type="dxa"/>
            <w:vAlign w:val="bottom"/>
          </w:tcPr>
          <w:p w14:paraId="5F7A76B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7828B6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0,0579</w:t>
            </w:r>
          </w:p>
        </w:tc>
        <w:tc>
          <w:tcPr>
            <w:tcW w:w="711" w:type="dxa"/>
            <w:vAlign w:val="bottom"/>
          </w:tcPr>
          <w:p w14:paraId="4CF00CE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25,87</w:t>
            </w:r>
          </w:p>
        </w:tc>
        <w:tc>
          <w:tcPr>
            <w:tcW w:w="815" w:type="dxa"/>
            <w:vAlign w:val="bottom"/>
          </w:tcPr>
          <w:p w14:paraId="302CA18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B3CE8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6A02BBF6" w14:textId="7B83ED4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0,62</w:t>
            </w:r>
          </w:p>
        </w:tc>
        <w:tc>
          <w:tcPr>
            <w:tcW w:w="697" w:type="dxa"/>
            <w:vAlign w:val="bottom"/>
          </w:tcPr>
          <w:p w14:paraId="79139C74" w14:textId="0F3199E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0,37</w:t>
            </w:r>
          </w:p>
        </w:tc>
      </w:tr>
      <w:tr w:rsidR="00E1179B" w:rsidRPr="00E1179B" w14:paraId="34239815" w14:textId="006619F6" w:rsidTr="00E1179B">
        <w:tc>
          <w:tcPr>
            <w:tcW w:w="889" w:type="dxa"/>
            <w:vMerge/>
          </w:tcPr>
          <w:p w14:paraId="05F23B31" w14:textId="77777777" w:rsidR="00E1179B" w:rsidRPr="00E1179B" w:rsidRDefault="00E1179B" w:rsidP="00E1179B">
            <w:pPr>
              <w:rPr>
                <w:rFonts w:ascii="Times New Roman" w:hAnsi="Times New Roman" w:cs="Times New Roman"/>
              </w:rPr>
            </w:pPr>
          </w:p>
        </w:tc>
        <w:tc>
          <w:tcPr>
            <w:tcW w:w="779" w:type="dxa"/>
            <w:vAlign w:val="bottom"/>
          </w:tcPr>
          <w:p w14:paraId="38D56958"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6E3724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0,3308</w:t>
            </w:r>
          </w:p>
        </w:tc>
        <w:tc>
          <w:tcPr>
            <w:tcW w:w="821" w:type="dxa"/>
            <w:vAlign w:val="bottom"/>
          </w:tcPr>
          <w:p w14:paraId="54877E5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0,2094</w:t>
            </w:r>
          </w:p>
        </w:tc>
        <w:tc>
          <w:tcPr>
            <w:tcW w:w="822" w:type="dxa"/>
            <w:vAlign w:val="bottom"/>
          </w:tcPr>
          <w:p w14:paraId="6D06493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253472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0,0660</w:t>
            </w:r>
          </w:p>
        </w:tc>
        <w:tc>
          <w:tcPr>
            <w:tcW w:w="711" w:type="dxa"/>
            <w:vAlign w:val="bottom"/>
          </w:tcPr>
          <w:p w14:paraId="680BA5E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25,80</w:t>
            </w:r>
          </w:p>
        </w:tc>
        <w:tc>
          <w:tcPr>
            <w:tcW w:w="815" w:type="dxa"/>
            <w:vAlign w:val="bottom"/>
          </w:tcPr>
          <w:p w14:paraId="21E9163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60620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272DDB21" w14:textId="7CE9EAE3" w:rsidR="00E1179B" w:rsidRPr="00E1179B" w:rsidRDefault="00E1179B" w:rsidP="00E1179B">
            <w:pPr>
              <w:jc w:val="right"/>
              <w:rPr>
                <w:rFonts w:ascii="Times New Roman" w:hAnsi="Times New Roman" w:cs="Times New Roman"/>
              </w:rPr>
            </w:pPr>
            <w:r w:rsidRPr="00E1179B">
              <w:rPr>
                <w:rFonts w:ascii="Times New Roman" w:hAnsi="Times New Roman" w:cs="Times New Roman"/>
              </w:rPr>
              <w:t>1,03</w:t>
            </w:r>
          </w:p>
        </w:tc>
        <w:tc>
          <w:tcPr>
            <w:tcW w:w="697" w:type="dxa"/>
            <w:vAlign w:val="bottom"/>
          </w:tcPr>
          <w:p w14:paraId="67FEA3BE" w14:textId="34E4FA9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0,32</w:t>
            </w:r>
          </w:p>
        </w:tc>
      </w:tr>
      <w:tr w:rsidR="00E1179B" w:rsidRPr="00E1179B" w14:paraId="3BCADD64" w14:textId="2EDCA4C4" w:rsidTr="00E1179B">
        <w:tc>
          <w:tcPr>
            <w:tcW w:w="889" w:type="dxa"/>
            <w:vMerge/>
          </w:tcPr>
          <w:p w14:paraId="548E1CCB" w14:textId="77777777" w:rsidR="00E1179B" w:rsidRPr="00E1179B" w:rsidRDefault="00E1179B" w:rsidP="00E1179B">
            <w:pPr>
              <w:rPr>
                <w:rFonts w:ascii="Times New Roman" w:hAnsi="Times New Roman" w:cs="Times New Roman"/>
              </w:rPr>
            </w:pPr>
          </w:p>
        </w:tc>
        <w:tc>
          <w:tcPr>
            <w:tcW w:w="779" w:type="dxa"/>
            <w:vAlign w:val="bottom"/>
          </w:tcPr>
          <w:p w14:paraId="6AF3764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190E71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0,2628</w:t>
            </w:r>
          </w:p>
        </w:tc>
        <w:tc>
          <w:tcPr>
            <w:tcW w:w="821" w:type="dxa"/>
            <w:vAlign w:val="bottom"/>
          </w:tcPr>
          <w:p w14:paraId="5A1288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0,1660</w:t>
            </w:r>
          </w:p>
        </w:tc>
        <w:tc>
          <w:tcPr>
            <w:tcW w:w="822" w:type="dxa"/>
            <w:vAlign w:val="bottom"/>
          </w:tcPr>
          <w:p w14:paraId="141840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0162CE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0,0588</w:t>
            </w:r>
          </w:p>
        </w:tc>
        <w:tc>
          <w:tcPr>
            <w:tcW w:w="711" w:type="dxa"/>
            <w:vAlign w:val="bottom"/>
          </w:tcPr>
          <w:p w14:paraId="46910C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25,84</w:t>
            </w:r>
          </w:p>
        </w:tc>
        <w:tc>
          <w:tcPr>
            <w:tcW w:w="815" w:type="dxa"/>
            <w:vAlign w:val="bottom"/>
          </w:tcPr>
          <w:p w14:paraId="458D20F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5237A53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137036FD" w14:textId="4F6ED4C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0,90</w:t>
            </w:r>
          </w:p>
        </w:tc>
        <w:tc>
          <w:tcPr>
            <w:tcW w:w="697" w:type="dxa"/>
            <w:vAlign w:val="bottom"/>
          </w:tcPr>
          <w:p w14:paraId="61A9B4EA" w14:textId="69E52F7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789B3D85" w14:textId="468E5A50" w:rsidTr="00E1179B">
        <w:tc>
          <w:tcPr>
            <w:tcW w:w="889" w:type="dxa"/>
            <w:vMerge/>
          </w:tcPr>
          <w:p w14:paraId="709C2310" w14:textId="77777777" w:rsidR="00E1179B" w:rsidRPr="00E1179B" w:rsidRDefault="00E1179B" w:rsidP="00E1179B">
            <w:pPr>
              <w:rPr>
                <w:rFonts w:ascii="Times New Roman" w:hAnsi="Times New Roman" w:cs="Times New Roman"/>
              </w:rPr>
            </w:pPr>
          </w:p>
        </w:tc>
        <w:tc>
          <w:tcPr>
            <w:tcW w:w="779" w:type="dxa"/>
            <w:vAlign w:val="bottom"/>
          </w:tcPr>
          <w:p w14:paraId="30F9FF92"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01CE47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0,0943</w:t>
            </w:r>
          </w:p>
        </w:tc>
        <w:tc>
          <w:tcPr>
            <w:tcW w:w="821" w:type="dxa"/>
            <w:vAlign w:val="bottom"/>
          </w:tcPr>
          <w:p w14:paraId="618A79B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0,0643</w:t>
            </w:r>
          </w:p>
        </w:tc>
        <w:tc>
          <w:tcPr>
            <w:tcW w:w="822" w:type="dxa"/>
            <w:vAlign w:val="bottom"/>
          </w:tcPr>
          <w:p w14:paraId="186CA0C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0,769</w:t>
            </w:r>
          </w:p>
        </w:tc>
        <w:tc>
          <w:tcPr>
            <w:tcW w:w="1033" w:type="dxa"/>
            <w:vAlign w:val="bottom"/>
          </w:tcPr>
          <w:p w14:paraId="1A60B25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0,0717</w:t>
            </w:r>
          </w:p>
        </w:tc>
        <w:tc>
          <w:tcPr>
            <w:tcW w:w="711" w:type="dxa"/>
            <w:vAlign w:val="bottom"/>
          </w:tcPr>
          <w:p w14:paraId="0AA7328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25,80</w:t>
            </w:r>
          </w:p>
        </w:tc>
        <w:tc>
          <w:tcPr>
            <w:tcW w:w="815" w:type="dxa"/>
            <w:vAlign w:val="bottom"/>
          </w:tcPr>
          <w:p w14:paraId="4B49A3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306028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67547926" w14:textId="185B581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0,89</w:t>
            </w:r>
          </w:p>
        </w:tc>
        <w:tc>
          <w:tcPr>
            <w:tcW w:w="697" w:type="dxa"/>
            <w:vAlign w:val="bottom"/>
          </w:tcPr>
          <w:p w14:paraId="5E2B78B7" w14:textId="034EBB4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5E067162" w14:textId="44C2F386" w:rsidTr="00E1179B">
        <w:tc>
          <w:tcPr>
            <w:tcW w:w="889" w:type="dxa"/>
            <w:vMerge w:val="restart"/>
          </w:tcPr>
          <w:p w14:paraId="769400AA" w14:textId="77777777" w:rsidR="00E1179B" w:rsidRPr="00E1179B" w:rsidRDefault="00E1179B" w:rsidP="00E1179B">
            <w:pPr>
              <w:rPr>
                <w:rFonts w:ascii="Times New Roman" w:hAnsi="Times New Roman" w:cs="Times New Roman"/>
              </w:rPr>
            </w:pPr>
          </w:p>
          <w:p w14:paraId="26EA6296" w14:textId="77777777" w:rsidR="00E1179B" w:rsidRPr="00E1179B" w:rsidRDefault="00E1179B" w:rsidP="00E1179B">
            <w:pPr>
              <w:rPr>
                <w:rFonts w:ascii="Times New Roman" w:hAnsi="Times New Roman" w:cs="Times New Roman"/>
              </w:rPr>
            </w:pPr>
          </w:p>
          <w:p w14:paraId="08D4CC78" w14:textId="77777777" w:rsidR="00E1179B" w:rsidRPr="00E1179B" w:rsidRDefault="00E1179B" w:rsidP="00E1179B">
            <w:pPr>
              <w:rPr>
                <w:rFonts w:ascii="Times New Roman" w:hAnsi="Times New Roman" w:cs="Times New Roman"/>
              </w:rPr>
            </w:pPr>
          </w:p>
          <w:p w14:paraId="66B4BF01" w14:textId="77777777" w:rsidR="00E1179B" w:rsidRPr="00E1179B" w:rsidRDefault="00E1179B" w:rsidP="00E1179B">
            <w:pPr>
              <w:rPr>
                <w:rFonts w:ascii="Times New Roman" w:hAnsi="Times New Roman" w:cs="Times New Roman"/>
              </w:rPr>
            </w:pPr>
          </w:p>
          <w:p w14:paraId="3F107808"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SPMA</w:t>
            </w:r>
          </w:p>
        </w:tc>
        <w:tc>
          <w:tcPr>
            <w:tcW w:w="779" w:type="dxa"/>
            <w:vAlign w:val="bottom"/>
          </w:tcPr>
          <w:p w14:paraId="75D9AF9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3B32D24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0,9977</w:t>
            </w:r>
          </w:p>
        </w:tc>
        <w:tc>
          <w:tcPr>
            <w:tcW w:w="821" w:type="dxa"/>
            <w:vAlign w:val="bottom"/>
          </w:tcPr>
          <w:p w14:paraId="27BAE41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0,4797</w:t>
            </w:r>
          </w:p>
        </w:tc>
        <w:tc>
          <w:tcPr>
            <w:tcW w:w="822" w:type="dxa"/>
            <w:vAlign w:val="bottom"/>
          </w:tcPr>
          <w:p w14:paraId="47CBF89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0,446</w:t>
            </w:r>
          </w:p>
        </w:tc>
        <w:tc>
          <w:tcPr>
            <w:tcW w:w="1033" w:type="dxa"/>
            <w:vAlign w:val="bottom"/>
          </w:tcPr>
          <w:p w14:paraId="770D0E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0,0448</w:t>
            </w:r>
          </w:p>
        </w:tc>
        <w:tc>
          <w:tcPr>
            <w:tcW w:w="711" w:type="dxa"/>
            <w:vAlign w:val="bottom"/>
          </w:tcPr>
          <w:p w14:paraId="4ADFF37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27,99</w:t>
            </w:r>
          </w:p>
        </w:tc>
        <w:tc>
          <w:tcPr>
            <w:tcW w:w="815" w:type="dxa"/>
            <w:vAlign w:val="bottom"/>
          </w:tcPr>
          <w:p w14:paraId="0C8BFCA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0,60</w:t>
            </w:r>
          </w:p>
        </w:tc>
        <w:tc>
          <w:tcPr>
            <w:tcW w:w="601" w:type="dxa"/>
            <w:vAlign w:val="bottom"/>
          </w:tcPr>
          <w:p w14:paraId="7168D6D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7A062AC3" w14:textId="7E74501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0,48</w:t>
            </w:r>
          </w:p>
        </w:tc>
        <w:tc>
          <w:tcPr>
            <w:tcW w:w="697" w:type="dxa"/>
            <w:vAlign w:val="bottom"/>
          </w:tcPr>
          <w:p w14:paraId="06053CDE" w14:textId="4F324BE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0,63</w:t>
            </w:r>
          </w:p>
        </w:tc>
      </w:tr>
      <w:tr w:rsidR="00E1179B" w:rsidRPr="00E1179B" w14:paraId="3A5111F9" w14:textId="11FCB451" w:rsidTr="00E1179B">
        <w:tc>
          <w:tcPr>
            <w:tcW w:w="889" w:type="dxa"/>
            <w:vMerge/>
          </w:tcPr>
          <w:p w14:paraId="3838ABDF" w14:textId="77777777" w:rsidR="00E1179B" w:rsidRPr="00E1179B" w:rsidRDefault="00E1179B" w:rsidP="00E1179B">
            <w:pPr>
              <w:rPr>
                <w:rFonts w:ascii="Times New Roman" w:hAnsi="Times New Roman" w:cs="Times New Roman"/>
              </w:rPr>
            </w:pPr>
          </w:p>
        </w:tc>
        <w:tc>
          <w:tcPr>
            <w:tcW w:w="779" w:type="dxa"/>
            <w:vAlign w:val="bottom"/>
          </w:tcPr>
          <w:p w14:paraId="712659BC"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674D655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0,9904</w:t>
            </w:r>
          </w:p>
        </w:tc>
        <w:tc>
          <w:tcPr>
            <w:tcW w:w="821" w:type="dxa"/>
            <w:vAlign w:val="bottom"/>
          </w:tcPr>
          <w:p w14:paraId="1F350DE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0,4775</w:t>
            </w:r>
          </w:p>
        </w:tc>
        <w:tc>
          <w:tcPr>
            <w:tcW w:w="822" w:type="dxa"/>
            <w:vAlign w:val="bottom"/>
          </w:tcPr>
          <w:p w14:paraId="516213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0,446</w:t>
            </w:r>
          </w:p>
        </w:tc>
        <w:tc>
          <w:tcPr>
            <w:tcW w:w="1033" w:type="dxa"/>
            <w:vAlign w:val="bottom"/>
          </w:tcPr>
          <w:p w14:paraId="3A8D60C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0,0736</w:t>
            </w:r>
          </w:p>
        </w:tc>
        <w:tc>
          <w:tcPr>
            <w:tcW w:w="711" w:type="dxa"/>
            <w:vAlign w:val="bottom"/>
          </w:tcPr>
          <w:p w14:paraId="5CC585A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28,03</w:t>
            </w:r>
          </w:p>
        </w:tc>
        <w:tc>
          <w:tcPr>
            <w:tcW w:w="815" w:type="dxa"/>
            <w:vAlign w:val="bottom"/>
          </w:tcPr>
          <w:p w14:paraId="20A56B0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0,60</w:t>
            </w:r>
          </w:p>
        </w:tc>
        <w:tc>
          <w:tcPr>
            <w:tcW w:w="601" w:type="dxa"/>
            <w:vAlign w:val="bottom"/>
          </w:tcPr>
          <w:p w14:paraId="0508B69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6DFF3A66" w14:textId="5796553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0,49</w:t>
            </w:r>
          </w:p>
        </w:tc>
        <w:tc>
          <w:tcPr>
            <w:tcW w:w="697" w:type="dxa"/>
            <w:vAlign w:val="bottom"/>
          </w:tcPr>
          <w:p w14:paraId="269E4C96" w14:textId="3D4F6A8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0,65</w:t>
            </w:r>
          </w:p>
        </w:tc>
      </w:tr>
      <w:tr w:rsidR="00E1179B" w:rsidRPr="00E1179B" w14:paraId="511BA0BF" w14:textId="21ECE312" w:rsidTr="00E1179B">
        <w:tc>
          <w:tcPr>
            <w:tcW w:w="889" w:type="dxa"/>
            <w:vMerge/>
          </w:tcPr>
          <w:p w14:paraId="532B5EDD" w14:textId="77777777" w:rsidR="00E1179B" w:rsidRPr="00E1179B" w:rsidRDefault="00E1179B" w:rsidP="00E1179B">
            <w:pPr>
              <w:rPr>
                <w:rFonts w:ascii="Times New Roman" w:hAnsi="Times New Roman" w:cs="Times New Roman"/>
              </w:rPr>
            </w:pPr>
          </w:p>
        </w:tc>
        <w:tc>
          <w:tcPr>
            <w:tcW w:w="779" w:type="dxa"/>
            <w:vAlign w:val="bottom"/>
          </w:tcPr>
          <w:p w14:paraId="41E32338"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41CAFA8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0,9548</w:t>
            </w:r>
          </w:p>
        </w:tc>
        <w:tc>
          <w:tcPr>
            <w:tcW w:w="821" w:type="dxa"/>
            <w:vAlign w:val="bottom"/>
          </w:tcPr>
          <w:p w14:paraId="22F8F4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0,4624</w:t>
            </w:r>
          </w:p>
        </w:tc>
        <w:tc>
          <w:tcPr>
            <w:tcW w:w="822" w:type="dxa"/>
            <w:vAlign w:val="bottom"/>
          </w:tcPr>
          <w:p w14:paraId="43CB200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0,446</w:t>
            </w:r>
          </w:p>
        </w:tc>
        <w:tc>
          <w:tcPr>
            <w:tcW w:w="1033" w:type="dxa"/>
            <w:vAlign w:val="bottom"/>
          </w:tcPr>
          <w:p w14:paraId="6297FB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0,0609</w:t>
            </w:r>
          </w:p>
        </w:tc>
        <w:tc>
          <w:tcPr>
            <w:tcW w:w="711" w:type="dxa"/>
            <w:vAlign w:val="bottom"/>
          </w:tcPr>
          <w:p w14:paraId="7BA81E4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28,07</w:t>
            </w:r>
          </w:p>
        </w:tc>
        <w:tc>
          <w:tcPr>
            <w:tcW w:w="815" w:type="dxa"/>
            <w:vAlign w:val="bottom"/>
          </w:tcPr>
          <w:p w14:paraId="7B9E03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0,60</w:t>
            </w:r>
          </w:p>
        </w:tc>
        <w:tc>
          <w:tcPr>
            <w:tcW w:w="601" w:type="dxa"/>
            <w:vAlign w:val="bottom"/>
          </w:tcPr>
          <w:p w14:paraId="780774E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5870609" w14:textId="2AB6B78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0,57</w:t>
            </w:r>
          </w:p>
        </w:tc>
        <w:tc>
          <w:tcPr>
            <w:tcW w:w="697" w:type="dxa"/>
            <w:vAlign w:val="bottom"/>
          </w:tcPr>
          <w:p w14:paraId="17CFF572" w14:textId="3EAC756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1E0E7374" w14:textId="2007C9F8" w:rsidTr="00E1179B">
        <w:tc>
          <w:tcPr>
            <w:tcW w:w="889" w:type="dxa"/>
            <w:vMerge/>
          </w:tcPr>
          <w:p w14:paraId="2BF2A477" w14:textId="77777777" w:rsidR="00E1179B" w:rsidRPr="00E1179B" w:rsidRDefault="00E1179B" w:rsidP="00E1179B">
            <w:pPr>
              <w:rPr>
                <w:rFonts w:ascii="Times New Roman" w:hAnsi="Times New Roman" w:cs="Times New Roman"/>
              </w:rPr>
            </w:pPr>
          </w:p>
        </w:tc>
        <w:tc>
          <w:tcPr>
            <w:tcW w:w="779" w:type="dxa"/>
            <w:vAlign w:val="bottom"/>
          </w:tcPr>
          <w:p w14:paraId="169C445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03F6B90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1,0253</w:t>
            </w:r>
          </w:p>
        </w:tc>
        <w:tc>
          <w:tcPr>
            <w:tcW w:w="821" w:type="dxa"/>
            <w:vAlign w:val="bottom"/>
          </w:tcPr>
          <w:p w14:paraId="2B2488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0,4802</w:t>
            </w:r>
          </w:p>
        </w:tc>
        <w:tc>
          <w:tcPr>
            <w:tcW w:w="822" w:type="dxa"/>
            <w:vAlign w:val="bottom"/>
          </w:tcPr>
          <w:p w14:paraId="3387EE6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0,446</w:t>
            </w:r>
          </w:p>
        </w:tc>
        <w:tc>
          <w:tcPr>
            <w:tcW w:w="1033" w:type="dxa"/>
            <w:vAlign w:val="bottom"/>
          </w:tcPr>
          <w:p w14:paraId="00D19BA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0,0784</w:t>
            </w:r>
          </w:p>
        </w:tc>
        <w:tc>
          <w:tcPr>
            <w:tcW w:w="711" w:type="dxa"/>
            <w:vAlign w:val="bottom"/>
          </w:tcPr>
          <w:p w14:paraId="044DB61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28,14</w:t>
            </w:r>
          </w:p>
        </w:tc>
        <w:tc>
          <w:tcPr>
            <w:tcW w:w="815" w:type="dxa"/>
            <w:vAlign w:val="bottom"/>
          </w:tcPr>
          <w:p w14:paraId="344EF7A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0,60</w:t>
            </w:r>
          </w:p>
        </w:tc>
        <w:tc>
          <w:tcPr>
            <w:tcW w:w="601" w:type="dxa"/>
            <w:vAlign w:val="bottom"/>
          </w:tcPr>
          <w:p w14:paraId="547EC31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B03C36E" w14:textId="792036A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0,40</w:t>
            </w:r>
          </w:p>
        </w:tc>
        <w:tc>
          <w:tcPr>
            <w:tcW w:w="697" w:type="dxa"/>
            <w:vAlign w:val="bottom"/>
          </w:tcPr>
          <w:p w14:paraId="65DBE15E" w14:textId="63DD566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0716687B" w14:textId="3F61CEC8" w:rsidTr="00E1179B">
        <w:tc>
          <w:tcPr>
            <w:tcW w:w="889" w:type="dxa"/>
            <w:vMerge/>
          </w:tcPr>
          <w:p w14:paraId="2B6FE622" w14:textId="77777777" w:rsidR="00E1179B" w:rsidRPr="00E1179B" w:rsidRDefault="00E1179B" w:rsidP="00E1179B">
            <w:pPr>
              <w:rPr>
                <w:rFonts w:ascii="Times New Roman" w:hAnsi="Times New Roman" w:cs="Times New Roman"/>
              </w:rPr>
            </w:pPr>
          </w:p>
        </w:tc>
        <w:tc>
          <w:tcPr>
            <w:tcW w:w="779" w:type="dxa"/>
            <w:vAlign w:val="bottom"/>
          </w:tcPr>
          <w:p w14:paraId="7EDC7AA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6B59F30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1,2192</w:t>
            </w:r>
          </w:p>
        </w:tc>
        <w:tc>
          <w:tcPr>
            <w:tcW w:w="821" w:type="dxa"/>
            <w:vAlign w:val="bottom"/>
          </w:tcPr>
          <w:p w14:paraId="74CDC4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0,5213</w:t>
            </w:r>
          </w:p>
        </w:tc>
        <w:tc>
          <w:tcPr>
            <w:tcW w:w="822" w:type="dxa"/>
            <w:vAlign w:val="bottom"/>
          </w:tcPr>
          <w:p w14:paraId="14F5D5A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0,446</w:t>
            </w:r>
          </w:p>
        </w:tc>
        <w:tc>
          <w:tcPr>
            <w:tcW w:w="1033" w:type="dxa"/>
            <w:vAlign w:val="bottom"/>
          </w:tcPr>
          <w:p w14:paraId="36114C5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0,0781</w:t>
            </w:r>
          </w:p>
        </w:tc>
        <w:tc>
          <w:tcPr>
            <w:tcW w:w="711" w:type="dxa"/>
            <w:vAlign w:val="bottom"/>
          </w:tcPr>
          <w:p w14:paraId="50AA910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28,20</w:t>
            </w:r>
          </w:p>
        </w:tc>
        <w:tc>
          <w:tcPr>
            <w:tcW w:w="815" w:type="dxa"/>
            <w:vAlign w:val="bottom"/>
          </w:tcPr>
          <w:p w14:paraId="3A8B8BB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0,80</w:t>
            </w:r>
          </w:p>
        </w:tc>
        <w:tc>
          <w:tcPr>
            <w:tcW w:w="601" w:type="dxa"/>
            <w:vAlign w:val="bottom"/>
          </w:tcPr>
          <w:p w14:paraId="167AFB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6A25BD17" w14:textId="3D49381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0,38</w:t>
            </w:r>
          </w:p>
        </w:tc>
        <w:tc>
          <w:tcPr>
            <w:tcW w:w="697" w:type="dxa"/>
            <w:vAlign w:val="bottom"/>
          </w:tcPr>
          <w:p w14:paraId="26469D42" w14:textId="3CF98F7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439808A7" w14:textId="7E0BB534" w:rsidTr="00E1179B">
        <w:tc>
          <w:tcPr>
            <w:tcW w:w="889" w:type="dxa"/>
            <w:vMerge/>
          </w:tcPr>
          <w:p w14:paraId="01B2EC7C" w14:textId="77777777" w:rsidR="00E1179B" w:rsidRPr="00E1179B" w:rsidRDefault="00E1179B" w:rsidP="00E1179B">
            <w:pPr>
              <w:rPr>
                <w:rFonts w:ascii="Times New Roman" w:hAnsi="Times New Roman" w:cs="Times New Roman"/>
              </w:rPr>
            </w:pPr>
          </w:p>
        </w:tc>
        <w:tc>
          <w:tcPr>
            <w:tcW w:w="779" w:type="dxa"/>
            <w:vAlign w:val="bottom"/>
          </w:tcPr>
          <w:p w14:paraId="4827148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1E4C7EA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1,4850</w:t>
            </w:r>
          </w:p>
        </w:tc>
        <w:tc>
          <w:tcPr>
            <w:tcW w:w="821" w:type="dxa"/>
            <w:vAlign w:val="bottom"/>
          </w:tcPr>
          <w:p w14:paraId="77A4A3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0,5711</w:t>
            </w:r>
          </w:p>
        </w:tc>
        <w:tc>
          <w:tcPr>
            <w:tcW w:w="822" w:type="dxa"/>
            <w:vAlign w:val="bottom"/>
          </w:tcPr>
          <w:p w14:paraId="022885E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0,446</w:t>
            </w:r>
          </w:p>
        </w:tc>
        <w:tc>
          <w:tcPr>
            <w:tcW w:w="1033" w:type="dxa"/>
            <w:vAlign w:val="bottom"/>
          </w:tcPr>
          <w:p w14:paraId="67A5EF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0,0681</w:t>
            </w:r>
          </w:p>
        </w:tc>
        <w:tc>
          <w:tcPr>
            <w:tcW w:w="711" w:type="dxa"/>
            <w:vAlign w:val="bottom"/>
          </w:tcPr>
          <w:p w14:paraId="63E489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28,37</w:t>
            </w:r>
          </w:p>
        </w:tc>
        <w:tc>
          <w:tcPr>
            <w:tcW w:w="815" w:type="dxa"/>
            <w:vAlign w:val="bottom"/>
          </w:tcPr>
          <w:p w14:paraId="516EC18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0,80</w:t>
            </w:r>
          </w:p>
        </w:tc>
        <w:tc>
          <w:tcPr>
            <w:tcW w:w="601" w:type="dxa"/>
            <w:vAlign w:val="bottom"/>
          </w:tcPr>
          <w:p w14:paraId="210478B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152431CD" w14:textId="4D00A7A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c>
          <w:tcPr>
            <w:tcW w:w="697" w:type="dxa"/>
            <w:vAlign w:val="bottom"/>
          </w:tcPr>
          <w:p w14:paraId="22338FFE" w14:textId="2D2CCE6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60F8C0F0" w14:textId="2F27BFBE" w:rsidTr="00E1179B">
        <w:tc>
          <w:tcPr>
            <w:tcW w:w="889" w:type="dxa"/>
            <w:vMerge/>
          </w:tcPr>
          <w:p w14:paraId="3A90D864" w14:textId="77777777" w:rsidR="00E1179B" w:rsidRPr="00E1179B" w:rsidRDefault="00E1179B" w:rsidP="00E1179B">
            <w:pPr>
              <w:rPr>
                <w:rFonts w:ascii="Times New Roman" w:hAnsi="Times New Roman" w:cs="Times New Roman"/>
              </w:rPr>
            </w:pPr>
          </w:p>
        </w:tc>
        <w:tc>
          <w:tcPr>
            <w:tcW w:w="779" w:type="dxa"/>
            <w:vAlign w:val="bottom"/>
          </w:tcPr>
          <w:p w14:paraId="61CA597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2AD7A5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1,6718</w:t>
            </w:r>
          </w:p>
        </w:tc>
        <w:tc>
          <w:tcPr>
            <w:tcW w:w="821" w:type="dxa"/>
            <w:vAlign w:val="bottom"/>
          </w:tcPr>
          <w:p w14:paraId="2DFF212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0,5758</w:t>
            </w:r>
          </w:p>
        </w:tc>
        <w:tc>
          <w:tcPr>
            <w:tcW w:w="822" w:type="dxa"/>
            <w:vAlign w:val="bottom"/>
          </w:tcPr>
          <w:p w14:paraId="2FA6A9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0,315</w:t>
            </w:r>
          </w:p>
        </w:tc>
        <w:tc>
          <w:tcPr>
            <w:tcW w:w="1033" w:type="dxa"/>
            <w:vAlign w:val="bottom"/>
          </w:tcPr>
          <w:p w14:paraId="27B0758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0,0549</w:t>
            </w:r>
          </w:p>
        </w:tc>
        <w:tc>
          <w:tcPr>
            <w:tcW w:w="711" w:type="dxa"/>
            <w:vAlign w:val="bottom"/>
          </w:tcPr>
          <w:p w14:paraId="37995D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28,41</w:t>
            </w:r>
          </w:p>
        </w:tc>
        <w:tc>
          <w:tcPr>
            <w:tcW w:w="815" w:type="dxa"/>
            <w:vAlign w:val="bottom"/>
          </w:tcPr>
          <w:p w14:paraId="11ABF1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0,80</w:t>
            </w:r>
          </w:p>
        </w:tc>
        <w:tc>
          <w:tcPr>
            <w:tcW w:w="601" w:type="dxa"/>
            <w:vAlign w:val="bottom"/>
          </w:tcPr>
          <w:p w14:paraId="0C66DB5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4DA1463D" w14:textId="2AF7B86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0,35</w:t>
            </w:r>
          </w:p>
        </w:tc>
        <w:tc>
          <w:tcPr>
            <w:tcW w:w="697" w:type="dxa"/>
            <w:vAlign w:val="bottom"/>
          </w:tcPr>
          <w:p w14:paraId="22F3A5E8" w14:textId="7C6A704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1A1ACA0C" w14:textId="78306C80" w:rsidTr="00E1179B">
        <w:tc>
          <w:tcPr>
            <w:tcW w:w="889" w:type="dxa"/>
            <w:vMerge/>
          </w:tcPr>
          <w:p w14:paraId="420EA376" w14:textId="77777777" w:rsidR="00E1179B" w:rsidRPr="00E1179B" w:rsidRDefault="00E1179B" w:rsidP="00E1179B">
            <w:pPr>
              <w:rPr>
                <w:rFonts w:ascii="Times New Roman" w:hAnsi="Times New Roman" w:cs="Times New Roman"/>
              </w:rPr>
            </w:pPr>
          </w:p>
        </w:tc>
        <w:tc>
          <w:tcPr>
            <w:tcW w:w="779" w:type="dxa"/>
            <w:vAlign w:val="bottom"/>
          </w:tcPr>
          <w:p w14:paraId="46A1AB6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433957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0,8455</w:t>
            </w:r>
          </w:p>
        </w:tc>
        <w:tc>
          <w:tcPr>
            <w:tcW w:w="821" w:type="dxa"/>
            <w:vAlign w:val="bottom"/>
          </w:tcPr>
          <w:p w14:paraId="09DD9A9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0,4226</w:t>
            </w:r>
          </w:p>
        </w:tc>
        <w:tc>
          <w:tcPr>
            <w:tcW w:w="822" w:type="dxa"/>
            <w:vAlign w:val="bottom"/>
          </w:tcPr>
          <w:p w14:paraId="15817B3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0,471</w:t>
            </w:r>
          </w:p>
        </w:tc>
        <w:tc>
          <w:tcPr>
            <w:tcW w:w="1033" w:type="dxa"/>
            <w:vAlign w:val="bottom"/>
          </w:tcPr>
          <w:p w14:paraId="235FA7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0,0769</w:t>
            </w:r>
          </w:p>
        </w:tc>
        <w:tc>
          <w:tcPr>
            <w:tcW w:w="711" w:type="dxa"/>
            <w:vAlign w:val="bottom"/>
          </w:tcPr>
          <w:p w14:paraId="27A887E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28,40</w:t>
            </w:r>
          </w:p>
        </w:tc>
        <w:tc>
          <w:tcPr>
            <w:tcW w:w="815" w:type="dxa"/>
            <w:vAlign w:val="bottom"/>
          </w:tcPr>
          <w:p w14:paraId="077367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0,80</w:t>
            </w:r>
          </w:p>
        </w:tc>
        <w:tc>
          <w:tcPr>
            <w:tcW w:w="601" w:type="dxa"/>
            <w:vAlign w:val="bottom"/>
          </w:tcPr>
          <w:p w14:paraId="7145B41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778165D6" w14:textId="1A634A3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0,39</w:t>
            </w:r>
          </w:p>
        </w:tc>
        <w:tc>
          <w:tcPr>
            <w:tcW w:w="697" w:type="dxa"/>
            <w:vAlign w:val="bottom"/>
          </w:tcPr>
          <w:p w14:paraId="74BF65AE" w14:textId="6E22C66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1D5BAFC8" w14:textId="6DACB5BA" w:rsidTr="00E1179B">
        <w:tc>
          <w:tcPr>
            <w:tcW w:w="889" w:type="dxa"/>
            <w:vMerge/>
          </w:tcPr>
          <w:p w14:paraId="10C5F339" w14:textId="77777777" w:rsidR="00E1179B" w:rsidRPr="00E1179B" w:rsidRDefault="00E1179B" w:rsidP="00E1179B">
            <w:pPr>
              <w:rPr>
                <w:rFonts w:ascii="Times New Roman" w:hAnsi="Times New Roman" w:cs="Times New Roman"/>
              </w:rPr>
            </w:pPr>
          </w:p>
        </w:tc>
        <w:tc>
          <w:tcPr>
            <w:tcW w:w="779" w:type="dxa"/>
            <w:vAlign w:val="bottom"/>
          </w:tcPr>
          <w:p w14:paraId="1510826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3567D28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0,7154</w:t>
            </w:r>
          </w:p>
        </w:tc>
        <w:tc>
          <w:tcPr>
            <w:tcW w:w="821" w:type="dxa"/>
            <w:vAlign w:val="bottom"/>
          </w:tcPr>
          <w:p w14:paraId="6B0483D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0,3854</w:t>
            </w:r>
          </w:p>
        </w:tc>
        <w:tc>
          <w:tcPr>
            <w:tcW w:w="822" w:type="dxa"/>
            <w:vAlign w:val="bottom"/>
          </w:tcPr>
          <w:p w14:paraId="2741F6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0,315</w:t>
            </w:r>
          </w:p>
        </w:tc>
        <w:tc>
          <w:tcPr>
            <w:tcW w:w="1033" w:type="dxa"/>
            <w:vAlign w:val="bottom"/>
          </w:tcPr>
          <w:p w14:paraId="2887D27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0,0845</w:t>
            </w:r>
          </w:p>
        </w:tc>
        <w:tc>
          <w:tcPr>
            <w:tcW w:w="711" w:type="dxa"/>
            <w:vAlign w:val="bottom"/>
          </w:tcPr>
          <w:p w14:paraId="7DA2F9D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28,41</w:t>
            </w:r>
          </w:p>
        </w:tc>
        <w:tc>
          <w:tcPr>
            <w:tcW w:w="815" w:type="dxa"/>
            <w:vAlign w:val="bottom"/>
          </w:tcPr>
          <w:p w14:paraId="7057DE0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0,80</w:t>
            </w:r>
          </w:p>
        </w:tc>
        <w:tc>
          <w:tcPr>
            <w:tcW w:w="601" w:type="dxa"/>
            <w:vAlign w:val="bottom"/>
          </w:tcPr>
          <w:p w14:paraId="75ECED6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61AFD620" w14:textId="4722D7A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0,44</w:t>
            </w:r>
          </w:p>
        </w:tc>
        <w:tc>
          <w:tcPr>
            <w:tcW w:w="697" w:type="dxa"/>
            <w:vAlign w:val="bottom"/>
          </w:tcPr>
          <w:p w14:paraId="15C4819B" w14:textId="1EB8FBC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41C65375" w14:textId="2EACD37A" w:rsidTr="00E1179B">
        <w:tc>
          <w:tcPr>
            <w:tcW w:w="889" w:type="dxa"/>
            <w:vMerge w:val="restart"/>
          </w:tcPr>
          <w:p w14:paraId="617343C7" w14:textId="77777777" w:rsidR="00E1179B" w:rsidRPr="00E1179B" w:rsidRDefault="00E1179B" w:rsidP="00E1179B">
            <w:pPr>
              <w:rPr>
                <w:rFonts w:ascii="Times New Roman" w:hAnsi="Times New Roman" w:cs="Times New Roman"/>
              </w:rPr>
            </w:pPr>
          </w:p>
          <w:p w14:paraId="1DFC0502" w14:textId="77777777" w:rsidR="00E1179B" w:rsidRPr="00E1179B" w:rsidRDefault="00E1179B" w:rsidP="00E1179B">
            <w:pPr>
              <w:rPr>
                <w:rFonts w:ascii="Times New Roman" w:hAnsi="Times New Roman" w:cs="Times New Roman"/>
              </w:rPr>
            </w:pPr>
          </w:p>
          <w:p w14:paraId="6858DDCA" w14:textId="77777777" w:rsidR="00E1179B" w:rsidRPr="00E1179B" w:rsidRDefault="00E1179B" w:rsidP="00E1179B">
            <w:pPr>
              <w:rPr>
                <w:rFonts w:ascii="Times New Roman" w:hAnsi="Times New Roman" w:cs="Times New Roman"/>
              </w:rPr>
            </w:pPr>
          </w:p>
          <w:p w14:paraId="344173D6" w14:textId="77777777" w:rsidR="00E1179B" w:rsidRPr="00E1179B" w:rsidRDefault="00E1179B" w:rsidP="00E1179B">
            <w:pPr>
              <w:rPr>
                <w:rFonts w:ascii="Times New Roman" w:hAnsi="Times New Roman" w:cs="Times New Roman"/>
              </w:rPr>
            </w:pPr>
          </w:p>
          <w:p w14:paraId="4E05B055"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SRSN</w:t>
            </w:r>
          </w:p>
        </w:tc>
        <w:tc>
          <w:tcPr>
            <w:tcW w:w="779" w:type="dxa"/>
            <w:vAlign w:val="bottom"/>
          </w:tcPr>
          <w:p w14:paraId="4B4A93A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07105C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0,7345</w:t>
            </w:r>
          </w:p>
        </w:tc>
        <w:tc>
          <w:tcPr>
            <w:tcW w:w="821" w:type="dxa"/>
            <w:vAlign w:val="bottom"/>
          </w:tcPr>
          <w:p w14:paraId="19ABBA6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0,3877</w:t>
            </w:r>
          </w:p>
        </w:tc>
        <w:tc>
          <w:tcPr>
            <w:tcW w:w="822" w:type="dxa"/>
            <w:vAlign w:val="bottom"/>
          </w:tcPr>
          <w:p w14:paraId="6C1BD0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0,643</w:t>
            </w:r>
          </w:p>
        </w:tc>
        <w:tc>
          <w:tcPr>
            <w:tcW w:w="1033" w:type="dxa"/>
            <w:vAlign w:val="bottom"/>
          </w:tcPr>
          <w:p w14:paraId="0211DDC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0,1048</w:t>
            </w:r>
          </w:p>
        </w:tc>
        <w:tc>
          <w:tcPr>
            <w:tcW w:w="711" w:type="dxa"/>
            <w:vAlign w:val="bottom"/>
          </w:tcPr>
          <w:p w14:paraId="0275042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26,75</w:t>
            </w:r>
          </w:p>
        </w:tc>
        <w:tc>
          <w:tcPr>
            <w:tcW w:w="815" w:type="dxa"/>
            <w:vAlign w:val="bottom"/>
          </w:tcPr>
          <w:p w14:paraId="5E2D8A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437F53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402EDA14" w14:textId="399F419B" w:rsidR="00E1179B" w:rsidRPr="00E1179B" w:rsidRDefault="00E1179B" w:rsidP="00E1179B">
            <w:pPr>
              <w:jc w:val="right"/>
              <w:rPr>
                <w:rFonts w:ascii="Times New Roman" w:hAnsi="Times New Roman" w:cs="Times New Roman"/>
              </w:rPr>
            </w:pPr>
            <w:r w:rsidRPr="00E1179B">
              <w:rPr>
                <w:rFonts w:ascii="Times New Roman" w:hAnsi="Times New Roman" w:cs="Times New Roman"/>
              </w:rPr>
              <w:t>1,62</w:t>
            </w:r>
          </w:p>
        </w:tc>
        <w:tc>
          <w:tcPr>
            <w:tcW w:w="697" w:type="dxa"/>
            <w:vAlign w:val="bottom"/>
          </w:tcPr>
          <w:p w14:paraId="3739C3B1" w14:textId="2DA4A20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0,30</w:t>
            </w:r>
          </w:p>
        </w:tc>
      </w:tr>
      <w:tr w:rsidR="00E1179B" w:rsidRPr="00E1179B" w14:paraId="2BA3007B" w14:textId="3E152502" w:rsidTr="00E1179B">
        <w:tc>
          <w:tcPr>
            <w:tcW w:w="889" w:type="dxa"/>
            <w:vMerge/>
          </w:tcPr>
          <w:p w14:paraId="707C969A" w14:textId="77777777" w:rsidR="00E1179B" w:rsidRPr="00E1179B" w:rsidRDefault="00E1179B" w:rsidP="00E1179B">
            <w:pPr>
              <w:rPr>
                <w:rFonts w:ascii="Times New Roman" w:hAnsi="Times New Roman" w:cs="Times New Roman"/>
              </w:rPr>
            </w:pPr>
          </w:p>
        </w:tc>
        <w:tc>
          <w:tcPr>
            <w:tcW w:w="779" w:type="dxa"/>
            <w:vAlign w:val="bottom"/>
          </w:tcPr>
          <w:p w14:paraId="76AA8FB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085991B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0,4859</w:t>
            </w:r>
          </w:p>
        </w:tc>
        <w:tc>
          <w:tcPr>
            <w:tcW w:w="821" w:type="dxa"/>
            <w:vAlign w:val="bottom"/>
          </w:tcPr>
          <w:p w14:paraId="6F36FE2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0,3047</w:t>
            </w:r>
          </w:p>
        </w:tc>
        <w:tc>
          <w:tcPr>
            <w:tcW w:w="822" w:type="dxa"/>
            <w:vAlign w:val="bottom"/>
          </w:tcPr>
          <w:p w14:paraId="2BC109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0,643</w:t>
            </w:r>
          </w:p>
        </w:tc>
        <w:tc>
          <w:tcPr>
            <w:tcW w:w="1033" w:type="dxa"/>
            <w:vAlign w:val="bottom"/>
          </w:tcPr>
          <w:p w14:paraId="279AB82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0,0666</w:t>
            </w:r>
          </w:p>
        </w:tc>
        <w:tc>
          <w:tcPr>
            <w:tcW w:w="711" w:type="dxa"/>
            <w:vAlign w:val="bottom"/>
          </w:tcPr>
          <w:p w14:paraId="7597B4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26,62</w:t>
            </w:r>
          </w:p>
        </w:tc>
        <w:tc>
          <w:tcPr>
            <w:tcW w:w="815" w:type="dxa"/>
            <w:vAlign w:val="bottom"/>
          </w:tcPr>
          <w:p w14:paraId="57F4171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A25EA8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D19ED17" w14:textId="1FE82A9A" w:rsidR="00E1179B" w:rsidRPr="00E1179B" w:rsidRDefault="00E1179B" w:rsidP="00E1179B">
            <w:pPr>
              <w:jc w:val="right"/>
              <w:rPr>
                <w:rFonts w:ascii="Times New Roman" w:hAnsi="Times New Roman" w:cs="Times New Roman"/>
              </w:rPr>
            </w:pPr>
            <w:r w:rsidRPr="00E1179B">
              <w:rPr>
                <w:rFonts w:ascii="Times New Roman" w:hAnsi="Times New Roman" w:cs="Times New Roman"/>
              </w:rPr>
              <w:t>1,34</w:t>
            </w:r>
          </w:p>
        </w:tc>
        <w:tc>
          <w:tcPr>
            <w:tcW w:w="697" w:type="dxa"/>
            <w:vAlign w:val="bottom"/>
          </w:tcPr>
          <w:p w14:paraId="4C39910C" w14:textId="28B723C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0,31</w:t>
            </w:r>
          </w:p>
        </w:tc>
      </w:tr>
      <w:tr w:rsidR="00E1179B" w:rsidRPr="00E1179B" w14:paraId="6C773EB1" w14:textId="577E5299" w:rsidTr="00E1179B">
        <w:tc>
          <w:tcPr>
            <w:tcW w:w="889" w:type="dxa"/>
            <w:vMerge/>
          </w:tcPr>
          <w:p w14:paraId="27563472" w14:textId="77777777" w:rsidR="00E1179B" w:rsidRPr="00E1179B" w:rsidRDefault="00E1179B" w:rsidP="00E1179B">
            <w:pPr>
              <w:rPr>
                <w:rFonts w:ascii="Times New Roman" w:hAnsi="Times New Roman" w:cs="Times New Roman"/>
              </w:rPr>
            </w:pPr>
          </w:p>
        </w:tc>
        <w:tc>
          <w:tcPr>
            <w:tcW w:w="779" w:type="dxa"/>
            <w:vAlign w:val="bottom"/>
          </w:tcPr>
          <w:p w14:paraId="3126B10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3461916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0,3119</w:t>
            </w:r>
          </w:p>
        </w:tc>
        <w:tc>
          <w:tcPr>
            <w:tcW w:w="821" w:type="dxa"/>
            <w:vAlign w:val="bottom"/>
          </w:tcPr>
          <w:p w14:paraId="1E135F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0,2179</w:t>
            </w:r>
          </w:p>
        </w:tc>
        <w:tc>
          <w:tcPr>
            <w:tcW w:w="822" w:type="dxa"/>
            <w:vAlign w:val="bottom"/>
          </w:tcPr>
          <w:p w14:paraId="6851F73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0,765</w:t>
            </w:r>
          </w:p>
        </w:tc>
        <w:tc>
          <w:tcPr>
            <w:tcW w:w="1033" w:type="dxa"/>
            <w:vAlign w:val="bottom"/>
          </w:tcPr>
          <w:p w14:paraId="2B8576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0,1091</w:t>
            </w:r>
          </w:p>
        </w:tc>
        <w:tc>
          <w:tcPr>
            <w:tcW w:w="711" w:type="dxa"/>
            <w:vAlign w:val="bottom"/>
          </w:tcPr>
          <w:p w14:paraId="3A11D3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26,61</w:t>
            </w:r>
          </w:p>
        </w:tc>
        <w:tc>
          <w:tcPr>
            <w:tcW w:w="815" w:type="dxa"/>
            <w:vAlign w:val="bottom"/>
          </w:tcPr>
          <w:p w14:paraId="58FC730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67D4DEE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CC9D341" w14:textId="14E51863" w:rsidR="00E1179B" w:rsidRPr="00E1179B" w:rsidRDefault="00E1179B" w:rsidP="00E1179B">
            <w:pPr>
              <w:jc w:val="right"/>
              <w:rPr>
                <w:rFonts w:ascii="Times New Roman" w:hAnsi="Times New Roman" w:cs="Times New Roman"/>
              </w:rPr>
            </w:pPr>
            <w:r w:rsidRPr="00E1179B">
              <w:rPr>
                <w:rFonts w:ascii="Times New Roman" w:hAnsi="Times New Roman" w:cs="Times New Roman"/>
              </w:rPr>
              <w:t>1,09</w:t>
            </w:r>
          </w:p>
        </w:tc>
        <w:tc>
          <w:tcPr>
            <w:tcW w:w="697" w:type="dxa"/>
            <w:vAlign w:val="bottom"/>
          </w:tcPr>
          <w:p w14:paraId="24339E3C" w14:textId="33E5482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0,29</w:t>
            </w:r>
          </w:p>
        </w:tc>
      </w:tr>
      <w:tr w:rsidR="00E1179B" w:rsidRPr="00E1179B" w14:paraId="73958011" w14:textId="6B4A37CA" w:rsidTr="00E1179B">
        <w:tc>
          <w:tcPr>
            <w:tcW w:w="889" w:type="dxa"/>
            <w:vMerge/>
          </w:tcPr>
          <w:p w14:paraId="35AD0E27" w14:textId="77777777" w:rsidR="00E1179B" w:rsidRPr="00E1179B" w:rsidRDefault="00E1179B" w:rsidP="00E1179B">
            <w:pPr>
              <w:rPr>
                <w:rFonts w:ascii="Times New Roman" w:hAnsi="Times New Roman" w:cs="Times New Roman"/>
              </w:rPr>
            </w:pPr>
          </w:p>
        </w:tc>
        <w:tc>
          <w:tcPr>
            <w:tcW w:w="779" w:type="dxa"/>
            <w:vAlign w:val="bottom"/>
          </w:tcPr>
          <w:p w14:paraId="4B04BFC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103D94A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0,3894</w:t>
            </w:r>
          </w:p>
        </w:tc>
        <w:tc>
          <w:tcPr>
            <w:tcW w:w="821" w:type="dxa"/>
            <w:vAlign w:val="bottom"/>
          </w:tcPr>
          <w:p w14:paraId="257B90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0,2607</w:t>
            </w:r>
          </w:p>
        </w:tc>
        <w:tc>
          <w:tcPr>
            <w:tcW w:w="822" w:type="dxa"/>
            <w:vAlign w:val="bottom"/>
          </w:tcPr>
          <w:p w14:paraId="10623D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0,522</w:t>
            </w:r>
          </w:p>
        </w:tc>
        <w:tc>
          <w:tcPr>
            <w:tcW w:w="1033" w:type="dxa"/>
            <w:vAlign w:val="bottom"/>
          </w:tcPr>
          <w:p w14:paraId="23D7DB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0,0739</w:t>
            </w:r>
          </w:p>
        </w:tc>
        <w:tc>
          <w:tcPr>
            <w:tcW w:w="711" w:type="dxa"/>
            <w:vAlign w:val="bottom"/>
          </w:tcPr>
          <w:p w14:paraId="2B15D7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26,72</w:t>
            </w:r>
          </w:p>
        </w:tc>
        <w:tc>
          <w:tcPr>
            <w:tcW w:w="815" w:type="dxa"/>
            <w:vAlign w:val="bottom"/>
          </w:tcPr>
          <w:p w14:paraId="7FEB9F7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w:t>
            </w:r>
          </w:p>
        </w:tc>
        <w:tc>
          <w:tcPr>
            <w:tcW w:w="601" w:type="dxa"/>
            <w:vAlign w:val="bottom"/>
          </w:tcPr>
          <w:p w14:paraId="0D50E60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90E2B05" w14:textId="7E0F1214" w:rsidR="00E1179B" w:rsidRPr="00E1179B" w:rsidRDefault="00E1179B" w:rsidP="00E1179B">
            <w:pPr>
              <w:jc w:val="right"/>
              <w:rPr>
                <w:rFonts w:ascii="Times New Roman" w:hAnsi="Times New Roman" w:cs="Times New Roman"/>
              </w:rPr>
            </w:pPr>
            <w:r w:rsidRPr="00E1179B">
              <w:rPr>
                <w:rFonts w:ascii="Times New Roman" w:hAnsi="Times New Roman" w:cs="Times New Roman"/>
              </w:rPr>
              <w:t>1,07</w:t>
            </w:r>
          </w:p>
        </w:tc>
        <w:tc>
          <w:tcPr>
            <w:tcW w:w="697" w:type="dxa"/>
            <w:vAlign w:val="bottom"/>
          </w:tcPr>
          <w:p w14:paraId="194B31FA" w14:textId="233595C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0,34</w:t>
            </w:r>
          </w:p>
        </w:tc>
      </w:tr>
      <w:tr w:rsidR="00E1179B" w:rsidRPr="00E1179B" w14:paraId="605651B2" w14:textId="74C90561" w:rsidTr="00E1179B">
        <w:tc>
          <w:tcPr>
            <w:tcW w:w="889" w:type="dxa"/>
            <w:vMerge/>
          </w:tcPr>
          <w:p w14:paraId="495F1119" w14:textId="77777777" w:rsidR="00E1179B" w:rsidRPr="00E1179B" w:rsidRDefault="00E1179B" w:rsidP="00E1179B">
            <w:pPr>
              <w:rPr>
                <w:rFonts w:ascii="Times New Roman" w:hAnsi="Times New Roman" w:cs="Times New Roman"/>
              </w:rPr>
            </w:pPr>
          </w:p>
        </w:tc>
        <w:tc>
          <w:tcPr>
            <w:tcW w:w="779" w:type="dxa"/>
            <w:vAlign w:val="bottom"/>
          </w:tcPr>
          <w:p w14:paraId="5F1FCEE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6251B0E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0,2323</w:t>
            </w:r>
          </w:p>
        </w:tc>
        <w:tc>
          <w:tcPr>
            <w:tcW w:w="821" w:type="dxa"/>
            <w:vAlign w:val="bottom"/>
          </w:tcPr>
          <w:p w14:paraId="72FBD20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0,1735</w:t>
            </w:r>
          </w:p>
        </w:tc>
        <w:tc>
          <w:tcPr>
            <w:tcW w:w="822" w:type="dxa"/>
            <w:vAlign w:val="bottom"/>
          </w:tcPr>
          <w:p w14:paraId="41B6118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0,544</w:t>
            </w:r>
          </w:p>
        </w:tc>
        <w:tc>
          <w:tcPr>
            <w:tcW w:w="1033" w:type="dxa"/>
            <w:vAlign w:val="bottom"/>
          </w:tcPr>
          <w:p w14:paraId="00CBCCA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0,0838</w:t>
            </w:r>
          </w:p>
        </w:tc>
        <w:tc>
          <w:tcPr>
            <w:tcW w:w="711" w:type="dxa"/>
            <w:vAlign w:val="bottom"/>
          </w:tcPr>
          <w:p w14:paraId="2576DD4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26,77</w:t>
            </w:r>
          </w:p>
        </w:tc>
        <w:tc>
          <w:tcPr>
            <w:tcW w:w="815" w:type="dxa"/>
            <w:vAlign w:val="bottom"/>
          </w:tcPr>
          <w:p w14:paraId="5C132ED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w:t>
            </w:r>
          </w:p>
        </w:tc>
        <w:tc>
          <w:tcPr>
            <w:tcW w:w="601" w:type="dxa"/>
            <w:vAlign w:val="bottom"/>
          </w:tcPr>
          <w:p w14:paraId="66F8580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46F9A140" w14:textId="59BEFD2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0,91</w:t>
            </w:r>
          </w:p>
        </w:tc>
        <w:tc>
          <w:tcPr>
            <w:tcW w:w="697" w:type="dxa"/>
            <w:vAlign w:val="bottom"/>
          </w:tcPr>
          <w:p w14:paraId="5EE057F7" w14:textId="0F01CA0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0,51</w:t>
            </w:r>
          </w:p>
        </w:tc>
      </w:tr>
      <w:tr w:rsidR="00E1179B" w:rsidRPr="00E1179B" w14:paraId="23D29B7C" w14:textId="5F9B9723" w:rsidTr="00E1179B">
        <w:tc>
          <w:tcPr>
            <w:tcW w:w="889" w:type="dxa"/>
            <w:vMerge/>
          </w:tcPr>
          <w:p w14:paraId="6A89003D" w14:textId="77777777" w:rsidR="00E1179B" w:rsidRPr="00E1179B" w:rsidRDefault="00E1179B" w:rsidP="00E1179B">
            <w:pPr>
              <w:rPr>
                <w:rFonts w:ascii="Times New Roman" w:hAnsi="Times New Roman" w:cs="Times New Roman"/>
              </w:rPr>
            </w:pPr>
          </w:p>
        </w:tc>
        <w:tc>
          <w:tcPr>
            <w:tcW w:w="779" w:type="dxa"/>
            <w:vAlign w:val="bottom"/>
          </w:tcPr>
          <w:p w14:paraId="24DB178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04234B9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0,2940</w:t>
            </w:r>
          </w:p>
        </w:tc>
        <w:tc>
          <w:tcPr>
            <w:tcW w:w="821" w:type="dxa"/>
            <w:vAlign w:val="bottom"/>
          </w:tcPr>
          <w:p w14:paraId="5917079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0,2049</w:t>
            </w:r>
          </w:p>
        </w:tc>
        <w:tc>
          <w:tcPr>
            <w:tcW w:w="822" w:type="dxa"/>
            <w:vAlign w:val="bottom"/>
          </w:tcPr>
          <w:p w14:paraId="638B06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0,544</w:t>
            </w:r>
          </w:p>
        </w:tc>
        <w:tc>
          <w:tcPr>
            <w:tcW w:w="1033" w:type="dxa"/>
            <w:vAlign w:val="bottom"/>
          </w:tcPr>
          <w:p w14:paraId="678E8D8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0,0833</w:t>
            </w:r>
          </w:p>
        </w:tc>
        <w:tc>
          <w:tcPr>
            <w:tcW w:w="711" w:type="dxa"/>
            <w:vAlign w:val="bottom"/>
          </w:tcPr>
          <w:p w14:paraId="62D83A1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26,87</w:t>
            </w:r>
          </w:p>
        </w:tc>
        <w:tc>
          <w:tcPr>
            <w:tcW w:w="815" w:type="dxa"/>
            <w:vAlign w:val="bottom"/>
          </w:tcPr>
          <w:p w14:paraId="1C39CAE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w:t>
            </w:r>
          </w:p>
        </w:tc>
        <w:tc>
          <w:tcPr>
            <w:tcW w:w="601" w:type="dxa"/>
            <w:vAlign w:val="bottom"/>
          </w:tcPr>
          <w:p w14:paraId="702A5A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6DC2640A" w14:textId="52B0761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0,88</w:t>
            </w:r>
          </w:p>
        </w:tc>
        <w:tc>
          <w:tcPr>
            <w:tcW w:w="697" w:type="dxa"/>
            <w:vAlign w:val="bottom"/>
          </w:tcPr>
          <w:p w14:paraId="6F0215F2" w14:textId="56AF1A6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0,51</w:t>
            </w:r>
          </w:p>
        </w:tc>
      </w:tr>
      <w:tr w:rsidR="00E1179B" w:rsidRPr="00E1179B" w14:paraId="23A315A7" w14:textId="3E10C4E6" w:rsidTr="00E1179B">
        <w:tc>
          <w:tcPr>
            <w:tcW w:w="889" w:type="dxa"/>
            <w:vMerge/>
          </w:tcPr>
          <w:p w14:paraId="61A3B8CA" w14:textId="77777777" w:rsidR="00E1179B" w:rsidRPr="00E1179B" w:rsidRDefault="00E1179B" w:rsidP="00E1179B">
            <w:pPr>
              <w:rPr>
                <w:rFonts w:ascii="Times New Roman" w:hAnsi="Times New Roman" w:cs="Times New Roman"/>
              </w:rPr>
            </w:pPr>
          </w:p>
        </w:tc>
        <w:tc>
          <w:tcPr>
            <w:tcW w:w="779" w:type="dxa"/>
            <w:vAlign w:val="bottom"/>
          </w:tcPr>
          <w:p w14:paraId="60F507E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333E1A8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0,5198</w:t>
            </w:r>
          </w:p>
        </w:tc>
        <w:tc>
          <w:tcPr>
            <w:tcW w:w="821" w:type="dxa"/>
            <w:vAlign w:val="bottom"/>
          </w:tcPr>
          <w:p w14:paraId="708CFB3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0,3079</w:t>
            </w:r>
          </w:p>
        </w:tc>
        <w:tc>
          <w:tcPr>
            <w:tcW w:w="822" w:type="dxa"/>
            <w:vAlign w:val="bottom"/>
          </w:tcPr>
          <w:p w14:paraId="6B8F74E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0,546</w:t>
            </w:r>
          </w:p>
        </w:tc>
        <w:tc>
          <w:tcPr>
            <w:tcW w:w="1033" w:type="dxa"/>
            <w:vAlign w:val="bottom"/>
          </w:tcPr>
          <w:p w14:paraId="7985AE9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0,0613</w:t>
            </w:r>
          </w:p>
        </w:tc>
        <w:tc>
          <w:tcPr>
            <w:tcW w:w="711" w:type="dxa"/>
            <w:vAlign w:val="bottom"/>
          </w:tcPr>
          <w:p w14:paraId="1887D8D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27,08</w:t>
            </w:r>
          </w:p>
        </w:tc>
        <w:tc>
          <w:tcPr>
            <w:tcW w:w="815" w:type="dxa"/>
            <w:vAlign w:val="bottom"/>
          </w:tcPr>
          <w:p w14:paraId="2E97291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w:t>
            </w:r>
          </w:p>
        </w:tc>
        <w:tc>
          <w:tcPr>
            <w:tcW w:w="601" w:type="dxa"/>
            <w:vAlign w:val="bottom"/>
          </w:tcPr>
          <w:p w14:paraId="781047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622D1C98" w14:textId="16940D2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0,85</w:t>
            </w:r>
          </w:p>
        </w:tc>
        <w:tc>
          <w:tcPr>
            <w:tcW w:w="697" w:type="dxa"/>
            <w:vAlign w:val="bottom"/>
          </w:tcPr>
          <w:p w14:paraId="245E7942" w14:textId="48C8513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278ABB14" w14:textId="575E9A50" w:rsidTr="00E1179B">
        <w:tc>
          <w:tcPr>
            <w:tcW w:w="889" w:type="dxa"/>
            <w:vMerge/>
          </w:tcPr>
          <w:p w14:paraId="42826C14" w14:textId="77777777" w:rsidR="00E1179B" w:rsidRPr="00E1179B" w:rsidRDefault="00E1179B" w:rsidP="00E1179B">
            <w:pPr>
              <w:rPr>
                <w:rFonts w:ascii="Times New Roman" w:hAnsi="Times New Roman" w:cs="Times New Roman"/>
              </w:rPr>
            </w:pPr>
          </w:p>
        </w:tc>
        <w:tc>
          <w:tcPr>
            <w:tcW w:w="779" w:type="dxa"/>
            <w:vAlign w:val="bottom"/>
          </w:tcPr>
          <w:p w14:paraId="20790EE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5F3CE9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0,6516</w:t>
            </w:r>
          </w:p>
        </w:tc>
        <w:tc>
          <w:tcPr>
            <w:tcW w:w="821" w:type="dxa"/>
            <w:vAlign w:val="bottom"/>
          </w:tcPr>
          <w:p w14:paraId="3ECBB9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0,3653</w:t>
            </w:r>
          </w:p>
        </w:tc>
        <w:tc>
          <w:tcPr>
            <w:tcW w:w="822" w:type="dxa"/>
            <w:vAlign w:val="bottom"/>
          </w:tcPr>
          <w:p w14:paraId="288ABC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0,830</w:t>
            </w:r>
          </w:p>
        </w:tc>
        <w:tc>
          <w:tcPr>
            <w:tcW w:w="1033" w:type="dxa"/>
            <w:vAlign w:val="bottom"/>
          </w:tcPr>
          <w:p w14:paraId="6D66931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0,0278</w:t>
            </w:r>
          </w:p>
        </w:tc>
        <w:tc>
          <w:tcPr>
            <w:tcW w:w="711" w:type="dxa"/>
            <w:vAlign w:val="bottom"/>
          </w:tcPr>
          <w:p w14:paraId="1326A1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27,30</w:t>
            </w:r>
          </w:p>
        </w:tc>
        <w:tc>
          <w:tcPr>
            <w:tcW w:w="815" w:type="dxa"/>
            <w:vAlign w:val="bottom"/>
          </w:tcPr>
          <w:p w14:paraId="4C18BB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w:t>
            </w:r>
          </w:p>
        </w:tc>
        <w:tc>
          <w:tcPr>
            <w:tcW w:w="601" w:type="dxa"/>
            <w:vAlign w:val="bottom"/>
          </w:tcPr>
          <w:p w14:paraId="6BD00C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09311C49" w14:textId="47E003C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0,73</w:t>
            </w:r>
          </w:p>
        </w:tc>
        <w:tc>
          <w:tcPr>
            <w:tcW w:w="697" w:type="dxa"/>
            <w:vAlign w:val="bottom"/>
          </w:tcPr>
          <w:p w14:paraId="6352D7E3" w14:textId="77FE5CA8" w:rsidR="00E1179B" w:rsidRPr="00E1179B" w:rsidRDefault="00E1179B" w:rsidP="00E1179B">
            <w:pPr>
              <w:jc w:val="right"/>
              <w:rPr>
                <w:rFonts w:ascii="Times New Roman" w:hAnsi="Times New Roman" w:cs="Times New Roman"/>
              </w:rPr>
            </w:pPr>
            <w:r w:rsidRPr="00E1179B">
              <w:rPr>
                <w:rFonts w:ascii="Times New Roman" w:hAnsi="Times New Roman" w:cs="Times New Roman"/>
              </w:rPr>
              <w:t>-5,55</w:t>
            </w:r>
          </w:p>
        </w:tc>
      </w:tr>
      <w:tr w:rsidR="00E1179B" w:rsidRPr="00E1179B" w14:paraId="4220272C" w14:textId="7C30FDB9" w:rsidTr="00E1179B">
        <w:tc>
          <w:tcPr>
            <w:tcW w:w="889" w:type="dxa"/>
            <w:vMerge/>
          </w:tcPr>
          <w:p w14:paraId="1037AFAE" w14:textId="77777777" w:rsidR="00E1179B" w:rsidRPr="00E1179B" w:rsidRDefault="00E1179B" w:rsidP="00E1179B">
            <w:pPr>
              <w:rPr>
                <w:rFonts w:ascii="Times New Roman" w:hAnsi="Times New Roman" w:cs="Times New Roman"/>
              </w:rPr>
            </w:pPr>
          </w:p>
        </w:tc>
        <w:tc>
          <w:tcPr>
            <w:tcW w:w="779" w:type="dxa"/>
            <w:vAlign w:val="bottom"/>
          </w:tcPr>
          <w:p w14:paraId="435B6FA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25D6C0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0,4425</w:t>
            </w:r>
          </w:p>
        </w:tc>
        <w:tc>
          <w:tcPr>
            <w:tcW w:w="821" w:type="dxa"/>
            <w:vAlign w:val="bottom"/>
          </w:tcPr>
          <w:p w14:paraId="3AAC1A0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0,2817</w:t>
            </w:r>
          </w:p>
        </w:tc>
        <w:tc>
          <w:tcPr>
            <w:tcW w:w="822" w:type="dxa"/>
            <w:vAlign w:val="bottom"/>
          </w:tcPr>
          <w:p w14:paraId="776F477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0,810</w:t>
            </w:r>
          </w:p>
        </w:tc>
        <w:tc>
          <w:tcPr>
            <w:tcW w:w="1033" w:type="dxa"/>
            <w:vAlign w:val="bottom"/>
          </w:tcPr>
          <w:p w14:paraId="0314D68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0,0634</w:t>
            </w:r>
          </w:p>
        </w:tc>
        <w:tc>
          <w:tcPr>
            <w:tcW w:w="711" w:type="dxa"/>
            <w:vAlign w:val="bottom"/>
          </w:tcPr>
          <w:p w14:paraId="5175D0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27,20</w:t>
            </w:r>
          </w:p>
        </w:tc>
        <w:tc>
          <w:tcPr>
            <w:tcW w:w="815" w:type="dxa"/>
            <w:vAlign w:val="bottom"/>
          </w:tcPr>
          <w:p w14:paraId="2FCDB7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w:t>
            </w:r>
          </w:p>
        </w:tc>
        <w:tc>
          <w:tcPr>
            <w:tcW w:w="601" w:type="dxa"/>
            <w:vAlign w:val="bottom"/>
          </w:tcPr>
          <w:p w14:paraId="020CDA5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55105A75" w14:textId="7435980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0,85</w:t>
            </w:r>
          </w:p>
        </w:tc>
        <w:tc>
          <w:tcPr>
            <w:tcW w:w="697" w:type="dxa"/>
            <w:vAlign w:val="bottom"/>
          </w:tcPr>
          <w:p w14:paraId="7E828F60" w14:textId="4716669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0,07</w:t>
            </w:r>
          </w:p>
        </w:tc>
      </w:tr>
      <w:tr w:rsidR="00E1179B" w:rsidRPr="00E1179B" w14:paraId="62AF8278" w14:textId="71C348BD" w:rsidTr="00E1179B">
        <w:tc>
          <w:tcPr>
            <w:tcW w:w="889" w:type="dxa"/>
            <w:vMerge w:val="restart"/>
          </w:tcPr>
          <w:p w14:paraId="668BA358" w14:textId="77777777" w:rsidR="00E1179B" w:rsidRPr="00E1179B" w:rsidRDefault="00E1179B" w:rsidP="00E1179B">
            <w:pPr>
              <w:rPr>
                <w:rFonts w:ascii="Times New Roman" w:hAnsi="Times New Roman" w:cs="Times New Roman"/>
              </w:rPr>
            </w:pPr>
          </w:p>
          <w:p w14:paraId="16064814" w14:textId="77777777" w:rsidR="00E1179B" w:rsidRPr="00E1179B" w:rsidRDefault="00E1179B" w:rsidP="00E1179B">
            <w:pPr>
              <w:rPr>
                <w:rFonts w:ascii="Times New Roman" w:hAnsi="Times New Roman" w:cs="Times New Roman"/>
              </w:rPr>
            </w:pPr>
          </w:p>
          <w:p w14:paraId="0A07EA54" w14:textId="77777777" w:rsidR="00E1179B" w:rsidRPr="00E1179B" w:rsidRDefault="00E1179B" w:rsidP="00E1179B">
            <w:pPr>
              <w:rPr>
                <w:rFonts w:ascii="Times New Roman" w:hAnsi="Times New Roman" w:cs="Times New Roman"/>
              </w:rPr>
            </w:pPr>
          </w:p>
          <w:p w14:paraId="6CB561CB" w14:textId="77777777" w:rsidR="00E1179B" w:rsidRPr="00E1179B" w:rsidRDefault="00E1179B" w:rsidP="00E1179B">
            <w:pPr>
              <w:rPr>
                <w:rFonts w:ascii="Times New Roman" w:hAnsi="Times New Roman" w:cs="Times New Roman"/>
              </w:rPr>
            </w:pPr>
          </w:p>
          <w:p w14:paraId="05759B51"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SSTM</w:t>
            </w:r>
          </w:p>
        </w:tc>
        <w:tc>
          <w:tcPr>
            <w:tcW w:w="779" w:type="dxa"/>
            <w:vAlign w:val="bottom"/>
          </w:tcPr>
          <w:p w14:paraId="0BD41B9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633232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1,2017</w:t>
            </w:r>
          </w:p>
        </w:tc>
        <w:tc>
          <w:tcPr>
            <w:tcW w:w="821" w:type="dxa"/>
            <w:vAlign w:val="bottom"/>
          </w:tcPr>
          <w:p w14:paraId="17C5C55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0,4291</w:t>
            </w:r>
          </w:p>
        </w:tc>
        <w:tc>
          <w:tcPr>
            <w:tcW w:w="822" w:type="dxa"/>
            <w:vAlign w:val="bottom"/>
          </w:tcPr>
          <w:p w14:paraId="1930352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0,473</w:t>
            </w:r>
          </w:p>
        </w:tc>
        <w:tc>
          <w:tcPr>
            <w:tcW w:w="1033" w:type="dxa"/>
            <w:vAlign w:val="bottom"/>
          </w:tcPr>
          <w:p w14:paraId="6973185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0,0078</w:t>
            </w:r>
          </w:p>
        </w:tc>
        <w:tc>
          <w:tcPr>
            <w:tcW w:w="711" w:type="dxa"/>
            <w:vAlign w:val="bottom"/>
          </w:tcPr>
          <w:p w14:paraId="7F7A9E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27,50</w:t>
            </w:r>
          </w:p>
        </w:tc>
        <w:tc>
          <w:tcPr>
            <w:tcW w:w="815" w:type="dxa"/>
            <w:vAlign w:val="bottom"/>
          </w:tcPr>
          <w:p w14:paraId="1E29D67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46165B0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E031714" w14:textId="416B6AA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0,81</w:t>
            </w:r>
          </w:p>
        </w:tc>
        <w:tc>
          <w:tcPr>
            <w:tcW w:w="697" w:type="dxa"/>
            <w:vAlign w:val="bottom"/>
          </w:tcPr>
          <w:p w14:paraId="6BCA6608" w14:textId="50E8604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1D60644C" w14:textId="4EB925FC" w:rsidTr="00E1179B">
        <w:tc>
          <w:tcPr>
            <w:tcW w:w="889" w:type="dxa"/>
            <w:vMerge/>
          </w:tcPr>
          <w:p w14:paraId="022D2EC2" w14:textId="77777777" w:rsidR="00E1179B" w:rsidRPr="00E1179B" w:rsidRDefault="00E1179B" w:rsidP="00E1179B">
            <w:pPr>
              <w:rPr>
                <w:rFonts w:ascii="Times New Roman" w:hAnsi="Times New Roman" w:cs="Times New Roman"/>
              </w:rPr>
            </w:pPr>
          </w:p>
        </w:tc>
        <w:tc>
          <w:tcPr>
            <w:tcW w:w="779" w:type="dxa"/>
            <w:vAlign w:val="bottom"/>
          </w:tcPr>
          <w:p w14:paraId="1A6770F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0D64845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1,1122</w:t>
            </w:r>
          </w:p>
        </w:tc>
        <w:tc>
          <w:tcPr>
            <w:tcW w:w="821" w:type="dxa"/>
            <w:vAlign w:val="bottom"/>
          </w:tcPr>
          <w:p w14:paraId="64354C8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0,4120</w:t>
            </w:r>
          </w:p>
        </w:tc>
        <w:tc>
          <w:tcPr>
            <w:tcW w:w="822" w:type="dxa"/>
            <w:vAlign w:val="bottom"/>
          </w:tcPr>
          <w:p w14:paraId="6BC5B1D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0,473</w:t>
            </w:r>
          </w:p>
        </w:tc>
        <w:tc>
          <w:tcPr>
            <w:tcW w:w="1033" w:type="dxa"/>
            <w:vAlign w:val="bottom"/>
          </w:tcPr>
          <w:p w14:paraId="1A44FE1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-0,0081</w:t>
            </w:r>
          </w:p>
        </w:tc>
        <w:tc>
          <w:tcPr>
            <w:tcW w:w="711" w:type="dxa"/>
            <w:vAlign w:val="bottom"/>
          </w:tcPr>
          <w:p w14:paraId="63D4A8F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27,49</w:t>
            </w:r>
          </w:p>
        </w:tc>
        <w:tc>
          <w:tcPr>
            <w:tcW w:w="815" w:type="dxa"/>
            <w:vAlign w:val="bottom"/>
          </w:tcPr>
          <w:p w14:paraId="7063328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2895FE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3307EA22" w14:textId="7DC2D0D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0,64</w:t>
            </w:r>
          </w:p>
        </w:tc>
        <w:tc>
          <w:tcPr>
            <w:tcW w:w="697" w:type="dxa"/>
            <w:vAlign w:val="bottom"/>
          </w:tcPr>
          <w:p w14:paraId="2FF30FBC" w14:textId="35D3DA9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0,30</w:t>
            </w:r>
          </w:p>
        </w:tc>
      </w:tr>
      <w:tr w:rsidR="00E1179B" w:rsidRPr="00E1179B" w14:paraId="412603F2" w14:textId="1AAF7B50" w:rsidTr="00E1179B">
        <w:tc>
          <w:tcPr>
            <w:tcW w:w="889" w:type="dxa"/>
            <w:vMerge/>
          </w:tcPr>
          <w:p w14:paraId="15F46791" w14:textId="77777777" w:rsidR="00E1179B" w:rsidRPr="00E1179B" w:rsidRDefault="00E1179B" w:rsidP="00E1179B">
            <w:pPr>
              <w:rPr>
                <w:rFonts w:ascii="Times New Roman" w:hAnsi="Times New Roman" w:cs="Times New Roman"/>
              </w:rPr>
            </w:pPr>
          </w:p>
        </w:tc>
        <w:tc>
          <w:tcPr>
            <w:tcW w:w="779" w:type="dxa"/>
            <w:vAlign w:val="bottom"/>
          </w:tcPr>
          <w:p w14:paraId="5C35E2B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1A486E4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1,1144</w:t>
            </w:r>
          </w:p>
        </w:tc>
        <w:tc>
          <w:tcPr>
            <w:tcW w:w="821" w:type="dxa"/>
            <w:vAlign w:val="bottom"/>
          </w:tcPr>
          <w:p w14:paraId="67BBC9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0,3952</w:t>
            </w:r>
          </w:p>
        </w:tc>
        <w:tc>
          <w:tcPr>
            <w:tcW w:w="822" w:type="dxa"/>
            <w:vAlign w:val="bottom"/>
          </w:tcPr>
          <w:p w14:paraId="2A2E0B5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0,479</w:t>
            </w:r>
          </w:p>
        </w:tc>
        <w:tc>
          <w:tcPr>
            <w:tcW w:w="1033" w:type="dxa"/>
            <w:vAlign w:val="bottom"/>
          </w:tcPr>
          <w:p w14:paraId="4374F7C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-0,0349</w:t>
            </w:r>
          </w:p>
        </w:tc>
        <w:tc>
          <w:tcPr>
            <w:tcW w:w="711" w:type="dxa"/>
            <w:vAlign w:val="bottom"/>
          </w:tcPr>
          <w:p w14:paraId="7952162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27,46</w:t>
            </w:r>
          </w:p>
        </w:tc>
        <w:tc>
          <w:tcPr>
            <w:tcW w:w="815" w:type="dxa"/>
            <w:vAlign w:val="bottom"/>
          </w:tcPr>
          <w:p w14:paraId="5D2800D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62B47CD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6EB8B17" w14:textId="1B76D6E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0,52</w:t>
            </w:r>
          </w:p>
        </w:tc>
        <w:tc>
          <w:tcPr>
            <w:tcW w:w="697" w:type="dxa"/>
            <w:vAlign w:val="bottom"/>
          </w:tcPr>
          <w:p w14:paraId="591A61A3" w14:textId="391F779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0,31</w:t>
            </w:r>
          </w:p>
        </w:tc>
      </w:tr>
      <w:tr w:rsidR="00E1179B" w:rsidRPr="00E1179B" w14:paraId="66C8A3F6" w14:textId="64207F2F" w:rsidTr="00E1179B">
        <w:tc>
          <w:tcPr>
            <w:tcW w:w="889" w:type="dxa"/>
            <w:vMerge/>
          </w:tcPr>
          <w:p w14:paraId="6A722B76" w14:textId="77777777" w:rsidR="00E1179B" w:rsidRPr="00E1179B" w:rsidRDefault="00E1179B" w:rsidP="00E1179B">
            <w:pPr>
              <w:rPr>
                <w:rFonts w:ascii="Times New Roman" w:hAnsi="Times New Roman" w:cs="Times New Roman"/>
              </w:rPr>
            </w:pPr>
          </w:p>
        </w:tc>
        <w:tc>
          <w:tcPr>
            <w:tcW w:w="779" w:type="dxa"/>
            <w:vAlign w:val="bottom"/>
          </w:tcPr>
          <w:p w14:paraId="38FA31D3"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71562AF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1,1395</w:t>
            </w:r>
          </w:p>
        </w:tc>
        <w:tc>
          <w:tcPr>
            <w:tcW w:w="821" w:type="dxa"/>
            <w:vAlign w:val="bottom"/>
          </w:tcPr>
          <w:p w14:paraId="11BB323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0,4007</w:t>
            </w:r>
          </w:p>
        </w:tc>
        <w:tc>
          <w:tcPr>
            <w:tcW w:w="822" w:type="dxa"/>
            <w:vAlign w:val="bottom"/>
          </w:tcPr>
          <w:p w14:paraId="5582B58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0,492</w:t>
            </w:r>
          </w:p>
        </w:tc>
        <w:tc>
          <w:tcPr>
            <w:tcW w:w="1033" w:type="dxa"/>
            <w:vAlign w:val="bottom"/>
          </w:tcPr>
          <w:p w14:paraId="127A1F4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-0,0319</w:t>
            </w:r>
          </w:p>
        </w:tc>
        <w:tc>
          <w:tcPr>
            <w:tcW w:w="711" w:type="dxa"/>
            <w:vAlign w:val="bottom"/>
          </w:tcPr>
          <w:p w14:paraId="720EEB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27,42</w:t>
            </w:r>
          </w:p>
        </w:tc>
        <w:tc>
          <w:tcPr>
            <w:tcW w:w="815" w:type="dxa"/>
            <w:vAlign w:val="bottom"/>
          </w:tcPr>
          <w:p w14:paraId="417E4DC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57A7AE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2788A1F" w14:textId="073CD37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0,32</w:t>
            </w:r>
          </w:p>
        </w:tc>
        <w:tc>
          <w:tcPr>
            <w:tcW w:w="697" w:type="dxa"/>
            <w:vAlign w:val="bottom"/>
          </w:tcPr>
          <w:p w14:paraId="4DBC072A" w14:textId="4389921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0,28</w:t>
            </w:r>
          </w:p>
        </w:tc>
      </w:tr>
      <w:tr w:rsidR="00E1179B" w:rsidRPr="00E1179B" w14:paraId="2644C7B2" w14:textId="416BAEF9" w:rsidTr="00E1179B">
        <w:tc>
          <w:tcPr>
            <w:tcW w:w="889" w:type="dxa"/>
            <w:vMerge/>
          </w:tcPr>
          <w:p w14:paraId="3A47043C" w14:textId="77777777" w:rsidR="00E1179B" w:rsidRPr="00E1179B" w:rsidRDefault="00E1179B" w:rsidP="00E1179B">
            <w:pPr>
              <w:rPr>
                <w:rFonts w:ascii="Times New Roman" w:hAnsi="Times New Roman" w:cs="Times New Roman"/>
              </w:rPr>
            </w:pPr>
          </w:p>
        </w:tc>
        <w:tc>
          <w:tcPr>
            <w:tcW w:w="779" w:type="dxa"/>
            <w:vAlign w:val="bottom"/>
          </w:tcPr>
          <w:p w14:paraId="517A52E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5CCB51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1,1764</w:t>
            </w:r>
          </w:p>
        </w:tc>
        <w:tc>
          <w:tcPr>
            <w:tcW w:w="821" w:type="dxa"/>
            <w:vAlign w:val="bottom"/>
          </w:tcPr>
          <w:p w14:paraId="7EFC663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0,3986</w:t>
            </w:r>
          </w:p>
        </w:tc>
        <w:tc>
          <w:tcPr>
            <w:tcW w:w="822" w:type="dxa"/>
            <w:vAlign w:val="bottom"/>
          </w:tcPr>
          <w:p w14:paraId="33EB717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0,492</w:t>
            </w:r>
          </w:p>
        </w:tc>
        <w:tc>
          <w:tcPr>
            <w:tcW w:w="1033" w:type="dxa"/>
            <w:vAlign w:val="bottom"/>
          </w:tcPr>
          <w:p w14:paraId="6A6C3EA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-0,0043</w:t>
            </w:r>
          </w:p>
        </w:tc>
        <w:tc>
          <w:tcPr>
            <w:tcW w:w="711" w:type="dxa"/>
            <w:vAlign w:val="bottom"/>
          </w:tcPr>
          <w:p w14:paraId="55ABE8B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27,41</w:t>
            </w:r>
          </w:p>
        </w:tc>
        <w:tc>
          <w:tcPr>
            <w:tcW w:w="815" w:type="dxa"/>
            <w:vAlign w:val="bottom"/>
          </w:tcPr>
          <w:p w14:paraId="3F0B140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70C848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18F28F1" w14:textId="0FB63AA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0,45</w:t>
            </w:r>
          </w:p>
        </w:tc>
        <w:tc>
          <w:tcPr>
            <w:tcW w:w="697" w:type="dxa"/>
            <w:vAlign w:val="bottom"/>
          </w:tcPr>
          <w:p w14:paraId="5B2462B1" w14:textId="5CF3BD6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0,28</w:t>
            </w:r>
          </w:p>
        </w:tc>
      </w:tr>
      <w:tr w:rsidR="00E1179B" w:rsidRPr="00E1179B" w14:paraId="0E9ECDF9" w14:textId="1DEB1125" w:rsidTr="00E1179B">
        <w:tc>
          <w:tcPr>
            <w:tcW w:w="889" w:type="dxa"/>
            <w:vMerge/>
          </w:tcPr>
          <w:p w14:paraId="37ADC84A" w14:textId="77777777" w:rsidR="00E1179B" w:rsidRPr="00E1179B" w:rsidRDefault="00E1179B" w:rsidP="00E1179B">
            <w:pPr>
              <w:rPr>
                <w:rFonts w:ascii="Times New Roman" w:hAnsi="Times New Roman" w:cs="Times New Roman"/>
              </w:rPr>
            </w:pPr>
          </w:p>
        </w:tc>
        <w:tc>
          <w:tcPr>
            <w:tcW w:w="779" w:type="dxa"/>
            <w:vAlign w:val="bottom"/>
          </w:tcPr>
          <w:p w14:paraId="20E98372"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3964679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1,1681</w:t>
            </w:r>
          </w:p>
        </w:tc>
        <w:tc>
          <w:tcPr>
            <w:tcW w:w="821" w:type="dxa"/>
            <w:vAlign w:val="bottom"/>
          </w:tcPr>
          <w:p w14:paraId="5BE792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0,3908</w:t>
            </w:r>
          </w:p>
        </w:tc>
        <w:tc>
          <w:tcPr>
            <w:tcW w:w="822" w:type="dxa"/>
            <w:vAlign w:val="bottom"/>
          </w:tcPr>
          <w:p w14:paraId="5DDFC5A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0,492</w:t>
            </w:r>
          </w:p>
        </w:tc>
        <w:tc>
          <w:tcPr>
            <w:tcW w:w="1033" w:type="dxa"/>
            <w:vAlign w:val="bottom"/>
          </w:tcPr>
          <w:p w14:paraId="6CAD7FF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-0,0293</w:t>
            </w:r>
          </w:p>
        </w:tc>
        <w:tc>
          <w:tcPr>
            <w:tcW w:w="711" w:type="dxa"/>
            <w:vAlign w:val="bottom"/>
          </w:tcPr>
          <w:p w14:paraId="5711FAD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27,37</w:t>
            </w:r>
          </w:p>
        </w:tc>
        <w:tc>
          <w:tcPr>
            <w:tcW w:w="815" w:type="dxa"/>
            <w:vAlign w:val="bottom"/>
          </w:tcPr>
          <w:p w14:paraId="67D116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5B5CB52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49778D0" w14:textId="0DB6EC5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c>
          <w:tcPr>
            <w:tcW w:w="697" w:type="dxa"/>
            <w:vAlign w:val="bottom"/>
          </w:tcPr>
          <w:p w14:paraId="5DFD810C" w14:textId="3D96AFF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0,24</w:t>
            </w:r>
          </w:p>
        </w:tc>
      </w:tr>
      <w:tr w:rsidR="00E1179B" w:rsidRPr="00E1179B" w14:paraId="3B57A4D9" w14:textId="614C8392" w:rsidTr="00E1179B">
        <w:tc>
          <w:tcPr>
            <w:tcW w:w="889" w:type="dxa"/>
            <w:vMerge/>
          </w:tcPr>
          <w:p w14:paraId="7D508865" w14:textId="77777777" w:rsidR="00E1179B" w:rsidRPr="00E1179B" w:rsidRDefault="00E1179B" w:rsidP="00E1179B">
            <w:pPr>
              <w:rPr>
                <w:rFonts w:ascii="Times New Roman" w:hAnsi="Times New Roman" w:cs="Times New Roman"/>
              </w:rPr>
            </w:pPr>
          </w:p>
        </w:tc>
        <w:tc>
          <w:tcPr>
            <w:tcW w:w="779" w:type="dxa"/>
            <w:vAlign w:val="bottom"/>
          </w:tcPr>
          <w:p w14:paraId="158D7AB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6FA960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1,1857</w:t>
            </w:r>
          </w:p>
        </w:tc>
        <w:tc>
          <w:tcPr>
            <w:tcW w:w="821" w:type="dxa"/>
            <w:vAlign w:val="bottom"/>
          </w:tcPr>
          <w:p w14:paraId="4FF6332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0,4009</w:t>
            </w:r>
          </w:p>
        </w:tc>
        <w:tc>
          <w:tcPr>
            <w:tcW w:w="822" w:type="dxa"/>
            <w:vAlign w:val="bottom"/>
          </w:tcPr>
          <w:p w14:paraId="3315985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0,776</w:t>
            </w:r>
          </w:p>
        </w:tc>
        <w:tc>
          <w:tcPr>
            <w:tcW w:w="1033" w:type="dxa"/>
            <w:vAlign w:val="bottom"/>
          </w:tcPr>
          <w:p w14:paraId="5E812E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-0,0310</w:t>
            </w:r>
          </w:p>
        </w:tc>
        <w:tc>
          <w:tcPr>
            <w:tcW w:w="711" w:type="dxa"/>
            <w:vAlign w:val="bottom"/>
          </w:tcPr>
          <w:p w14:paraId="1CF0EE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27,31</w:t>
            </w:r>
          </w:p>
        </w:tc>
        <w:tc>
          <w:tcPr>
            <w:tcW w:w="815" w:type="dxa"/>
            <w:vAlign w:val="bottom"/>
          </w:tcPr>
          <w:p w14:paraId="61F56A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1F05C4B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E8A6E78" w14:textId="58E933BA" w:rsidR="00E1179B" w:rsidRPr="00E1179B" w:rsidRDefault="00E1179B" w:rsidP="00E1179B">
            <w:pPr>
              <w:jc w:val="right"/>
              <w:rPr>
                <w:rFonts w:ascii="Times New Roman" w:hAnsi="Times New Roman" w:cs="Times New Roman"/>
              </w:rPr>
            </w:pPr>
            <w:r w:rsidRPr="00E1179B">
              <w:rPr>
                <w:rFonts w:ascii="Times New Roman" w:hAnsi="Times New Roman" w:cs="Times New Roman"/>
              </w:rPr>
              <w:t>1,75</w:t>
            </w:r>
          </w:p>
        </w:tc>
        <w:tc>
          <w:tcPr>
            <w:tcW w:w="697" w:type="dxa"/>
            <w:vAlign w:val="bottom"/>
          </w:tcPr>
          <w:p w14:paraId="4F606C8D" w14:textId="05724BB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0,25</w:t>
            </w:r>
          </w:p>
        </w:tc>
      </w:tr>
      <w:tr w:rsidR="00E1179B" w:rsidRPr="00E1179B" w14:paraId="1A910BBC" w14:textId="4131485F" w:rsidTr="00E1179B">
        <w:tc>
          <w:tcPr>
            <w:tcW w:w="889" w:type="dxa"/>
            <w:vMerge/>
          </w:tcPr>
          <w:p w14:paraId="2C5BFDE9" w14:textId="77777777" w:rsidR="00E1179B" w:rsidRPr="00E1179B" w:rsidRDefault="00E1179B" w:rsidP="00E1179B">
            <w:pPr>
              <w:rPr>
                <w:rFonts w:ascii="Times New Roman" w:hAnsi="Times New Roman" w:cs="Times New Roman"/>
              </w:rPr>
            </w:pPr>
          </w:p>
        </w:tc>
        <w:tc>
          <w:tcPr>
            <w:tcW w:w="779" w:type="dxa"/>
            <w:vAlign w:val="bottom"/>
          </w:tcPr>
          <w:p w14:paraId="6028AEC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13C51D8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1,0592</w:t>
            </w:r>
          </w:p>
        </w:tc>
        <w:tc>
          <w:tcPr>
            <w:tcW w:w="821" w:type="dxa"/>
            <w:vAlign w:val="bottom"/>
          </w:tcPr>
          <w:p w14:paraId="0C0A576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0,3880</w:t>
            </w:r>
          </w:p>
        </w:tc>
        <w:tc>
          <w:tcPr>
            <w:tcW w:w="822" w:type="dxa"/>
            <w:vAlign w:val="bottom"/>
          </w:tcPr>
          <w:p w14:paraId="03C6D2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0,776</w:t>
            </w:r>
          </w:p>
        </w:tc>
        <w:tc>
          <w:tcPr>
            <w:tcW w:w="1033" w:type="dxa"/>
            <w:vAlign w:val="bottom"/>
          </w:tcPr>
          <w:p w14:paraId="7D85223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-0,0329</w:t>
            </w:r>
          </w:p>
        </w:tc>
        <w:tc>
          <w:tcPr>
            <w:tcW w:w="711" w:type="dxa"/>
            <w:vAlign w:val="bottom"/>
          </w:tcPr>
          <w:p w14:paraId="777E123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27,20</w:t>
            </w:r>
          </w:p>
        </w:tc>
        <w:tc>
          <w:tcPr>
            <w:tcW w:w="815" w:type="dxa"/>
            <w:vAlign w:val="bottom"/>
          </w:tcPr>
          <w:p w14:paraId="3A8D7C0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60DD08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0B843417" w14:textId="0CCFDA4B" w:rsidR="00E1179B" w:rsidRPr="00E1179B" w:rsidRDefault="00E1179B" w:rsidP="00E1179B">
            <w:pPr>
              <w:jc w:val="right"/>
              <w:rPr>
                <w:rFonts w:ascii="Times New Roman" w:hAnsi="Times New Roman" w:cs="Times New Roman"/>
              </w:rPr>
            </w:pPr>
            <w:r w:rsidRPr="00E1179B">
              <w:rPr>
                <w:rFonts w:ascii="Times New Roman" w:hAnsi="Times New Roman" w:cs="Times New Roman"/>
              </w:rPr>
              <w:t>1,70</w:t>
            </w:r>
          </w:p>
        </w:tc>
        <w:tc>
          <w:tcPr>
            <w:tcW w:w="697" w:type="dxa"/>
            <w:vAlign w:val="bottom"/>
          </w:tcPr>
          <w:p w14:paraId="1AB2349D" w14:textId="1CF619C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408A95C3" w14:textId="4199252E" w:rsidTr="00E1179B">
        <w:tc>
          <w:tcPr>
            <w:tcW w:w="889" w:type="dxa"/>
            <w:vMerge/>
          </w:tcPr>
          <w:p w14:paraId="497BF866" w14:textId="77777777" w:rsidR="00E1179B" w:rsidRPr="00E1179B" w:rsidRDefault="00E1179B" w:rsidP="00E1179B">
            <w:pPr>
              <w:rPr>
                <w:rFonts w:ascii="Times New Roman" w:hAnsi="Times New Roman" w:cs="Times New Roman"/>
              </w:rPr>
            </w:pPr>
          </w:p>
        </w:tc>
        <w:tc>
          <w:tcPr>
            <w:tcW w:w="779" w:type="dxa"/>
            <w:vAlign w:val="bottom"/>
          </w:tcPr>
          <w:p w14:paraId="33F53760"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615A1AF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1,0635</w:t>
            </w:r>
          </w:p>
        </w:tc>
        <w:tc>
          <w:tcPr>
            <w:tcW w:w="821" w:type="dxa"/>
            <w:vAlign w:val="bottom"/>
          </w:tcPr>
          <w:p w14:paraId="58C86AD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0,3731</w:t>
            </w:r>
          </w:p>
        </w:tc>
        <w:tc>
          <w:tcPr>
            <w:tcW w:w="822" w:type="dxa"/>
            <w:vAlign w:val="bottom"/>
          </w:tcPr>
          <w:p w14:paraId="1BB690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0,770</w:t>
            </w:r>
          </w:p>
        </w:tc>
        <w:tc>
          <w:tcPr>
            <w:tcW w:w="1033" w:type="dxa"/>
            <w:vAlign w:val="bottom"/>
          </w:tcPr>
          <w:p w14:paraId="45D3FC5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-0,0356</w:t>
            </w:r>
          </w:p>
        </w:tc>
        <w:tc>
          <w:tcPr>
            <w:tcW w:w="711" w:type="dxa"/>
            <w:vAlign w:val="bottom"/>
          </w:tcPr>
          <w:p w14:paraId="70835E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27,13</w:t>
            </w:r>
          </w:p>
        </w:tc>
        <w:tc>
          <w:tcPr>
            <w:tcW w:w="815" w:type="dxa"/>
            <w:vAlign w:val="bottom"/>
          </w:tcPr>
          <w:p w14:paraId="7AC9915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0,40</w:t>
            </w:r>
          </w:p>
        </w:tc>
        <w:tc>
          <w:tcPr>
            <w:tcW w:w="601" w:type="dxa"/>
            <w:vAlign w:val="bottom"/>
          </w:tcPr>
          <w:p w14:paraId="21D9EDF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488AAD1A" w14:textId="2848D445" w:rsidR="00E1179B" w:rsidRPr="00E1179B" w:rsidRDefault="00E1179B" w:rsidP="00E1179B">
            <w:pPr>
              <w:jc w:val="right"/>
              <w:rPr>
                <w:rFonts w:ascii="Times New Roman" w:hAnsi="Times New Roman" w:cs="Times New Roman"/>
              </w:rPr>
            </w:pPr>
            <w:r w:rsidRPr="00E1179B">
              <w:rPr>
                <w:rFonts w:ascii="Times New Roman" w:hAnsi="Times New Roman" w:cs="Times New Roman"/>
              </w:rPr>
              <w:t>2,33</w:t>
            </w:r>
          </w:p>
        </w:tc>
        <w:tc>
          <w:tcPr>
            <w:tcW w:w="697" w:type="dxa"/>
            <w:vAlign w:val="bottom"/>
          </w:tcPr>
          <w:p w14:paraId="2B342DC1" w14:textId="0D042C2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0,28</w:t>
            </w:r>
          </w:p>
        </w:tc>
      </w:tr>
      <w:tr w:rsidR="00E1179B" w:rsidRPr="00E1179B" w14:paraId="06D00C64" w14:textId="0BCC0900" w:rsidTr="00E1179B">
        <w:tc>
          <w:tcPr>
            <w:tcW w:w="889" w:type="dxa"/>
            <w:vMerge w:val="restart"/>
          </w:tcPr>
          <w:p w14:paraId="1FA037CD" w14:textId="77777777" w:rsidR="00E1179B" w:rsidRPr="00E1179B" w:rsidRDefault="00E1179B" w:rsidP="00E1179B">
            <w:pPr>
              <w:rPr>
                <w:rFonts w:ascii="Times New Roman" w:hAnsi="Times New Roman" w:cs="Times New Roman"/>
              </w:rPr>
            </w:pPr>
          </w:p>
          <w:p w14:paraId="608984C5" w14:textId="77777777" w:rsidR="00E1179B" w:rsidRPr="00E1179B" w:rsidRDefault="00E1179B" w:rsidP="00E1179B">
            <w:pPr>
              <w:rPr>
                <w:rFonts w:ascii="Times New Roman" w:hAnsi="Times New Roman" w:cs="Times New Roman"/>
              </w:rPr>
            </w:pPr>
          </w:p>
          <w:p w14:paraId="16B7567B" w14:textId="77777777" w:rsidR="00E1179B" w:rsidRPr="00E1179B" w:rsidRDefault="00E1179B" w:rsidP="00E1179B">
            <w:pPr>
              <w:rPr>
                <w:rFonts w:ascii="Times New Roman" w:hAnsi="Times New Roman" w:cs="Times New Roman"/>
              </w:rPr>
            </w:pPr>
          </w:p>
          <w:p w14:paraId="127D6927" w14:textId="77777777" w:rsidR="00E1179B" w:rsidRPr="00E1179B" w:rsidRDefault="00E1179B" w:rsidP="00E1179B">
            <w:pPr>
              <w:rPr>
                <w:rFonts w:ascii="Times New Roman" w:hAnsi="Times New Roman" w:cs="Times New Roman"/>
              </w:rPr>
            </w:pPr>
          </w:p>
          <w:p w14:paraId="7037C70B"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TFCO</w:t>
            </w:r>
          </w:p>
        </w:tc>
        <w:tc>
          <w:tcPr>
            <w:tcW w:w="779" w:type="dxa"/>
            <w:vAlign w:val="bottom"/>
          </w:tcPr>
          <w:p w14:paraId="26DBF4F2"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5F50BCC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0,6029</w:t>
            </w:r>
          </w:p>
        </w:tc>
        <w:tc>
          <w:tcPr>
            <w:tcW w:w="821" w:type="dxa"/>
            <w:vAlign w:val="bottom"/>
          </w:tcPr>
          <w:p w14:paraId="3768235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0,8881</w:t>
            </w:r>
          </w:p>
        </w:tc>
        <w:tc>
          <w:tcPr>
            <w:tcW w:w="822" w:type="dxa"/>
            <w:vAlign w:val="bottom"/>
          </w:tcPr>
          <w:p w14:paraId="311FDDA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0,498</w:t>
            </w:r>
          </w:p>
        </w:tc>
        <w:tc>
          <w:tcPr>
            <w:tcW w:w="1033" w:type="dxa"/>
            <w:vAlign w:val="bottom"/>
          </w:tcPr>
          <w:p w14:paraId="2E861EF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-0,0622</w:t>
            </w:r>
          </w:p>
        </w:tc>
        <w:tc>
          <w:tcPr>
            <w:tcW w:w="711" w:type="dxa"/>
            <w:vAlign w:val="bottom"/>
          </w:tcPr>
          <w:p w14:paraId="6A5F9DE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28,19</w:t>
            </w:r>
          </w:p>
        </w:tc>
        <w:tc>
          <w:tcPr>
            <w:tcW w:w="815" w:type="dxa"/>
            <w:vAlign w:val="bottom"/>
          </w:tcPr>
          <w:p w14:paraId="7139D0D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520E39E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53C0959C" w14:textId="741E2915" w:rsidR="00E1179B" w:rsidRPr="00E1179B" w:rsidRDefault="00E1179B" w:rsidP="00E1179B">
            <w:pPr>
              <w:jc w:val="right"/>
              <w:rPr>
                <w:rFonts w:ascii="Times New Roman" w:hAnsi="Times New Roman" w:cs="Times New Roman"/>
              </w:rPr>
            </w:pPr>
            <w:r w:rsidRPr="00E1179B">
              <w:rPr>
                <w:rFonts w:ascii="Times New Roman" w:hAnsi="Times New Roman" w:cs="Times New Roman"/>
              </w:rPr>
              <w:t>3,21</w:t>
            </w:r>
          </w:p>
        </w:tc>
        <w:tc>
          <w:tcPr>
            <w:tcW w:w="697" w:type="dxa"/>
            <w:vAlign w:val="bottom"/>
          </w:tcPr>
          <w:p w14:paraId="2D820E35" w14:textId="441AF9D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0,30</w:t>
            </w:r>
          </w:p>
        </w:tc>
      </w:tr>
      <w:tr w:rsidR="00E1179B" w:rsidRPr="00E1179B" w14:paraId="268216C7" w14:textId="7167CC7C" w:rsidTr="00E1179B">
        <w:tc>
          <w:tcPr>
            <w:tcW w:w="889" w:type="dxa"/>
            <w:vMerge/>
          </w:tcPr>
          <w:p w14:paraId="76781804" w14:textId="77777777" w:rsidR="00E1179B" w:rsidRPr="00E1179B" w:rsidRDefault="00E1179B" w:rsidP="00E1179B">
            <w:pPr>
              <w:rPr>
                <w:rFonts w:ascii="Times New Roman" w:hAnsi="Times New Roman" w:cs="Times New Roman"/>
              </w:rPr>
            </w:pPr>
          </w:p>
        </w:tc>
        <w:tc>
          <w:tcPr>
            <w:tcW w:w="779" w:type="dxa"/>
            <w:vAlign w:val="bottom"/>
          </w:tcPr>
          <w:p w14:paraId="783E3A6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065453D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0,6029</w:t>
            </w:r>
          </w:p>
        </w:tc>
        <w:tc>
          <w:tcPr>
            <w:tcW w:w="821" w:type="dxa"/>
            <w:vAlign w:val="bottom"/>
          </w:tcPr>
          <w:p w14:paraId="6C22579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0,2852</w:t>
            </w:r>
          </w:p>
        </w:tc>
        <w:tc>
          <w:tcPr>
            <w:tcW w:w="822" w:type="dxa"/>
            <w:vAlign w:val="bottom"/>
          </w:tcPr>
          <w:p w14:paraId="7C883E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0,498</w:t>
            </w:r>
          </w:p>
        </w:tc>
        <w:tc>
          <w:tcPr>
            <w:tcW w:w="1033" w:type="dxa"/>
            <w:vAlign w:val="bottom"/>
          </w:tcPr>
          <w:p w14:paraId="11DD7E9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0,0457</w:t>
            </w:r>
          </w:p>
        </w:tc>
        <w:tc>
          <w:tcPr>
            <w:tcW w:w="711" w:type="dxa"/>
            <w:vAlign w:val="bottom"/>
          </w:tcPr>
          <w:p w14:paraId="794D102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28,21</w:t>
            </w:r>
          </w:p>
        </w:tc>
        <w:tc>
          <w:tcPr>
            <w:tcW w:w="815" w:type="dxa"/>
            <w:vAlign w:val="bottom"/>
          </w:tcPr>
          <w:p w14:paraId="1C72CBE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7B05BF2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1BCD209" w14:textId="59EEDC68" w:rsidR="00E1179B" w:rsidRPr="00E1179B" w:rsidRDefault="00E1179B" w:rsidP="00E1179B">
            <w:pPr>
              <w:jc w:val="right"/>
              <w:rPr>
                <w:rFonts w:ascii="Times New Roman" w:hAnsi="Times New Roman" w:cs="Times New Roman"/>
              </w:rPr>
            </w:pPr>
            <w:r w:rsidRPr="00E1179B">
              <w:rPr>
                <w:rFonts w:ascii="Times New Roman" w:hAnsi="Times New Roman" w:cs="Times New Roman"/>
              </w:rPr>
              <w:t>2,16</w:t>
            </w:r>
          </w:p>
        </w:tc>
        <w:tc>
          <w:tcPr>
            <w:tcW w:w="697" w:type="dxa"/>
            <w:vAlign w:val="bottom"/>
          </w:tcPr>
          <w:p w14:paraId="361CAAF5" w14:textId="3B8A69E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0,01</w:t>
            </w:r>
          </w:p>
        </w:tc>
      </w:tr>
      <w:tr w:rsidR="00E1179B" w:rsidRPr="00E1179B" w14:paraId="2FC579ED" w14:textId="04D740DD" w:rsidTr="00E1179B">
        <w:tc>
          <w:tcPr>
            <w:tcW w:w="889" w:type="dxa"/>
            <w:vMerge/>
          </w:tcPr>
          <w:p w14:paraId="67B09659" w14:textId="77777777" w:rsidR="00E1179B" w:rsidRPr="00E1179B" w:rsidRDefault="00E1179B" w:rsidP="00E1179B">
            <w:pPr>
              <w:rPr>
                <w:rFonts w:ascii="Times New Roman" w:hAnsi="Times New Roman" w:cs="Times New Roman"/>
              </w:rPr>
            </w:pPr>
          </w:p>
        </w:tc>
        <w:tc>
          <w:tcPr>
            <w:tcW w:w="779" w:type="dxa"/>
            <w:vAlign w:val="bottom"/>
          </w:tcPr>
          <w:p w14:paraId="7C84CE2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0DE6087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0,1610</w:t>
            </w:r>
          </w:p>
        </w:tc>
        <w:tc>
          <w:tcPr>
            <w:tcW w:w="821" w:type="dxa"/>
            <w:vAlign w:val="bottom"/>
          </w:tcPr>
          <w:p w14:paraId="4CDE68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0,1221</w:t>
            </w:r>
          </w:p>
        </w:tc>
        <w:tc>
          <w:tcPr>
            <w:tcW w:w="822" w:type="dxa"/>
            <w:vAlign w:val="bottom"/>
          </w:tcPr>
          <w:p w14:paraId="0B67A8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0,498</w:t>
            </w:r>
          </w:p>
        </w:tc>
        <w:tc>
          <w:tcPr>
            <w:tcW w:w="1033" w:type="dxa"/>
            <w:vAlign w:val="bottom"/>
          </w:tcPr>
          <w:p w14:paraId="22C7D91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0,0555</w:t>
            </w:r>
          </w:p>
        </w:tc>
        <w:tc>
          <w:tcPr>
            <w:tcW w:w="711" w:type="dxa"/>
            <w:vAlign w:val="bottom"/>
          </w:tcPr>
          <w:p w14:paraId="67DF6CF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28,89</w:t>
            </w:r>
          </w:p>
        </w:tc>
        <w:tc>
          <w:tcPr>
            <w:tcW w:w="815" w:type="dxa"/>
            <w:vAlign w:val="bottom"/>
          </w:tcPr>
          <w:p w14:paraId="016523D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201DBC1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7360247E" w14:textId="480EBBBB" w:rsidR="00E1179B" w:rsidRPr="00E1179B" w:rsidRDefault="00E1179B" w:rsidP="00E1179B">
            <w:pPr>
              <w:jc w:val="right"/>
              <w:rPr>
                <w:rFonts w:ascii="Times New Roman" w:hAnsi="Times New Roman" w:cs="Times New Roman"/>
              </w:rPr>
            </w:pPr>
            <w:r w:rsidRPr="00E1179B">
              <w:rPr>
                <w:rFonts w:ascii="Times New Roman" w:hAnsi="Times New Roman" w:cs="Times New Roman"/>
              </w:rPr>
              <w:t>1,03</w:t>
            </w:r>
          </w:p>
        </w:tc>
        <w:tc>
          <w:tcPr>
            <w:tcW w:w="697" w:type="dxa"/>
            <w:vAlign w:val="bottom"/>
          </w:tcPr>
          <w:p w14:paraId="50E0192E" w14:textId="7844E0D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0,11</w:t>
            </w:r>
          </w:p>
        </w:tc>
      </w:tr>
      <w:tr w:rsidR="00E1179B" w:rsidRPr="00E1179B" w14:paraId="68A0A84C" w14:textId="4032CAB5" w:rsidTr="00E1179B">
        <w:tc>
          <w:tcPr>
            <w:tcW w:w="889" w:type="dxa"/>
            <w:vMerge/>
          </w:tcPr>
          <w:p w14:paraId="45E34796" w14:textId="77777777" w:rsidR="00E1179B" w:rsidRPr="00E1179B" w:rsidRDefault="00E1179B" w:rsidP="00E1179B">
            <w:pPr>
              <w:rPr>
                <w:rFonts w:ascii="Times New Roman" w:hAnsi="Times New Roman" w:cs="Times New Roman"/>
              </w:rPr>
            </w:pPr>
          </w:p>
        </w:tc>
        <w:tc>
          <w:tcPr>
            <w:tcW w:w="779" w:type="dxa"/>
            <w:vAlign w:val="bottom"/>
          </w:tcPr>
          <w:p w14:paraId="3B3E167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57F030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0,1101</w:t>
            </w:r>
          </w:p>
        </w:tc>
        <w:tc>
          <w:tcPr>
            <w:tcW w:w="821" w:type="dxa"/>
            <w:vAlign w:val="bottom"/>
          </w:tcPr>
          <w:p w14:paraId="3491538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0,0866</w:t>
            </w:r>
          </w:p>
        </w:tc>
        <w:tc>
          <w:tcPr>
            <w:tcW w:w="822" w:type="dxa"/>
            <w:vAlign w:val="bottom"/>
          </w:tcPr>
          <w:p w14:paraId="463D55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39F98CF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0,0223</w:t>
            </w:r>
          </w:p>
        </w:tc>
        <w:tc>
          <w:tcPr>
            <w:tcW w:w="711" w:type="dxa"/>
            <w:vAlign w:val="bottom"/>
          </w:tcPr>
          <w:p w14:paraId="35A1D5F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28,94</w:t>
            </w:r>
          </w:p>
        </w:tc>
        <w:tc>
          <w:tcPr>
            <w:tcW w:w="815" w:type="dxa"/>
            <w:vAlign w:val="bottom"/>
          </w:tcPr>
          <w:p w14:paraId="1C9A56B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67FCCF1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E544889" w14:textId="0572147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0,67</w:t>
            </w:r>
          </w:p>
        </w:tc>
        <w:tc>
          <w:tcPr>
            <w:tcW w:w="697" w:type="dxa"/>
            <w:vAlign w:val="bottom"/>
          </w:tcPr>
          <w:p w14:paraId="77976927" w14:textId="0486C41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-0,07</w:t>
            </w:r>
          </w:p>
        </w:tc>
      </w:tr>
      <w:tr w:rsidR="00E1179B" w:rsidRPr="00E1179B" w14:paraId="7CBF2AE4" w14:textId="06A9F07D" w:rsidTr="00E1179B">
        <w:tc>
          <w:tcPr>
            <w:tcW w:w="889" w:type="dxa"/>
            <w:vMerge/>
          </w:tcPr>
          <w:p w14:paraId="766565BD" w14:textId="77777777" w:rsidR="00E1179B" w:rsidRPr="00E1179B" w:rsidRDefault="00E1179B" w:rsidP="00E1179B">
            <w:pPr>
              <w:rPr>
                <w:rFonts w:ascii="Times New Roman" w:hAnsi="Times New Roman" w:cs="Times New Roman"/>
              </w:rPr>
            </w:pPr>
          </w:p>
        </w:tc>
        <w:tc>
          <w:tcPr>
            <w:tcW w:w="779" w:type="dxa"/>
            <w:vAlign w:val="bottom"/>
          </w:tcPr>
          <w:p w14:paraId="2AFD06B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47F7421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0,1200</w:t>
            </w:r>
          </w:p>
        </w:tc>
        <w:tc>
          <w:tcPr>
            <w:tcW w:w="821" w:type="dxa"/>
            <w:vAlign w:val="bottom"/>
          </w:tcPr>
          <w:p w14:paraId="73B056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0,0970</w:t>
            </w:r>
          </w:p>
        </w:tc>
        <w:tc>
          <w:tcPr>
            <w:tcW w:w="822" w:type="dxa"/>
            <w:vAlign w:val="bottom"/>
          </w:tcPr>
          <w:p w14:paraId="4EE4488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0,673</w:t>
            </w:r>
          </w:p>
        </w:tc>
        <w:tc>
          <w:tcPr>
            <w:tcW w:w="1033" w:type="dxa"/>
            <w:vAlign w:val="bottom"/>
          </w:tcPr>
          <w:p w14:paraId="26BEA96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-0,0201</w:t>
            </w:r>
          </w:p>
        </w:tc>
        <w:tc>
          <w:tcPr>
            <w:tcW w:w="711" w:type="dxa"/>
            <w:vAlign w:val="bottom"/>
          </w:tcPr>
          <w:p w14:paraId="7B767A4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29,11</w:t>
            </w:r>
          </w:p>
        </w:tc>
        <w:tc>
          <w:tcPr>
            <w:tcW w:w="815" w:type="dxa"/>
            <w:vAlign w:val="bottom"/>
          </w:tcPr>
          <w:p w14:paraId="0B3E2B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6B176D0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280844FF" w14:textId="411C5634" w:rsidR="00E1179B" w:rsidRPr="00E1179B" w:rsidRDefault="00E1179B" w:rsidP="00E1179B">
            <w:pPr>
              <w:jc w:val="right"/>
              <w:rPr>
                <w:rFonts w:ascii="Times New Roman" w:hAnsi="Times New Roman" w:cs="Times New Roman"/>
              </w:rPr>
            </w:pPr>
            <w:r w:rsidRPr="00E1179B">
              <w:rPr>
                <w:rFonts w:ascii="Times New Roman" w:hAnsi="Times New Roman" w:cs="Times New Roman"/>
              </w:rPr>
              <w:t>1,20</w:t>
            </w:r>
          </w:p>
        </w:tc>
        <w:tc>
          <w:tcPr>
            <w:tcW w:w="697" w:type="dxa"/>
            <w:vAlign w:val="bottom"/>
          </w:tcPr>
          <w:p w14:paraId="407B8D81" w14:textId="7723F22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0,02</w:t>
            </w:r>
          </w:p>
        </w:tc>
      </w:tr>
      <w:tr w:rsidR="00E1179B" w:rsidRPr="00E1179B" w14:paraId="00E820AC" w14:textId="5EF05A24" w:rsidTr="00E1179B">
        <w:tc>
          <w:tcPr>
            <w:tcW w:w="889" w:type="dxa"/>
            <w:vMerge/>
          </w:tcPr>
          <w:p w14:paraId="4CDD5C3F" w14:textId="77777777" w:rsidR="00E1179B" w:rsidRPr="00E1179B" w:rsidRDefault="00E1179B" w:rsidP="00E1179B">
            <w:pPr>
              <w:rPr>
                <w:rFonts w:ascii="Times New Roman" w:hAnsi="Times New Roman" w:cs="Times New Roman"/>
              </w:rPr>
            </w:pPr>
          </w:p>
        </w:tc>
        <w:tc>
          <w:tcPr>
            <w:tcW w:w="779" w:type="dxa"/>
            <w:vAlign w:val="bottom"/>
          </w:tcPr>
          <w:p w14:paraId="6328BA9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2C8C488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0,0898</w:t>
            </w:r>
          </w:p>
        </w:tc>
        <w:tc>
          <w:tcPr>
            <w:tcW w:w="821" w:type="dxa"/>
            <w:vAlign w:val="bottom"/>
          </w:tcPr>
          <w:p w14:paraId="1CC6D93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0,0760</w:t>
            </w:r>
          </w:p>
        </w:tc>
        <w:tc>
          <w:tcPr>
            <w:tcW w:w="822" w:type="dxa"/>
            <w:vAlign w:val="bottom"/>
          </w:tcPr>
          <w:p w14:paraId="138867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0,673</w:t>
            </w:r>
          </w:p>
        </w:tc>
        <w:tc>
          <w:tcPr>
            <w:tcW w:w="1033" w:type="dxa"/>
            <w:vAlign w:val="bottom"/>
          </w:tcPr>
          <w:p w14:paraId="730211B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-0,0113</w:t>
            </w:r>
          </w:p>
        </w:tc>
        <w:tc>
          <w:tcPr>
            <w:tcW w:w="711" w:type="dxa"/>
            <w:vAlign w:val="bottom"/>
          </w:tcPr>
          <w:p w14:paraId="316F4E5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29,07</w:t>
            </w:r>
          </w:p>
        </w:tc>
        <w:tc>
          <w:tcPr>
            <w:tcW w:w="815" w:type="dxa"/>
            <w:vAlign w:val="bottom"/>
          </w:tcPr>
          <w:p w14:paraId="161D089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72DF70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55363412" w14:textId="390E16F7" w:rsidR="00E1179B" w:rsidRPr="00E1179B" w:rsidRDefault="00E1179B" w:rsidP="00E1179B">
            <w:pPr>
              <w:jc w:val="right"/>
              <w:rPr>
                <w:rFonts w:ascii="Times New Roman" w:hAnsi="Times New Roman" w:cs="Times New Roman"/>
              </w:rPr>
            </w:pPr>
            <w:r w:rsidRPr="00E1179B">
              <w:rPr>
                <w:rFonts w:ascii="Times New Roman" w:hAnsi="Times New Roman" w:cs="Times New Roman"/>
              </w:rPr>
              <w:t>1,11</w:t>
            </w:r>
          </w:p>
        </w:tc>
        <w:tc>
          <w:tcPr>
            <w:tcW w:w="697" w:type="dxa"/>
            <w:vAlign w:val="bottom"/>
          </w:tcPr>
          <w:p w14:paraId="45BEED78" w14:textId="6C93D62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0,09</w:t>
            </w:r>
          </w:p>
        </w:tc>
      </w:tr>
      <w:tr w:rsidR="00E1179B" w:rsidRPr="00E1179B" w14:paraId="17DFEDF2" w14:textId="48A8FEFE" w:rsidTr="00E1179B">
        <w:tc>
          <w:tcPr>
            <w:tcW w:w="889" w:type="dxa"/>
            <w:vMerge/>
          </w:tcPr>
          <w:p w14:paraId="643A26B2" w14:textId="77777777" w:rsidR="00E1179B" w:rsidRPr="00E1179B" w:rsidRDefault="00E1179B" w:rsidP="00E1179B">
            <w:pPr>
              <w:rPr>
                <w:rFonts w:ascii="Times New Roman" w:hAnsi="Times New Roman" w:cs="Times New Roman"/>
              </w:rPr>
            </w:pPr>
          </w:p>
        </w:tc>
        <w:tc>
          <w:tcPr>
            <w:tcW w:w="779" w:type="dxa"/>
            <w:vAlign w:val="bottom"/>
          </w:tcPr>
          <w:p w14:paraId="25EB6E0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53E9E9E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0,0224</w:t>
            </w:r>
          </w:p>
        </w:tc>
        <w:tc>
          <w:tcPr>
            <w:tcW w:w="821" w:type="dxa"/>
            <w:vAlign w:val="bottom"/>
          </w:tcPr>
          <w:p w14:paraId="4FBEFC1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0,0203</w:t>
            </w:r>
          </w:p>
        </w:tc>
        <w:tc>
          <w:tcPr>
            <w:tcW w:w="822" w:type="dxa"/>
            <w:vAlign w:val="bottom"/>
          </w:tcPr>
          <w:p w14:paraId="6CD9C88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0,673</w:t>
            </w:r>
          </w:p>
        </w:tc>
        <w:tc>
          <w:tcPr>
            <w:tcW w:w="1033" w:type="dxa"/>
            <w:vAlign w:val="bottom"/>
          </w:tcPr>
          <w:p w14:paraId="79EF02D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0,0007</w:t>
            </w:r>
          </w:p>
        </w:tc>
        <w:tc>
          <w:tcPr>
            <w:tcW w:w="711" w:type="dxa"/>
            <w:vAlign w:val="bottom"/>
          </w:tcPr>
          <w:p w14:paraId="614DC30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29,10</w:t>
            </w:r>
          </w:p>
        </w:tc>
        <w:tc>
          <w:tcPr>
            <w:tcW w:w="815" w:type="dxa"/>
            <w:vAlign w:val="bottom"/>
          </w:tcPr>
          <w:p w14:paraId="7F40EA2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786363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76B2A873" w14:textId="7E8C4B05" w:rsidR="00E1179B" w:rsidRPr="00E1179B" w:rsidRDefault="00E1179B" w:rsidP="00E1179B">
            <w:pPr>
              <w:jc w:val="right"/>
              <w:rPr>
                <w:rFonts w:ascii="Times New Roman" w:hAnsi="Times New Roman" w:cs="Times New Roman"/>
              </w:rPr>
            </w:pPr>
            <w:r w:rsidRPr="00E1179B">
              <w:rPr>
                <w:rFonts w:ascii="Times New Roman" w:hAnsi="Times New Roman" w:cs="Times New Roman"/>
              </w:rPr>
              <w:t>1,27</w:t>
            </w:r>
          </w:p>
        </w:tc>
        <w:tc>
          <w:tcPr>
            <w:tcW w:w="697" w:type="dxa"/>
            <w:vAlign w:val="bottom"/>
          </w:tcPr>
          <w:p w14:paraId="164B2D6B" w14:textId="6726F48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0,01</w:t>
            </w:r>
          </w:p>
        </w:tc>
      </w:tr>
      <w:tr w:rsidR="00E1179B" w:rsidRPr="00E1179B" w14:paraId="40602CC9" w14:textId="5D1A1EDC" w:rsidTr="00E1179B">
        <w:tc>
          <w:tcPr>
            <w:tcW w:w="889" w:type="dxa"/>
            <w:vMerge/>
          </w:tcPr>
          <w:p w14:paraId="04B80C7F" w14:textId="77777777" w:rsidR="00E1179B" w:rsidRPr="00E1179B" w:rsidRDefault="00E1179B" w:rsidP="00E1179B">
            <w:pPr>
              <w:rPr>
                <w:rFonts w:ascii="Times New Roman" w:hAnsi="Times New Roman" w:cs="Times New Roman"/>
              </w:rPr>
            </w:pPr>
          </w:p>
        </w:tc>
        <w:tc>
          <w:tcPr>
            <w:tcW w:w="779" w:type="dxa"/>
            <w:vAlign w:val="bottom"/>
          </w:tcPr>
          <w:p w14:paraId="23C424B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36C1BD1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0,0232</w:t>
            </w:r>
          </w:p>
        </w:tc>
        <w:tc>
          <w:tcPr>
            <w:tcW w:w="821" w:type="dxa"/>
            <w:vAlign w:val="bottom"/>
          </w:tcPr>
          <w:p w14:paraId="417F630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0,0210</w:t>
            </w:r>
          </w:p>
        </w:tc>
        <w:tc>
          <w:tcPr>
            <w:tcW w:w="822" w:type="dxa"/>
            <w:vAlign w:val="bottom"/>
          </w:tcPr>
          <w:p w14:paraId="4F062D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0,789</w:t>
            </w:r>
          </w:p>
        </w:tc>
        <w:tc>
          <w:tcPr>
            <w:tcW w:w="1033" w:type="dxa"/>
            <w:vAlign w:val="bottom"/>
          </w:tcPr>
          <w:p w14:paraId="3AFEFA7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0,0145</w:t>
            </w:r>
          </w:p>
        </w:tc>
        <w:tc>
          <w:tcPr>
            <w:tcW w:w="711" w:type="dxa"/>
            <w:vAlign w:val="bottom"/>
          </w:tcPr>
          <w:p w14:paraId="62DAD9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29,10</w:t>
            </w:r>
          </w:p>
        </w:tc>
        <w:tc>
          <w:tcPr>
            <w:tcW w:w="815" w:type="dxa"/>
            <w:vAlign w:val="bottom"/>
          </w:tcPr>
          <w:p w14:paraId="00E9419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601" w:type="dxa"/>
            <w:vAlign w:val="bottom"/>
          </w:tcPr>
          <w:p w14:paraId="0F86C5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w:t>
            </w:r>
          </w:p>
        </w:tc>
        <w:tc>
          <w:tcPr>
            <w:tcW w:w="719" w:type="dxa"/>
            <w:vAlign w:val="bottom"/>
          </w:tcPr>
          <w:p w14:paraId="61F02958" w14:textId="5C7FC6A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0,94</w:t>
            </w:r>
          </w:p>
        </w:tc>
        <w:tc>
          <w:tcPr>
            <w:tcW w:w="697" w:type="dxa"/>
            <w:vAlign w:val="bottom"/>
          </w:tcPr>
          <w:p w14:paraId="4E1ED894" w14:textId="2CF56FF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-0,33</w:t>
            </w:r>
          </w:p>
        </w:tc>
      </w:tr>
      <w:tr w:rsidR="00E1179B" w:rsidRPr="00E1179B" w14:paraId="0DCC1949" w14:textId="10678CDF" w:rsidTr="00E1179B">
        <w:tc>
          <w:tcPr>
            <w:tcW w:w="889" w:type="dxa"/>
            <w:vMerge/>
          </w:tcPr>
          <w:p w14:paraId="44A2E709" w14:textId="77777777" w:rsidR="00E1179B" w:rsidRPr="00E1179B" w:rsidRDefault="00E1179B" w:rsidP="00E1179B">
            <w:pPr>
              <w:rPr>
                <w:rFonts w:ascii="Times New Roman" w:hAnsi="Times New Roman" w:cs="Times New Roman"/>
              </w:rPr>
            </w:pPr>
          </w:p>
        </w:tc>
        <w:tc>
          <w:tcPr>
            <w:tcW w:w="779" w:type="dxa"/>
            <w:vAlign w:val="bottom"/>
          </w:tcPr>
          <w:p w14:paraId="3886157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0AF358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0,0255</w:t>
            </w:r>
          </w:p>
        </w:tc>
        <w:tc>
          <w:tcPr>
            <w:tcW w:w="821" w:type="dxa"/>
            <w:vAlign w:val="bottom"/>
          </w:tcPr>
          <w:p w14:paraId="349F4B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0,0227</w:t>
            </w:r>
          </w:p>
        </w:tc>
        <w:tc>
          <w:tcPr>
            <w:tcW w:w="822" w:type="dxa"/>
            <w:vAlign w:val="bottom"/>
          </w:tcPr>
          <w:p w14:paraId="5E1DAAD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0,498</w:t>
            </w:r>
          </w:p>
        </w:tc>
        <w:tc>
          <w:tcPr>
            <w:tcW w:w="1033" w:type="dxa"/>
            <w:vAlign w:val="bottom"/>
          </w:tcPr>
          <w:p w14:paraId="332F682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0,0181</w:t>
            </w:r>
          </w:p>
        </w:tc>
        <w:tc>
          <w:tcPr>
            <w:tcW w:w="711" w:type="dxa"/>
            <w:vAlign w:val="bottom"/>
          </w:tcPr>
          <w:p w14:paraId="3CBA56B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29,13</w:t>
            </w:r>
          </w:p>
        </w:tc>
        <w:tc>
          <w:tcPr>
            <w:tcW w:w="815" w:type="dxa"/>
            <w:vAlign w:val="bottom"/>
          </w:tcPr>
          <w:p w14:paraId="539C673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2309B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0E83208" w14:textId="5ED5AC3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0,75</w:t>
            </w:r>
          </w:p>
        </w:tc>
        <w:tc>
          <w:tcPr>
            <w:tcW w:w="697" w:type="dxa"/>
            <w:vAlign w:val="bottom"/>
          </w:tcPr>
          <w:p w14:paraId="6F93F816" w14:textId="463C0D5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0,47</w:t>
            </w:r>
          </w:p>
        </w:tc>
      </w:tr>
      <w:tr w:rsidR="00E1179B" w:rsidRPr="00E1179B" w14:paraId="54230EC7" w14:textId="1AA16339" w:rsidTr="00E1179B">
        <w:tc>
          <w:tcPr>
            <w:tcW w:w="889" w:type="dxa"/>
            <w:vMerge w:val="restart"/>
          </w:tcPr>
          <w:p w14:paraId="69F2CDAC" w14:textId="77777777" w:rsidR="00E1179B" w:rsidRPr="00E1179B" w:rsidRDefault="00E1179B" w:rsidP="00E1179B">
            <w:pPr>
              <w:rPr>
                <w:rFonts w:ascii="Times New Roman" w:hAnsi="Times New Roman" w:cs="Times New Roman"/>
              </w:rPr>
            </w:pPr>
          </w:p>
          <w:p w14:paraId="22C93C9E" w14:textId="77777777" w:rsidR="00E1179B" w:rsidRPr="00E1179B" w:rsidRDefault="00E1179B" w:rsidP="00E1179B">
            <w:pPr>
              <w:rPr>
                <w:rFonts w:ascii="Times New Roman" w:hAnsi="Times New Roman" w:cs="Times New Roman"/>
              </w:rPr>
            </w:pPr>
          </w:p>
          <w:p w14:paraId="1D2739EA" w14:textId="77777777" w:rsidR="00E1179B" w:rsidRPr="00E1179B" w:rsidRDefault="00E1179B" w:rsidP="00E1179B">
            <w:pPr>
              <w:rPr>
                <w:rFonts w:ascii="Times New Roman" w:hAnsi="Times New Roman" w:cs="Times New Roman"/>
              </w:rPr>
            </w:pPr>
          </w:p>
          <w:p w14:paraId="04E5888C" w14:textId="77777777" w:rsidR="00E1179B" w:rsidRPr="00E1179B" w:rsidRDefault="00E1179B" w:rsidP="00E1179B">
            <w:pPr>
              <w:rPr>
                <w:rFonts w:ascii="Times New Roman" w:hAnsi="Times New Roman" w:cs="Times New Roman"/>
              </w:rPr>
            </w:pPr>
          </w:p>
          <w:p w14:paraId="74B421B9"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TIRT</w:t>
            </w:r>
          </w:p>
        </w:tc>
        <w:tc>
          <w:tcPr>
            <w:tcW w:w="779" w:type="dxa"/>
            <w:vAlign w:val="bottom"/>
          </w:tcPr>
          <w:p w14:paraId="3D7E9F42"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3DB073E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2,4296</w:t>
            </w:r>
          </w:p>
        </w:tc>
        <w:tc>
          <w:tcPr>
            <w:tcW w:w="821" w:type="dxa"/>
            <w:vAlign w:val="bottom"/>
          </w:tcPr>
          <w:p w14:paraId="355C39D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0,5544</w:t>
            </w:r>
          </w:p>
        </w:tc>
        <w:tc>
          <w:tcPr>
            <w:tcW w:w="822" w:type="dxa"/>
            <w:vAlign w:val="bottom"/>
          </w:tcPr>
          <w:p w14:paraId="2E23D8C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0,338</w:t>
            </w:r>
          </w:p>
        </w:tc>
        <w:tc>
          <w:tcPr>
            <w:tcW w:w="1033" w:type="dxa"/>
            <w:vAlign w:val="bottom"/>
          </w:tcPr>
          <w:p w14:paraId="304024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0,0016</w:t>
            </w:r>
          </w:p>
        </w:tc>
        <w:tc>
          <w:tcPr>
            <w:tcW w:w="711" w:type="dxa"/>
            <w:vAlign w:val="bottom"/>
          </w:tcPr>
          <w:p w14:paraId="27D0DCD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27,17</w:t>
            </w:r>
          </w:p>
        </w:tc>
        <w:tc>
          <w:tcPr>
            <w:tcW w:w="815" w:type="dxa"/>
            <w:vAlign w:val="bottom"/>
          </w:tcPr>
          <w:p w14:paraId="12B5BE9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15D521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12929E8" w14:textId="08D7F91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0,64</w:t>
            </w:r>
          </w:p>
        </w:tc>
        <w:tc>
          <w:tcPr>
            <w:tcW w:w="697" w:type="dxa"/>
            <w:vAlign w:val="bottom"/>
          </w:tcPr>
          <w:p w14:paraId="3C6845AB" w14:textId="607C2D0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r>
      <w:tr w:rsidR="00E1179B" w:rsidRPr="00E1179B" w14:paraId="768E471A" w14:textId="0745814C" w:rsidTr="00E1179B">
        <w:tc>
          <w:tcPr>
            <w:tcW w:w="889" w:type="dxa"/>
            <w:vMerge/>
          </w:tcPr>
          <w:p w14:paraId="5FFABAA3" w14:textId="77777777" w:rsidR="00E1179B" w:rsidRPr="00E1179B" w:rsidRDefault="00E1179B" w:rsidP="00E1179B">
            <w:pPr>
              <w:rPr>
                <w:rFonts w:ascii="Times New Roman" w:hAnsi="Times New Roman" w:cs="Times New Roman"/>
              </w:rPr>
            </w:pPr>
          </w:p>
        </w:tc>
        <w:tc>
          <w:tcPr>
            <w:tcW w:w="779" w:type="dxa"/>
            <w:vAlign w:val="bottom"/>
          </w:tcPr>
          <w:p w14:paraId="30D6F0F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40E6B68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2,5608</w:t>
            </w:r>
          </w:p>
        </w:tc>
        <w:tc>
          <w:tcPr>
            <w:tcW w:w="821" w:type="dxa"/>
            <w:vAlign w:val="bottom"/>
          </w:tcPr>
          <w:p w14:paraId="6DF441F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0,5917</w:t>
            </w:r>
          </w:p>
        </w:tc>
        <w:tc>
          <w:tcPr>
            <w:tcW w:w="822" w:type="dxa"/>
            <w:vAlign w:val="bottom"/>
          </w:tcPr>
          <w:p w14:paraId="4E9459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0,338</w:t>
            </w:r>
          </w:p>
        </w:tc>
        <w:tc>
          <w:tcPr>
            <w:tcW w:w="1033" w:type="dxa"/>
            <w:vAlign w:val="bottom"/>
          </w:tcPr>
          <w:p w14:paraId="2C3C83E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0,0005</w:t>
            </w:r>
          </w:p>
        </w:tc>
        <w:tc>
          <w:tcPr>
            <w:tcW w:w="711" w:type="dxa"/>
            <w:vAlign w:val="bottom"/>
          </w:tcPr>
          <w:p w14:paraId="289D6DF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27,08</w:t>
            </w:r>
          </w:p>
        </w:tc>
        <w:tc>
          <w:tcPr>
            <w:tcW w:w="815" w:type="dxa"/>
            <w:vAlign w:val="bottom"/>
          </w:tcPr>
          <w:p w14:paraId="3A9175C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7960183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79E1F912" w14:textId="16D7D2B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0,49</w:t>
            </w:r>
          </w:p>
        </w:tc>
        <w:tc>
          <w:tcPr>
            <w:tcW w:w="697" w:type="dxa"/>
            <w:vAlign w:val="bottom"/>
          </w:tcPr>
          <w:p w14:paraId="107E01BA" w14:textId="70BC5FC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0,05</w:t>
            </w:r>
          </w:p>
        </w:tc>
      </w:tr>
      <w:tr w:rsidR="00E1179B" w:rsidRPr="00E1179B" w14:paraId="21099DFA" w14:textId="4D14EA20" w:rsidTr="00E1179B">
        <w:tc>
          <w:tcPr>
            <w:tcW w:w="889" w:type="dxa"/>
            <w:vMerge/>
          </w:tcPr>
          <w:p w14:paraId="4B4AAF26" w14:textId="77777777" w:rsidR="00E1179B" w:rsidRPr="00E1179B" w:rsidRDefault="00E1179B" w:rsidP="00E1179B">
            <w:pPr>
              <w:rPr>
                <w:rFonts w:ascii="Times New Roman" w:hAnsi="Times New Roman" w:cs="Times New Roman"/>
              </w:rPr>
            </w:pPr>
          </w:p>
        </w:tc>
        <w:tc>
          <w:tcPr>
            <w:tcW w:w="779" w:type="dxa"/>
            <w:vAlign w:val="bottom"/>
          </w:tcPr>
          <w:p w14:paraId="0B2E24A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044067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2,8638</w:t>
            </w:r>
          </w:p>
        </w:tc>
        <w:tc>
          <w:tcPr>
            <w:tcW w:w="821" w:type="dxa"/>
            <w:vAlign w:val="bottom"/>
          </w:tcPr>
          <w:p w14:paraId="35C684A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0,5699</w:t>
            </w:r>
          </w:p>
        </w:tc>
        <w:tc>
          <w:tcPr>
            <w:tcW w:w="822" w:type="dxa"/>
            <w:vAlign w:val="bottom"/>
          </w:tcPr>
          <w:p w14:paraId="1BDCCD0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0,338</w:t>
            </w:r>
          </w:p>
        </w:tc>
        <w:tc>
          <w:tcPr>
            <w:tcW w:w="1033" w:type="dxa"/>
            <w:vAlign w:val="bottom"/>
          </w:tcPr>
          <w:p w14:paraId="00B303E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0,0288</w:t>
            </w:r>
          </w:p>
        </w:tc>
        <w:tc>
          <w:tcPr>
            <w:tcW w:w="711" w:type="dxa"/>
            <w:vAlign w:val="bottom"/>
          </w:tcPr>
          <w:p w14:paraId="6EAA684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27,26</w:t>
            </w:r>
          </w:p>
        </w:tc>
        <w:tc>
          <w:tcPr>
            <w:tcW w:w="815" w:type="dxa"/>
            <w:vAlign w:val="bottom"/>
          </w:tcPr>
          <w:p w14:paraId="1A6F22B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493B1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0,25</w:t>
            </w:r>
          </w:p>
        </w:tc>
        <w:tc>
          <w:tcPr>
            <w:tcW w:w="719" w:type="dxa"/>
            <w:vAlign w:val="bottom"/>
          </w:tcPr>
          <w:p w14:paraId="0F1ADD59" w14:textId="05B3E55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0,59</w:t>
            </w:r>
          </w:p>
        </w:tc>
        <w:tc>
          <w:tcPr>
            <w:tcW w:w="697" w:type="dxa"/>
            <w:vAlign w:val="bottom"/>
          </w:tcPr>
          <w:p w14:paraId="3666B840" w14:textId="6172C29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-0,68</w:t>
            </w:r>
          </w:p>
        </w:tc>
      </w:tr>
      <w:tr w:rsidR="00E1179B" w:rsidRPr="00E1179B" w14:paraId="16238AAF" w14:textId="1DB734F0" w:rsidTr="00E1179B">
        <w:tc>
          <w:tcPr>
            <w:tcW w:w="889" w:type="dxa"/>
            <w:vMerge/>
          </w:tcPr>
          <w:p w14:paraId="08FE4655" w14:textId="77777777" w:rsidR="00E1179B" w:rsidRPr="00E1179B" w:rsidRDefault="00E1179B" w:rsidP="00E1179B">
            <w:pPr>
              <w:rPr>
                <w:rFonts w:ascii="Times New Roman" w:hAnsi="Times New Roman" w:cs="Times New Roman"/>
              </w:rPr>
            </w:pPr>
          </w:p>
        </w:tc>
        <w:tc>
          <w:tcPr>
            <w:tcW w:w="779" w:type="dxa"/>
            <w:vAlign w:val="bottom"/>
          </w:tcPr>
          <w:p w14:paraId="1DDCDB6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3CDAFFC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2,4797</w:t>
            </w:r>
          </w:p>
        </w:tc>
        <w:tc>
          <w:tcPr>
            <w:tcW w:w="821" w:type="dxa"/>
            <w:vAlign w:val="bottom"/>
          </w:tcPr>
          <w:p w14:paraId="38932F9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0,3842</w:t>
            </w:r>
          </w:p>
        </w:tc>
        <w:tc>
          <w:tcPr>
            <w:tcW w:w="822" w:type="dxa"/>
            <w:vAlign w:val="bottom"/>
          </w:tcPr>
          <w:p w14:paraId="019573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0,339</w:t>
            </w:r>
          </w:p>
        </w:tc>
        <w:tc>
          <w:tcPr>
            <w:tcW w:w="1033" w:type="dxa"/>
            <w:vAlign w:val="bottom"/>
          </w:tcPr>
          <w:p w14:paraId="5D7BA4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-0,0325</w:t>
            </w:r>
          </w:p>
        </w:tc>
        <w:tc>
          <w:tcPr>
            <w:tcW w:w="711" w:type="dxa"/>
            <w:vAlign w:val="bottom"/>
          </w:tcPr>
          <w:p w14:paraId="6B6671E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27,24</w:t>
            </w:r>
          </w:p>
        </w:tc>
        <w:tc>
          <w:tcPr>
            <w:tcW w:w="815" w:type="dxa"/>
            <w:vAlign w:val="bottom"/>
          </w:tcPr>
          <w:p w14:paraId="542C749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880F4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6576DE06" w14:textId="0A9F7E89" w:rsidR="00E1179B" w:rsidRPr="00E1179B" w:rsidRDefault="00E1179B" w:rsidP="00E1179B">
            <w:pPr>
              <w:jc w:val="right"/>
              <w:rPr>
                <w:rFonts w:ascii="Times New Roman" w:hAnsi="Times New Roman" w:cs="Times New Roman"/>
              </w:rPr>
            </w:pPr>
            <w:r w:rsidRPr="00E1179B">
              <w:rPr>
                <w:rFonts w:ascii="Times New Roman" w:hAnsi="Times New Roman" w:cs="Times New Roman"/>
              </w:rPr>
              <w:t>12,48</w:t>
            </w:r>
          </w:p>
        </w:tc>
        <w:tc>
          <w:tcPr>
            <w:tcW w:w="697" w:type="dxa"/>
            <w:vAlign w:val="bottom"/>
          </w:tcPr>
          <w:p w14:paraId="18768BD2" w14:textId="23C60E4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0,03</w:t>
            </w:r>
          </w:p>
        </w:tc>
      </w:tr>
      <w:tr w:rsidR="00E1179B" w:rsidRPr="00E1179B" w14:paraId="20F6E2FA" w14:textId="16DEA659" w:rsidTr="00E1179B">
        <w:tc>
          <w:tcPr>
            <w:tcW w:w="889" w:type="dxa"/>
            <w:vMerge/>
          </w:tcPr>
          <w:p w14:paraId="6C8C217B" w14:textId="77777777" w:rsidR="00E1179B" w:rsidRPr="00E1179B" w:rsidRDefault="00E1179B" w:rsidP="00E1179B">
            <w:pPr>
              <w:rPr>
                <w:rFonts w:ascii="Times New Roman" w:hAnsi="Times New Roman" w:cs="Times New Roman"/>
              </w:rPr>
            </w:pPr>
          </w:p>
        </w:tc>
        <w:tc>
          <w:tcPr>
            <w:tcW w:w="779" w:type="dxa"/>
            <w:vAlign w:val="bottom"/>
          </w:tcPr>
          <w:p w14:paraId="56ED579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6A45B82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5,5767</w:t>
            </w:r>
          </w:p>
        </w:tc>
        <w:tc>
          <w:tcPr>
            <w:tcW w:w="821" w:type="dxa"/>
            <w:vAlign w:val="bottom"/>
          </w:tcPr>
          <w:p w14:paraId="0FB7C0B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0,4551</w:t>
            </w:r>
          </w:p>
        </w:tc>
        <w:tc>
          <w:tcPr>
            <w:tcW w:w="822" w:type="dxa"/>
            <w:vAlign w:val="bottom"/>
          </w:tcPr>
          <w:p w14:paraId="1769C81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0,341</w:t>
            </w:r>
          </w:p>
        </w:tc>
        <w:tc>
          <w:tcPr>
            <w:tcW w:w="1033" w:type="dxa"/>
            <w:vAlign w:val="bottom"/>
          </w:tcPr>
          <w:p w14:paraId="502DBB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-0,1494</w:t>
            </w:r>
          </w:p>
        </w:tc>
        <w:tc>
          <w:tcPr>
            <w:tcW w:w="711" w:type="dxa"/>
            <w:vAlign w:val="bottom"/>
          </w:tcPr>
          <w:p w14:paraId="056CB68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27,31</w:t>
            </w:r>
          </w:p>
        </w:tc>
        <w:tc>
          <w:tcPr>
            <w:tcW w:w="815" w:type="dxa"/>
            <w:vAlign w:val="bottom"/>
          </w:tcPr>
          <w:p w14:paraId="36A2978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69D05D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0B5E761C" w14:textId="001EC90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0,83</w:t>
            </w:r>
          </w:p>
        </w:tc>
        <w:tc>
          <w:tcPr>
            <w:tcW w:w="697" w:type="dxa"/>
            <w:vAlign w:val="bottom"/>
          </w:tcPr>
          <w:p w14:paraId="76A05A81" w14:textId="3814035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0,07</w:t>
            </w:r>
          </w:p>
        </w:tc>
      </w:tr>
      <w:tr w:rsidR="00E1179B" w:rsidRPr="00E1179B" w14:paraId="0709EFF6" w14:textId="00BCED38" w:rsidTr="00E1179B">
        <w:tc>
          <w:tcPr>
            <w:tcW w:w="889" w:type="dxa"/>
            <w:vMerge/>
          </w:tcPr>
          <w:p w14:paraId="3A6E55AE" w14:textId="77777777" w:rsidR="00E1179B" w:rsidRPr="00E1179B" w:rsidRDefault="00E1179B" w:rsidP="00E1179B">
            <w:pPr>
              <w:rPr>
                <w:rFonts w:ascii="Times New Roman" w:hAnsi="Times New Roman" w:cs="Times New Roman"/>
              </w:rPr>
            </w:pPr>
          </w:p>
        </w:tc>
        <w:tc>
          <w:tcPr>
            <w:tcW w:w="779" w:type="dxa"/>
            <w:vAlign w:val="bottom"/>
          </w:tcPr>
          <w:p w14:paraId="35D9CB4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7F583F2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4,2970</w:t>
            </w:r>
          </w:p>
        </w:tc>
        <w:tc>
          <w:tcPr>
            <w:tcW w:w="821" w:type="dxa"/>
            <w:vAlign w:val="bottom"/>
          </w:tcPr>
          <w:p w14:paraId="777CA02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0,4427</w:t>
            </w:r>
          </w:p>
        </w:tc>
        <w:tc>
          <w:tcPr>
            <w:tcW w:w="822" w:type="dxa"/>
            <w:vAlign w:val="bottom"/>
          </w:tcPr>
          <w:p w14:paraId="0317D2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0,341</w:t>
            </w:r>
          </w:p>
        </w:tc>
        <w:tc>
          <w:tcPr>
            <w:tcW w:w="1033" w:type="dxa"/>
            <w:vAlign w:val="bottom"/>
          </w:tcPr>
          <w:p w14:paraId="43EDA1B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0,0904</w:t>
            </w:r>
          </w:p>
        </w:tc>
        <w:tc>
          <w:tcPr>
            <w:tcW w:w="711" w:type="dxa"/>
            <w:vAlign w:val="bottom"/>
          </w:tcPr>
          <w:p w14:paraId="0E62776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27,30</w:t>
            </w:r>
          </w:p>
        </w:tc>
        <w:tc>
          <w:tcPr>
            <w:tcW w:w="815" w:type="dxa"/>
            <w:vAlign w:val="bottom"/>
          </w:tcPr>
          <w:p w14:paraId="728A72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445EE1D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24566296" w14:textId="72CFFD1C" w:rsidR="00E1179B" w:rsidRPr="00E1179B" w:rsidRDefault="00E1179B" w:rsidP="00E1179B">
            <w:pPr>
              <w:jc w:val="right"/>
              <w:rPr>
                <w:rFonts w:ascii="Times New Roman" w:hAnsi="Times New Roman" w:cs="Times New Roman"/>
              </w:rPr>
            </w:pPr>
            <w:r w:rsidRPr="00E1179B">
              <w:rPr>
                <w:rFonts w:ascii="Times New Roman" w:hAnsi="Times New Roman" w:cs="Times New Roman"/>
              </w:rPr>
              <w:t>1,24</w:t>
            </w:r>
          </w:p>
        </w:tc>
        <w:tc>
          <w:tcPr>
            <w:tcW w:w="697" w:type="dxa"/>
            <w:vAlign w:val="bottom"/>
          </w:tcPr>
          <w:p w14:paraId="6AE5359D" w14:textId="302E1CB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0,16</w:t>
            </w:r>
          </w:p>
        </w:tc>
      </w:tr>
      <w:tr w:rsidR="00E1179B" w:rsidRPr="00E1179B" w14:paraId="73AD72B8" w14:textId="7646B1AF" w:rsidTr="00E1179B">
        <w:tc>
          <w:tcPr>
            <w:tcW w:w="889" w:type="dxa"/>
            <w:vMerge/>
          </w:tcPr>
          <w:p w14:paraId="23476C76" w14:textId="77777777" w:rsidR="00E1179B" w:rsidRPr="00E1179B" w:rsidRDefault="00E1179B" w:rsidP="00E1179B">
            <w:pPr>
              <w:rPr>
                <w:rFonts w:ascii="Times New Roman" w:hAnsi="Times New Roman" w:cs="Times New Roman"/>
              </w:rPr>
            </w:pPr>
          </w:p>
        </w:tc>
        <w:tc>
          <w:tcPr>
            <w:tcW w:w="779" w:type="dxa"/>
            <w:vAlign w:val="bottom"/>
          </w:tcPr>
          <w:p w14:paraId="0618B84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7D61FAE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3,8588</w:t>
            </w:r>
          </w:p>
        </w:tc>
        <w:tc>
          <w:tcPr>
            <w:tcW w:w="821" w:type="dxa"/>
            <w:vAlign w:val="bottom"/>
          </w:tcPr>
          <w:p w14:paraId="32E2F6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0,4609</w:t>
            </w:r>
          </w:p>
        </w:tc>
        <w:tc>
          <w:tcPr>
            <w:tcW w:w="822" w:type="dxa"/>
            <w:vAlign w:val="bottom"/>
          </w:tcPr>
          <w:p w14:paraId="4809798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0,496</w:t>
            </w:r>
          </w:p>
        </w:tc>
        <w:tc>
          <w:tcPr>
            <w:tcW w:w="1033" w:type="dxa"/>
            <w:vAlign w:val="bottom"/>
          </w:tcPr>
          <w:p w14:paraId="2E88F21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0,0781</w:t>
            </w:r>
          </w:p>
        </w:tc>
        <w:tc>
          <w:tcPr>
            <w:tcW w:w="711" w:type="dxa"/>
            <w:vAlign w:val="bottom"/>
          </w:tcPr>
          <w:p w14:paraId="56BC03F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27,36</w:t>
            </w:r>
          </w:p>
        </w:tc>
        <w:tc>
          <w:tcPr>
            <w:tcW w:w="815" w:type="dxa"/>
            <w:vAlign w:val="bottom"/>
          </w:tcPr>
          <w:p w14:paraId="05F204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30A2E16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1D4FB5B2" w14:textId="7410C14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0,72</w:t>
            </w:r>
          </w:p>
        </w:tc>
        <w:tc>
          <w:tcPr>
            <w:tcW w:w="697" w:type="dxa"/>
            <w:vAlign w:val="bottom"/>
          </w:tcPr>
          <w:p w14:paraId="111B704D" w14:textId="41D43D27" w:rsidR="00E1179B" w:rsidRPr="00E1179B" w:rsidRDefault="00E1179B" w:rsidP="00E1179B">
            <w:pPr>
              <w:jc w:val="right"/>
              <w:rPr>
                <w:rFonts w:ascii="Times New Roman" w:hAnsi="Times New Roman" w:cs="Times New Roman"/>
              </w:rPr>
            </w:pPr>
            <w:r w:rsidRPr="00E1179B">
              <w:rPr>
                <w:rFonts w:ascii="Times New Roman" w:hAnsi="Times New Roman" w:cs="Times New Roman"/>
              </w:rPr>
              <w:t>2,04</w:t>
            </w:r>
          </w:p>
        </w:tc>
      </w:tr>
      <w:tr w:rsidR="00E1179B" w:rsidRPr="00E1179B" w14:paraId="4990B5EC" w14:textId="64AFF8D6" w:rsidTr="00E1179B">
        <w:tc>
          <w:tcPr>
            <w:tcW w:w="889" w:type="dxa"/>
            <w:vMerge/>
          </w:tcPr>
          <w:p w14:paraId="6017024A" w14:textId="77777777" w:rsidR="00E1179B" w:rsidRPr="00E1179B" w:rsidRDefault="00E1179B" w:rsidP="00E1179B">
            <w:pPr>
              <w:rPr>
                <w:rFonts w:ascii="Times New Roman" w:hAnsi="Times New Roman" w:cs="Times New Roman"/>
              </w:rPr>
            </w:pPr>
          </w:p>
        </w:tc>
        <w:tc>
          <w:tcPr>
            <w:tcW w:w="779" w:type="dxa"/>
            <w:vAlign w:val="bottom"/>
          </w:tcPr>
          <w:p w14:paraId="6DBFBE0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6FEAEB8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2,9673</w:t>
            </w:r>
          </w:p>
        </w:tc>
        <w:tc>
          <w:tcPr>
            <w:tcW w:w="821" w:type="dxa"/>
            <w:vAlign w:val="bottom"/>
          </w:tcPr>
          <w:p w14:paraId="2259E4E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0,4611</w:t>
            </w:r>
          </w:p>
        </w:tc>
        <w:tc>
          <w:tcPr>
            <w:tcW w:w="822" w:type="dxa"/>
            <w:vAlign w:val="bottom"/>
          </w:tcPr>
          <w:p w14:paraId="6DAFED9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0,778</w:t>
            </w:r>
          </w:p>
        </w:tc>
        <w:tc>
          <w:tcPr>
            <w:tcW w:w="1033" w:type="dxa"/>
            <w:vAlign w:val="bottom"/>
          </w:tcPr>
          <w:p w14:paraId="113B0B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0,0617</w:t>
            </w:r>
          </w:p>
        </w:tc>
        <w:tc>
          <w:tcPr>
            <w:tcW w:w="711" w:type="dxa"/>
            <w:vAlign w:val="bottom"/>
          </w:tcPr>
          <w:p w14:paraId="2140B62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27,43</w:t>
            </w:r>
          </w:p>
        </w:tc>
        <w:tc>
          <w:tcPr>
            <w:tcW w:w="815" w:type="dxa"/>
            <w:vAlign w:val="bottom"/>
          </w:tcPr>
          <w:p w14:paraId="4A99BC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6D236E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3C7C3E36" w14:textId="063AD20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0,68</w:t>
            </w:r>
          </w:p>
        </w:tc>
        <w:tc>
          <w:tcPr>
            <w:tcW w:w="697" w:type="dxa"/>
            <w:vAlign w:val="bottom"/>
          </w:tcPr>
          <w:p w14:paraId="4DEA12CB" w14:textId="1997BCE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0,22</w:t>
            </w:r>
          </w:p>
        </w:tc>
      </w:tr>
      <w:tr w:rsidR="00E1179B" w:rsidRPr="00E1179B" w14:paraId="0072AEA1" w14:textId="27DFC28D" w:rsidTr="00E1179B">
        <w:tc>
          <w:tcPr>
            <w:tcW w:w="889" w:type="dxa"/>
            <w:vMerge/>
          </w:tcPr>
          <w:p w14:paraId="4FA00A8E" w14:textId="77777777" w:rsidR="00E1179B" w:rsidRPr="00E1179B" w:rsidRDefault="00E1179B" w:rsidP="00E1179B">
            <w:pPr>
              <w:rPr>
                <w:rFonts w:ascii="Times New Roman" w:hAnsi="Times New Roman" w:cs="Times New Roman"/>
              </w:rPr>
            </w:pPr>
          </w:p>
        </w:tc>
        <w:tc>
          <w:tcPr>
            <w:tcW w:w="779" w:type="dxa"/>
            <w:vAlign w:val="bottom"/>
          </w:tcPr>
          <w:p w14:paraId="49C1D20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2BA3850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3,1358</w:t>
            </w:r>
          </w:p>
        </w:tc>
        <w:tc>
          <w:tcPr>
            <w:tcW w:w="821" w:type="dxa"/>
            <w:vAlign w:val="bottom"/>
          </w:tcPr>
          <w:p w14:paraId="3B341F2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0,4519</w:t>
            </w:r>
          </w:p>
        </w:tc>
        <w:tc>
          <w:tcPr>
            <w:tcW w:w="822" w:type="dxa"/>
            <w:vAlign w:val="bottom"/>
          </w:tcPr>
          <w:p w14:paraId="599B4C4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0,778</w:t>
            </w:r>
          </w:p>
        </w:tc>
        <w:tc>
          <w:tcPr>
            <w:tcW w:w="1033" w:type="dxa"/>
            <w:vAlign w:val="bottom"/>
          </w:tcPr>
          <w:p w14:paraId="35C9C2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-0,0014</w:t>
            </w:r>
          </w:p>
        </w:tc>
        <w:tc>
          <w:tcPr>
            <w:tcW w:w="711" w:type="dxa"/>
            <w:vAlign w:val="bottom"/>
          </w:tcPr>
          <w:p w14:paraId="183CE3A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27,48</w:t>
            </w:r>
          </w:p>
        </w:tc>
        <w:tc>
          <w:tcPr>
            <w:tcW w:w="815" w:type="dxa"/>
            <w:vAlign w:val="bottom"/>
          </w:tcPr>
          <w:p w14:paraId="72F70C0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A9490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0409B541" w14:textId="6D37589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0,92</w:t>
            </w:r>
          </w:p>
        </w:tc>
        <w:tc>
          <w:tcPr>
            <w:tcW w:w="697" w:type="dxa"/>
            <w:vAlign w:val="bottom"/>
          </w:tcPr>
          <w:p w14:paraId="4E3755AB" w14:textId="7F4D7A4E"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0,57</w:t>
            </w:r>
          </w:p>
        </w:tc>
      </w:tr>
      <w:tr w:rsidR="00E1179B" w:rsidRPr="00E1179B" w14:paraId="4FC5D156" w14:textId="3BDE4EAC" w:rsidTr="00E1179B">
        <w:tc>
          <w:tcPr>
            <w:tcW w:w="889" w:type="dxa"/>
            <w:vMerge w:val="restart"/>
          </w:tcPr>
          <w:p w14:paraId="4AA21979" w14:textId="77777777" w:rsidR="00E1179B" w:rsidRPr="00E1179B" w:rsidRDefault="00E1179B" w:rsidP="00E1179B">
            <w:pPr>
              <w:rPr>
                <w:rFonts w:ascii="Times New Roman" w:hAnsi="Times New Roman" w:cs="Times New Roman"/>
              </w:rPr>
            </w:pPr>
          </w:p>
          <w:p w14:paraId="47B81FA2" w14:textId="77777777" w:rsidR="00E1179B" w:rsidRPr="00E1179B" w:rsidRDefault="00E1179B" w:rsidP="00E1179B">
            <w:pPr>
              <w:rPr>
                <w:rFonts w:ascii="Times New Roman" w:hAnsi="Times New Roman" w:cs="Times New Roman"/>
              </w:rPr>
            </w:pPr>
          </w:p>
          <w:p w14:paraId="7DA265A3" w14:textId="77777777" w:rsidR="00E1179B" w:rsidRPr="00E1179B" w:rsidRDefault="00E1179B" w:rsidP="00E1179B">
            <w:pPr>
              <w:rPr>
                <w:rFonts w:ascii="Times New Roman" w:hAnsi="Times New Roman" w:cs="Times New Roman"/>
              </w:rPr>
            </w:pPr>
          </w:p>
          <w:p w14:paraId="5A220B9C" w14:textId="77777777" w:rsidR="00E1179B" w:rsidRPr="00E1179B" w:rsidRDefault="00E1179B" w:rsidP="00E1179B">
            <w:pPr>
              <w:rPr>
                <w:rFonts w:ascii="Times New Roman" w:hAnsi="Times New Roman" w:cs="Times New Roman"/>
              </w:rPr>
            </w:pPr>
          </w:p>
          <w:p w14:paraId="67244100"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UNIT</w:t>
            </w:r>
          </w:p>
        </w:tc>
        <w:tc>
          <w:tcPr>
            <w:tcW w:w="779" w:type="dxa"/>
            <w:vAlign w:val="bottom"/>
          </w:tcPr>
          <w:p w14:paraId="74DE9B5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1AF9C8C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0,3815</w:t>
            </w:r>
          </w:p>
        </w:tc>
        <w:tc>
          <w:tcPr>
            <w:tcW w:w="821" w:type="dxa"/>
            <w:vAlign w:val="bottom"/>
          </w:tcPr>
          <w:p w14:paraId="7B99078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0,1574</w:t>
            </w:r>
          </w:p>
        </w:tc>
        <w:tc>
          <w:tcPr>
            <w:tcW w:w="822" w:type="dxa"/>
            <w:vAlign w:val="bottom"/>
          </w:tcPr>
          <w:p w14:paraId="38C1F86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463F3D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0,0141</w:t>
            </w:r>
          </w:p>
        </w:tc>
        <w:tc>
          <w:tcPr>
            <w:tcW w:w="711" w:type="dxa"/>
            <w:vAlign w:val="bottom"/>
          </w:tcPr>
          <w:p w14:paraId="098D75B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26,46</w:t>
            </w:r>
          </w:p>
        </w:tc>
        <w:tc>
          <w:tcPr>
            <w:tcW w:w="815" w:type="dxa"/>
            <w:vAlign w:val="bottom"/>
          </w:tcPr>
          <w:p w14:paraId="12E8B5D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4947E8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261B469A" w14:textId="5A59F50D" w:rsidR="00E1179B" w:rsidRPr="00E1179B" w:rsidRDefault="00E1179B" w:rsidP="00E1179B">
            <w:pPr>
              <w:jc w:val="right"/>
              <w:rPr>
                <w:rFonts w:ascii="Times New Roman" w:hAnsi="Times New Roman" w:cs="Times New Roman"/>
              </w:rPr>
            </w:pPr>
            <w:r w:rsidRPr="00E1179B">
              <w:rPr>
                <w:rFonts w:ascii="Times New Roman" w:hAnsi="Times New Roman" w:cs="Times New Roman"/>
              </w:rPr>
              <w:t>0,08</w:t>
            </w:r>
          </w:p>
        </w:tc>
        <w:tc>
          <w:tcPr>
            <w:tcW w:w="697" w:type="dxa"/>
            <w:vAlign w:val="bottom"/>
          </w:tcPr>
          <w:p w14:paraId="5A7CF63F" w14:textId="481AD12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0,12</w:t>
            </w:r>
          </w:p>
        </w:tc>
      </w:tr>
      <w:tr w:rsidR="00E1179B" w:rsidRPr="00E1179B" w14:paraId="5A8CC1D7" w14:textId="06FFBFF5" w:rsidTr="00E1179B">
        <w:tc>
          <w:tcPr>
            <w:tcW w:w="889" w:type="dxa"/>
            <w:vMerge/>
          </w:tcPr>
          <w:p w14:paraId="72FCAC1A" w14:textId="77777777" w:rsidR="00E1179B" w:rsidRPr="00E1179B" w:rsidRDefault="00E1179B" w:rsidP="00E1179B">
            <w:pPr>
              <w:rPr>
                <w:rFonts w:ascii="Times New Roman" w:hAnsi="Times New Roman" w:cs="Times New Roman"/>
              </w:rPr>
            </w:pPr>
          </w:p>
        </w:tc>
        <w:tc>
          <w:tcPr>
            <w:tcW w:w="779" w:type="dxa"/>
            <w:vAlign w:val="bottom"/>
          </w:tcPr>
          <w:p w14:paraId="626355C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17DFC3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0,5078</w:t>
            </w:r>
          </w:p>
        </w:tc>
        <w:tc>
          <w:tcPr>
            <w:tcW w:w="821" w:type="dxa"/>
            <w:vAlign w:val="bottom"/>
          </w:tcPr>
          <w:p w14:paraId="7E5B4B5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0,2120</w:t>
            </w:r>
          </w:p>
        </w:tc>
        <w:tc>
          <w:tcPr>
            <w:tcW w:w="822" w:type="dxa"/>
            <w:vAlign w:val="bottom"/>
          </w:tcPr>
          <w:p w14:paraId="0F66BDB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388353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0,0067</w:t>
            </w:r>
          </w:p>
        </w:tc>
        <w:tc>
          <w:tcPr>
            <w:tcW w:w="711" w:type="dxa"/>
            <w:vAlign w:val="bottom"/>
          </w:tcPr>
          <w:p w14:paraId="4B6DAFB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26,46</w:t>
            </w:r>
          </w:p>
        </w:tc>
        <w:tc>
          <w:tcPr>
            <w:tcW w:w="815" w:type="dxa"/>
            <w:vAlign w:val="bottom"/>
          </w:tcPr>
          <w:p w14:paraId="49FA860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2AF3804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w:t>
            </w:r>
          </w:p>
        </w:tc>
        <w:tc>
          <w:tcPr>
            <w:tcW w:w="719" w:type="dxa"/>
            <w:vAlign w:val="bottom"/>
          </w:tcPr>
          <w:p w14:paraId="1108A787" w14:textId="47D6D8C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0,17</w:t>
            </w:r>
          </w:p>
        </w:tc>
        <w:tc>
          <w:tcPr>
            <w:tcW w:w="697" w:type="dxa"/>
            <w:vAlign w:val="bottom"/>
          </w:tcPr>
          <w:p w14:paraId="1C73D127" w14:textId="18471DB1"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0,32</w:t>
            </w:r>
          </w:p>
        </w:tc>
      </w:tr>
      <w:tr w:rsidR="00E1179B" w:rsidRPr="00E1179B" w14:paraId="0958A562" w14:textId="222B9305" w:rsidTr="00E1179B">
        <w:tc>
          <w:tcPr>
            <w:tcW w:w="889" w:type="dxa"/>
            <w:vMerge/>
          </w:tcPr>
          <w:p w14:paraId="64F528B9" w14:textId="77777777" w:rsidR="00E1179B" w:rsidRPr="00E1179B" w:rsidRDefault="00E1179B" w:rsidP="00E1179B">
            <w:pPr>
              <w:rPr>
                <w:rFonts w:ascii="Times New Roman" w:hAnsi="Times New Roman" w:cs="Times New Roman"/>
              </w:rPr>
            </w:pPr>
          </w:p>
        </w:tc>
        <w:tc>
          <w:tcPr>
            <w:tcW w:w="779" w:type="dxa"/>
            <w:vAlign w:val="bottom"/>
          </w:tcPr>
          <w:p w14:paraId="2C283652"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1DB8BDF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0,4576</w:t>
            </w:r>
          </w:p>
        </w:tc>
        <w:tc>
          <w:tcPr>
            <w:tcW w:w="821" w:type="dxa"/>
            <w:vAlign w:val="bottom"/>
          </w:tcPr>
          <w:p w14:paraId="535C357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0,1960</w:t>
            </w:r>
          </w:p>
        </w:tc>
        <w:tc>
          <w:tcPr>
            <w:tcW w:w="822" w:type="dxa"/>
            <w:vAlign w:val="bottom"/>
          </w:tcPr>
          <w:p w14:paraId="137D2CA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442671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0,0349</w:t>
            </w:r>
          </w:p>
        </w:tc>
        <w:tc>
          <w:tcPr>
            <w:tcW w:w="711" w:type="dxa"/>
            <w:vAlign w:val="bottom"/>
          </w:tcPr>
          <w:p w14:paraId="11E8F11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26,44</w:t>
            </w:r>
          </w:p>
        </w:tc>
        <w:tc>
          <w:tcPr>
            <w:tcW w:w="815" w:type="dxa"/>
            <w:vAlign w:val="bottom"/>
          </w:tcPr>
          <w:p w14:paraId="3074A4A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5DCF9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5F44FD1" w14:textId="7B4AC92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0,20</w:t>
            </w:r>
          </w:p>
        </w:tc>
        <w:tc>
          <w:tcPr>
            <w:tcW w:w="697" w:type="dxa"/>
            <w:vAlign w:val="bottom"/>
          </w:tcPr>
          <w:p w14:paraId="7CB3F616" w14:textId="7F1372F8"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0DF9725C" w14:textId="1EF4B0F1" w:rsidTr="00E1179B">
        <w:tc>
          <w:tcPr>
            <w:tcW w:w="889" w:type="dxa"/>
            <w:vMerge/>
          </w:tcPr>
          <w:p w14:paraId="28CD6696" w14:textId="77777777" w:rsidR="00E1179B" w:rsidRPr="00E1179B" w:rsidRDefault="00E1179B" w:rsidP="00E1179B">
            <w:pPr>
              <w:rPr>
                <w:rFonts w:ascii="Times New Roman" w:hAnsi="Times New Roman" w:cs="Times New Roman"/>
              </w:rPr>
            </w:pPr>
          </w:p>
        </w:tc>
        <w:tc>
          <w:tcPr>
            <w:tcW w:w="779" w:type="dxa"/>
            <w:vAlign w:val="bottom"/>
          </w:tcPr>
          <w:p w14:paraId="6AE554FE"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7AFA7F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1,0159</w:t>
            </w:r>
          </w:p>
        </w:tc>
        <w:tc>
          <w:tcPr>
            <w:tcW w:w="821" w:type="dxa"/>
            <w:vAlign w:val="bottom"/>
          </w:tcPr>
          <w:p w14:paraId="76FCE21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0,3496</w:t>
            </w:r>
          </w:p>
        </w:tc>
        <w:tc>
          <w:tcPr>
            <w:tcW w:w="822" w:type="dxa"/>
            <w:vAlign w:val="bottom"/>
          </w:tcPr>
          <w:p w14:paraId="5E79CB3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0176E95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0,0384</w:t>
            </w:r>
          </w:p>
        </w:tc>
        <w:tc>
          <w:tcPr>
            <w:tcW w:w="711" w:type="dxa"/>
            <w:vAlign w:val="bottom"/>
          </w:tcPr>
          <w:p w14:paraId="49E32E1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26,66</w:t>
            </w:r>
          </w:p>
        </w:tc>
        <w:tc>
          <w:tcPr>
            <w:tcW w:w="815" w:type="dxa"/>
            <w:vAlign w:val="bottom"/>
          </w:tcPr>
          <w:p w14:paraId="2B6CD12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08A0701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2F6AB4F" w14:textId="282E8EE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0,14</w:t>
            </w:r>
          </w:p>
        </w:tc>
        <w:tc>
          <w:tcPr>
            <w:tcW w:w="697" w:type="dxa"/>
            <w:vAlign w:val="bottom"/>
          </w:tcPr>
          <w:p w14:paraId="2C34C646" w14:textId="1D2D02A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0,86</w:t>
            </w:r>
          </w:p>
        </w:tc>
      </w:tr>
      <w:tr w:rsidR="00E1179B" w:rsidRPr="00E1179B" w14:paraId="66257C07" w14:textId="7FA73229" w:rsidTr="00E1179B">
        <w:tc>
          <w:tcPr>
            <w:tcW w:w="889" w:type="dxa"/>
            <w:vMerge/>
          </w:tcPr>
          <w:p w14:paraId="35A4EFE4" w14:textId="77777777" w:rsidR="00E1179B" w:rsidRPr="00E1179B" w:rsidRDefault="00E1179B" w:rsidP="00E1179B">
            <w:pPr>
              <w:rPr>
                <w:rFonts w:ascii="Times New Roman" w:hAnsi="Times New Roman" w:cs="Times New Roman"/>
              </w:rPr>
            </w:pPr>
          </w:p>
        </w:tc>
        <w:tc>
          <w:tcPr>
            <w:tcW w:w="779" w:type="dxa"/>
            <w:vAlign w:val="bottom"/>
          </w:tcPr>
          <w:p w14:paraId="1393C7B6"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276148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1,6001</w:t>
            </w:r>
          </w:p>
        </w:tc>
        <w:tc>
          <w:tcPr>
            <w:tcW w:w="821" w:type="dxa"/>
            <w:vAlign w:val="bottom"/>
          </w:tcPr>
          <w:p w14:paraId="5A21066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0,4572</w:t>
            </w:r>
          </w:p>
        </w:tc>
        <w:tc>
          <w:tcPr>
            <w:tcW w:w="822" w:type="dxa"/>
            <w:vAlign w:val="bottom"/>
          </w:tcPr>
          <w:p w14:paraId="40004EC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66D9FCB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0,0577</w:t>
            </w:r>
          </w:p>
        </w:tc>
        <w:tc>
          <w:tcPr>
            <w:tcW w:w="711" w:type="dxa"/>
            <w:vAlign w:val="bottom"/>
          </w:tcPr>
          <w:p w14:paraId="53C0873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26,85</w:t>
            </w:r>
          </w:p>
        </w:tc>
        <w:tc>
          <w:tcPr>
            <w:tcW w:w="815" w:type="dxa"/>
            <w:vAlign w:val="bottom"/>
          </w:tcPr>
          <w:p w14:paraId="1C11270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5913C2D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51EB3564" w14:textId="62CC304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0,18</w:t>
            </w:r>
          </w:p>
        </w:tc>
        <w:tc>
          <w:tcPr>
            <w:tcW w:w="697" w:type="dxa"/>
            <w:vAlign w:val="bottom"/>
          </w:tcPr>
          <w:p w14:paraId="4C3C3AB7" w14:textId="4E655C6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0,81</w:t>
            </w:r>
          </w:p>
        </w:tc>
      </w:tr>
      <w:tr w:rsidR="00E1179B" w:rsidRPr="00E1179B" w14:paraId="3C14ABCF" w14:textId="3DA56702" w:rsidTr="00E1179B">
        <w:tc>
          <w:tcPr>
            <w:tcW w:w="889" w:type="dxa"/>
            <w:vMerge/>
          </w:tcPr>
          <w:p w14:paraId="471409E9" w14:textId="77777777" w:rsidR="00E1179B" w:rsidRPr="00E1179B" w:rsidRDefault="00E1179B" w:rsidP="00E1179B">
            <w:pPr>
              <w:rPr>
                <w:rFonts w:ascii="Times New Roman" w:hAnsi="Times New Roman" w:cs="Times New Roman"/>
              </w:rPr>
            </w:pPr>
          </w:p>
        </w:tc>
        <w:tc>
          <w:tcPr>
            <w:tcW w:w="779" w:type="dxa"/>
            <w:vAlign w:val="bottom"/>
          </w:tcPr>
          <w:p w14:paraId="66CD02AA"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61EC177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1,5171</w:t>
            </w:r>
          </w:p>
        </w:tc>
        <w:tc>
          <w:tcPr>
            <w:tcW w:w="821" w:type="dxa"/>
            <w:vAlign w:val="bottom"/>
          </w:tcPr>
          <w:p w14:paraId="394DE72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0,4299</w:t>
            </w:r>
          </w:p>
        </w:tc>
        <w:tc>
          <w:tcPr>
            <w:tcW w:w="822" w:type="dxa"/>
            <w:vAlign w:val="bottom"/>
          </w:tcPr>
          <w:p w14:paraId="7CAAC8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3EDD62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0,0703</w:t>
            </w:r>
          </w:p>
        </w:tc>
        <w:tc>
          <w:tcPr>
            <w:tcW w:w="711" w:type="dxa"/>
            <w:vAlign w:val="bottom"/>
          </w:tcPr>
          <w:p w14:paraId="4E13045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26,81</w:t>
            </w:r>
          </w:p>
        </w:tc>
        <w:tc>
          <w:tcPr>
            <w:tcW w:w="815" w:type="dxa"/>
            <w:vAlign w:val="bottom"/>
          </w:tcPr>
          <w:p w14:paraId="4A99674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7A1CC09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198AD53E" w14:textId="2195B26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0,16</w:t>
            </w:r>
          </w:p>
        </w:tc>
        <w:tc>
          <w:tcPr>
            <w:tcW w:w="697" w:type="dxa"/>
            <w:vAlign w:val="bottom"/>
          </w:tcPr>
          <w:p w14:paraId="0D6D7A1E" w14:textId="06E91579" w:rsidR="00E1179B" w:rsidRPr="00E1179B" w:rsidRDefault="00E1179B" w:rsidP="00E1179B">
            <w:pPr>
              <w:jc w:val="right"/>
              <w:rPr>
                <w:rFonts w:ascii="Times New Roman" w:hAnsi="Times New Roman" w:cs="Times New Roman"/>
              </w:rPr>
            </w:pPr>
            <w:r w:rsidRPr="00E1179B">
              <w:rPr>
                <w:rFonts w:ascii="Times New Roman" w:hAnsi="Times New Roman" w:cs="Times New Roman"/>
              </w:rPr>
              <w:t>0,93</w:t>
            </w:r>
          </w:p>
        </w:tc>
      </w:tr>
      <w:tr w:rsidR="00E1179B" w:rsidRPr="00E1179B" w14:paraId="3814A966" w14:textId="3BF281D4" w:rsidTr="00E1179B">
        <w:tc>
          <w:tcPr>
            <w:tcW w:w="889" w:type="dxa"/>
            <w:vMerge/>
          </w:tcPr>
          <w:p w14:paraId="000FE6F7" w14:textId="77777777" w:rsidR="00E1179B" w:rsidRPr="00E1179B" w:rsidRDefault="00E1179B" w:rsidP="00E1179B">
            <w:pPr>
              <w:rPr>
                <w:rFonts w:ascii="Times New Roman" w:hAnsi="Times New Roman" w:cs="Times New Roman"/>
              </w:rPr>
            </w:pPr>
          </w:p>
        </w:tc>
        <w:tc>
          <w:tcPr>
            <w:tcW w:w="779" w:type="dxa"/>
            <w:vAlign w:val="bottom"/>
          </w:tcPr>
          <w:p w14:paraId="7D1C3F22"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3FAEFE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1,6104</w:t>
            </w:r>
          </w:p>
        </w:tc>
        <w:tc>
          <w:tcPr>
            <w:tcW w:w="821" w:type="dxa"/>
            <w:vAlign w:val="bottom"/>
          </w:tcPr>
          <w:p w14:paraId="3762910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0,4615</w:t>
            </w:r>
          </w:p>
        </w:tc>
        <w:tc>
          <w:tcPr>
            <w:tcW w:w="822" w:type="dxa"/>
            <w:vAlign w:val="bottom"/>
          </w:tcPr>
          <w:p w14:paraId="5B63A58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18D2AF1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0,0681</w:t>
            </w:r>
          </w:p>
        </w:tc>
        <w:tc>
          <w:tcPr>
            <w:tcW w:w="711" w:type="dxa"/>
            <w:vAlign w:val="bottom"/>
          </w:tcPr>
          <w:p w14:paraId="65931CC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26,86</w:t>
            </w:r>
          </w:p>
        </w:tc>
        <w:tc>
          <w:tcPr>
            <w:tcW w:w="815" w:type="dxa"/>
            <w:vAlign w:val="bottom"/>
          </w:tcPr>
          <w:p w14:paraId="57C302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F4152D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0B235A3" w14:textId="36E97B7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0,21</w:t>
            </w:r>
          </w:p>
        </w:tc>
        <w:tc>
          <w:tcPr>
            <w:tcW w:w="697" w:type="dxa"/>
            <w:vAlign w:val="bottom"/>
          </w:tcPr>
          <w:p w14:paraId="616B6CF1" w14:textId="3631E955" w:rsidR="00E1179B" w:rsidRPr="00E1179B" w:rsidRDefault="00E1179B" w:rsidP="00E1179B">
            <w:pPr>
              <w:jc w:val="right"/>
              <w:rPr>
                <w:rFonts w:ascii="Times New Roman" w:hAnsi="Times New Roman" w:cs="Times New Roman"/>
              </w:rPr>
            </w:pPr>
            <w:r w:rsidRPr="00E1179B">
              <w:rPr>
                <w:rFonts w:ascii="Times New Roman" w:hAnsi="Times New Roman" w:cs="Times New Roman"/>
              </w:rPr>
              <w:t>0,77</w:t>
            </w:r>
          </w:p>
        </w:tc>
      </w:tr>
      <w:tr w:rsidR="00E1179B" w:rsidRPr="00E1179B" w14:paraId="15345740" w14:textId="713F4BF7" w:rsidTr="00E1179B">
        <w:tc>
          <w:tcPr>
            <w:tcW w:w="889" w:type="dxa"/>
            <w:vMerge/>
          </w:tcPr>
          <w:p w14:paraId="0BB3820E" w14:textId="77777777" w:rsidR="00E1179B" w:rsidRPr="00E1179B" w:rsidRDefault="00E1179B" w:rsidP="00E1179B">
            <w:pPr>
              <w:rPr>
                <w:rFonts w:ascii="Times New Roman" w:hAnsi="Times New Roman" w:cs="Times New Roman"/>
              </w:rPr>
            </w:pPr>
          </w:p>
        </w:tc>
        <w:tc>
          <w:tcPr>
            <w:tcW w:w="779" w:type="dxa"/>
            <w:vAlign w:val="bottom"/>
          </w:tcPr>
          <w:p w14:paraId="0090F7F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54850D3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1,3776</w:t>
            </w:r>
          </w:p>
        </w:tc>
        <w:tc>
          <w:tcPr>
            <w:tcW w:w="821" w:type="dxa"/>
            <w:vAlign w:val="bottom"/>
          </w:tcPr>
          <w:p w14:paraId="0F585B4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0,4232</w:t>
            </w:r>
          </w:p>
        </w:tc>
        <w:tc>
          <w:tcPr>
            <w:tcW w:w="822" w:type="dxa"/>
            <w:vAlign w:val="bottom"/>
          </w:tcPr>
          <w:p w14:paraId="4BB1D05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7F92598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0,0605</w:t>
            </w:r>
          </w:p>
        </w:tc>
        <w:tc>
          <w:tcPr>
            <w:tcW w:w="711" w:type="dxa"/>
            <w:vAlign w:val="bottom"/>
          </w:tcPr>
          <w:p w14:paraId="2C811AD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26,79</w:t>
            </w:r>
          </w:p>
        </w:tc>
        <w:tc>
          <w:tcPr>
            <w:tcW w:w="815" w:type="dxa"/>
            <w:vAlign w:val="bottom"/>
          </w:tcPr>
          <w:p w14:paraId="6FEF3D3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480C26A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53A70701" w14:textId="33D133B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0,13</w:t>
            </w:r>
          </w:p>
        </w:tc>
        <w:tc>
          <w:tcPr>
            <w:tcW w:w="697" w:type="dxa"/>
            <w:vAlign w:val="bottom"/>
          </w:tcPr>
          <w:p w14:paraId="24522A95" w14:textId="7BB9415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0,55</w:t>
            </w:r>
          </w:p>
        </w:tc>
      </w:tr>
      <w:tr w:rsidR="00E1179B" w:rsidRPr="00E1179B" w14:paraId="03AA8E32" w14:textId="7F3866AC" w:rsidTr="00E1179B">
        <w:tc>
          <w:tcPr>
            <w:tcW w:w="889" w:type="dxa"/>
            <w:vMerge/>
          </w:tcPr>
          <w:p w14:paraId="1403DFA9" w14:textId="77777777" w:rsidR="00E1179B" w:rsidRPr="00E1179B" w:rsidRDefault="00E1179B" w:rsidP="00E1179B">
            <w:pPr>
              <w:rPr>
                <w:rFonts w:ascii="Times New Roman" w:hAnsi="Times New Roman" w:cs="Times New Roman"/>
              </w:rPr>
            </w:pPr>
          </w:p>
        </w:tc>
        <w:tc>
          <w:tcPr>
            <w:tcW w:w="779" w:type="dxa"/>
            <w:vAlign w:val="bottom"/>
          </w:tcPr>
          <w:p w14:paraId="73A80CB7"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10FCBCC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1,3351</w:t>
            </w:r>
          </w:p>
        </w:tc>
        <w:tc>
          <w:tcPr>
            <w:tcW w:w="821" w:type="dxa"/>
            <w:vAlign w:val="bottom"/>
          </w:tcPr>
          <w:p w14:paraId="4AE2A7C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0,4185</w:t>
            </w:r>
          </w:p>
        </w:tc>
        <w:tc>
          <w:tcPr>
            <w:tcW w:w="822" w:type="dxa"/>
            <w:vAlign w:val="bottom"/>
          </w:tcPr>
          <w:p w14:paraId="744C8CA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0,000</w:t>
            </w:r>
          </w:p>
        </w:tc>
        <w:tc>
          <w:tcPr>
            <w:tcW w:w="1033" w:type="dxa"/>
            <w:vAlign w:val="bottom"/>
          </w:tcPr>
          <w:p w14:paraId="37BD0EC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0,0631</w:t>
            </w:r>
          </w:p>
        </w:tc>
        <w:tc>
          <w:tcPr>
            <w:tcW w:w="711" w:type="dxa"/>
            <w:vAlign w:val="bottom"/>
          </w:tcPr>
          <w:p w14:paraId="6AECCAF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26,78</w:t>
            </w:r>
          </w:p>
        </w:tc>
        <w:tc>
          <w:tcPr>
            <w:tcW w:w="815" w:type="dxa"/>
            <w:vAlign w:val="bottom"/>
          </w:tcPr>
          <w:p w14:paraId="193394C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601" w:type="dxa"/>
            <w:vAlign w:val="bottom"/>
          </w:tcPr>
          <w:p w14:paraId="6ADEE2A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165641F5" w14:textId="0D0D060C" w:rsidR="00E1179B" w:rsidRPr="00E1179B" w:rsidRDefault="00E1179B" w:rsidP="00E1179B">
            <w:pPr>
              <w:jc w:val="right"/>
              <w:rPr>
                <w:rFonts w:ascii="Times New Roman" w:hAnsi="Times New Roman" w:cs="Times New Roman"/>
              </w:rPr>
            </w:pPr>
            <w:r w:rsidRPr="00E1179B">
              <w:rPr>
                <w:rFonts w:ascii="Times New Roman" w:hAnsi="Times New Roman" w:cs="Times New Roman"/>
              </w:rPr>
              <w:t>0,15</w:t>
            </w:r>
          </w:p>
        </w:tc>
        <w:tc>
          <w:tcPr>
            <w:tcW w:w="697" w:type="dxa"/>
            <w:vAlign w:val="bottom"/>
          </w:tcPr>
          <w:p w14:paraId="31C7DECE" w14:textId="47ADA0A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0,31</w:t>
            </w:r>
          </w:p>
        </w:tc>
      </w:tr>
      <w:tr w:rsidR="00E1179B" w:rsidRPr="00E1179B" w14:paraId="1519A848" w14:textId="5BBB444D" w:rsidTr="00E1179B">
        <w:tc>
          <w:tcPr>
            <w:tcW w:w="889" w:type="dxa"/>
            <w:vMerge w:val="restart"/>
          </w:tcPr>
          <w:p w14:paraId="411DC026" w14:textId="77777777" w:rsidR="00E1179B" w:rsidRPr="00E1179B" w:rsidRDefault="00E1179B" w:rsidP="00E1179B">
            <w:pPr>
              <w:rPr>
                <w:rFonts w:ascii="Times New Roman" w:hAnsi="Times New Roman" w:cs="Times New Roman"/>
              </w:rPr>
            </w:pPr>
          </w:p>
          <w:p w14:paraId="2D613D2F" w14:textId="77777777" w:rsidR="00E1179B" w:rsidRPr="00E1179B" w:rsidRDefault="00E1179B" w:rsidP="00E1179B">
            <w:pPr>
              <w:rPr>
                <w:rFonts w:ascii="Times New Roman" w:hAnsi="Times New Roman" w:cs="Times New Roman"/>
              </w:rPr>
            </w:pPr>
          </w:p>
          <w:p w14:paraId="06750394" w14:textId="77777777" w:rsidR="00E1179B" w:rsidRPr="00E1179B" w:rsidRDefault="00E1179B" w:rsidP="00E1179B">
            <w:pPr>
              <w:rPr>
                <w:rFonts w:ascii="Times New Roman" w:hAnsi="Times New Roman" w:cs="Times New Roman"/>
              </w:rPr>
            </w:pPr>
          </w:p>
          <w:p w14:paraId="5216ED87" w14:textId="77777777" w:rsidR="00E1179B" w:rsidRPr="00E1179B" w:rsidRDefault="00E1179B" w:rsidP="00E1179B">
            <w:pPr>
              <w:rPr>
                <w:rFonts w:ascii="Times New Roman" w:hAnsi="Times New Roman" w:cs="Times New Roman"/>
              </w:rPr>
            </w:pPr>
          </w:p>
          <w:p w14:paraId="54A326B0" w14:textId="77777777" w:rsidR="00E1179B" w:rsidRPr="00E1179B" w:rsidRDefault="00E1179B" w:rsidP="00E1179B">
            <w:pPr>
              <w:rPr>
                <w:rFonts w:ascii="Times New Roman" w:hAnsi="Times New Roman" w:cs="Times New Roman"/>
              </w:rPr>
            </w:pPr>
            <w:r w:rsidRPr="00E1179B">
              <w:rPr>
                <w:rFonts w:ascii="Times New Roman" w:hAnsi="Times New Roman" w:cs="Times New Roman"/>
              </w:rPr>
              <w:t>YPAS</w:t>
            </w:r>
          </w:p>
        </w:tc>
        <w:tc>
          <w:tcPr>
            <w:tcW w:w="779" w:type="dxa"/>
            <w:vAlign w:val="bottom"/>
          </w:tcPr>
          <w:p w14:paraId="1210153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2010</w:t>
            </w:r>
          </w:p>
        </w:tc>
        <w:tc>
          <w:tcPr>
            <w:tcW w:w="931" w:type="dxa"/>
            <w:vAlign w:val="bottom"/>
          </w:tcPr>
          <w:p w14:paraId="0E09B7D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0,3579</w:t>
            </w:r>
          </w:p>
        </w:tc>
        <w:tc>
          <w:tcPr>
            <w:tcW w:w="821" w:type="dxa"/>
            <w:vAlign w:val="bottom"/>
          </w:tcPr>
          <w:p w14:paraId="25DD9D8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0,2316</w:t>
            </w:r>
          </w:p>
        </w:tc>
        <w:tc>
          <w:tcPr>
            <w:tcW w:w="822" w:type="dxa"/>
            <w:vAlign w:val="bottom"/>
          </w:tcPr>
          <w:p w14:paraId="41F1EEC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0,898</w:t>
            </w:r>
          </w:p>
        </w:tc>
        <w:tc>
          <w:tcPr>
            <w:tcW w:w="1033" w:type="dxa"/>
            <w:vAlign w:val="bottom"/>
          </w:tcPr>
          <w:p w14:paraId="7962503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0,1671</w:t>
            </w:r>
          </w:p>
        </w:tc>
        <w:tc>
          <w:tcPr>
            <w:tcW w:w="711" w:type="dxa"/>
            <w:vAlign w:val="bottom"/>
          </w:tcPr>
          <w:p w14:paraId="4BAC147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25,98</w:t>
            </w:r>
          </w:p>
        </w:tc>
        <w:tc>
          <w:tcPr>
            <w:tcW w:w="815" w:type="dxa"/>
            <w:vAlign w:val="bottom"/>
          </w:tcPr>
          <w:p w14:paraId="239AD66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062002D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0CA69BC4" w14:textId="6AF8D32C" w:rsidR="00E1179B" w:rsidRPr="00E1179B" w:rsidRDefault="00E1179B" w:rsidP="00E1179B">
            <w:pPr>
              <w:jc w:val="right"/>
              <w:rPr>
                <w:rFonts w:ascii="Times New Roman" w:hAnsi="Times New Roman" w:cs="Times New Roman"/>
              </w:rPr>
            </w:pPr>
            <w:r w:rsidRPr="00E1179B">
              <w:rPr>
                <w:rFonts w:ascii="Times New Roman" w:hAnsi="Times New Roman" w:cs="Times New Roman"/>
              </w:rPr>
              <w:t>3,60</w:t>
            </w:r>
          </w:p>
        </w:tc>
        <w:tc>
          <w:tcPr>
            <w:tcW w:w="697" w:type="dxa"/>
            <w:vAlign w:val="bottom"/>
          </w:tcPr>
          <w:p w14:paraId="3A38120B" w14:textId="66CA3B23"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0,29</w:t>
            </w:r>
          </w:p>
        </w:tc>
      </w:tr>
      <w:tr w:rsidR="00E1179B" w:rsidRPr="00E1179B" w14:paraId="3305282C" w14:textId="14190232" w:rsidTr="00E1179B">
        <w:tc>
          <w:tcPr>
            <w:tcW w:w="889" w:type="dxa"/>
            <w:vMerge/>
          </w:tcPr>
          <w:p w14:paraId="14599226" w14:textId="77777777" w:rsidR="00E1179B" w:rsidRPr="00E1179B" w:rsidRDefault="00E1179B" w:rsidP="00E1179B">
            <w:pPr>
              <w:rPr>
                <w:rFonts w:ascii="Times New Roman" w:hAnsi="Times New Roman" w:cs="Times New Roman"/>
              </w:rPr>
            </w:pPr>
          </w:p>
        </w:tc>
        <w:tc>
          <w:tcPr>
            <w:tcW w:w="779" w:type="dxa"/>
            <w:vAlign w:val="bottom"/>
          </w:tcPr>
          <w:p w14:paraId="4B4873E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2011</w:t>
            </w:r>
          </w:p>
        </w:tc>
        <w:tc>
          <w:tcPr>
            <w:tcW w:w="931" w:type="dxa"/>
            <w:vAlign w:val="bottom"/>
          </w:tcPr>
          <w:p w14:paraId="359426D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0,3764</w:t>
            </w:r>
          </w:p>
        </w:tc>
        <w:tc>
          <w:tcPr>
            <w:tcW w:w="821" w:type="dxa"/>
            <w:vAlign w:val="bottom"/>
          </w:tcPr>
          <w:p w14:paraId="0FA1B9A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0,2464</w:t>
            </w:r>
          </w:p>
        </w:tc>
        <w:tc>
          <w:tcPr>
            <w:tcW w:w="822" w:type="dxa"/>
            <w:vAlign w:val="bottom"/>
          </w:tcPr>
          <w:p w14:paraId="4A5B149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0,898</w:t>
            </w:r>
          </w:p>
        </w:tc>
        <w:tc>
          <w:tcPr>
            <w:tcW w:w="1033" w:type="dxa"/>
            <w:vAlign w:val="bottom"/>
          </w:tcPr>
          <w:p w14:paraId="2331495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0,1735</w:t>
            </w:r>
          </w:p>
        </w:tc>
        <w:tc>
          <w:tcPr>
            <w:tcW w:w="711" w:type="dxa"/>
            <w:vAlign w:val="bottom"/>
          </w:tcPr>
          <w:p w14:paraId="34D80ED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26,03</w:t>
            </w:r>
          </w:p>
        </w:tc>
        <w:tc>
          <w:tcPr>
            <w:tcW w:w="815" w:type="dxa"/>
            <w:vAlign w:val="bottom"/>
          </w:tcPr>
          <w:p w14:paraId="5FBEEFD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3B04678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4EFAC39F" w14:textId="774BAD2A" w:rsidR="00E1179B" w:rsidRPr="00E1179B" w:rsidRDefault="00E1179B" w:rsidP="00E1179B">
            <w:pPr>
              <w:jc w:val="right"/>
              <w:rPr>
                <w:rFonts w:ascii="Times New Roman" w:hAnsi="Times New Roman" w:cs="Times New Roman"/>
              </w:rPr>
            </w:pPr>
            <w:r w:rsidRPr="00E1179B">
              <w:rPr>
                <w:rFonts w:ascii="Times New Roman" w:hAnsi="Times New Roman" w:cs="Times New Roman"/>
              </w:rPr>
              <w:t>3,14</w:t>
            </w:r>
          </w:p>
        </w:tc>
        <w:tc>
          <w:tcPr>
            <w:tcW w:w="697" w:type="dxa"/>
            <w:vAlign w:val="bottom"/>
          </w:tcPr>
          <w:p w14:paraId="1E75F59C" w14:textId="2D3F2356"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778E2853" w14:textId="2E5C130D" w:rsidTr="00E1179B">
        <w:tc>
          <w:tcPr>
            <w:tcW w:w="889" w:type="dxa"/>
            <w:vMerge/>
          </w:tcPr>
          <w:p w14:paraId="67E2F04E" w14:textId="77777777" w:rsidR="00E1179B" w:rsidRPr="00E1179B" w:rsidRDefault="00E1179B" w:rsidP="00E1179B">
            <w:pPr>
              <w:rPr>
                <w:rFonts w:ascii="Times New Roman" w:hAnsi="Times New Roman" w:cs="Times New Roman"/>
              </w:rPr>
            </w:pPr>
          </w:p>
        </w:tc>
        <w:tc>
          <w:tcPr>
            <w:tcW w:w="779" w:type="dxa"/>
            <w:vAlign w:val="bottom"/>
          </w:tcPr>
          <w:p w14:paraId="0829D5C1"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2012</w:t>
            </w:r>
          </w:p>
        </w:tc>
        <w:tc>
          <w:tcPr>
            <w:tcW w:w="931" w:type="dxa"/>
            <w:vAlign w:val="bottom"/>
          </w:tcPr>
          <w:p w14:paraId="47F9F26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0,3496</w:t>
            </w:r>
          </w:p>
        </w:tc>
        <w:tc>
          <w:tcPr>
            <w:tcW w:w="821" w:type="dxa"/>
            <w:vAlign w:val="bottom"/>
          </w:tcPr>
          <w:p w14:paraId="5AD62AF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0,2317</w:t>
            </w:r>
          </w:p>
        </w:tc>
        <w:tc>
          <w:tcPr>
            <w:tcW w:w="822" w:type="dxa"/>
            <w:vAlign w:val="bottom"/>
          </w:tcPr>
          <w:p w14:paraId="653B511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0,898</w:t>
            </w:r>
          </w:p>
        </w:tc>
        <w:tc>
          <w:tcPr>
            <w:tcW w:w="1033" w:type="dxa"/>
            <w:vAlign w:val="bottom"/>
          </w:tcPr>
          <w:p w14:paraId="2FA3003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0,1281</w:t>
            </w:r>
          </w:p>
        </w:tc>
        <w:tc>
          <w:tcPr>
            <w:tcW w:w="711" w:type="dxa"/>
            <w:vAlign w:val="bottom"/>
          </w:tcPr>
          <w:p w14:paraId="1B4C8A3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26,13</w:t>
            </w:r>
          </w:p>
        </w:tc>
        <w:tc>
          <w:tcPr>
            <w:tcW w:w="815" w:type="dxa"/>
            <w:vAlign w:val="bottom"/>
          </w:tcPr>
          <w:p w14:paraId="625FFF7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17D8E9C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0A246373" w14:textId="6A3B767A" w:rsidR="00E1179B" w:rsidRPr="00E1179B" w:rsidRDefault="00E1179B" w:rsidP="00E1179B">
            <w:pPr>
              <w:jc w:val="right"/>
              <w:rPr>
                <w:rFonts w:ascii="Times New Roman" w:hAnsi="Times New Roman" w:cs="Times New Roman"/>
              </w:rPr>
            </w:pPr>
            <w:r w:rsidRPr="00E1179B">
              <w:rPr>
                <w:rFonts w:ascii="Times New Roman" w:hAnsi="Times New Roman" w:cs="Times New Roman"/>
              </w:rPr>
              <w:t>2,78</w:t>
            </w:r>
          </w:p>
        </w:tc>
        <w:tc>
          <w:tcPr>
            <w:tcW w:w="697" w:type="dxa"/>
            <w:vAlign w:val="bottom"/>
          </w:tcPr>
          <w:p w14:paraId="1D53A81A" w14:textId="063D172B"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7C980CF5" w14:textId="2D64A0C6" w:rsidTr="00E1179B">
        <w:tc>
          <w:tcPr>
            <w:tcW w:w="889" w:type="dxa"/>
            <w:vMerge/>
          </w:tcPr>
          <w:p w14:paraId="23ADE39A" w14:textId="77777777" w:rsidR="00E1179B" w:rsidRPr="00E1179B" w:rsidRDefault="00E1179B" w:rsidP="00E1179B">
            <w:pPr>
              <w:rPr>
                <w:rFonts w:ascii="Times New Roman" w:hAnsi="Times New Roman" w:cs="Times New Roman"/>
              </w:rPr>
            </w:pPr>
          </w:p>
        </w:tc>
        <w:tc>
          <w:tcPr>
            <w:tcW w:w="779" w:type="dxa"/>
            <w:vAlign w:val="bottom"/>
          </w:tcPr>
          <w:p w14:paraId="610150B4"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2013</w:t>
            </w:r>
          </w:p>
        </w:tc>
        <w:tc>
          <w:tcPr>
            <w:tcW w:w="931" w:type="dxa"/>
            <w:vAlign w:val="bottom"/>
          </w:tcPr>
          <w:p w14:paraId="0A81E7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0,9058</w:t>
            </w:r>
          </w:p>
        </w:tc>
        <w:tc>
          <w:tcPr>
            <w:tcW w:w="821" w:type="dxa"/>
            <w:vAlign w:val="bottom"/>
          </w:tcPr>
          <w:p w14:paraId="349538F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0,4266</w:t>
            </w:r>
          </w:p>
        </w:tc>
        <w:tc>
          <w:tcPr>
            <w:tcW w:w="822" w:type="dxa"/>
            <w:vAlign w:val="bottom"/>
          </w:tcPr>
          <w:p w14:paraId="5BB8452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0,895</w:t>
            </w:r>
          </w:p>
        </w:tc>
        <w:tc>
          <w:tcPr>
            <w:tcW w:w="1033" w:type="dxa"/>
            <w:vAlign w:val="bottom"/>
          </w:tcPr>
          <w:p w14:paraId="4742FEE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0,0867</w:t>
            </w:r>
          </w:p>
        </w:tc>
        <w:tc>
          <w:tcPr>
            <w:tcW w:w="711" w:type="dxa"/>
            <w:vAlign w:val="bottom"/>
          </w:tcPr>
          <w:p w14:paraId="7039D42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26,58</w:t>
            </w:r>
          </w:p>
        </w:tc>
        <w:tc>
          <w:tcPr>
            <w:tcW w:w="815" w:type="dxa"/>
            <w:vAlign w:val="bottom"/>
          </w:tcPr>
          <w:p w14:paraId="758D067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3E3E719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17F95333" w14:textId="70AE6EDC" w:rsidR="00E1179B" w:rsidRPr="00E1179B" w:rsidRDefault="00E1179B" w:rsidP="00E1179B">
            <w:pPr>
              <w:jc w:val="right"/>
              <w:rPr>
                <w:rFonts w:ascii="Times New Roman" w:hAnsi="Times New Roman" w:cs="Times New Roman"/>
              </w:rPr>
            </w:pPr>
            <w:r w:rsidRPr="00E1179B">
              <w:rPr>
                <w:rFonts w:ascii="Times New Roman" w:hAnsi="Times New Roman" w:cs="Times New Roman"/>
              </w:rPr>
              <w:t>2,55</w:t>
            </w:r>
          </w:p>
        </w:tc>
        <w:tc>
          <w:tcPr>
            <w:tcW w:w="697" w:type="dxa"/>
            <w:vAlign w:val="bottom"/>
          </w:tcPr>
          <w:p w14:paraId="08788FAB" w14:textId="6EDFEE7F"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083515B6" w14:textId="142C4E64" w:rsidTr="00E1179B">
        <w:tc>
          <w:tcPr>
            <w:tcW w:w="889" w:type="dxa"/>
            <w:vMerge/>
          </w:tcPr>
          <w:p w14:paraId="70361D2B" w14:textId="77777777" w:rsidR="00E1179B" w:rsidRPr="00E1179B" w:rsidRDefault="00E1179B" w:rsidP="00E1179B">
            <w:pPr>
              <w:rPr>
                <w:rFonts w:ascii="Times New Roman" w:hAnsi="Times New Roman" w:cs="Times New Roman"/>
              </w:rPr>
            </w:pPr>
          </w:p>
        </w:tc>
        <w:tc>
          <w:tcPr>
            <w:tcW w:w="779" w:type="dxa"/>
            <w:vAlign w:val="bottom"/>
          </w:tcPr>
          <w:p w14:paraId="6709F8B9"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2014</w:t>
            </w:r>
          </w:p>
        </w:tc>
        <w:tc>
          <w:tcPr>
            <w:tcW w:w="931" w:type="dxa"/>
            <w:vAlign w:val="bottom"/>
          </w:tcPr>
          <w:p w14:paraId="0497C6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1,0775</w:t>
            </w:r>
          </w:p>
        </w:tc>
        <w:tc>
          <w:tcPr>
            <w:tcW w:w="821" w:type="dxa"/>
            <w:vAlign w:val="bottom"/>
          </w:tcPr>
          <w:p w14:paraId="4D948E7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0,2998</w:t>
            </w:r>
          </w:p>
        </w:tc>
        <w:tc>
          <w:tcPr>
            <w:tcW w:w="822" w:type="dxa"/>
            <w:vAlign w:val="bottom"/>
          </w:tcPr>
          <w:p w14:paraId="572A9DE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0,895</w:t>
            </w:r>
          </w:p>
        </w:tc>
        <w:tc>
          <w:tcPr>
            <w:tcW w:w="1033" w:type="dxa"/>
            <w:vAlign w:val="bottom"/>
          </w:tcPr>
          <w:p w14:paraId="18F9BBD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0,0442</w:t>
            </w:r>
          </w:p>
        </w:tc>
        <w:tc>
          <w:tcPr>
            <w:tcW w:w="711" w:type="dxa"/>
            <w:vAlign w:val="bottom"/>
          </w:tcPr>
          <w:p w14:paraId="3FA7A45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27,14</w:t>
            </w:r>
          </w:p>
        </w:tc>
        <w:tc>
          <w:tcPr>
            <w:tcW w:w="815" w:type="dxa"/>
            <w:vAlign w:val="bottom"/>
          </w:tcPr>
          <w:p w14:paraId="1D58356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5C06B40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719" w:type="dxa"/>
            <w:vAlign w:val="bottom"/>
          </w:tcPr>
          <w:p w14:paraId="4C0AF2AF" w14:textId="1FCD72A7" w:rsidR="00E1179B" w:rsidRPr="00E1179B" w:rsidRDefault="00E1179B" w:rsidP="00E1179B">
            <w:pPr>
              <w:jc w:val="right"/>
              <w:rPr>
                <w:rFonts w:ascii="Times New Roman" w:hAnsi="Times New Roman" w:cs="Times New Roman"/>
              </w:rPr>
            </w:pPr>
            <w:r w:rsidRPr="00E1179B">
              <w:rPr>
                <w:rFonts w:ascii="Times New Roman" w:hAnsi="Times New Roman" w:cs="Times New Roman"/>
              </w:rPr>
              <w:t>2,06</w:t>
            </w:r>
          </w:p>
        </w:tc>
        <w:tc>
          <w:tcPr>
            <w:tcW w:w="697" w:type="dxa"/>
            <w:vAlign w:val="bottom"/>
          </w:tcPr>
          <w:p w14:paraId="02C81FCF" w14:textId="27B43587"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r w:rsidR="00E1179B" w:rsidRPr="00E1179B" w14:paraId="09344774" w14:textId="5278F4A2" w:rsidTr="00E1179B">
        <w:tc>
          <w:tcPr>
            <w:tcW w:w="889" w:type="dxa"/>
            <w:vMerge/>
          </w:tcPr>
          <w:p w14:paraId="778E9E30" w14:textId="77777777" w:rsidR="00E1179B" w:rsidRPr="00E1179B" w:rsidRDefault="00E1179B" w:rsidP="00E1179B">
            <w:pPr>
              <w:rPr>
                <w:rFonts w:ascii="Times New Roman" w:hAnsi="Times New Roman" w:cs="Times New Roman"/>
              </w:rPr>
            </w:pPr>
          </w:p>
        </w:tc>
        <w:tc>
          <w:tcPr>
            <w:tcW w:w="779" w:type="dxa"/>
            <w:vAlign w:val="bottom"/>
          </w:tcPr>
          <w:p w14:paraId="355784AF"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2015</w:t>
            </w:r>
          </w:p>
        </w:tc>
        <w:tc>
          <w:tcPr>
            <w:tcW w:w="931" w:type="dxa"/>
            <w:vAlign w:val="bottom"/>
          </w:tcPr>
          <w:p w14:paraId="798A011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1,1452</w:t>
            </w:r>
          </w:p>
        </w:tc>
        <w:tc>
          <w:tcPr>
            <w:tcW w:w="821" w:type="dxa"/>
            <w:vAlign w:val="bottom"/>
          </w:tcPr>
          <w:p w14:paraId="3E59CA0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0,5736</w:t>
            </w:r>
          </w:p>
        </w:tc>
        <w:tc>
          <w:tcPr>
            <w:tcW w:w="822" w:type="dxa"/>
            <w:vAlign w:val="bottom"/>
          </w:tcPr>
          <w:p w14:paraId="15A8E270"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0,895</w:t>
            </w:r>
          </w:p>
        </w:tc>
        <w:tc>
          <w:tcPr>
            <w:tcW w:w="1033" w:type="dxa"/>
            <w:vAlign w:val="bottom"/>
          </w:tcPr>
          <w:p w14:paraId="0B039F6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0,0128</w:t>
            </w:r>
          </w:p>
        </w:tc>
        <w:tc>
          <w:tcPr>
            <w:tcW w:w="711" w:type="dxa"/>
            <w:vAlign w:val="bottom"/>
          </w:tcPr>
          <w:p w14:paraId="25062B0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26,49</w:t>
            </w:r>
          </w:p>
        </w:tc>
        <w:tc>
          <w:tcPr>
            <w:tcW w:w="815" w:type="dxa"/>
            <w:vAlign w:val="bottom"/>
          </w:tcPr>
          <w:p w14:paraId="78AD5666"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2CD8835D"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1F1A3DE3" w14:textId="4776531C" w:rsidR="00E1179B" w:rsidRPr="00E1179B" w:rsidRDefault="00E1179B" w:rsidP="00E1179B">
            <w:pPr>
              <w:jc w:val="right"/>
              <w:rPr>
                <w:rFonts w:ascii="Times New Roman" w:hAnsi="Times New Roman" w:cs="Times New Roman"/>
              </w:rPr>
            </w:pPr>
            <w:r w:rsidRPr="00E1179B">
              <w:rPr>
                <w:rFonts w:ascii="Times New Roman" w:hAnsi="Times New Roman" w:cs="Times New Roman"/>
              </w:rPr>
              <w:t>3,47</w:t>
            </w:r>
          </w:p>
        </w:tc>
        <w:tc>
          <w:tcPr>
            <w:tcW w:w="697" w:type="dxa"/>
            <w:vAlign w:val="bottom"/>
          </w:tcPr>
          <w:p w14:paraId="054DB9AF" w14:textId="215F3590"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2671FA66" w14:textId="11D915FD" w:rsidTr="00E1179B">
        <w:tc>
          <w:tcPr>
            <w:tcW w:w="889" w:type="dxa"/>
            <w:vMerge/>
          </w:tcPr>
          <w:p w14:paraId="35A5D740" w14:textId="77777777" w:rsidR="00E1179B" w:rsidRPr="00E1179B" w:rsidRDefault="00E1179B" w:rsidP="00E1179B">
            <w:pPr>
              <w:rPr>
                <w:rFonts w:ascii="Times New Roman" w:hAnsi="Times New Roman" w:cs="Times New Roman"/>
              </w:rPr>
            </w:pPr>
          </w:p>
        </w:tc>
        <w:tc>
          <w:tcPr>
            <w:tcW w:w="779" w:type="dxa"/>
            <w:vAlign w:val="bottom"/>
          </w:tcPr>
          <w:p w14:paraId="363F8F3D"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2016</w:t>
            </w:r>
          </w:p>
        </w:tc>
        <w:tc>
          <w:tcPr>
            <w:tcW w:w="931" w:type="dxa"/>
            <w:vAlign w:val="bottom"/>
          </w:tcPr>
          <w:p w14:paraId="3F66DA9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0,6773</w:t>
            </w:r>
          </w:p>
        </w:tc>
        <w:tc>
          <w:tcPr>
            <w:tcW w:w="821" w:type="dxa"/>
            <w:vAlign w:val="bottom"/>
          </w:tcPr>
          <w:p w14:paraId="67DCE55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0,3649</w:t>
            </w:r>
          </w:p>
        </w:tc>
        <w:tc>
          <w:tcPr>
            <w:tcW w:w="822" w:type="dxa"/>
            <w:vAlign w:val="bottom"/>
          </w:tcPr>
          <w:p w14:paraId="205718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0,892</w:t>
            </w:r>
          </w:p>
        </w:tc>
        <w:tc>
          <w:tcPr>
            <w:tcW w:w="1033" w:type="dxa"/>
            <w:vAlign w:val="bottom"/>
          </w:tcPr>
          <w:p w14:paraId="485643F9"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0,0020</w:t>
            </w:r>
          </w:p>
        </w:tc>
        <w:tc>
          <w:tcPr>
            <w:tcW w:w="711" w:type="dxa"/>
            <w:vAlign w:val="bottom"/>
          </w:tcPr>
          <w:p w14:paraId="307A845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26,36</w:t>
            </w:r>
          </w:p>
        </w:tc>
        <w:tc>
          <w:tcPr>
            <w:tcW w:w="815" w:type="dxa"/>
            <w:vAlign w:val="bottom"/>
          </w:tcPr>
          <w:p w14:paraId="6734ECFA"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7474230F"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37EACFBE" w14:textId="5C96875D" w:rsidR="00E1179B" w:rsidRPr="00E1179B" w:rsidRDefault="00E1179B" w:rsidP="00E1179B">
            <w:pPr>
              <w:jc w:val="right"/>
              <w:rPr>
                <w:rFonts w:ascii="Times New Roman" w:hAnsi="Times New Roman" w:cs="Times New Roman"/>
              </w:rPr>
            </w:pPr>
            <w:r w:rsidRPr="00E1179B">
              <w:rPr>
                <w:rFonts w:ascii="Times New Roman" w:hAnsi="Times New Roman" w:cs="Times New Roman"/>
              </w:rPr>
              <w:t>3,90</w:t>
            </w:r>
          </w:p>
        </w:tc>
        <w:tc>
          <w:tcPr>
            <w:tcW w:w="697" w:type="dxa"/>
            <w:vAlign w:val="bottom"/>
          </w:tcPr>
          <w:p w14:paraId="502D5337" w14:textId="15D3E184"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53706BCA" w14:textId="75DE49AE" w:rsidTr="00E1179B">
        <w:tc>
          <w:tcPr>
            <w:tcW w:w="889" w:type="dxa"/>
            <w:vMerge/>
          </w:tcPr>
          <w:p w14:paraId="7D9FEFF2" w14:textId="77777777" w:rsidR="00E1179B" w:rsidRPr="00E1179B" w:rsidRDefault="00E1179B" w:rsidP="00E1179B">
            <w:pPr>
              <w:rPr>
                <w:rFonts w:ascii="Times New Roman" w:hAnsi="Times New Roman" w:cs="Times New Roman"/>
              </w:rPr>
            </w:pPr>
          </w:p>
        </w:tc>
        <w:tc>
          <w:tcPr>
            <w:tcW w:w="779" w:type="dxa"/>
            <w:vAlign w:val="bottom"/>
          </w:tcPr>
          <w:p w14:paraId="7BC50F65"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2017</w:t>
            </w:r>
          </w:p>
        </w:tc>
        <w:tc>
          <w:tcPr>
            <w:tcW w:w="931" w:type="dxa"/>
            <w:vAlign w:val="bottom"/>
          </w:tcPr>
          <w:p w14:paraId="51EC98E4"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0,8106</w:t>
            </w:r>
          </w:p>
        </w:tc>
        <w:tc>
          <w:tcPr>
            <w:tcW w:w="821" w:type="dxa"/>
            <w:vAlign w:val="bottom"/>
          </w:tcPr>
          <w:p w14:paraId="7CB23EC3"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0,4107</w:t>
            </w:r>
          </w:p>
        </w:tc>
        <w:tc>
          <w:tcPr>
            <w:tcW w:w="822" w:type="dxa"/>
            <w:vAlign w:val="bottom"/>
          </w:tcPr>
          <w:p w14:paraId="5D1EBA2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0,892</w:t>
            </w:r>
          </w:p>
        </w:tc>
        <w:tc>
          <w:tcPr>
            <w:tcW w:w="1033" w:type="dxa"/>
            <w:vAlign w:val="bottom"/>
          </w:tcPr>
          <w:p w14:paraId="7ED90338"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-0,0015</w:t>
            </w:r>
          </w:p>
        </w:tc>
        <w:tc>
          <w:tcPr>
            <w:tcW w:w="711" w:type="dxa"/>
            <w:vAlign w:val="bottom"/>
          </w:tcPr>
          <w:p w14:paraId="665D885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26,36</w:t>
            </w:r>
          </w:p>
        </w:tc>
        <w:tc>
          <w:tcPr>
            <w:tcW w:w="815" w:type="dxa"/>
            <w:vAlign w:val="bottom"/>
          </w:tcPr>
          <w:p w14:paraId="2D450591"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4BF364D7"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4B33A77F" w14:textId="7C7F398D" w:rsidR="00E1179B" w:rsidRPr="00E1179B" w:rsidRDefault="00E1179B" w:rsidP="00E1179B">
            <w:pPr>
              <w:jc w:val="right"/>
              <w:rPr>
                <w:rFonts w:ascii="Times New Roman" w:hAnsi="Times New Roman" w:cs="Times New Roman"/>
              </w:rPr>
            </w:pPr>
            <w:r w:rsidRPr="00E1179B">
              <w:rPr>
                <w:rFonts w:ascii="Times New Roman" w:hAnsi="Times New Roman" w:cs="Times New Roman"/>
              </w:rPr>
              <w:t>5,17</w:t>
            </w:r>
          </w:p>
        </w:tc>
        <w:tc>
          <w:tcPr>
            <w:tcW w:w="697" w:type="dxa"/>
            <w:vAlign w:val="bottom"/>
          </w:tcPr>
          <w:p w14:paraId="6BBD9D35" w14:textId="37CFC3B2"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0,27</w:t>
            </w:r>
          </w:p>
        </w:tc>
      </w:tr>
      <w:tr w:rsidR="00E1179B" w:rsidRPr="00E1179B" w14:paraId="2F6C898A" w14:textId="6444E3FA" w:rsidTr="00E1179B">
        <w:tc>
          <w:tcPr>
            <w:tcW w:w="889" w:type="dxa"/>
            <w:vMerge/>
          </w:tcPr>
          <w:p w14:paraId="1AE3FC80" w14:textId="77777777" w:rsidR="00E1179B" w:rsidRPr="00E1179B" w:rsidRDefault="00E1179B" w:rsidP="00E1179B">
            <w:pPr>
              <w:rPr>
                <w:rFonts w:ascii="Times New Roman" w:hAnsi="Times New Roman" w:cs="Times New Roman"/>
              </w:rPr>
            </w:pPr>
          </w:p>
        </w:tc>
        <w:tc>
          <w:tcPr>
            <w:tcW w:w="779" w:type="dxa"/>
            <w:vAlign w:val="bottom"/>
          </w:tcPr>
          <w:p w14:paraId="375A855B" w14:textId="77777777" w:rsidR="00E1179B" w:rsidRPr="00E1179B" w:rsidRDefault="00E1179B" w:rsidP="00E1179B">
            <w:pPr>
              <w:jc w:val="center"/>
              <w:rPr>
                <w:rFonts w:ascii="Times New Roman" w:hAnsi="Times New Roman" w:cs="Times New Roman"/>
                <w:color w:val="000000"/>
              </w:rPr>
            </w:pPr>
            <w:r w:rsidRPr="00E1179B">
              <w:rPr>
                <w:rFonts w:ascii="Times New Roman" w:hAnsi="Times New Roman" w:cs="Times New Roman"/>
                <w:color w:val="000000"/>
              </w:rPr>
              <w:t>2018</w:t>
            </w:r>
          </w:p>
        </w:tc>
        <w:tc>
          <w:tcPr>
            <w:tcW w:w="931" w:type="dxa"/>
            <w:vAlign w:val="bottom"/>
          </w:tcPr>
          <w:p w14:paraId="26BAB92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1,1553</w:t>
            </w:r>
          </w:p>
        </w:tc>
        <w:tc>
          <w:tcPr>
            <w:tcW w:w="821" w:type="dxa"/>
            <w:vAlign w:val="bottom"/>
          </w:tcPr>
          <w:p w14:paraId="645D860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0,4837</w:t>
            </w:r>
          </w:p>
        </w:tc>
        <w:tc>
          <w:tcPr>
            <w:tcW w:w="822" w:type="dxa"/>
            <w:vAlign w:val="bottom"/>
          </w:tcPr>
          <w:p w14:paraId="72EC70BE"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0,898</w:t>
            </w:r>
          </w:p>
        </w:tc>
        <w:tc>
          <w:tcPr>
            <w:tcW w:w="1033" w:type="dxa"/>
            <w:vAlign w:val="bottom"/>
          </w:tcPr>
          <w:p w14:paraId="73AE28EC"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-0,0090</w:t>
            </w:r>
          </w:p>
        </w:tc>
        <w:tc>
          <w:tcPr>
            <w:tcW w:w="711" w:type="dxa"/>
            <w:vAlign w:val="bottom"/>
          </w:tcPr>
          <w:p w14:paraId="7B64E855"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26,44</w:t>
            </w:r>
          </w:p>
        </w:tc>
        <w:tc>
          <w:tcPr>
            <w:tcW w:w="815" w:type="dxa"/>
            <w:vAlign w:val="bottom"/>
          </w:tcPr>
          <w:p w14:paraId="6931F5CB"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0,33</w:t>
            </w:r>
          </w:p>
        </w:tc>
        <w:tc>
          <w:tcPr>
            <w:tcW w:w="601" w:type="dxa"/>
            <w:vAlign w:val="bottom"/>
          </w:tcPr>
          <w:p w14:paraId="3CAF62C2" w14:textId="77777777" w:rsidR="00E1179B" w:rsidRPr="00E1179B" w:rsidRDefault="00E1179B" w:rsidP="00E1179B">
            <w:pPr>
              <w:jc w:val="right"/>
              <w:rPr>
                <w:rFonts w:ascii="Times New Roman" w:hAnsi="Times New Roman" w:cs="Times New Roman"/>
                <w:color w:val="000000"/>
              </w:rPr>
            </w:pPr>
            <w:r w:rsidRPr="00E1179B">
              <w:rPr>
                <w:rFonts w:ascii="Times New Roman" w:hAnsi="Times New Roman" w:cs="Times New Roman"/>
                <w:color w:val="000000"/>
              </w:rPr>
              <w:t>0,50</w:t>
            </w:r>
          </w:p>
        </w:tc>
        <w:tc>
          <w:tcPr>
            <w:tcW w:w="719" w:type="dxa"/>
            <w:vAlign w:val="bottom"/>
          </w:tcPr>
          <w:p w14:paraId="7806247D" w14:textId="389345AD" w:rsidR="00E1179B" w:rsidRPr="00E1179B" w:rsidRDefault="00E1179B" w:rsidP="00E1179B">
            <w:pPr>
              <w:jc w:val="right"/>
              <w:rPr>
                <w:rFonts w:ascii="Times New Roman" w:hAnsi="Times New Roman" w:cs="Times New Roman"/>
              </w:rPr>
            </w:pPr>
            <w:r w:rsidRPr="00E1179B">
              <w:rPr>
                <w:rFonts w:ascii="Times New Roman" w:hAnsi="Times New Roman" w:cs="Times New Roman"/>
              </w:rPr>
              <w:t>4,27</w:t>
            </w:r>
          </w:p>
        </w:tc>
        <w:tc>
          <w:tcPr>
            <w:tcW w:w="697" w:type="dxa"/>
            <w:vAlign w:val="bottom"/>
          </w:tcPr>
          <w:p w14:paraId="41EAD30C" w14:textId="04E4D8AA" w:rsidR="00E1179B" w:rsidRPr="00E1179B" w:rsidRDefault="00E1179B" w:rsidP="00E1179B">
            <w:pPr>
              <w:jc w:val="right"/>
              <w:rPr>
                <w:rFonts w:ascii="Times New Roman" w:hAnsi="Times New Roman" w:cs="Times New Roman"/>
              </w:rPr>
            </w:pPr>
            <w:r w:rsidRPr="00E1179B">
              <w:rPr>
                <w:rFonts w:ascii="Times New Roman" w:hAnsi="Times New Roman" w:cs="Times New Roman"/>
              </w:rPr>
              <w:t>0,26</w:t>
            </w:r>
          </w:p>
        </w:tc>
      </w:tr>
    </w:tbl>
    <w:p w14:paraId="71E53D89" w14:textId="77777777" w:rsidR="00F5240B" w:rsidRDefault="00F5240B" w:rsidP="00F5240B">
      <w:pPr>
        <w:rPr>
          <w:rFonts w:ascii="Times New Roman" w:hAnsi="Times New Roman" w:cs="Times New Roman"/>
          <w:sz w:val="24"/>
          <w:szCs w:val="24"/>
        </w:rPr>
      </w:pPr>
    </w:p>
    <w:p w14:paraId="027698C6" w14:textId="77777777" w:rsidR="00F5240B" w:rsidRPr="001D5186"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3</w:t>
      </w:r>
      <w:r w:rsidRPr="001D5186">
        <w:rPr>
          <w:rFonts w:ascii="Times New Roman" w:hAnsi="Times New Roman" w:cs="Times New Roman"/>
          <w:b/>
          <w:bCs/>
          <w:sz w:val="24"/>
          <w:szCs w:val="24"/>
        </w:rPr>
        <w:t xml:space="preserve"> – Hasil Uji Normalitas</w:t>
      </w:r>
    </w:p>
    <w:tbl>
      <w:tblPr>
        <w:tblStyle w:val="TableGrid"/>
        <w:tblW w:w="0" w:type="auto"/>
        <w:tblLook w:val="04A0" w:firstRow="1" w:lastRow="0" w:firstColumn="1" w:lastColumn="0" w:noHBand="0" w:noVBand="1"/>
      </w:tblPr>
      <w:tblGrid>
        <w:gridCol w:w="2586"/>
        <w:gridCol w:w="2680"/>
        <w:gridCol w:w="2661"/>
      </w:tblGrid>
      <w:tr w:rsidR="00F5240B" w14:paraId="7E91B517" w14:textId="77777777" w:rsidTr="00F5240B">
        <w:tc>
          <w:tcPr>
            <w:tcW w:w="2586" w:type="dxa"/>
          </w:tcPr>
          <w:p w14:paraId="1ACF9BE7" w14:textId="77777777" w:rsidR="00F5240B" w:rsidRDefault="00F5240B" w:rsidP="00F5240B">
            <w:pPr>
              <w:jc w:val="center"/>
              <w:rPr>
                <w:rFonts w:ascii="Times New Roman" w:hAnsi="Times New Roman" w:cs="Times New Roman"/>
                <w:b/>
              </w:rPr>
            </w:pPr>
          </w:p>
        </w:tc>
        <w:tc>
          <w:tcPr>
            <w:tcW w:w="2680" w:type="dxa"/>
          </w:tcPr>
          <w:p w14:paraId="299CBAB3" w14:textId="77777777" w:rsidR="00F5240B" w:rsidRDefault="00F5240B" w:rsidP="00F5240B">
            <w:pPr>
              <w:jc w:val="center"/>
              <w:rPr>
                <w:rFonts w:ascii="Times New Roman" w:hAnsi="Times New Roman" w:cs="Times New Roman"/>
                <w:b/>
              </w:rPr>
            </w:pPr>
            <w:r>
              <w:rPr>
                <w:rFonts w:ascii="Times New Roman" w:hAnsi="Times New Roman" w:cs="Times New Roman"/>
                <w:b/>
              </w:rPr>
              <w:t>Skewness</w:t>
            </w:r>
          </w:p>
        </w:tc>
        <w:tc>
          <w:tcPr>
            <w:tcW w:w="2661" w:type="dxa"/>
          </w:tcPr>
          <w:p w14:paraId="7CB31DF8" w14:textId="77777777" w:rsidR="00F5240B" w:rsidRDefault="00F5240B" w:rsidP="00F5240B">
            <w:pPr>
              <w:jc w:val="center"/>
              <w:rPr>
                <w:rFonts w:ascii="Times New Roman" w:hAnsi="Times New Roman" w:cs="Times New Roman"/>
                <w:b/>
              </w:rPr>
            </w:pPr>
            <w:r>
              <w:rPr>
                <w:rFonts w:ascii="Times New Roman" w:hAnsi="Times New Roman" w:cs="Times New Roman"/>
                <w:b/>
              </w:rPr>
              <w:t>Kurtosis</w:t>
            </w:r>
          </w:p>
        </w:tc>
      </w:tr>
      <w:tr w:rsidR="00F5240B" w14:paraId="512B8FDB" w14:textId="77777777" w:rsidTr="00F5240B">
        <w:tc>
          <w:tcPr>
            <w:tcW w:w="2586" w:type="dxa"/>
          </w:tcPr>
          <w:p w14:paraId="36DD3941" w14:textId="77777777" w:rsidR="00F5240B" w:rsidRDefault="00F5240B" w:rsidP="00F5240B">
            <w:pPr>
              <w:jc w:val="center"/>
              <w:rPr>
                <w:rFonts w:ascii="Times New Roman" w:hAnsi="Times New Roman" w:cs="Times New Roman"/>
              </w:rPr>
            </w:pPr>
            <w:r w:rsidRPr="00DB038C">
              <w:rPr>
                <w:rFonts w:ascii="Times New Roman" w:hAnsi="Times New Roman" w:cs="Times New Roman"/>
              </w:rPr>
              <w:t>D</w:t>
            </w:r>
            <w:r>
              <w:rPr>
                <w:rFonts w:ascii="Times New Roman" w:hAnsi="Times New Roman" w:cs="Times New Roman"/>
              </w:rPr>
              <w:t>E</w:t>
            </w:r>
            <w:r w:rsidRPr="00DB038C">
              <w:rPr>
                <w:rFonts w:ascii="Times New Roman" w:hAnsi="Times New Roman" w:cs="Times New Roman"/>
              </w:rPr>
              <w:t>R</w:t>
            </w:r>
          </w:p>
          <w:p w14:paraId="5FEA3CDE" w14:textId="77777777" w:rsidR="00F5240B" w:rsidRPr="006C052B" w:rsidRDefault="00F5240B" w:rsidP="00F5240B">
            <w:pPr>
              <w:jc w:val="center"/>
              <w:rPr>
                <w:rFonts w:ascii="Times New Roman" w:hAnsi="Times New Roman" w:cs="Times New Roman"/>
                <w:bCs/>
              </w:rPr>
            </w:pPr>
            <w:r w:rsidRPr="006C052B">
              <w:rPr>
                <w:rFonts w:ascii="Times New Roman" w:hAnsi="Times New Roman" w:cs="Times New Roman"/>
                <w:bCs/>
              </w:rPr>
              <w:t>D</w:t>
            </w:r>
            <w:r>
              <w:rPr>
                <w:rFonts w:ascii="Times New Roman" w:hAnsi="Times New Roman" w:cs="Times New Roman"/>
                <w:bCs/>
              </w:rPr>
              <w:t>A</w:t>
            </w:r>
            <w:r w:rsidRPr="006C052B">
              <w:rPr>
                <w:rFonts w:ascii="Times New Roman" w:hAnsi="Times New Roman" w:cs="Times New Roman"/>
                <w:bCs/>
              </w:rPr>
              <w:t>R</w:t>
            </w:r>
          </w:p>
        </w:tc>
        <w:tc>
          <w:tcPr>
            <w:tcW w:w="2680" w:type="dxa"/>
          </w:tcPr>
          <w:p w14:paraId="382DEAB7" w14:textId="77777777" w:rsidR="00F5240B" w:rsidRPr="00FF1EEC" w:rsidRDefault="00F5240B" w:rsidP="00F5240B">
            <w:pPr>
              <w:jc w:val="center"/>
              <w:rPr>
                <w:rFonts w:ascii="Times New Roman" w:hAnsi="Times New Roman" w:cs="Times New Roman"/>
                <w:bCs/>
              </w:rPr>
            </w:pPr>
            <w:r w:rsidRPr="00FF1EEC">
              <w:rPr>
                <w:rFonts w:ascii="Times New Roman" w:hAnsi="Times New Roman" w:cs="Times New Roman"/>
                <w:bCs/>
              </w:rPr>
              <w:t>6.35</w:t>
            </w:r>
          </w:p>
          <w:p w14:paraId="54922EB1" w14:textId="77777777" w:rsidR="00F5240B" w:rsidRPr="00FF1EEC" w:rsidRDefault="00F5240B" w:rsidP="00F5240B">
            <w:pPr>
              <w:jc w:val="center"/>
              <w:rPr>
                <w:rFonts w:ascii="Times New Roman" w:hAnsi="Times New Roman" w:cs="Times New Roman"/>
                <w:bCs/>
              </w:rPr>
            </w:pPr>
            <w:r w:rsidRPr="00FF1EEC">
              <w:rPr>
                <w:rFonts w:ascii="Times New Roman" w:hAnsi="Times New Roman" w:cs="Times New Roman"/>
                <w:bCs/>
              </w:rPr>
              <w:t>50.18</w:t>
            </w:r>
          </w:p>
        </w:tc>
        <w:tc>
          <w:tcPr>
            <w:tcW w:w="2661" w:type="dxa"/>
          </w:tcPr>
          <w:p w14:paraId="07162FB2" w14:textId="77777777" w:rsidR="00F5240B" w:rsidRPr="00FF1EEC" w:rsidRDefault="00F5240B" w:rsidP="00F5240B">
            <w:pPr>
              <w:jc w:val="center"/>
              <w:rPr>
                <w:rFonts w:ascii="Times New Roman" w:hAnsi="Times New Roman" w:cs="Times New Roman"/>
                <w:bCs/>
              </w:rPr>
            </w:pPr>
            <w:r w:rsidRPr="00FF1EEC">
              <w:rPr>
                <w:rFonts w:ascii="Times New Roman" w:hAnsi="Times New Roman" w:cs="Times New Roman"/>
                <w:bCs/>
              </w:rPr>
              <w:t>0.53</w:t>
            </w:r>
          </w:p>
          <w:p w14:paraId="793068A6" w14:textId="77777777" w:rsidR="00F5240B" w:rsidRPr="00FF1EEC" w:rsidRDefault="00F5240B" w:rsidP="00F5240B">
            <w:pPr>
              <w:jc w:val="center"/>
              <w:rPr>
                <w:rFonts w:ascii="Times New Roman" w:hAnsi="Times New Roman" w:cs="Times New Roman"/>
                <w:bCs/>
              </w:rPr>
            </w:pPr>
            <w:r w:rsidRPr="00FF1EEC">
              <w:rPr>
                <w:rFonts w:ascii="Times New Roman" w:hAnsi="Times New Roman" w:cs="Times New Roman"/>
                <w:bCs/>
              </w:rPr>
              <w:t>0.08</w:t>
            </w:r>
          </w:p>
        </w:tc>
      </w:tr>
    </w:tbl>
    <w:p w14:paraId="0F3A9F9A" w14:textId="77777777" w:rsidR="00F5240B" w:rsidRPr="00D44B08" w:rsidRDefault="00F5240B" w:rsidP="00F5240B">
      <w:pPr>
        <w:spacing w:line="360" w:lineRule="auto"/>
        <w:rPr>
          <w:rFonts w:ascii="Times New Roman" w:hAnsi="Times New Roman" w:cs="Times New Roman"/>
        </w:rPr>
      </w:pPr>
      <w:r w:rsidRPr="00D44B08">
        <w:rPr>
          <w:rFonts w:ascii="Times New Roman" w:hAnsi="Times New Roman" w:cs="Times New Roman"/>
        </w:rPr>
        <w:t>Sumber: Hasil Olahan Peneliti, SPSS, 2019</w:t>
      </w:r>
    </w:p>
    <w:p w14:paraId="224CD736" w14:textId="3E0CA457"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4</w:t>
      </w:r>
      <w:r w:rsidRPr="001D5186">
        <w:rPr>
          <w:rFonts w:ascii="Times New Roman" w:hAnsi="Times New Roman" w:cs="Times New Roman"/>
          <w:b/>
          <w:bCs/>
          <w:sz w:val="24"/>
          <w:szCs w:val="24"/>
        </w:rPr>
        <w:t xml:space="preserve"> – Korelasi Pearson Variabel DER</w:t>
      </w:r>
    </w:p>
    <w:tbl>
      <w:tblPr>
        <w:tblStyle w:val="TableGrid"/>
        <w:tblW w:w="0" w:type="auto"/>
        <w:tblLook w:val="04A0" w:firstRow="1" w:lastRow="0" w:firstColumn="1" w:lastColumn="0" w:noHBand="0" w:noVBand="1"/>
      </w:tblPr>
      <w:tblGrid>
        <w:gridCol w:w="1298"/>
        <w:gridCol w:w="1096"/>
        <w:gridCol w:w="1298"/>
        <w:gridCol w:w="1097"/>
        <w:gridCol w:w="933"/>
        <w:gridCol w:w="1288"/>
        <w:gridCol w:w="917"/>
      </w:tblGrid>
      <w:tr w:rsidR="00791DD5" w14:paraId="359A38BA" w14:textId="77777777" w:rsidTr="00F636DC">
        <w:tc>
          <w:tcPr>
            <w:tcW w:w="1558" w:type="dxa"/>
          </w:tcPr>
          <w:p w14:paraId="7B988A76" w14:textId="77777777" w:rsidR="00791DD5" w:rsidRDefault="00791DD5" w:rsidP="00F636DC">
            <w:pPr>
              <w:rPr>
                <w:rFonts w:ascii="Times New Roman" w:hAnsi="Times New Roman" w:cs="Times New Roman"/>
                <w:b/>
              </w:rPr>
            </w:pPr>
            <w:bookmarkStart w:id="23" w:name="_Hlk28764521"/>
          </w:p>
        </w:tc>
        <w:tc>
          <w:tcPr>
            <w:tcW w:w="1558" w:type="dxa"/>
          </w:tcPr>
          <w:p w14:paraId="2604CF0C" w14:textId="77777777" w:rsidR="00791DD5" w:rsidRDefault="00791DD5" w:rsidP="00F636DC">
            <w:pPr>
              <w:jc w:val="center"/>
              <w:rPr>
                <w:rFonts w:ascii="Times New Roman" w:hAnsi="Times New Roman" w:cs="Times New Roman"/>
                <w:b/>
              </w:rPr>
            </w:pPr>
            <w:r>
              <w:rPr>
                <w:rFonts w:ascii="Times New Roman" w:hAnsi="Times New Roman" w:cs="Times New Roman"/>
                <w:b/>
              </w:rPr>
              <w:t>DER</w:t>
            </w:r>
          </w:p>
        </w:tc>
        <w:tc>
          <w:tcPr>
            <w:tcW w:w="1558" w:type="dxa"/>
          </w:tcPr>
          <w:p w14:paraId="2187D4B4" w14:textId="77777777" w:rsidR="00791DD5" w:rsidRDefault="00791DD5" w:rsidP="00F636DC">
            <w:pPr>
              <w:jc w:val="center"/>
              <w:rPr>
                <w:rFonts w:ascii="Times New Roman" w:hAnsi="Times New Roman" w:cs="Times New Roman"/>
                <w:b/>
              </w:rPr>
            </w:pPr>
            <w:r>
              <w:rPr>
                <w:rFonts w:ascii="Times New Roman" w:hAnsi="Times New Roman" w:cs="Times New Roman"/>
                <w:b/>
              </w:rPr>
              <w:t>FAMOWN</w:t>
            </w:r>
          </w:p>
        </w:tc>
        <w:tc>
          <w:tcPr>
            <w:tcW w:w="1559" w:type="dxa"/>
          </w:tcPr>
          <w:p w14:paraId="72F7D2F5" w14:textId="77777777" w:rsidR="00791DD5" w:rsidRDefault="00791DD5" w:rsidP="00F636DC">
            <w:pPr>
              <w:jc w:val="center"/>
              <w:rPr>
                <w:rFonts w:ascii="Times New Roman" w:hAnsi="Times New Roman" w:cs="Times New Roman"/>
                <w:b/>
              </w:rPr>
            </w:pPr>
            <w:r>
              <w:rPr>
                <w:rFonts w:ascii="Times New Roman" w:hAnsi="Times New Roman" w:cs="Times New Roman"/>
                <w:b/>
              </w:rPr>
              <w:t>PROF</w:t>
            </w:r>
          </w:p>
        </w:tc>
        <w:tc>
          <w:tcPr>
            <w:tcW w:w="1559" w:type="dxa"/>
          </w:tcPr>
          <w:p w14:paraId="2864EB7B" w14:textId="77777777" w:rsidR="00791DD5" w:rsidRDefault="00791DD5" w:rsidP="00F636DC">
            <w:pPr>
              <w:jc w:val="center"/>
              <w:rPr>
                <w:rFonts w:ascii="Times New Roman" w:hAnsi="Times New Roman" w:cs="Times New Roman"/>
                <w:b/>
              </w:rPr>
            </w:pPr>
            <w:r>
              <w:rPr>
                <w:rFonts w:ascii="Times New Roman" w:hAnsi="Times New Roman" w:cs="Times New Roman"/>
                <w:b/>
              </w:rPr>
              <w:t>SIZE</w:t>
            </w:r>
          </w:p>
        </w:tc>
        <w:tc>
          <w:tcPr>
            <w:tcW w:w="1559" w:type="dxa"/>
          </w:tcPr>
          <w:p w14:paraId="42AA8581" w14:textId="77777777" w:rsidR="00791DD5" w:rsidRDefault="00791DD5" w:rsidP="00F636DC">
            <w:pPr>
              <w:jc w:val="center"/>
              <w:rPr>
                <w:rFonts w:ascii="Times New Roman" w:hAnsi="Times New Roman" w:cs="Times New Roman"/>
                <w:b/>
              </w:rPr>
            </w:pPr>
            <w:r>
              <w:rPr>
                <w:rFonts w:ascii="Times New Roman" w:hAnsi="Times New Roman" w:cs="Times New Roman"/>
                <w:b/>
              </w:rPr>
              <w:t>GROWTH</w:t>
            </w:r>
          </w:p>
        </w:tc>
        <w:tc>
          <w:tcPr>
            <w:tcW w:w="1559" w:type="dxa"/>
          </w:tcPr>
          <w:p w14:paraId="22D08C11" w14:textId="77777777" w:rsidR="00791DD5" w:rsidRDefault="00791DD5" w:rsidP="00F636DC">
            <w:pPr>
              <w:jc w:val="center"/>
              <w:rPr>
                <w:rFonts w:ascii="Times New Roman" w:hAnsi="Times New Roman" w:cs="Times New Roman"/>
                <w:b/>
              </w:rPr>
            </w:pPr>
            <w:r>
              <w:rPr>
                <w:rFonts w:ascii="Times New Roman" w:hAnsi="Times New Roman" w:cs="Times New Roman"/>
                <w:b/>
              </w:rPr>
              <w:t>TAXR</w:t>
            </w:r>
          </w:p>
        </w:tc>
      </w:tr>
      <w:tr w:rsidR="00791DD5" w14:paraId="368C9CEB" w14:textId="77777777" w:rsidTr="00F636DC">
        <w:tc>
          <w:tcPr>
            <w:tcW w:w="1558" w:type="dxa"/>
          </w:tcPr>
          <w:p w14:paraId="787EF529" w14:textId="77777777" w:rsidR="00791DD5" w:rsidRDefault="00791DD5" w:rsidP="00F636DC">
            <w:pPr>
              <w:rPr>
                <w:rFonts w:ascii="Times New Roman" w:hAnsi="Times New Roman" w:cs="Times New Roman"/>
                <w:b/>
              </w:rPr>
            </w:pPr>
            <w:r>
              <w:rPr>
                <w:rFonts w:ascii="Times New Roman" w:hAnsi="Times New Roman" w:cs="Times New Roman"/>
                <w:b/>
              </w:rPr>
              <w:t>DER</w:t>
            </w:r>
          </w:p>
        </w:tc>
        <w:tc>
          <w:tcPr>
            <w:tcW w:w="1558" w:type="dxa"/>
          </w:tcPr>
          <w:p w14:paraId="39900B93" w14:textId="77777777" w:rsidR="00791DD5" w:rsidRPr="00587F32" w:rsidRDefault="00791DD5" w:rsidP="00F636DC">
            <w:pPr>
              <w:jc w:val="right"/>
              <w:rPr>
                <w:rFonts w:ascii="Times New Roman" w:hAnsi="Times New Roman" w:cs="Times New Roman"/>
                <w:bCs/>
              </w:rPr>
            </w:pPr>
            <w:r w:rsidRPr="00587F32">
              <w:rPr>
                <w:rFonts w:ascii="Times New Roman" w:hAnsi="Times New Roman" w:cs="Times New Roman"/>
                <w:bCs/>
              </w:rPr>
              <w:t>1</w:t>
            </w:r>
          </w:p>
        </w:tc>
        <w:tc>
          <w:tcPr>
            <w:tcW w:w="1558" w:type="dxa"/>
            <w:shd w:val="clear" w:color="auto" w:fill="auto"/>
          </w:tcPr>
          <w:p w14:paraId="6618CC9C"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606E5E14"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051C0434"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1ED9F7B0"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2AFFE8A4" w14:textId="77777777" w:rsidR="00791DD5" w:rsidRPr="00587F32" w:rsidRDefault="00791DD5" w:rsidP="00F636DC">
            <w:pPr>
              <w:jc w:val="right"/>
              <w:rPr>
                <w:rFonts w:ascii="Times New Roman" w:hAnsi="Times New Roman" w:cs="Times New Roman"/>
                <w:bCs/>
              </w:rPr>
            </w:pPr>
          </w:p>
        </w:tc>
      </w:tr>
      <w:tr w:rsidR="00791DD5" w14:paraId="3DA14277" w14:textId="77777777" w:rsidTr="00F636DC">
        <w:tc>
          <w:tcPr>
            <w:tcW w:w="1558" w:type="dxa"/>
          </w:tcPr>
          <w:p w14:paraId="4B6CA5D5" w14:textId="77777777" w:rsidR="00791DD5" w:rsidRDefault="00791DD5" w:rsidP="00F636DC">
            <w:pPr>
              <w:rPr>
                <w:rFonts w:ascii="Times New Roman" w:hAnsi="Times New Roman" w:cs="Times New Roman"/>
                <w:b/>
              </w:rPr>
            </w:pPr>
            <w:r>
              <w:rPr>
                <w:rFonts w:ascii="Times New Roman" w:hAnsi="Times New Roman" w:cs="Times New Roman"/>
                <w:b/>
              </w:rPr>
              <w:t>FAMOWN</w:t>
            </w:r>
          </w:p>
        </w:tc>
        <w:tc>
          <w:tcPr>
            <w:tcW w:w="1558" w:type="dxa"/>
          </w:tcPr>
          <w:p w14:paraId="2222BAA4" w14:textId="77777777" w:rsidR="00791DD5" w:rsidRDefault="00791DD5" w:rsidP="00F636DC">
            <w:pPr>
              <w:jc w:val="right"/>
              <w:rPr>
                <w:rFonts w:ascii="Times New Roman" w:hAnsi="Times New Roman" w:cs="Times New Roman"/>
                <w:bCs/>
              </w:rPr>
            </w:pPr>
            <w:r>
              <w:rPr>
                <w:rFonts w:ascii="Times New Roman" w:hAnsi="Times New Roman" w:cs="Times New Roman"/>
                <w:bCs/>
              </w:rPr>
              <w:t>-0.197*</w:t>
            </w:r>
          </w:p>
          <w:p w14:paraId="295EEC63"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(0.067)</w:t>
            </w:r>
          </w:p>
        </w:tc>
        <w:tc>
          <w:tcPr>
            <w:tcW w:w="1558" w:type="dxa"/>
            <w:shd w:val="clear" w:color="auto" w:fill="auto"/>
          </w:tcPr>
          <w:p w14:paraId="399F5E64"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1</w:t>
            </w:r>
          </w:p>
        </w:tc>
        <w:tc>
          <w:tcPr>
            <w:tcW w:w="1559" w:type="dxa"/>
            <w:shd w:val="clear" w:color="auto" w:fill="auto"/>
          </w:tcPr>
          <w:p w14:paraId="31F506A9"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200D3D31"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36F13254"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5E249CD3" w14:textId="77777777" w:rsidR="00791DD5" w:rsidRPr="00587F32" w:rsidRDefault="00791DD5" w:rsidP="00F636DC">
            <w:pPr>
              <w:jc w:val="right"/>
              <w:rPr>
                <w:rFonts w:ascii="Times New Roman" w:hAnsi="Times New Roman" w:cs="Times New Roman"/>
                <w:bCs/>
              </w:rPr>
            </w:pPr>
          </w:p>
        </w:tc>
      </w:tr>
      <w:tr w:rsidR="00791DD5" w14:paraId="61799BF8" w14:textId="77777777" w:rsidTr="00F636DC">
        <w:tc>
          <w:tcPr>
            <w:tcW w:w="1558" w:type="dxa"/>
          </w:tcPr>
          <w:p w14:paraId="6E7F93B6" w14:textId="77777777" w:rsidR="00791DD5" w:rsidRDefault="00791DD5" w:rsidP="00F636DC">
            <w:pPr>
              <w:rPr>
                <w:rFonts w:ascii="Times New Roman" w:hAnsi="Times New Roman" w:cs="Times New Roman"/>
                <w:b/>
              </w:rPr>
            </w:pPr>
            <w:r>
              <w:rPr>
                <w:rFonts w:ascii="Times New Roman" w:hAnsi="Times New Roman" w:cs="Times New Roman"/>
                <w:b/>
              </w:rPr>
              <w:t>PROF</w:t>
            </w:r>
          </w:p>
        </w:tc>
        <w:tc>
          <w:tcPr>
            <w:tcW w:w="1558" w:type="dxa"/>
          </w:tcPr>
          <w:p w14:paraId="2F52AE12" w14:textId="77777777" w:rsidR="00791DD5" w:rsidRDefault="00791DD5" w:rsidP="00F636DC">
            <w:pPr>
              <w:jc w:val="right"/>
              <w:rPr>
                <w:rFonts w:ascii="Times New Roman" w:hAnsi="Times New Roman" w:cs="Times New Roman"/>
                <w:bCs/>
              </w:rPr>
            </w:pPr>
            <w:r>
              <w:rPr>
                <w:rFonts w:ascii="Times New Roman" w:hAnsi="Times New Roman" w:cs="Times New Roman"/>
                <w:bCs/>
              </w:rPr>
              <w:t>-0.209***</w:t>
            </w:r>
          </w:p>
          <w:p w14:paraId="11ECB33F"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(0.002)</w:t>
            </w:r>
          </w:p>
        </w:tc>
        <w:tc>
          <w:tcPr>
            <w:tcW w:w="1558" w:type="dxa"/>
            <w:shd w:val="clear" w:color="auto" w:fill="auto"/>
          </w:tcPr>
          <w:p w14:paraId="40A52F09" w14:textId="77777777" w:rsidR="00791DD5" w:rsidRDefault="00791DD5" w:rsidP="00F636DC">
            <w:pPr>
              <w:jc w:val="right"/>
              <w:rPr>
                <w:rFonts w:ascii="Times New Roman" w:hAnsi="Times New Roman" w:cs="Times New Roman"/>
                <w:bCs/>
              </w:rPr>
            </w:pPr>
            <w:r>
              <w:rPr>
                <w:rFonts w:ascii="Times New Roman" w:hAnsi="Times New Roman" w:cs="Times New Roman"/>
                <w:bCs/>
              </w:rPr>
              <w:t>0.032</w:t>
            </w:r>
          </w:p>
          <w:p w14:paraId="1C0A3A1F"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(0.328)</w:t>
            </w:r>
          </w:p>
        </w:tc>
        <w:tc>
          <w:tcPr>
            <w:tcW w:w="1559" w:type="dxa"/>
            <w:shd w:val="clear" w:color="auto" w:fill="auto"/>
          </w:tcPr>
          <w:p w14:paraId="4F648689"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1</w:t>
            </w:r>
          </w:p>
        </w:tc>
        <w:tc>
          <w:tcPr>
            <w:tcW w:w="1559" w:type="dxa"/>
            <w:shd w:val="clear" w:color="auto" w:fill="auto"/>
          </w:tcPr>
          <w:p w14:paraId="5E8A165A"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728859B4"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73E63484" w14:textId="77777777" w:rsidR="00791DD5" w:rsidRPr="00587F32" w:rsidRDefault="00791DD5" w:rsidP="00F636DC">
            <w:pPr>
              <w:jc w:val="right"/>
              <w:rPr>
                <w:rFonts w:ascii="Times New Roman" w:hAnsi="Times New Roman" w:cs="Times New Roman"/>
                <w:bCs/>
              </w:rPr>
            </w:pPr>
          </w:p>
        </w:tc>
      </w:tr>
      <w:tr w:rsidR="00791DD5" w14:paraId="3B8C2C84" w14:textId="77777777" w:rsidTr="00F636DC">
        <w:trPr>
          <w:trHeight w:val="60"/>
        </w:trPr>
        <w:tc>
          <w:tcPr>
            <w:tcW w:w="1558" w:type="dxa"/>
          </w:tcPr>
          <w:p w14:paraId="11616837" w14:textId="77777777" w:rsidR="00791DD5" w:rsidRDefault="00791DD5" w:rsidP="00F636DC">
            <w:pPr>
              <w:rPr>
                <w:rFonts w:ascii="Times New Roman" w:hAnsi="Times New Roman" w:cs="Times New Roman"/>
                <w:b/>
              </w:rPr>
            </w:pPr>
            <w:r>
              <w:rPr>
                <w:rFonts w:ascii="Times New Roman" w:hAnsi="Times New Roman" w:cs="Times New Roman"/>
                <w:b/>
              </w:rPr>
              <w:t>SIZE</w:t>
            </w:r>
          </w:p>
        </w:tc>
        <w:tc>
          <w:tcPr>
            <w:tcW w:w="1558" w:type="dxa"/>
          </w:tcPr>
          <w:p w14:paraId="60E7C7C4" w14:textId="77777777" w:rsidR="00791DD5" w:rsidRDefault="00791DD5" w:rsidP="00F636DC">
            <w:pPr>
              <w:jc w:val="right"/>
              <w:rPr>
                <w:rFonts w:ascii="Times New Roman" w:hAnsi="Times New Roman" w:cs="Times New Roman"/>
                <w:bCs/>
              </w:rPr>
            </w:pPr>
            <w:r>
              <w:rPr>
                <w:rFonts w:ascii="Times New Roman" w:hAnsi="Times New Roman" w:cs="Times New Roman"/>
                <w:bCs/>
              </w:rPr>
              <w:t>0.038</w:t>
            </w:r>
          </w:p>
          <w:p w14:paraId="36E7967A"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(0.298)</w:t>
            </w:r>
          </w:p>
        </w:tc>
        <w:tc>
          <w:tcPr>
            <w:tcW w:w="1558" w:type="dxa"/>
            <w:shd w:val="clear" w:color="auto" w:fill="auto"/>
          </w:tcPr>
          <w:p w14:paraId="6D848BDA" w14:textId="77777777" w:rsidR="00791DD5" w:rsidRDefault="00791DD5" w:rsidP="00F636DC">
            <w:pPr>
              <w:jc w:val="right"/>
              <w:rPr>
                <w:rFonts w:ascii="Times New Roman" w:hAnsi="Times New Roman" w:cs="Times New Roman"/>
                <w:bCs/>
              </w:rPr>
            </w:pPr>
            <w:r>
              <w:rPr>
                <w:rFonts w:ascii="Times New Roman" w:hAnsi="Times New Roman" w:cs="Times New Roman"/>
                <w:bCs/>
              </w:rPr>
              <w:t>-0.292***</w:t>
            </w:r>
          </w:p>
          <w:p w14:paraId="10F6199E"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(0.000)</w:t>
            </w:r>
          </w:p>
        </w:tc>
        <w:tc>
          <w:tcPr>
            <w:tcW w:w="1559" w:type="dxa"/>
            <w:shd w:val="clear" w:color="auto" w:fill="auto"/>
          </w:tcPr>
          <w:p w14:paraId="4C4179C5" w14:textId="77777777" w:rsidR="00791DD5" w:rsidRDefault="00791DD5" w:rsidP="00F636DC">
            <w:pPr>
              <w:jc w:val="right"/>
              <w:rPr>
                <w:rFonts w:ascii="Times New Roman" w:hAnsi="Times New Roman" w:cs="Times New Roman"/>
                <w:bCs/>
              </w:rPr>
            </w:pPr>
            <w:r>
              <w:rPr>
                <w:rFonts w:ascii="Times New Roman" w:hAnsi="Times New Roman" w:cs="Times New Roman"/>
                <w:bCs/>
              </w:rPr>
              <w:t>-0.127**</w:t>
            </w:r>
          </w:p>
          <w:p w14:paraId="06E95D53"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(0.037)</w:t>
            </w:r>
          </w:p>
        </w:tc>
        <w:tc>
          <w:tcPr>
            <w:tcW w:w="1559" w:type="dxa"/>
            <w:shd w:val="clear" w:color="auto" w:fill="auto"/>
          </w:tcPr>
          <w:p w14:paraId="41ADFC10" w14:textId="77777777" w:rsidR="00791DD5" w:rsidRPr="00587F32" w:rsidRDefault="00791DD5"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4AABD385"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3CDE69C3" w14:textId="77777777" w:rsidR="00791DD5" w:rsidRPr="00587F32" w:rsidRDefault="00791DD5" w:rsidP="00F636DC">
            <w:pPr>
              <w:jc w:val="right"/>
              <w:rPr>
                <w:rFonts w:ascii="Times New Roman" w:hAnsi="Times New Roman" w:cs="Times New Roman"/>
                <w:bCs/>
              </w:rPr>
            </w:pPr>
          </w:p>
        </w:tc>
      </w:tr>
      <w:tr w:rsidR="00791DD5" w14:paraId="6E54D187" w14:textId="77777777" w:rsidTr="00F636DC">
        <w:trPr>
          <w:trHeight w:val="60"/>
        </w:trPr>
        <w:tc>
          <w:tcPr>
            <w:tcW w:w="1558" w:type="dxa"/>
          </w:tcPr>
          <w:p w14:paraId="0B949328" w14:textId="77777777" w:rsidR="00791DD5" w:rsidRDefault="00791DD5" w:rsidP="00F636DC">
            <w:pPr>
              <w:rPr>
                <w:rFonts w:ascii="Times New Roman" w:hAnsi="Times New Roman" w:cs="Times New Roman"/>
                <w:b/>
              </w:rPr>
            </w:pPr>
            <w:r>
              <w:rPr>
                <w:rFonts w:ascii="Times New Roman" w:hAnsi="Times New Roman" w:cs="Times New Roman"/>
                <w:b/>
              </w:rPr>
              <w:t>GROWTH</w:t>
            </w:r>
          </w:p>
        </w:tc>
        <w:tc>
          <w:tcPr>
            <w:tcW w:w="1558" w:type="dxa"/>
          </w:tcPr>
          <w:p w14:paraId="5DDE18C8" w14:textId="77777777" w:rsidR="00791DD5" w:rsidRDefault="00791DD5" w:rsidP="00F636DC">
            <w:pPr>
              <w:jc w:val="right"/>
              <w:rPr>
                <w:rFonts w:ascii="Times New Roman" w:hAnsi="Times New Roman" w:cs="Times New Roman"/>
                <w:bCs/>
              </w:rPr>
            </w:pPr>
            <w:r>
              <w:rPr>
                <w:rFonts w:ascii="Times New Roman" w:hAnsi="Times New Roman" w:cs="Times New Roman"/>
                <w:bCs/>
              </w:rPr>
              <w:t>-0.163**</w:t>
            </w:r>
          </w:p>
          <w:p w14:paraId="2C6993CA" w14:textId="77777777" w:rsidR="00791DD5" w:rsidRDefault="00791DD5" w:rsidP="00F636DC">
            <w:pPr>
              <w:jc w:val="right"/>
              <w:rPr>
                <w:rFonts w:ascii="Times New Roman" w:hAnsi="Times New Roman" w:cs="Times New Roman"/>
                <w:bCs/>
              </w:rPr>
            </w:pPr>
            <w:r>
              <w:rPr>
                <w:rFonts w:ascii="Times New Roman" w:hAnsi="Times New Roman" w:cs="Times New Roman"/>
                <w:bCs/>
              </w:rPr>
              <w:t>(0.011)</w:t>
            </w:r>
          </w:p>
        </w:tc>
        <w:tc>
          <w:tcPr>
            <w:tcW w:w="1558" w:type="dxa"/>
          </w:tcPr>
          <w:p w14:paraId="69576BC5" w14:textId="77777777" w:rsidR="00791DD5" w:rsidRDefault="00791DD5" w:rsidP="00F636DC">
            <w:pPr>
              <w:jc w:val="right"/>
              <w:rPr>
                <w:rFonts w:ascii="Times New Roman" w:hAnsi="Times New Roman" w:cs="Times New Roman"/>
                <w:bCs/>
              </w:rPr>
            </w:pPr>
            <w:r>
              <w:rPr>
                <w:rFonts w:ascii="Times New Roman" w:hAnsi="Times New Roman" w:cs="Times New Roman"/>
                <w:bCs/>
              </w:rPr>
              <w:t>-0.122**</w:t>
            </w:r>
          </w:p>
          <w:p w14:paraId="59CE5808" w14:textId="77777777" w:rsidR="00791DD5" w:rsidRDefault="00791DD5" w:rsidP="00F636DC">
            <w:pPr>
              <w:jc w:val="right"/>
              <w:rPr>
                <w:rFonts w:ascii="Times New Roman" w:hAnsi="Times New Roman" w:cs="Times New Roman"/>
                <w:bCs/>
              </w:rPr>
            </w:pPr>
            <w:r>
              <w:rPr>
                <w:rFonts w:ascii="Times New Roman" w:hAnsi="Times New Roman" w:cs="Times New Roman"/>
                <w:bCs/>
              </w:rPr>
              <w:t>(0.043)</w:t>
            </w:r>
          </w:p>
        </w:tc>
        <w:tc>
          <w:tcPr>
            <w:tcW w:w="1559" w:type="dxa"/>
          </w:tcPr>
          <w:p w14:paraId="5C140139" w14:textId="77777777" w:rsidR="00791DD5" w:rsidRDefault="00791DD5" w:rsidP="00F636DC">
            <w:pPr>
              <w:jc w:val="right"/>
              <w:rPr>
                <w:rFonts w:ascii="Times New Roman" w:hAnsi="Times New Roman" w:cs="Times New Roman"/>
                <w:bCs/>
              </w:rPr>
            </w:pPr>
            <w:r>
              <w:rPr>
                <w:rFonts w:ascii="Times New Roman" w:hAnsi="Times New Roman" w:cs="Times New Roman"/>
                <w:bCs/>
              </w:rPr>
              <w:t>0.189***</w:t>
            </w:r>
          </w:p>
          <w:p w14:paraId="067FCB24" w14:textId="77777777" w:rsidR="00791DD5" w:rsidRDefault="00791DD5" w:rsidP="00F636DC">
            <w:pPr>
              <w:jc w:val="right"/>
              <w:rPr>
                <w:rFonts w:ascii="Times New Roman" w:hAnsi="Times New Roman" w:cs="Times New Roman"/>
                <w:bCs/>
              </w:rPr>
            </w:pPr>
            <w:r>
              <w:rPr>
                <w:rFonts w:ascii="Times New Roman" w:hAnsi="Times New Roman" w:cs="Times New Roman"/>
                <w:bCs/>
              </w:rPr>
              <w:t>(0.004)</w:t>
            </w:r>
          </w:p>
        </w:tc>
        <w:tc>
          <w:tcPr>
            <w:tcW w:w="1559" w:type="dxa"/>
          </w:tcPr>
          <w:p w14:paraId="6FA0D8FA" w14:textId="77777777" w:rsidR="00791DD5" w:rsidRDefault="00791DD5" w:rsidP="00F636DC">
            <w:pPr>
              <w:jc w:val="right"/>
              <w:rPr>
                <w:rFonts w:ascii="Times New Roman" w:hAnsi="Times New Roman" w:cs="Times New Roman"/>
                <w:bCs/>
              </w:rPr>
            </w:pPr>
            <w:r>
              <w:rPr>
                <w:rFonts w:ascii="Times New Roman" w:hAnsi="Times New Roman" w:cs="Times New Roman"/>
                <w:bCs/>
              </w:rPr>
              <w:t>0.056</w:t>
            </w:r>
          </w:p>
          <w:p w14:paraId="08B0D1CE"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(0.219)</w:t>
            </w:r>
          </w:p>
        </w:tc>
        <w:tc>
          <w:tcPr>
            <w:tcW w:w="1559" w:type="dxa"/>
          </w:tcPr>
          <w:p w14:paraId="026D7D5E"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1</w:t>
            </w:r>
          </w:p>
        </w:tc>
        <w:tc>
          <w:tcPr>
            <w:tcW w:w="1559" w:type="dxa"/>
          </w:tcPr>
          <w:p w14:paraId="3D6F3519" w14:textId="77777777" w:rsidR="00791DD5" w:rsidRPr="00587F32" w:rsidRDefault="00791DD5" w:rsidP="00F636DC">
            <w:pPr>
              <w:jc w:val="right"/>
              <w:rPr>
                <w:rFonts w:ascii="Times New Roman" w:hAnsi="Times New Roman" w:cs="Times New Roman"/>
                <w:bCs/>
              </w:rPr>
            </w:pPr>
          </w:p>
        </w:tc>
      </w:tr>
      <w:tr w:rsidR="00791DD5" w14:paraId="5C33CB9B" w14:textId="77777777" w:rsidTr="00F636DC">
        <w:trPr>
          <w:trHeight w:val="60"/>
        </w:trPr>
        <w:tc>
          <w:tcPr>
            <w:tcW w:w="1558" w:type="dxa"/>
          </w:tcPr>
          <w:p w14:paraId="46F729E5" w14:textId="77777777" w:rsidR="00791DD5" w:rsidRDefault="00791DD5" w:rsidP="00F636DC">
            <w:pPr>
              <w:rPr>
                <w:rFonts w:ascii="Times New Roman" w:hAnsi="Times New Roman" w:cs="Times New Roman"/>
                <w:b/>
              </w:rPr>
            </w:pPr>
            <w:r>
              <w:rPr>
                <w:rFonts w:ascii="Times New Roman" w:hAnsi="Times New Roman" w:cs="Times New Roman"/>
                <w:b/>
              </w:rPr>
              <w:t>TAXR</w:t>
            </w:r>
          </w:p>
        </w:tc>
        <w:tc>
          <w:tcPr>
            <w:tcW w:w="1558" w:type="dxa"/>
          </w:tcPr>
          <w:p w14:paraId="130F07CB" w14:textId="77777777" w:rsidR="00791DD5" w:rsidRDefault="00791DD5" w:rsidP="00F636DC">
            <w:pPr>
              <w:jc w:val="right"/>
              <w:rPr>
                <w:rFonts w:ascii="Times New Roman" w:hAnsi="Times New Roman" w:cs="Times New Roman"/>
                <w:bCs/>
              </w:rPr>
            </w:pPr>
            <w:r>
              <w:rPr>
                <w:rFonts w:ascii="Times New Roman" w:hAnsi="Times New Roman" w:cs="Times New Roman"/>
                <w:bCs/>
              </w:rPr>
              <w:t>0.075</w:t>
            </w:r>
          </w:p>
          <w:p w14:paraId="42AAA2CE" w14:textId="77777777" w:rsidR="00791DD5" w:rsidRDefault="00791DD5" w:rsidP="00F636DC">
            <w:pPr>
              <w:jc w:val="right"/>
              <w:rPr>
                <w:rFonts w:ascii="Times New Roman" w:hAnsi="Times New Roman" w:cs="Times New Roman"/>
                <w:bCs/>
              </w:rPr>
            </w:pPr>
            <w:r>
              <w:rPr>
                <w:rFonts w:ascii="Times New Roman" w:hAnsi="Times New Roman" w:cs="Times New Roman"/>
                <w:bCs/>
              </w:rPr>
              <w:t>(0.148)</w:t>
            </w:r>
          </w:p>
        </w:tc>
        <w:tc>
          <w:tcPr>
            <w:tcW w:w="1558" w:type="dxa"/>
          </w:tcPr>
          <w:p w14:paraId="27348B2F" w14:textId="77777777" w:rsidR="00791DD5" w:rsidRDefault="00791DD5" w:rsidP="00F636DC">
            <w:pPr>
              <w:jc w:val="right"/>
              <w:rPr>
                <w:rFonts w:ascii="Times New Roman" w:hAnsi="Times New Roman" w:cs="Times New Roman"/>
                <w:bCs/>
              </w:rPr>
            </w:pPr>
            <w:r>
              <w:rPr>
                <w:rFonts w:ascii="Times New Roman" w:hAnsi="Times New Roman" w:cs="Times New Roman"/>
                <w:bCs/>
              </w:rPr>
              <w:t>-0.091</w:t>
            </w:r>
          </w:p>
          <w:p w14:paraId="25CC5574" w14:textId="77777777" w:rsidR="00791DD5" w:rsidRDefault="00791DD5" w:rsidP="00F636DC">
            <w:pPr>
              <w:jc w:val="right"/>
              <w:rPr>
                <w:rFonts w:ascii="Times New Roman" w:hAnsi="Times New Roman" w:cs="Times New Roman"/>
                <w:bCs/>
              </w:rPr>
            </w:pPr>
            <w:r>
              <w:rPr>
                <w:rFonts w:ascii="Times New Roman" w:hAnsi="Times New Roman" w:cs="Times New Roman"/>
                <w:bCs/>
              </w:rPr>
              <w:t>(0.101)</w:t>
            </w:r>
          </w:p>
        </w:tc>
        <w:tc>
          <w:tcPr>
            <w:tcW w:w="1559" w:type="dxa"/>
          </w:tcPr>
          <w:p w14:paraId="2AF712A4" w14:textId="77777777" w:rsidR="00791DD5" w:rsidRDefault="00791DD5" w:rsidP="00F636DC">
            <w:pPr>
              <w:jc w:val="right"/>
              <w:rPr>
                <w:rFonts w:ascii="Times New Roman" w:hAnsi="Times New Roman" w:cs="Times New Roman"/>
                <w:bCs/>
              </w:rPr>
            </w:pPr>
            <w:r>
              <w:rPr>
                <w:rFonts w:ascii="Times New Roman" w:hAnsi="Times New Roman" w:cs="Times New Roman"/>
                <w:bCs/>
              </w:rPr>
              <w:t>0.005</w:t>
            </w:r>
          </w:p>
          <w:p w14:paraId="6392ECB3" w14:textId="77777777" w:rsidR="00791DD5" w:rsidRDefault="00791DD5" w:rsidP="00F636DC">
            <w:pPr>
              <w:jc w:val="right"/>
              <w:rPr>
                <w:rFonts w:ascii="Times New Roman" w:hAnsi="Times New Roman" w:cs="Times New Roman"/>
                <w:bCs/>
              </w:rPr>
            </w:pPr>
            <w:r>
              <w:rPr>
                <w:rFonts w:ascii="Times New Roman" w:hAnsi="Times New Roman" w:cs="Times New Roman"/>
                <w:bCs/>
              </w:rPr>
              <w:t>(0.475)</w:t>
            </w:r>
          </w:p>
        </w:tc>
        <w:tc>
          <w:tcPr>
            <w:tcW w:w="1559" w:type="dxa"/>
          </w:tcPr>
          <w:p w14:paraId="168F880A" w14:textId="77777777" w:rsidR="00791DD5" w:rsidRDefault="00791DD5" w:rsidP="00F636DC">
            <w:pPr>
              <w:jc w:val="right"/>
              <w:rPr>
                <w:rFonts w:ascii="Times New Roman" w:hAnsi="Times New Roman" w:cs="Times New Roman"/>
                <w:bCs/>
              </w:rPr>
            </w:pPr>
            <w:r>
              <w:rPr>
                <w:rFonts w:ascii="Times New Roman" w:hAnsi="Times New Roman" w:cs="Times New Roman"/>
                <w:bCs/>
              </w:rPr>
              <w:t>0.005</w:t>
            </w:r>
          </w:p>
          <w:p w14:paraId="1B62A886"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(0.473)</w:t>
            </w:r>
          </w:p>
        </w:tc>
        <w:tc>
          <w:tcPr>
            <w:tcW w:w="1559" w:type="dxa"/>
          </w:tcPr>
          <w:p w14:paraId="32E7DBB2" w14:textId="77777777" w:rsidR="00791DD5" w:rsidRDefault="00791DD5" w:rsidP="00F636DC">
            <w:pPr>
              <w:jc w:val="right"/>
              <w:rPr>
                <w:rFonts w:ascii="Times New Roman" w:hAnsi="Times New Roman" w:cs="Times New Roman"/>
                <w:bCs/>
              </w:rPr>
            </w:pPr>
            <w:r>
              <w:rPr>
                <w:rFonts w:ascii="Times New Roman" w:hAnsi="Times New Roman" w:cs="Times New Roman"/>
                <w:bCs/>
              </w:rPr>
              <w:t>-0.056</w:t>
            </w:r>
          </w:p>
          <w:p w14:paraId="03E40C4A"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(0.217)</w:t>
            </w:r>
          </w:p>
        </w:tc>
        <w:tc>
          <w:tcPr>
            <w:tcW w:w="1559" w:type="dxa"/>
          </w:tcPr>
          <w:p w14:paraId="5EB83771"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1</w:t>
            </w:r>
          </w:p>
        </w:tc>
      </w:tr>
      <w:tr w:rsidR="00791DD5" w14:paraId="339E9EEC" w14:textId="77777777" w:rsidTr="00F636DC">
        <w:trPr>
          <w:trHeight w:val="60"/>
        </w:trPr>
        <w:tc>
          <w:tcPr>
            <w:tcW w:w="10910" w:type="dxa"/>
            <w:gridSpan w:val="7"/>
          </w:tcPr>
          <w:p w14:paraId="4A16E62E" w14:textId="77777777" w:rsidR="00791DD5" w:rsidRPr="00DB038C" w:rsidRDefault="00791DD5"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w:t>
            </w:r>
          </w:p>
          <w:p w14:paraId="6B8949A0" w14:textId="77777777" w:rsidR="00791DD5" w:rsidRPr="00DB038C" w:rsidRDefault="00791DD5"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5%</w:t>
            </w:r>
          </w:p>
          <w:p w14:paraId="0CDA73F1" w14:textId="77777777" w:rsidR="00791DD5" w:rsidRPr="00DB038C" w:rsidRDefault="00791DD5"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10%</w:t>
            </w:r>
          </w:p>
        </w:tc>
      </w:tr>
    </w:tbl>
    <w:bookmarkEnd w:id="23"/>
    <w:p w14:paraId="448C03DD" w14:textId="77777777" w:rsidR="006F0657" w:rsidRPr="00D4076F" w:rsidRDefault="006F0657" w:rsidP="006F0657">
      <w:pPr>
        <w:spacing w:line="240" w:lineRule="auto"/>
        <w:rPr>
          <w:rFonts w:ascii="Times New Roman" w:hAnsi="Times New Roman" w:cs="Times New Roman"/>
        </w:rPr>
      </w:pPr>
      <w:r w:rsidRPr="00D4076F">
        <w:rPr>
          <w:rFonts w:ascii="Times New Roman" w:hAnsi="Times New Roman" w:cs="Times New Roman"/>
        </w:rPr>
        <w:t xml:space="preserve">Sumber: Hasil Olahan Peneliti, </w:t>
      </w:r>
      <w:r w:rsidRPr="00DB038C">
        <w:rPr>
          <w:rFonts w:ascii="Times New Roman" w:hAnsi="Times New Roman" w:cs="Times New Roman"/>
        </w:rPr>
        <w:t>Stata 14</w:t>
      </w:r>
      <w:r w:rsidRPr="00D4076F">
        <w:rPr>
          <w:rFonts w:ascii="Times New Roman" w:hAnsi="Times New Roman" w:cs="Times New Roman"/>
        </w:rPr>
        <w:t>, 2019</w:t>
      </w:r>
    </w:p>
    <w:p w14:paraId="56417BBA" w14:textId="77777777" w:rsidR="00F5240B" w:rsidRDefault="00F5240B" w:rsidP="00F5240B">
      <w:pPr>
        <w:rPr>
          <w:rFonts w:ascii="Times New Roman" w:hAnsi="Times New Roman" w:cs="Times New Roman"/>
          <w:sz w:val="24"/>
          <w:szCs w:val="24"/>
        </w:rPr>
      </w:pPr>
    </w:p>
    <w:p w14:paraId="70F225A5" w14:textId="103D7E65"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5</w:t>
      </w:r>
      <w:r w:rsidRPr="001D5186">
        <w:rPr>
          <w:rFonts w:ascii="Times New Roman" w:hAnsi="Times New Roman" w:cs="Times New Roman"/>
          <w:b/>
          <w:bCs/>
          <w:sz w:val="24"/>
          <w:szCs w:val="24"/>
        </w:rPr>
        <w:t xml:space="preserve"> – Korelasi Pearson Variabel DAR</w:t>
      </w:r>
    </w:p>
    <w:tbl>
      <w:tblPr>
        <w:tblStyle w:val="TableGrid"/>
        <w:tblW w:w="0" w:type="auto"/>
        <w:tblLook w:val="04A0" w:firstRow="1" w:lastRow="0" w:firstColumn="1" w:lastColumn="0" w:noHBand="0" w:noVBand="1"/>
      </w:tblPr>
      <w:tblGrid>
        <w:gridCol w:w="1298"/>
        <w:gridCol w:w="1096"/>
        <w:gridCol w:w="1298"/>
        <w:gridCol w:w="1097"/>
        <w:gridCol w:w="933"/>
        <w:gridCol w:w="1288"/>
        <w:gridCol w:w="917"/>
      </w:tblGrid>
      <w:tr w:rsidR="00791DD5" w14:paraId="314FEC3F" w14:textId="77777777" w:rsidTr="00F636DC">
        <w:tc>
          <w:tcPr>
            <w:tcW w:w="1558" w:type="dxa"/>
          </w:tcPr>
          <w:p w14:paraId="1AB03098" w14:textId="77777777" w:rsidR="00791DD5" w:rsidRDefault="00791DD5" w:rsidP="00F636DC">
            <w:pPr>
              <w:rPr>
                <w:rFonts w:ascii="Times New Roman" w:hAnsi="Times New Roman" w:cs="Times New Roman"/>
                <w:b/>
              </w:rPr>
            </w:pPr>
          </w:p>
        </w:tc>
        <w:tc>
          <w:tcPr>
            <w:tcW w:w="1558" w:type="dxa"/>
          </w:tcPr>
          <w:p w14:paraId="7444E55F" w14:textId="77777777" w:rsidR="00791DD5" w:rsidRDefault="00791DD5" w:rsidP="00F636DC">
            <w:pPr>
              <w:jc w:val="center"/>
              <w:rPr>
                <w:rFonts w:ascii="Times New Roman" w:hAnsi="Times New Roman" w:cs="Times New Roman"/>
                <w:b/>
              </w:rPr>
            </w:pPr>
            <w:r>
              <w:rPr>
                <w:rFonts w:ascii="Times New Roman" w:hAnsi="Times New Roman" w:cs="Times New Roman"/>
                <w:b/>
              </w:rPr>
              <w:t>DAR</w:t>
            </w:r>
          </w:p>
        </w:tc>
        <w:tc>
          <w:tcPr>
            <w:tcW w:w="1558" w:type="dxa"/>
          </w:tcPr>
          <w:p w14:paraId="12206985" w14:textId="77777777" w:rsidR="00791DD5" w:rsidRDefault="00791DD5" w:rsidP="00F636DC">
            <w:pPr>
              <w:jc w:val="center"/>
              <w:rPr>
                <w:rFonts w:ascii="Times New Roman" w:hAnsi="Times New Roman" w:cs="Times New Roman"/>
                <w:b/>
              </w:rPr>
            </w:pPr>
            <w:r>
              <w:rPr>
                <w:rFonts w:ascii="Times New Roman" w:hAnsi="Times New Roman" w:cs="Times New Roman"/>
                <w:b/>
              </w:rPr>
              <w:t>FAMOWN</w:t>
            </w:r>
          </w:p>
        </w:tc>
        <w:tc>
          <w:tcPr>
            <w:tcW w:w="1559" w:type="dxa"/>
          </w:tcPr>
          <w:p w14:paraId="007CDE79" w14:textId="77777777" w:rsidR="00791DD5" w:rsidRDefault="00791DD5" w:rsidP="00F636DC">
            <w:pPr>
              <w:jc w:val="center"/>
              <w:rPr>
                <w:rFonts w:ascii="Times New Roman" w:hAnsi="Times New Roman" w:cs="Times New Roman"/>
                <w:b/>
              </w:rPr>
            </w:pPr>
            <w:r>
              <w:rPr>
                <w:rFonts w:ascii="Times New Roman" w:hAnsi="Times New Roman" w:cs="Times New Roman"/>
                <w:b/>
              </w:rPr>
              <w:t>PROF</w:t>
            </w:r>
          </w:p>
        </w:tc>
        <w:tc>
          <w:tcPr>
            <w:tcW w:w="1559" w:type="dxa"/>
          </w:tcPr>
          <w:p w14:paraId="516F828D" w14:textId="77777777" w:rsidR="00791DD5" w:rsidRDefault="00791DD5" w:rsidP="00F636DC">
            <w:pPr>
              <w:jc w:val="center"/>
              <w:rPr>
                <w:rFonts w:ascii="Times New Roman" w:hAnsi="Times New Roman" w:cs="Times New Roman"/>
                <w:b/>
              </w:rPr>
            </w:pPr>
            <w:r>
              <w:rPr>
                <w:rFonts w:ascii="Times New Roman" w:hAnsi="Times New Roman" w:cs="Times New Roman"/>
                <w:b/>
              </w:rPr>
              <w:t>SIZE</w:t>
            </w:r>
          </w:p>
        </w:tc>
        <w:tc>
          <w:tcPr>
            <w:tcW w:w="1559" w:type="dxa"/>
          </w:tcPr>
          <w:p w14:paraId="3DF036B6" w14:textId="77777777" w:rsidR="00791DD5" w:rsidRDefault="00791DD5" w:rsidP="00F636DC">
            <w:pPr>
              <w:jc w:val="center"/>
              <w:rPr>
                <w:rFonts w:ascii="Times New Roman" w:hAnsi="Times New Roman" w:cs="Times New Roman"/>
                <w:b/>
              </w:rPr>
            </w:pPr>
            <w:r>
              <w:rPr>
                <w:rFonts w:ascii="Times New Roman" w:hAnsi="Times New Roman" w:cs="Times New Roman"/>
                <w:b/>
              </w:rPr>
              <w:t>GROWTH</w:t>
            </w:r>
          </w:p>
        </w:tc>
        <w:tc>
          <w:tcPr>
            <w:tcW w:w="1559" w:type="dxa"/>
          </w:tcPr>
          <w:p w14:paraId="436FC11A" w14:textId="77777777" w:rsidR="00791DD5" w:rsidRDefault="00791DD5" w:rsidP="00F636DC">
            <w:pPr>
              <w:jc w:val="center"/>
              <w:rPr>
                <w:rFonts w:ascii="Times New Roman" w:hAnsi="Times New Roman" w:cs="Times New Roman"/>
                <w:b/>
              </w:rPr>
            </w:pPr>
            <w:r>
              <w:rPr>
                <w:rFonts w:ascii="Times New Roman" w:hAnsi="Times New Roman" w:cs="Times New Roman"/>
                <w:b/>
              </w:rPr>
              <w:t>TAXR</w:t>
            </w:r>
          </w:p>
        </w:tc>
      </w:tr>
      <w:tr w:rsidR="00791DD5" w14:paraId="04CE1947" w14:textId="77777777" w:rsidTr="00F636DC">
        <w:tc>
          <w:tcPr>
            <w:tcW w:w="1558" w:type="dxa"/>
          </w:tcPr>
          <w:p w14:paraId="6226F2A5" w14:textId="77777777" w:rsidR="00791DD5" w:rsidRDefault="00791DD5" w:rsidP="00F636DC">
            <w:pPr>
              <w:rPr>
                <w:rFonts w:ascii="Times New Roman" w:hAnsi="Times New Roman" w:cs="Times New Roman"/>
                <w:b/>
              </w:rPr>
            </w:pPr>
            <w:r>
              <w:rPr>
                <w:rFonts w:ascii="Times New Roman" w:hAnsi="Times New Roman" w:cs="Times New Roman"/>
                <w:b/>
              </w:rPr>
              <w:t>DAR</w:t>
            </w:r>
          </w:p>
        </w:tc>
        <w:tc>
          <w:tcPr>
            <w:tcW w:w="1558" w:type="dxa"/>
          </w:tcPr>
          <w:p w14:paraId="0B3781E8" w14:textId="77777777" w:rsidR="00791DD5" w:rsidRPr="00587F32" w:rsidRDefault="00791DD5" w:rsidP="00F636DC">
            <w:pPr>
              <w:jc w:val="right"/>
              <w:rPr>
                <w:rFonts w:ascii="Times New Roman" w:hAnsi="Times New Roman" w:cs="Times New Roman"/>
                <w:bCs/>
              </w:rPr>
            </w:pPr>
            <w:r w:rsidRPr="00587F32">
              <w:rPr>
                <w:rFonts w:ascii="Times New Roman" w:hAnsi="Times New Roman" w:cs="Times New Roman"/>
                <w:bCs/>
              </w:rPr>
              <w:t>1</w:t>
            </w:r>
          </w:p>
        </w:tc>
        <w:tc>
          <w:tcPr>
            <w:tcW w:w="1558" w:type="dxa"/>
            <w:shd w:val="clear" w:color="auto" w:fill="auto"/>
          </w:tcPr>
          <w:p w14:paraId="6B7F4C36"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0D9BB6E5"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29C42BA9"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65CBBC46"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5402A704" w14:textId="77777777" w:rsidR="00791DD5" w:rsidRPr="00587F32" w:rsidRDefault="00791DD5" w:rsidP="00F636DC">
            <w:pPr>
              <w:jc w:val="right"/>
              <w:rPr>
                <w:rFonts w:ascii="Times New Roman" w:hAnsi="Times New Roman" w:cs="Times New Roman"/>
                <w:bCs/>
              </w:rPr>
            </w:pPr>
          </w:p>
        </w:tc>
      </w:tr>
      <w:tr w:rsidR="00791DD5" w14:paraId="7D41E6BB" w14:textId="77777777" w:rsidTr="00F636DC">
        <w:tc>
          <w:tcPr>
            <w:tcW w:w="1558" w:type="dxa"/>
          </w:tcPr>
          <w:p w14:paraId="71AC5D94" w14:textId="77777777" w:rsidR="00791DD5" w:rsidRDefault="00791DD5" w:rsidP="00F636DC">
            <w:pPr>
              <w:rPr>
                <w:rFonts w:ascii="Times New Roman" w:hAnsi="Times New Roman" w:cs="Times New Roman"/>
                <w:b/>
              </w:rPr>
            </w:pPr>
            <w:r>
              <w:rPr>
                <w:rFonts w:ascii="Times New Roman" w:hAnsi="Times New Roman" w:cs="Times New Roman"/>
                <w:b/>
              </w:rPr>
              <w:t>FAMOWN</w:t>
            </w:r>
          </w:p>
        </w:tc>
        <w:tc>
          <w:tcPr>
            <w:tcW w:w="1558" w:type="dxa"/>
          </w:tcPr>
          <w:p w14:paraId="7C8EFE15" w14:textId="77777777" w:rsidR="00791DD5" w:rsidRDefault="00791DD5" w:rsidP="00F636DC">
            <w:pPr>
              <w:jc w:val="right"/>
              <w:rPr>
                <w:rFonts w:ascii="Times New Roman" w:hAnsi="Times New Roman" w:cs="Times New Roman"/>
                <w:bCs/>
              </w:rPr>
            </w:pPr>
            <w:r>
              <w:rPr>
                <w:rFonts w:ascii="Times New Roman" w:hAnsi="Times New Roman" w:cs="Times New Roman"/>
                <w:bCs/>
              </w:rPr>
              <w:t>-0.115*</w:t>
            </w:r>
          </w:p>
          <w:p w14:paraId="14B66DA2"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(0.053)</w:t>
            </w:r>
          </w:p>
        </w:tc>
        <w:tc>
          <w:tcPr>
            <w:tcW w:w="1558" w:type="dxa"/>
            <w:shd w:val="clear" w:color="auto" w:fill="auto"/>
          </w:tcPr>
          <w:p w14:paraId="35989906" w14:textId="77777777" w:rsidR="00791DD5" w:rsidRPr="00587F32" w:rsidRDefault="00791DD5"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3A33455C"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5BF8AD84"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6E258BA6"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316B5252" w14:textId="77777777" w:rsidR="00791DD5" w:rsidRPr="00587F32" w:rsidRDefault="00791DD5" w:rsidP="00F636DC">
            <w:pPr>
              <w:jc w:val="right"/>
              <w:rPr>
                <w:rFonts w:ascii="Times New Roman" w:hAnsi="Times New Roman" w:cs="Times New Roman"/>
                <w:bCs/>
              </w:rPr>
            </w:pPr>
          </w:p>
        </w:tc>
      </w:tr>
      <w:tr w:rsidR="00791DD5" w14:paraId="69B33685" w14:textId="77777777" w:rsidTr="00F636DC">
        <w:tc>
          <w:tcPr>
            <w:tcW w:w="1558" w:type="dxa"/>
          </w:tcPr>
          <w:p w14:paraId="643D970E" w14:textId="77777777" w:rsidR="00791DD5" w:rsidRDefault="00791DD5" w:rsidP="00F636DC">
            <w:pPr>
              <w:rPr>
                <w:rFonts w:ascii="Times New Roman" w:hAnsi="Times New Roman" w:cs="Times New Roman"/>
                <w:b/>
              </w:rPr>
            </w:pPr>
            <w:r>
              <w:rPr>
                <w:rFonts w:ascii="Times New Roman" w:hAnsi="Times New Roman" w:cs="Times New Roman"/>
                <w:b/>
              </w:rPr>
              <w:t>PROF</w:t>
            </w:r>
          </w:p>
        </w:tc>
        <w:tc>
          <w:tcPr>
            <w:tcW w:w="1558" w:type="dxa"/>
          </w:tcPr>
          <w:p w14:paraId="29D8EF7F" w14:textId="77777777" w:rsidR="00791DD5" w:rsidRDefault="00791DD5" w:rsidP="00F636DC">
            <w:pPr>
              <w:jc w:val="right"/>
              <w:rPr>
                <w:rFonts w:ascii="Times New Roman" w:hAnsi="Times New Roman" w:cs="Times New Roman"/>
                <w:bCs/>
              </w:rPr>
            </w:pPr>
            <w:r>
              <w:rPr>
                <w:rFonts w:ascii="Times New Roman" w:hAnsi="Times New Roman" w:cs="Times New Roman"/>
                <w:bCs/>
              </w:rPr>
              <w:t>-0.162**</w:t>
            </w:r>
          </w:p>
          <w:p w14:paraId="026894D6"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(0.011)</w:t>
            </w:r>
          </w:p>
        </w:tc>
        <w:tc>
          <w:tcPr>
            <w:tcW w:w="1558" w:type="dxa"/>
            <w:shd w:val="clear" w:color="auto" w:fill="auto"/>
          </w:tcPr>
          <w:p w14:paraId="012283FA" w14:textId="77777777" w:rsidR="00791DD5" w:rsidRDefault="00791DD5" w:rsidP="00F636DC">
            <w:pPr>
              <w:jc w:val="right"/>
              <w:rPr>
                <w:rFonts w:ascii="Times New Roman" w:hAnsi="Times New Roman" w:cs="Times New Roman"/>
                <w:bCs/>
              </w:rPr>
            </w:pPr>
            <w:r>
              <w:rPr>
                <w:rFonts w:ascii="Times New Roman" w:hAnsi="Times New Roman" w:cs="Times New Roman"/>
                <w:bCs/>
              </w:rPr>
              <w:t>0.032</w:t>
            </w:r>
          </w:p>
          <w:p w14:paraId="242DC413"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(0.328)</w:t>
            </w:r>
          </w:p>
        </w:tc>
        <w:tc>
          <w:tcPr>
            <w:tcW w:w="1559" w:type="dxa"/>
            <w:shd w:val="clear" w:color="auto" w:fill="auto"/>
          </w:tcPr>
          <w:p w14:paraId="0AC7C47F" w14:textId="77777777" w:rsidR="00791DD5" w:rsidRPr="00587F32" w:rsidRDefault="00791DD5"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2CC9FA4B"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5B93C947"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4F9D8990" w14:textId="77777777" w:rsidR="00791DD5" w:rsidRPr="00587F32" w:rsidRDefault="00791DD5" w:rsidP="00F636DC">
            <w:pPr>
              <w:jc w:val="right"/>
              <w:rPr>
                <w:rFonts w:ascii="Times New Roman" w:hAnsi="Times New Roman" w:cs="Times New Roman"/>
                <w:bCs/>
              </w:rPr>
            </w:pPr>
          </w:p>
        </w:tc>
      </w:tr>
      <w:tr w:rsidR="00791DD5" w14:paraId="14328537" w14:textId="77777777" w:rsidTr="00F636DC">
        <w:trPr>
          <w:trHeight w:val="60"/>
        </w:trPr>
        <w:tc>
          <w:tcPr>
            <w:tcW w:w="1558" w:type="dxa"/>
          </w:tcPr>
          <w:p w14:paraId="1B3F8B06" w14:textId="77777777" w:rsidR="00791DD5" w:rsidRDefault="00791DD5" w:rsidP="00F636DC">
            <w:pPr>
              <w:rPr>
                <w:rFonts w:ascii="Times New Roman" w:hAnsi="Times New Roman" w:cs="Times New Roman"/>
                <w:b/>
              </w:rPr>
            </w:pPr>
            <w:r>
              <w:rPr>
                <w:rFonts w:ascii="Times New Roman" w:hAnsi="Times New Roman" w:cs="Times New Roman"/>
                <w:b/>
              </w:rPr>
              <w:t>SIZE</w:t>
            </w:r>
          </w:p>
        </w:tc>
        <w:tc>
          <w:tcPr>
            <w:tcW w:w="1558" w:type="dxa"/>
          </w:tcPr>
          <w:p w14:paraId="6FC51E92" w14:textId="77777777" w:rsidR="00791DD5" w:rsidRDefault="00791DD5" w:rsidP="00F636DC">
            <w:pPr>
              <w:jc w:val="right"/>
              <w:rPr>
                <w:rFonts w:ascii="Times New Roman" w:hAnsi="Times New Roman" w:cs="Times New Roman"/>
                <w:bCs/>
              </w:rPr>
            </w:pPr>
            <w:r>
              <w:rPr>
                <w:rFonts w:ascii="Times New Roman" w:hAnsi="Times New Roman" w:cs="Times New Roman"/>
                <w:bCs/>
              </w:rPr>
              <w:t>-0.169***</w:t>
            </w:r>
          </w:p>
          <w:p w14:paraId="7832CC7C"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(0.009)</w:t>
            </w:r>
          </w:p>
        </w:tc>
        <w:tc>
          <w:tcPr>
            <w:tcW w:w="1558" w:type="dxa"/>
            <w:shd w:val="clear" w:color="auto" w:fill="auto"/>
          </w:tcPr>
          <w:p w14:paraId="4FDB9E37" w14:textId="77777777" w:rsidR="00791DD5" w:rsidRDefault="00791DD5" w:rsidP="00F636DC">
            <w:pPr>
              <w:jc w:val="right"/>
              <w:rPr>
                <w:rFonts w:ascii="Times New Roman" w:hAnsi="Times New Roman" w:cs="Times New Roman"/>
                <w:bCs/>
              </w:rPr>
            </w:pPr>
            <w:r>
              <w:rPr>
                <w:rFonts w:ascii="Times New Roman" w:hAnsi="Times New Roman" w:cs="Times New Roman"/>
                <w:bCs/>
              </w:rPr>
              <w:t>-0.292***</w:t>
            </w:r>
          </w:p>
          <w:p w14:paraId="375196D9"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(0.000)</w:t>
            </w:r>
          </w:p>
        </w:tc>
        <w:tc>
          <w:tcPr>
            <w:tcW w:w="1559" w:type="dxa"/>
            <w:shd w:val="clear" w:color="auto" w:fill="auto"/>
          </w:tcPr>
          <w:p w14:paraId="5014C7C4" w14:textId="77777777" w:rsidR="00791DD5" w:rsidRDefault="00791DD5" w:rsidP="00F636DC">
            <w:pPr>
              <w:jc w:val="right"/>
              <w:rPr>
                <w:rFonts w:ascii="Times New Roman" w:hAnsi="Times New Roman" w:cs="Times New Roman"/>
                <w:bCs/>
              </w:rPr>
            </w:pPr>
            <w:r>
              <w:rPr>
                <w:rFonts w:ascii="Times New Roman" w:hAnsi="Times New Roman" w:cs="Times New Roman"/>
                <w:bCs/>
              </w:rPr>
              <w:t>-0.127**</w:t>
            </w:r>
          </w:p>
          <w:p w14:paraId="4840883D"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(0.037)</w:t>
            </w:r>
          </w:p>
        </w:tc>
        <w:tc>
          <w:tcPr>
            <w:tcW w:w="1559" w:type="dxa"/>
            <w:shd w:val="clear" w:color="auto" w:fill="auto"/>
          </w:tcPr>
          <w:p w14:paraId="6EB7646C" w14:textId="77777777" w:rsidR="00791DD5" w:rsidRPr="00587F32" w:rsidRDefault="00791DD5"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0C948264" w14:textId="77777777" w:rsidR="00791DD5" w:rsidRPr="00587F32" w:rsidRDefault="00791DD5" w:rsidP="00F636DC">
            <w:pPr>
              <w:jc w:val="right"/>
              <w:rPr>
                <w:rFonts w:ascii="Times New Roman" w:hAnsi="Times New Roman" w:cs="Times New Roman"/>
                <w:bCs/>
              </w:rPr>
            </w:pPr>
          </w:p>
        </w:tc>
        <w:tc>
          <w:tcPr>
            <w:tcW w:w="1559" w:type="dxa"/>
            <w:shd w:val="clear" w:color="auto" w:fill="auto"/>
          </w:tcPr>
          <w:p w14:paraId="385AF33F" w14:textId="77777777" w:rsidR="00791DD5" w:rsidRPr="00587F32" w:rsidRDefault="00791DD5" w:rsidP="00F636DC">
            <w:pPr>
              <w:jc w:val="right"/>
              <w:rPr>
                <w:rFonts w:ascii="Times New Roman" w:hAnsi="Times New Roman" w:cs="Times New Roman"/>
                <w:bCs/>
              </w:rPr>
            </w:pPr>
          </w:p>
        </w:tc>
      </w:tr>
      <w:tr w:rsidR="00791DD5" w14:paraId="3F06FD9E" w14:textId="77777777" w:rsidTr="00F636DC">
        <w:trPr>
          <w:trHeight w:val="60"/>
        </w:trPr>
        <w:tc>
          <w:tcPr>
            <w:tcW w:w="1558" w:type="dxa"/>
          </w:tcPr>
          <w:p w14:paraId="712D53D6" w14:textId="77777777" w:rsidR="00791DD5" w:rsidRDefault="00791DD5" w:rsidP="00F636DC">
            <w:pPr>
              <w:rPr>
                <w:rFonts w:ascii="Times New Roman" w:hAnsi="Times New Roman" w:cs="Times New Roman"/>
                <w:b/>
              </w:rPr>
            </w:pPr>
            <w:r>
              <w:rPr>
                <w:rFonts w:ascii="Times New Roman" w:hAnsi="Times New Roman" w:cs="Times New Roman"/>
                <w:b/>
              </w:rPr>
              <w:t>GROWTH</w:t>
            </w:r>
          </w:p>
        </w:tc>
        <w:tc>
          <w:tcPr>
            <w:tcW w:w="1558" w:type="dxa"/>
          </w:tcPr>
          <w:p w14:paraId="72F6362B" w14:textId="77777777" w:rsidR="00791DD5" w:rsidRDefault="00791DD5" w:rsidP="00F636DC">
            <w:pPr>
              <w:jc w:val="right"/>
              <w:rPr>
                <w:rFonts w:ascii="Times New Roman" w:hAnsi="Times New Roman" w:cs="Times New Roman"/>
                <w:bCs/>
              </w:rPr>
            </w:pPr>
            <w:r>
              <w:rPr>
                <w:rFonts w:ascii="Times New Roman" w:hAnsi="Times New Roman" w:cs="Times New Roman"/>
                <w:bCs/>
              </w:rPr>
              <w:t>-0.104*</w:t>
            </w:r>
          </w:p>
          <w:p w14:paraId="6A891285" w14:textId="77777777" w:rsidR="00791DD5" w:rsidRDefault="00791DD5" w:rsidP="00F636DC">
            <w:pPr>
              <w:jc w:val="right"/>
              <w:rPr>
                <w:rFonts w:ascii="Times New Roman" w:hAnsi="Times New Roman" w:cs="Times New Roman"/>
                <w:bCs/>
              </w:rPr>
            </w:pPr>
            <w:r>
              <w:rPr>
                <w:rFonts w:ascii="Times New Roman" w:hAnsi="Times New Roman" w:cs="Times New Roman"/>
                <w:bCs/>
              </w:rPr>
              <w:t>(0.072)</w:t>
            </w:r>
          </w:p>
        </w:tc>
        <w:tc>
          <w:tcPr>
            <w:tcW w:w="1558" w:type="dxa"/>
          </w:tcPr>
          <w:p w14:paraId="27985EBF" w14:textId="77777777" w:rsidR="00791DD5" w:rsidRDefault="00791DD5" w:rsidP="00F636DC">
            <w:pPr>
              <w:jc w:val="right"/>
              <w:rPr>
                <w:rFonts w:ascii="Times New Roman" w:hAnsi="Times New Roman" w:cs="Times New Roman"/>
                <w:bCs/>
              </w:rPr>
            </w:pPr>
            <w:r>
              <w:rPr>
                <w:rFonts w:ascii="Times New Roman" w:hAnsi="Times New Roman" w:cs="Times New Roman"/>
                <w:bCs/>
              </w:rPr>
              <w:t>-0.122**</w:t>
            </w:r>
          </w:p>
          <w:p w14:paraId="1B77847B" w14:textId="77777777" w:rsidR="00791DD5" w:rsidRDefault="00791DD5" w:rsidP="00F636DC">
            <w:pPr>
              <w:jc w:val="right"/>
              <w:rPr>
                <w:rFonts w:ascii="Times New Roman" w:hAnsi="Times New Roman" w:cs="Times New Roman"/>
                <w:bCs/>
              </w:rPr>
            </w:pPr>
            <w:r>
              <w:rPr>
                <w:rFonts w:ascii="Times New Roman" w:hAnsi="Times New Roman" w:cs="Times New Roman"/>
                <w:bCs/>
              </w:rPr>
              <w:t>(0.043)</w:t>
            </w:r>
          </w:p>
        </w:tc>
        <w:tc>
          <w:tcPr>
            <w:tcW w:w="1559" w:type="dxa"/>
          </w:tcPr>
          <w:p w14:paraId="532213E9" w14:textId="77777777" w:rsidR="00791DD5" w:rsidRDefault="00791DD5" w:rsidP="00F636DC">
            <w:pPr>
              <w:jc w:val="right"/>
              <w:rPr>
                <w:rFonts w:ascii="Times New Roman" w:hAnsi="Times New Roman" w:cs="Times New Roman"/>
                <w:bCs/>
              </w:rPr>
            </w:pPr>
            <w:r>
              <w:rPr>
                <w:rFonts w:ascii="Times New Roman" w:hAnsi="Times New Roman" w:cs="Times New Roman"/>
                <w:bCs/>
              </w:rPr>
              <w:t>0.189***</w:t>
            </w:r>
          </w:p>
          <w:p w14:paraId="5D62B872" w14:textId="77777777" w:rsidR="00791DD5" w:rsidRDefault="00791DD5" w:rsidP="00F636DC">
            <w:pPr>
              <w:jc w:val="right"/>
              <w:rPr>
                <w:rFonts w:ascii="Times New Roman" w:hAnsi="Times New Roman" w:cs="Times New Roman"/>
                <w:bCs/>
              </w:rPr>
            </w:pPr>
            <w:r>
              <w:rPr>
                <w:rFonts w:ascii="Times New Roman" w:hAnsi="Times New Roman" w:cs="Times New Roman"/>
                <w:bCs/>
              </w:rPr>
              <w:t>(0.004)</w:t>
            </w:r>
          </w:p>
        </w:tc>
        <w:tc>
          <w:tcPr>
            <w:tcW w:w="1559" w:type="dxa"/>
          </w:tcPr>
          <w:p w14:paraId="2F4ACF59" w14:textId="77777777" w:rsidR="00791DD5" w:rsidRDefault="00791DD5" w:rsidP="00F636DC">
            <w:pPr>
              <w:jc w:val="right"/>
              <w:rPr>
                <w:rFonts w:ascii="Times New Roman" w:hAnsi="Times New Roman" w:cs="Times New Roman"/>
                <w:bCs/>
              </w:rPr>
            </w:pPr>
            <w:r>
              <w:rPr>
                <w:rFonts w:ascii="Times New Roman" w:hAnsi="Times New Roman" w:cs="Times New Roman"/>
                <w:bCs/>
              </w:rPr>
              <w:t>0.056</w:t>
            </w:r>
          </w:p>
          <w:p w14:paraId="64014C51"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(0.219)</w:t>
            </w:r>
          </w:p>
        </w:tc>
        <w:tc>
          <w:tcPr>
            <w:tcW w:w="1559" w:type="dxa"/>
          </w:tcPr>
          <w:p w14:paraId="20D9A81A"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1</w:t>
            </w:r>
          </w:p>
        </w:tc>
        <w:tc>
          <w:tcPr>
            <w:tcW w:w="1559" w:type="dxa"/>
          </w:tcPr>
          <w:p w14:paraId="5912BDC4" w14:textId="77777777" w:rsidR="00791DD5" w:rsidRPr="00587F32" w:rsidRDefault="00791DD5" w:rsidP="00F636DC">
            <w:pPr>
              <w:jc w:val="right"/>
              <w:rPr>
                <w:rFonts w:ascii="Times New Roman" w:hAnsi="Times New Roman" w:cs="Times New Roman"/>
                <w:bCs/>
              </w:rPr>
            </w:pPr>
          </w:p>
        </w:tc>
      </w:tr>
      <w:tr w:rsidR="00791DD5" w14:paraId="38F25872" w14:textId="77777777" w:rsidTr="00F636DC">
        <w:trPr>
          <w:trHeight w:val="60"/>
        </w:trPr>
        <w:tc>
          <w:tcPr>
            <w:tcW w:w="1558" w:type="dxa"/>
          </w:tcPr>
          <w:p w14:paraId="0A3C6214" w14:textId="77777777" w:rsidR="00791DD5" w:rsidRDefault="00791DD5" w:rsidP="00F636DC">
            <w:pPr>
              <w:rPr>
                <w:rFonts w:ascii="Times New Roman" w:hAnsi="Times New Roman" w:cs="Times New Roman"/>
                <w:b/>
              </w:rPr>
            </w:pPr>
            <w:r>
              <w:rPr>
                <w:rFonts w:ascii="Times New Roman" w:hAnsi="Times New Roman" w:cs="Times New Roman"/>
                <w:b/>
              </w:rPr>
              <w:t>TAXR</w:t>
            </w:r>
          </w:p>
        </w:tc>
        <w:tc>
          <w:tcPr>
            <w:tcW w:w="1558" w:type="dxa"/>
          </w:tcPr>
          <w:p w14:paraId="498B5E46" w14:textId="77777777" w:rsidR="00791DD5" w:rsidRDefault="00791DD5" w:rsidP="00F636DC">
            <w:pPr>
              <w:jc w:val="right"/>
              <w:rPr>
                <w:rFonts w:ascii="Times New Roman" w:hAnsi="Times New Roman" w:cs="Times New Roman"/>
                <w:bCs/>
              </w:rPr>
            </w:pPr>
            <w:r>
              <w:rPr>
                <w:rFonts w:ascii="Times New Roman" w:hAnsi="Times New Roman" w:cs="Times New Roman"/>
                <w:bCs/>
              </w:rPr>
              <w:t>0.083</w:t>
            </w:r>
          </w:p>
          <w:p w14:paraId="02AC8870" w14:textId="77777777" w:rsidR="00791DD5" w:rsidRDefault="00791DD5" w:rsidP="00F636DC">
            <w:pPr>
              <w:jc w:val="right"/>
              <w:rPr>
                <w:rFonts w:ascii="Times New Roman" w:hAnsi="Times New Roman" w:cs="Times New Roman"/>
                <w:bCs/>
              </w:rPr>
            </w:pPr>
            <w:r>
              <w:rPr>
                <w:rFonts w:ascii="Times New Roman" w:hAnsi="Times New Roman" w:cs="Times New Roman"/>
                <w:bCs/>
              </w:rPr>
              <w:t>(0.122)</w:t>
            </w:r>
          </w:p>
        </w:tc>
        <w:tc>
          <w:tcPr>
            <w:tcW w:w="1558" w:type="dxa"/>
          </w:tcPr>
          <w:p w14:paraId="2FFADE78" w14:textId="77777777" w:rsidR="00791DD5" w:rsidRDefault="00791DD5" w:rsidP="00F636DC">
            <w:pPr>
              <w:jc w:val="right"/>
              <w:rPr>
                <w:rFonts w:ascii="Times New Roman" w:hAnsi="Times New Roman" w:cs="Times New Roman"/>
                <w:bCs/>
              </w:rPr>
            </w:pPr>
            <w:r>
              <w:rPr>
                <w:rFonts w:ascii="Times New Roman" w:hAnsi="Times New Roman" w:cs="Times New Roman"/>
                <w:bCs/>
              </w:rPr>
              <w:t>-0.091</w:t>
            </w:r>
          </w:p>
          <w:p w14:paraId="46357AC3" w14:textId="77777777" w:rsidR="00791DD5" w:rsidRDefault="00791DD5" w:rsidP="00F636DC">
            <w:pPr>
              <w:jc w:val="right"/>
              <w:rPr>
                <w:rFonts w:ascii="Times New Roman" w:hAnsi="Times New Roman" w:cs="Times New Roman"/>
                <w:bCs/>
              </w:rPr>
            </w:pPr>
            <w:r>
              <w:rPr>
                <w:rFonts w:ascii="Times New Roman" w:hAnsi="Times New Roman" w:cs="Times New Roman"/>
                <w:bCs/>
              </w:rPr>
              <w:t>(0.101)</w:t>
            </w:r>
          </w:p>
        </w:tc>
        <w:tc>
          <w:tcPr>
            <w:tcW w:w="1559" w:type="dxa"/>
          </w:tcPr>
          <w:p w14:paraId="0CB35B2B" w14:textId="77777777" w:rsidR="00791DD5" w:rsidRDefault="00791DD5" w:rsidP="00F636DC">
            <w:pPr>
              <w:jc w:val="right"/>
              <w:rPr>
                <w:rFonts w:ascii="Times New Roman" w:hAnsi="Times New Roman" w:cs="Times New Roman"/>
                <w:bCs/>
              </w:rPr>
            </w:pPr>
            <w:r>
              <w:rPr>
                <w:rFonts w:ascii="Times New Roman" w:hAnsi="Times New Roman" w:cs="Times New Roman"/>
                <w:bCs/>
              </w:rPr>
              <w:t>0.005</w:t>
            </w:r>
          </w:p>
          <w:p w14:paraId="57BD294E" w14:textId="77777777" w:rsidR="00791DD5" w:rsidRDefault="00791DD5" w:rsidP="00F636DC">
            <w:pPr>
              <w:jc w:val="right"/>
              <w:rPr>
                <w:rFonts w:ascii="Times New Roman" w:hAnsi="Times New Roman" w:cs="Times New Roman"/>
                <w:bCs/>
              </w:rPr>
            </w:pPr>
            <w:r>
              <w:rPr>
                <w:rFonts w:ascii="Times New Roman" w:hAnsi="Times New Roman" w:cs="Times New Roman"/>
                <w:bCs/>
              </w:rPr>
              <w:t>(0.475)</w:t>
            </w:r>
          </w:p>
        </w:tc>
        <w:tc>
          <w:tcPr>
            <w:tcW w:w="1559" w:type="dxa"/>
          </w:tcPr>
          <w:p w14:paraId="0EE68761" w14:textId="77777777" w:rsidR="00791DD5" w:rsidRDefault="00791DD5" w:rsidP="00F636DC">
            <w:pPr>
              <w:jc w:val="right"/>
              <w:rPr>
                <w:rFonts w:ascii="Times New Roman" w:hAnsi="Times New Roman" w:cs="Times New Roman"/>
                <w:bCs/>
              </w:rPr>
            </w:pPr>
            <w:r>
              <w:rPr>
                <w:rFonts w:ascii="Times New Roman" w:hAnsi="Times New Roman" w:cs="Times New Roman"/>
                <w:bCs/>
              </w:rPr>
              <w:t>0.005</w:t>
            </w:r>
          </w:p>
          <w:p w14:paraId="3CE4593F"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(0.473)</w:t>
            </w:r>
          </w:p>
        </w:tc>
        <w:tc>
          <w:tcPr>
            <w:tcW w:w="1559" w:type="dxa"/>
          </w:tcPr>
          <w:p w14:paraId="1F40AAE4" w14:textId="77777777" w:rsidR="00791DD5" w:rsidRDefault="00791DD5" w:rsidP="00F636DC">
            <w:pPr>
              <w:jc w:val="right"/>
              <w:rPr>
                <w:rFonts w:ascii="Times New Roman" w:hAnsi="Times New Roman" w:cs="Times New Roman"/>
                <w:bCs/>
              </w:rPr>
            </w:pPr>
            <w:r>
              <w:rPr>
                <w:rFonts w:ascii="Times New Roman" w:hAnsi="Times New Roman" w:cs="Times New Roman"/>
                <w:bCs/>
              </w:rPr>
              <w:t>-0.056</w:t>
            </w:r>
          </w:p>
          <w:p w14:paraId="0EE8C0FA"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(0.217)</w:t>
            </w:r>
          </w:p>
        </w:tc>
        <w:tc>
          <w:tcPr>
            <w:tcW w:w="1559" w:type="dxa"/>
          </w:tcPr>
          <w:p w14:paraId="123FE9A0" w14:textId="77777777" w:rsidR="00791DD5" w:rsidRPr="00587F32" w:rsidRDefault="00791DD5" w:rsidP="00F636DC">
            <w:pPr>
              <w:jc w:val="right"/>
              <w:rPr>
                <w:rFonts w:ascii="Times New Roman" w:hAnsi="Times New Roman" w:cs="Times New Roman"/>
                <w:bCs/>
              </w:rPr>
            </w:pPr>
            <w:r>
              <w:rPr>
                <w:rFonts w:ascii="Times New Roman" w:hAnsi="Times New Roman" w:cs="Times New Roman"/>
                <w:bCs/>
              </w:rPr>
              <w:t>1</w:t>
            </w:r>
          </w:p>
        </w:tc>
      </w:tr>
      <w:tr w:rsidR="00791DD5" w14:paraId="32A75335" w14:textId="77777777" w:rsidTr="00F636DC">
        <w:trPr>
          <w:trHeight w:val="60"/>
        </w:trPr>
        <w:tc>
          <w:tcPr>
            <w:tcW w:w="10910" w:type="dxa"/>
            <w:gridSpan w:val="7"/>
          </w:tcPr>
          <w:p w14:paraId="4437E588" w14:textId="77777777" w:rsidR="00791DD5" w:rsidRPr="00DB038C" w:rsidRDefault="00791DD5"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w:t>
            </w:r>
          </w:p>
          <w:p w14:paraId="2F6D5D43" w14:textId="77777777" w:rsidR="00791DD5" w:rsidRPr="00DB038C" w:rsidRDefault="00791DD5"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5%</w:t>
            </w:r>
          </w:p>
          <w:p w14:paraId="119F986D" w14:textId="77777777" w:rsidR="00791DD5" w:rsidRPr="00DB038C" w:rsidRDefault="00791DD5"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10%</w:t>
            </w:r>
          </w:p>
        </w:tc>
      </w:tr>
    </w:tbl>
    <w:p w14:paraId="60555433" w14:textId="43D30772" w:rsidR="006F0657" w:rsidRPr="00D4076F" w:rsidRDefault="00E00357" w:rsidP="006F0657">
      <w:pPr>
        <w:spacing w:line="240" w:lineRule="auto"/>
        <w:rPr>
          <w:rFonts w:ascii="Times New Roman" w:hAnsi="Times New Roman" w:cs="Times New Roman"/>
        </w:rPr>
      </w:pPr>
      <w:r>
        <w:rPr>
          <w:rFonts w:ascii="Times New Roman" w:hAnsi="Times New Roman" w:cs="Times New Roman"/>
        </w:rPr>
        <w:t>S</w:t>
      </w:r>
      <w:r w:rsidR="006F0657" w:rsidRPr="00D4076F">
        <w:rPr>
          <w:rFonts w:ascii="Times New Roman" w:hAnsi="Times New Roman" w:cs="Times New Roman"/>
        </w:rPr>
        <w:t xml:space="preserve">umber: Hasil Olahan Peneliti, </w:t>
      </w:r>
      <w:r w:rsidR="006F0657" w:rsidRPr="00DB038C">
        <w:rPr>
          <w:rFonts w:ascii="Times New Roman" w:hAnsi="Times New Roman" w:cs="Times New Roman"/>
        </w:rPr>
        <w:t>Stata 14</w:t>
      </w:r>
      <w:r w:rsidR="006F0657" w:rsidRPr="00D4076F">
        <w:rPr>
          <w:rFonts w:ascii="Times New Roman" w:hAnsi="Times New Roman" w:cs="Times New Roman"/>
        </w:rPr>
        <w:t>, 2019</w:t>
      </w:r>
    </w:p>
    <w:p w14:paraId="341EDEA5" w14:textId="5EFC156A" w:rsidR="00F5240B" w:rsidRDefault="00F5240B" w:rsidP="00F5240B">
      <w:pPr>
        <w:jc w:val="center"/>
        <w:rPr>
          <w:rFonts w:ascii="Times New Roman" w:hAnsi="Times New Roman" w:cs="Times New Roman"/>
          <w:sz w:val="24"/>
          <w:szCs w:val="24"/>
        </w:rPr>
      </w:pPr>
    </w:p>
    <w:p w14:paraId="07CE7195" w14:textId="77777777" w:rsidR="00D71EAC" w:rsidRDefault="00D71EAC" w:rsidP="00F5240B">
      <w:pPr>
        <w:jc w:val="center"/>
        <w:rPr>
          <w:rFonts w:ascii="Times New Roman" w:hAnsi="Times New Roman" w:cs="Times New Roman"/>
          <w:sz w:val="24"/>
          <w:szCs w:val="24"/>
        </w:rPr>
      </w:pPr>
    </w:p>
    <w:p w14:paraId="1F5029F9" w14:textId="15E80E17"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6</w:t>
      </w:r>
      <w:r w:rsidRPr="001D5186">
        <w:rPr>
          <w:rFonts w:ascii="Times New Roman" w:hAnsi="Times New Roman" w:cs="Times New Roman"/>
          <w:b/>
          <w:bCs/>
          <w:sz w:val="24"/>
          <w:szCs w:val="24"/>
        </w:rPr>
        <w:t xml:space="preserve"> – Korelasi Spearman Variabel DER</w:t>
      </w:r>
    </w:p>
    <w:tbl>
      <w:tblPr>
        <w:tblStyle w:val="TableGrid"/>
        <w:tblW w:w="0" w:type="auto"/>
        <w:tblLook w:val="04A0" w:firstRow="1" w:lastRow="0" w:firstColumn="1" w:lastColumn="0" w:noHBand="0" w:noVBand="1"/>
      </w:tblPr>
      <w:tblGrid>
        <w:gridCol w:w="1298"/>
        <w:gridCol w:w="1096"/>
        <w:gridCol w:w="1298"/>
        <w:gridCol w:w="1097"/>
        <w:gridCol w:w="933"/>
        <w:gridCol w:w="1288"/>
        <w:gridCol w:w="917"/>
      </w:tblGrid>
      <w:tr w:rsidR="00D71EAC" w14:paraId="5C923B8D" w14:textId="77777777" w:rsidTr="00F636DC">
        <w:tc>
          <w:tcPr>
            <w:tcW w:w="1558" w:type="dxa"/>
          </w:tcPr>
          <w:p w14:paraId="27E38FA7" w14:textId="77777777" w:rsidR="00D71EAC" w:rsidRDefault="00D71EAC" w:rsidP="00F636DC">
            <w:pPr>
              <w:rPr>
                <w:rFonts w:ascii="Times New Roman" w:hAnsi="Times New Roman" w:cs="Times New Roman"/>
                <w:b/>
              </w:rPr>
            </w:pPr>
          </w:p>
        </w:tc>
        <w:tc>
          <w:tcPr>
            <w:tcW w:w="1558" w:type="dxa"/>
          </w:tcPr>
          <w:p w14:paraId="600AC99D" w14:textId="77777777" w:rsidR="00D71EAC" w:rsidRDefault="00D71EAC" w:rsidP="00F636DC">
            <w:pPr>
              <w:jc w:val="center"/>
              <w:rPr>
                <w:rFonts w:ascii="Times New Roman" w:hAnsi="Times New Roman" w:cs="Times New Roman"/>
                <w:b/>
              </w:rPr>
            </w:pPr>
            <w:r>
              <w:rPr>
                <w:rFonts w:ascii="Times New Roman" w:hAnsi="Times New Roman" w:cs="Times New Roman"/>
                <w:b/>
              </w:rPr>
              <w:t>DER</w:t>
            </w:r>
          </w:p>
        </w:tc>
        <w:tc>
          <w:tcPr>
            <w:tcW w:w="1558" w:type="dxa"/>
          </w:tcPr>
          <w:p w14:paraId="18E584F9" w14:textId="77777777" w:rsidR="00D71EAC" w:rsidRDefault="00D71EAC" w:rsidP="00F636DC">
            <w:pPr>
              <w:jc w:val="center"/>
              <w:rPr>
                <w:rFonts w:ascii="Times New Roman" w:hAnsi="Times New Roman" w:cs="Times New Roman"/>
                <w:b/>
              </w:rPr>
            </w:pPr>
            <w:r>
              <w:rPr>
                <w:rFonts w:ascii="Times New Roman" w:hAnsi="Times New Roman" w:cs="Times New Roman"/>
                <w:b/>
              </w:rPr>
              <w:t>FAMOWN</w:t>
            </w:r>
          </w:p>
        </w:tc>
        <w:tc>
          <w:tcPr>
            <w:tcW w:w="1559" w:type="dxa"/>
          </w:tcPr>
          <w:p w14:paraId="382AFE61" w14:textId="77777777" w:rsidR="00D71EAC" w:rsidRDefault="00D71EAC" w:rsidP="00F636DC">
            <w:pPr>
              <w:jc w:val="center"/>
              <w:rPr>
                <w:rFonts w:ascii="Times New Roman" w:hAnsi="Times New Roman" w:cs="Times New Roman"/>
                <w:b/>
              </w:rPr>
            </w:pPr>
            <w:r>
              <w:rPr>
                <w:rFonts w:ascii="Times New Roman" w:hAnsi="Times New Roman" w:cs="Times New Roman"/>
                <w:b/>
              </w:rPr>
              <w:t>PROF</w:t>
            </w:r>
          </w:p>
        </w:tc>
        <w:tc>
          <w:tcPr>
            <w:tcW w:w="1559" w:type="dxa"/>
          </w:tcPr>
          <w:p w14:paraId="646D925F" w14:textId="77777777" w:rsidR="00D71EAC" w:rsidRDefault="00D71EAC" w:rsidP="00F636DC">
            <w:pPr>
              <w:jc w:val="center"/>
              <w:rPr>
                <w:rFonts w:ascii="Times New Roman" w:hAnsi="Times New Roman" w:cs="Times New Roman"/>
                <w:b/>
              </w:rPr>
            </w:pPr>
            <w:r>
              <w:rPr>
                <w:rFonts w:ascii="Times New Roman" w:hAnsi="Times New Roman" w:cs="Times New Roman"/>
                <w:b/>
              </w:rPr>
              <w:t>SIZE</w:t>
            </w:r>
          </w:p>
        </w:tc>
        <w:tc>
          <w:tcPr>
            <w:tcW w:w="1559" w:type="dxa"/>
          </w:tcPr>
          <w:p w14:paraId="5A953D1F" w14:textId="77777777" w:rsidR="00D71EAC" w:rsidRDefault="00D71EAC" w:rsidP="00F636DC">
            <w:pPr>
              <w:jc w:val="center"/>
              <w:rPr>
                <w:rFonts w:ascii="Times New Roman" w:hAnsi="Times New Roman" w:cs="Times New Roman"/>
                <w:b/>
              </w:rPr>
            </w:pPr>
            <w:r>
              <w:rPr>
                <w:rFonts w:ascii="Times New Roman" w:hAnsi="Times New Roman" w:cs="Times New Roman"/>
                <w:b/>
              </w:rPr>
              <w:t>GROWTH</w:t>
            </w:r>
          </w:p>
        </w:tc>
        <w:tc>
          <w:tcPr>
            <w:tcW w:w="1559" w:type="dxa"/>
          </w:tcPr>
          <w:p w14:paraId="2A56BCB5" w14:textId="77777777" w:rsidR="00D71EAC" w:rsidRDefault="00D71EAC" w:rsidP="00F636DC">
            <w:pPr>
              <w:jc w:val="center"/>
              <w:rPr>
                <w:rFonts w:ascii="Times New Roman" w:hAnsi="Times New Roman" w:cs="Times New Roman"/>
                <w:b/>
              </w:rPr>
            </w:pPr>
            <w:r>
              <w:rPr>
                <w:rFonts w:ascii="Times New Roman" w:hAnsi="Times New Roman" w:cs="Times New Roman"/>
                <w:b/>
              </w:rPr>
              <w:t>TAXR</w:t>
            </w:r>
          </w:p>
        </w:tc>
      </w:tr>
      <w:tr w:rsidR="00D71EAC" w14:paraId="325EC317" w14:textId="77777777" w:rsidTr="00F636DC">
        <w:tc>
          <w:tcPr>
            <w:tcW w:w="1558" w:type="dxa"/>
          </w:tcPr>
          <w:p w14:paraId="71037B38" w14:textId="77777777" w:rsidR="00D71EAC" w:rsidRDefault="00D71EAC" w:rsidP="00F636DC">
            <w:pPr>
              <w:rPr>
                <w:rFonts w:ascii="Times New Roman" w:hAnsi="Times New Roman" w:cs="Times New Roman"/>
                <w:b/>
              </w:rPr>
            </w:pPr>
            <w:r>
              <w:rPr>
                <w:rFonts w:ascii="Times New Roman" w:hAnsi="Times New Roman" w:cs="Times New Roman"/>
                <w:b/>
              </w:rPr>
              <w:t>DER</w:t>
            </w:r>
          </w:p>
        </w:tc>
        <w:tc>
          <w:tcPr>
            <w:tcW w:w="1558" w:type="dxa"/>
          </w:tcPr>
          <w:p w14:paraId="2D9AFBDF" w14:textId="77777777" w:rsidR="00D71EAC" w:rsidRPr="00587F32" w:rsidRDefault="00D71EAC" w:rsidP="00F636DC">
            <w:pPr>
              <w:jc w:val="right"/>
              <w:rPr>
                <w:rFonts w:ascii="Times New Roman" w:hAnsi="Times New Roman" w:cs="Times New Roman"/>
                <w:bCs/>
              </w:rPr>
            </w:pPr>
            <w:r w:rsidRPr="00587F32">
              <w:rPr>
                <w:rFonts w:ascii="Times New Roman" w:hAnsi="Times New Roman" w:cs="Times New Roman"/>
                <w:bCs/>
              </w:rPr>
              <w:t>1</w:t>
            </w:r>
          </w:p>
        </w:tc>
        <w:tc>
          <w:tcPr>
            <w:tcW w:w="1558" w:type="dxa"/>
            <w:shd w:val="clear" w:color="auto" w:fill="auto"/>
          </w:tcPr>
          <w:p w14:paraId="2DBD5C79"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54916C37"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69F16726"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6D0F0F98"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75D61E8B" w14:textId="77777777" w:rsidR="00D71EAC" w:rsidRPr="00587F32" w:rsidRDefault="00D71EAC" w:rsidP="00F636DC">
            <w:pPr>
              <w:jc w:val="right"/>
              <w:rPr>
                <w:rFonts w:ascii="Times New Roman" w:hAnsi="Times New Roman" w:cs="Times New Roman"/>
                <w:bCs/>
              </w:rPr>
            </w:pPr>
          </w:p>
        </w:tc>
      </w:tr>
      <w:tr w:rsidR="00D71EAC" w14:paraId="14A9241A" w14:textId="77777777" w:rsidTr="00F636DC">
        <w:tc>
          <w:tcPr>
            <w:tcW w:w="1558" w:type="dxa"/>
          </w:tcPr>
          <w:p w14:paraId="786F2849" w14:textId="77777777" w:rsidR="00D71EAC" w:rsidRDefault="00D71EAC" w:rsidP="00F636DC">
            <w:pPr>
              <w:rPr>
                <w:rFonts w:ascii="Times New Roman" w:hAnsi="Times New Roman" w:cs="Times New Roman"/>
                <w:b/>
              </w:rPr>
            </w:pPr>
            <w:r>
              <w:rPr>
                <w:rFonts w:ascii="Times New Roman" w:hAnsi="Times New Roman" w:cs="Times New Roman"/>
                <w:b/>
              </w:rPr>
              <w:t>FAMOWN</w:t>
            </w:r>
          </w:p>
        </w:tc>
        <w:tc>
          <w:tcPr>
            <w:tcW w:w="1558" w:type="dxa"/>
          </w:tcPr>
          <w:p w14:paraId="5B697E0A" w14:textId="77777777" w:rsidR="00D71EAC" w:rsidRDefault="00D71EAC" w:rsidP="00F636DC">
            <w:pPr>
              <w:jc w:val="right"/>
              <w:rPr>
                <w:rFonts w:ascii="Times New Roman" w:hAnsi="Times New Roman" w:cs="Times New Roman"/>
                <w:bCs/>
              </w:rPr>
            </w:pPr>
            <w:r>
              <w:rPr>
                <w:rFonts w:ascii="Times New Roman" w:hAnsi="Times New Roman" w:cs="Times New Roman"/>
                <w:bCs/>
              </w:rPr>
              <w:t>-0.119**</w:t>
            </w:r>
          </w:p>
          <w:p w14:paraId="791539D8"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(0.047)</w:t>
            </w:r>
          </w:p>
        </w:tc>
        <w:tc>
          <w:tcPr>
            <w:tcW w:w="1558" w:type="dxa"/>
            <w:shd w:val="clear" w:color="auto" w:fill="auto"/>
          </w:tcPr>
          <w:p w14:paraId="3E59091B" w14:textId="77777777" w:rsidR="00D71EAC" w:rsidRPr="00587F32" w:rsidRDefault="00D71EAC"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78BF318A"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59DC6814"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7791A54C"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297F533D" w14:textId="77777777" w:rsidR="00D71EAC" w:rsidRPr="00587F32" w:rsidRDefault="00D71EAC" w:rsidP="00F636DC">
            <w:pPr>
              <w:jc w:val="right"/>
              <w:rPr>
                <w:rFonts w:ascii="Times New Roman" w:hAnsi="Times New Roman" w:cs="Times New Roman"/>
                <w:bCs/>
              </w:rPr>
            </w:pPr>
          </w:p>
        </w:tc>
      </w:tr>
      <w:tr w:rsidR="00D71EAC" w14:paraId="09069BF8" w14:textId="77777777" w:rsidTr="00F636DC">
        <w:tc>
          <w:tcPr>
            <w:tcW w:w="1558" w:type="dxa"/>
          </w:tcPr>
          <w:p w14:paraId="37DAC439" w14:textId="77777777" w:rsidR="00D71EAC" w:rsidRDefault="00D71EAC" w:rsidP="00F636DC">
            <w:pPr>
              <w:rPr>
                <w:rFonts w:ascii="Times New Roman" w:hAnsi="Times New Roman" w:cs="Times New Roman"/>
                <w:b/>
              </w:rPr>
            </w:pPr>
            <w:r>
              <w:rPr>
                <w:rFonts w:ascii="Times New Roman" w:hAnsi="Times New Roman" w:cs="Times New Roman"/>
                <w:b/>
              </w:rPr>
              <w:t>PROF</w:t>
            </w:r>
          </w:p>
        </w:tc>
        <w:tc>
          <w:tcPr>
            <w:tcW w:w="1558" w:type="dxa"/>
          </w:tcPr>
          <w:p w14:paraId="5EA6A32F" w14:textId="77777777" w:rsidR="00D71EAC" w:rsidRDefault="00D71EAC" w:rsidP="00F636DC">
            <w:pPr>
              <w:jc w:val="right"/>
              <w:rPr>
                <w:rFonts w:ascii="Times New Roman" w:hAnsi="Times New Roman" w:cs="Times New Roman"/>
                <w:bCs/>
              </w:rPr>
            </w:pPr>
            <w:r>
              <w:rPr>
                <w:rFonts w:ascii="Times New Roman" w:hAnsi="Times New Roman" w:cs="Times New Roman"/>
                <w:bCs/>
              </w:rPr>
              <w:t>-0.170***</w:t>
            </w:r>
          </w:p>
          <w:p w14:paraId="39CF322B"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(0.008)</w:t>
            </w:r>
          </w:p>
        </w:tc>
        <w:tc>
          <w:tcPr>
            <w:tcW w:w="1558" w:type="dxa"/>
            <w:shd w:val="clear" w:color="auto" w:fill="auto"/>
          </w:tcPr>
          <w:p w14:paraId="5CC46B45" w14:textId="77777777" w:rsidR="00D71EAC" w:rsidRDefault="00D71EAC" w:rsidP="00F636DC">
            <w:pPr>
              <w:jc w:val="right"/>
              <w:rPr>
                <w:rFonts w:ascii="Times New Roman" w:hAnsi="Times New Roman" w:cs="Times New Roman"/>
                <w:bCs/>
              </w:rPr>
            </w:pPr>
            <w:r>
              <w:rPr>
                <w:rFonts w:ascii="Times New Roman" w:hAnsi="Times New Roman" w:cs="Times New Roman"/>
                <w:bCs/>
              </w:rPr>
              <w:t>0.050</w:t>
            </w:r>
          </w:p>
          <w:p w14:paraId="76541320"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(0.242)</w:t>
            </w:r>
          </w:p>
        </w:tc>
        <w:tc>
          <w:tcPr>
            <w:tcW w:w="1559" w:type="dxa"/>
            <w:shd w:val="clear" w:color="auto" w:fill="auto"/>
          </w:tcPr>
          <w:p w14:paraId="126EA365" w14:textId="77777777" w:rsidR="00D71EAC" w:rsidRPr="00587F32" w:rsidRDefault="00D71EAC"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397F1B67"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5C4B23B8"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49A639DC" w14:textId="77777777" w:rsidR="00D71EAC" w:rsidRPr="00587F32" w:rsidRDefault="00D71EAC" w:rsidP="00F636DC">
            <w:pPr>
              <w:jc w:val="right"/>
              <w:rPr>
                <w:rFonts w:ascii="Times New Roman" w:hAnsi="Times New Roman" w:cs="Times New Roman"/>
                <w:bCs/>
              </w:rPr>
            </w:pPr>
          </w:p>
        </w:tc>
      </w:tr>
      <w:tr w:rsidR="00D71EAC" w14:paraId="7E10EB4D" w14:textId="77777777" w:rsidTr="00F636DC">
        <w:trPr>
          <w:trHeight w:val="60"/>
        </w:trPr>
        <w:tc>
          <w:tcPr>
            <w:tcW w:w="1558" w:type="dxa"/>
          </w:tcPr>
          <w:p w14:paraId="5D9A33E9" w14:textId="77777777" w:rsidR="00D71EAC" w:rsidRDefault="00D71EAC" w:rsidP="00F636DC">
            <w:pPr>
              <w:rPr>
                <w:rFonts w:ascii="Times New Roman" w:hAnsi="Times New Roman" w:cs="Times New Roman"/>
                <w:b/>
              </w:rPr>
            </w:pPr>
            <w:r>
              <w:rPr>
                <w:rFonts w:ascii="Times New Roman" w:hAnsi="Times New Roman" w:cs="Times New Roman"/>
                <w:b/>
              </w:rPr>
              <w:t>SIZE</w:t>
            </w:r>
          </w:p>
        </w:tc>
        <w:tc>
          <w:tcPr>
            <w:tcW w:w="1558" w:type="dxa"/>
          </w:tcPr>
          <w:p w14:paraId="7FC66209" w14:textId="77777777" w:rsidR="00D71EAC" w:rsidRDefault="00D71EAC" w:rsidP="00F636DC">
            <w:pPr>
              <w:jc w:val="right"/>
              <w:rPr>
                <w:rFonts w:ascii="Times New Roman" w:hAnsi="Times New Roman" w:cs="Times New Roman"/>
                <w:bCs/>
              </w:rPr>
            </w:pPr>
            <w:r>
              <w:rPr>
                <w:rFonts w:ascii="Times New Roman" w:hAnsi="Times New Roman" w:cs="Times New Roman"/>
                <w:bCs/>
              </w:rPr>
              <w:t>-0.116*</w:t>
            </w:r>
          </w:p>
          <w:p w14:paraId="78ABDECA"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(0.051)</w:t>
            </w:r>
          </w:p>
        </w:tc>
        <w:tc>
          <w:tcPr>
            <w:tcW w:w="1558" w:type="dxa"/>
            <w:shd w:val="clear" w:color="auto" w:fill="auto"/>
          </w:tcPr>
          <w:p w14:paraId="748EDE65" w14:textId="77777777" w:rsidR="00D71EAC" w:rsidRDefault="00D71EAC" w:rsidP="00F636DC">
            <w:pPr>
              <w:jc w:val="right"/>
              <w:rPr>
                <w:rFonts w:ascii="Times New Roman" w:hAnsi="Times New Roman" w:cs="Times New Roman"/>
                <w:bCs/>
              </w:rPr>
            </w:pPr>
            <w:r>
              <w:rPr>
                <w:rFonts w:ascii="Times New Roman" w:hAnsi="Times New Roman" w:cs="Times New Roman"/>
                <w:bCs/>
              </w:rPr>
              <w:t>-0.274**</w:t>
            </w:r>
          </w:p>
          <w:p w14:paraId="27F6C201"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(0.000)</w:t>
            </w:r>
          </w:p>
        </w:tc>
        <w:tc>
          <w:tcPr>
            <w:tcW w:w="1559" w:type="dxa"/>
            <w:shd w:val="clear" w:color="auto" w:fill="auto"/>
          </w:tcPr>
          <w:p w14:paraId="407D56D6" w14:textId="77777777" w:rsidR="00D71EAC" w:rsidRDefault="00D71EAC" w:rsidP="00F636DC">
            <w:pPr>
              <w:jc w:val="right"/>
              <w:rPr>
                <w:rFonts w:ascii="Times New Roman" w:hAnsi="Times New Roman" w:cs="Times New Roman"/>
                <w:bCs/>
              </w:rPr>
            </w:pPr>
            <w:r>
              <w:rPr>
                <w:rFonts w:ascii="Times New Roman" w:hAnsi="Times New Roman" w:cs="Times New Roman"/>
                <w:bCs/>
              </w:rPr>
              <w:t>-0.275***</w:t>
            </w:r>
          </w:p>
          <w:p w14:paraId="23792B9B"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(0.000)</w:t>
            </w:r>
          </w:p>
        </w:tc>
        <w:tc>
          <w:tcPr>
            <w:tcW w:w="1559" w:type="dxa"/>
            <w:shd w:val="clear" w:color="auto" w:fill="auto"/>
          </w:tcPr>
          <w:p w14:paraId="7A8AA74E" w14:textId="77777777" w:rsidR="00D71EAC" w:rsidRPr="00587F32" w:rsidRDefault="00D71EAC"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34415EE9" w14:textId="77777777" w:rsidR="00D71EAC" w:rsidRPr="00587F32" w:rsidRDefault="00D71EAC" w:rsidP="00F636DC">
            <w:pPr>
              <w:jc w:val="right"/>
              <w:rPr>
                <w:rFonts w:ascii="Times New Roman" w:hAnsi="Times New Roman" w:cs="Times New Roman"/>
                <w:bCs/>
              </w:rPr>
            </w:pPr>
          </w:p>
        </w:tc>
        <w:tc>
          <w:tcPr>
            <w:tcW w:w="1559" w:type="dxa"/>
            <w:shd w:val="clear" w:color="auto" w:fill="auto"/>
          </w:tcPr>
          <w:p w14:paraId="4AE2E8FC" w14:textId="77777777" w:rsidR="00D71EAC" w:rsidRPr="00587F32" w:rsidRDefault="00D71EAC" w:rsidP="00F636DC">
            <w:pPr>
              <w:jc w:val="right"/>
              <w:rPr>
                <w:rFonts w:ascii="Times New Roman" w:hAnsi="Times New Roman" w:cs="Times New Roman"/>
                <w:bCs/>
              </w:rPr>
            </w:pPr>
          </w:p>
        </w:tc>
      </w:tr>
      <w:tr w:rsidR="00D71EAC" w14:paraId="470FA361" w14:textId="77777777" w:rsidTr="00F636DC">
        <w:trPr>
          <w:trHeight w:val="60"/>
        </w:trPr>
        <w:tc>
          <w:tcPr>
            <w:tcW w:w="1558" w:type="dxa"/>
          </w:tcPr>
          <w:p w14:paraId="6A1FEE6B" w14:textId="77777777" w:rsidR="00D71EAC" w:rsidRDefault="00D71EAC" w:rsidP="00F636DC">
            <w:pPr>
              <w:rPr>
                <w:rFonts w:ascii="Times New Roman" w:hAnsi="Times New Roman" w:cs="Times New Roman"/>
                <w:b/>
              </w:rPr>
            </w:pPr>
            <w:r>
              <w:rPr>
                <w:rFonts w:ascii="Times New Roman" w:hAnsi="Times New Roman" w:cs="Times New Roman"/>
                <w:b/>
              </w:rPr>
              <w:t>GROWTH</w:t>
            </w:r>
          </w:p>
        </w:tc>
        <w:tc>
          <w:tcPr>
            <w:tcW w:w="1558" w:type="dxa"/>
          </w:tcPr>
          <w:p w14:paraId="660A6C0A" w14:textId="77777777" w:rsidR="00D71EAC" w:rsidRDefault="00D71EAC" w:rsidP="00F636DC">
            <w:pPr>
              <w:jc w:val="right"/>
              <w:rPr>
                <w:rFonts w:ascii="Times New Roman" w:hAnsi="Times New Roman" w:cs="Times New Roman"/>
                <w:bCs/>
              </w:rPr>
            </w:pPr>
            <w:r>
              <w:rPr>
                <w:rFonts w:ascii="Times New Roman" w:hAnsi="Times New Roman" w:cs="Times New Roman"/>
                <w:bCs/>
              </w:rPr>
              <w:t>-0.150**</w:t>
            </w:r>
          </w:p>
          <w:p w14:paraId="38DFAE6C" w14:textId="77777777" w:rsidR="00D71EAC" w:rsidRDefault="00D71EAC" w:rsidP="00F636DC">
            <w:pPr>
              <w:jc w:val="right"/>
              <w:rPr>
                <w:rFonts w:ascii="Times New Roman" w:hAnsi="Times New Roman" w:cs="Times New Roman"/>
                <w:bCs/>
              </w:rPr>
            </w:pPr>
            <w:r>
              <w:rPr>
                <w:rFonts w:ascii="Times New Roman" w:hAnsi="Times New Roman" w:cs="Times New Roman"/>
                <w:bCs/>
              </w:rPr>
              <w:t>(0.017)</w:t>
            </w:r>
          </w:p>
        </w:tc>
        <w:tc>
          <w:tcPr>
            <w:tcW w:w="1558" w:type="dxa"/>
          </w:tcPr>
          <w:p w14:paraId="7833498F" w14:textId="77777777" w:rsidR="00D71EAC" w:rsidRDefault="00D71EAC" w:rsidP="00F636DC">
            <w:pPr>
              <w:jc w:val="right"/>
              <w:rPr>
                <w:rFonts w:ascii="Times New Roman" w:hAnsi="Times New Roman" w:cs="Times New Roman"/>
                <w:bCs/>
              </w:rPr>
            </w:pPr>
            <w:r>
              <w:rPr>
                <w:rFonts w:ascii="Times New Roman" w:hAnsi="Times New Roman" w:cs="Times New Roman"/>
                <w:bCs/>
              </w:rPr>
              <w:t>0.115*</w:t>
            </w:r>
          </w:p>
          <w:p w14:paraId="6299FB77" w14:textId="77777777" w:rsidR="00D71EAC" w:rsidRDefault="00D71EAC" w:rsidP="00F636DC">
            <w:pPr>
              <w:jc w:val="right"/>
              <w:rPr>
                <w:rFonts w:ascii="Times New Roman" w:hAnsi="Times New Roman" w:cs="Times New Roman"/>
                <w:bCs/>
              </w:rPr>
            </w:pPr>
            <w:r>
              <w:rPr>
                <w:rFonts w:ascii="Times New Roman" w:hAnsi="Times New Roman" w:cs="Times New Roman"/>
                <w:bCs/>
              </w:rPr>
              <w:t>(0.053)</w:t>
            </w:r>
          </w:p>
        </w:tc>
        <w:tc>
          <w:tcPr>
            <w:tcW w:w="1559" w:type="dxa"/>
          </w:tcPr>
          <w:p w14:paraId="485102A2" w14:textId="77777777" w:rsidR="00D71EAC" w:rsidRDefault="00D71EAC" w:rsidP="00F636DC">
            <w:pPr>
              <w:jc w:val="right"/>
              <w:rPr>
                <w:rFonts w:ascii="Times New Roman" w:hAnsi="Times New Roman" w:cs="Times New Roman"/>
                <w:bCs/>
              </w:rPr>
            </w:pPr>
            <w:r>
              <w:rPr>
                <w:rFonts w:ascii="Times New Roman" w:hAnsi="Times New Roman" w:cs="Times New Roman"/>
                <w:bCs/>
              </w:rPr>
              <w:t>0.134**</w:t>
            </w:r>
          </w:p>
          <w:p w14:paraId="66DEEB19" w14:textId="77777777" w:rsidR="00D71EAC" w:rsidRDefault="00D71EAC" w:rsidP="00F636DC">
            <w:pPr>
              <w:jc w:val="right"/>
              <w:rPr>
                <w:rFonts w:ascii="Times New Roman" w:hAnsi="Times New Roman" w:cs="Times New Roman"/>
                <w:bCs/>
              </w:rPr>
            </w:pPr>
            <w:r>
              <w:rPr>
                <w:rFonts w:ascii="Times New Roman" w:hAnsi="Times New Roman" w:cs="Times New Roman"/>
                <w:bCs/>
              </w:rPr>
              <w:t>(0.030)</w:t>
            </w:r>
          </w:p>
        </w:tc>
        <w:tc>
          <w:tcPr>
            <w:tcW w:w="1559" w:type="dxa"/>
          </w:tcPr>
          <w:p w14:paraId="10EE0DA7" w14:textId="77777777" w:rsidR="00D71EAC" w:rsidRDefault="00D71EAC" w:rsidP="00F636DC">
            <w:pPr>
              <w:jc w:val="right"/>
              <w:rPr>
                <w:rFonts w:ascii="Times New Roman" w:hAnsi="Times New Roman" w:cs="Times New Roman"/>
                <w:bCs/>
              </w:rPr>
            </w:pPr>
            <w:r>
              <w:rPr>
                <w:rFonts w:ascii="Times New Roman" w:hAnsi="Times New Roman" w:cs="Times New Roman"/>
                <w:bCs/>
              </w:rPr>
              <w:t>-0.100*</w:t>
            </w:r>
          </w:p>
          <w:p w14:paraId="178E84E8"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(0.080)</w:t>
            </w:r>
          </w:p>
        </w:tc>
        <w:tc>
          <w:tcPr>
            <w:tcW w:w="1559" w:type="dxa"/>
          </w:tcPr>
          <w:p w14:paraId="518D6576"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1</w:t>
            </w:r>
          </w:p>
        </w:tc>
        <w:tc>
          <w:tcPr>
            <w:tcW w:w="1559" w:type="dxa"/>
          </w:tcPr>
          <w:p w14:paraId="387A4E03" w14:textId="77777777" w:rsidR="00D71EAC" w:rsidRPr="00587F32" w:rsidRDefault="00D71EAC" w:rsidP="00F636DC">
            <w:pPr>
              <w:jc w:val="right"/>
              <w:rPr>
                <w:rFonts w:ascii="Times New Roman" w:hAnsi="Times New Roman" w:cs="Times New Roman"/>
                <w:bCs/>
              </w:rPr>
            </w:pPr>
          </w:p>
        </w:tc>
      </w:tr>
      <w:tr w:rsidR="00D71EAC" w14:paraId="0D8EBADF" w14:textId="77777777" w:rsidTr="00F636DC">
        <w:trPr>
          <w:trHeight w:val="60"/>
        </w:trPr>
        <w:tc>
          <w:tcPr>
            <w:tcW w:w="1558" w:type="dxa"/>
          </w:tcPr>
          <w:p w14:paraId="3DFB955B" w14:textId="77777777" w:rsidR="00D71EAC" w:rsidRDefault="00D71EAC" w:rsidP="00F636DC">
            <w:pPr>
              <w:rPr>
                <w:rFonts w:ascii="Times New Roman" w:hAnsi="Times New Roman" w:cs="Times New Roman"/>
                <w:b/>
              </w:rPr>
            </w:pPr>
            <w:r>
              <w:rPr>
                <w:rFonts w:ascii="Times New Roman" w:hAnsi="Times New Roman" w:cs="Times New Roman"/>
                <w:b/>
              </w:rPr>
              <w:t>TAXR</w:t>
            </w:r>
          </w:p>
        </w:tc>
        <w:tc>
          <w:tcPr>
            <w:tcW w:w="1558" w:type="dxa"/>
          </w:tcPr>
          <w:p w14:paraId="779DAB15" w14:textId="77777777" w:rsidR="00D71EAC" w:rsidRDefault="00D71EAC" w:rsidP="00F636DC">
            <w:pPr>
              <w:jc w:val="right"/>
              <w:rPr>
                <w:rFonts w:ascii="Times New Roman" w:hAnsi="Times New Roman" w:cs="Times New Roman"/>
                <w:bCs/>
              </w:rPr>
            </w:pPr>
            <w:r>
              <w:rPr>
                <w:rFonts w:ascii="Times New Roman" w:hAnsi="Times New Roman" w:cs="Times New Roman"/>
                <w:bCs/>
              </w:rPr>
              <w:t>0.162**</w:t>
            </w:r>
          </w:p>
          <w:p w14:paraId="76B93B76" w14:textId="77777777" w:rsidR="00D71EAC" w:rsidRDefault="00D71EAC" w:rsidP="00F636DC">
            <w:pPr>
              <w:jc w:val="right"/>
              <w:rPr>
                <w:rFonts w:ascii="Times New Roman" w:hAnsi="Times New Roman" w:cs="Times New Roman"/>
                <w:bCs/>
              </w:rPr>
            </w:pPr>
            <w:r>
              <w:rPr>
                <w:rFonts w:ascii="Times New Roman" w:hAnsi="Times New Roman" w:cs="Times New Roman"/>
                <w:bCs/>
              </w:rPr>
              <w:t>(0.011)</w:t>
            </w:r>
          </w:p>
        </w:tc>
        <w:tc>
          <w:tcPr>
            <w:tcW w:w="1558" w:type="dxa"/>
          </w:tcPr>
          <w:p w14:paraId="3B2B215E" w14:textId="77777777" w:rsidR="00D71EAC" w:rsidRDefault="00D71EAC" w:rsidP="00F636DC">
            <w:pPr>
              <w:jc w:val="right"/>
              <w:rPr>
                <w:rFonts w:ascii="Times New Roman" w:hAnsi="Times New Roman" w:cs="Times New Roman"/>
                <w:bCs/>
              </w:rPr>
            </w:pPr>
            <w:r>
              <w:rPr>
                <w:rFonts w:ascii="Times New Roman" w:hAnsi="Times New Roman" w:cs="Times New Roman"/>
                <w:bCs/>
              </w:rPr>
              <w:t>0.038</w:t>
            </w:r>
          </w:p>
          <w:p w14:paraId="00ABE49A" w14:textId="77777777" w:rsidR="00D71EAC" w:rsidRDefault="00D71EAC" w:rsidP="00F636DC">
            <w:pPr>
              <w:jc w:val="right"/>
              <w:rPr>
                <w:rFonts w:ascii="Times New Roman" w:hAnsi="Times New Roman" w:cs="Times New Roman"/>
                <w:bCs/>
              </w:rPr>
            </w:pPr>
            <w:r>
              <w:rPr>
                <w:rFonts w:ascii="Times New Roman" w:hAnsi="Times New Roman" w:cs="Times New Roman"/>
                <w:bCs/>
              </w:rPr>
              <w:t>(0.299)</w:t>
            </w:r>
          </w:p>
        </w:tc>
        <w:tc>
          <w:tcPr>
            <w:tcW w:w="1559" w:type="dxa"/>
          </w:tcPr>
          <w:p w14:paraId="5D6D8611" w14:textId="77777777" w:rsidR="00D71EAC" w:rsidRDefault="00D71EAC" w:rsidP="00F636DC">
            <w:pPr>
              <w:jc w:val="right"/>
              <w:rPr>
                <w:rFonts w:ascii="Times New Roman" w:hAnsi="Times New Roman" w:cs="Times New Roman"/>
                <w:bCs/>
              </w:rPr>
            </w:pPr>
            <w:r>
              <w:rPr>
                <w:rFonts w:ascii="Times New Roman" w:hAnsi="Times New Roman" w:cs="Times New Roman"/>
                <w:bCs/>
              </w:rPr>
              <w:t>0.005</w:t>
            </w:r>
          </w:p>
          <w:p w14:paraId="4DBD14C4" w14:textId="77777777" w:rsidR="00D71EAC" w:rsidRDefault="00D71EAC" w:rsidP="00F636DC">
            <w:pPr>
              <w:jc w:val="right"/>
              <w:rPr>
                <w:rFonts w:ascii="Times New Roman" w:hAnsi="Times New Roman" w:cs="Times New Roman"/>
                <w:bCs/>
              </w:rPr>
            </w:pPr>
            <w:r>
              <w:rPr>
                <w:rFonts w:ascii="Times New Roman" w:hAnsi="Times New Roman" w:cs="Times New Roman"/>
                <w:bCs/>
              </w:rPr>
              <w:t>(0.470)</w:t>
            </w:r>
          </w:p>
        </w:tc>
        <w:tc>
          <w:tcPr>
            <w:tcW w:w="1559" w:type="dxa"/>
          </w:tcPr>
          <w:p w14:paraId="69D2794B" w14:textId="77777777" w:rsidR="00D71EAC" w:rsidRDefault="00D71EAC" w:rsidP="00F636DC">
            <w:pPr>
              <w:jc w:val="right"/>
              <w:rPr>
                <w:rFonts w:ascii="Times New Roman" w:hAnsi="Times New Roman" w:cs="Times New Roman"/>
                <w:bCs/>
              </w:rPr>
            </w:pPr>
            <w:r>
              <w:rPr>
                <w:rFonts w:ascii="Times New Roman" w:hAnsi="Times New Roman" w:cs="Times New Roman"/>
                <w:bCs/>
              </w:rPr>
              <w:t>-0.034</w:t>
            </w:r>
          </w:p>
          <w:p w14:paraId="4A842722"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(0.317)</w:t>
            </w:r>
          </w:p>
        </w:tc>
        <w:tc>
          <w:tcPr>
            <w:tcW w:w="1559" w:type="dxa"/>
          </w:tcPr>
          <w:p w14:paraId="4ADE2AFA" w14:textId="77777777" w:rsidR="00D71EAC" w:rsidRDefault="00D71EAC" w:rsidP="00F636DC">
            <w:pPr>
              <w:jc w:val="right"/>
              <w:rPr>
                <w:rFonts w:ascii="Times New Roman" w:hAnsi="Times New Roman" w:cs="Times New Roman"/>
                <w:bCs/>
              </w:rPr>
            </w:pPr>
            <w:r>
              <w:rPr>
                <w:rFonts w:ascii="Times New Roman" w:hAnsi="Times New Roman" w:cs="Times New Roman"/>
                <w:bCs/>
              </w:rPr>
              <w:t>-0.234***</w:t>
            </w:r>
          </w:p>
          <w:p w14:paraId="48239AAD"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(0.000)</w:t>
            </w:r>
          </w:p>
        </w:tc>
        <w:tc>
          <w:tcPr>
            <w:tcW w:w="1559" w:type="dxa"/>
          </w:tcPr>
          <w:p w14:paraId="18F1C13B" w14:textId="77777777" w:rsidR="00D71EAC" w:rsidRPr="00587F32" w:rsidRDefault="00D71EAC" w:rsidP="00F636DC">
            <w:pPr>
              <w:jc w:val="right"/>
              <w:rPr>
                <w:rFonts w:ascii="Times New Roman" w:hAnsi="Times New Roman" w:cs="Times New Roman"/>
                <w:bCs/>
              </w:rPr>
            </w:pPr>
            <w:r>
              <w:rPr>
                <w:rFonts w:ascii="Times New Roman" w:hAnsi="Times New Roman" w:cs="Times New Roman"/>
                <w:bCs/>
              </w:rPr>
              <w:t>1</w:t>
            </w:r>
          </w:p>
        </w:tc>
      </w:tr>
      <w:tr w:rsidR="00D71EAC" w14:paraId="6DEEFB46" w14:textId="77777777" w:rsidTr="00F636DC">
        <w:trPr>
          <w:trHeight w:val="60"/>
        </w:trPr>
        <w:tc>
          <w:tcPr>
            <w:tcW w:w="10910" w:type="dxa"/>
            <w:gridSpan w:val="7"/>
          </w:tcPr>
          <w:p w14:paraId="37A3A699" w14:textId="77777777" w:rsidR="00D71EAC" w:rsidRPr="00DB038C" w:rsidRDefault="00D71EAC"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w:t>
            </w:r>
          </w:p>
          <w:p w14:paraId="1C3B0E28" w14:textId="77777777" w:rsidR="00D71EAC" w:rsidRPr="00DB038C" w:rsidRDefault="00D71EAC"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5%</w:t>
            </w:r>
          </w:p>
          <w:p w14:paraId="209ACE74" w14:textId="77777777" w:rsidR="00D71EAC" w:rsidRPr="00DB038C" w:rsidRDefault="00D71EAC"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10%</w:t>
            </w:r>
          </w:p>
        </w:tc>
      </w:tr>
    </w:tbl>
    <w:p w14:paraId="76FCEE77" w14:textId="77777777" w:rsidR="006F0657" w:rsidRPr="00D4076F" w:rsidRDefault="006F0657" w:rsidP="006F0657">
      <w:pPr>
        <w:spacing w:line="240" w:lineRule="auto"/>
        <w:rPr>
          <w:rFonts w:ascii="Times New Roman" w:hAnsi="Times New Roman" w:cs="Times New Roman"/>
        </w:rPr>
      </w:pPr>
      <w:r w:rsidRPr="00D4076F">
        <w:rPr>
          <w:rFonts w:ascii="Times New Roman" w:hAnsi="Times New Roman" w:cs="Times New Roman"/>
        </w:rPr>
        <w:t xml:space="preserve">Sumber: Hasil Olahan Peneliti, </w:t>
      </w:r>
      <w:r w:rsidRPr="00DB038C">
        <w:rPr>
          <w:rFonts w:ascii="Times New Roman" w:hAnsi="Times New Roman" w:cs="Times New Roman"/>
        </w:rPr>
        <w:t>Stata 14</w:t>
      </w:r>
      <w:r w:rsidRPr="00D4076F">
        <w:rPr>
          <w:rFonts w:ascii="Times New Roman" w:hAnsi="Times New Roman" w:cs="Times New Roman"/>
        </w:rPr>
        <w:t>, 2019</w:t>
      </w:r>
    </w:p>
    <w:p w14:paraId="4ADF8CF7" w14:textId="77777777" w:rsidR="00F5240B" w:rsidRDefault="00F5240B" w:rsidP="00F5240B">
      <w:pPr>
        <w:rPr>
          <w:rFonts w:ascii="Times New Roman" w:hAnsi="Times New Roman" w:cs="Times New Roman"/>
          <w:sz w:val="24"/>
          <w:szCs w:val="24"/>
        </w:rPr>
      </w:pPr>
    </w:p>
    <w:p w14:paraId="7D2FAEB4" w14:textId="4D3F6EDB"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7</w:t>
      </w:r>
      <w:r w:rsidRPr="001D5186">
        <w:rPr>
          <w:rFonts w:ascii="Times New Roman" w:hAnsi="Times New Roman" w:cs="Times New Roman"/>
          <w:b/>
          <w:bCs/>
          <w:sz w:val="24"/>
          <w:szCs w:val="24"/>
        </w:rPr>
        <w:t xml:space="preserve"> – Korelasi Spearman Variabel DAR</w:t>
      </w:r>
    </w:p>
    <w:tbl>
      <w:tblPr>
        <w:tblStyle w:val="TableGrid"/>
        <w:tblW w:w="0" w:type="auto"/>
        <w:tblLook w:val="04A0" w:firstRow="1" w:lastRow="0" w:firstColumn="1" w:lastColumn="0" w:noHBand="0" w:noVBand="1"/>
      </w:tblPr>
      <w:tblGrid>
        <w:gridCol w:w="1298"/>
        <w:gridCol w:w="1096"/>
        <w:gridCol w:w="1298"/>
        <w:gridCol w:w="1097"/>
        <w:gridCol w:w="933"/>
        <w:gridCol w:w="1288"/>
        <w:gridCol w:w="917"/>
      </w:tblGrid>
      <w:tr w:rsidR="00DF2A7D" w14:paraId="66A59F78" w14:textId="77777777" w:rsidTr="00F636DC">
        <w:tc>
          <w:tcPr>
            <w:tcW w:w="1558" w:type="dxa"/>
          </w:tcPr>
          <w:p w14:paraId="67A8A6AF" w14:textId="77777777" w:rsidR="00DF2A7D" w:rsidRDefault="00DF2A7D" w:rsidP="00F636DC">
            <w:pPr>
              <w:rPr>
                <w:rFonts w:ascii="Times New Roman" w:hAnsi="Times New Roman" w:cs="Times New Roman"/>
                <w:b/>
              </w:rPr>
            </w:pPr>
          </w:p>
        </w:tc>
        <w:tc>
          <w:tcPr>
            <w:tcW w:w="1558" w:type="dxa"/>
          </w:tcPr>
          <w:p w14:paraId="4C0F854E" w14:textId="77777777" w:rsidR="00DF2A7D" w:rsidRDefault="00DF2A7D" w:rsidP="00F636DC">
            <w:pPr>
              <w:jc w:val="center"/>
              <w:rPr>
                <w:rFonts w:ascii="Times New Roman" w:hAnsi="Times New Roman" w:cs="Times New Roman"/>
                <w:b/>
              </w:rPr>
            </w:pPr>
            <w:r>
              <w:rPr>
                <w:rFonts w:ascii="Times New Roman" w:hAnsi="Times New Roman" w:cs="Times New Roman"/>
                <w:b/>
              </w:rPr>
              <w:t>DAR</w:t>
            </w:r>
          </w:p>
        </w:tc>
        <w:tc>
          <w:tcPr>
            <w:tcW w:w="1558" w:type="dxa"/>
          </w:tcPr>
          <w:p w14:paraId="0A79D33C" w14:textId="77777777" w:rsidR="00DF2A7D" w:rsidRDefault="00DF2A7D" w:rsidP="00F636DC">
            <w:pPr>
              <w:jc w:val="center"/>
              <w:rPr>
                <w:rFonts w:ascii="Times New Roman" w:hAnsi="Times New Roman" w:cs="Times New Roman"/>
                <w:b/>
              </w:rPr>
            </w:pPr>
            <w:r>
              <w:rPr>
                <w:rFonts w:ascii="Times New Roman" w:hAnsi="Times New Roman" w:cs="Times New Roman"/>
                <w:b/>
              </w:rPr>
              <w:t>FAMOWN</w:t>
            </w:r>
          </w:p>
        </w:tc>
        <w:tc>
          <w:tcPr>
            <w:tcW w:w="1559" w:type="dxa"/>
          </w:tcPr>
          <w:p w14:paraId="7EA96CB9" w14:textId="77777777" w:rsidR="00DF2A7D" w:rsidRDefault="00DF2A7D" w:rsidP="00F636DC">
            <w:pPr>
              <w:jc w:val="center"/>
              <w:rPr>
                <w:rFonts w:ascii="Times New Roman" w:hAnsi="Times New Roman" w:cs="Times New Roman"/>
                <w:b/>
              </w:rPr>
            </w:pPr>
            <w:r>
              <w:rPr>
                <w:rFonts w:ascii="Times New Roman" w:hAnsi="Times New Roman" w:cs="Times New Roman"/>
                <w:b/>
              </w:rPr>
              <w:t>PROF</w:t>
            </w:r>
          </w:p>
        </w:tc>
        <w:tc>
          <w:tcPr>
            <w:tcW w:w="1559" w:type="dxa"/>
          </w:tcPr>
          <w:p w14:paraId="44BD03CC" w14:textId="77777777" w:rsidR="00DF2A7D" w:rsidRDefault="00DF2A7D" w:rsidP="00F636DC">
            <w:pPr>
              <w:jc w:val="center"/>
              <w:rPr>
                <w:rFonts w:ascii="Times New Roman" w:hAnsi="Times New Roman" w:cs="Times New Roman"/>
                <w:b/>
              </w:rPr>
            </w:pPr>
            <w:r>
              <w:rPr>
                <w:rFonts w:ascii="Times New Roman" w:hAnsi="Times New Roman" w:cs="Times New Roman"/>
                <w:b/>
              </w:rPr>
              <w:t>SIZE</w:t>
            </w:r>
          </w:p>
        </w:tc>
        <w:tc>
          <w:tcPr>
            <w:tcW w:w="1559" w:type="dxa"/>
          </w:tcPr>
          <w:p w14:paraId="22477610" w14:textId="77777777" w:rsidR="00DF2A7D" w:rsidRDefault="00DF2A7D" w:rsidP="00F636DC">
            <w:pPr>
              <w:jc w:val="center"/>
              <w:rPr>
                <w:rFonts w:ascii="Times New Roman" w:hAnsi="Times New Roman" w:cs="Times New Roman"/>
                <w:b/>
              </w:rPr>
            </w:pPr>
            <w:r>
              <w:rPr>
                <w:rFonts w:ascii="Times New Roman" w:hAnsi="Times New Roman" w:cs="Times New Roman"/>
                <w:b/>
              </w:rPr>
              <w:t>GROWTH</w:t>
            </w:r>
          </w:p>
        </w:tc>
        <w:tc>
          <w:tcPr>
            <w:tcW w:w="1559" w:type="dxa"/>
          </w:tcPr>
          <w:p w14:paraId="2A890C32" w14:textId="77777777" w:rsidR="00DF2A7D" w:rsidRDefault="00DF2A7D" w:rsidP="00F636DC">
            <w:pPr>
              <w:jc w:val="center"/>
              <w:rPr>
                <w:rFonts w:ascii="Times New Roman" w:hAnsi="Times New Roman" w:cs="Times New Roman"/>
                <w:b/>
              </w:rPr>
            </w:pPr>
            <w:r>
              <w:rPr>
                <w:rFonts w:ascii="Times New Roman" w:hAnsi="Times New Roman" w:cs="Times New Roman"/>
                <w:b/>
              </w:rPr>
              <w:t>TAXR</w:t>
            </w:r>
          </w:p>
        </w:tc>
      </w:tr>
      <w:tr w:rsidR="00DF2A7D" w14:paraId="34731F6E" w14:textId="77777777" w:rsidTr="00F636DC">
        <w:tc>
          <w:tcPr>
            <w:tcW w:w="1558" w:type="dxa"/>
          </w:tcPr>
          <w:p w14:paraId="7AE3BF78" w14:textId="77777777" w:rsidR="00DF2A7D" w:rsidRDefault="00DF2A7D" w:rsidP="00F636DC">
            <w:pPr>
              <w:rPr>
                <w:rFonts w:ascii="Times New Roman" w:hAnsi="Times New Roman" w:cs="Times New Roman"/>
                <w:b/>
              </w:rPr>
            </w:pPr>
            <w:r>
              <w:rPr>
                <w:rFonts w:ascii="Times New Roman" w:hAnsi="Times New Roman" w:cs="Times New Roman"/>
                <w:b/>
              </w:rPr>
              <w:t>DAR</w:t>
            </w:r>
          </w:p>
        </w:tc>
        <w:tc>
          <w:tcPr>
            <w:tcW w:w="1558" w:type="dxa"/>
          </w:tcPr>
          <w:p w14:paraId="0E35489F" w14:textId="77777777" w:rsidR="00DF2A7D" w:rsidRPr="00587F32" w:rsidRDefault="00DF2A7D" w:rsidP="00F636DC">
            <w:pPr>
              <w:jc w:val="right"/>
              <w:rPr>
                <w:rFonts w:ascii="Times New Roman" w:hAnsi="Times New Roman" w:cs="Times New Roman"/>
                <w:bCs/>
              </w:rPr>
            </w:pPr>
            <w:r w:rsidRPr="00587F32">
              <w:rPr>
                <w:rFonts w:ascii="Times New Roman" w:hAnsi="Times New Roman" w:cs="Times New Roman"/>
                <w:bCs/>
              </w:rPr>
              <w:t>1</w:t>
            </w:r>
          </w:p>
        </w:tc>
        <w:tc>
          <w:tcPr>
            <w:tcW w:w="1558" w:type="dxa"/>
            <w:shd w:val="clear" w:color="auto" w:fill="auto"/>
          </w:tcPr>
          <w:p w14:paraId="2D2FB023"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19850748"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1F752375"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6BDE1239"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416E02ED" w14:textId="77777777" w:rsidR="00DF2A7D" w:rsidRPr="00587F32" w:rsidRDefault="00DF2A7D" w:rsidP="00F636DC">
            <w:pPr>
              <w:jc w:val="right"/>
              <w:rPr>
                <w:rFonts w:ascii="Times New Roman" w:hAnsi="Times New Roman" w:cs="Times New Roman"/>
                <w:bCs/>
              </w:rPr>
            </w:pPr>
          </w:p>
        </w:tc>
      </w:tr>
      <w:tr w:rsidR="00DF2A7D" w14:paraId="7BF9CE4B" w14:textId="77777777" w:rsidTr="00F636DC">
        <w:tc>
          <w:tcPr>
            <w:tcW w:w="1558" w:type="dxa"/>
          </w:tcPr>
          <w:p w14:paraId="3F8996ED" w14:textId="77777777" w:rsidR="00DF2A7D" w:rsidRDefault="00DF2A7D" w:rsidP="00F636DC">
            <w:pPr>
              <w:rPr>
                <w:rFonts w:ascii="Times New Roman" w:hAnsi="Times New Roman" w:cs="Times New Roman"/>
                <w:b/>
              </w:rPr>
            </w:pPr>
            <w:r>
              <w:rPr>
                <w:rFonts w:ascii="Times New Roman" w:hAnsi="Times New Roman" w:cs="Times New Roman"/>
                <w:b/>
              </w:rPr>
              <w:t>FAMOWN</w:t>
            </w:r>
          </w:p>
        </w:tc>
        <w:tc>
          <w:tcPr>
            <w:tcW w:w="1558" w:type="dxa"/>
          </w:tcPr>
          <w:p w14:paraId="1C6FE561" w14:textId="77777777" w:rsidR="00DF2A7D" w:rsidRDefault="00DF2A7D" w:rsidP="00F636DC">
            <w:pPr>
              <w:jc w:val="right"/>
              <w:rPr>
                <w:rFonts w:ascii="Times New Roman" w:hAnsi="Times New Roman" w:cs="Times New Roman"/>
                <w:bCs/>
              </w:rPr>
            </w:pPr>
            <w:r>
              <w:rPr>
                <w:rFonts w:ascii="Times New Roman" w:hAnsi="Times New Roman" w:cs="Times New Roman"/>
                <w:bCs/>
              </w:rPr>
              <w:t>-0.112*</w:t>
            </w:r>
          </w:p>
          <w:p w14:paraId="0BBF8791"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(0.058)</w:t>
            </w:r>
          </w:p>
        </w:tc>
        <w:tc>
          <w:tcPr>
            <w:tcW w:w="1558" w:type="dxa"/>
            <w:shd w:val="clear" w:color="auto" w:fill="auto"/>
          </w:tcPr>
          <w:p w14:paraId="4DC08A89" w14:textId="77777777" w:rsidR="00DF2A7D" w:rsidRPr="00587F32" w:rsidRDefault="00DF2A7D"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6E8F80D5"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124E6E22"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65E3C07A"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6D5BF603" w14:textId="77777777" w:rsidR="00DF2A7D" w:rsidRPr="00587F32" w:rsidRDefault="00DF2A7D" w:rsidP="00F636DC">
            <w:pPr>
              <w:jc w:val="right"/>
              <w:rPr>
                <w:rFonts w:ascii="Times New Roman" w:hAnsi="Times New Roman" w:cs="Times New Roman"/>
                <w:bCs/>
              </w:rPr>
            </w:pPr>
          </w:p>
        </w:tc>
      </w:tr>
      <w:tr w:rsidR="00DF2A7D" w14:paraId="4BA89DEF" w14:textId="77777777" w:rsidTr="00F636DC">
        <w:tc>
          <w:tcPr>
            <w:tcW w:w="1558" w:type="dxa"/>
          </w:tcPr>
          <w:p w14:paraId="396C012B" w14:textId="77777777" w:rsidR="00DF2A7D" w:rsidRDefault="00DF2A7D" w:rsidP="00F636DC">
            <w:pPr>
              <w:rPr>
                <w:rFonts w:ascii="Times New Roman" w:hAnsi="Times New Roman" w:cs="Times New Roman"/>
                <w:b/>
              </w:rPr>
            </w:pPr>
            <w:r>
              <w:rPr>
                <w:rFonts w:ascii="Times New Roman" w:hAnsi="Times New Roman" w:cs="Times New Roman"/>
                <w:b/>
              </w:rPr>
              <w:t>PROF</w:t>
            </w:r>
          </w:p>
        </w:tc>
        <w:tc>
          <w:tcPr>
            <w:tcW w:w="1558" w:type="dxa"/>
          </w:tcPr>
          <w:p w14:paraId="7F759413" w14:textId="77777777" w:rsidR="00DF2A7D" w:rsidRDefault="00DF2A7D" w:rsidP="00F636DC">
            <w:pPr>
              <w:jc w:val="right"/>
              <w:rPr>
                <w:rFonts w:ascii="Times New Roman" w:hAnsi="Times New Roman" w:cs="Times New Roman"/>
                <w:bCs/>
              </w:rPr>
            </w:pPr>
            <w:r>
              <w:rPr>
                <w:rFonts w:ascii="Times New Roman" w:hAnsi="Times New Roman" w:cs="Times New Roman"/>
                <w:bCs/>
              </w:rPr>
              <w:t>-0.105*</w:t>
            </w:r>
          </w:p>
          <w:p w14:paraId="5CBEABB7"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(0.071)</w:t>
            </w:r>
          </w:p>
        </w:tc>
        <w:tc>
          <w:tcPr>
            <w:tcW w:w="1558" w:type="dxa"/>
            <w:shd w:val="clear" w:color="auto" w:fill="auto"/>
          </w:tcPr>
          <w:p w14:paraId="19CE6D6A" w14:textId="77777777" w:rsidR="00DF2A7D" w:rsidRDefault="00DF2A7D" w:rsidP="00F636DC">
            <w:pPr>
              <w:jc w:val="right"/>
              <w:rPr>
                <w:rFonts w:ascii="Times New Roman" w:hAnsi="Times New Roman" w:cs="Times New Roman"/>
                <w:bCs/>
              </w:rPr>
            </w:pPr>
            <w:r>
              <w:rPr>
                <w:rFonts w:ascii="Times New Roman" w:hAnsi="Times New Roman" w:cs="Times New Roman"/>
                <w:bCs/>
              </w:rPr>
              <w:t>0.050</w:t>
            </w:r>
          </w:p>
          <w:p w14:paraId="1F483E7F"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(0.242)</w:t>
            </w:r>
          </w:p>
        </w:tc>
        <w:tc>
          <w:tcPr>
            <w:tcW w:w="1559" w:type="dxa"/>
            <w:shd w:val="clear" w:color="auto" w:fill="auto"/>
          </w:tcPr>
          <w:p w14:paraId="31925073" w14:textId="77777777" w:rsidR="00DF2A7D" w:rsidRPr="00587F32" w:rsidRDefault="00DF2A7D"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55251C19"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0BB3E080"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0EB833D1" w14:textId="77777777" w:rsidR="00DF2A7D" w:rsidRPr="00587F32" w:rsidRDefault="00DF2A7D" w:rsidP="00F636DC">
            <w:pPr>
              <w:jc w:val="right"/>
              <w:rPr>
                <w:rFonts w:ascii="Times New Roman" w:hAnsi="Times New Roman" w:cs="Times New Roman"/>
                <w:bCs/>
              </w:rPr>
            </w:pPr>
          </w:p>
        </w:tc>
      </w:tr>
      <w:tr w:rsidR="00DF2A7D" w14:paraId="7B41FED8" w14:textId="77777777" w:rsidTr="00F636DC">
        <w:trPr>
          <w:trHeight w:val="60"/>
        </w:trPr>
        <w:tc>
          <w:tcPr>
            <w:tcW w:w="1558" w:type="dxa"/>
          </w:tcPr>
          <w:p w14:paraId="1EBFBED4" w14:textId="77777777" w:rsidR="00DF2A7D" w:rsidRDefault="00DF2A7D" w:rsidP="00F636DC">
            <w:pPr>
              <w:rPr>
                <w:rFonts w:ascii="Times New Roman" w:hAnsi="Times New Roman" w:cs="Times New Roman"/>
                <w:b/>
              </w:rPr>
            </w:pPr>
            <w:r>
              <w:rPr>
                <w:rFonts w:ascii="Times New Roman" w:hAnsi="Times New Roman" w:cs="Times New Roman"/>
                <w:b/>
              </w:rPr>
              <w:t>SIZE</w:t>
            </w:r>
          </w:p>
        </w:tc>
        <w:tc>
          <w:tcPr>
            <w:tcW w:w="1558" w:type="dxa"/>
          </w:tcPr>
          <w:p w14:paraId="3D089F29" w14:textId="77777777" w:rsidR="00DF2A7D" w:rsidRDefault="00DF2A7D" w:rsidP="00F636DC">
            <w:pPr>
              <w:jc w:val="right"/>
              <w:rPr>
                <w:rFonts w:ascii="Times New Roman" w:hAnsi="Times New Roman" w:cs="Times New Roman"/>
                <w:bCs/>
              </w:rPr>
            </w:pPr>
            <w:r>
              <w:rPr>
                <w:rFonts w:ascii="Times New Roman" w:hAnsi="Times New Roman" w:cs="Times New Roman"/>
                <w:bCs/>
              </w:rPr>
              <w:t>-0.173***</w:t>
            </w:r>
          </w:p>
          <w:p w14:paraId="0ECEC110"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(0.007)</w:t>
            </w:r>
          </w:p>
        </w:tc>
        <w:tc>
          <w:tcPr>
            <w:tcW w:w="1558" w:type="dxa"/>
            <w:shd w:val="clear" w:color="auto" w:fill="auto"/>
          </w:tcPr>
          <w:p w14:paraId="2CD13C22" w14:textId="77777777" w:rsidR="00DF2A7D" w:rsidRDefault="00DF2A7D" w:rsidP="00F636DC">
            <w:pPr>
              <w:jc w:val="right"/>
              <w:rPr>
                <w:rFonts w:ascii="Times New Roman" w:hAnsi="Times New Roman" w:cs="Times New Roman"/>
                <w:bCs/>
              </w:rPr>
            </w:pPr>
            <w:r>
              <w:rPr>
                <w:rFonts w:ascii="Times New Roman" w:hAnsi="Times New Roman" w:cs="Times New Roman"/>
                <w:bCs/>
              </w:rPr>
              <w:t>-0.274**</w:t>
            </w:r>
          </w:p>
          <w:p w14:paraId="71FCBC77"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(0.000)</w:t>
            </w:r>
          </w:p>
        </w:tc>
        <w:tc>
          <w:tcPr>
            <w:tcW w:w="1559" w:type="dxa"/>
            <w:shd w:val="clear" w:color="auto" w:fill="auto"/>
          </w:tcPr>
          <w:p w14:paraId="07D71273" w14:textId="77777777" w:rsidR="00DF2A7D" w:rsidRDefault="00DF2A7D" w:rsidP="00F636DC">
            <w:pPr>
              <w:jc w:val="right"/>
              <w:rPr>
                <w:rFonts w:ascii="Times New Roman" w:hAnsi="Times New Roman" w:cs="Times New Roman"/>
                <w:bCs/>
              </w:rPr>
            </w:pPr>
            <w:r>
              <w:rPr>
                <w:rFonts w:ascii="Times New Roman" w:hAnsi="Times New Roman" w:cs="Times New Roman"/>
                <w:bCs/>
              </w:rPr>
              <w:t>-0.275***</w:t>
            </w:r>
          </w:p>
          <w:p w14:paraId="60EB8AEF"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(0.000)</w:t>
            </w:r>
          </w:p>
        </w:tc>
        <w:tc>
          <w:tcPr>
            <w:tcW w:w="1559" w:type="dxa"/>
            <w:shd w:val="clear" w:color="auto" w:fill="auto"/>
          </w:tcPr>
          <w:p w14:paraId="473DE5C4" w14:textId="77777777" w:rsidR="00DF2A7D" w:rsidRPr="00587F32" w:rsidRDefault="00DF2A7D" w:rsidP="00F636DC">
            <w:pPr>
              <w:jc w:val="right"/>
              <w:rPr>
                <w:rFonts w:ascii="Times New Roman" w:hAnsi="Times New Roman" w:cs="Times New Roman"/>
                <w:bCs/>
              </w:rPr>
            </w:pPr>
            <w:r w:rsidRPr="00587F32">
              <w:rPr>
                <w:rFonts w:ascii="Times New Roman" w:hAnsi="Times New Roman" w:cs="Times New Roman"/>
                <w:bCs/>
              </w:rPr>
              <w:t>1</w:t>
            </w:r>
          </w:p>
        </w:tc>
        <w:tc>
          <w:tcPr>
            <w:tcW w:w="1559" w:type="dxa"/>
            <w:shd w:val="clear" w:color="auto" w:fill="auto"/>
          </w:tcPr>
          <w:p w14:paraId="2CA45C1B" w14:textId="77777777" w:rsidR="00DF2A7D" w:rsidRPr="00587F32" w:rsidRDefault="00DF2A7D" w:rsidP="00F636DC">
            <w:pPr>
              <w:jc w:val="right"/>
              <w:rPr>
                <w:rFonts w:ascii="Times New Roman" w:hAnsi="Times New Roman" w:cs="Times New Roman"/>
                <w:bCs/>
              </w:rPr>
            </w:pPr>
          </w:p>
        </w:tc>
        <w:tc>
          <w:tcPr>
            <w:tcW w:w="1559" w:type="dxa"/>
            <w:shd w:val="clear" w:color="auto" w:fill="auto"/>
          </w:tcPr>
          <w:p w14:paraId="386E51B9" w14:textId="77777777" w:rsidR="00DF2A7D" w:rsidRPr="00587F32" w:rsidRDefault="00DF2A7D" w:rsidP="00F636DC">
            <w:pPr>
              <w:jc w:val="right"/>
              <w:rPr>
                <w:rFonts w:ascii="Times New Roman" w:hAnsi="Times New Roman" w:cs="Times New Roman"/>
                <w:bCs/>
              </w:rPr>
            </w:pPr>
          </w:p>
        </w:tc>
      </w:tr>
      <w:tr w:rsidR="00DF2A7D" w14:paraId="6535B5DE" w14:textId="77777777" w:rsidTr="00F636DC">
        <w:trPr>
          <w:trHeight w:val="60"/>
        </w:trPr>
        <w:tc>
          <w:tcPr>
            <w:tcW w:w="1558" w:type="dxa"/>
          </w:tcPr>
          <w:p w14:paraId="2DDAA01A" w14:textId="77777777" w:rsidR="00DF2A7D" w:rsidRDefault="00DF2A7D" w:rsidP="00F636DC">
            <w:pPr>
              <w:rPr>
                <w:rFonts w:ascii="Times New Roman" w:hAnsi="Times New Roman" w:cs="Times New Roman"/>
                <w:b/>
              </w:rPr>
            </w:pPr>
            <w:r>
              <w:rPr>
                <w:rFonts w:ascii="Times New Roman" w:hAnsi="Times New Roman" w:cs="Times New Roman"/>
                <w:b/>
              </w:rPr>
              <w:t>GROWTH</w:t>
            </w:r>
          </w:p>
        </w:tc>
        <w:tc>
          <w:tcPr>
            <w:tcW w:w="1558" w:type="dxa"/>
          </w:tcPr>
          <w:p w14:paraId="373CD432" w14:textId="77777777" w:rsidR="00DF2A7D" w:rsidRDefault="00DF2A7D" w:rsidP="00F636DC">
            <w:pPr>
              <w:jc w:val="right"/>
              <w:rPr>
                <w:rFonts w:ascii="Times New Roman" w:hAnsi="Times New Roman" w:cs="Times New Roman"/>
                <w:bCs/>
              </w:rPr>
            </w:pPr>
            <w:r>
              <w:rPr>
                <w:rFonts w:ascii="Times New Roman" w:hAnsi="Times New Roman" w:cs="Times New Roman"/>
                <w:bCs/>
              </w:rPr>
              <w:t>-0.116*</w:t>
            </w:r>
          </w:p>
          <w:p w14:paraId="33A55855" w14:textId="77777777" w:rsidR="00DF2A7D" w:rsidRDefault="00DF2A7D" w:rsidP="00F636DC">
            <w:pPr>
              <w:jc w:val="right"/>
              <w:rPr>
                <w:rFonts w:ascii="Times New Roman" w:hAnsi="Times New Roman" w:cs="Times New Roman"/>
                <w:bCs/>
              </w:rPr>
            </w:pPr>
            <w:r>
              <w:rPr>
                <w:rFonts w:ascii="Times New Roman" w:hAnsi="Times New Roman" w:cs="Times New Roman"/>
                <w:bCs/>
              </w:rPr>
              <w:t>(0.051)</w:t>
            </w:r>
          </w:p>
        </w:tc>
        <w:tc>
          <w:tcPr>
            <w:tcW w:w="1558" w:type="dxa"/>
          </w:tcPr>
          <w:p w14:paraId="693A8A5F" w14:textId="77777777" w:rsidR="00DF2A7D" w:rsidRDefault="00DF2A7D" w:rsidP="00F636DC">
            <w:pPr>
              <w:jc w:val="right"/>
              <w:rPr>
                <w:rFonts w:ascii="Times New Roman" w:hAnsi="Times New Roman" w:cs="Times New Roman"/>
                <w:bCs/>
              </w:rPr>
            </w:pPr>
            <w:r>
              <w:rPr>
                <w:rFonts w:ascii="Times New Roman" w:hAnsi="Times New Roman" w:cs="Times New Roman"/>
                <w:bCs/>
              </w:rPr>
              <w:t>0.115*</w:t>
            </w:r>
          </w:p>
          <w:p w14:paraId="05DB4205" w14:textId="77777777" w:rsidR="00DF2A7D" w:rsidRDefault="00DF2A7D" w:rsidP="00F636DC">
            <w:pPr>
              <w:jc w:val="right"/>
              <w:rPr>
                <w:rFonts w:ascii="Times New Roman" w:hAnsi="Times New Roman" w:cs="Times New Roman"/>
                <w:bCs/>
              </w:rPr>
            </w:pPr>
            <w:r>
              <w:rPr>
                <w:rFonts w:ascii="Times New Roman" w:hAnsi="Times New Roman" w:cs="Times New Roman"/>
                <w:bCs/>
              </w:rPr>
              <w:t>(0.053)</w:t>
            </w:r>
          </w:p>
        </w:tc>
        <w:tc>
          <w:tcPr>
            <w:tcW w:w="1559" w:type="dxa"/>
          </w:tcPr>
          <w:p w14:paraId="478075AF" w14:textId="77777777" w:rsidR="00DF2A7D" w:rsidRDefault="00DF2A7D" w:rsidP="00F636DC">
            <w:pPr>
              <w:jc w:val="right"/>
              <w:rPr>
                <w:rFonts w:ascii="Times New Roman" w:hAnsi="Times New Roman" w:cs="Times New Roman"/>
                <w:bCs/>
              </w:rPr>
            </w:pPr>
            <w:r>
              <w:rPr>
                <w:rFonts w:ascii="Times New Roman" w:hAnsi="Times New Roman" w:cs="Times New Roman"/>
                <w:bCs/>
              </w:rPr>
              <w:t>0.134**</w:t>
            </w:r>
          </w:p>
          <w:p w14:paraId="262F996F" w14:textId="77777777" w:rsidR="00DF2A7D" w:rsidRDefault="00DF2A7D" w:rsidP="00F636DC">
            <w:pPr>
              <w:jc w:val="right"/>
              <w:rPr>
                <w:rFonts w:ascii="Times New Roman" w:hAnsi="Times New Roman" w:cs="Times New Roman"/>
                <w:bCs/>
              </w:rPr>
            </w:pPr>
            <w:r>
              <w:rPr>
                <w:rFonts w:ascii="Times New Roman" w:hAnsi="Times New Roman" w:cs="Times New Roman"/>
                <w:bCs/>
              </w:rPr>
              <w:t>(0.030)</w:t>
            </w:r>
          </w:p>
        </w:tc>
        <w:tc>
          <w:tcPr>
            <w:tcW w:w="1559" w:type="dxa"/>
          </w:tcPr>
          <w:p w14:paraId="0B1E0F85" w14:textId="77777777" w:rsidR="00DF2A7D" w:rsidRDefault="00DF2A7D" w:rsidP="00F636DC">
            <w:pPr>
              <w:jc w:val="right"/>
              <w:rPr>
                <w:rFonts w:ascii="Times New Roman" w:hAnsi="Times New Roman" w:cs="Times New Roman"/>
                <w:bCs/>
              </w:rPr>
            </w:pPr>
            <w:r>
              <w:rPr>
                <w:rFonts w:ascii="Times New Roman" w:hAnsi="Times New Roman" w:cs="Times New Roman"/>
                <w:bCs/>
              </w:rPr>
              <w:t>-0.100*</w:t>
            </w:r>
          </w:p>
          <w:p w14:paraId="1B460CC7"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(0.080)</w:t>
            </w:r>
          </w:p>
        </w:tc>
        <w:tc>
          <w:tcPr>
            <w:tcW w:w="1559" w:type="dxa"/>
          </w:tcPr>
          <w:p w14:paraId="6964EF41"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1</w:t>
            </w:r>
          </w:p>
        </w:tc>
        <w:tc>
          <w:tcPr>
            <w:tcW w:w="1559" w:type="dxa"/>
          </w:tcPr>
          <w:p w14:paraId="603B7CF5" w14:textId="77777777" w:rsidR="00DF2A7D" w:rsidRPr="00587F32" w:rsidRDefault="00DF2A7D" w:rsidP="00F636DC">
            <w:pPr>
              <w:jc w:val="right"/>
              <w:rPr>
                <w:rFonts w:ascii="Times New Roman" w:hAnsi="Times New Roman" w:cs="Times New Roman"/>
                <w:bCs/>
              </w:rPr>
            </w:pPr>
          </w:p>
        </w:tc>
      </w:tr>
      <w:tr w:rsidR="00DF2A7D" w14:paraId="1A46B5F7" w14:textId="77777777" w:rsidTr="00F636DC">
        <w:trPr>
          <w:trHeight w:val="60"/>
        </w:trPr>
        <w:tc>
          <w:tcPr>
            <w:tcW w:w="1558" w:type="dxa"/>
          </w:tcPr>
          <w:p w14:paraId="588EF0F2" w14:textId="77777777" w:rsidR="00DF2A7D" w:rsidRDefault="00DF2A7D" w:rsidP="00F636DC">
            <w:pPr>
              <w:rPr>
                <w:rFonts w:ascii="Times New Roman" w:hAnsi="Times New Roman" w:cs="Times New Roman"/>
                <w:b/>
              </w:rPr>
            </w:pPr>
            <w:r>
              <w:rPr>
                <w:rFonts w:ascii="Times New Roman" w:hAnsi="Times New Roman" w:cs="Times New Roman"/>
                <w:b/>
              </w:rPr>
              <w:t>TAXR</w:t>
            </w:r>
          </w:p>
        </w:tc>
        <w:tc>
          <w:tcPr>
            <w:tcW w:w="1558" w:type="dxa"/>
          </w:tcPr>
          <w:p w14:paraId="7EBE51F2" w14:textId="77777777" w:rsidR="00DF2A7D" w:rsidRDefault="00DF2A7D" w:rsidP="00F636DC">
            <w:pPr>
              <w:jc w:val="right"/>
              <w:rPr>
                <w:rFonts w:ascii="Times New Roman" w:hAnsi="Times New Roman" w:cs="Times New Roman"/>
                <w:bCs/>
              </w:rPr>
            </w:pPr>
            <w:r>
              <w:rPr>
                <w:rFonts w:ascii="Times New Roman" w:hAnsi="Times New Roman" w:cs="Times New Roman"/>
                <w:bCs/>
              </w:rPr>
              <w:t>0.180***</w:t>
            </w:r>
          </w:p>
          <w:p w14:paraId="665AAF8A" w14:textId="77777777" w:rsidR="00DF2A7D" w:rsidRDefault="00DF2A7D" w:rsidP="00F636DC">
            <w:pPr>
              <w:jc w:val="right"/>
              <w:rPr>
                <w:rFonts w:ascii="Times New Roman" w:hAnsi="Times New Roman" w:cs="Times New Roman"/>
                <w:bCs/>
              </w:rPr>
            </w:pPr>
            <w:r>
              <w:rPr>
                <w:rFonts w:ascii="Times New Roman" w:hAnsi="Times New Roman" w:cs="Times New Roman"/>
                <w:bCs/>
              </w:rPr>
              <w:t>(0.006)</w:t>
            </w:r>
          </w:p>
        </w:tc>
        <w:tc>
          <w:tcPr>
            <w:tcW w:w="1558" w:type="dxa"/>
          </w:tcPr>
          <w:p w14:paraId="400D4070" w14:textId="77777777" w:rsidR="00DF2A7D" w:rsidRDefault="00DF2A7D" w:rsidP="00F636DC">
            <w:pPr>
              <w:jc w:val="right"/>
              <w:rPr>
                <w:rFonts w:ascii="Times New Roman" w:hAnsi="Times New Roman" w:cs="Times New Roman"/>
                <w:bCs/>
              </w:rPr>
            </w:pPr>
            <w:r>
              <w:rPr>
                <w:rFonts w:ascii="Times New Roman" w:hAnsi="Times New Roman" w:cs="Times New Roman"/>
                <w:bCs/>
              </w:rPr>
              <w:t>0.038</w:t>
            </w:r>
          </w:p>
          <w:p w14:paraId="576DD377" w14:textId="77777777" w:rsidR="00DF2A7D" w:rsidRDefault="00DF2A7D" w:rsidP="00F636DC">
            <w:pPr>
              <w:jc w:val="right"/>
              <w:rPr>
                <w:rFonts w:ascii="Times New Roman" w:hAnsi="Times New Roman" w:cs="Times New Roman"/>
                <w:bCs/>
              </w:rPr>
            </w:pPr>
            <w:r>
              <w:rPr>
                <w:rFonts w:ascii="Times New Roman" w:hAnsi="Times New Roman" w:cs="Times New Roman"/>
                <w:bCs/>
              </w:rPr>
              <w:t>(0.299)</w:t>
            </w:r>
          </w:p>
        </w:tc>
        <w:tc>
          <w:tcPr>
            <w:tcW w:w="1559" w:type="dxa"/>
          </w:tcPr>
          <w:p w14:paraId="2B5660B6" w14:textId="77777777" w:rsidR="00DF2A7D" w:rsidRDefault="00DF2A7D" w:rsidP="00F636DC">
            <w:pPr>
              <w:jc w:val="right"/>
              <w:rPr>
                <w:rFonts w:ascii="Times New Roman" w:hAnsi="Times New Roman" w:cs="Times New Roman"/>
                <w:bCs/>
              </w:rPr>
            </w:pPr>
            <w:r>
              <w:rPr>
                <w:rFonts w:ascii="Times New Roman" w:hAnsi="Times New Roman" w:cs="Times New Roman"/>
                <w:bCs/>
              </w:rPr>
              <w:t>0.005</w:t>
            </w:r>
          </w:p>
          <w:p w14:paraId="2BC8EFD9" w14:textId="77777777" w:rsidR="00DF2A7D" w:rsidRDefault="00DF2A7D" w:rsidP="00F636DC">
            <w:pPr>
              <w:jc w:val="right"/>
              <w:rPr>
                <w:rFonts w:ascii="Times New Roman" w:hAnsi="Times New Roman" w:cs="Times New Roman"/>
                <w:bCs/>
              </w:rPr>
            </w:pPr>
            <w:r>
              <w:rPr>
                <w:rFonts w:ascii="Times New Roman" w:hAnsi="Times New Roman" w:cs="Times New Roman"/>
                <w:bCs/>
              </w:rPr>
              <w:t>(0.470)</w:t>
            </w:r>
          </w:p>
        </w:tc>
        <w:tc>
          <w:tcPr>
            <w:tcW w:w="1559" w:type="dxa"/>
          </w:tcPr>
          <w:p w14:paraId="56A6277B" w14:textId="77777777" w:rsidR="00DF2A7D" w:rsidRDefault="00DF2A7D" w:rsidP="00F636DC">
            <w:pPr>
              <w:jc w:val="right"/>
              <w:rPr>
                <w:rFonts w:ascii="Times New Roman" w:hAnsi="Times New Roman" w:cs="Times New Roman"/>
                <w:bCs/>
              </w:rPr>
            </w:pPr>
            <w:r>
              <w:rPr>
                <w:rFonts w:ascii="Times New Roman" w:hAnsi="Times New Roman" w:cs="Times New Roman"/>
                <w:bCs/>
              </w:rPr>
              <w:t>-0.034</w:t>
            </w:r>
          </w:p>
          <w:p w14:paraId="3F4576BF"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(0.317)</w:t>
            </w:r>
          </w:p>
        </w:tc>
        <w:tc>
          <w:tcPr>
            <w:tcW w:w="1559" w:type="dxa"/>
          </w:tcPr>
          <w:p w14:paraId="66E947CA" w14:textId="77777777" w:rsidR="00DF2A7D" w:rsidRDefault="00DF2A7D" w:rsidP="00F636DC">
            <w:pPr>
              <w:jc w:val="right"/>
              <w:rPr>
                <w:rFonts w:ascii="Times New Roman" w:hAnsi="Times New Roman" w:cs="Times New Roman"/>
                <w:bCs/>
              </w:rPr>
            </w:pPr>
            <w:r>
              <w:rPr>
                <w:rFonts w:ascii="Times New Roman" w:hAnsi="Times New Roman" w:cs="Times New Roman"/>
                <w:bCs/>
              </w:rPr>
              <w:t>-0.234***</w:t>
            </w:r>
          </w:p>
          <w:p w14:paraId="1E73F863"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(0.000)</w:t>
            </w:r>
          </w:p>
        </w:tc>
        <w:tc>
          <w:tcPr>
            <w:tcW w:w="1559" w:type="dxa"/>
          </w:tcPr>
          <w:p w14:paraId="620CA5EF" w14:textId="77777777" w:rsidR="00DF2A7D" w:rsidRPr="00587F32" w:rsidRDefault="00DF2A7D" w:rsidP="00F636DC">
            <w:pPr>
              <w:jc w:val="right"/>
              <w:rPr>
                <w:rFonts w:ascii="Times New Roman" w:hAnsi="Times New Roman" w:cs="Times New Roman"/>
                <w:bCs/>
              </w:rPr>
            </w:pPr>
            <w:r>
              <w:rPr>
                <w:rFonts w:ascii="Times New Roman" w:hAnsi="Times New Roman" w:cs="Times New Roman"/>
                <w:bCs/>
              </w:rPr>
              <w:t>1</w:t>
            </w:r>
          </w:p>
        </w:tc>
      </w:tr>
      <w:tr w:rsidR="00DF2A7D" w14:paraId="4D621501" w14:textId="77777777" w:rsidTr="00F636DC">
        <w:trPr>
          <w:trHeight w:val="60"/>
        </w:trPr>
        <w:tc>
          <w:tcPr>
            <w:tcW w:w="10910" w:type="dxa"/>
            <w:gridSpan w:val="7"/>
          </w:tcPr>
          <w:p w14:paraId="25BF8D0A" w14:textId="77777777" w:rsidR="00DF2A7D" w:rsidRPr="00DB038C" w:rsidRDefault="00DF2A7D"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w:t>
            </w:r>
          </w:p>
          <w:p w14:paraId="409276F9" w14:textId="77777777" w:rsidR="00DF2A7D" w:rsidRPr="00DB038C" w:rsidRDefault="00DF2A7D"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5%</w:t>
            </w:r>
          </w:p>
          <w:p w14:paraId="4DEB0D17" w14:textId="77777777" w:rsidR="00DF2A7D" w:rsidRPr="00DB038C" w:rsidRDefault="00DF2A7D" w:rsidP="00F636DC">
            <w:pPr>
              <w:jc w:val="center"/>
              <w:rPr>
                <w:rFonts w:ascii="Times New Roman" w:eastAsia="Times New Roman" w:hAnsi="Times New Roman" w:cs="Times New Roman"/>
                <w:i/>
                <w:color w:val="000000"/>
              </w:rPr>
            </w:pPr>
            <w:r w:rsidRPr="00DB038C">
              <w:rPr>
                <w:rFonts w:ascii="Times New Roman" w:eastAsia="Times New Roman" w:hAnsi="Times New Roman" w:cs="Times New Roman"/>
                <w:i/>
                <w:color w:val="000000"/>
              </w:rPr>
              <w:t>* signifikan pada tingkat keyakinan 10%</w:t>
            </w:r>
          </w:p>
        </w:tc>
      </w:tr>
    </w:tbl>
    <w:p w14:paraId="1E1A6E0F" w14:textId="77777777" w:rsidR="006F0657" w:rsidRPr="00D4076F" w:rsidRDefault="006F0657" w:rsidP="006F0657">
      <w:pPr>
        <w:spacing w:line="240" w:lineRule="auto"/>
        <w:rPr>
          <w:rFonts w:ascii="Times New Roman" w:hAnsi="Times New Roman" w:cs="Times New Roman"/>
        </w:rPr>
      </w:pPr>
      <w:r w:rsidRPr="00D4076F">
        <w:rPr>
          <w:rFonts w:ascii="Times New Roman" w:hAnsi="Times New Roman" w:cs="Times New Roman"/>
        </w:rPr>
        <w:t xml:space="preserve">Sumber: Hasil Olahan Peneliti, </w:t>
      </w:r>
      <w:r w:rsidRPr="00DB038C">
        <w:rPr>
          <w:rFonts w:ascii="Times New Roman" w:hAnsi="Times New Roman" w:cs="Times New Roman"/>
        </w:rPr>
        <w:t>Stata 14</w:t>
      </w:r>
      <w:r w:rsidRPr="00D4076F">
        <w:rPr>
          <w:rFonts w:ascii="Times New Roman" w:hAnsi="Times New Roman" w:cs="Times New Roman"/>
        </w:rPr>
        <w:t>, 2019</w:t>
      </w:r>
    </w:p>
    <w:p w14:paraId="723DF07A" w14:textId="77777777" w:rsidR="00DF2A7D" w:rsidRDefault="00DF2A7D" w:rsidP="00F5240B">
      <w:pPr>
        <w:jc w:val="center"/>
        <w:rPr>
          <w:rFonts w:ascii="Times New Roman" w:hAnsi="Times New Roman" w:cs="Times New Roman"/>
          <w:b/>
          <w:bCs/>
          <w:sz w:val="24"/>
          <w:szCs w:val="24"/>
        </w:rPr>
      </w:pPr>
    </w:p>
    <w:p w14:paraId="0F78EDDA" w14:textId="77777777" w:rsidR="00C64919" w:rsidRDefault="00C64919" w:rsidP="00F5240B">
      <w:pPr>
        <w:jc w:val="center"/>
        <w:rPr>
          <w:rFonts w:ascii="Times New Roman" w:hAnsi="Times New Roman" w:cs="Times New Roman"/>
          <w:b/>
          <w:bCs/>
          <w:sz w:val="24"/>
          <w:szCs w:val="24"/>
        </w:rPr>
      </w:pPr>
    </w:p>
    <w:p w14:paraId="753EE1A3" w14:textId="77777777" w:rsidR="00C64919" w:rsidRDefault="00C64919" w:rsidP="00F5240B">
      <w:pPr>
        <w:jc w:val="center"/>
        <w:rPr>
          <w:rFonts w:ascii="Times New Roman" w:hAnsi="Times New Roman" w:cs="Times New Roman"/>
          <w:b/>
          <w:bCs/>
          <w:sz w:val="24"/>
          <w:szCs w:val="24"/>
        </w:rPr>
      </w:pPr>
    </w:p>
    <w:p w14:paraId="5F7BDB53" w14:textId="77777777" w:rsidR="00C64919" w:rsidRDefault="00C64919" w:rsidP="00F5240B">
      <w:pPr>
        <w:jc w:val="center"/>
        <w:rPr>
          <w:rFonts w:ascii="Times New Roman" w:hAnsi="Times New Roman" w:cs="Times New Roman"/>
          <w:b/>
          <w:bCs/>
          <w:sz w:val="24"/>
          <w:szCs w:val="24"/>
        </w:rPr>
      </w:pPr>
    </w:p>
    <w:p w14:paraId="02B3339D" w14:textId="77777777" w:rsidR="00C64919" w:rsidRDefault="00C64919" w:rsidP="00F5240B">
      <w:pPr>
        <w:jc w:val="center"/>
        <w:rPr>
          <w:rFonts w:ascii="Times New Roman" w:hAnsi="Times New Roman" w:cs="Times New Roman"/>
          <w:b/>
          <w:bCs/>
          <w:sz w:val="24"/>
          <w:szCs w:val="24"/>
        </w:rPr>
      </w:pPr>
    </w:p>
    <w:p w14:paraId="4EAA4280" w14:textId="77777777" w:rsidR="00C64919" w:rsidRDefault="00C64919" w:rsidP="00F5240B">
      <w:pPr>
        <w:jc w:val="center"/>
        <w:rPr>
          <w:rFonts w:ascii="Times New Roman" w:hAnsi="Times New Roman" w:cs="Times New Roman"/>
          <w:b/>
          <w:bCs/>
          <w:sz w:val="24"/>
          <w:szCs w:val="24"/>
        </w:rPr>
      </w:pPr>
    </w:p>
    <w:p w14:paraId="6BEEE469" w14:textId="1B72927F"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sidR="00C61F0F">
        <w:rPr>
          <w:rFonts w:ascii="Times New Roman" w:hAnsi="Times New Roman" w:cs="Times New Roman"/>
          <w:b/>
          <w:bCs/>
          <w:sz w:val="24"/>
          <w:szCs w:val="24"/>
        </w:rPr>
        <w:t>8</w:t>
      </w:r>
      <w:r w:rsidRPr="001D5186">
        <w:rPr>
          <w:rFonts w:ascii="Times New Roman" w:hAnsi="Times New Roman" w:cs="Times New Roman"/>
          <w:b/>
          <w:bCs/>
          <w:sz w:val="24"/>
          <w:szCs w:val="24"/>
        </w:rPr>
        <w:t xml:space="preserve"> – Hasil Uji </w:t>
      </w:r>
      <w:r>
        <w:rPr>
          <w:rFonts w:ascii="Times New Roman" w:hAnsi="Times New Roman" w:cs="Times New Roman"/>
          <w:b/>
          <w:bCs/>
          <w:sz w:val="24"/>
          <w:szCs w:val="24"/>
        </w:rPr>
        <w:t>Autokolinearitas</w:t>
      </w:r>
    </w:p>
    <w:tbl>
      <w:tblPr>
        <w:tblStyle w:val="TableGrid"/>
        <w:tblW w:w="0" w:type="auto"/>
        <w:tblLook w:val="04A0" w:firstRow="1" w:lastRow="0" w:firstColumn="1" w:lastColumn="0" w:noHBand="0" w:noVBand="1"/>
      </w:tblPr>
      <w:tblGrid>
        <w:gridCol w:w="1271"/>
        <w:gridCol w:w="2126"/>
        <w:gridCol w:w="2127"/>
        <w:gridCol w:w="2403"/>
      </w:tblGrid>
      <w:tr w:rsidR="00F5240B" w14:paraId="47603368" w14:textId="77777777" w:rsidTr="00110618">
        <w:tc>
          <w:tcPr>
            <w:tcW w:w="1271" w:type="dxa"/>
            <w:vMerge w:val="restart"/>
          </w:tcPr>
          <w:p w14:paraId="46BD7DD7" w14:textId="77777777" w:rsidR="00F5240B" w:rsidRDefault="00F5240B" w:rsidP="00F5240B">
            <w:pPr>
              <w:jc w:val="center"/>
              <w:rPr>
                <w:rFonts w:ascii="Times New Roman" w:hAnsi="Times New Roman" w:cs="Times New Roman"/>
                <w:b/>
              </w:rPr>
            </w:pPr>
            <w:r>
              <w:rPr>
                <w:rFonts w:ascii="Times New Roman" w:hAnsi="Times New Roman" w:cs="Times New Roman"/>
                <w:b/>
              </w:rPr>
              <w:t>Model</w:t>
            </w:r>
          </w:p>
          <w:p w14:paraId="6E9177F2" w14:textId="77777777" w:rsidR="00F5240B" w:rsidRDefault="00F5240B" w:rsidP="00F5240B">
            <w:pPr>
              <w:jc w:val="center"/>
              <w:rPr>
                <w:rFonts w:ascii="Times New Roman" w:hAnsi="Times New Roman" w:cs="Times New Roman"/>
                <w:b/>
              </w:rPr>
            </w:pPr>
            <w:r>
              <w:rPr>
                <w:rFonts w:ascii="Times New Roman" w:hAnsi="Times New Roman" w:cs="Times New Roman"/>
                <w:b/>
              </w:rPr>
              <w:t>Penelitian</w:t>
            </w:r>
          </w:p>
        </w:tc>
        <w:tc>
          <w:tcPr>
            <w:tcW w:w="6656" w:type="dxa"/>
            <w:gridSpan w:val="3"/>
          </w:tcPr>
          <w:p w14:paraId="5DB36CC2" w14:textId="77777777" w:rsidR="00F5240B" w:rsidRDefault="00F5240B" w:rsidP="00F5240B">
            <w:pPr>
              <w:jc w:val="center"/>
              <w:rPr>
                <w:rFonts w:ascii="Times New Roman" w:hAnsi="Times New Roman" w:cs="Times New Roman"/>
                <w:b/>
              </w:rPr>
            </w:pPr>
            <w:r>
              <w:rPr>
                <w:rFonts w:ascii="Times New Roman" w:hAnsi="Times New Roman" w:cs="Times New Roman"/>
                <w:b/>
              </w:rPr>
              <w:t>α = 5%</w:t>
            </w:r>
          </w:p>
        </w:tc>
      </w:tr>
      <w:tr w:rsidR="00F5240B" w14:paraId="62297225" w14:textId="77777777" w:rsidTr="00110618">
        <w:tc>
          <w:tcPr>
            <w:tcW w:w="1271" w:type="dxa"/>
            <w:vMerge/>
          </w:tcPr>
          <w:p w14:paraId="50A0E9F5" w14:textId="77777777" w:rsidR="00F5240B" w:rsidRDefault="00F5240B" w:rsidP="00F5240B">
            <w:pPr>
              <w:jc w:val="center"/>
              <w:rPr>
                <w:rFonts w:ascii="Times New Roman" w:hAnsi="Times New Roman" w:cs="Times New Roman"/>
                <w:b/>
              </w:rPr>
            </w:pPr>
          </w:p>
        </w:tc>
        <w:tc>
          <w:tcPr>
            <w:tcW w:w="2126" w:type="dxa"/>
          </w:tcPr>
          <w:p w14:paraId="483C394A" w14:textId="77777777" w:rsidR="00F5240B" w:rsidRDefault="00F5240B" w:rsidP="00F5240B">
            <w:pPr>
              <w:jc w:val="center"/>
              <w:rPr>
                <w:rFonts w:ascii="Times New Roman" w:hAnsi="Times New Roman" w:cs="Times New Roman"/>
                <w:b/>
              </w:rPr>
            </w:pPr>
            <w:r>
              <w:rPr>
                <w:rFonts w:ascii="Times New Roman" w:hAnsi="Times New Roman" w:cs="Times New Roman"/>
                <w:b/>
              </w:rPr>
              <w:t>Probabilitas (F-stat)</w:t>
            </w:r>
          </w:p>
        </w:tc>
        <w:tc>
          <w:tcPr>
            <w:tcW w:w="2127" w:type="dxa"/>
          </w:tcPr>
          <w:p w14:paraId="496EAB31" w14:textId="77777777" w:rsidR="00F5240B" w:rsidRDefault="00F5240B" w:rsidP="00F5240B">
            <w:pPr>
              <w:jc w:val="center"/>
              <w:rPr>
                <w:rFonts w:ascii="Times New Roman" w:hAnsi="Times New Roman" w:cs="Times New Roman"/>
                <w:b/>
              </w:rPr>
            </w:pPr>
            <w:r>
              <w:rPr>
                <w:rFonts w:ascii="Times New Roman" w:hAnsi="Times New Roman" w:cs="Times New Roman"/>
                <w:b/>
              </w:rPr>
              <w:t>Keputusan</w:t>
            </w:r>
          </w:p>
        </w:tc>
        <w:tc>
          <w:tcPr>
            <w:tcW w:w="2403" w:type="dxa"/>
          </w:tcPr>
          <w:p w14:paraId="35AA5270" w14:textId="77777777" w:rsidR="00F5240B" w:rsidRDefault="00F5240B" w:rsidP="00F5240B">
            <w:pPr>
              <w:jc w:val="center"/>
              <w:rPr>
                <w:rFonts w:ascii="Times New Roman" w:hAnsi="Times New Roman" w:cs="Times New Roman"/>
                <w:b/>
              </w:rPr>
            </w:pPr>
            <w:r>
              <w:rPr>
                <w:rFonts w:ascii="Times New Roman" w:hAnsi="Times New Roman" w:cs="Times New Roman"/>
                <w:b/>
              </w:rPr>
              <w:t>Hasil Uji</w:t>
            </w:r>
          </w:p>
        </w:tc>
      </w:tr>
      <w:tr w:rsidR="00F5240B" w14:paraId="6A202BF7" w14:textId="77777777" w:rsidTr="00110618">
        <w:tc>
          <w:tcPr>
            <w:tcW w:w="1271" w:type="dxa"/>
          </w:tcPr>
          <w:p w14:paraId="6B0CDF03" w14:textId="77777777" w:rsidR="00F5240B" w:rsidRDefault="00F5240B" w:rsidP="00F5240B">
            <w:pPr>
              <w:rPr>
                <w:rFonts w:ascii="Times New Roman" w:hAnsi="Times New Roman" w:cs="Times New Roman"/>
                <w:b/>
              </w:rPr>
            </w:pPr>
            <w:r>
              <w:rPr>
                <w:rFonts w:ascii="Times New Roman" w:hAnsi="Times New Roman" w:cs="Times New Roman"/>
                <w:b/>
              </w:rPr>
              <w:t>Model 1</w:t>
            </w:r>
          </w:p>
        </w:tc>
        <w:tc>
          <w:tcPr>
            <w:tcW w:w="2126" w:type="dxa"/>
          </w:tcPr>
          <w:p w14:paraId="67D473AB" w14:textId="07932D98" w:rsidR="00F5240B" w:rsidRPr="00622E66" w:rsidRDefault="00F5240B" w:rsidP="00F5240B">
            <w:pPr>
              <w:jc w:val="center"/>
              <w:rPr>
                <w:rFonts w:ascii="Times New Roman" w:hAnsi="Times New Roman" w:cs="Times New Roman"/>
                <w:bCs/>
              </w:rPr>
            </w:pPr>
            <w:r>
              <w:rPr>
                <w:rFonts w:ascii="Times New Roman" w:hAnsi="Times New Roman" w:cs="Times New Roman"/>
                <w:bCs/>
              </w:rPr>
              <w:t>0.0</w:t>
            </w:r>
            <w:r w:rsidR="008474C1">
              <w:rPr>
                <w:rFonts w:ascii="Times New Roman" w:hAnsi="Times New Roman" w:cs="Times New Roman"/>
                <w:bCs/>
              </w:rPr>
              <w:t>83</w:t>
            </w:r>
          </w:p>
        </w:tc>
        <w:tc>
          <w:tcPr>
            <w:tcW w:w="2127" w:type="dxa"/>
          </w:tcPr>
          <w:p w14:paraId="5C665171" w14:textId="5890AD48" w:rsidR="00F5240B" w:rsidRPr="00622E66" w:rsidRDefault="00F5240B" w:rsidP="00F5240B">
            <w:pPr>
              <w:jc w:val="center"/>
              <w:rPr>
                <w:rFonts w:ascii="Times New Roman" w:hAnsi="Times New Roman" w:cs="Times New Roman"/>
                <w:bCs/>
              </w:rPr>
            </w:pPr>
            <w:r>
              <w:rPr>
                <w:rFonts w:ascii="Times New Roman" w:hAnsi="Times New Roman" w:cs="Times New Roman"/>
                <w:bCs/>
              </w:rPr>
              <w:t>T</w:t>
            </w:r>
            <w:r w:rsidR="00110618">
              <w:rPr>
                <w:rFonts w:ascii="Times New Roman" w:hAnsi="Times New Roman" w:cs="Times New Roman"/>
                <w:bCs/>
              </w:rPr>
              <w:t>erima</w:t>
            </w:r>
            <w:r>
              <w:rPr>
                <w:rFonts w:ascii="Times New Roman" w:hAnsi="Times New Roman" w:cs="Times New Roman"/>
                <w:bCs/>
              </w:rPr>
              <w:t xml:space="preserve"> H0</w:t>
            </w:r>
          </w:p>
        </w:tc>
        <w:tc>
          <w:tcPr>
            <w:tcW w:w="2403" w:type="dxa"/>
          </w:tcPr>
          <w:p w14:paraId="5C4F5296" w14:textId="1758798E" w:rsidR="00F5240B" w:rsidRPr="00ED4360" w:rsidRDefault="008474C1" w:rsidP="00F5240B">
            <w:pPr>
              <w:jc w:val="center"/>
              <w:rPr>
                <w:rFonts w:ascii="Times New Roman" w:hAnsi="Times New Roman" w:cs="Times New Roman"/>
                <w:bCs/>
              </w:rPr>
            </w:pPr>
            <w:r>
              <w:rPr>
                <w:rFonts w:ascii="Times New Roman" w:hAnsi="Times New Roman" w:cs="Times New Roman"/>
                <w:bCs/>
              </w:rPr>
              <w:t>Bebas</w:t>
            </w:r>
            <w:r w:rsidR="00110618">
              <w:rPr>
                <w:rFonts w:ascii="Times New Roman" w:hAnsi="Times New Roman" w:cs="Times New Roman"/>
                <w:bCs/>
              </w:rPr>
              <w:t xml:space="preserve"> </w:t>
            </w:r>
            <w:r w:rsidR="00110618" w:rsidRPr="00ED4360">
              <w:rPr>
                <w:rFonts w:ascii="Times New Roman" w:hAnsi="Times New Roman" w:cs="Times New Roman"/>
                <w:bCs/>
              </w:rPr>
              <w:t>Autokolinearitas</w:t>
            </w:r>
          </w:p>
        </w:tc>
      </w:tr>
      <w:tr w:rsidR="00F5240B" w14:paraId="4D1E708F" w14:textId="77777777" w:rsidTr="00110618">
        <w:tc>
          <w:tcPr>
            <w:tcW w:w="1271" w:type="dxa"/>
          </w:tcPr>
          <w:p w14:paraId="6F439D03" w14:textId="77777777" w:rsidR="00F5240B" w:rsidRDefault="00F5240B" w:rsidP="00F5240B">
            <w:pPr>
              <w:rPr>
                <w:rFonts w:ascii="Times New Roman" w:hAnsi="Times New Roman" w:cs="Times New Roman"/>
                <w:b/>
              </w:rPr>
            </w:pPr>
            <w:r>
              <w:rPr>
                <w:rFonts w:ascii="Times New Roman" w:hAnsi="Times New Roman" w:cs="Times New Roman"/>
                <w:b/>
              </w:rPr>
              <w:t>Model 2</w:t>
            </w:r>
          </w:p>
        </w:tc>
        <w:tc>
          <w:tcPr>
            <w:tcW w:w="2126" w:type="dxa"/>
          </w:tcPr>
          <w:p w14:paraId="0FEB66B7" w14:textId="7F7CE461" w:rsidR="00F5240B" w:rsidRPr="00622E66" w:rsidRDefault="00F5240B" w:rsidP="00F5240B">
            <w:pPr>
              <w:jc w:val="center"/>
              <w:rPr>
                <w:rFonts w:ascii="Times New Roman" w:hAnsi="Times New Roman" w:cs="Times New Roman"/>
                <w:bCs/>
              </w:rPr>
            </w:pPr>
            <w:r>
              <w:rPr>
                <w:rFonts w:ascii="Times New Roman" w:hAnsi="Times New Roman" w:cs="Times New Roman"/>
                <w:bCs/>
              </w:rPr>
              <w:t>0.0</w:t>
            </w:r>
            <w:r w:rsidR="008474C1">
              <w:rPr>
                <w:rFonts w:ascii="Times New Roman" w:hAnsi="Times New Roman" w:cs="Times New Roman"/>
                <w:bCs/>
              </w:rPr>
              <w:t>63</w:t>
            </w:r>
          </w:p>
        </w:tc>
        <w:tc>
          <w:tcPr>
            <w:tcW w:w="2127" w:type="dxa"/>
          </w:tcPr>
          <w:p w14:paraId="54D0403D" w14:textId="2C468D23" w:rsidR="00F5240B" w:rsidRPr="00622E66" w:rsidRDefault="00110618" w:rsidP="00F5240B">
            <w:pPr>
              <w:jc w:val="center"/>
              <w:rPr>
                <w:rFonts w:ascii="Times New Roman" w:hAnsi="Times New Roman" w:cs="Times New Roman"/>
                <w:bCs/>
              </w:rPr>
            </w:pPr>
            <w:r>
              <w:rPr>
                <w:rFonts w:ascii="Times New Roman" w:hAnsi="Times New Roman" w:cs="Times New Roman"/>
                <w:bCs/>
              </w:rPr>
              <w:t>Terima</w:t>
            </w:r>
            <w:r w:rsidR="00F5240B">
              <w:rPr>
                <w:rFonts w:ascii="Times New Roman" w:hAnsi="Times New Roman" w:cs="Times New Roman"/>
                <w:bCs/>
              </w:rPr>
              <w:t xml:space="preserve"> H0</w:t>
            </w:r>
          </w:p>
        </w:tc>
        <w:tc>
          <w:tcPr>
            <w:tcW w:w="2403" w:type="dxa"/>
          </w:tcPr>
          <w:p w14:paraId="543D421F" w14:textId="70471288" w:rsidR="00F5240B" w:rsidRPr="00ED4360" w:rsidRDefault="008474C1" w:rsidP="00F5240B">
            <w:pPr>
              <w:jc w:val="center"/>
              <w:rPr>
                <w:rFonts w:ascii="Times New Roman" w:hAnsi="Times New Roman" w:cs="Times New Roman"/>
                <w:bCs/>
              </w:rPr>
            </w:pPr>
            <w:r>
              <w:rPr>
                <w:rFonts w:ascii="Times New Roman" w:hAnsi="Times New Roman" w:cs="Times New Roman"/>
                <w:bCs/>
              </w:rPr>
              <w:t>Bebas</w:t>
            </w:r>
            <w:r w:rsidR="00110618">
              <w:rPr>
                <w:rFonts w:ascii="Times New Roman" w:hAnsi="Times New Roman" w:cs="Times New Roman"/>
                <w:bCs/>
              </w:rPr>
              <w:t xml:space="preserve"> </w:t>
            </w:r>
            <w:r w:rsidR="00110618" w:rsidRPr="00ED4360">
              <w:rPr>
                <w:rFonts w:ascii="Times New Roman" w:hAnsi="Times New Roman" w:cs="Times New Roman"/>
                <w:bCs/>
              </w:rPr>
              <w:t>Autokolinearitas</w:t>
            </w:r>
          </w:p>
        </w:tc>
      </w:tr>
      <w:tr w:rsidR="00F5240B" w14:paraId="4FA35EBD" w14:textId="77777777" w:rsidTr="00110618">
        <w:tc>
          <w:tcPr>
            <w:tcW w:w="1271" w:type="dxa"/>
          </w:tcPr>
          <w:p w14:paraId="23D0FADD" w14:textId="77777777" w:rsidR="00F5240B" w:rsidRDefault="00F5240B" w:rsidP="00F5240B">
            <w:pPr>
              <w:rPr>
                <w:rFonts w:ascii="Times New Roman" w:hAnsi="Times New Roman" w:cs="Times New Roman"/>
                <w:b/>
              </w:rPr>
            </w:pPr>
            <w:r>
              <w:rPr>
                <w:rFonts w:ascii="Times New Roman" w:hAnsi="Times New Roman" w:cs="Times New Roman"/>
                <w:b/>
              </w:rPr>
              <w:t>Model 3</w:t>
            </w:r>
          </w:p>
        </w:tc>
        <w:tc>
          <w:tcPr>
            <w:tcW w:w="2126" w:type="dxa"/>
          </w:tcPr>
          <w:p w14:paraId="2334ACC1" w14:textId="71312851" w:rsidR="00F5240B" w:rsidRPr="00622E66" w:rsidRDefault="00F5240B" w:rsidP="00F5240B">
            <w:pPr>
              <w:jc w:val="center"/>
              <w:rPr>
                <w:rFonts w:ascii="Times New Roman" w:hAnsi="Times New Roman" w:cs="Times New Roman"/>
                <w:bCs/>
              </w:rPr>
            </w:pPr>
            <w:r>
              <w:rPr>
                <w:rFonts w:ascii="Times New Roman" w:hAnsi="Times New Roman" w:cs="Times New Roman"/>
                <w:bCs/>
              </w:rPr>
              <w:t>0.00</w:t>
            </w:r>
            <w:r w:rsidR="008474C1">
              <w:rPr>
                <w:rFonts w:ascii="Times New Roman" w:hAnsi="Times New Roman" w:cs="Times New Roman"/>
                <w:bCs/>
              </w:rPr>
              <w:t>9</w:t>
            </w:r>
          </w:p>
        </w:tc>
        <w:tc>
          <w:tcPr>
            <w:tcW w:w="2127" w:type="dxa"/>
          </w:tcPr>
          <w:p w14:paraId="36D431FE"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2403" w:type="dxa"/>
          </w:tcPr>
          <w:p w14:paraId="058EBADD" w14:textId="77777777" w:rsidR="00F5240B" w:rsidRPr="00ED4360" w:rsidRDefault="00F5240B" w:rsidP="00F5240B">
            <w:pPr>
              <w:jc w:val="center"/>
              <w:rPr>
                <w:rFonts w:ascii="Times New Roman" w:hAnsi="Times New Roman" w:cs="Times New Roman"/>
                <w:bCs/>
              </w:rPr>
            </w:pPr>
            <w:r w:rsidRPr="00ED4360">
              <w:rPr>
                <w:rFonts w:ascii="Times New Roman" w:hAnsi="Times New Roman" w:cs="Times New Roman"/>
                <w:bCs/>
              </w:rPr>
              <w:t>Autokolinearitas</w:t>
            </w:r>
          </w:p>
        </w:tc>
      </w:tr>
      <w:tr w:rsidR="00F5240B" w14:paraId="73A901CC" w14:textId="77777777" w:rsidTr="00110618">
        <w:tc>
          <w:tcPr>
            <w:tcW w:w="1271" w:type="dxa"/>
          </w:tcPr>
          <w:p w14:paraId="49766A2D" w14:textId="77777777" w:rsidR="00F5240B" w:rsidRDefault="00F5240B" w:rsidP="00F5240B">
            <w:pPr>
              <w:rPr>
                <w:rFonts w:ascii="Times New Roman" w:hAnsi="Times New Roman" w:cs="Times New Roman"/>
                <w:b/>
              </w:rPr>
            </w:pPr>
            <w:r>
              <w:rPr>
                <w:rFonts w:ascii="Times New Roman" w:hAnsi="Times New Roman" w:cs="Times New Roman"/>
                <w:b/>
              </w:rPr>
              <w:t>Model 4</w:t>
            </w:r>
          </w:p>
        </w:tc>
        <w:tc>
          <w:tcPr>
            <w:tcW w:w="2126" w:type="dxa"/>
          </w:tcPr>
          <w:p w14:paraId="5ED4214E" w14:textId="2DDBB0CB" w:rsidR="00F5240B" w:rsidRPr="00622E66" w:rsidRDefault="00F5240B" w:rsidP="00F5240B">
            <w:pPr>
              <w:jc w:val="center"/>
              <w:rPr>
                <w:rFonts w:ascii="Times New Roman" w:hAnsi="Times New Roman" w:cs="Times New Roman"/>
                <w:bCs/>
              </w:rPr>
            </w:pPr>
            <w:r>
              <w:rPr>
                <w:rFonts w:ascii="Times New Roman" w:hAnsi="Times New Roman" w:cs="Times New Roman"/>
                <w:bCs/>
              </w:rPr>
              <w:t>0.00</w:t>
            </w:r>
            <w:r w:rsidR="008474C1">
              <w:rPr>
                <w:rFonts w:ascii="Times New Roman" w:hAnsi="Times New Roman" w:cs="Times New Roman"/>
                <w:bCs/>
              </w:rPr>
              <w:t>7</w:t>
            </w:r>
          </w:p>
        </w:tc>
        <w:tc>
          <w:tcPr>
            <w:tcW w:w="2127" w:type="dxa"/>
          </w:tcPr>
          <w:p w14:paraId="0B0E88D4"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2403" w:type="dxa"/>
          </w:tcPr>
          <w:p w14:paraId="47A3D82D" w14:textId="77777777" w:rsidR="00F5240B" w:rsidRPr="00ED4360" w:rsidRDefault="00F5240B" w:rsidP="00F5240B">
            <w:pPr>
              <w:jc w:val="center"/>
              <w:rPr>
                <w:rFonts w:ascii="Times New Roman" w:hAnsi="Times New Roman" w:cs="Times New Roman"/>
                <w:bCs/>
              </w:rPr>
            </w:pPr>
            <w:r w:rsidRPr="00ED4360">
              <w:rPr>
                <w:rFonts w:ascii="Times New Roman" w:hAnsi="Times New Roman" w:cs="Times New Roman"/>
                <w:bCs/>
              </w:rPr>
              <w:t>Autokolinearitas</w:t>
            </w:r>
          </w:p>
        </w:tc>
      </w:tr>
    </w:tbl>
    <w:p w14:paraId="35B6EBF1" w14:textId="77777777" w:rsidR="00F5240B" w:rsidRDefault="00F5240B" w:rsidP="00F5240B">
      <w:pPr>
        <w:spacing w:line="240" w:lineRule="auto"/>
        <w:rPr>
          <w:rFonts w:ascii="Times New Roman" w:hAnsi="Times New Roman" w:cs="Times New Roman"/>
        </w:rPr>
      </w:pPr>
      <w:r w:rsidRPr="00DB038C">
        <w:rPr>
          <w:rFonts w:ascii="Times New Roman" w:hAnsi="Times New Roman" w:cs="Times New Roman"/>
        </w:rPr>
        <w:t>Sumber: Hasil Olahan Peneliti, Stata 14, 2019</w:t>
      </w:r>
    </w:p>
    <w:p w14:paraId="458647B4" w14:textId="77777777" w:rsidR="00F5240B" w:rsidRPr="001D5186" w:rsidRDefault="00F5240B" w:rsidP="00F5240B">
      <w:pPr>
        <w:jc w:val="center"/>
        <w:rPr>
          <w:rFonts w:ascii="Times New Roman" w:hAnsi="Times New Roman" w:cs="Times New Roman"/>
          <w:b/>
          <w:bCs/>
          <w:sz w:val="24"/>
          <w:szCs w:val="24"/>
        </w:rPr>
      </w:pPr>
    </w:p>
    <w:p w14:paraId="4B79A559" w14:textId="5BCDFFD6"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sidR="00C61F0F">
        <w:rPr>
          <w:rFonts w:ascii="Times New Roman" w:hAnsi="Times New Roman" w:cs="Times New Roman"/>
          <w:b/>
          <w:bCs/>
          <w:sz w:val="24"/>
          <w:szCs w:val="24"/>
        </w:rPr>
        <w:t>9</w:t>
      </w:r>
      <w:r w:rsidRPr="001D5186">
        <w:rPr>
          <w:rFonts w:ascii="Times New Roman" w:hAnsi="Times New Roman" w:cs="Times New Roman"/>
          <w:b/>
          <w:bCs/>
          <w:sz w:val="24"/>
          <w:szCs w:val="24"/>
        </w:rPr>
        <w:t xml:space="preserve"> – Hasil Uji </w:t>
      </w:r>
      <w:r>
        <w:rPr>
          <w:rFonts w:ascii="Times New Roman" w:hAnsi="Times New Roman" w:cs="Times New Roman"/>
          <w:b/>
          <w:bCs/>
          <w:sz w:val="24"/>
          <w:szCs w:val="24"/>
        </w:rPr>
        <w:t>Heteroskedastisitas</w:t>
      </w:r>
    </w:p>
    <w:tbl>
      <w:tblPr>
        <w:tblStyle w:val="TableGrid"/>
        <w:tblW w:w="0" w:type="auto"/>
        <w:tblLook w:val="04A0" w:firstRow="1" w:lastRow="0" w:firstColumn="1" w:lastColumn="0" w:noHBand="0" w:noVBand="1"/>
      </w:tblPr>
      <w:tblGrid>
        <w:gridCol w:w="1879"/>
        <w:gridCol w:w="1960"/>
        <w:gridCol w:w="1914"/>
        <w:gridCol w:w="2174"/>
      </w:tblGrid>
      <w:tr w:rsidR="00F5240B" w14:paraId="0FD825ED" w14:textId="77777777" w:rsidTr="00F5240B">
        <w:tc>
          <w:tcPr>
            <w:tcW w:w="1879" w:type="dxa"/>
            <w:vMerge w:val="restart"/>
          </w:tcPr>
          <w:p w14:paraId="14C922D3" w14:textId="77777777" w:rsidR="00F5240B" w:rsidRDefault="00F5240B" w:rsidP="00F5240B">
            <w:pPr>
              <w:jc w:val="center"/>
              <w:rPr>
                <w:rFonts w:ascii="Times New Roman" w:hAnsi="Times New Roman" w:cs="Times New Roman"/>
                <w:b/>
              </w:rPr>
            </w:pPr>
            <w:r>
              <w:rPr>
                <w:rFonts w:ascii="Times New Roman" w:hAnsi="Times New Roman" w:cs="Times New Roman"/>
                <w:b/>
              </w:rPr>
              <w:t>Model</w:t>
            </w:r>
          </w:p>
          <w:p w14:paraId="0349A3D1" w14:textId="77777777" w:rsidR="00F5240B" w:rsidRDefault="00F5240B" w:rsidP="00F5240B">
            <w:pPr>
              <w:jc w:val="center"/>
              <w:rPr>
                <w:rFonts w:ascii="Times New Roman" w:hAnsi="Times New Roman" w:cs="Times New Roman"/>
                <w:b/>
              </w:rPr>
            </w:pPr>
            <w:r>
              <w:rPr>
                <w:rFonts w:ascii="Times New Roman" w:hAnsi="Times New Roman" w:cs="Times New Roman"/>
                <w:b/>
              </w:rPr>
              <w:t>Penelitian</w:t>
            </w:r>
          </w:p>
        </w:tc>
        <w:tc>
          <w:tcPr>
            <w:tcW w:w="6048" w:type="dxa"/>
            <w:gridSpan w:val="3"/>
          </w:tcPr>
          <w:p w14:paraId="3B1E2E04" w14:textId="77777777" w:rsidR="00F5240B" w:rsidRDefault="00F5240B" w:rsidP="00F5240B">
            <w:pPr>
              <w:jc w:val="center"/>
              <w:rPr>
                <w:rFonts w:ascii="Times New Roman" w:hAnsi="Times New Roman" w:cs="Times New Roman"/>
                <w:b/>
              </w:rPr>
            </w:pPr>
            <w:r>
              <w:rPr>
                <w:rFonts w:ascii="Times New Roman" w:hAnsi="Times New Roman" w:cs="Times New Roman"/>
                <w:b/>
              </w:rPr>
              <w:t>α = 5%</w:t>
            </w:r>
          </w:p>
        </w:tc>
      </w:tr>
      <w:tr w:rsidR="00F5240B" w14:paraId="09F630D3" w14:textId="77777777" w:rsidTr="00F5240B">
        <w:tc>
          <w:tcPr>
            <w:tcW w:w="1879" w:type="dxa"/>
            <w:vMerge/>
          </w:tcPr>
          <w:p w14:paraId="7233B0BD" w14:textId="77777777" w:rsidR="00F5240B" w:rsidRDefault="00F5240B" w:rsidP="00F5240B">
            <w:pPr>
              <w:jc w:val="center"/>
              <w:rPr>
                <w:rFonts w:ascii="Times New Roman" w:hAnsi="Times New Roman" w:cs="Times New Roman"/>
                <w:b/>
              </w:rPr>
            </w:pPr>
          </w:p>
        </w:tc>
        <w:tc>
          <w:tcPr>
            <w:tcW w:w="1960" w:type="dxa"/>
          </w:tcPr>
          <w:p w14:paraId="441032FA" w14:textId="77777777" w:rsidR="00F5240B" w:rsidRDefault="00F5240B" w:rsidP="00F5240B">
            <w:pPr>
              <w:jc w:val="center"/>
              <w:rPr>
                <w:rFonts w:ascii="Times New Roman" w:hAnsi="Times New Roman" w:cs="Times New Roman"/>
                <w:b/>
              </w:rPr>
            </w:pPr>
            <w:r>
              <w:rPr>
                <w:rFonts w:ascii="Times New Roman" w:hAnsi="Times New Roman" w:cs="Times New Roman"/>
                <w:b/>
              </w:rPr>
              <w:t>Probabilitas (F-stat)</w:t>
            </w:r>
          </w:p>
        </w:tc>
        <w:tc>
          <w:tcPr>
            <w:tcW w:w="1914" w:type="dxa"/>
          </w:tcPr>
          <w:p w14:paraId="3C808573" w14:textId="77777777" w:rsidR="00F5240B" w:rsidRDefault="00F5240B" w:rsidP="00F5240B">
            <w:pPr>
              <w:jc w:val="center"/>
              <w:rPr>
                <w:rFonts w:ascii="Times New Roman" w:hAnsi="Times New Roman" w:cs="Times New Roman"/>
                <w:b/>
              </w:rPr>
            </w:pPr>
            <w:r>
              <w:rPr>
                <w:rFonts w:ascii="Times New Roman" w:hAnsi="Times New Roman" w:cs="Times New Roman"/>
                <w:b/>
              </w:rPr>
              <w:t>Keputusan</w:t>
            </w:r>
          </w:p>
        </w:tc>
        <w:tc>
          <w:tcPr>
            <w:tcW w:w="2174" w:type="dxa"/>
          </w:tcPr>
          <w:p w14:paraId="298C6472" w14:textId="77777777" w:rsidR="00F5240B" w:rsidRDefault="00F5240B" w:rsidP="00F5240B">
            <w:pPr>
              <w:jc w:val="center"/>
              <w:rPr>
                <w:rFonts w:ascii="Times New Roman" w:hAnsi="Times New Roman" w:cs="Times New Roman"/>
                <w:b/>
              </w:rPr>
            </w:pPr>
            <w:r>
              <w:rPr>
                <w:rFonts w:ascii="Times New Roman" w:hAnsi="Times New Roman" w:cs="Times New Roman"/>
                <w:b/>
              </w:rPr>
              <w:t>Hasil Uji</w:t>
            </w:r>
          </w:p>
        </w:tc>
      </w:tr>
      <w:tr w:rsidR="00F5240B" w14:paraId="14AB68F1" w14:textId="77777777" w:rsidTr="00F5240B">
        <w:tc>
          <w:tcPr>
            <w:tcW w:w="1879" w:type="dxa"/>
          </w:tcPr>
          <w:p w14:paraId="44BBC619" w14:textId="77777777" w:rsidR="00F5240B" w:rsidRDefault="00F5240B" w:rsidP="00F5240B">
            <w:pPr>
              <w:rPr>
                <w:rFonts w:ascii="Times New Roman" w:hAnsi="Times New Roman" w:cs="Times New Roman"/>
                <w:b/>
              </w:rPr>
            </w:pPr>
            <w:r>
              <w:rPr>
                <w:rFonts w:ascii="Times New Roman" w:hAnsi="Times New Roman" w:cs="Times New Roman"/>
                <w:b/>
              </w:rPr>
              <w:t>Model 1</w:t>
            </w:r>
          </w:p>
        </w:tc>
        <w:tc>
          <w:tcPr>
            <w:tcW w:w="1960" w:type="dxa"/>
          </w:tcPr>
          <w:p w14:paraId="72AB96CE"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0.000</w:t>
            </w:r>
          </w:p>
        </w:tc>
        <w:tc>
          <w:tcPr>
            <w:tcW w:w="1914" w:type="dxa"/>
          </w:tcPr>
          <w:p w14:paraId="3BC541FD"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2174" w:type="dxa"/>
          </w:tcPr>
          <w:p w14:paraId="19816925" w14:textId="77777777" w:rsidR="00F5240B" w:rsidRPr="00ED4360" w:rsidRDefault="00F5240B" w:rsidP="00F5240B">
            <w:pPr>
              <w:jc w:val="center"/>
              <w:rPr>
                <w:rFonts w:ascii="Times New Roman" w:hAnsi="Times New Roman" w:cs="Times New Roman"/>
                <w:bCs/>
              </w:rPr>
            </w:pPr>
            <w:r w:rsidRPr="00ED4360">
              <w:rPr>
                <w:rFonts w:ascii="Times New Roman" w:hAnsi="Times New Roman" w:cs="Times New Roman"/>
                <w:bCs/>
              </w:rPr>
              <w:t>Heteroskedastisitas</w:t>
            </w:r>
          </w:p>
        </w:tc>
      </w:tr>
      <w:tr w:rsidR="00F5240B" w14:paraId="64E58C4B" w14:textId="77777777" w:rsidTr="00F5240B">
        <w:tc>
          <w:tcPr>
            <w:tcW w:w="1879" w:type="dxa"/>
          </w:tcPr>
          <w:p w14:paraId="0EE59762" w14:textId="77777777" w:rsidR="00F5240B" w:rsidRDefault="00F5240B" w:rsidP="00F5240B">
            <w:pPr>
              <w:rPr>
                <w:rFonts w:ascii="Times New Roman" w:hAnsi="Times New Roman" w:cs="Times New Roman"/>
                <w:b/>
              </w:rPr>
            </w:pPr>
            <w:r>
              <w:rPr>
                <w:rFonts w:ascii="Times New Roman" w:hAnsi="Times New Roman" w:cs="Times New Roman"/>
                <w:b/>
              </w:rPr>
              <w:t>Model 2</w:t>
            </w:r>
          </w:p>
        </w:tc>
        <w:tc>
          <w:tcPr>
            <w:tcW w:w="1960" w:type="dxa"/>
          </w:tcPr>
          <w:p w14:paraId="18ED3610"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0.000</w:t>
            </w:r>
          </w:p>
        </w:tc>
        <w:tc>
          <w:tcPr>
            <w:tcW w:w="1914" w:type="dxa"/>
          </w:tcPr>
          <w:p w14:paraId="5F3FC4C6"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2174" w:type="dxa"/>
          </w:tcPr>
          <w:p w14:paraId="2C6CCC47" w14:textId="77777777" w:rsidR="00F5240B" w:rsidRPr="00622E66" w:rsidRDefault="00F5240B" w:rsidP="00F5240B">
            <w:pPr>
              <w:jc w:val="center"/>
              <w:rPr>
                <w:rFonts w:ascii="Times New Roman" w:hAnsi="Times New Roman" w:cs="Times New Roman"/>
                <w:bCs/>
              </w:rPr>
            </w:pPr>
            <w:r w:rsidRPr="00ED4360">
              <w:rPr>
                <w:rFonts w:ascii="Times New Roman" w:hAnsi="Times New Roman" w:cs="Times New Roman"/>
                <w:bCs/>
              </w:rPr>
              <w:t>Heteroskedastisitas</w:t>
            </w:r>
          </w:p>
        </w:tc>
      </w:tr>
      <w:tr w:rsidR="00F5240B" w14:paraId="19BFA2A3" w14:textId="77777777" w:rsidTr="00F5240B">
        <w:tc>
          <w:tcPr>
            <w:tcW w:w="1879" w:type="dxa"/>
          </w:tcPr>
          <w:p w14:paraId="5544048B" w14:textId="77777777" w:rsidR="00F5240B" w:rsidRDefault="00F5240B" w:rsidP="00F5240B">
            <w:pPr>
              <w:rPr>
                <w:rFonts w:ascii="Times New Roman" w:hAnsi="Times New Roman" w:cs="Times New Roman"/>
                <w:b/>
              </w:rPr>
            </w:pPr>
            <w:r>
              <w:rPr>
                <w:rFonts w:ascii="Times New Roman" w:hAnsi="Times New Roman" w:cs="Times New Roman"/>
                <w:b/>
              </w:rPr>
              <w:t>Model 3</w:t>
            </w:r>
          </w:p>
        </w:tc>
        <w:tc>
          <w:tcPr>
            <w:tcW w:w="1960" w:type="dxa"/>
          </w:tcPr>
          <w:p w14:paraId="2D6F2688"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0.000</w:t>
            </w:r>
          </w:p>
        </w:tc>
        <w:tc>
          <w:tcPr>
            <w:tcW w:w="1914" w:type="dxa"/>
          </w:tcPr>
          <w:p w14:paraId="1C2607AD"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2174" w:type="dxa"/>
          </w:tcPr>
          <w:p w14:paraId="7A012A45" w14:textId="77777777" w:rsidR="00F5240B" w:rsidRPr="00622E66" w:rsidRDefault="00F5240B" w:rsidP="00F5240B">
            <w:pPr>
              <w:jc w:val="center"/>
              <w:rPr>
                <w:rFonts w:ascii="Times New Roman" w:hAnsi="Times New Roman" w:cs="Times New Roman"/>
                <w:bCs/>
              </w:rPr>
            </w:pPr>
            <w:r w:rsidRPr="00ED4360">
              <w:rPr>
                <w:rFonts w:ascii="Times New Roman" w:hAnsi="Times New Roman" w:cs="Times New Roman"/>
                <w:bCs/>
              </w:rPr>
              <w:t>Heteroskedastisitas</w:t>
            </w:r>
          </w:p>
        </w:tc>
      </w:tr>
      <w:tr w:rsidR="00F5240B" w14:paraId="74203130" w14:textId="77777777" w:rsidTr="00F5240B">
        <w:tc>
          <w:tcPr>
            <w:tcW w:w="1879" w:type="dxa"/>
          </w:tcPr>
          <w:p w14:paraId="67CF0D92" w14:textId="77777777" w:rsidR="00F5240B" w:rsidRDefault="00F5240B" w:rsidP="00F5240B">
            <w:pPr>
              <w:rPr>
                <w:rFonts w:ascii="Times New Roman" w:hAnsi="Times New Roman" w:cs="Times New Roman"/>
                <w:b/>
              </w:rPr>
            </w:pPr>
            <w:r>
              <w:rPr>
                <w:rFonts w:ascii="Times New Roman" w:hAnsi="Times New Roman" w:cs="Times New Roman"/>
                <w:b/>
              </w:rPr>
              <w:t>Model 4</w:t>
            </w:r>
          </w:p>
        </w:tc>
        <w:tc>
          <w:tcPr>
            <w:tcW w:w="1960" w:type="dxa"/>
          </w:tcPr>
          <w:p w14:paraId="0D488963"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0.000</w:t>
            </w:r>
          </w:p>
        </w:tc>
        <w:tc>
          <w:tcPr>
            <w:tcW w:w="1914" w:type="dxa"/>
          </w:tcPr>
          <w:p w14:paraId="32CB4B4B" w14:textId="77777777" w:rsidR="00F5240B" w:rsidRPr="00622E66" w:rsidRDefault="00F5240B" w:rsidP="00F5240B">
            <w:pPr>
              <w:jc w:val="center"/>
              <w:rPr>
                <w:rFonts w:ascii="Times New Roman" w:hAnsi="Times New Roman" w:cs="Times New Roman"/>
                <w:bCs/>
              </w:rPr>
            </w:pPr>
            <w:r>
              <w:rPr>
                <w:rFonts w:ascii="Times New Roman" w:hAnsi="Times New Roman" w:cs="Times New Roman"/>
                <w:bCs/>
              </w:rPr>
              <w:t>Tolak H0</w:t>
            </w:r>
          </w:p>
        </w:tc>
        <w:tc>
          <w:tcPr>
            <w:tcW w:w="2174" w:type="dxa"/>
          </w:tcPr>
          <w:p w14:paraId="3C145C28" w14:textId="77777777" w:rsidR="00F5240B" w:rsidRPr="00622E66" w:rsidRDefault="00F5240B" w:rsidP="00F5240B">
            <w:pPr>
              <w:jc w:val="center"/>
              <w:rPr>
                <w:rFonts w:ascii="Times New Roman" w:hAnsi="Times New Roman" w:cs="Times New Roman"/>
                <w:bCs/>
              </w:rPr>
            </w:pPr>
            <w:r w:rsidRPr="00ED4360">
              <w:rPr>
                <w:rFonts w:ascii="Times New Roman" w:hAnsi="Times New Roman" w:cs="Times New Roman"/>
                <w:bCs/>
              </w:rPr>
              <w:t>Heteroskedastisitas</w:t>
            </w:r>
          </w:p>
        </w:tc>
      </w:tr>
    </w:tbl>
    <w:p w14:paraId="120BE34B" w14:textId="77777777" w:rsidR="00F5240B" w:rsidRDefault="00F5240B" w:rsidP="00F5240B">
      <w:pPr>
        <w:spacing w:line="240" w:lineRule="auto"/>
        <w:rPr>
          <w:rFonts w:ascii="Times New Roman" w:hAnsi="Times New Roman" w:cs="Times New Roman"/>
        </w:rPr>
      </w:pPr>
      <w:r w:rsidRPr="00DB038C">
        <w:rPr>
          <w:rFonts w:ascii="Times New Roman" w:hAnsi="Times New Roman" w:cs="Times New Roman"/>
        </w:rPr>
        <w:t>Sumber: Hasil Olahan Peneliti, Stata 14, 2019</w:t>
      </w:r>
    </w:p>
    <w:p w14:paraId="523B554A" w14:textId="77777777" w:rsidR="00F5240B" w:rsidRDefault="00F5240B" w:rsidP="00F5240B">
      <w:pPr>
        <w:jc w:val="center"/>
        <w:rPr>
          <w:rFonts w:ascii="Times New Roman" w:hAnsi="Times New Roman" w:cs="Times New Roman"/>
          <w:b/>
          <w:bCs/>
          <w:sz w:val="24"/>
          <w:szCs w:val="24"/>
        </w:rPr>
      </w:pPr>
    </w:p>
    <w:p w14:paraId="4943CEB9" w14:textId="144D6E27"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0</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PLS Model 1</w:t>
      </w:r>
    </w:p>
    <w:p w14:paraId="157A9A5C" w14:textId="1B807C8A" w:rsidR="00C64919"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2B3667B1" wp14:editId="63D73047">
            <wp:extent cx="5039995" cy="22799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9995" cy="2279998"/>
                    </a:xfrm>
                    <a:prstGeom prst="rect">
                      <a:avLst/>
                    </a:prstGeom>
                    <a:noFill/>
                    <a:ln>
                      <a:noFill/>
                    </a:ln>
                  </pic:spPr>
                </pic:pic>
              </a:graphicData>
            </a:graphic>
          </wp:inline>
        </w:drawing>
      </w:r>
    </w:p>
    <w:p w14:paraId="495E7D0D" w14:textId="4ABE52DD" w:rsidR="00F5240B" w:rsidRDefault="00F5240B" w:rsidP="00F5240B">
      <w:pPr>
        <w:jc w:val="center"/>
        <w:rPr>
          <w:rFonts w:ascii="Times New Roman" w:hAnsi="Times New Roman" w:cs="Times New Roman"/>
          <w:b/>
          <w:bCs/>
          <w:sz w:val="24"/>
          <w:szCs w:val="24"/>
        </w:rPr>
      </w:pPr>
    </w:p>
    <w:p w14:paraId="027DD41C" w14:textId="77777777" w:rsidR="00C2779B" w:rsidRPr="001D5186" w:rsidRDefault="00C2779B" w:rsidP="00F5240B">
      <w:pPr>
        <w:jc w:val="center"/>
        <w:rPr>
          <w:rFonts w:ascii="Times New Roman" w:hAnsi="Times New Roman" w:cs="Times New Roman"/>
          <w:b/>
          <w:bCs/>
          <w:sz w:val="24"/>
          <w:szCs w:val="24"/>
        </w:rPr>
      </w:pPr>
    </w:p>
    <w:p w14:paraId="48F04080" w14:textId="77777777" w:rsidR="00F5240B" w:rsidRDefault="00F5240B" w:rsidP="00F5240B">
      <w:pPr>
        <w:jc w:val="center"/>
        <w:rPr>
          <w:rFonts w:ascii="Times New Roman" w:hAnsi="Times New Roman" w:cs="Times New Roman"/>
          <w:b/>
          <w:bCs/>
          <w:sz w:val="24"/>
          <w:szCs w:val="24"/>
        </w:rPr>
      </w:pPr>
    </w:p>
    <w:p w14:paraId="69CDA6DD" w14:textId="77777777" w:rsidR="00C64919" w:rsidRDefault="00C64919" w:rsidP="00F5240B">
      <w:pPr>
        <w:jc w:val="center"/>
        <w:rPr>
          <w:rFonts w:ascii="Times New Roman" w:hAnsi="Times New Roman" w:cs="Times New Roman"/>
          <w:b/>
          <w:bCs/>
          <w:sz w:val="24"/>
          <w:szCs w:val="24"/>
        </w:rPr>
      </w:pPr>
    </w:p>
    <w:p w14:paraId="110F6378" w14:textId="77777777" w:rsidR="00C64919" w:rsidRDefault="00C64919" w:rsidP="00F5240B">
      <w:pPr>
        <w:jc w:val="center"/>
        <w:rPr>
          <w:rFonts w:ascii="Times New Roman" w:hAnsi="Times New Roman" w:cs="Times New Roman"/>
          <w:b/>
          <w:bCs/>
          <w:sz w:val="24"/>
          <w:szCs w:val="24"/>
        </w:rPr>
      </w:pPr>
    </w:p>
    <w:p w14:paraId="20CB18AE" w14:textId="77777777" w:rsidR="00C64919" w:rsidRDefault="00C64919" w:rsidP="00F5240B">
      <w:pPr>
        <w:jc w:val="center"/>
        <w:rPr>
          <w:rFonts w:ascii="Times New Roman" w:hAnsi="Times New Roman" w:cs="Times New Roman"/>
          <w:b/>
          <w:bCs/>
          <w:sz w:val="24"/>
          <w:szCs w:val="24"/>
        </w:rPr>
      </w:pPr>
    </w:p>
    <w:p w14:paraId="53DFDFD0" w14:textId="77777777" w:rsidR="00C64919" w:rsidRDefault="00C64919" w:rsidP="00F5240B">
      <w:pPr>
        <w:jc w:val="center"/>
        <w:rPr>
          <w:rFonts w:ascii="Times New Roman" w:hAnsi="Times New Roman" w:cs="Times New Roman"/>
          <w:b/>
          <w:bCs/>
          <w:sz w:val="24"/>
          <w:szCs w:val="24"/>
        </w:rPr>
      </w:pPr>
    </w:p>
    <w:p w14:paraId="43E7541A" w14:textId="5EEA0416"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1</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FEM Model 1</w:t>
      </w:r>
    </w:p>
    <w:p w14:paraId="1C924EFA" w14:textId="6A4A6313" w:rsidR="00F5240B" w:rsidRPr="001D5186"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42C7B92D" wp14:editId="19D41067">
            <wp:extent cx="5039995" cy="311999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9995" cy="3119997"/>
                    </a:xfrm>
                    <a:prstGeom prst="rect">
                      <a:avLst/>
                    </a:prstGeom>
                    <a:noFill/>
                    <a:ln>
                      <a:noFill/>
                    </a:ln>
                  </pic:spPr>
                </pic:pic>
              </a:graphicData>
            </a:graphic>
          </wp:inline>
        </w:drawing>
      </w:r>
    </w:p>
    <w:p w14:paraId="33EC8505" w14:textId="77777777" w:rsidR="00F5240B" w:rsidRDefault="00F5240B" w:rsidP="00F5240B">
      <w:pPr>
        <w:jc w:val="center"/>
        <w:rPr>
          <w:rFonts w:ascii="Times New Roman" w:hAnsi="Times New Roman" w:cs="Times New Roman"/>
          <w:b/>
          <w:bCs/>
          <w:sz w:val="24"/>
          <w:szCs w:val="24"/>
        </w:rPr>
      </w:pPr>
    </w:p>
    <w:p w14:paraId="6F50217B" w14:textId="1D8C82CB"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2</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REM Model 1</w:t>
      </w:r>
    </w:p>
    <w:p w14:paraId="70216BBC" w14:textId="7C6DCCF4" w:rsidR="00F5240B"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1B5C9E62" wp14:editId="56AF1157">
            <wp:extent cx="5039995" cy="3119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9995" cy="3119997"/>
                    </a:xfrm>
                    <a:prstGeom prst="rect">
                      <a:avLst/>
                    </a:prstGeom>
                    <a:noFill/>
                    <a:ln>
                      <a:noFill/>
                    </a:ln>
                  </pic:spPr>
                </pic:pic>
              </a:graphicData>
            </a:graphic>
          </wp:inline>
        </w:drawing>
      </w:r>
    </w:p>
    <w:p w14:paraId="4D2EF578" w14:textId="77777777" w:rsidR="00F5240B" w:rsidRDefault="00F5240B" w:rsidP="00F5240B">
      <w:pPr>
        <w:jc w:val="center"/>
        <w:rPr>
          <w:rFonts w:ascii="Times New Roman" w:hAnsi="Times New Roman" w:cs="Times New Roman"/>
          <w:b/>
          <w:bCs/>
          <w:sz w:val="24"/>
          <w:szCs w:val="24"/>
        </w:rPr>
      </w:pPr>
    </w:p>
    <w:p w14:paraId="4C57D322" w14:textId="77777777" w:rsidR="00C64919" w:rsidRDefault="00C64919" w:rsidP="00F5240B">
      <w:pPr>
        <w:jc w:val="center"/>
        <w:rPr>
          <w:rFonts w:ascii="Times New Roman" w:hAnsi="Times New Roman" w:cs="Times New Roman"/>
          <w:b/>
          <w:bCs/>
          <w:sz w:val="24"/>
          <w:szCs w:val="24"/>
        </w:rPr>
      </w:pPr>
    </w:p>
    <w:p w14:paraId="4FF8B632" w14:textId="77777777" w:rsidR="00C64919" w:rsidRDefault="00C64919" w:rsidP="00F5240B">
      <w:pPr>
        <w:jc w:val="center"/>
        <w:rPr>
          <w:rFonts w:ascii="Times New Roman" w:hAnsi="Times New Roman" w:cs="Times New Roman"/>
          <w:b/>
          <w:bCs/>
          <w:sz w:val="24"/>
          <w:szCs w:val="24"/>
        </w:rPr>
      </w:pPr>
    </w:p>
    <w:p w14:paraId="29CC8E89" w14:textId="77777777" w:rsidR="00C64919" w:rsidRDefault="00C64919" w:rsidP="00F5240B">
      <w:pPr>
        <w:jc w:val="center"/>
        <w:rPr>
          <w:rFonts w:ascii="Times New Roman" w:hAnsi="Times New Roman" w:cs="Times New Roman"/>
          <w:b/>
          <w:bCs/>
          <w:sz w:val="24"/>
          <w:szCs w:val="24"/>
        </w:rPr>
      </w:pPr>
    </w:p>
    <w:p w14:paraId="1D8BE545" w14:textId="4F719CB0"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3</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GLS Model 1</w:t>
      </w:r>
    </w:p>
    <w:p w14:paraId="6FCB5806" w14:textId="25D5AE7A" w:rsidR="00C64919"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11933ACA" wp14:editId="1C5EB7B4">
            <wp:extent cx="5039995" cy="263999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9995" cy="2639997"/>
                    </a:xfrm>
                    <a:prstGeom prst="rect">
                      <a:avLst/>
                    </a:prstGeom>
                    <a:noFill/>
                    <a:ln>
                      <a:noFill/>
                    </a:ln>
                  </pic:spPr>
                </pic:pic>
              </a:graphicData>
            </a:graphic>
          </wp:inline>
        </w:drawing>
      </w:r>
    </w:p>
    <w:p w14:paraId="605A9E68" w14:textId="77777777" w:rsidR="00C64919" w:rsidRDefault="00C64919" w:rsidP="00F5240B">
      <w:pPr>
        <w:jc w:val="center"/>
        <w:rPr>
          <w:rFonts w:ascii="Times New Roman" w:hAnsi="Times New Roman" w:cs="Times New Roman"/>
          <w:b/>
          <w:bCs/>
          <w:sz w:val="24"/>
          <w:szCs w:val="24"/>
        </w:rPr>
      </w:pPr>
    </w:p>
    <w:p w14:paraId="1FBD1715" w14:textId="6E1AA227"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4</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PLS Model 2</w:t>
      </w:r>
    </w:p>
    <w:p w14:paraId="4F87DC20" w14:textId="2A1493A3" w:rsidR="00C64919"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7270B026" wp14:editId="7F0C1AAC">
            <wp:extent cx="5039995" cy="227999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9995" cy="2279998"/>
                    </a:xfrm>
                    <a:prstGeom prst="rect">
                      <a:avLst/>
                    </a:prstGeom>
                    <a:noFill/>
                    <a:ln>
                      <a:noFill/>
                    </a:ln>
                  </pic:spPr>
                </pic:pic>
              </a:graphicData>
            </a:graphic>
          </wp:inline>
        </w:drawing>
      </w:r>
    </w:p>
    <w:p w14:paraId="7D06ED1A" w14:textId="77777777" w:rsidR="00F5240B" w:rsidRDefault="00F5240B" w:rsidP="00F5240B">
      <w:pPr>
        <w:jc w:val="center"/>
        <w:rPr>
          <w:rFonts w:ascii="Times New Roman" w:hAnsi="Times New Roman" w:cs="Times New Roman"/>
          <w:b/>
          <w:bCs/>
          <w:sz w:val="24"/>
          <w:szCs w:val="24"/>
        </w:rPr>
      </w:pPr>
    </w:p>
    <w:p w14:paraId="22091520" w14:textId="77777777" w:rsidR="00C64919" w:rsidRDefault="00C64919" w:rsidP="00F5240B">
      <w:pPr>
        <w:jc w:val="center"/>
        <w:rPr>
          <w:rFonts w:ascii="Times New Roman" w:hAnsi="Times New Roman" w:cs="Times New Roman"/>
          <w:b/>
          <w:bCs/>
          <w:sz w:val="24"/>
          <w:szCs w:val="24"/>
        </w:rPr>
      </w:pPr>
    </w:p>
    <w:p w14:paraId="2446DBD5" w14:textId="77777777" w:rsidR="00C64919" w:rsidRDefault="00C64919" w:rsidP="00F5240B">
      <w:pPr>
        <w:jc w:val="center"/>
        <w:rPr>
          <w:rFonts w:ascii="Times New Roman" w:hAnsi="Times New Roman" w:cs="Times New Roman"/>
          <w:b/>
          <w:bCs/>
          <w:sz w:val="24"/>
          <w:szCs w:val="24"/>
        </w:rPr>
      </w:pPr>
    </w:p>
    <w:p w14:paraId="4C0246E4" w14:textId="77777777" w:rsidR="00C64919" w:rsidRDefault="00C64919" w:rsidP="00F5240B">
      <w:pPr>
        <w:jc w:val="center"/>
        <w:rPr>
          <w:rFonts w:ascii="Times New Roman" w:hAnsi="Times New Roman" w:cs="Times New Roman"/>
          <w:b/>
          <w:bCs/>
          <w:sz w:val="24"/>
          <w:szCs w:val="24"/>
        </w:rPr>
      </w:pPr>
    </w:p>
    <w:p w14:paraId="0CCDEA56" w14:textId="77777777" w:rsidR="00C64919" w:rsidRDefault="00C64919" w:rsidP="00F5240B">
      <w:pPr>
        <w:jc w:val="center"/>
        <w:rPr>
          <w:rFonts w:ascii="Times New Roman" w:hAnsi="Times New Roman" w:cs="Times New Roman"/>
          <w:b/>
          <w:bCs/>
          <w:sz w:val="24"/>
          <w:szCs w:val="24"/>
        </w:rPr>
      </w:pPr>
    </w:p>
    <w:p w14:paraId="6BF25C50" w14:textId="77777777" w:rsidR="00C64919" w:rsidRDefault="00C64919" w:rsidP="00F5240B">
      <w:pPr>
        <w:jc w:val="center"/>
        <w:rPr>
          <w:rFonts w:ascii="Times New Roman" w:hAnsi="Times New Roman" w:cs="Times New Roman"/>
          <w:b/>
          <w:bCs/>
          <w:sz w:val="24"/>
          <w:szCs w:val="24"/>
        </w:rPr>
      </w:pPr>
    </w:p>
    <w:p w14:paraId="7790F9D4" w14:textId="77777777" w:rsidR="00C64919" w:rsidRDefault="00C64919" w:rsidP="00F5240B">
      <w:pPr>
        <w:jc w:val="center"/>
        <w:rPr>
          <w:rFonts w:ascii="Times New Roman" w:hAnsi="Times New Roman" w:cs="Times New Roman"/>
          <w:b/>
          <w:bCs/>
          <w:sz w:val="24"/>
          <w:szCs w:val="24"/>
        </w:rPr>
      </w:pPr>
    </w:p>
    <w:p w14:paraId="500B5EFC" w14:textId="77777777" w:rsidR="00C64919" w:rsidRDefault="00C64919" w:rsidP="00F5240B">
      <w:pPr>
        <w:jc w:val="center"/>
        <w:rPr>
          <w:rFonts w:ascii="Times New Roman" w:hAnsi="Times New Roman" w:cs="Times New Roman"/>
          <w:b/>
          <w:bCs/>
          <w:sz w:val="24"/>
          <w:szCs w:val="24"/>
        </w:rPr>
      </w:pPr>
    </w:p>
    <w:p w14:paraId="0DC2EACC" w14:textId="37363BE1"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5</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FEM Model 2</w:t>
      </w:r>
    </w:p>
    <w:p w14:paraId="09B63A67" w14:textId="289F523A" w:rsidR="00F5240B" w:rsidRPr="001D5186"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03223991" wp14:editId="2028B8D2">
            <wp:extent cx="5039995" cy="3479997"/>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9995" cy="3479997"/>
                    </a:xfrm>
                    <a:prstGeom prst="rect">
                      <a:avLst/>
                    </a:prstGeom>
                    <a:noFill/>
                    <a:ln>
                      <a:noFill/>
                    </a:ln>
                  </pic:spPr>
                </pic:pic>
              </a:graphicData>
            </a:graphic>
          </wp:inline>
        </w:drawing>
      </w:r>
    </w:p>
    <w:p w14:paraId="1C34743F" w14:textId="77777777" w:rsidR="00F5240B" w:rsidRDefault="00F5240B" w:rsidP="00F5240B">
      <w:pPr>
        <w:jc w:val="center"/>
        <w:rPr>
          <w:rFonts w:ascii="Times New Roman" w:hAnsi="Times New Roman" w:cs="Times New Roman"/>
          <w:b/>
          <w:bCs/>
          <w:sz w:val="24"/>
          <w:szCs w:val="24"/>
        </w:rPr>
      </w:pPr>
    </w:p>
    <w:p w14:paraId="235C5D58" w14:textId="4DBC93AB"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6</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REM Model 2</w:t>
      </w:r>
    </w:p>
    <w:p w14:paraId="2975C53F" w14:textId="563FB1D9" w:rsidR="00F5240B"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6496B722" wp14:editId="39C863AD">
            <wp:extent cx="5039995" cy="323999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39995" cy="3239997"/>
                    </a:xfrm>
                    <a:prstGeom prst="rect">
                      <a:avLst/>
                    </a:prstGeom>
                    <a:noFill/>
                    <a:ln>
                      <a:noFill/>
                    </a:ln>
                  </pic:spPr>
                </pic:pic>
              </a:graphicData>
            </a:graphic>
          </wp:inline>
        </w:drawing>
      </w:r>
    </w:p>
    <w:p w14:paraId="261CD848" w14:textId="77777777" w:rsidR="00F5240B" w:rsidRDefault="00F5240B" w:rsidP="00F5240B">
      <w:pPr>
        <w:jc w:val="center"/>
        <w:rPr>
          <w:rFonts w:ascii="Times New Roman" w:hAnsi="Times New Roman" w:cs="Times New Roman"/>
          <w:b/>
          <w:bCs/>
          <w:sz w:val="24"/>
          <w:szCs w:val="24"/>
        </w:rPr>
      </w:pPr>
    </w:p>
    <w:p w14:paraId="63F732A9" w14:textId="77777777" w:rsidR="00C64919" w:rsidRDefault="00C64919" w:rsidP="00F5240B">
      <w:pPr>
        <w:jc w:val="center"/>
        <w:rPr>
          <w:rFonts w:ascii="Times New Roman" w:hAnsi="Times New Roman" w:cs="Times New Roman"/>
          <w:b/>
          <w:bCs/>
          <w:sz w:val="24"/>
          <w:szCs w:val="24"/>
        </w:rPr>
      </w:pPr>
    </w:p>
    <w:p w14:paraId="3BA20631" w14:textId="1DF160F2"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1</w:t>
      </w:r>
      <w:r w:rsidR="00C61F0F">
        <w:rPr>
          <w:rFonts w:ascii="Times New Roman" w:hAnsi="Times New Roman" w:cs="Times New Roman"/>
          <w:b/>
          <w:bCs/>
          <w:sz w:val="24"/>
          <w:szCs w:val="24"/>
        </w:rPr>
        <w:t>7</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GLS Model 2</w:t>
      </w:r>
    </w:p>
    <w:p w14:paraId="4DDFD309" w14:textId="5B2129AD" w:rsidR="00C64919" w:rsidRDefault="00C64919" w:rsidP="00F5240B">
      <w:pPr>
        <w:jc w:val="center"/>
        <w:rPr>
          <w:rFonts w:ascii="Times New Roman" w:hAnsi="Times New Roman" w:cs="Times New Roman"/>
          <w:b/>
          <w:bCs/>
          <w:sz w:val="24"/>
          <w:szCs w:val="24"/>
        </w:rPr>
      </w:pPr>
      <w:r w:rsidRPr="0089779D">
        <w:rPr>
          <w:rFonts w:ascii="Times New Roman" w:hAnsi="Times New Roman" w:cs="Times New Roman"/>
          <w:noProof/>
          <w:sz w:val="24"/>
          <w:szCs w:val="24"/>
        </w:rPr>
        <w:drawing>
          <wp:inline distT="0" distB="0" distL="0" distR="0" wp14:anchorId="2248C923" wp14:editId="75B5C922">
            <wp:extent cx="5039995" cy="2879997"/>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9995" cy="2879997"/>
                    </a:xfrm>
                    <a:prstGeom prst="rect">
                      <a:avLst/>
                    </a:prstGeom>
                    <a:noFill/>
                    <a:ln>
                      <a:noFill/>
                    </a:ln>
                  </pic:spPr>
                </pic:pic>
              </a:graphicData>
            </a:graphic>
          </wp:inline>
        </w:drawing>
      </w:r>
    </w:p>
    <w:p w14:paraId="0C4B8734" w14:textId="77777777" w:rsidR="00F5240B" w:rsidRDefault="00F5240B" w:rsidP="00F5240B">
      <w:pPr>
        <w:jc w:val="center"/>
        <w:rPr>
          <w:rFonts w:ascii="Times New Roman" w:hAnsi="Times New Roman" w:cs="Times New Roman"/>
          <w:b/>
          <w:bCs/>
          <w:sz w:val="24"/>
          <w:szCs w:val="24"/>
        </w:rPr>
      </w:pPr>
    </w:p>
    <w:p w14:paraId="488E99B3" w14:textId="1E245D8D"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sidR="00C61F0F">
        <w:rPr>
          <w:rFonts w:ascii="Times New Roman" w:hAnsi="Times New Roman" w:cs="Times New Roman"/>
          <w:b/>
          <w:bCs/>
          <w:sz w:val="24"/>
          <w:szCs w:val="24"/>
        </w:rPr>
        <w:t>18</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PLS Model 3</w:t>
      </w:r>
    </w:p>
    <w:p w14:paraId="0A416552" w14:textId="09D8B875" w:rsidR="00C64919"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5A2926C9" wp14:editId="6CD15286">
            <wp:extent cx="5039995" cy="215999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9995" cy="2159998"/>
                    </a:xfrm>
                    <a:prstGeom prst="rect">
                      <a:avLst/>
                    </a:prstGeom>
                    <a:noFill/>
                    <a:ln>
                      <a:noFill/>
                    </a:ln>
                  </pic:spPr>
                </pic:pic>
              </a:graphicData>
            </a:graphic>
          </wp:inline>
        </w:drawing>
      </w:r>
    </w:p>
    <w:p w14:paraId="1C13810B" w14:textId="77777777" w:rsidR="00C64919" w:rsidRDefault="00C64919" w:rsidP="00F5240B">
      <w:pPr>
        <w:jc w:val="center"/>
        <w:rPr>
          <w:rFonts w:ascii="Times New Roman" w:hAnsi="Times New Roman" w:cs="Times New Roman"/>
          <w:b/>
          <w:bCs/>
          <w:sz w:val="24"/>
          <w:szCs w:val="24"/>
        </w:rPr>
      </w:pPr>
    </w:p>
    <w:p w14:paraId="407D589D" w14:textId="77777777" w:rsidR="00C64919" w:rsidRDefault="00C64919" w:rsidP="00F5240B">
      <w:pPr>
        <w:jc w:val="center"/>
        <w:rPr>
          <w:rFonts w:ascii="Times New Roman" w:hAnsi="Times New Roman" w:cs="Times New Roman"/>
          <w:b/>
          <w:bCs/>
          <w:sz w:val="24"/>
          <w:szCs w:val="24"/>
        </w:rPr>
      </w:pPr>
    </w:p>
    <w:p w14:paraId="30D0E904" w14:textId="77777777" w:rsidR="00C64919" w:rsidRDefault="00C64919" w:rsidP="00F5240B">
      <w:pPr>
        <w:jc w:val="center"/>
        <w:rPr>
          <w:rFonts w:ascii="Times New Roman" w:hAnsi="Times New Roman" w:cs="Times New Roman"/>
          <w:b/>
          <w:bCs/>
          <w:sz w:val="24"/>
          <w:szCs w:val="24"/>
        </w:rPr>
      </w:pPr>
    </w:p>
    <w:p w14:paraId="52BD2213" w14:textId="77777777" w:rsidR="00C64919" w:rsidRDefault="00C64919" w:rsidP="00F5240B">
      <w:pPr>
        <w:jc w:val="center"/>
        <w:rPr>
          <w:rFonts w:ascii="Times New Roman" w:hAnsi="Times New Roman" w:cs="Times New Roman"/>
          <w:b/>
          <w:bCs/>
          <w:sz w:val="24"/>
          <w:szCs w:val="24"/>
        </w:rPr>
      </w:pPr>
    </w:p>
    <w:p w14:paraId="3E07827C" w14:textId="77777777" w:rsidR="00C64919" w:rsidRDefault="00C64919" w:rsidP="00F5240B">
      <w:pPr>
        <w:jc w:val="center"/>
        <w:rPr>
          <w:rFonts w:ascii="Times New Roman" w:hAnsi="Times New Roman" w:cs="Times New Roman"/>
          <w:b/>
          <w:bCs/>
          <w:sz w:val="24"/>
          <w:szCs w:val="24"/>
        </w:rPr>
      </w:pPr>
    </w:p>
    <w:p w14:paraId="5C48A416" w14:textId="77777777" w:rsidR="00C64919" w:rsidRDefault="00C64919" w:rsidP="00F5240B">
      <w:pPr>
        <w:jc w:val="center"/>
        <w:rPr>
          <w:rFonts w:ascii="Times New Roman" w:hAnsi="Times New Roman" w:cs="Times New Roman"/>
          <w:b/>
          <w:bCs/>
          <w:sz w:val="24"/>
          <w:szCs w:val="24"/>
        </w:rPr>
      </w:pPr>
    </w:p>
    <w:p w14:paraId="473D76B5" w14:textId="77777777" w:rsidR="00C64919" w:rsidRDefault="00C64919" w:rsidP="00F5240B">
      <w:pPr>
        <w:jc w:val="center"/>
        <w:rPr>
          <w:rFonts w:ascii="Times New Roman" w:hAnsi="Times New Roman" w:cs="Times New Roman"/>
          <w:b/>
          <w:bCs/>
          <w:sz w:val="24"/>
          <w:szCs w:val="24"/>
        </w:rPr>
      </w:pPr>
    </w:p>
    <w:p w14:paraId="4029FD76" w14:textId="77777777" w:rsidR="00C64919" w:rsidRDefault="00C64919" w:rsidP="00F5240B">
      <w:pPr>
        <w:jc w:val="center"/>
        <w:rPr>
          <w:rFonts w:ascii="Times New Roman" w:hAnsi="Times New Roman" w:cs="Times New Roman"/>
          <w:b/>
          <w:bCs/>
          <w:sz w:val="24"/>
          <w:szCs w:val="24"/>
        </w:rPr>
      </w:pPr>
    </w:p>
    <w:p w14:paraId="0BBDA6A5" w14:textId="32DE2C7C"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sidR="00C61F0F">
        <w:rPr>
          <w:rFonts w:ascii="Times New Roman" w:hAnsi="Times New Roman" w:cs="Times New Roman"/>
          <w:b/>
          <w:bCs/>
          <w:sz w:val="24"/>
          <w:szCs w:val="24"/>
        </w:rPr>
        <w:t>19</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FEM Model 3</w:t>
      </w:r>
    </w:p>
    <w:p w14:paraId="05AEACE3" w14:textId="4254DDE0" w:rsidR="00F5240B" w:rsidRPr="001D5186" w:rsidRDefault="00C64919"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4CD0AB99" wp14:editId="4E62EF80">
            <wp:extent cx="5039995" cy="3119997"/>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39995" cy="3119997"/>
                    </a:xfrm>
                    <a:prstGeom prst="rect">
                      <a:avLst/>
                    </a:prstGeom>
                    <a:noFill/>
                    <a:ln>
                      <a:noFill/>
                    </a:ln>
                  </pic:spPr>
                </pic:pic>
              </a:graphicData>
            </a:graphic>
          </wp:inline>
        </w:drawing>
      </w:r>
    </w:p>
    <w:p w14:paraId="192A1625" w14:textId="77777777" w:rsidR="00F5240B" w:rsidRDefault="00F5240B" w:rsidP="00F5240B">
      <w:pPr>
        <w:jc w:val="center"/>
        <w:rPr>
          <w:rFonts w:ascii="Times New Roman" w:hAnsi="Times New Roman" w:cs="Times New Roman"/>
          <w:b/>
          <w:bCs/>
          <w:sz w:val="24"/>
          <w:szCs w:val="24"/>
        </w:rPr>
      </w:pPr>
    </w:p>
    <w:p w14:paraId="7EA0430F" w14:textId="696A68B0"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2</w:t>
      </w:r>
      <w:r w:rsidR="00C61F0F">
        <w:rPr>
          <w:rFonts w:ascii="Times New Roman" w:hAnsi="Times New Roman" w:cs="Times New Roman"/>
          <w:b/>
          <w:bCs/>
          <w:sz w:val="24"/>
          <w:szCs w:val="24"/>
        </w:rPr>
        <w:t>0</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REM Model 3</w:t>
      </w:r>
    </w:p>
    <w:p w14:paraId="65398A70" w14:textId="475DB9A6" w:rsidR="00F5240B" w:rsidRDefault="00C23951" w:rsidP="00F5240B">
      <w:pPr>
        <w:jc w:val="center"/>
        <w:rPr>
          <w:rFonts w:ascii="Times New Roman" w:hAnsi="Times New Roman" w:cs="Times New Roman"/>
          <w:b/>
          <w:bCs/>
          <w:sz w:val="24"/>
          <w:szCs w:val="24"/>
        </w:rPr>
      </w:pPr>
      <w:r w:rsidRPr="00475B67">
        <w:rPr>
          <w:b/>
          <w:bCs/>
          <w:noProof/>
          <w:color w:val="4472C4" w:themeColor="accent1"/>
          <w:sz w:val="40"/>
          <w:szCs w:val="40"/>
        </w:rPr>
        <w:drawing>
          <wp:inline distT="0" distB="0" distL="0" distR="0" wp14:anchorId="038C6E1A" wp14:editId="345058F9">
            <wp:extent cx="5039995" cy="12019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9995" cy="1201999"/>
                    </a:xfrm>
                    <a:prstGeom prst="rect">
                      <a:avLst/>
                    </a:prstGeom>
                    <a:noFill/>
                    <a:ln>
                      <a:noFill/>
                    </a:ln>
                  </pic:spPr>
                </pic:pic>
              </a:graphicData>
            </a:graphic>
          </wp:inline>
        </w:drawing>
      </w:r>
    </w:p>
    <w:p w14:paraId="71A80146" w14:textId="36ECA065" w:rsidR="00C23951" w:rsidRDefault="00C23951" w:rsidP="00F5240B">
      <w:pPr>
        <w:jc w:val="center"/>
        <w:rPr>
          <w:rFonts w:ascii="Times New Roman" w:hAnsi="Times New Roman" w:cs="Times New Roman"/>
          <w:b/>
          <w:bCs/>
          <w:sz w:val="24"/>
          <w:szCs w:val="24"/>
        </w:rPr>
      </w:pPr>
      <w:r w:rsidRPr="00475B67">
        <w:rPr>
          <w:b/>
          <w:bCs/>
          <w:noProof/>
          <w:color w:val="4472C4" w:themeColor="accent1"/>
          <w:sz w:val="40"/>
          <w:szCs w:val="40"/>
        </w:rPr>
        <w:drawing>
          <wp:inline distT="0" distB="0" distL="0" distR="0" wp14:anchorId="2ED2065A" wp14:editId="583303AD">
            <wp:extent cx="5039995" cy="12019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39995" cy="1201999"/>
                    </a:xfrm>
                    <a:prstGeom prst="rect">
                      <a:avLst/>
                    </a:prstGeom>
                    <a:noFill/>
                    <a:ln>
                      <a:noFill/>
                    </a:ln>
                  </pic:spPr>
                </pic:pic>
              </a:graphicData>
            </a:graphic>
          </wp:inline>
        </w:drawing>
      </w:r>
    </w:p>
    <w:p w14:paraId="6B80CB6B" w14:textId="77777777" w:rsidR="00F5240B" w:rsidRDefault="00F5240B" w:rsidP="00F5240B">
      <w:pPr>
        <w:jc w:val="center"/>
        <w:rPr>
          <w:rFonts w:ascii="Times New Roman" w:hAnsi="Times New Roman" w:cs="Times New Roman"/>
          <w:b/>
          <w:bCs/>
          <w:sz w:val="24"/>
          <w:szCs w:val="24"/>
        </w:rPr>
      </w:pPr>
    </w:p>
    <w:p w14:paraId="3F8E6A55" w14:textId="77777777" w:rsidR="00C64919" w:rsidRDefault="00C64919" w:rsidP="00F5240B">
      <w:pPr>
        <w:jc w:val="center"/>
        <w:rPr>
          <w:rFonts w:ascii="Times New Roman" w:hAnsi="Times New Roman" w:cs="Times New Roman"/>
          <w:b/>
          <w:bCs/>
          <w:sz w:val="24"/>
          <w:szCs w:val="24"/>
        </w:rPr>
      </w:pPr>
    </w:p>
    <w:p w14:paraId="5DF0FD5D" w14:textId="77777777" w:rsidR="00C64919" w:rsidRDefault="00C64919" w:rsidP="00F5240B">
      <w:pPr>
        <w:jc w:val="center"/>
        <w:rPr>
          <w:rFonts w:ascii="Times New Roman" w:hAnsi="Times New Roman" w:cs="Times New Roman"/>
          <w:b/>
          <w:bCs/>
          <w:sz w:val="24"/>
          <w:szCs w:val="24"/>
        </w:rPr>
      </w:pPr>
    </w:p>
    <w:p w14:paraId="5F47E3B1" w14:textId="77777777" w:rsidR="00C64919" w:rsidRDefault="00C64919" w:rsidP="00F5240B">
      <w:pPr>
        <w:jc w:val="center"/>
        <w:rPr>
          <w:rFonts w:ascii="Times New Roman" w:hAnsi="Times New Roman" w:cs="Times New Roman"/>
          <w:b/>
          <w:bCs/>
          <w:sz w:val="24"/>
          <w:szCs w:val="24"/>
        </w:rPr>
      </w:pPr>
    </w:p>
    <w:p w14:paraId="636C1200" w14:textId="77777777" w:rsidR="00C23951" w:rsidRDefault="00C23951" w:rsidP="00F5240B">
      <w:pPr>
        <w:jc w:val="center"/>
        <w:rPr>
          <w:rFonts w:ascii="Times New Roman" w:hAnsi="Times New Roman" w:cs="Times New Roman"/>
          <w:b/>
          <w:bCs/>
          <w:sz w:val="24"/>
          <w:szCs w:val="24"/>
        </w:rPr>
      </w:pPr>
    </w:p>
    <w:p w14:paraId="1FAD6FB5" w14:textId="77777777" w:rsidR="00C23951" w:rsidRDefault="00C23951" w:rsidP="00F5240B">
      <w:pPr>
        <w:jc w:val="center"/>
        <w:rPr>
          <w:rFonts w:ascii="Times New Roman" w:hAnsi="Times New Roman" w:cs="Times New Roman"/>
          <w:b/>
          <w:bCs/>
          <w:sz w:val="24"/>
          <w:szCs w:val="24"/>
        </w:rPr>
      </w:pPr>
    </w:p>
    <w:p w14:paraId="2755D35F" w14:textId="3A729015"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2</w:t>
      </w:r>
      <w:r w:rsidR="00C61F0F">
        <w:rPr>
          <w:rFonts w:ascii="Times New Roman" w:hAnsi="Times New Roman" w:cs="Times New Roman"/>
          <w:b/>
          <w:bCs/>
          <w:sz w:val="24"/>
          <w:szCs w:val="24"/>
        </w:rPr>
        <w:t>1</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PLS Model 4</w:t>
      </w:r>
    </w:p>
    <w:p w14:paraId="5C45A2EB" w14:textId="3621EF89" w:rsidR="008606FF" w:rsidRDefault="008606FF"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4EEF1B82" wp14:editId="50D277BC">
            <wp:extent cx="5039995" cy="2279998"/>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9995" cy="2279998"/>
                    </a:xfrm>
                    <a:prstGeom prst="rect">
                      <a:avLst/>
                    </a:prstGeom>
                    <a:noFill/>
                    <a:ln>
                      <a:noFill/>
                    </a:ln>
                  </pic:spPr>
                </pic:pic>
              </a:graphicData>
            </a:graphic>
          </wp:inline>
        </w:drawing>
      </w:r>
    </w:p>
    <w:p w14:paraId="473B1196" w14:textId="77777777" w:rsidR="008606FF" w:rsidRDefault="008606FF" w:rsidP="00F5240B">
      <w:pPr>
        <w:jc w:val="center"/>
        <w:rPr>
          <w:rFonts w:ascii="Times New Roman" w:hAnsi="Times New Roman" w:cs="Times New Roman"/>
          <w:b/>
          <w:bCs/>
          <w:sz w:val="24"/>
          <w:szCs w:val="24"/>
        </w:rPr>
      </w:pPr>
    </w:p>
    <w:p w14:paraId="7B261A55" w14:textId="347F2922"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t xml:space="preserve">Lampiran </w:t>
      </w:r>
      <w:r>
        <w:rPr>
          <w:rFonts w:ascii="Times New Roman" w:hAnsi="Times New Roman" w:cs="Times New Roman"/>
          <w:b/>
          <w:bCs/>
          <w:sz w:val="24"/>
          <w:szCs w:val="24"/>
        </w:rPr>
        <w:t>2</w:t>
      </w:r>
      <w:r w:rsidR="00C61F0F">
        <w:rPr>
          <w:rFonts w:ascii="Times New Roman" w:hAnsi="Times New Roman" w:cs="Times New Roman"/>
          <w:b/>
          <w:bCs/>
          <w:sz w:val="24"/>
          <w:szCs w:val="24"/>
        </w:rPr>
        <w:t>2</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FEM Model 4</w:t>
      </w:r>
    </w:p>
    <w:p w14:paraId="30ADAB04" w14:textId="11869332" w:rsidR="008606FF" w:rsidRDefault="008606FF" w:rsidP="00F5240B">
      <w:pPr>
        <w:jc w:val="center"/>
        <w:rPr>
          <w:rFonts w:ascii="Times New Roman" w:hAnsi="Times New Roman" w:cs="Times New Roman"/>
          <w:b/>
          <w:bCs/>
          <w:sz w:val="24"/>
          <w:szCs w:val="24"/>
        </w:rPr>
      </w:pPr>
      <w:r w:rsidRPr="0089779D">
        <w:rPr>
          <w:b/>
          <w:bCs/>
          <w:noProof/>
          <w:color w:val="4472C4" w:themeColor="accent1"/>
          <w:sz w:val="40"/>
          <w:szCs w:val="40"/>
        </w:rPr>
        <w:drawing>
          <wp:inline distT="0" distB="0" distL="0" distR="0" wp14:anchorId="72C9975D" wp14:editId="04FC4502">
            <wp:extent cx="5039995" cy="3479997"/>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39995" cy="3479997"/>
                    </a:xfrm>
                    <a:prstGeom prst="rect">
                      <a:avLst/>
                    </a:prstGeom>
                    <a:noFill/>
                    <a:ln>
                      <a:noFill/>
                    </a:ln>
                  </pic:spPr>
                </pic:pic>
              </a:graphicData>
            </a:graphic>
          </wp:inline>
        </w:drawing>
      </w:r>
    </w:p>
    <w:p w14:paraId="64B25598" w14:textId="77777777" w:rsidR="008606FF" w:rsidRDefault="008606FF" w:rsidP="00F5240B">
      <w:pPr>
        <w:jc w:val="center"/>
        <w:rPr>
          <w:rFonts w:ascii="Times New Roman" w:hAnsi="Times New Roman" w:cs="Times New Roman"/>
          <w:b/>
          <w:bCs/>
          <w:sz w:val="24"/>
          <w:szCs w:val="24"/>
        </w:rPr>
      </w:pPr>
    </w:p>
    <w:p w14:paraId="21A48191" w14:textId="77777777" w:rsidR="00C23951" w:rsidRDefault="00C23951" w:rsidP="00F5240B">
      <w:pPr>
        <w:jc w:val="center"/>
        <w:rPr>
          <w:rFonts w:ascii="Times New Roman" w:hAnsi="Times New Roman" w:cs="Times New Roman"/>
          <w:b/>
          <w:bCs/>
          <w:sz w:val="24"/>
          <w:szCs w:val="24"/>
        </w:rPr>
      </w:pPr>
    </w:p>
    <w:p w14:paraId="3245C6B3" w14:textId="77777777" w:rsidR="00C23951" w:rsidRDefault="00C23951" w:rsidP="00F5240B">
      <w:pPr>
        <w:jc w:val="center"/>
        <w:rPr>
          <w:rFonts w:ascii="Times New Roman" w:hAnsi="Times New Roman" w:cs="Times New Roman"/>
          <w:b/>
          <w:bCs/>
          <w:sz w:val="24"/>
          <w:szCs w:val="24"/>
        </w:rPr>
      </w:pPr>
    </w:p>
    <w:p w14:paraId="0FF3E0E5" w14:textId="77777777" w:rsidR="00C23951" w:rsidRDefault="00C23951" w:rsidP="00F5240B">
      <w:pPr>
        <w:jc w:val="center"/>
        <w:rPr>
          <w:rFonts w:ascii="Times New Roman" w:hAnsi="Times New Roman" w:cs="Times New Roman"/>
          <w:b/>
          <w:bCs/>
          <w:sz w:val="24"/>
          <w:szCs w:val="24"/>
        </w:rPr>
      </w:pPr>
    </w:p>
    <w:p w14:paraId="3DB8AE90" w14:textId="77777777" w:rsidR="001A2497" w:rsidRDefault="001A2497" w:rsidP="00F5240B">
      <w:pPr>
        <w:jc w:val="center"/>
        <w:rPr>
          <w:rFonts w:ascii="Times New Roman" w:hAnsi="Times New Roman" w:cs="Times New Roman"/>
          <w:b/>
          <w:bCs/>
          <w:sz w:val="24"/>
          <w:szCs w:val="24"/>
        </w:rPr>
      </w:pPr>
    </w:p>
    <w:p w14:paraId="3000E4A4" w14:textId="77777777" w:rsidR="001A2497" w:rsidRDefault="001A2497" w:rsidP="00F5240B">
      <w:pPr>
        <w:jc w:val="center"/>
        <w:rPr>
          <w:rFonts w:ascii="Times New Roman" w:hAnsi="Times New Roman" w:cs="Times New Roman"/>
          <w:b/>
          <w:bCs/>
          <w:sz w:val="24"/>
          <w:szCs w:val="24"/>
        </w:rPr>
      </w:pPr>
    </w:p>
    <w:p w14:paraId="0D14A2F0" w14:textId="4A3F88DF" w:rsidR="00F5240B" w:rsidRDefault="00F5240B" w:rsidP="00F5240B">
      <w:pPr>
        <w:jc w:val="center"/>
        <w:rPr>
          <w:rFonts w:ascii="Times New Roman" w:hAnsi="Times New Roman" w:cs="Times New Roman"/>
          <w:b/>
          <w:bCs/>
          <w:sz w:val="24"/>
          <w:szCs w:val="24"/>
        </w:rPr>
      </w:pPr>
      <w:r w:rsidRPr="001D5186">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2</w:t>
      </w:r>
      <w:r w:rsidR="00C61F0F">
        <w:rPr>
          <w:rFonts w:ascii="Times New Roman" w:hAnsi="Times New Roman" w:cs="Times New Roman"/>
          <w:b/>
          <w:bCs/>
          <w:sz w:val="24"/>
          <w:szCs w:val="24"/>
        </w:rPr>
        <w:t>3</w:t>
      </w:r>
      <w:r w:rsidRPr="001D5186">
        <w:rPr>
          <w:rFonts w:ascii="Times New Roman" w:hAnsi="Times New Roman" w:cs="Times New Roman"/>
          <w:b/>
          <w:bCs/>
          <w:sz w:val="24"/>
          <w:szCs w:val="24"/>
        </w:rPr>
        <w:t xml:space="preserve"> – </w:t>
      </w:r>
      <w:r>
        <w:rPr>
          <w:rFonts w:ascii="Times New Roman" w:hAnsi="Times New Roman" w:cs="Times New Roman"/>
          <w:b/>
          <w:bCs/>
          <w:sz w:val="24"/>
          <w:szCs w:val="24"/>
        </w:rPr>
        <w:t>REM Model 4</w:t>
      </w:r>
    </w:p>
    <w:p w14:paraId="2AF82B69" w14:textId="04D1BA8A" w:rsidR="00C23951" w:rsidRDefault="00C23951" w:rsidP="00F5240B">
      <w:pPr>
        <w:jc w:val="center"/>
        <w:rPr>
          <w:rFonts w:ascii="Times New Roman" w:hAnsi="Times New Roman" w:cs="Times New Roman"/>
          <w:b/>
          <w:bCs/>
          <w:sz w:val="24"/>
          <w:szCs w:val="24"/>
        </w:rPr>
      </w:pPr>
      <w:r w:rsidRPr="00475B67">
        <w:rPr>
          <w:b/>
          <w:bCs/>
          <w:noProof/>
          <w:color w:val="4472C4" w:themeColor="accent1"/>
          <w:sz w:val="40"/>
          <w:szCs w:val="40"/>
        </w:rPr>
        <w:drawing>
          <wp:inline distT="0" distB="0" distL="0" distR="0" wp14:anchorId="4D9A00D2" wp14:editId="6E4FC1FB">
            <wp:extent cx="5039995" cy="12019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39995" cy="1201999"/>
                    </a:xfrm>
                    <a:prstGeom prst="rect">
                      <a:avLst/>
                    </a:prstGeom>
                    <a:noFill/>
                    <a:ln>
                      <a:noFill/>
                    </a:ln>
                  </pic:spPr>
                </pic:pic>
              </a:graphicData>
            </a:graphic>
          </wp:inline>
        </w:drawing>
      </w:r>
    </w:p>
    <w:p w14:paraId="7CEDF973" w14:textId="4002C4B2" w:rsidR="00C23951" w:rsidRDefault="00C23951" w:rsidP="00F5240B">
      <w:pPr>
        <w:jc w:val="center"/>
        <w:rPr>
          <w:rFonts w:ascii="Times New Roman" w:hAnsi="Times New Roman" w:cs="Times New Roman"/>
          <w:b/>
          <w:bCs/>
          <w:sz w:val="24"/>
          <w:szCs w:val="24"/>
        </w:rPr>
      </w:pPr>
      <w:r w:rsidRPr="00475B67">
        <w:rPr>
          <w:b/>
          <w:bCs/>
          <w:noProof/>
          <w:color w:val="4472C4" w:themeColor="accent1"/>
          <w:sz w:val="40"/>
          <w:szCs w:val="40"/>
        </w:rPr>
        <w:drawing>
          <wp:inline distT="0" distB="0" distL="0" distR="0" wp14:anchorId="4540BBC7" wp14:editId="525A3B5C">
            <wp:extent cx="5039995" cy="14399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39995" cy="1439999"/>
                    </a:xfrm>
                    <a:prstGeom prst="rect">
                      <a:avLst/>
                    </a:prstGeom>
                    <a:noFill/>
                    <a:ln>
                      <a:noFill/>
                    </a:ln>
                  </pic:spPr>
                </pic:pic>
              </a:graphicData>
            </a:graphic>
          </wp:inline>
        </w:drawing>
      </w:r>
    </w:p>
    <w:p w14:paraId="14057D9F" w14:textId="77777777" w:rsidR="00F5240B" w:rsidRDefault="00F5240B" w:rsidP="00F5240B">
      <w:pPr>
        <w:jc w:val="center"/>
        <w:rPr>
          <w:rFonts w:ascii="Times New Roman" w:hAnsi="Times New Roman" w:cs="Times New Roman"/>
          <w:b/>
          <w:bCs/>
          <w:sz w:val="24"/>
          <w:szCs w:val="24"/>
        </w:rPr>
      </w:pPr>
    </w:p>
    <w:p w14:paraId="66950099" w14:textId="77777777" w:rsidR="008606FF" w:rsidRDefault="008606FF" w:rsidP="00F5240B">
      <w:pPr>
        <w:jc w:val="center"/>
        <w:rPr>
          <w:rFonts w:ascii="Times New Roman" w:hAnsi="Times New Roman" w:cs="Times New Roman"/>
          <w:b/>
          <w:bCs/>
          <w:sz w:val="24"/>
          <w:szCs w:val="24"/>
        </w:rPr>
      </w:pPr>
    </w:p>
    <w:p w14:paraId="559D09A2" w14:textId="77777777" w:rsidR="008606FF" w:rsidRDefault="008606FF" w:rsidP="00F5240B">
      <w:pPr>
        <w:jc w:val="center"/>
        <w:rPr>
          <w:rFonts w:ascii="Times New Roman" w:hAnsi="Times New Roman" w:cs="Times New Roman"/>
          <w:b/>
          <w:bCs/>
          <w:sz w:val="24"/>
          <w:szCs w:val="24"/>
        </w:rPr>
      </w:pPr>
    </w:p>
    <w:p w14:paraId="539D7F3C" w14:textId="41DC0452" w:rsidR="00F5240B" w:rsidRDefault="00F5240B" w:rsidP="00F5240B">
      <w:pPr>
        <w:pStyle w:val="ListParagraph"/>
        <w:spacing w:after="0" w:line="360" w:lineRule="auto"/>
        <w:ind w:left="360"/>
        <w:jc w:val="both"/>
        <w:rPr>
          <w:rFonts w:ascii="Times New Roman" w:hAnsi="Times New Roman" w:cs="Times New Roman"/>
          <w:sz w:val="24"/>
          <w:szCs w:val="24"/>
        </w:rPr>
      </w:pPr>
    </w:p>
    <w:p w14:paraId="09ED54D2" w14:textId="77777777" w:rsidR="00F5240B" w:rsidRPr="00502DD3" w:rsidRDefault="00F5240B" w:rsidP="00F5240B">
      <w:pPr>
        <w:pStyle w:val="ListParagraph"/>
        <w:spacing w:line="360" w:lineRule="auto"/>
        <w:ind w:left="360"/>
        <w:jc w:val="both"/>
        <w:rPr>
          <w:rFonts w:ascii="Times New Roman" w:hAnsi="Times New Roman" w:cs="Times New Roman"/>
          <w:sz w:val="24"/>
          <w:szCs w:val="24"/>
        </w:rPr>
      </w:pPr>
    </w:p>
    <w:p w14:paraId="59AC7EDC" w14:textId="498BB1C3" w:rsidR="00F5240B" w:rsidRDefault="00F5240B" w:rsidP="00F5240B">
      <w:pPr>
        <w:pStyle w:val="ListParagraph"/>
        <w:spacing w:line="360" w:lineRule="auto"/>
        <w:ind w:left="0" w:firstLine="360"/>
        <w:jc w:val="both"/>
        <w:rPr>
          <w:rFonts w:ascii="Times New Roman" w:hAnsi="Times New Roman" w:cs="Times New Roman"/>
          <w:sz w:val="24"/>
          <w:szCs w:val="24"/>
        </w:rPr>
      </w:pPr>
    </w:p>
    <w:p w14:paraId="6EF01E9D" w14:textId="505E3D0C" w:rsidR="005B4526" w:rsidRDefault="005B4526"/>
    <w:sectPr w:rsidR="005B4526" w:rsidSect="00EF75AE">
      <w:footerReference w:type="first" r:id="rId40"/>
      <w:pgSz w:w="11906" w:h="16838" w:code="9"/>
      <w:pgMar w:top="1701" w:right="1701" w:bottom="1701" w:left="2268" w:header="720" w:footer="720" w:gutter="0"/>
      <w:pgNumType w:start="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EECDD" w14:textId="77777777" w:rsidR="00043D57" w:rsidRDefault="00043D57" w:rsidP="00F5240B">
      <w:pPr>
        <w:spacing w:after="0" w:line="240" w:lineRule="auto"/>
      </w:pPr>
      <w:r>
        <w:separator/>
      </w:r>
    </w:p>
  </w:endnote>
  <w:endnote w:type="continuationSeparator" w:id="0">
    <w:p w14:paraId="1C129454" w14:textId="77777777" w:rsidR="00043D57" w:rsidRDefault="00043D57" w:rsidP="00F5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erif">
    <w:altName w:val="Cambria"/>
    <w:charset w:val="00"/>
    <w:family w:val="roman"/>
    <w:pitch w:val="variable"/>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3018"/>
      <w:docPartObj>
        <w:docPartGallery w:val="Page Numbers (Bottom of Page)"/>
        <w:docPartUnique/>
      </w:docPartObj>
    </w:sdtPr>
    <w:sdtEndPr>
      <w:rPr>
        <w:noProof/>
      </w:rPr>
    </w:sdtEndPr>
    <w:sdtContent>
      <w:p w14:paraId="4011F2E5" w14:textId="6FE89097" w:rsidR="00D5761D" w:rsidRDefault="00043D57">
        <w:pPr>
          <w:pStyle w:val="Footer"/>
          <w:jc w:val="center"/>
        </w:pPr>
      </w:p>
    </w:sdtContent>
  </w:sdt>
  <w:p w14:paraId="0E5312C9" w14:textId="77777777" w:rsidR="00D5761D" w:rsidRDefault="00D5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DD13" w14:textId="36CC3633" w:rsidR="00D5761D" w:rsidRPr="00F5240B" w:rsidRDefault="00D5761D">
    <w:pPr>
      <w:pStyle w:val="Footer"/>
      <w:jc w:val="center"/>
      <w:rPr>
        <w:rFonts w:ascii="Times New Roman" w:hAnsi="Times New Roman" w:cs="Times New Roman"/>
        <w:sz w:val="24"/>
        <w:szCs w:val="24"/>
      </w:rPr>
    </w:pPr>
  </w:p>
  <w:p w14:paraId="325DF318" w14:textId="77777777" w:rsidR="00D5761D" w:rsidRPr="00F5240B" w:rsidRDefault="00D5761D">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931326"/>
      <w:docPartObj>
        <w:docPartGallery w:val="Page Numbers (Bottom of Page)"/>
        <w:docPartUnique/>
      </w:docPartObj>
    </w:sdtPr>
    <w:sdtEndPr>
      <w:rPr>
        <w:rFonts w:ascii="Times New Roman" w:hAnsi="Times New Roman" w:cs="Times New Roman"/>
        <w:noProof/>
        <w:sz w:val="24"/>
        <w:szCs w:val="24"/>
      </w:rPr>
    </w:sdtEndPr>
    <w:sdtContent>
      <w:p w14:paraId="0B144FA1" w14:textId="118E1EE1" w:rsidR="00D5761D" w:rsidRPr="00A05FE5" w:rsidRDefault="00D5761D">
        <w:pPr>
          <w:pStyle w:val="Footer"/>
          <w:jc w:val="center"/>
          <w:rPr>
            <w:rFonts w:ascii="Times New Roman" w:hAnsi="Times New Roman" w:cs="Times New Roman"/>
            <w:sz w:val="24"/>
            <w:szCs w:val="24"/>
          </w:rPr>
        </w:pPr>
        <w:r w:rsidRPr="00A05FE5">
          <w:rPr>
            <w:rFonts w:ascii="Times New Roman" w:hAnsi="Times New Roman" w:cs="Times New Roman"/>
            <w:sz w:val="24"/>
            <w:szCs w:val="24"/>
          </w:rPr>
          <w:fldChar w:fldCharType="begin"/>
        </w:r>
        <w:r w:rsidRPr="00A05FE5">
          <w:rPr>
            <w:rFonts w:ascii="Times New Roman" w:hAnsi="Times New Roman" w:cs="Times New Roman"/>
            <w:sz w:val="24"/>
            <w:szCs w:val="24"/>
          </w:rPr>
          <w:instrText xml:space="preserve"> PAGE   \* MERGEFORMAT </w:instrText>
        </w:r>
        <w:r w:rsidRPr="00A05FE5">
          <w:rPr>
            <w:rFonts w:ascii="Times New Roman" w:hAnsi="Times New Roman" w:cs="Times New Roman"/>
            <w:sz w:val="24"/>
            <w:szCs w:val="24"/>
          </w:rPr>
          <w:fldChar w:fldCharType="separate"/>
        </w:r>
        <w:r w:rsidRPr="00A05FE5">
          <w:rPr>
            <w:rFonts w:ascii="Times New Roman" w:hAnsi="Times New Roman" w:cs="Times New Roman"/>
            <w:noProof/>
            <w:sz w:val="24"/>
            <w:szCs w:val="24"/>
          </w:rPr>
          <w:t>2</w:t>
        </w:r>
        <w:r w:rsidRPr="00A05FE5">
          <w:rPr>
            <w:rFonts w:ascii="Times New Roman" w:hAnsi="Times New Roman" w:cs="Times New Roman"/>
            <w:noProof/>
            <w:sz w:val="24"/>
            <w:szCs w:val="24"/>
          </w:rPr>
          <w:fldChar w:fldCharType="end"/>
        </w:r>
      </w:p>
    </w:sdtContent>
  </w:sdt>
  <w:p w14:paraId="0BACA84C" w14:textId="26CE542D" w:rsidR="00D5761D" w:rsidRPr="0086339C" w:rsidRDefault="00D5761D" w:rsidP="0086339C">
    <w:pPr>
      <w:pStyle w:val="Footer"/>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DEBE" w14:textId="6485EDE3" w:rsidR="00D5761D" w:rsidRDefault="00D5761D">
    <w:pPr>
      <w:pStyle w:val="Footer"/>
      <w:jc w:val="center"/>
    </w:pPr>
  </w:p>
  <w:p w14:paraId="6F38133C" w14:textId="77777777" w:rsidR="00D5761D" w:rsidRPr="0086339C" w:rsidRDefault="00D5761D" w:rsidP="0086339C">
    <w:pPr>
      <w:pStyle w:val="Footer"/>
      <w:jc w:val="right"/>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147120"/>
      <w:docPartObj>
        <w:docPartGallery w:val="Page Numbers (Bottom of Page)"/>
        <w:docPartUnique/>
      </w:docPartObj>
    </w:sdtPr>
    <w:sdtEndPr>
      <w:rPr>
        <w:rFonts w:ascii="Times New Roman" w:hAnsi="Times New Roman" w:cs="Times New Roman"/>
        <w:noProof/>
        <w:sz w:val="24"/>
        <w:szCs w:val="24"/>
      </w:rPr>
    </w:sdtEndPr>
    <w:sdtContent>
      <w:p w14:paraId="1DD8DEB5" w14:textId="0F8A186B" w:rsidR="00D5761D" w:rsidRPr="00990599" w:rsidRDefault="00D5761D">
        <w:pPr>
          <w:pStyle w:val="Footer"/>
          <w:jc w:val="center"/>
          <w:rPr>
            <w:rFonts w:ascii="Times New Roman" w:hAnsi="Times New Roman" w:cs="Times New Roman"/>
            <w:sz w:val="24"/>
            <w:szCs w:val="24"/>
          </w:rPr>
        </w:pPr>
        <w:r w:rsidRPr="00990599">
          <w:rPr>
            <w:rFonts w:ascii="Times New Roman" w:hAnsi="Times New Roman" w:cs="Times New Roman"/>
            <w:sz w:val="24"/>
            <w:szCs w:val="24"/>
          </w:rPr>
          <w:fldChar w:fldCharType="begin"/>
        </w:r>
        <w:r w:rsidRPr="00990599">
          <w:rPr>
            <w:rFonts w:ascii="Times New Roman" w:hAnsi="Times New Roman" w:cs="Times New Roman"/>
            <w:sz w:val="24"/>
            <w:szCs w:val="24"/>
          </w:rPr>
          <w:instrText xml:space="preserve"> PAGE   \* MERGEFORMAT </w:instrText>
        </w:r>
        <w:r w:rsidRPr="00990599">
          <w:rPr>
            <w:rFonts w:ascii="Times New Roman" w:hAnsi="Times New Roman" w:cs="Times New Roman"/>
            <w:sz w:val="24"/>
            <w:szCs w:val="24"/>
          </w:rPr>
          <w:fldChar w:fldCharType="separate"/>
        </w:r>
        <w:r w:rsidRPr="00990599">
          <w:rPr>
            <w:rFonts w:ascii="Times New Roman" w:hAnsi="Times New Roman" w:cs="Times New Roman"/>
            <w:noProof/>
            <w:sz w:val="24"/>
            <w:szCs w:val="24"/>
          </w:rPr>
          <w:t>2</w:t>
        </w:r>
        <w:r w:rsidRPr="00990599">
          <w:rPr>
            <w:rFonts w:ascii="Times New Roman" w:hAnsi="Times New Roman" w:cs="Times New Roman"/>
            <w:noProof/>
            <w:sz w:val="24"/>
            <w:szCs w:val="24"/>
          </w:rPr>
          <w:fldChar w:fldCharType="end"/>
        </w:r>
      </w:p>
    </w:sdtContent>
  </w:sdt>
  <w:p w14:paraId="2CB37785" w14:textId="786D8D76" w:rsidR="00D5761D" w:rsidRPr="0086339C" w:rsidRDefault="00D5761D" w:rsidP="0086339C">
    <w:pPr>
      <w:pStyle w:val="Footer"/>
      <w:jc w:val="right"/>
      <w:rPr>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478352"/>
      <w:docPartObj>
        <w:docPartGallery w:val="Page Numbers (Bottom of Page)"/>
        <w:docPartUnique/>
      </w:docPartObj>
    </w:sdtPr>
    <w:sdtEndPr>
      <w:rPr>
        <w:rFonts w:ascii="Times New Roman" w:hAnsi="Times New Roman" w:cs="Times New Roman"/>
        <w:noProof/>
        <w:sz w:val="24"/>
        <w:szCs w:val="24"/>
      </w:rPr>
    </w:sdtEndPr>
    <w:sdtContent>
      <w:p w14:paraId="2EF4D219" w14:textId="77777777" w:rsidR="00D5761D" w:rsidRPr="00990599" w:rsidRDefault="00D5761D">
        <w:pPr>
          <w:pStyle w:val="Footer"/>
          <w:jc w:val="center"/>
          <w:rPr>
            <w:rFonts w:ascii="Times New Roman" w:hAnsi="Times New Roman" w:cs="Times New Roman"/>
            <w:sz w:val="24"/>
            <w:szCs w:val="24"/>
          </w:rPr>
        </w:pPr>
        <w:r w:rsidRPr="00990599">
          <w:rPr>
            <w:rFonts w:ascii="Times New Roman" w:hAnsi="Times New Roman" w:cs="Times New Roman"/>
            <w:sz w:val="24"/>
            <w:szCs w:val="24"/>
          </w:rPr>
          <w:fldChar w:fldCharType="begin"/>
        </w:r>
        <w:r w:rsidRPr="00990599">
          <w:rPr>
            <w:rFonts w:ascii="Times New Roman" w:hAnsi="Times New Roman" w:cs="Times New Roman"/>
            <w:sz w:val="24"/>
            <w:szCs w:val="24"/>
          </w:rPr>
          <w:instrText xml:space="preserve"> PAGE   \* MERGEFORMAT </w:instrText>
        </w:r>
        <w:r w:rsidRPr="00990599">
          <w:rPr>
            <w:rFonts w:ascii="Times New Roman" w:hAnsi="Times New Roman" w:cs="Times New Roman"/>
            <w:sz w:val="24"/>
            <w:szCs w:val="24"/>
          </w:rPr>
          <w:fldChar w:fldCharType="separate"/>
        </w:r>
        <w:r w:rsidRPr="00990599">
          <w:rPr>
            <w:rFonts w:ascii="Times New Roman" w:hAnsi="Times New Roman" w:cs="Times New Roman"/>
            <w:noProof/>
            <w:sz w:val="24"/>
            <w:szCs w:val="24"/>
          </w:rPr>
          <w:t>2</w:t>
        </w:r>
        <w:r w:rsidRPr="00990599">
          <w:rPr>
            <w:rFonts w:ascii="Times New Roman" w:hAnsi="Times New Roman" w:cs="Times New Roman"/>
            <w:noProof/>
            <w:sz w:val="24"/>
            <w:szCs w:val="24"/>
          </w:rPr>
          <w:fldChar w:fldCharType="end"/>
        </w:r>
      </w:p>
    </w:sdtContent>
  </w:sdt>
  <w:p w14:paraId="012CD42A" w14:textId="77777777" w:rsidR="00D5761D" w:rsidRPr="0086339C" w:rsidRDefault="00D5761D" w:rsidP="0086339C">
    <w:pPr>
      <w:pStyle w:val="Footer"/>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C9BAC" w14:textId="77777777" w:rsidR="00043D57" w:rsidRDefault="00043D57" w:rsidP="00F5240B">
      <w:pPr>
        <w:spacing w:after="0" w:line="240" w:lineRule="auto"/>
      </w:pPr>
      <w:r>
        <w:separator/>
      </w:r>
    </w:p>
  </w:footnote>
  <w:footnote w:type="continuationSeparator" w:id="0">
    <w:p w14:paraId="11247EA9" w14:textId="77777777" w:rsidR="00043D57" w:rsidRDefault="00043D57" w:rsidP="00F5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CE9" w14:textId="2012C4CA" w:rsidR="00D5761D" w:rsidRDefault="00D5761D">
    <w:pPr>
      <w:pStyle w:val="Header"/>
      <w:jc w:val="center"/>
    </w:pPr>
  </w:p>
  <w:p w14:paraId="0CC0E2E9" w14:textId="77777777" w:rsidR="00D5761D" w:rsidRDefault="00D5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849761"/>
      <w:docPartObj>
        <w:docPartGallery w:val="Page Numbers (Top of Page)"/>
        <w:docPartUnique/>
      </w:docPartObj>
    </w:sdtPr>
    <w:sdtEndPr>
      <w:rPr>
        <w:noProof/>
      </w:rPr>
    </w:sdtEndPr>
    <w:sdtContent>
      <w:p w14:paraId="74FF1BD8" w14:textId="0AF6FD85" w:rsidR="00D5761D" w:rsidRDefault="00D576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63675E" w14:textId="77777777" w:rsidR="00D5761D" w:rsidRDefault="00D5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812928"/>
      <w:docPartObj>
        <w:docPartGallery w:val="Page Numbers (Top of Page)"/>
        <w:docPartUnique/>
      </w:docPartObj>
    </w:sdtPr>
    <w:sdtEndPr>
      <w:rPr>
        <w:rFonts w:ascii="Times New Roman" w:hAnsi="Times New Roman" w:cs="Times New Roman"/>
        <w:noProof/>
        <w:sz w:val="24"/>
        <w:szCs w:val="24"/>
      </w:rPr>
    </w:sdtEndPr>
    <w:sdtContent>
      <w:p w14:paraId="48AECC3E" w14:textId="0BDC9288" w:rsidR="00D5761D" w:rsidRPr="00A05FE5" w:rsidRDefault="00D5761D">
        <w:pPr>
          <w:pStyle w:val="Header"/>
          <w:jc w:val="right"/>
          <w:rPr>
            <w:rFonts w:ascii="Times New Roman" w:hAnsi="Times New Roman" w:cs="Times New Roman"/>
            <w:sz w:val="24"/>
            <w:szCs w:val="24"/>
          </w:rPr>
        </w:pPr>
        <w:r w:rsidRPr="00A05FE5">
          <w:rPr>
            <w:rFonts w:ascii="Times New Roman" w:hAnsi="Times New Roman" w:cs="Times New Roman"/>
            <w:sz w:val="24"/>
            <w:szCs w:val="24"/>
          </w:rPr>
          <w:fldChar w:fldCharType="begin"/>
        </w:r>
        <w:r w:rsidRPr="00A05FE5">
          <w:rPr>
            <w:rFonts w:ascii="Times New Roman" w:hAnsi="Times New Roman" w:cs="Times New Roman"/>
            <w:sz w:val="24"/>
            <w:szCs w:val="24"/>
          </w:rPr>
          <w:instrText xml:space="preserve"> PAGE   \* MERGEFORMAT </w:instrText>
        </w:r>
        <w:r w:rsidRPr="00A05FE5">
          <w:rPr>
            <w:rFonts w:ascii="Times New Roman" w:hAnsi="Times New Roman" w:cs="Times New Roman"/>
            <w:sz w:val="24"/>
            <w:szCs w:val="24"/>
          </w:rPr>
          <w:fldChar w:fldCharType="separate"/>
        </w:r>
        <w:r w:rsidRPr="00A05FE5">
          <w:rPr>
            <w:rFonts w:ascii="Times New Roman" w:hAnsi="Times New Roman" w:cs="Times New Roman"/>
            <w:noProof/>
            <w:sz w:val="24"/>
            <w:szCs w:val="24"/>
          </w:rPr>
          <w:t>2</w:t>
        </w:r>
        <w:r w:rsidRPr="00A05FE5">
          <w:rPr>
            <w:rFonts w:ascii="Times New Roman" w:hAnsi="Times New Roman" w:cs="Times New Roman"/>
            <w:noProof/>
            <w:sz w:val="24"/>
            <w:szCs w:val="24"/>
          </w:rPr>
          <w:fldChar w:fldCharType="end"/>
        </w:r>
      </w:p>
    </w:sdtContent>
  </w:sdt>
  <w:p w14:paraId="23692E56" w14:textId="77777777" w:rsidR="00D5761D" w:rsidRDefault="00D57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436116"/>
      <w:docPartObj>
        <w:docPartGallery w:val="Page Numbers (Top of Page)"/>
        <w:docPartUnique/>
      </w:docPartObj>
    </w:sdtPr>
    <w:sdtEndPr>
      <w:rPr>
        <w:noProof/>
        <w:color w:val="FFFFFF" w:themeColor="background1"/>
      </w:rPr>
    </w:sdtEndPr>
    <w:sdtContent>
      <w:p w14:paraId="3BF44209" w14:textId="31BD4C4B" w:rsidR="00D5761D" w:rsidRPr="00A05FE5" w:rsidRDefault="00D5761D">
        <w:pPr>
          <w:pStyle w:val="Header"/>
          <w:jc w:val="right"/>
          <w:rPr>
            <w:color w:val="FFFFFF" w:themeColor="background1"/>
          </w:rPr>
        </w:pPr>
        <w:r w:rsidRPr="00A05FE5">
          <w:rPr>
            <w:color w:val="FFFFFF" w:themeColor="background1"/>
          </w:rPr>
          <w:fldChar w:fldCharType="begin"/>
        </w:r>
        <w:r w:rsidRPr="00A05FE5">
          <w:rPr>
            <w:color w:val="FFFFFF" w:themeColor="background1"/>
          </w:rPr>
          <w:instrText xml:space="preserve"> PAGE   \* MERGEFORMAT </w:instrText>
        </w:r>
        <w:r w:rsidRPr="00A05FE5">
          <w:rPr>
            <w:color w:val="FFFFFF" w:themeColor="background1"/>
          </w:rPr>
          <w:fldChar w:fldCharType="separate"/>
        </w:r>
        <w:r w:rsidRPr="00A05FE5">
          <w:rPr>
            <w:noProof/>
            <w:color w:val="FFFFFF" w:themeColor="background1"/>
          </w:rPr>
          <w:t>2</w:t>
        </w:r>
        <w:r w:rsidRPr="00A05FE5">
          <w:rPr>
            <w:noProof/>
            <w:color w:val="FFFFFF" w:themeColor="background1"/>
          </w:rPr>
          <w:fldChar w:fldCharType="end"/>
        </w:r>
      </w:p>
    </w:sdtContent>
  </w:sdt>
  <w:p w14:paraId="274DCAD0" w14:textId="77777777" w:rsidR="00D5761D" w:rsidRDefault="00D5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86C"/>
    <w:multiLevelType w:val="hybridMultilevel"/>
    <w:tmpl w:val="E82A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7938"/>
    <w:multiLevelType w:val="hybridMultilevel"/>
    <w:tmpl w:val="5C68607C"/>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F351B53"/>
    <w:multiLevelType w:val="hybridMultilevel"/>
    <w:tmpl w:val="F7B0B90E"/>
    <w:lvl w:ilvl="0" w:tplc="F2288C0A">
      <w:start w:val="1"/>
      <w:numFmt w:val="decimal"/>
      <w:lvlText w:val="3.4.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A97359"/>
    <w:multiLevelType w:val="hybridMultilevel"/>
    <w:tmpl w:val="768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71A33"/>
    <w:multiLevelType w:val="hybridMultilevel"/>
    <w:tmpl w:val="1BE8D2C4"/>
    <w:lvl w:ilvl="0" w:tplc="1D26C604">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F2B13"/>
    <w:multiLevelType w:val="hybridMultilevel"/>
    <w:tmpl w:val="9DFE9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31F6E"/>
    <w:multiLevelType w:val="hybridMultilevel"/>
    <w:tmpl w:val="DEB672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D550C8A"/>
    <w:multiLevelType w:val="hybridMultilevel"/>
    <w:tmpl w:val="E35E2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1503C6"/>
    <w:multiLevelType w:val="hybridMultilevel"/>
    <w:tmpl w:val="D0E2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64F39"/>
    <w:multiLevelType w:val="hybridMultilevel"/>
    <w:tmpl w:val="48D0AC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72C15"/>
    <w:multiLevelType w:val="hybridMultilevel"/>
    <w:tmpl w:val="A8D6AA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53D44B7"/>
    <w:multiLevelType w:val="hybridMultilevel"/>
    <w:tmpl w:val="B2607EBE"/>
    <w:lvl w:ilvl="0" w:tplc="06D457FE">
      <w:start w:val="1"/>
      <w:numFmt w:val="decimal"/>
      <w:lvlText w:val="1.%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591607B"/>
    <w:multiLevelType w:val="hybridMultilevel"/>
    <w:tmpl w:val="E7AAF2D6"/>
    <w:lvl w:ilvl="0" w:tplc="2EBC67C8">
      <w:start w:val="1"/>
      <w:numFmt w:val="decimal"/>
      <w:lvlText w:val="3.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472D2E"/>
    <w:multiLevelType w:val="hybridMultilevel"/>
    <w:tmpl w:val="07909E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649BD"/>
    <w:multiLevelType w:val="hybridMultilevel"/>
    <w:tmpl w:val="14660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8426FD"/>
    <w:multiLevelType w:val="hybridMultilevel"/>
    <w:tmpl w:val="00C84A8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8655F61"/>
    <w:multiLevelType w:val="hybridMultilevel"/>
    <w:tmpl w:val="0E76207C"/>
    <w:lvl w:ilvl="0" w:tplc="B3EE5406">
      <w:start w:val="1"/>
      <w:numFmt w:val="decimal"/>
      <w:lvlText w:val="4.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B3053A"/>
    <w:multiLevelType w:val="hybridMultilevel"/>
    <w:tmpl w:val="E312A56A"/>
    <w:lvl w:ilvl="0" w:tplc="4964F9A2">
      <w:start w:val="1"/>
      <w:numFmt w:val="lowerLetter"/>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AC51389"/>
    <w:multiLevelType w:val="hybridMultilevel"/>
    <w:tmpl w:val="D242D490"/>
    <w:lvl w:ilvl="0" w:tplc="972CE1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18204CE"/>
    <w:multiLevelType w:val="hybridMultilevel"/>
    <w:tmpl w:val="03426B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25695"/>
    <w:multiLevelType w:val="hybridMultilevel"/>
    <w:tmpl w:val="BC940590"/>
    <w:lvl w:ilvl="0" w:tplc="585C5132">
      <w:start w:val="1"/>
      <w:numFmt w:val="decimal"/>
      <w:lvlText w:val="3.%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87A6474"/>
    <w:multiLevelType w:val="multilevel"/>
    <w:tmpl w:val="CED8F2B8"/>
    <w:lvl w:ilvl="0">
      <w:start w:val="1"/>
      <w:numFmt w:val="decimal"/>
      <w:lvlText w:val="%1."/>
      <w:lvlJc w:val="left"/>
      <w:pPr>
        <w:ind w:left="1080" w:hanging="360"/>
      </w:pPr>
    </w:lvl>
    <w:lvl w:ilvl="1">
      <w:start w:val="1"/>
      <w:numFmt w:val="decimal"/>
      <w:lvlText w:val="2.%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97208F6"/>
    <w:multiLevelType w:val="hybridMultilevel"/>
    <w:tmpl w:val="BCB64038"/>
    <w:lvl w:ilvl="0" w:tplc="3984DFC2">
      <w:start w:val="1"/>
      <w:numFmt w:val="decimal"/>
      <w:lvlText w:val="4.%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C5177E"/>
    <w:multiLevelType w:val="hybridMultilevel"/>
    <w:tmpl w:val="BA06028A"/>
    <w:lvl w:ilvl="0" w:tplc="7F1E44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6B0AD4"/>
    <w:multiLevelType w:val="hybridMultilevel"/>
    <w:tmpl w:val="111A5A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6346C23"/>
    <w:multiLevelType w:val="hybridMultilevel"/>
    <w:tmpl w:val="808C0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81D25"/>
    <w:multiLevelType w:val="hybridMultilevel"/>
    <w:tmpl w:val="8BBAC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3360D"/>
    <w:multiLevelType w:val="hybridMultilevel"/>
    <w:tmpl w:val="9EC46840"/>
    <w:lvl w:ilvl="0" w:tplc="2E76C93E">
      <w:start w:val="1"/>
      <w:numFmt w:val="decimal"/>
      <w:lvlText w:val="4.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611360"/>
    <w:multiLevelType w:val="hybridMultilevel"/>
    <w:tmpl w:val="F7BA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97E58"/>
    <w:multiLevelType w:val="hybridMultilevel"/>
    <w:tmpl w:val="6E4CE00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76F0F62"/>
    <w:multiLevelType w:val="hybridMultilevel"/>
    <w:tmpl w:val="D84C741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9777188"/>
    <w:multiLevelType w:val="hybridMultilevel"/>
    <w:tmpl w:val="B20C1E28"/>
    <w:lvl w:ilvl="0" w:tplc="1778A17C">
      <w:start w:val="1"/>
      <w:numFmt w:val="decimal"/>
      <w:lvlText w:val="4.7.%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E39E7"/>
    <w:multiLevelType w:val="hybridMultilevel"/>
    <w:tmpl w:val="268C353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67561C2"/>
    <w:multiLevelType w:val="hybridMultilevel"/>
    <w:tmpl w:val="D84C7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E92C48"/>
    <w:multiLevelType w:val="hybridMultilevel"/>
    <w:tmpl w:val="FEE07D2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4A479A6"/>
    <w:multiLevelType w:val="hybridMultilevel"/>
    <w:tmpl w:val="D15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D411B"/>
    <w:multiLevelType w:val="hybridMultilevel"/>
    <w:tmpl w:val="225C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17C5E"/>
    <w:multiLevelType w:val="hybridMultilevel"/>
    <w:tmpl w:val="14660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9701F5"/>
    <w:multiLevelType w:val="hybridMultilevel"/>
    <w:tmpl w:val="9ADEA38A"/>
    <w:lvl w:ilvl="0" w:tplc="89CE350C">
      <w:start w:val="1"/>
      <w:numFmt w:val="decimal"/>
      <w:lvlText w:val="5.%1. "/>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36110"/>
    <w:multiLevelType w:val="hybridMultilevel"/>
    <w:tmpl w:val="8D16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F1431"/>
    <w:multiLevelType w:val="hybridMultilevel"/>
    <w:tmpl w:val="DEC835F4"/>
    <w:lvl w:ilvl="0" w:tplc="1DE07768">
      <w:start w:val="1"/>
      <w:numFmt w:val="decimal"/>
      <w:lvlText w:val="2.1.%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29"/>
  </w:num>
  <w:num w:numId="3">
    <w:abstractNumId w:val="10"/>
  </w:num>
  <w:num w:numId="4">
    <w:abstractNumId w:val="21"/>
  </w:num>
  <w:num w:numId="5">
    <w:abstractNumId w:val="30"/>
  </w:num>
  <w:num w:numId="6">
    <w:abstractNumId w:val="11"/>
  </w:num>
  <w:num w:numId="7">
    <w:abstractNumId w:val="40"/>
  </w:num>
  <w:num w:numId="8">
    <w:abstractNumId w:val="2"/>
  </w:num>
  <w:num w:numId="9">
    <w:abstractNumId w:val="18"/>
  </w:num>
  <w:num w:numId="10">
    <w:abstractNumId w:val="7"/>
  </w:num>
  <w:num w:numId="11">
    <w:abstractNumId w:val="1"/>
  </w:num>
  <w:num w:numId="12">
    <w:abstractNumId w:val="20"/>
  </w:num>
  <w:num w:numId="13">
    <w:abstractNumId w:val="4"/>
  </w:num>
  <w:num w:numId="14">
    <w:abstractNumId w:val="12"/>
  </w:num>
  <w:num w:numId="15">
    <w:abstractNumId w:val="33"/>
  </w:num>
  <w:num w:numId="16">
    <w:abstractNumId w:val="37"/>
  </w:num>
  <w:num w:numId="17">
    <w:abstractNumId w:val="14"/>
  </w:num>
  <w:num w:numId="18">
    <w:abstractNumId w:val="5"/>
  </w:num>
  <w:num w:numId="19">
    <w:abstractNumId w:val="23"/>
  </w:num>
  <w:num w:numId="20">
    <w:abstractNumId w:val="17"/>
  </w:num>
  <w:num w:numId="21">
    <w:abstractNumId w:val="24"/>
  </w:num>
  <w:num w:numId="22">
    <w:abstractNumId w:val="32"/>
  </w:num>
  <w:num w:numId="23">
    <w:abstractNumId w:val="15"/>
  </w:num>
  <w:num w:numId="24">
    <w:abstractNumId w:val="22"/>
  </w:num>
  <w:num w:numId="25">
    <w:abstractNumId w:val="6"/>
  </w:num>
  <w:num w:numId="26">
    <w:abstractNumId w:val="27"/>
  </w:num>
  <w:num w:numId="27">
    <w:abstractNumId w:val="16"/>
  </w:num>
  <w:num w:numId="28">
    <w:abstractNumId w:val="31"/>
  </w:num>
  <w:num w:numId="29">
    <w:abstractNumId w:val="38"/>
  </w:num>
  <w:num w:numId="30">
    <w:abstractNumId w:val="26"/>
  </w:num>
  <w:num w:numId="31">
    <w:abstractNumId w:val="39"/>
  </w:num>
  <w:num w:numId="32">
    <w:abstractNumId w:val="8"/>
  </w:num>
  <w:num w:numId="33">
    <w:abstractNumId w:val="9"/>
  </w:num>
  <w:num w:numId="34">
    <w:abstractNumId w:val="0"/>
  </w:num>
  <w:num w:numId="35">
    <w:abstractNumId w:val="35"/>
  </w:num>
  <w:num w:numId="36">
    <w:abstractNumId w:val="19"/>
  </w:num>
  <w:num w:numId="37">
    <w:abstractNumId w:val="13"/>
  </w:num>
  <w:num w:numId="38">
    <w:abstractNumId w:val="3"/>
  </w:num>
  <w:num w:numId="39">
    <w:abstractNumId w:val="36"/>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0B"/>
    <w:rsid w:val="000248DD"/>
    <w:rsid w:val="00043D57"/>
    <w:rsid w:val="000558B1"/>
    <w:rsid w:val="0005790B"/>
    <w:rsid w:val="00064490"/>
    <w:rsid w:val="000862B3"/>
    <w:rsid w:val="000B259C"/>
    <w:rsid w:val="000C395D"/>
    <w:rsid w:val="000D5424"/>
    <w:rsid w:val="000E7D2F"/>
    <w:rsid w:val="000F45D7"/>
    <w:rsid w:val="001041C0"/>
    <w:rsid w:val="00110618"/>
    <w:rsid w:val="00120755"/>
    <w:rsid w:val="00127351"/>
    <w:rsid w:val="00150970"/>
    <w:rsid w:val="00180F06"/>
    <w:rsid w:val="00187C12"/>
    <w:rsid w:val="001A2497"/>
    <w:rsid w:val="001A5CDB"/>
    <w:rsid w:val="001A607F"/>
    <w:rsid w:val="001B1690"/>
    <w:rsid w:val="001B43CD"/>
    <w:rsid w:val="001B583A"/>
    <w:rsid w:val="001F498E"/>
    <w:rsid w:val="002030E3"/>
    <w:rsid w:val="00206C0C"/>
    <w:rsid w:val="00212DA9"/>
    <w:rsid w:val="002301DA"/>
    <w:rsid w:val="00256C2B"/>
    <w:rsid w:val="00263FA6"/>
    <w:rsid w:val="00265AA7"/>
    <w:rsid w:val="002866F2"/>
    <w:rsid w:val="002A0133"/>
    <w:rsid w:val="002A491C"/>
    <w:rsid w:val="002D3D0D"/>
    <w:rsid w:val="002F16EF"/>
    <w:rsid w:val="002F2349"/>
    <w:rsid w:val="00395AA4"/>
    <w:rsid w:val="00396896"/>
    <w:rsid w:val="003B781D"/>
    <w:rsid w:val="003C2F8F"/>
    <w:rsid w:val="003D73E9"/>
    <w:rsid w:val="00423237"/>
    <w:rsid w:val="00430952"/>
    <w:rsid w:val="00452793"/>
    <w:rsid w:val="00471F3C"/>
    <w:rsid w:val="00486742"/>
    <w:rsid w:val="004C0C37"/>
    <w:rsid w:val="004C2C08"/>
    <w:rsid w:val="004C6BE3"/>
    <w:rsid w:val="004D5083"/>
    <w:rsid w:val="004E0D91"/>
    <w:rsid w:val="004F07B6"/>
    <w:rsid w:val="005077A2"/>
    <w:rsid w:val="0051374A"/>
    <w:rsid w:val="00521B28"/>
    <w:rsid w:val="005276BC"/>
    <w:rsid w:val="00544B40"/>
    <w:rsid w:val="00544E9B"/>
    <w:rsid w:val="005463D7"/>
    <w:rsid w:val="005672C5"/>
    <w:rsid w:val="005A16CE"/>
    <w:rsid w:val="005B4526"/>
    <w:rsid w:val="005C5AE7"/>
    <w:rsid w:val="005D142A"/>
    <w:rsid w:val="005D721B"/>
    <w:rsid w:val="005F487A"/>
    <w:rsid w:val="005F5387"/>
    <w:rsid w:val="006207BE"/>
    <w:rsid w:val="00624EB8"/>
    <w:rsid w:val="00642699"/>
    <w:rsid w:val="00643BB9"/>
    <w:rsid w:val="006509BD"/>
    <w:rsid w:val="00650F66"/>
    <w:rsid w:val="00654C9E"/>
    <w:rsid w:val="0066209F"/>
    <w:rsid w:val="006626B0"/>
    <w:rsid w:val="00662E71"/>
    <w:rsid w:val="00663D79"/>
    <w:rsid w:val="006737C2"/>
    <w:rsid w:val="006A4908"/>
    <w:rsid w:val="006E1AF5"/>
    <w:rsid w:val="006F0657"/>
    <w:rsid w:val="0075582C"/>
    <w:rsid w:val="00772DEF"/>
    <w:rsid w:val="00791DD5"/>
    <w:rsid w:val="007B671C"/>
    <w:rsid w:val="007F0667"/>
    <w:rsid w:val="00817F05"/>
    <w:rsid w:val="00823402"/>
    <w:rsid w:val="008474C1"/>
    <w:rsid w:val="008600D7"/>
    <w:rsid w:val="008606FF"/>
    <w:rsid w:val="0086339C"/>
    <w:rsid w:val="0086627B"/>
    <w:rsid w:val="009316B0"/>
    <w:rsid w:val="00936CE6"/>
    <w:rsid w:val="009525DD"/>
    <w:rsid w:val="0095649D"/>
    <w:rsid w:val="00961740"/>
    <w:rsid w:val="00975C76"/>
    <w:rsid w:val="00982829"/>
    <w:rsid w:val="00990599"/>
    <w:rsid w:val="009D0F4C"/>
    <w:rsid w:val="00A05CA8"/>
    <w:rsid w:val="00A05FE5"/>
    <w:rsid w:val="00A24E4F"/>
    <w:rsid w:val="00A32F76"/>
    <w:rsid w:val="00A738F4"/>
    <w:rsid w:val="00A74B4D"/>
    <w:rsid w:val="00A91BC1"/>
    <w:rsid w:val="00AB1C6C"/>
    <w:rsid w:val="00AB6A4E"/>
    <w:rsid w:val="00AD53BB"/>
    <w:rsid w:val="00B027AC"/>
    <w:rsid w:val="00B328E0"/>
    <w:rsid w:val="00B44393"/>
    <w:rsid w:val="00B7301A"/>
    <w:rsid w:val="00B85819"/>
    <w:rsid w:val="00BC14A9"/>
    <w:rsid w:val="00BC64B8"/>
    <w:rsid w:val="00BD33D5"/>
    <w:rsid w:val="00BD6A36"/>
    <w:rsid w:val="00C11400"/>
    <w:rsid w:val="00C23951"/>
    <w:rsid w:val="00C2779B"/>
    <w:rsid w:val="00C3226C"/>
    <w:rsid w:val="00C34008"/>
    <w:rsid w:val="00C34EDA"/>
    <w:rsid w:val="00C51D51"/>
    <w:rsid w:val="00C54B66"/>
    <w:rsid w:val="00C617B9"/>
    <w:rsid w:val="00C61F0F"/>
    <w:rsid w:val="00C64919"/>
    <w:rsid w:val="00C67468"/>
    <w:rsid w:val="00C81F46"/>
    <w:rsid w:val="00C84B26"/>
    <w:rsid w:val="00C97DA2"/>
    <w:rsid w:val="00CA6274"/>
    <w:rsid w:val="00CC7BFF"/>
    <w:rsid w:val="00CD3E80"/>
    <w:rsid w:val="00CF6200"/>
    <w:rsid w:val="00D564CC"/>
    <w:rsid w:val="00D5668C"/>
    <w:rsid w:val="00D5761D"/>
    <w:rsid w:val="00D71EAC"/>
    <w:rsid w:val="00D9373D"/>
    <w:rsid w:val="00DD46B6"/>
    <w:rsid w:val="00DF2A7D"/>
    <w:rsid w:val="00E00357"/>
    <w:rsid w:val="00E048E9"/>
    <w:rsid w:val="00E05E16"/>
    <w:rsid w:val="00E072DA"/>
    <w:rsid w:val="00E11586"/>
    <w:rsid w:val="00E1179B"/>
    <w:rsid w:val="00E14AD8"/>
    <w:rsid w:val="00E36D13"/>
    <w:rsid w:val="00E52B39"/>
    <w:rsid w:val="00EA21A6"/>
    <w:rsid w:val="00EA53B9"/>
    <w:rsid w:val="00EE2148"/>
    <w:rsid w:val="00EE5765"/>
    <w:rsid w:val="00EE6F15"/>
    <w:rsid w:val="00EF75AE"/>
    <w:rsid w:val="00F052FB"/>
    <w:rsid w:val="00F4541F"/>
    <w:rsid w:val="00F5240B"/>
    <w:rsid w:val="00F636DC"/>
    <w:rsid w:val="00F6710E"/>
    <w:rsid w:val="00F67B25"/>
    <w:rsid w:val="00F85243"/>
    <w:rsid w:val="00F9402E"/>
    <w:rsid w:val="00F94973"/>
    <w:rsid w:val="00F96D2A"/>
    <w:rsid w:val="00FC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4A188"/>
  <w15:chartTrackingRefBased/>
  <w15:docId w15:val="{A1C460B5-EAEE-45BE-A465-942FFBAC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0B"/>
  </w:style>
  <w:style w:type="paragraph" w:styleId="Heading1">
    <w:name w:val="heading 1"/>
    <w:basedOn w:val="Normal"/>
    <w:next w:val="Normal"/>
    <w:link w:val="Heading1Char"/>
    <w:uiPriority w:val="1"/>
    <w:qFormat/>
    <w:rsid w:val="00F524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2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24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240B"/>
    <w:rPr>
      <w:rFonts w:asciiTheme="majorHAnsi" w:eastAsiaTheme="majorEastAsia" w:hAnsiTheme="majorHAnsi" w:cstheme="majorBidi"/>
      <w:color w:val="2F5496" w:themeColor="accent1" w:themeShade="BF"/>
      <w:sz w:val="32"/>
      <w:szCs w:val="32"/>
    </w:rPr>
  </w:style>
  <w:style w:type="paragraph" w:customStyle="1" w:styleId="Judul">
    <w:name w:val="Judul"/>
    <w:basedOn w:val="Normal"/>
    <w:qFormat/>
    <w:rsid w:val="00F5240B"/>
    <w:pPr>
      <w:spacing w:after="0" w:line="360" w:lineRule="auto"/>
      <w:contextualSpacing/>
      <w:jc w:val="center"/>
    </w:pPr>
    <w:rPr>
      <w:rFonts w:ascii="Times New Roman" w:eastAsiaTheme="minorEastAsia" w:hAnsi="Times New Roman"/>
      <w:b/>
      <w:sz w:val="28"/>
      <w:szCs w:val="24"/>
      <w:lang w:val="id-ID"/>
    </w:rPr>
  </w:style>
  <w:style w:type="paragraph" w:styleId="ListParagraph">
    <w:name w:val="List Paragraph"/>
    <w:basedOn w:val="Normal"/>
    <w:link w:val="ListParagraphChar"/>
    <w:uiPriority w:val="34"/>
    <w:qFormat/>
    <w:rsid w:val="00F5240B"/>
    <w:pPr>
      <w:ind w:left="720"/>
      <w:contextualSpacing/>
    </w:pPr>
  </w:style>
  <w:style w:type="character" w:customStyle="1" w:styleId="ListParagraphChar">
    <w:name w:val="List Paragraph Char"/>
    <w:link w:val="ListParagraph"/>
    <w:uiPriority w:val="34"/>
    <w:rsid w:val="00F5240B"/>
  </w:style>
  <w:style w:type="paragraph" w:styleId="Footer">
    <w:name w:val="footer"/>
    <w:basedOn w:val="Normal"/>
    <w:link w:val="FooterChar"/>
    <w:uiPriority w:val="99"/>
    <w:unhideWhenUsed/>
    <w:rsid w:val="00F52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0B"/>
  </w:style>
  <w:style w:type="paragraph" w:styleId="TOCHeading">
    <w:name w:val="TOC Heading"/>
    <w:basedOn w:val="Heading1"/>
    <w:next w:val="Normal"/>
    <w:uiPriority w:val="39"/>
    <w:unhideWhenUsed/>
    <w:qFormat/>
    <w:rsid w:val="00F5240B"/>
    <w:pPr>
      <w:outlineLvl w:val="9"/>
    </w:pPr>
  </w:style>
  <w:style w:type="paragraph" w:styleId="TOC2">
    <w:name w:val="toc 2"/>
    <w:basedOn w:val="Normal"/>
    <w:next w:val="Normal"/>
    <w:autoRedefine/>
    <w:uiPriority w:val="39"/>
    <w:unhideWhenUsed/>
    <w:rsid w:val="003B781D"/>
    <w:pPr>
      <w:spacing w:after="100"/>
      <w:jc w:val="center"/>
    </w:pPr>
    <w:rPr>
      <w:rFonts w:ascii="Times New Roman" w:eastAsiaTheme="minorEastAsia" w:hAnsi="Times New Roman" w:cs="Times New Roman"/>
      <w:sz w:val="24"/>
      <w:szCs w:val="24"/>
    </w:rPr>
  </w:style>
  <w:style w:type="paragraph" w:styleId="TOC1">
    <w:name w:val="toc 1"/>
    <w:basedOn w:val="Normal"/>
    <w:next w:val="Normal"/>
    <w:autoRedefine/>
    <w:uiPriority w:val="39"/>
    <w:unhideWhenUsed/>
    <w:rsid w:val="004E0D91"/>
    <w:pPr>
      <w:spacing w:after="100"/>
    </w:pPr>
    <w:rPr>
      <w:rFonts w:ascii="Times New Roman" w:eastAsiaTheme="minorEastAsia" w:hAnsi="Times New Roman" w:cs="Times New Roman"/>
      <w:sz w:val="24"/>
      <w:szCs w:val="24"/>
    </w:rPr>
  </w:style>
  <w:style w:type="paragraph" w:styleId="TOC3">
    <w:name w:val="toc 3"/>
    <w:basedOn w:val="Normal"/>
    <w:next w:val="Normal"/>
    <w:autoRedefine/>
    <w:uiPriority w:val="39"/>
    <w:unhideWhenUsed/>
    <w:rsid w:val="00F5240B"/>
    <w:pPr>
      <w:spacing w:after="100"/>
      <w:ind w:left="440"/>
    </w:pPr>
    <w:rPr>
      <w:rFonts w:eastAsiaTheme="minorEastAsia" w:cs="Times New Roman"/>
    </w:rPr>
  </w:style>
  <w:style w:type="paragraph" w:styleId="TableofFigures">
    <w:name w:val="table of figures"/>
    <w:basedOn w:val="Normal"/>
    <w:next w:val="Normal"/>
    <w:uiPriority w:val="99"/>
    <w:unhideWhenUsed/>
    <w:rsid w:val="00F5240B"/>
    <w:pPr>
      <w:spacing w:after="0"/>
    </w:pPr>
  </w:style>
  <w:style w:type="paragraph" w:styleId="Header">
    <w:name w:val="header"/>
    <w:basedOn w:val="Normal"/>
    <w:link w:val="HeaderChar"/>
    <w:uiPriority w:val="99"/>
    <w:unhideWhenUsed/>
    <w:rsid w:val="00F52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0B"/>
  </w:style>
  <w:style w:type="character" w:customStyle="1" w:styleId="Heading2Char">
    <w:name w:val="Heading 2 Char"/>
    <w:basedOn w:val="DefaultParagraphFont"/>
    <w:link w:val="Heading2"/>
    <w:uiPriority w:val="9"/>
    <w:rsid w:val="00F524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240B"/>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F5240B"/>
    <w:pPr>
      <w:spacing w:after="200" w:line="240" w:lineRule="auto"/>
    </w:pPr>
    <w:rPr>
      <w:i/>
      <w:iCs/>
      <w:color w:val="44546A" w:themeColor="text2"/>
      <w:sz w:val="18"/>
      <w:szCs w:val="18"/>
    </w:rPr>
  </w:style>
  <w:style w:type="character" w:styleId="Hyperlink">
    <w:name w:val="Hyperlink"/>
    <w:uiPriority w:val="99"/>
    <w:unhideWhenUsed/>
    <w:rsid w:val="00F5240B"/>
    <w:rPr>
      <w:color w:val="0000FF"/>
      <w:u w:val="single"/>
    </w:rPr>
  </w:style>
  <w:style w:type="table" w:styleId="TableGrid">
    <w:name w:val="Table Grid"/>
    <w:basedOn w:val="TableNormal"/>
    <w:uiPriority w:val="39"/>
    <w:rsid w:val="00F5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240B"/>
    <w:pPr>
      <w:widowControl w:val="0"/>
      <w:autoSpaceDE w:val="0"/>
      <w:autoSpaceDN w:val="0"/>
      <w:spacing w:before="28" w:after="0" w:line="240" w:lineRule="auto"/>
      <w:jc w:val="right"/>
    </w:pPr>
    <w:rPr>
      <w:rFonts w:ascii="DejaVu Serif" w:eastAsia="DejaVu Serif" w:hAnsi="DejaVu Serif" w:cs="DejaVu Seri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emf"/><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16.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idx.co.id" TargetMode="External"/><Relationship Id="rId28" Type="http://schemas.openxmlformats.org/officeDocument/2006/relationships/image" Target="media/image10.emf"/><Relationship Id="rId36" Type="http://schemas.openxmlformats.org/officeDocument/2006/relationships/image" Target="media/image18.emf"/><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www.idx.co.id" TargetMode="External"/><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Vil06</b:Tag>
    <b:SourceType>JournalArticle</b:SourceType>
    <b:Guid>{CE4F575D-B018-4384-BD93-6A00831FA366}</b:Guid>
    <b:Author>
      <b:Author>
        <b:NameList>
          <b:Person>
            <b:Last>Vilalonga</b:Last>
            <b:First>B</b:First>
          </b:Person>
          <b:Person>
            <b:Last>Amit</b:Last>
            <b:First>R.</b:First>
          </b:Person>
        </b:NameList>
      </b:Author>
    </b:Author>
    <b:Title>How do Family Ownership, Control, and Management Affect Firm Value?</b:Title>
    <b:JournalName>Journal of Financial Economics</b:JournalName>
    <b:Year>2006</b:Year>
    <b:Pages>385-417</b:Pages>
    <b:Volume>80</b:Volume>
    <b:Issue>2</b:Issue>
    <b:RefOrder>1</b:RefOrder>
  </b:Source>
  <b:Source>
    <b:Tag>Fac02</b:Tag>
    <b:SourceType>JournalArticle</b:SourceType>
    <b:Guid>{9435BCB6-862D-4B60-BE2F-2560CF5DFA42}</b:Guid>
    <b:Author>
      <b:Author>
        <b:NameList>
          <b:Person>
            <b:Last>Faccio</b:Last>
            <b:First>M</b:First>
          </b:Person>
          <b:Person>
            <b:Last>Lang</b:Last>
            <b:First>L.</b:First>
            <b:Middle>H.</b:Middle>
          </b:Person>
        </b:NameList>
      </b:Author>
    </b:Author>
    <b:Title>The Ultimate Ownership of Western European Corporations</b:Title>
    <b:JournalName>Journal of Financial Economics</b:JournalName>
    <b:Year>2002</b:Year>
    <b:Pages>365-395</b:Pages>
    <b:Volume>22</b:Volume>
    <b:Issue>3</b:Issue>
    <b:RefOrder>2</b:RefOrder>
  </b:Source>
  <b:Source>
    <b:Tag>Stu88</b:Tag>
    <b:SourceType>JournalArticle</b:SourceType>
    <b:Guid>{B2804468-2B30-4267-B0FC-8FC53619F9A3}</b:Guid>
    <b:Author>
      <b:Author>
        <b:NameList>
          <b:Person>
            <b:Last>Stulz</b:Last>
            <b:First>R.M</b:First>
          </b:Person>
        </b:NameList>
      </b:Author>
    </b:Author>
    <b:Title>Managerial Control of Voting Rights: Financing Policies and The Market of Corporate Control </b:Title>
    <b:JournalName>Journal of Finance and Economics</b:JournalName>
    <b:Year>1988</b:Year>
    <b:Pages>25-54</b:Pages>
    <b:RefOrder>17</b:RefOrder>
  </b:Source>
  <b:Source>
    <b:Tag>Guj04</b:Tag>
    <b:SourceType>Book</b:SourceType>
    <b:Guid>{CB9D54FB-82FC-45BF-A897-9737EC71B350}</b:Guid>
    <b:Author>
      <b:Author>
        <b:NameList>
          <b:Person>
            <b:Last>Gujarati</b:Last>
            <b:First>N.D</b:First>
          </b:Person>
        </b:NameList>
      </b:Author>
    </b:Author>
    <b:Title>Basic Econometrics</b:Title>
    <b:Year>2004</b:Year>
    <b:Publisher>McGraw-Hill</b:Publisher>
    <b:RefOrder>20</b:RefOrder>
  </b:Source>
  <b:Source>
    <b:Tag>Ima11</b:Tag>
    <b:SourceType>Book</b:SourceType>
    <b:Guid>{CCF081F1-699C-486B-A5D6-25B6EB138451}</b:Guid>
    <b:Author>
      <b:Author>
        <b:NameList>
          <b:Person>
            <b:Last>Ghozali</b:Last>
            <b:First>Imam</b:First>
          </b:Person>
        </b:NameList>
      </b:Author>
    </b:Author>
    <b:Title>Aplikasi Analisis Multivariate dengan Program IBM SPSS 20</b:Title>
    <b:Year>2011</b:Year>
    <b:City>Semarang</b:City>
    <b:Publisher>Badan Penerbit Universitas Diponegoro</b:Publisher>
    <b:RefOrder>13</b:RefOrder>
  </b:Source>
</b:Sources>
</file>

<file path=customXml/itemProps1.xml><?xml version="1.0" encoding="utf-8"?>
<ds:datastoreItem xmlns:ds="http://schemas.openxmlformats.org/officeDocument/2006/customXml" ds:itemID="{07701568-31C8-42D5-9977-438B5B07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10842</TotalTime>
  <Pages>85</Pages>
  <Words>27186</Words>
  <Characters>154966</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YOKE</dc:creator>
  <cp:keywords/>
  <dc:description/>
  <cp:lastModifiedBy>Angela Yoke Yolanda</cp:lastModifiedBy>
  <cp:revision>138</cp:revision>
  <dcterms:created xsi:type="dcterms:W3CDTF">2019-12-11T04:02:00Z</dcterms:created>
  <dcterms:modified xsi:type="dcterms:W3CDTF">2020-01-22T08:28:00Z</dcterms:modified>
</cp:coreProperties>
</file>