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B1" w:rsidRPr="002D48B1" w:rsidRDefault="002D48B1" w:rsidP="002D48B1">
      <w:pPr>
        <w:widowControl/>
        <w:autoSpaceDE/>
        <w:autoSpaceDN/>
        <w:contextualSpacing/>
        <w:rPr>
          <w:rFonts w:ascii="Arial" w:eastAsia="Times New Roman" w:hAnsi="Arial" w:cs="Arial"/>
          <w:b/>
          <w:sz w:val="24"/>
          <w:szCs w:val="24"/>
          <w:lang w:val="id-ID" w:eastAsia="id-ID" w:bidi="ar-SA"/>
        </w:rPr>
      </w:pPr>
    </w:p>
    <w:p w:rsidR="002D48B1" w:rsidRPr="002D48B1" w:rsidRDefault="002D48B1" w:rsidP="002D48B1">
      <w:pPr>
        <w:widowControl/>
        <w:autoSpaceDE/>
        <w:autoSpaceDN/>
        <w:contextualSpacing/>
        <w:rPr>
          <w:rFonts w:ascii="Arial" w:eastAsia="Times New Roman" w:hAnsi="Arial" w:cs="Arial"/>
          <w:b/>
          <w:color w:val="00B0F0"/>
          <w:sz w:val="24"/>
          <w:szCs w:val="24"/>
          <w:lang w:val="id-ID" w:eastAsia="id-ID" w:bidi="ar-SA"/>
        </w:rPr>
      </w:pPr>
      <w:r w:rsidRPr="002D48B1">
        <w:rPr>
          <w:rFonts w:ascii="Arial" w:eastAsia="Times New Roman" w:hAnsi="Arial" w:cs="Arial"/>
          <w:b/>
          <w:sz w:val="24"/>
          <w:szCs w:val="24"/>
          <w:lang w:val="id-ID" w:eastAsia="id-ID" w:bidi="ar-SA"/>
        </w:rPr>
        <w:t xml:space="preserve">Pengetahuan, Sumber Informasi Dan Dukungan Keluarga Dengan Perilaku Pemeriksaan </w:t>
      </w:r>
      <w:r w:rsidRPr="002D48B1">
        <w:rPr>
          <w:rFonts w:ascii="Arial" w:eastAsia="Times New Roman" w:hAnsi="Arial" w:cs="Arial"/>
          <w:b/>
          <w:sz w:val="24"/>
          <w:szCs w:val="24"/>
          <w:lang w:eastAsia="id-ID" w:bidi="ar-SA"/>
        </w:rPr>
        <w:t>P</w:t>
      </w:r>
      <w:r w:rsidRPr="002D48B1">
        <w:rPr>
          <w:rFonts w:ascii="Arial" w:eastAsia="Times New Roman" w:hAnsi="Arial" w:cs="Arial"/>
          <w:b/>
          <w:sz w:val="24"/>
          <w:szCs w:val="24"/>
          <w:lang w:val="id-ID" w:eastAsia="id-ID" w:bidi="ar-SA"/>
        </w:rPr>
        <w:t xml:space="preserve">ITC Pada Ibu Hamil  </w:t>
      </w:r>
    </w:p>
    <w:p w:rsidR="002D48B1" w:rsidRPr="002D48B1" w:rsidRDefault="002D48B1" w:rsidP="002D48B1">
      <w:pPr>
        <w:widowControl/>
        <w:autoSpaceDE/>
        <w:autoSpaceDN/>
        <w:contextualSpacing/>
        <w:rPr>
          <w:rFonts w:ascii="Arial" w:eastAsia="Times New Roman" w:hAnsi="Arial" w:cs="Arial"/>
          <w:b/>
          <w:i/>
          <w:sz w:val="24"/>
          <w:szCs w:val="24"/>
          <w:lang w:val="id-ID" w:eastAsia="id-ID" w:bidi="ar-SA"/>
        </w:rPr>
      </w:pPr>
    </w:p>
    <w:p w:rsidR="002D48B1" w:rsidRPr="002D48B1" w:rsidRDefault="002D48B1" w:rsidP="002D48B1">
      <w:pPr>
        <w:spacing w:before="19"/>
        <w:ind w:right="603"/>
        <w:rPr>
          <w:rFonts w:ascii="Arial" w:hAnsi="Arial" w:cs="Arial"/>
          <w:i/>
          <w:sz w:val="24"/>
          <w:szCs w:val="24"/>
        </w:rPr>
      </w:pPr>
      <w:r w:rsidRPr="002D48B1">
        <w:rPr>
          <w:rFonts w:ascii="Arial" w:hAnsi="Arial" w:cs="Arial"/>
          <w:i/>
          <w:sz w:val="24"/>
          <w:szCs w:val="24"/>
        </w:rPr>
        <w:t>Knowledge, Information And Family Support With</w:t>
      </w:r>
      <w:r w:rsidRPr="002D48B1">
        <w:rPr>
          <w:rFonts w:ascii="Arial" w:hAnsi="Arial" w:cs="Arial"/>
          <w:i/>
          <w:sz w:val="24"/>
          <w:szCs w:val="24"/>
          <w:lang w:val="id-ID"/>
        </w:rPr>
        <w:t xml:space="preserve"> </w:t>
      </w:r>
      <w:proofErr w:type="gramStart"/>
      <w:r w:rsidRPr="002D48B1">
        <w:rPr>
          <w:rFonts w:ascii="Arial" w:eastAsia="Times New Roman" w:hAnsi="Arial" w:cs="Arial"/>
          <w:i/>
          <w:sz w:val="24"/>
          <w:szCs w:val="24"/>
          <w:lang w:val="id-ID" w:eastAsia="id-ID" w:bidi="ar-SA"/>
        </w:rPr>
        <w:t>(</w:t>
      </w:r>
      <w:r w:rsidRPr="002D48B1">
        <w:rPr>
          <w:rFonts w:ascii="Arial" w:hAnsi="Arial" w:cs="Arial"/>
          <w:i/>
          <w:sz w:val="24"/>
          <w:szCs w:val="24"/>
        </w:rPr>
        <w:t xml:space="preserve"> </w:t>
      </w:r>
      <w:proofErr w:type="spellStart"/>
      <w:r w:rsidRPr="002D48B1">
        <w:rPr>
          <w:rFonts w:ascii="Arial" w:hAnsi="Arial" w:cs="Arial"/>
          <w:i/>
          <w:sz w:val="24"/>
          <w:szCs w:val="24"/>
        </w:rPr>
        <w:t>Pitc</w:t>
      </w:r>
      <w:proofErr w:type="spellEnd"/>
      <w:proofErr w:type="gramEnd"/>
      <w:r w:rsidRPr="002D48B1">
        <w:rPr>
          <w:rFonts w:ascii="Arial" w:hAnsi="Arial" w:cs="Arial"/>
          <w:i/>
          <w:sz w:val="24"/>
          <w:szCs w:val="24"/>
          <w:lang w:val="id-ID"/>
        </w:rPr>
        <w:t>)</w:t>
      </w:r>
      <w:r w:rsidRPr="002D48B1">
        <w:rPr>
          <w:rFonts w:ascii="Arial" w:hAnsi="Arial" w:cs="Arial"/>
          <w:i/>
          <w:sz w:val="24"/>
          <w:szCs w:val="24"/>
        </w:rPr>
        <w:t xml:space="preserve"> For</w:t>
      </w:r>
      <w:r w:rsidRPr="002D48B1">
        <w:rPr>
          <w:rFonts w:ascii="Arial" w:hAnsi="Arial" w:cs="Arial"/>
          <w:i/>
          <w:spacing w:val="70"/>
          <w:sz w:val="24"/>
          <w:szCs w:val="24"/>
        </w:rPr>
        <w:t xml:space="preserve"> </w:t>
      </w:r>
      <w:r w:rsidRPr="002D48B1">
        <w:rPr>
          <w:rFonts w:ascii="Arial" w:hAnsi="Arial" w:cs="Arial"/>
          <w:i/>
          <w:sz w:val="24"/>
          <w:szCs w:val="24"/>
        </w:rPr>
        <w:t>Pregnant</w:t>
      </w:r>
    </w:p>
    <w:p w:rsidR="002D48B1" w:rsidRPr="002D48B1" w:rsidRDefault="002D48B1" w:rsidP="002D48B1">
      <w:pPr>
        <w:widowControl/>
        <w:autoSpaceDE/>
        <w:autoSpaceDN/>
        <w:contextualSpacing/>
        <w:jc w:val="center"/>
        <w:rPr>
          <w:rFonts w:ascii="Arial" w:eastAsia="Times New Roman" w:hAnsi="Arial" w:cs="Arial"/>
          <w:b/>
          <w:color w:val="00B0F0"/>
          <w:sz w:val="20"/>
          <w:szCs w:val="20"/>
          <w:lang w:eastAsia="id-ID" w:bidi="ar-SA"/>
        </w:rPr>
      </w:pPr>
      <w:bookmarkStart w:id="0" w:name="_GoBack"/>
      <w:bookmarkEnd w:id="0"/>
    </w:p>
    <w:p w:rsidR="00741244" w:rsidRDefault="00741244" w:rsidP="002D48B1">
      <w:pPr>
        <w:widowControl/>
        <w:autoSpaceDE/>
        <w:autoSpaceDN/>
        <w:ind w:left="567"/>
        <w:contextualSpacing/>
        <w:rPr>
          <w:rFonts w:ascii="Arial" w:eastAsia="Times New Roman" w:hAnsi="Arial" w:cs="Arial"/>
          <w:b/>
          <w:i/>
          <w:sz w:val="20"/>
          <w:szCs w:val="20"/>
          <w:shd w:val="clear" w:color="auto" w:fill="FFFFFF"/>
          <w:lang w:val="id-ID" w:eastAsia="id-ID" w:bidi="ar-SA"/>
        </w:rPr>
      </w:pPr>
    </w:p>
    <w:p w:rsidR="002D48B1" w:rsidRPr="002D48B1" w:rsidRDefault="002D48B1" w:rsidP="002D48B1">
      <w:pPr>
        <w:widowControl/>
        <w:autoSpaceDE/>
        <w:autoSpaceDN/>
        <w:ind w:left="567"/>
        <w:contextualSpacing/>
        <w:rPr>
          <w:rFonts w:ascii="Arial" w:eastAsia="Times New Roman" w:hAnsi="Arial" w:cs="Arial"/>
          <w:i/>
          <w:sz w:val="18"/>
          <w:szCs w:val="18"/>
          <w:shd w:val="clear" w:color="auto" w:fill="FFFFFF"/>
          <w:lang w:val="id-ID" w:eastAsia="id-ID" w:bidi="ar-SA"/>
        </w:rPr>
      </w:pPr>
      <w:r w:rsidRPr="002D48B1">
        <w:rPr>
          <w:rFonts w:ascii="Arial" w:eastAsia="Times New Roman" w:hAnsi="Arial" w:cs="Arial"/>
          <w:i/>
          <w:sz w:val="18"/>
          <w:szCs w:val="18"/>
          <w:shd w:val="clear" w:color="auto" w:fill="FFFFFF"/>
          <w:lang w:val="id-ID" w:eastAsia="id-ID" w:bidi="ar-SA"/>
        </w:rPr>
        <w:t>Uci Ciptiasrini</w:t>
      </w:r>
    </w:p>
    <w:p w:rsidR="002D48B1" w:rsidRPr="002D48B1" w:rsidRDefault="002D48B1" w:rsidP="002D48B1">
      <w:pPr>
        <w:widowControl/>
        <w:autoSpaceDE/>
        <w:autoSpaceDN/>
        <w:ind w:left="567"/>
        <w:contextualSpacing/>
        <w:rPr>
          <w:rFonts w:ascii="Arial" w:eastAsia="Times New Roman" w:hAnsi="Arial" w:cs="Arial"/>
          <w:i/>
          <w:sz w:val="18"/>
          <w:szCs w:val="18"/>
          <w:lang w:val="id-ID" w:eastAsia="id-ID" w:bidi="ar-SA"/>
        </w:rPr>
      </w:pPr>
      <w:r w:rsidRPr="002D48B1">
        <w:rPr>
          <w:rFonts w:ascii="Arial" w:eastAsia="Times New Roman" w:hAnsi="Arial" w:cs="Arial"/>
          <w:i/>
          <w:sz w:val="18"/>
          <w:szCs w:val="18"/>
          <w:shd w:val="clear" w:color="auto" w:fill="FFFFFF"/>
          <w:lang w:val="id-ID" w:eastAsia="id-ID" w:bidi="ar-SA"/>
        </w:rPr>
        <w:t>Program Studi Kebidanan Program Sarjana Terapan Sekolah Tinggi Ilmu Kesehatan Indonesia Maju</w:t>
      </w:r>
    </w:p>
    <w:p w:rsidR="002D48B1" w:rsidRPr="002D48B1" w:rsidRDefault="002D48B1" w:rsidP="002D48B1">
      <w:pPr>
        <w:widowControl/>
        <w:autoSpaceDE/>
        <w:autoSpaceDN/>
        <w:ind w:left="567"/>
        <w:contextualSpacing/>
        <w:rPr>
          <w:rFonts w:ascii="Arial" w:eastAsia="Times New Roman" w:hAnsi="Arial" w:cs="Arial"/>
          <w:b/>
          <w:i/>
          <w:color w:val="007A37"/>
          <w:sz w:val="18"/>
          <w:szCs w:val="18"/>
          <w:lang w:eastAsia="id-ID" w:bidi="ar-SA"/>
        </w:rPr>
      </w:pPr>
      <w:hyperlink r:id="rId6" w:history="1">
        <w:r w:rsidRPr="002D48B1">
          <w:rPr>
            <w:rFonts w:ascii="Arial" w:eastAsia="Times New Roman" w:hAnsi="Arial" w:cs="Arial"/>
            <w:i/>
            <w:color w:val="0000FF"/>
            <w:sz w:val="18"/>
            <w:szCs w:val="18"/>
            <w:u w:val="single"/>
            <w:lang w:val="id-ID" w:eastAsia="id-ID" w:bidi="ar-SA"/>
          </w:rPr>
          <w:t>Uci.stikim@gmail.com</w:t>
        </w:r>
      </w:hyperlink>
      <w:r w:rsidRPr="002D48B1">
        <w:rPr>
          <w:rFonts w:ascii="Arial" w:eastAsia="Times New Roman" w:hAnsi="Arial" w:cs="Arial"/>
          <w:i/>
          <w:color w:val="007A37"/>
          <w:sz w:val="18"/>
          <w:szCs w:val="18"/>
          <w:lang w:val="id-ID" w:eastAsia="id-ID" w:bidi="ar-SA"/>
        </w:rPr>
        <w:t xml:space="preserve"> </w:t>
      </w:r>
    </w:p>
    <w:p w:rsidR="002D48B1" w:rsidRPr="002D48B1" w:rsidRDefault="002D48B1" w:rsidP="002D48B1">
      <w:pPr>
        <w:widowControl/>
        <w:autoSpaceDE/>
        <w:autoSpaceDN/>
        <w:contextualSpacing/>
        <w:jc w:val="center"/>
        <w:rPr>
          <w:rFonts w:ascii="Arial" w:eastAsia="Times New Roman" w:hAnsi="Arial" w:cs="Arial"/>
          <w:b/>
          <w:i/>
          <w:color w:val="007A37"/>
          <w:sz w:val="20"/>
          <w:szCs w:val="20"/>
          <w:lang w:eastAsia="id-ID" w:bidi="ar-SA"/>
        </w:rPr>
      </w:pPr>
    </w:p>
    <w:p w:rsidR="002D48B1" w:rsidRPr="002D48B1" w:rsidRDefault="002D48B1" w:rsidP="002D48B1">
      <w:pPr>
        <w:widowControl/>
        <w:autoSpaceDE/>
        <w:autoSpaceDN/>
        <w:contextualSpacing/>
        <w:jc w:val="center"/>
        <w:rPr>
          <w:rFonts w:ascii="Arial" w:eastAsia="Times New Roman" w:hAnsi="Arial" w:cs="Arial"/>
          <w:i/>
          <w:color w:val="00B0F0"/>
          <w:sz w:val="20"/>
          <w:szCs w:val="20"/>
          <w:lang w:val="id-ID" w:eastAsia="id-ID" w:bidi="ar-SA"/>
        </w:rPr>
      </w:pPr>
    </w:p>
    <w:p w:rsidR="002D48B1" w:rsidRPr="002D48B1" w:rsidRDefault="002D48B1" w:rsidP="002D48B1">
      <w:pPr>
        <w:widowControl/>
        <w:autoSpaceDE/>
        <w:autoSpaceDN/>
        <w:contextualSpacing/>
        <w:rPr>
          <w:rFonts w:ascii="Arial" w:eastAsia="Times New Roman" w:hAnsi="Arial" w:cs="Arial"/>
          <w:b/>
          <w:sz w:val="20"/>
          <w:szCs w:val="20"/>
          <w:lang w:val="id-ID" w:eastAsia="id-ID" w:bidi="ar-SA"/>
        </w:rPr>
      </w:pPr>
      <w:r w:rsidRPr="002D48B1">
        <w:rPr>
          <w:rFonts w:ascii="Arial" w:eastAsia="Times New Roman" w:hAnsi="Arial" w:cs="Arial"/>
          <w:b/>
          <w:sz w:val="20"/>
          <w:szCs w:val="20"/>
          <w:lang w:val="id-ID" w:eastAsia="id-ID" w:bidi="ar-SA"/>
        </w:rPr>
        <w:t>Abstrak</w:t>
      </w:r>
    </w:p>
    <w:p w:rsidR="002D48B1" w:rsidRPr="002D48B1" w:rsidRDefault="002D48B1" w:rsidP="00741244">
      <w:pPr>
        <w:widowControl/>
        <w:autoSpaceDE/>
        <w:autoSpaceDN/>
        <w:jc w:val="both"/>
        <w:rPr>
          <w:rFonts w:ascii="Arial" w:eastAsia="Times New Roman" w:hAnsi="Arial" w:cs="Arial"/>
          <w:sz w:val="20"/>
          <w:szCs w:val="20"/>
          <w:lang w:val="id-ID" w:eastAsia="id-ID" w:bidi="ar-SA"/>
        </w:rPr>
      </w:pPr>
      <w:r w:rsidRPr="002D48B1">
        <w:rPr>
          <w:rFonts w:ascii="Arial" w:eastAsia="Calibri" w:hAnsi="Arial" w:cs="Arial"/>
          <w:sz w:val="20"/>
          <w:szCs w:val="20"/>
          <w:shd w:val="clear" w:color="auto" w:fill="FFFFFF"/>
          <w:lang w:val="id-ID" w:bidi="ar-SA"/>
        </w:rPr>
        <w:t xml:space="preserve">Indonesia HIV positive cases reported in 2017 was 10,376. The HIV and AIDS cases at the age of under 4 years indicates that there is still transmission of HIV from mother to child which is expected to continue to decline in the following year as an effort to achieve national and global goals in the framework of triple elimination (elimination of HIV, hepatitis B and syphilis) in baby. The study </w:t>
      </w:r>
      <w:r w:rsidRPr="002D48B1">
        <w:rPr>
          <w:rFonts w:ascii="Arial" w:eastAsia="Calibri" w:hAnsi="Arial" w:cs="Arial"/>
          <w:sz w:val="20"/>
          <w:szCs w:val="20"/>
          <w:lang w:val="en" w:eastAsia="id-ID" w:bidi="ar-SA"/>
        </w:rPr>
        <w:t>knowing the relationship between knowledge</w:t>
      </w:r>
      <w:r w:rsidRPr="002D48B1">
        <w:rPr>
          <w:rFonts w:ascii="Arial" w:eastAsia="Calibri" w:hAnsi="Arial" w:cs="Arial"/>
          <w:sz w:val="20"/>
          <w:szCs w:val="20"/>
          <w:lang w:val="id-ID" w:eastAsia="id-ID" w:bidi="ar-SA"/>
        </w:rPr>
        <w:t xml:space="preserve"> </w:t>
      </w:r>
      <w:r w:rsidRPr="002D48B1">
        <w:rPr>
          <w:rFonts w:ascii="Arial" w:eastAsia="Calibri" w:hAnsi="Arial" w:cs="Arial"/>
          <w:sz w:val="20"/>
          <w:szCs w:val="20"/>
          <w:shd w:val="clear" w:color="auto" w:fill="FFFFFF"/>
          <w:lang w:val="id-ID" w:bidi="ar-SA"/>
        </w:rPr>
        <w:t xml:space="preserve">, information sources, </w:t>
      </w:r>
      <w:r w:rsidRPr="002D48B1">
        <w:rPr>
          <w:rFonts w:ascii="Arial" w:eastAsia="Calibri" w:hAnsi="Arial" w:cs="Arial"/>
          <w:sz w:val="20"/>
          <w:szCs w:val="20"/>
          <w:lang w:val="id-ID" w:eastAsia="id-ID" w:bidi="ar-SA"/>
        </w:rPr>
        <w:t xml:space="preserve">family </w:t>
      </w:r>
      <w:r w:rsidRPr="002D48B1">
        <w:rPr>
          <w:rFonts w:ascii="Arial" w:eastAsia="Calibri" w:hAnsi="Arial" w:cs="Arial"/>
          <w:sz w:val="20"/>
          <w:szCs w:val="20"/>
          <w:lang w:val="en" w:eastAsia="id-ID" w:bidi="ar-SA"/>
        </w:rPr>
        <w:t xml:space="preserve"> support</w:t>
      </w:r>
      <w:r w:rsidRPr="002D48B1">
        <w:rPr>
          <w:rFonts w:ascii="Arial" w:eastAsia="Calibri" w:hAnsi="Arial" w:cs="Arial"/>
          <w:sz w:val="20"/>
          <w:szCs w:val="20"/>
          <w:lang w:val="id-ID" w:eastAsia="id-ID" w:bidi="ar-SA"/>
        </w:rPr>
        <w:t xml:space="preserve"> </w:t>
      </w:r>
      <w:r w:rsidRPr="002D48B1">
        <w:rPr>
          <w:rFonts w:ascii="Arial" w:eastAsia="Calibri" w:hAnsi="Arial" w:cs="Arial"/>
          <w:sz w:val="20"/>
          <w:szCs w:val="20"/>
          <w:shd w:val="clear" w:color="auto" w:fill="FFFFFF"/>
          <w:lang w:val="id-ID" w:bidi="ar-SA"/>
        </w:rPr>
        <w:t xml:space="preserve">for the behavior of PITC for pregnant women. Research method Analytical Descriptive with cross sectional approach in August 2018.  Population in this study were all pregnant women who visited the Sukmajaya Depok  Public Health Center . This study using the chi square test SPSS. The results of univariate studies of 85 respondents of pregnancy  as many as 58 respondents (68.2%) had good knowledge. Pregnant women who received information related to PITC examination were 44 respondents (51.8%). Pregnant women whose families supported the PITC were 49 respondents (47.6%).  </w:t>
      </w:r>
      <w:r w:rsidRPr="002D48B1">
        <w:rPr>
          <w:rFonts w:ascii="Arial" w:eastAsia="Times New Roman" w:hAnsi="Arial" w:cs="Arial"/>
          <w:sz w:val="20"/>
          <w:szCs w:val="20"/>
          <w:lang w:val="id-ID" w:eastAsia="id-ID" w:bidi="ar-SA"/>
        </w:rPr>
        <w:t>T</w:t>
      </w:r>
      <w:r w:rsidRPr="002D48B1">
        <w:rPr>
          <w:rFonts w:ascii="Arial" w:eastAsia="Times New Roman" w:hAnsi="Arial" w:cs="Arial"/>
          <w:sz w:val="20"/>
          <w:szCs w:val="20"/>
          <w:lang w:val="en" w:eastAsia="id-ID" w:bidi="ar-SA"/>
        </w:rPr>
        <w:t xml:space="preserve">he results </w:t>
      </w:r>
      <w:r w:rsidRPr="002D48B1">
        <w:rPr>
          <w:rFonts w:ascii="Arial" w:eastAsia="Times New Roman" w:hAnsi="Arial" w:cs="Arial"/>
          <w:sz w:val="20"/>
          <w:szCs w:val="20"/>
          <w:lang w:val="id-ID" w:eastAsia="id-ID" w:bidi="ar-SA"/>
        </w:rPr>
        <w:t xml:space="preserve"> </w:t>
      </w:r>
      <w:r w:rsidRPr="002D48B1">
        <w:rPr>
          <w:rFonts w:ascii="Arial" w:eastAsia="Times New Roman" w:hAnsi="Arial" w:cs="Arial"/>
          <w:sz w:val="20"/>
          <w:szCs w:val="20"/>
          <w:lang w:val="en" w:eastAsia="id-ID" w:bidi="ar-SA"/>
        </w:rPr>
        <w:t>chi square statistical test</w:t>
      </w:r>
      <w:r w:rsidRPr="002D48B1">
        <w:rPr>
          <w:rFonts w:ascii="Arial" w:eastAsia="Times New Roman" w:hAnsi="Arial" w:cs="Arial"/>
          <w:sz w:val="20"/>
          <w:szCs w:val="20"/>
          <w:lang w:val="id-ID" w:eastAsia="id-ID" w:bidi="ar-SA"/>
        </w:rPr>
        <w:t xml:space="preserve"> </w:t>
      </w:r>
      <w:r w:rsidRPr="002D48B1">
        <w:rPr>
          <w:rFonts w:ascii="Arial" w:eastAsia="Times New Roman" w:hAnsi="Arial" w:cs="Arial"/>
          <w:sz w:val="20"/>
          <w:szCs w:val="20"/>
          <w:lang w:val="en" w:eastAsia="id-ID" w:bidi="ar-SA"/>
        </w:rPr>
        <w:t xml:space="preserve"> obtained </w:t>
      </w:r>
      <w:r w:rsidRPr="002D48B1">
        <w:rPr>
          <w:rFonts w:ascii="Arial" w:eastAsia="Times New Roman" w:hAnsi="Arial" w:cs="Arial"/>
          <w:sz w:val="20"/>
          <w:szCs w:val="20"/>
          <w:lang w:val="id-ID" w:eastAsia="id-ID" w:bidi="ar-SA"/>
        </w:rPr>
        <w:t xml:space="preserve"> </w:t>
      </w:r>
      <w:r w:rsidRPr="002D48B1">
        <w:rPr>
          <w:rFonts w:ascii="Arial" w:eastAsia="Times New Roman" w:hAnsi="Arial" w:cs="Arial"/>
          <w:sz w:val="20"/>
          <w:szCs w:val="20"/>
          <w:lang w:val="en" w:eastAsia="id-ID" w:bidi="ar-SA"/>
        </w:rPr>
        <w:t xml:space="preserve">p-value information source of </w:t>
      </w:r>
      <w:r w:rsidRPr="002D48B1">
        <w:rPr>
          <w:rFonts w:ascii="Arial" w:eastAsia="Times New Roman" w:hAnsi="Arial" w:cs="Arial"/>
          <w:sz w:val="20"/>
          <w:szCs w:val="20"/>
          <w:lang w:val="id-ID" w:eastAsia="id-ID" w:bidi="ar-SA"/>
        </w:rPr>
        <w:t xml:space="preserve"> is </w:t>
      </w:r>
      <w:r w:rsidRPr="002D48B1">
        <w:rPr>
          <w:rFonts w:ascii="Arial" w:eastAsia="Times New Roman" w:hAnsi="Arial" w:cs="Arial"/>
          <w:sz w:val="20"/>
          <w:szCs w:val="20"/>
          <w:lang w:val="en" w:eastAsia="id-ID" w:bidi="ar-SA"/>
        </w:rPr>
        <w:t xml:space="preserve">0.007, knowledge </w:t>
      </w:r>
      <w:r w:rsidRPr="002D48B1">
        <w:rPr>
          <w:rFonts w:ascii="Arial" w:eastAsia="Times New Roman" w:hAnsi="Arial" w:cs="Arial"/>
          <w:sz w:val="20"/>
          <w:szCs w:val="20"/>
          <w:lang w:val="id-ID" w:eastAsia="id-ID" w:bidi="ar-SA"/>
        </w:rPr>
        <w:t xml:space="preserve">is </w:t>
      </w:r>
      <w:r w:rsidRPr="002D48B1">
        <w:rPr>
          <w:rFonts w:ascii="Arial" w:eastAsia="Times New Roman" w:hAnsi="Arial" w:cs="Arial"/>
          <w:sz w:val="20"/>
          <w:szCs w:val="20"/>
          <w:lang w:val="en" w:eastAsia="id-ID" w:bidi="ar-SA"/>
        </w:rPr>
        <w:t xml:space="preserve">0.025 and family support </w:t>
      </w:r>
      <w:r w:rsidRPr="002D48B1">
        <w:rPr>
          <w:rFonts w:ascii="Arial" w:eastAsia="Times New Roman" w:hAnsi="Arial" w:cs="Arial"/>
          <w:sz w:val="20"/>
          <w:szCs w:val="20"/>
          <w:lang w:val="id-ID" w:eastAsia="id-ID" w:bidi="ar-SA"/>
        </w:rPr>
        <w:t xml:space="preserve"> is </w:t>
      </w:r>
      <w:r w:rsidRPr="002D48B1">
        <w:rPr>
          <w:rFonts w:ascii="Arial" w:eastAsia="Times New Roman" w:hAnsi="Arial" w:cs="Arial"/>
          <w:sz w:val="20"/>
          <w:szCs w:val="20"/>
          <w:lang w:val="en" w:eastAsia="id-ID" w:bidi="ar-SA"/>
        </w:rPr>
        <w:t xml:space="preserve">0.004 </w:t>
      </w:r>
      <w:r w:rsidRPr="002D48B1">
        <w:rPr>
          <w:rFonts w:ascii="Arial" w:eastAsia="Times New Roman" w:hAnsi="Arial" w:cs="Arial"/>
          <w:sz w:val="20"/>
          <w:szCs w:val="20"/>
          <w:lang w:val="id-ID" w:eastAsia="id-ID" w:bidi="ar-SA"/>
        </w:rPr>
        <w:t xml:space="preserve"> so its </w:t>
      </w:r>
      <w:r w:rsidRPr="002D48B1">
        <w:rPr>
          <w:rFonts w:ascii="Arial" w:eastAsia="Times New Roman" w:hAnsi="Arial" w:cs="Arial"/>
          <w:sz w:val="20"/>
          <w:szCs w:val="20"/>
          <w:lang w:val="en" w:eastAsia="id-ID" w:bidi="ar-SA"/>
        </w:rPr>
        <w:t xml:space="preserve">means </w:t>
      </w:r>
      <w:r w:rsidRPr="002D48B1">
        <w:rPr>
          <w:rFonts w:ascii="Arial" w:eastAsia="Times New Roman" w:hAnsi="Arial" w:cs="Arial"/>
          <w:sz w:val="20"/>
          <w:szCs w:val="20"/>
          <w:lang w:val="id-ID" w:eastAsia="id-ID" w:bidi="ar-SA"/>
        </w:rPr>
        <w:t xml:space="preserve"> all the variable </w:t>
      </w:r>
      <w:r w:rsidRPr="002D48B1">
        <w:rPr>
          <w:rFonts w:ascii="Arial" w:eastAsia="Times New Roman" w:hAnsi="Arial" w:cs="Arial"/>
          <w:sz w:val="20"/>
          <w:szCs w:val="20"/>
          <w:lang w:val="en" w:eastAsia="id-ID" w:bidi="ar-SA"/>
        </w:rPr>
        <w:t>p-value &lt;0.05</w:t>
      </w:r>
      <w:r w:rsidRPr="002D48B1">
        <w:rPr>
          <w:rFonts w:ascii="Arial" w:eastAsia="Times New Roman" w:hAnsi="Arial" w:cs="Arial"/>
          <w:sz w:val="20"/>
          <w:szCs w:val="20"/>
          <w:lang w:val="id-ID" w:eastAsia="id-ID" w:bidi="ar-SA"/>
        </w:rPr>
        <w:t xml:space="preserve">.  </w:t>
      </w:r>
      <w:r w:rsidRPr="002D48B1">
        <w:rPr>
          <w:rFonts w:ascii="Arial" w:eastAsia="Calibri" w:hAnsi="Arial" w:cs="Arial"/>
          <w:sz w:val="20"/>
          <w:szCs w:val="20"/>
          <w:shd w:val="clear" w:color="auto" w:fill="FFFFFF"/>
          <w:lang w:val="id-ID" w:bidi="ar-SA"/>
        </w:rPr>
        <w:t>There is a relationship between Knowledge, information sources and family support for PITC behavior of pregnant women. It is expected that the Puskesmas will promote counseling about screening PITC</w:t>
      </w:r>
    </w:p>
    <w:p w:rsidR="002D48B1" w:rsidRDefault="002D48B1" w:rsidP="002D48B1">
      <w:pPr>
        <w:spacing w:before="91"/>
        <w:rPr>
          <w:i/>
          <w:sz w:val="20"/>
          <w:lang w:val="id-ID"/>
        </w:rPr>
      </w:pPr>
      <w:r w:rsidRPr="002D48B1">
        <w:rPr>
          <w:i/>
          <w:sz w:val="20"/>
        </w:rPr>
        <w:t>K</w:t>
      </w:r>
      <w:r w:rsidR="00741244">
        <w:rPr>
          <w:i/>
          <w:sz w:val="20"/>
        </w:rPr>
        <w:t xml:space="preserve">EY </w:t>
      </w:r>
      <w:proofErr w:type="gramStart"/>
      <w:r w:rsidR="00741244">
        <w:rPr>
          <w:i/>
          <w:sz w:val="20"/>
        </w:rPr>
        <w:t>WORD :</w:t>
      </w:r>
      <w:proofErr w:type="gramEnd"/>
      <w:r w:rsidR="00741244">
        <w:rPr>
          <w:i/>
          <w:sz w:val="20"/>
        </w:rPr>
        <w:t xml:space="preserve"> PITC, AIDS, </w:t>
      </w:r>
      <w:r w:rsidRPr="002D48B1">
        <w:rPr>
          <w:i/>
          <w:sz w:val="20"/>
        </w:rPr>
        <w:t>Test</w:t>
      </w:r>
    </w:p>
    <w:p w:rsidR="00741244" w:rsidRPr="00741244" w:rsidRDefault="00741244" w:rsidP="002D48B1">
      <w:pPr>
        <w:spacing w:before="91"/>
        <w:rPr>
          <w:i/>
          <w:sz w:val="20"/>
          <w:lang w:val="id-ID"/>
        </w:rPr>
      </w:pPr>
    </w:p>
    <w:p w:rsidR="00741244" w:rsidRPr="002D48B1" w:rsidRDefault="00741244" w:rsidP="002D48B1">
      <w:pPr>
        <w:spacing w:before="91"/>
        <w:rPr>
          <w:rFonts w:ascii="Arial" w:hAnsi="Arial" w:cs="Arial"/>
          <w:b/>
          <w:sz w:val="20"/>
          <w:szCs w:val="20"/>
          <w:lang w:val="id-ID"/>
        </w:rPr>
      </w:pPr>
      <w:r w:rsidRPr="00EF1FBA">
        <w:rPr>
          <w:rFonts w:ascii="Arial" w:hAnsi="Arial" w:cs="Arial"/>
          <w:b/>
          <w:sz w:val="20"/>
          <w:szCs w:val="20"/>
          <w:lang w:val="id-ID"/>
        </w:rPr>
        <w:t>Abst</w:t>
      </w:r>
      <w:r w:rsidR="00EF1FBA" w:rsidRPr="00EF1FBA">
        <w:rPr>
          <w:rFonts w:ascii="Arial" w:hAnsi="Arial" w:cs="Arial"/>
          <w:b/>
          <w:sz w:val="20"/>
          <w:szCs w:val="20"/>
          <w:lang w:val="id-ID"/>
        </w:rPr>
        <w:t>r</w:t>
      </w:r>
      <w:r w:rsidRPr="00EF1FBA">
        <w:rPr>
          <w:rFonts w:ascii="Arial" w:hAnsi="Arial" w:cs="Arial"/>
          <w:b/>
          <w:sz w:val="20"/>
          <w:szCs w:val="20"/>
          <w:lang w:val="id-ID"/>
        </w:rPr>
        <w:t xml:space="preserve">ak </w:t>
      </w:r>
    </w:p>
    <w:p w:rsidR="002D48B1" w:rsidRPr="002D48B1" w:rsidRDefault="002D48B1" w:rsidP="002D48B1">
      <w:pPr>
        <w:widowControl/>
        <w:adjustRightInd w:val="0"/>
        <w:contextualSpacing/>
        <w:jc w:val="both"/>
        <w:rPr>
          <w:rFonts w:ascii="Arial" w:eastAsia="Times New Roman" w:hAnsi="Arial" w:cs="Arial"/>
          <w:color w:val="007A37"/>
          <w:sz w:val="18"/>
          <w:szCs w:val="18"/>
          <w:lang w:val="id-ID" w:eastAsia="id-ID" w:bidi="ar-SA"/>
        </w:rPr>
      </w:pPr>
    </w:p>
    <w:p w:rsidR="002D48B1" w:rsidRPr="002D48B1" w:rsidRDefault="002D48B1" w:rsidP="00EF1FBA">
      <w:pPr>
        <w:widowControl/>
        <w:autoSpaceDE/>
        <w:autoSpaceDN/>
        <w:ind w:firstLine="720"/>
        <w:jc w:val="both"/>
        <w:rPr>
          <w:rFonts w:ascii="Arial" w:eastAsia="Calibri" w:hAnsi="Arial" w:cs="Arial"/>
          <w:sz w:val="20"/>
          <w:szCs w:val="20"/>
          <w:lang w:val="id-ID" w:bidi="ar-SA"/>
        </w:rPr>
      </w:pPr>
      <w:proofErr w:type="gramStart"/>
      <w:r w:rsidRPr="002D48B1">
        <w:rPr>
          <w:rFonts w:ascii="Arial" w:eastAsia="Calibri" w:hAnsi="Arial" w:cs="Arial"/>
          <w:sz w:val="20"/>
          <w:szCs w:val="20"/>
          <w:lang w:bidi="ar-SA"/>
        </w:rPr>
        <w:t xml:space="preserve">Di Indonesia </w:t>
      </w:r>
      <w:r w:rsidRPr="002D48B1">
        <w:rPr>
          <w:rFonts w:ascii="Arial" w:eastAsia="Calibri" w:hAnsi="Arial" w:cs="Arial"/>
          <w:sz w:val="20"/>
          <w:szCs w:val="20"/>
          <w:lang w:val="id-ID" w:bidi="ar-SA"/>
        </w:rPr>
        <w:t>Jumlah kasus baru HIV positif yang dilaporkan pada tahun 201</w:t>
      </w:r>
      <w:r w:rsidRPr="002D48B1">
        <w:rPr>
          <w:rFonts w:ascii="Arial" w:eastAsia="Calibri" w:hAnsi="Arial" w:cs="Arial"/>
          <w:sz w:val="20"/>
          <w:szCs w:val="20"/>
          <w:lang w:bidi="ar-SA"/>
        </w:rPr>
        <w:t>7</w:t>
      </w:r>
      <w:r w:rsidRPr="002D48B1">
        <w:rPr>
          <w:rFonts w:ascii="Arial" w:eastAsia="Calibri" w:hAnsi="Arial" w:cs="Arial"/>
          <w:sz w:val="20"/>
          <w:szCs w:val="20"/>
          <w:lang w:val="id-ID" w:bidi="ar-SA"/>
        </w:rPr>
        <w:t xml:space="preserve"> sebanyak </w:t>
      </w:r>
      <w:r w:rsidRPr="002D48B1">
        <w:rPr>
          <w:rFonts w:ascii="Arial" w:eastAsia="Calibri" w:hAnsi="Arial" w:cs="Arial"/>
          <w:sz w:val="20"/>
          <w:szCs w:val="20"/>
          <w:lang w:bidi="ar-SA"/>
        </w:rPr>
        <w:t>10.376</w:t>
      </w:r>
      <w:r w:rsidRPr="002D48B1">
        <w:rPr>
          <w:rFonts w:ascii="Arial" w:eastAsia="Calibri" w:hAnsi="Arial" w:cs="Arial"/>
          <w:sz w:val="20"/>
          <w:szCs w:val="20"/>
          <w:lang w:val="id-ID" w:bidi="ar-SA"/>
        </w:rPr>
        <w:t xml:space="preserve"> kasus.</w:t>
      </w:r>
      <w:proofErr w:type="gramEnd"/>
      <w:r w:rsidRPr="002D48B1">
        <w:rPr>
          <w:rFonts w:ascii="Arial" w:eastAsia="Calibri" w:hAnsi="Arial" w:cs="Arial"/>
          <w:sz w:val="20"/>
          <w:szCs w:val="20"/>
          <w:lang w:val="id-ID" w:bidi="ar-SA"/>
        </w:rPr>
        <w:t xml:space="preserve"> Penemuan Kasus HIV dan AIDS pada usia di bawah 4 tahun menandakan masih ada penularan HIV dari ibu ke anak yang d</w:t>
      </w:r>
      <w:proofErr w:type="spellStart"/>
      <w:r w:rsidRPr="002D48B1">
        <w:rPr>
          <w:rFonts w:ascii="Arial" w:eastAsia="Calibri" w:hAnsi="Arial" w:cs="Arial"/>
          <w:sz w:val="20"/>
          <w:szCs w:val="20"/>
          <w:lang w:bidi="ar-SA"/>
        </w:rPr>
        <w:t>iharapkan</w:t>
      </w:r>
      <w:proofErr w:type="spellEnd"/>
      <w:r w:rsidRPr="002D48B1">
        <w:rPr>
          <w:rFonts w:ascii="Arial" w:eastAsia="Calibri" w:hAnsi="Arial" w:cs="Arial"/>
          <w:sz w:val="20"/>
          <w:szCs w:val="20"/>
          <w:lang w:bidi="ar-SA"/>
        </w:rPr>
        <w:t xml:space="preserve"> </w:t>
      </w:r>
      <w:proofErr w:type="spellStart"/>
      <w:r w:rsidRPr="002D48B1">
        <w:rPr>
          <w:rFonts w:ascii="Arial" w:eastAsia="Calibri" w:hAnsi="Arial" w:cs="Arial"/>
          <w:sz w:val="20"/>
          <w:szCs w:val="20"/>
          <w:lang w:bidi="ar-SA"/>
        </w:rPr>
        <w:t>akan</w:t>
      </w:r>
      <w:proofErr w:type="spellEnd"/>
      <w:r w:rsidRPr="002D48B1">
        <w:rPr>
          <w:rFonts w:ascii="Arial" w:eastAsia="Calibri" w:hAnsi="Arial" w:cs="Arial"/>
          <w:sz w:val="20"/>
          <w:szCs w:val="20"/>
          <w:lang w:bidi="ar-SA"/>
        </w:rPr>
        <w:t xml:space="preserve"> </w:t>
      </w:r>
      <w:r w:rsidRPr="002D48B1">
        <w:rPr>
          <w:rFonts w:ascii="Arial" w:eastAsia="Calibri" w:hAnsi="Arial" w:cs="Arial"/>
          <w:sz w:val="20"/>
          <w:szCs w:val="20"/>
          <w:lang w:val="id-ID" w:bidi="ar-SA"/>
        </w:rPr>
        <w:t>terus menurun di tahun selanjutnya sebagai upaya mencapai tujuan nasional dan global dalam rangka triple elimination (eliminasi HIV, hepatitis B, dan sifilis) pada bayi.  Penelitian ini bertujuan mengetahui adanya hubungan pengetahuan, sumber informasi, dukungan  keluarga terhadap perilaku pemeriksaan PITC pada ibu hamil</w:t>
      </w:r>
      <w:r w:rsidRPr="002D48B1">
        <w:rPr>
          <w:rFonts w:ascii="Arial" w:eastAsia="Calibri" w:hAnsi="Arial" w:cs="Arial"/>
          <w:color w:val="000000"/>
          <w:sz w:val="20"/>
          <w:szCs w:val="20"/>
          <w:lang w:val="id-ID" w:bidi="ar-SA"/>
        </w:rPr>
        <w:t xml:space="preserve">. Metode penelitian ini  Deskriptif analitik dengan pendekatan cross sectional dilakukan pada bulan Agustus Tahun 2018. </w:t>
      </w:r>
      <w:r w:rsidRPr="002D48B1">
        <w:rPr>
          <w:rFonts w:ascii="Arial" w:eastAsia="Calibri" w:hAnsi="Arial" w:cs="Arial"/>
          <w:bCs/>
          <w:color w:val="000000"/>
          <w:sz w:val="20"/>
          <w:szCs w:val="20"/>
          <w:lang w:val="id-ID" w:bidi="ar-SA"/>
        </w:rPr>
        <w:t xml:space="preserve">Populasi dalam penelitian ini adalah </w:t>
      </w:r>
      <w:r w:rsidRPr="002D48B1">
        <w:rPr>
          <w:rFonts w:ascii="Arial" w:eastAsia="Calibri" w:hAnsi="Arial" w:cs="Arial"/>
          <w:sz w:val="20"/>
          <w:szCs w:val="20"/>
          <w:lang w:val="id-ID" w:bidi="ar-SA"/>
        </w:rPr>
        <w:t xml:space="preserve">seluruh ibu hamil yang melakukan kunjungan di Puskesmas Kecamatan Sukmajaya Depok Tahun 2018. Dalam penelitian ini menggunakan dengan di Uji secara chi square dengan menggunakan SPSS. Hasil penelitian univariat dari 85 responden ibu hamil sebanyak 58 Responden (68,2 %) memiliki pengetahuan baik. Ibu hamil yang mendapatkan informasi terkait pemeriksaan PITC sebanyak 44 responden (51,8%). Ibu hamil yang keluarga nya mendukung untuk pemeriksaan PITC sebanyak 49 repsonden (47,6 %). Kesimpulan ada hubungan antara Pengetahuan, sumber informasi dan dukungan keluarga terhadap perilaku pemeriksaan PITC ibu hamil. Diharapkan </w:t>
      </w:r>
      <w:proofErr w:type="spellStart"/>
      <w:r w:rsidRPr="002D48B1">
        <w:rPr>
          <w:rFonts w:ascii="Arial" w:eastAsia="Calibri" w:hAnsi="Arial" w:cs="Arial"/>
          <w:sz w:val="20"/>
          <w:szCs w:val="20"/>
          <w:lang w:bidi="ar-SA"/>
        </w:rPr>
        <w:t>Puskesmas</w:t>
      </w:r>
      <w:proofErr w:type="spellEnd"/>
      <w:r w:rsidRPr="002D48B1">
        <w:rPr>
          <w:rFonts w:ascii="Arial" w:eastAsia="Calibri" w:hAnsi="Arial" w:cs="Arial"/>
          <w:sz w:val="20"/>
          <w:szCs w:val="20"/>
          <w:lang w:bidi="ar-SA"/>
        </w:rPr>
        <w:t xml:space="preserve"> </w:t>
      </w:r>
      <w:r w:rsidRPr="002D48B1">
        <w:rPr>
          <w:rFonts w:ascii="Arial" w:eastAsia="Calibri" w:hAnsi="Arial" w:cs="Arial"/>
          <w:sz w:val="20"/>
          <w:szCs w:val="20"/>
          <w:lang w:val="id-ID" w:bidi="ar-SA"/>
        </w:rPr>
        <w:t xml:space="preserve">menggalakkan penyuluhan dan konseling tentang </w:t>
      </w:r>
      <w:proofErr w:type="spellStart"/>
      <w:r w:rsidRPr="002D48B1">
        <w:rPr>
          <w:rFonts w:ascii="Arial" w:eastAsia="Calibri" w:hAnsi="Arial" w:cs="Arial"/>
          <w:sz w:val="20"/>
          <w:szCs w:val="20"/>
          <w:lang w:bidi="ar-SA"/>
        </w:rPr>
        <w:t>pemeriksaan</w:t>
      </w:r>
      <w:proofErr w:type="spellEnd"/>
      <w:r w:rsidRPr="002D48B1">
        <w:rPr>
          <w:rFonts w:ascii="Arial" w:eastAsia="Calibri" w:hAnsi="Arial" w:cs="Arial"/>
          <w:sz w:val="20"/>
          <w:szCs w:val="20"/>
          <w:lang w:bidi="ar-SA"/>
        </w:rPr>
        <w:t xml:space="preserve"> PITC</w:t>
      </w:r>
      <w:r w:rsidRPr="002D48B1">
        <w:rPr>
          <w:rFonts w:ascii="Arial" w:eastAsia="Calibri" w:hAnsi="Arial" w:cs="Arial"/>
          <w:sz w:val="20"/>
          <w:szCs w:val="20"/>
          <w:lang w:val="id-ID" w:bidi="ar-SA"/>
        </w:rPr>
        <w:t xml:space="preserve">. </w:t>
      </w:r>
    </w:p>
    <w:p w:rsidR="002D48B1" w:rsidRPr="002D48B1" w:rsidRDefault="002D48B1" w:rsidP="002D48B1">
      <w:pPr>
        <w:widowControl/>
        <w:adjustRightInd w:val="0"/>
        <w:contextualSpacing/>
        <w:jc w:val="both"/>
        <w:rPr>
          <w:rFonts w:ascii="Arial" w:eastAsia="Times New Roman" w:hAnsi="Arial" w:cs="Arial"/>
          <w:sz w:val="20"/>
          <w:szCs w:val="20"/>
          <w:lang w:val="id-ID" w:eastAsia="id-ID" w:bidi="ar-SA"/>
        </w:rPr>
      </w:pPr>
    </w:p>
    <w:p w:rsidR="002D48B1" w:rsidRPr="002D48B1" w:rsidRDefault="002D48B1" w:rsidP="002D48B1">
      <w:pPr>
        <w:widowControl/>
        <w:adjustRightInd w:val="0"/>
        <w:contextualSpacing/>
        <w:jc w:val="both"/>
        <w:rPr>
          <w:rFonts w:ascii="Arial" w:eastAsia="Times New Roman" w:hAnsi="Arial" w:cs="Arial"/>
          <w:sz w:val="20"/>
          <w:szCs w:val="20"/>
          <w:lang w:val="id-ID" w:eastAsia="id-ID" w:bidi="ar-SA"/>
        </w:rPr>
      </w:pPr>
      <w:r w:rsidRPr="002D48B1">
        <w:rPr>
          <w:rFonts w:ascii="Arial" w:eastAsia="Times New Roman" w:hAnsi="Arial" w:cs="Arial"/>
          <w:sz w:val="20"/>
          <w:szCs w:val="20"/>
          <w:lang w:val="id-ID" w:eastAsia="id-ID" w:bidi="ar-SA"/>
        </w:rPr>
        <w:t xml:space="preserve">Kata Kunci : PITC, AIDS, Test </w:t>
      </w:r>
    </w:p>
    <w:p w:rsidR="002D48B1" w:rsidRPr="002D48B1" w:rsidRDefault="002D48B1" w:rsidP="002D48B1">
      <w:pPr>
        <w:widowControl/>
        <w:adjustRightInd w:val="0"/>
        <w:contextualSpacing/>
        <w:jc w:val="both"/>
        <w:rPr>
          <w:rFonts w:ascii="Arial" w:eastAsia="Times New Roman" w:hAnsi="Arial" w:cs="Arial"/>
          <w:sz w:val="20"/>
          <w:szCs w:val="20"/>
          <w:lang w:val="id-ID" w:eastAsia="id-ID" w:bidi="ar-SA"/>
        </w:rPr>
      </w:pPr>
    </w:p>
    <w:p w:rsidR="008B7336" w:rsidRPr="00A333ED" w:rsidRDefault="008B7336" w:rsidP="008B7336">
      <w:pPr>
        <w:rPr>
          <w:sz w:val="20"/>
        </w:rPr>
        <w:sectPr w:rsidR="008B7336" w:rsidRPr="00A333ED" w:rsidSect="008B7336">
          <w:pgSz w:w="11910" w:h="16840"/>
          <w:pgMar w:top="1400" w:right="1300" w:bottom="280" w:left="1220" w:header="720" w:footer="720" w:gutter="0"/>
          <w:cols w:space="720"/>
        </w:sectPr>
      </w:pPr>
    </w:p>
    <w:p w:rsidR="008B7336" w:rsidRPr="00A333ED" w:rsidRDefault="008B7336" w:rsidP="008B7336">
      <w:pPr>
        <w:pStyle w:val="BodyText"/>
        <w:spacing w:before="8"/>
        <w:rPr>
          <w:i/>
          <w:sz w:val="17"/>
        </w:rPr>
      </w:pPr>
    </w:p>
    <w:p w:rsidR="008B7336" w:rsidRPr="00A333ED" w:rsidRDefault="008B7336" w:rsidP="008B7336">
      <w:pPr>
        <w:spacing w:before="94"/>
        <w:ind w:left="220"/>
        <w:rPr>
          <w:b/>
          <w:sz w:val="28"/>
        </w:rPr>
      </w:pPr>
      <w:r w:rsidRPr="00A333ED">
        <w:rPr>
          <w:b/>
          <w:sz w:val="28"/>
        </w:rPr>
        <w:t>Introduction</w:t>
      </w:r>
    </w:p>
    <w:p w:rsidR="008B7336" w:rsidRPr="00A333ED" w:rsidRDefault="008B7336" w:rsidP="008B7336">
      <w:pPr>
        <w:pStyle w:val="BodyText"/>
        <w:spacing w:before="3"/>
        <w:rPr>
          <w:b/>
          <w:sz w:val="24"/>
        </w:rPr>
      </w:pPr>
    </w:p>
    <w:p w:rsidR="008B7336" w:rsidRPr="00FF6023" w:rsidRDefault="008B7336" w:rsidP="00FF6023">
      <w:pPr>
        <w:pStyle w:val="BodyText"/>
        <w:spacing w:before="1" w:line="360" w:lineRule="auto"/>
        <w:ind w:left="220" w:right="135" w:firstLine="719"/>
        <w:jc w:val="both"/>
        <w:rPr>
          <w:rFonts w:ascii="Arial" w:hAnsi="Arial" w:cs="Arial"/>
          <w:sz w:val="20"/>
          <w:szCs w:val="20"/>
          <w:lang w:val="id-ID"/>
        </w:rPr>
      </w:pPr>
      <w:r w:rsidRPr="00FF6023">
        <w:rPr>
          <w:rFonts w:ascii="Arial" w:hAnsi="Arial" w:cs="Arial"/>
          <w:sz w:val="20"/>
          <w:szCs w:val="20"/>
        </w:rPr>
        <w:t xml:space="preserve">The problem of HIV AIDS is a health challenge throughout the world, including in Indonesia. Since it was first discovered until June 2018, HIV / AIDS has been obtained considering it by 433 (84.2%) of 514 districts / cities in 34 provinces in Indonesia. The cumulative number of HIV infections approved by June 2018 was 301,959 people (47% of the estimated </w:t>
      </w:r>
      <w:r w:rsidRPr="00FF6023">
        <w:rPr>
          <w:rFonts w:ascii="Arial" w:hAnsi="Arial" w:cs="Arial"/>
          <w:sz w:val="20"/>
          <w:szCs w:val="20"/>
          <w:lang w:val="id-ID"/>
        </w:rPr>
        <w:t xml:space="preserve">totally </w:t>
      </w:r>
      <w:r w:rsidRPr="00FF6023">
        <w:rPr>
          <w:rFonts w:ascii="Arial" w:hAnsi="Arial" w:cs="Arial"/>
          <w:sz w:val="20"/>
          <w:szCs w:val="20"/>
        </w:rPr>
        <w:t>of people with HIV AIDS in 2018 as many as 640,443 people) and most were found in the age group 25-49 years and 20-24 years. The provinces with the highest number of HIV infections were DKI Jakarta (55,099), followed by East Java (43,399), West Java (31,293), Papua (30,</w:t>
      </w:r>
      <w:r w:rsidR="005C7EA0" w:rsidRPr="00FF6023">
        <w:rPr>
          <w:rFonts w:ascii="Arial" w:hAnsi="Arial" w:cs="Arial"/>
          <w:sz w:val="20"/>
          <w:szCs w:val="20"/>
        </w:rPr>
        <w:t>699), and Central Java (24,757</w:t>
      </w:r>
      <w:r w:rsidR="005C7EA0" w:rsidRPr="00FF6023">
        <w:rPr>
          <w:rFonts w:ascii="Arial" w:hAnsi="Arial" w:cs="Arial"/>
          <w:sz w:val="20"/>
          <w:szCs w:val="20"/>
          <w:lang w:val="id-ID"/>
        </w:rPr>
        <w:t xml:space="preserve">) </w:t>
      </w:r>
      <w:r w:rsidR="005C7EA0" w:rsidRPr="00FF6023">
        <w:rPr>
          <w:rFonts w:ascii="Arial" w:hAnsi="Arial" w:cs="Arial"/>
          <w:sz w:val="20"/>
          <w:szCs w:val="20"/>
          <w:vertAlign w:val="superscript"/>
          <w:lang w:val="id-ID"/>
        </w:rPr>
        <w:fldChar w:fldCharType="begin" w:fldLock="1"/>
      </w:r>
      <w:r w:rsidR="00E86E19" w:rsidRPr="00FF6023">
        <w:rPr>
          <w:rFonts w:ascii="Arial" w:hAnsi="Arial" w:cs="Arial"/>
          <w:sz w:val="20"/>
          <w:szCs w:val="20"/>
          <w:vertAlign w:val="superscript"/>
          <w:lang w:val="id-ID"/>
        </w:rPr>
        <w:instrText>ADDIN CSL_CITATION { "citationItems" : [ { "id" : "ITEM-1", "itemData" : { "URL" : "http://www.aidsindonesia.or.id/news/6152/1/12/09/2014/Hari-AIDS-Sedunia-2014", "accessed" : { "date-parts" : [ [ "2019", "5", "23" ] ] }, "author" : [ { "dropping-particle" : "", "family" : "Komisi Penanggulangan AIDS", "given" : "", "non-dropping-particle" : "", "parse-names" : false, "suffix" : "" } ], "container-title" : "Hari AIDS Sedunia, Momen STOP Penularan HIV: Saya Berani, Saya Sehat!", "id" : "ITEM-1", "issued" : { "date-parts" : [ [ "2014" ] ] }, "page" : "1", "title" : "Hari AIDS Sedunia 2014", "type" : "webpage" }, "uris" : [ "http://www.mendeley.com/documents/?uuid=08026ec9-983f-4c07-bdae-971ccd60f249" ] } ], "mendeley" : { "formattedCitation" : "(1)", "plainTextFormattedCitation" : "(1)", "previouslyFormattedCitation" : "(1)" }, "properties" : { "noteIndex" : 0 }, "schema" : "https://github.com/citation-style-language/schema/raw/master/csl-citation.json" }</w:instrText>
      </w:r>
      <w:r w:rsidR="005C7EA0" w:rsidRPr="00FF6023">
        <w:rPr>
          <w:rFonts w:ascii="Arial" w:hAnsi="Arial" w:cs="Arial"/>
          <w:sz w:val="20"/>
          <w:szCs w:val="20"/>
          <w:vertAlign w:val="superscript"/>
          <w:lang w:val="id-ID"/>
        </w:rPr>
        <w:fldChar w:fldCharType="separate"/>
      </w:r>
      <w:r w:rsidR="005C7EA0" w:rsidRPr="00FF6023">
        <w:rPr>
          <w:rFonts w:ascii="Arial" w:hAnsi="Arial" w:cs="Arial"/>
          <w:noProof/>
          <w:sz w:val="20"/>
          <w:szCs w:val="20"/>
          <w:vertAlign w:val="superscript"/>
          <w:lang w:val="id-ID"/>
        </w:rPr>
        <w:t>(1)</w:t>
      </w:r>
      <w:r w:rsidR="005C7EA0" w:rsidRPr="00FF6023">
        <w:rPr>
          <w:rFonts w:ascii="Arial" w:hAnsi="Arial" w:cs="Arial"/>
          <w:sz w:val="20"/>
          <w:szCs w:val="20"/>
          <w:vertAlign w:val="superscript"/>
          <w:lang w:val="id-ID"/>
        </w:rPr>
        <w:fldChar w:fldCharType="end"/>
      </w:r>
      <w:r w:rsidR="005C7EA0" w:rsidRPr="00FF6023">
        <w:rPr>
          <w:rFonts w:ascii="Arial" w:hAnsi="Arial" w:cs="Arial"/>
          <w:sz w:val="20"/>
          <w:szCs w:val="20"/>
          <w:lang w:val="id-ID"/>
        </w:rPr>
        <w:t xml:space="preserve">. </w:t>
      </w:r>
    </w:p>
    <w:p w:rsidR="008B7336" w:rsidRPr="00FF6023" w:rsidRDefault="008B7336" w:rsidP="00FF6023">
      <w:pPr>
        <w:pStyle w:val="BodyText"/>
        <w:spacing w:line="360" w:lineRule="auto"/>
        <w:ind w:left="220" w:right="134" w:firstLine="719"/>
        <w:jc w:val="both"/>
        <w:rPr>
          <w:rFonts w:ascii="Arial" w:hAnsi="Arial" w:cs="Arial"/>
          <w:sz w:val="20"/>
          <w:szCs w:val="20"/>
          <w:lang w:val="id-ID"/>
        </w:rPr>
      </w:pPr>
      <w:r w:rsidRPr="00FF6023">
        <w:rPr>
          <w:rFonts w:ascii="Arial" w:hAnsi="Arial" w:cs="Arial"/>
          <w:sz w:val="20"/>
          <w:szCs w:val="20"/>
        </w:rPr>
        <w:t>Pregnant women who have human immunodeficiency virus (HIV) / AIDS have the potential to transmit the disease to babies at birth. Therefore, it is important to know the status of HIV / AIDS in pregnant women in order to prevent the transmission. Data from the Ministry of Health (</w:t>
      </w:r>
      <w:proofErr w:type="spellStart"/>
      <w:r w:rsidRPr="00FF6023">
        <w:rPr>
          <w:rFonts w:ascii="Arial" w:hAnsi="Arial" w:cs="Arial"/>
          <w:sz w:val="20"/>
          <w:szCs w:val="20"/>
        </w:rPr>
        <w:t>Kemenkes</w:t>
      </w:r>
      <w:proofErr w:type="spellEnd"/>
      <w:r w:rsidRPr="00FF6023">
        <w:rPr>
          <w:rFonts w:ascii="Arial" w:hAnsi="Arial" w:cs="Arial"/>
          <w:sz w:val="20"/>
          <w:szCs w:val="20"/>
        </w:rPr>
        <w:t xml:space="preserve">), in 2018 HIV testing in pregnant women was only about 13.38% (761,373) of the total number of pregnant women in Indonesia as many as 5,291,143 people. Of the total </w:t>
      </w:r>
      <w:proofErr w:type="gramStart"/>
      <w:r w:rsidRPr="00FF6023">
        <w:rPr>
          <w:rFonts w:ascii="Arial" w:hAnsi="Arial" w:cs="Arial"/>
          <w:sz w:val="20"/>
          <w:szCs w:val="20"/>
        </w:rPr>
        <w:t>who</w:t>
      </w:r>
      <w:proofErr w:type="gramEnd"/>
      <w:r w:rsidRPr="00FF6023">
        <w:rPr>
          <w:rFonts w:ascii="Arial" w:hAnsi="Arial" w:cs="Arial"/>
          <w:sz w:val="20"/>
          <w:szCs w:val="20"/>
        </w:rPr>
        <w:t xml:space="preserve"> underwent the test, 2,955 people were found to be HIV positive. </w:t>
      </w:r>
      <w:proofErr w:type="gramStart"/>
      <w:r w:rsidRPr="00FF6023">
        <w:rPr>
          <w:rFonts w:ascii="Arial" w:hAnsi="Arial" w:cs="Arial"/>
          <w:sz w:val="20"/>
          <w:szCs w:val="20"/>
        </w:rPr>
        <w:t xml:space="preserve">Meanwhile, those who received antiretroviral drug therapy in an effort to reduce the amount of the virus (VL), even less, </w:t>
      </w:r>
      <w:proofErr w:type="spellStart"/>
      <w:r w:rsidRPr="00FF6023">
        <w:rPr>
          <w:rFonts w:ascii="Arial" w:hAnsi="Arial" w:cs="Arial"/>
          <w:sz w:val="20"/>
          <w:szCs w:val="20"/>
        </w:rPr>
        <w:t>ie</w:t>
      </w:r>
      <w:proofErr w:type="spellEnd"/>
      <w:r w:rsidRPr="00FF6023">
        <w:rPr>
          <w:rFonts w:ascii="Arial" w:hAnsi="Arial" w:cs="Arial"/>
          <w:sz w:val="20"/>
          <w:szCs w:val="20"/>
        </w:rPr>
        <w:t xml:space="preserve"> only 893 pregnant women (Media Indonesia, 2018).</w:t>
      </w:r>
      <w:proofErr w:type="gramEnd"/>
      <w:r w:rsidRPr="00FF6023">
        <w:rPr>
          <w:rFonts w:ascii="Arial" w:hAnsi="Arial" w:cs="Arial"/>
          <w:sz w:val="20"/>
          <w:szCs w:val="20"/>
        </w:rPr>
        <w:t xml:space="preserve"> Enforcement of HIV status in pregnant women as early as possible is very important to prevent HIV transmission in infants, because mothers can immediately get antiretroviral (ARV) treatment, psychological support, and information about HIV / aids. which is called an HIV screening test through Provider-Initiated Testing and Counseling (PITC) </w:t>
      </w:r>
      <w:r w:rsidR="00E86E19" w:rsidRPr="00FF6023">
        <w:rPr>
          <w:rFonts w:ascii="Arial" w:hAnsi="Arial" w:cs="Arial"/>
          <w:sz w:val="20"/>
          <w:szCs w:val="20"/>
          <w:vertAlign w:val="superscript"/>
        </w:rPr>
        <w:fldChar w:fldCharType="begin" w:fldLock="1"/>
      </w:r>
      <w:r w:rsidR="00E86E19" w:rsidRPr="00FF6023">
        <w:rPr>
          <w:rFonts w:ascii="Arial" w:hAnsi="Arial" w:cs="Arial"/>
          <w:sz w:val="20"/>
          <w:szCs w:val="20"/>
          <w:vertAlign w:val="superscript"/>
        </w:rPr>
        <w:instrText>ADDIN CSL_CITATION { "citationItems" : [ { "id" : "ITEM-1", "itemData" : { "author" : [ { "dropping-particle" : "", "family" : "Ppia", "given" : "K E Anak", "non-dropping-particle" : "", "parse-names" : false, "suffix" : "" } ], "id" : "ITEM-1", "issued" : { "date-parts" : [ [ "2013" ] ] }, "title" : "Penularan Hiv Dari Ibu", "type" : "article-journal" }, "uris" : [ "http://www.mendeley.com/documents/?uuid=eb95a9ec-3f82-4ceb-81cf-abf658b870fa" ] } ], "mendeley" : { "formattedCitation" : "(2)", "plainTextFormattedCitation" : "(2)", "previouslyFormattedCitation" : "(2)" }, "properties" : { "noteIndex" : 0 }, "schema" : "https://github.com/citation-style-language/schema/raw/master/csl-citation.json" }</w:instrText>
      </w:r>
      <w:r w:rsidR="00E86E19" w:rsidRPr="00FF6023">
        <w:rPr>
          <w:rFonts w:ascii="Arial" w:hAnsi="Arial" w:cs="Arial"/>
          <w:sz w:val="20"/>
          <w:szCs w:val="20"/>
          <w:vertAlign w:val="superscript"/>
        </w:rPr>
        <w:fldChar w:fldCharType="separate"/>
      </w:r>
      <w:r w:rsidR="00E86E19" w:rsidRPr="00FF6023">
        <w:rPr>
          <w:rFonts w:ascii="Arial" w:hAnsi="Arial" w:cs="Arial"/>
          <w:noProof/>
          <w:sz w:val="20"/>
          <w:szCs w:val="20"/>
          <w:vertAlign w:val="superscript"/>
        </w:rPr>
        <w:t>(2)</w:t>
      </w:r>
      <w:r w:rsidR="00E86E19" w:rsidRPr="00FF6023">
        <w:rPr>
          <w:rFonts w:ascii="Arial" w:hAnsi="Arial" w:cs="Arial"/>
          <w:sz w:val="20"/>
          <w:szCs w:val="20"/>
          <w:vertAlign w:val="superscript"/>
        </w:rPr>
        <w:fldChar w:fldCharType="end"/>
      </w:r>
      <w:r w:rsidR="00E86E19" w:rsidRPr="00FF6023">
        <w:rPr>
          <w:rFonts w:ascii="Arial" w:hAnsi="Arial" w:cs="Arial"/>
          <w:sz w:val="20"/>
          <w:szCs w:val="20"/>
          <w:lang w:val="id-ID"/>
        </w:rPr>
        <w:t>.</w:t>
      </w:r>
    </w:p>
    <w:p w:rsidR="008B7336" w:rsidRPr="00FF6023" w:rsidRDefault="008B7336" w:rsidP="00FF6023">
      <w:pPr>
        <w:pStyle w:val="BodyText"/>
        <w:spacing w:line="360" w:lineRule="auto"/>
        <w:ind w:left="220" w:right="134" w:firstLine="719"/>
        <w:jc w:val="both"/>
        <w:rPr>
          <w:rFonts w:ascii="Arial" w:hAnsi="Arial" w:cs="Arial"/>
          <w:sz w:val="20"/>
          <w:szCs w:val="20"/>
          <w:lang w:val="id-ID"/>
        </w:rPr>
      </w:pPr>
      <w:r w:rsidRPr="00FF6023">
        <w:rPr>
          <w:rFonts w:ascii="Arial" w:hAnsi="Arial" w:cs="Arial"/>
          <w:sz w:val="20"/>
          <w:szCs w:val="20"/>
        </w:rPr>
        <w:t xml:space="preserve">Provider-Initiated Testing and Counseling refers to health care providers with an extension approach to someone who is vulnerable and at risk of voluntarily conducting a test. The results of this test are needed to find out whether the patient is infected with HIV or not </w:t>
      </w:r>
      <w:r w:rsidR="00E86E19" w:rsidRPr="00FF6023">
        <w:rPr>
          <w:rFonts w:ascii="Arial" w:hAnsi="Arial" w:cs="Arial"/>
          <w:sz w:val="20"/>
          <w:szCs w:val="20"/>
          <w:vertAlign w:val="superscript"/>
        </w:rPr>
        <w:fldChar w:fldCharType="begin" w:fldLock="1"/>
      </w:r>
      <w:r w:rsidR="00E86E19" w:rsidRPr="00FF6023">
        <w:rPr>
          <w:rFonts w:ascii="Arial" w:hAnsi="Arial" w:cs="Arial"/>
          <w:sz w:val="20"/>
          <w:szCs w:val="20"/>
          <w:vertAlign w:val="superscript"/>
        </w:rPr>
        <w:instrText>ADDIN CSL_CITATION { "citationItems" : [ { "id" : "ITEM-1", "itemData" : { "author" : [ { "dropping-particle" : "", "family" : "Project Research", "given" : "USAID", "non-dropping-particle" : "", "parse-names" : false, "suffix" : "" } ], "id" : "ITEM-1", "issue" : "June", "issued" : { "date-parts" : [ [ "2012" ] ] }, "page" : "2-5", "title" : "Provider-Initiated HIV Testing &amp; Counseling Rigorous Evidence \u2013 Usable Results", "type" : "article-journal" }, "uris" : [ "http://www.mendeley.com/documents/?uuid=147ce391-9354-422c-83d0-4a5c8c295a88" ] } ], "mendeley" : { "formattedCitation" : "(3)", "plainTextFormattedCitation" : "(3)", "previouslyFormattedCitation" : "(3)" }, "properties" : { "noteIndex" : 0 }, "schema" : "https://github.com/citation-style-language/schema/raw/master/csl-citation.json" }</w:instrText>
      </w:r>
      <w:r w:rsidR="00E86E19" w:rsidRPr="00FF6023">
        <w:rPr>
          <w:rFonts w:ascii="Arial" w:hAnsi="Arial" w:cs="Arial"/>
          <w:sz w:val="20"/>
          <w:szCs w:val="20"/>
          <w:vertAlign w:val="superscript"/>
        </w:rPr>
        <w:fldChar w:fldCharType="separate"/>
      </w:r>
      <w:r w:rsidR="00E86E19" w:rsidRPr="00FF6023">
        <w:rPr>
          <w:rFonts w:ascii="Arial" w:hAnsi="Arial" w:cs="Arial"/>
          <w:noProof/>
          <w:sz w:val="20"/>
          <w:szCs w:val="20"/>
          <w:vertAlign w:val="superscript"/>
        </w:rPr>
        <w:t>(3)</w:t>
      </w:r>
      <w:r w:rsidR="00E86E19" w:rsidRPr="00FF6023">
        <w:rPr>
          <w:rFonts w:ascii="Arial" w:hAnsi="Arial" w:cs="Arial"/>
          <w:sz w:val="20"/>
          <w:szCs w:val="20"/>
          <w:vertAlign w:val="superscript"/>
        </w:rPr>
        <w:fldChar w:fldCharType="end"/>
      </w:r>
      <w:r w:rsidR="00E86E19" w:rsidRPr="00FF6023">
        <w:rPr>
          <w:rFonts w:ascii="Arial" w:hAnsi="Arial" w:cs="Arial"/>
          <w:sz w:val="20"/>
          <w:szCs w:val="20"/>
          <w:lang w:val="id-ID"/>
        </w:rPr>
        <w:t>.</w:t>
      </w:r>
    </w:p>
    <w:p w:rsidR="008B7336" w:rsidRPr="00FF6023" w:rsidRDefault="008B7336" w:rsidP="00FF6023">
      <w:pPr>
        <w:pStyle w:val="BodyText"/>
        <w:spacing w:line="360" w:lineRule="auto"/>
        <w:ind w:left="220" w:right="154"/>
        <w:jc w:val="both"/>
        <w:rPr>
          <w:rFonts w:ascii="Arial" w:hAnsi="Arial" w:cs="Arial"/>
          <w:sz w:val="20"/>
          <w:szCs w:val="20"/>
          <w:lang w:val="id-ID"/>
        </w:rPr>
      </w:pPr>
      <w:proofErr w:type="spellStart"/>
      <w:r w:rsidRPr="00FF6023">
        <w:rPr>
          <w:rFonts w:ascii="Arial" w:hAnsi="Arial" w:cs="Arial"/>
          <w:sz w:val="20"/>
          <w:szCs w:val="20"/>
        </w:rPr>
        <w:t>Depok</w:t>
      </w:r>
      <w:proofErr w:type="spellEnd"/>
      <w:r w:rsidRPr="00FF6023">
        <w:rPr>
          <w:rFonts w:ascii="Arial" w:hAnsi="Arial" w:cs="Arial"/>
          <w:sz w:val="20"/>
          <w:szCs w:val="20"/>
        </w:rPr>
        <w:t xml:space="preserve"> City Health Office noted that people with Human Immunodeficiency Virus (HIV) in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City experienced a sharp increase from year to year.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City Health Office's Head of Disease Eradication and Environmental Health Section </w:t>
      </w:r>
      <w:proofErr w:type="spellStart"/>
      <w:r w:rsidRPr="00FF6023">
        <w:rPr>
          <w:rFonts w:ascii="Arial" w:hAnsi="Arial" w:cs="Arial"/>
          <w:sz w:val="20"/>
          <w:szCs w:val="20"/>
        </w:rPr>
        <w:t>Agus</w:t>
      </w:r>
      <w:proofErr w:type="spellEnd"/>
      <w:r w:rsidRPr="00FF6023">
        <w:rPr>
          <w:rFonts w:ascii="Arial" w:hAnsi="Arial" w:cs="Arial"/>
          <w:sz w:val="20"/>
          <w:szCs w:val="20"/>
        </w:rPr>
        <w:t xml:space="preserve"> </w:t>
      </w:r>
      <w:proofErr w:type="spellStart"/>
      <w:r w:rsidRPr="00FF6023">
        <w:rPr>
          <w:rFonts w:ascii="Arial" w:hAnsi="Arial" w:cs="Arial"/>
          <w:sz w:val="20"/>
          <w:szCs w:val="20"/>
        </w:rPr>
        <w:t>Ghozali</w:t>
      </w:r>
      <w:proofErr w:type="spellEnd"/>
      <w:r w:rsidRPr="00FF6023">
        <w:rPr>
          <w:rFonts w:ascii="Arial" w:hAnsi="Arial" w:cs="Arial"/>
          <w:sz w:val="20"/>
          <w:szCs w:val="20"/>
        </w:rPr>
        <w:t xml:space="preserve"> said in 2014 it found 86 cases of HIV sufferers. In 2015 there were 146 cases, and in 2016 as many as 278. Every time the </w:t>
      </w:r>
      <w:proofErr w:type="spellStart"/>
      <w:r w:rsidRPr="00FF6023">
        <w:rPr>
          <w:rFonts w:ascii="Arial" w:hAnsi="Arial" w:cs="Arial"/>
          <w:sz w:val="20"/>
          <w:szCs w:val="20"/>
        </w:rPr>
        <w:t>puskesmas</w:t>
      </w:r>
      <w:proofErr w:type="spellEnd"/>
      <w:r w:rsidRPr="00FF6023">
        <w:rPr>
          <w:rFonts w:ascii="Arial" w:hAnsi="Arial" w:cs="Arial"/>
          <w:sz w:val="20"/>
          <w:szCs w:val="20"/>
        </w:rPr>
        <w:t xml:space="preserve"> found a patient with HIV / AIDS, the </w:t>
      </w:r>
      <w:proofErr w:type="spellStart"/>
      <w:r w:rsidRPr="00FF6023">
        <w:rPr>
          <w:rFonts w:ascii="Arial" w:hAnsi="Arial" w:cs="Arial"/>
          <w:sz w:val="20"/>
          <w:szCs w:val="20"/>
        </w:rPr>
        <w:t>puskesmas</w:t>
      </w:r>
      <w:proofErr w:type="spellEnd"/>
      <w:r w:rsidRPr="00FF6023">
        <w:rPr>
          <w:rFonts w:ascii="Arial" w:hAnsi="Arial" w:cs="Arial"/>
          <w:sz w:val="20"/>
          <w:szCs w:val="20"/>
        </w:rPr>
        <w:t xml:space="preserve"> would refer to the examination of CD4 or white blood cells with the aim of seeing what percentage of the cells were endurance. After that, referrals will be made to the Care Support and Treatment services of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City General Hospital or Sentra </w:t>
      </w:r>
      <w:proofErr w:type="spellStart"/>
      <w:r w:rsidRPr="00FF6023">
        <w:rPr>
          <w:rFonts w:ascii="Arial" w:hAnsi="Arial" w:cs="Arial"/>
          <w:sz w:val="20"/>
          <w:szCs w:val="20"/>
        </w:rPr>
        <w:t>Medika</w:t>
      </w:r>
      <w:proofErr w:type="spellEnd"/>
      <w:r w:rsidRPr="00FF6023">
        <w:rPr>
          <w:rFonts w:ascii="Arial" w:hAnsi="Arial" w:cs="Arial"/>
          <w:sz w:val="20"/>
          <w:szCs w:val="20"/>
        </w:rPr>
        <w:t xml:space="preserve"> Hospital to get antiretroviral (ARV) treatment. The Secretary of the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City Education Office said the number of HIV sufferers had increased in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because the data collected by the government was better. According to the Secretary of the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City Education Office, peop</w:t>
      </w:r>
      <w:r w:rsidR="00E86E19" w:rsidRPr="00FF6023">
        <w:rPr>
          <w:rFonts w:ascii="Arial" w:hAnsi="Arial" w:cs="Arial"/>
          <w:sz w:val="20"/>
          <w:szCs w:val="20"/>
        </w:rPr>
        <w:t>le with HIV are like icebergs</w:t>
      </w:r>
      <w:r w:rsidR="00E86E19" w:rsidRPr="00FF6023">
        <w:rPr>
          <w:rFonts w:ascii="Arial" w:hAnsi="Arial" w:cs="Arial"/>
          <w:sz w:val="20"/>
          <w:szCs w:val="20"/>
          <w:lang w:val="id-ID"/>
        </w:rPr>
        <w:t xml:space="preserve"> </w:t>
      </w:r>
      <w:r w:rsidR="00E86E19" w:rsidRPr="00FF6023">
        <w:rPr>
          <w:rFonts w:ascii="Arial" w:hAnsi="Arial" w:cs="Arial"/>
          <w:sz w:val="20"/>
          <w:szCs w:val="20"/>
          <w:vertAlign w:val="superscript"/>
          <w:lang w:val="id-ID"/>
        </w:rPr>
        <w:fldChar w:fldCharType="begin" w:fldLock="1"/>
      </w:r>
      <w:r w:rsidR="00E86E19" w:rsidRPr="00FF6023">
        <w:rPr>
          <w:rFonts w:ascii="Arial" w:hAnsi="Arial" w:cs="Arial"/>
          <w:sz w:val="20"/>
          <w:szCs w:val="20"/>
          <w:vertAlign w:val="superscript"/>
          <w:lang w:val="id-ID"/>
        </w:rPr>
        <w:instrText>ADDIN CSL_CITATION { "citationItems" : [ { "id" : "ITEM-1", "itemData" : { "author" : [ { "dropping-particle" : "", "family" : "Imam", "given" : "Hamdi", "non-dropping-particle" : "", "parse-names" : false, "suffix" : "" } ], "id" : "ITEM-1", "issued" : { "date-parts" : [ [ "2019" ] ] }, "number-of-pages" : "1", "publisher-place" : "Depok, Jawa Barat", "title" : "artikel penderita HIV AIDS di depok meingkat tajam", "type" : "report" }, "uris" : [ "http://www.mendeley.com/documents/?uuid=fe982876-79af-4521-8b95-e38cbd9dcb65" ] } ], "mendeley" : { "formattedCitation" : "(4)", "plainTextFormattedCitation" : "(4)", "previouslyFormattedCitation" : "(4)" }, "properties" : { "noteIndex" : 0 }, "schema" : "https://github.com/citation-style-language/schema/raw/master/csl-citation.json" }</w:instrText>
      </w:r>
      <w:r w:rsidR="00E86E19" w:rsidRPr="00FF6023">
        <w:rPr>
          <w:rFonts w:ascii="Arial" w:hAnsi="Arial" w:cs="Arial"/>
          <w:sz w:val="20"/>
          <w:szCs w:val="20"/>
          <w:vertAlign w:val="superscript"/>
          <w:lang w:val="id-ID"/>
        </w:rPr>
        <w:fldChar w:fldCharType="separate"/>
      </w:r>
      <w:r w:rsidR="00E86E19" w:rsidRPr="00FF6023">
        <w:rPr>
          <w:rFonts w:ascii="Arial" w:hAnsi="Arial" w:cs="Arial"/>
          <w:noProof/>
          <w:sz w:val="20"/>
          <w:szCs w:val="20"/>
          <w:vertAlign w:val="superscript"/>
          <w:lang w:val="id-ID"/>
        </w:rPr>
        <w:t>(4)</w:t>
      </w:r>
      <w:r w:rsidR="00E86E19" w:rsidRPr="00FF6023">
        <w:rPr>
          <w:rFonts w:ascii="Arial" w:hAnsi="Arial" w:cs="Arial"/>
          <w:sz w:val="20"/>
          <w:szCs w:val="20"/>
          <w:vertAlign w:val="superscript"/>
          <w:lang w:val="id-ID"/>
        </w:rPr>
        <w:fldChar w:fldCharType="end"/>
      </w:r>
      <w:r w:rsidR="00E86E19" w:rsidRPr="00FF6023">
        <w:rPr>
          <w:rFonts w:ascii="Arial" w:hAnsi="Arial" w:cs="Arial"/>
          <w:sz w:val="20"/>
          <w:szCs w:val="20"/>
          <w:vertAlign w:val="superscript"/>
        </w:rPr>
        <w:t xml:space="preserve"> </w:t>
      </w:r>
      <w:r w:rsidR="00E86E19" w:rsidRPr="00FF6023">
        <w:rPr>
          <w:rFonts w:ascii="Arial" w:hAnsi="Arial" w:cs="Arial"/>
          <w:sz w:val="20"/>
          <w:szCs w:val="20"/>
        </w:rPr>
        <w:t xml:space="preserve"> </w:t>
      </w:r>
      <w:r w:rsidRPr="00FF6023">
        <w:rPr>
          <w:rFonts w:ascii="Arial" w:hAnsi="Arial" w:cs="Arial"/>
          <w:sz w:val="20"/>
          <w:szCs w:val="20"/>
        </w:rPr>
        <w:t xml:space="preserve">. Based on data obtained from the </w:t>
      </w:r>
      <w:proofErr w:type="spellStart"/>
      <w:r w:rsidRPr="00FF6023">
        <w:rPr>
          <w:rFonts w:ascii="Arial" w:hAnsi="Arial" w:cs="Arial"/>
          <w:sz w:val="20"/>
          <w:szCs w:val="20"/>
        </w:rPr>
        <w:t>Sukmajaya</w:t>
      </w:r>
      <w:proofErr w:type="spellEnd"/>
      <w:r w:rsidRPr="00FF6023">
        <w:rPr>
          <w:rFonts w:ascii="Arial" w:hAnsi="Arial" w:cs="Arial"/>
          <w:sz w:val="20"/>
          <w:szCs w:val="20"/>
        </w:rPr>
        <w:t xml:space="preserve">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District Health Center,  the total number of pregnant women in the </w:t>
      </w:r>
      <w:proofErr w:type="spellStart"/>
      <w:r w:rsidRPr="00FF6023">
        <w:rPr>
          <w:rFonts w:ascii="Arial" w:hAnsi="Arial" w:cs="Arial"/>
          <w:sz w:val="20"/>
          <w:szCs w:val="20"/>
        </w:rPr>
        <w:t>Sukmajaya</w:t>
      </w:r>
      <w:proofErr w:type="spellEnd"/>
      <w:r w:rsidRPr="00FF6023">
        <w:rPr>
          <w:rFonts w:ascii="Arial" w:hAnsi="Arial" w:cs="Arial"/>
          <w:sz w:val="20"/>
          <w:szCs w:val="20"/>
        </w:rPr>
        <w:t xml:space="preserve">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District Health Center working area in 2015 was 1823 pregnant women, in 2016 there were 1826 pregnant women, 2017 as many as 1864 pregnant women </w:t>
      </w:r>
      <w:r w:rsidR="00671815" w:rsidRPr="00FF6023">
        <w:rPr>
          <w:rFonts w:ascii="Arial" w:hAnsi="Arial" w:cs="Arial"/>
          <w:sz w:val="20"/>
          <w:szCs w:val="20"/>
        </w:rPr>
        <w:t xml:space="preserve">and 2018 from </w:t>
      </w:r>
      <w:proofErr w:type="spellStart"/>
      <w:r w:rsidR="00671815" w:rsidRPr="00FF6023">
        <w:rPr>
          <w:rFonts w:ascii="Arial" w:hAnsi="Arial" w:cs="Arial"/>
          <w:sz w:val="20"/>
          <w:szCs w:val="20"/>
        </w:rPr>
        <w:t>Ja</w:t>
      </w:r>
      <w:proofErr w:type="spellEnd"/>
      <w:r w:rsidR="00671815" w:rsidRPr="00FF6023">
        <w:rPr>
          <w:rFonts w:ascii="Arial" w:hAnsi="Arial" w:cs="Arial"/>
          <w:sz w:val="20"/>
          <w:szCs w:val="20"/>
          <w:lang w:val="id-ID"/>
        </w:rPr>
        <w:t>nuary</w:t>
      </w:r>
      <w:r w:rsidRPr="00FF6023">
        <w:rPr>
          <w:rFonts w:ascii="Arial" w:hAnsi="Arial" w:cs="Arial"/>
          <w:sz w:val="20"/>
          <w:szCs w:val="20"/>
        </w:rPr>
        <w:t xml:space="preserve"> to June as many as 960 pregnant women. For PITC examination data for pregnant women in 2015 as many as 589 pregnant women who performed PITC examinations, in 2016 there were 667 pregnant women who conducted PITC examinations with the results of 4 HIV positive people, in 2017 there were 922 pregnant women who performed the examination, and 2018 from the month January to June as many as 586 pregnant</w:t>
      </w:r>
      <w:r w:rsidRPr="00FF6023">
        <w:rPr>
          <w:rFonts w:ascii="Arial" w:hAnsi="Arial" w:cs="Arial"/>
          <w:spacing w:val="-23"/>
          <w:sz w:val="20"/>
          <w:szCs w:val="20"/>
        </w:rPr>
        <w:t xml:space="preserve"> </w:t>
      </w:r>
      <w:r w:rsidRPr="00FF6023">
        <w:rPr>
          <w:rFonts w:ascii="Arial" w:hAnsi="Arial" w:cs="Arial"/>
          <w:sz w:val="20"/>
          <w:szCs w:val="20"/>
        </w:rPr>
        <w:t>women.</w:t>
      </w:r>
    </w:p>
    <w:p w:rsidR="00FF6023" w:rsidRPr="00FF6023" w:rsidRDefault="00FF6023" w:rsidP="00FF6023">
      <w:pPr>
        <w:pStyle w:val="BodyText"/>
        <w:spacing w:line="360" w:lineRule="auto"/>
        <w:ind w:left="284" w:right="34" w:firstLine="500"/>
        <w:jc w:val="both"/>
        <w:rPr>
          <w:rFonts w:ascii="Arial" w:eastAsia="Times New Roman" w:hAnsi="Arial" w:cs="Arial"/>
          <w:b/>
          <w:sz w:val="20"/>
          <w:szCs w:val="20"/>
          <w:lang w:val="id-ID" w:eastAsia="id-ID" w:bidi="ar-SA"/>
        </w:rPr>
      </w:pPr>
      <w:r w:rsidRPr="00FF6023">
        <w:rPr>
          <w:rFonts w:ascii="Arial" w:eastAsia="Times New Roman" w:hAnsi="Arial" w:cs="Arial"/>
          <w:b/>
          <w:sz w:val="20"/>
          <w:szCs w:val="20"/>
          <w:lang w:val="id-ID" w:eastAsia="id-ID" w:bidi="ar-SA"/>
        </w:rPr>
        <w:lastRenderedPageBreak/>
        <w:t xml:space="preserve">MATERIAL AND METHOD </w:t>
      </w:r>
    </w:p>
    <w:p w:rsidR="008B7336" w:rsidRDefault="008B7336" w:rsidP="00FF6023">
      <w:pPr>
        <w:pStyle w:val="BodyText"/>
        <w:spacing w:line="360" w:lineRule="auto"/>
        <w:ind w:left="284" w:right="34" w:firstLine="500"/>
        <w:jc w:val="both"/>
        <w:rPr>
          <w:rFonts w:ascii="Arial" w:hAnsi="Arial" w:cs="Arial"/>
          <w:sz w:val="20"/>
          <w:szCs w:val="20"/>
          <w:lang w:val="id-ID"/>
        </w:rPr>
      </w:pPr>
      <w:r w:rsidRPr="00FF6023">
        <w:rPr>
          <w:rFonts w:ascii="Arial" w:eastAsia="Times New Roman" w:hAnsi="Arial" w:cs="Arial"/>
          <w:sz w:val="20"/>
          <w:szCs w:val="20"/>
          <w:lang w:val="id-ID" w:eastAsia="id-ID" w:bidi="ar-SA"/>
        </w:rPr>
        <w:t>R</w:t>
      </w:r>
      <w:proofErr w:type="spellStart"/>
      <w:r w:rsidRPr="00FF6023">
        <w:rPr>
          <w:rFonts w:ascii="Arial" w:eastAsia="Times New Roman" w:hAnsi="Arial" w:cs="Arial"/>
          <w:sz w:val="20"/>
          <w:szCs w:val="20"/>
          <w:lang w:val="en" w:eastAsia="id-ID" w:bidi="ar-SA"/>
        </w:rPr>
        <w:t>esearch</w:t>
      </w:r>
      <w:proofErr w:type="spellEnd"/>
      <w:r w:rsidRPr="00FF6023">
        <w:rPr>
          <w:rFonts w:ascii="Arial" w:eastAsia="Times New Roman" w:hAnsi="Arial" w:cs="Arial"/>
          <w:sz w:val="20"/>
          <w:szCs w:val="20"/>
          <w:lang w:val="en" w:eastAsia="id-ID" w:bidi="ar-SA"/>
        </w:rPr>
        <w:t xml:space="preserve"> aims to</w:t>
      </w:r>
      <w:r w:rsidRPr="00FF6023">
        <w:rPr>
          <w:rFonts w:ascii="Arial" w:eastAsia="Times New Roman" w:hAnsi="Arial" w:cs="Arial"/>
          <w:sz w:val="20"/>
          <w:szCs w:val="20"/>
          <w:lang w:val="id-ID" w:eastAsia="id-ID" w:bidi="ar-SA"/>
        </w:rPr>
        <w:t xml:space="preserve"> </w:t>
      </w:r>
      <w:r w:rsidRPr="00FF6023">
        <w:rPr>
          <w:rFonts w:ascii="Arial" w:hAnsi="Arial" w:cs="Arial"/>
          <w:sz w:val="20"/>
          <w:szCs w:val="20"/>
        </w:rPr>
        <w:t xml:space="preserve">know the relationship between knowledge, information sources, </w:t>
      </w:r>
      <w:r w:rsidRPr="00FF6023">
        <w:rPr>
          <w:rFonts w:ascii="Arial" w:hAnsi="Arial" w:cs="Arial"/>
          <w:sz w:val="20"/>
          <w:szCs w:val="20"/>
          <w:lang w:val="en" w:eastAsia="id-ID"/>
        </w:rPr>
        <w:t>social support</w:t>
      </w:r>
      <w:r w:rsidRPr="00FF6023">
        <w:rPr>
          <w:rFonts w:ascii="Arial" w:hAnsi="Arial" w:cs="Arial"/>
          <w:sz w:val="20"/>
          <w:szCs w:val="20"/>
        </w:rPr>
        <w:t xml:space="preserve"> for the behavior of PITC examination in pregnant women in the </w:t>
      </w:r>
      <w:proofErr w:type="spellStart"/>
      <w:r w:rsidRPr="00FF6023">
        <w:rPr>
          <w:rFonts w:ascii="Arial" w:hAnsi="Arial" w:cs="Arial"/>
          <w:sz w:val="20"/>
          <w:szCs w:val="20"/>
        </w:rPr>
        <w:t>Sukmajaya</w:t>
      </w:r>
      <w:proofErr w:type="spellEnd"/>
      <w:r w:rsidRPr="00FF6023">
        <w:rPr>
          <w:rFonts w:ascii="Arial" w:hAnsi="Arial" w:cs="Arial"/>
          <w:sz w:val="20"/>
          <w:szCs w:val="20"/>
        </w:rPr>
        <w:t xml:space="preserve">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Health Center</w:t>
      </w:r>
      <w:r w:rsidRPr="00FF6023">
        <w:rPr>
          <w:rFonts w:ascii="Arial" w:hAnsi="Arial" w:cs="Arial"/>
          <w:sz w:val="20"/>
          <w:szCs w:val="20"/>
          <w:lang w:val="id-ID"/>
        </w:rPr>
        <w:t xml:space="preserve"> in </w:t>
      </w:r>
      <w:r w:rsidRPr="00FF6023">
        <w:rPr>
          <w:rFonts w:ascii="Arial" w:hAnsi="Arial" w:cs="Arial"/>
          <w:sz w:val="20"/>
          <w:szCs w:val="20"/>
        </w:rPr>
        <w:t>20</w:t>
      </w:r>
      <w:r w:rsidRPr="00FF6023">
        <w:rPr>
          <w:rFonts w:ascii="Arial" w:hAnsi="Arial" w:cs="Arial"/>
          <w:sz w:val="20"/>
          <w:szCs w:val="20"/>
          <w:lang w:val="id-ID"/>
        </w:rPr>
        <w:t xml:space="preserve">19. </w:t>
      </w:r>
      <w:r w:rsidR="00E86E19" w:rsidRPr="00FF6023">
        <w:rPr>
          <w:rFonts w:ascii="Arial" w:hAnsi="Arial" w:cs="Arial"/>
          <w:sz w:val="20"/>
          <w:szCs w:val="20"/>
          <w:lang w:val="id-ID"/>
        </w:rPr>
        <w:t xml:space="preserve"> </w:t>
      </w:r>
      <w:r w:rsidRPr="00FF6023">
        <w:rPr>
          <w:rFonts w:ascii="Arial" w:hAnsi="Arial" w:cs="Arial"/>
          <w:sz w:val="20"/>
          <w:szCs w:val="20"/>
        </w:rPr>
        <w:t xml:space="preserve">Design or type of </w:t>
      </w:r>
      <w:r w:rsidRPr="00FF6023">
        <w:rPr>
          <w:rFonts w:ascii="Arial" w:eastAsia="Times New Roman" w:hAnsi="Arial" w:cs="Arial"/>
          <w:sz w:val="20"/>
          <w:szCs w:val="20"/>
          <w:lang w:val="en" w:eastAsia="id-ID"/>
        </w:rPr>
        <w:t xml:space="preserve">research is </w:t>
      </w:r>
      <w:proofErr w:type="gramStart"/>
      <w:r w:rsidRPr="00FF6023">
        <w:rPr>
          <w:rFonts w:ascii="Arial" w:eastAsia="Times New Roman" w:hAnsi="Arial" w:cs="Arial"/>
          <w:sz w:val="20"/>
          <w:szCs w:val="20"/>
          <w:lang w:val="en" w:eastAsia="id-ID"/>
        </w:rPr>
        <w:t>quantitative</w:t>
      </w:r>
      <w:r w:rsidRPr="00FF6023">
        <w:rPr>
          <w:rFonts w:ascii="Arial" w:eastAsia="Times New Roman" w:hAnsi="Arial" w:cs="Arial"/>
          <w:sz w:val="20"/>
          <w:szCs w:val="20"/>
          <w:lang w:eastAsia="id-ID"/>
        </w:rPr>
        <w:t xml:space="preserve"> </w:t>
      </w:r>
      <w:r w:rsidRPr="00FF6023">
        <w:rPr>
          <w:rFonts w:ascii="Arial" w:hAnsi="Arial" w:cs="Arial"/>
          <w:sz w:val="20"/>
          <w:szCs w:val="20"/>
        </w:rPr>
        <w:t xml:space="preserve"> with</w:t>
      </w:r>
      <w:proofErr w:type="gramEnd"/>
      <w:r w:rsidRPr="00FF6023">
        <w:rPr>
          <w:rFonts w:ascii="Arial" w:hAnsi="Arial" w:cs="Arial"/>
          <w:sz w:val="20"/>
          <w:szCs w:val="20"/>
        </w:rPr>
        <w:t xml:space="preserve"> research design using analytical survey with cross sectional design. Cross sectional is a study to study the dynamics of correlation between risk factors and effects, by approach, observation or data collection at the same time (point time approach). This means that each study subject was only observed once and the measurements were made character status or subject variable at the time of examination. The data used are primary data by distributing questionnaires to pregnant women who carry out PITC examinations at the Sukmajaya Depok District Health Center in 2018.  </w:t>
      </w:r>
      <w:proofErr w:type="gramStart"/>
      <w:r w:rsidRPr="00FF6023">
        <w:rPr>
          <w:rFonts w:ascii="Arial" w:eastAsia="Times New Roman" w:hAnsi="Arial" w:cs="Arial"/>
          <w:sz w:val="20"/>
          <w:szCs w:val="20"/>
          <w:lang w:val="en" w:eastAsia="id-ID"/>
        </w:rPr>
        <w:t>The</w:t>
      </w:r>
      <w:r w:rsidRPr="00FF6023">
        <w:rPr>
          <w:rFonts w:ascii="Arial" w:eastAsia="Times New Roman" w:hAnsi="Arial" w:cs="Arial"/>
          <w:sz w:val="20"/>
          <w:szCs w:val="20"/>
          <w:lang w:eastAsia="id-ID"/>
        </w:rPr>
        <w:t xml:space="preserve"> data</w:t>
      </w:r>
      <w:r w:rsidRPr="00FF6023">
        <w:rPr>
          <w:rFonts w:ascii="Arial" w:eastAsia="Times New Roman" w:hAnsi="Arial" w:cs="Arial"/>
          <w:sz w:val="20"/>
          <w:szCs w:val="20"/>
          <w:lang w:val="en" w:eastAsia="id-ID"/>
        </w:rPr>
        <w:t xml:space="preserve"> taking </w:t>
      </w:r>
      <w:r w:rsidRPr="00FF6023">
        <w:rPr>
          <w:rFonts w:ascii="Arial" w:eastAsia="Times New Roman" w:hAnsi="Arial" w:cs="Arial"/>
          <w:sz w:val="20"/>
          <w:szCs w:val="20"/>
          <w:lang w:eastAsia="id-ID"/>
        </w:rPr>
        <w:t>by</w:t>
      </w:r>
      <w:r w:rsidRPr="00FF6023">
        <w:rPr>
          <w:rFonts w:ascii="Arial" w:eastAsia="Times New Roman" w:hAnsi="Arial" w:cs="Arial"/>
          <w:sz w:val="20"/>
          <w:szCs w:val="20"/>
          <w:lang w:val="en" w:eastAsia="id-ID"/>
        </w:rPr>
        <w:t xml:space="preserve"> accidental sampling.</w:t>
      </w:r>
      <w:proofErr w:type="gramEnd"/>
      <w:r w:rsidRPr="00FF6023">
        <w:rPr>
          <w:rFonts w:ascii="Arial" w:eastAsia="Times New Roman" w:hAnsi="Arial" w:cs="Arial"/>
          <w:sz w:val="20"/>
          <w:szCs w:val="20"/>
          <w:lang w:val="en" w:eastAsia="id-ID"/>
        </w:rPr>
        <w:t xml:space="preserve"> </w:t>
      </w:r>
      <w:proofErr w:type="gramStart"/>
      <w:r w:rsidRPr="00FF6023">
        <w:rPr>
          <w:rFonts w:ascii="Arial" w:eastAsia="Times New Roman" w:hAnsi="Arial" w:cs="Arial"/>
          <w:sz w:val="20"/>
          <w:szCs w:val="20"/>
          <w:lang w:val="en" w:eastAsia="id-ID"/>
        </w:rPr>
        <w:t xml:space="preserve">Data </w:t>
      </w:r>
      <w:r w:rsidRPr="00FF6023">
        <w:rPr>
          <w:rFonts w:ascii="Arial" w:eastAsia="Times New Roman" w:hAnsi="Arial" w:cs="Arial"/>
          <w:sz w:val="20"/>
          <w:szCs w:val="20"/>
          <w:lang w:eastAsia="id-ID"/>
        </w:rPr>
        <w:t xml:space="preserve"> who</w:t>
      </w:r>
      <w:proofErr w:type="gramEnd"/>
      <w:r w:rsidRPr="00FF6023">
        <w:rPr>
          <w:rFonts w:ascii="Arial" w:eastAsia="Times New Roman" w:hAnsi="Arial" w:cs="Arial"/>
          <w:sz w:val="20"/>
          <w:szCs w:val="20"/>
          <w:lang w:eastAsia="id-ID"/>
        </w:rPr>
        <w:t xml:space="preserve"> </w:t>
      </w:r>
      <w:r w:rsidRPr="00FF6023">
        <w:rPr>
          <w:rFonts w:ascii="Arial" w:eastAsia="Times New Roman" w:hAnsi="Arial" w:cs="Arial"/>
          <w:sz w:val="20"/>
          <w:szCs w:val="20"/>
          <w:lang w:val="en" w:eastAsia="id-ID"/>
        </w:rPr>
        <w:t xml:space="preserve">processing is  </w:t>
      </w:r>
      <w:r w:rsidRPr="00FF6023">
        <w:rPr>
          <w:rFonts w:ascii="Arial" w:eastAsia="Times New Roman" w:hAnsi="Arial" w:cs="Arial"/>
          <w:sz w:val="20"/>
          <w:szCs w:val="20"/>
          <w:lang w:eastAsia="id-ID"/>
        </w:rPr>
        <w:t>with</w:t>
      </w:r>
      <w:r w:rsidRPr="00FF6023">
        <w:rPr>
          <w:rFonts w:ascii="Arial" w:eastAsia="Times New Roman" w:hAnsi="Arial" w:cs="Arial"/>
          <w:sz w:val="20"/>
          <w:szCs w:val="20"/>
          <w:lang w:val="en" w:eastAsia="id-ID"/>
        </w:rPr>
        <w:t xml:space="preserve"> bivariate analysis</w:t>
      </w:r>
      <w:r w:rsidRPr="00FF6023">
        <w:rPr>
          <w:rFonts w:ascii="Arial" w:eastAsia="Times New Roman" w:hAnsi="Arial" w:cs="Arial"/>
          <w:sz w:val="20"/>
          <w:szCs w:val="20"/>
          <w:lang w:eastAsia="id-ID"/>
        </w:rPr>
        <w:t xml:space="preserve">.  </w:t>
      </w:r>
      <w:r w:rsidRPr="00FF6023">
        <w:rPr>
          <w:rFonts w:ascii="Arial" w:hAnsi="Arial" w:cs="Arial"/>
          <w:sz w:val="20"/>
          <w:szCs w:val="20"/>
        </w:rPr>
        <w:t>The sample in this study was 85 people.</w:t>
      </w:r>
    </w:p>
    <w:p w:rsidR="00626628" w:rsidRPr="00626628" w:rsidRDefault="00626628" w:rsidP="00FF6023">
      <w:pPr>
        <w:pStyle w:val="BodyText"/>
        <w:spacing w:line="360" w:lineRule="auto"/>
        <w:ind w:left="284" w:right="34" w:firstLine="500"/>
        <w:jc w:val="both"/>
        <w:rPr>
          <w:rFonts w:ascii="Arial" w:hAnsi="Arial" w:cs="Arial"/>
          <w:sz w:val="20"/>
          <w:szCs w:val="20"/>
          <w:lang w:val="id-ID"/>
        </w:rPr>
      </w:pPr>
    </w:p>
    <w:p w:rsidR="008B7336" w:rsidRPr="00FF6023" w:rsidRDefault="008B7336" w:rsidP="00FF6023">
      <w:pPr>
        <w:spacing w:before="1" w:line="360" w:lineRule="auto"/>
        <w:ind w:left="220"/>
        <w:rPr>
          <w:rFonts w:ascii="Arial" w:hAnsi="Arial" w:cs="Arial"/>
          <w:b/>
          <w:sz w:val="20"/>
          <w:szCs w:val="20"/>
          <w:lang w:val="id-ID"/>
        </w:rPr>
      </w:pPr>
      <w:r w:rsidRPr="00FF6023">
        <w:rPr>
          <w:rFonts w:ascii="Arial" w:hAnsi="Arial" w:cs="Arial"/>
          <w:b/>
          <w:sz w:val="20"/>
          <w:szCs w:val="20"/>
        </w:rPr>
        <w:t>Result</w:t>
      </w:r>
    </w:p>
    <w:p w:rsidR="008B7336" w:rsidRPr="00FF6023" w:rsidRDefault="008B7336" w:rsidP="00FF6023">
      <w:pPr>
        <w:pStyle w:val="BodyText"/>
        <w:ind w:left="220" w:right="135"/>
        <w:jc w:val="both"/>
        <w:rPr>
          <w:rFonts w:ascii="Arial" w:hAnsi="Arial" w:cs="Arial"/>
          <w:sz w:val="20"/>
          <w:szCs w:val="20"/>
          <w:lang w:val="id-ID"/>
        </w:rPr>
      </w:pPr>
      <w:r w:rsidRPr="00FF6023">
        <w:rPr>
          <w:rFonts w:ascii="Arial" w:hAnsi="Arial" w:cs="Arial"/>
          <w:sz w:val="20"/>
          <w:szCs w:val="20"/>
        </w:rPr>
        <w:t xml:space="preserve">Table 1 Distribution and </w:t>
      </w:r>
      <w:r w:rsidRPr="00FF6023">
        <w:rPr>
          <w:rFonts w:ascii="Arial" w:hAnsi="Arial" w:cs="Arial"/>
          <w:spacing w:val="-3"/>
          <w:sz w:val="20"/>
          <w:szCs w:val="20"/>
        </w:rPr>
        <w:t xml:space="preserve">frequency </w:t>
      </w:r>
      <w:r w:rsidRPr="00FF6023">
        <w:rPr>
          <w:rFonts w:ascii="Arial" w:hAnsi="Arial" w:cs="Arial"/>
          <w:sz w:val="20"/>
          <w:szCs w:val="20"/>
        </w:rPr>
        <w:t xml:space="preserve">between </w:t>
      </w:r>
      <w:r w:rsidRPr="00FF6023">
        <w:rPr>
          <w:rFonts w:ascii="Arial" w:hAnsi="Arial" w:cs="Arial"/>
          <w:spacing w:val="-3"/>
          <w:sz w:val="20"/>
          <w:szCs w:val="20"/>
        </w:rPr>
        <w:t xml:space="preserve">knowledge, information sources, </w:t>
      </w:r>
      <w:proofErr w:type="gramStart"/>
      <w:r w:rsidRPr="00FF6023">
        <w:rPr>
          <w:rFonts w:ascii="Arial" w:hAnsi="Arial" w:cs="Arial"/>
          <w:sz w:val="20"/>
          <w:szCs w:val="20"/>
        </w:rPr>
        <w:t>family</w:t>
      </w:r>
      <w:proofErr w:type="gramEnd"/>
      <w:r w:rsidRPr="00FF6023">
        <w:rPr>
          <w:rFonts w:ascii="Arial" w:hAnsi="Arial" w:cs="Arial"/>
          <w:sz w:val="20"/>
          <w:szCs w:val="20"/>
        </w:rPr>
        <w:t xml:space="preserve"> support for the behavior of PITC </w:t>
      </w:r>
      <w:r w:rsidRPr="00FF6023">
        <w:rPr>
          <w:rFonts w:ascii="Arial" w:hAnsi="Arial" w:cs="Arial"/>
          <w:spacing w:val="-3"/>
          <w:sz w:val="20"/>
          <w:szCs w:val="20"/>
        </w:rPr>
        <w:t xml:space="preserve">examination </w:t>
      </w:r>
      <w:r w:rsidRPr="00FF6023">
        <w:rPr>
          <w:rFonts w:ascii="Arial" w:hAnsi="Arial" w:cs="Arial"/>
          <w:sz w:val="20"/>
          <w:szCs w:val="20"/>
        </w:rPr>
        <w:t xml:space="preserve">in pregnant </w:t>
      </w:r>
      <w:r w:rsidRPr="00FF6023">
        <w:rPr>
          <w:rFonts w:ascii="Arial" w:hAnsi="Arial" w:cs="Arial"/>
          <w:spacing w:val="-3"/>
          <w:sz w:val="20"/>
          <w:szCs w:val="20"/>
        </w:rPr>
        <w:t xml:space="preserve">women </w:t>
      </w:r>
      <w:r w:rsidRPr="00FF6023">
        <w:rPr>
          <w:rFonts w:ascii="Arial" w:hAnsi="Arial" w:cs="Arial"/>
          <w:sz w:val="20"/>
          <w:szCs w:val="20"/>
        </w:rPr>
        <w:t xml:space="preserve">in the </w:t>
      </w:r>
      <w:proofErr w:type="spellStart"/>
      <w:r w:rsidRPr="00FF6023">
        <w:rPr>
          <w:rFonts w:ascii="Arial" w:hAnsi="Arial" w:cs="Arial"/>
          <w:spacing w:val="-3"/>
          <w:sz w:val="20"/>
          <w:szCs w:val="20"/>
        </w:rPr>
        <w:t>Sukmajaya</w:t>
      </w:r>
      <w:proofErr w:type="spellEnd"/>
      <w:r w:rsidRPr="00FF6023">
        <w:rPr>
          <w:rFonts w:ascii="Arial" w:hAnsi="Arial" w:cs="Arial"/>
          <w:spacing w:val="-3"/>
          <w:sz w:val="20"/>
          <w:szCs w:val="20"/>
        </w:rPr>
        <w:t xml:space="preserve"> </w:t>
      </w:r>
      <w:r w:rsidRPr="00FF6023">
        <w:rPr>
          <w:rFonts w:ascii="Arial" w:hAnsi="Arial" w:cs="Arial"/>
          <w:sz w:val="20"/>
          <w:szCs w:val="20"/>
        </w:rPr>
        <w:t xml:space="preserve">Sub-District </w:t>
      </w:r>
      <w:proofErr w:type="spellStart"/>
      <w:r w:rsidRPr="00FF6023">
        <w:rPr>
          <w:rFonts w:ascii="Arial" w:hAnsi="Arial" w:cs="Arial"/>
          <w:spacing w:val="-3"/>
          <w:sz w:val="20"/>
          <w:szCs w:val="20"/>
        </w:rPr>
        <w:t>Depok</w:t>
      </w:r>
      <w:proofErr w:type="spellEnd"/>
      <w:r w:rsidRPr="00FF6023">
        <w:rPr>
          <w:rFonts w:ascii="Arial" w:hAnsi="Arial" w:cs="Arial"/>
          <w:spacing w:val="-3"/>
          <w:sz w:val="20"/>
          <w:szCs w:val="20"/>
        </w:rPr>
        <w:t xml:space="preserve"> </w:t>
      </w:r>
      <w:r w:rsidRPr="00FF6023">
        <w:rPr>
          <w:rFonts w:ascii="Arial" w:hAnsi="Arial" w:cs="Arial"/>
          <w:sz w:val="20"/>
          <w:szCs w:val="20"/>
        </w:rPr>
        <w:t>Health Center in 2018</w:t>
      </w:r>
    </w:p>
    <w:tbl>
      <w:tblPr>
        <w:tblW w:w="0" w:type="auto"/>
        <w:tblInd w:w="2071" w:type="dxa"/>
        <w:tblLayout w:type="fixed"/>
        <w:tblCellMar>
          <w:left w:w="0" w:type="dxa"/>
          <w:right w:w="0" w:type="dxa"/>
        </w:tblCellMar>
        <w:tblLook w:val="01E0" w:firstRow="1" w:lastRow="1" w:firstColumn="1" w:lastColumn="1" w:noHBand="0" w:noVBand="0"/>
      </w:tblPr>
      <w:tblGrid>
        <w:gridCol w:w="1986"/>
        <w:gridCol w:w="1856"/>
        <w:gridCol w:w="1971"/>
      </w:tblGrid>
      <w:tr w:rsidR="008B7336" w:rsidRPr="00FF6023" w:rsidTr="004E1732">
        <w:trPr>
          <w:trHeight w:val="537"/>
        </w:trPr>
        <w:tc>
          <w:tcPr>
            <w:tcW w:w="1986" w:type="dxa"/>
            <w:tcBorders>
              <w:top w:val="single" w:sz="4" w:space="0" w:color="000000"/>
              <w:bottom w:val="single" w:sz="4" w:space="0" w:color="000000"/>
            </w:tcBorders>
          </w:tcPr>
          <w:p w:rsidR="008B7336" w:rsidRPr="00FF6023" w:rsidRDefault="008B7336" w:rsidP="00FF6023">
            <w:pPr>
              <w:pStyle w:val="TableParagraph"/>
              <w:ind w:left="108"/>
              <w:rPr>
                <w:rFonts w:ascii="Arial" w:hAnsi="Arial" w:cs="Arial"/>
                <w:sz w:val="20"/>
                <w:szCs w:val="20"/>
              </w:rPr>
            </w:pPr>
            <w:proofErr w:type="spellStart"/>
            <w:r w:rsidRPr="00FF6023">
              <w:rPr>
                <w:rFonts w:ascii="Arial" w:hAnsi="Arial" w:cs="Arial"/>
                <w:sz w:val="20"/>
                <w:szCs w:val="20"/>
              </w:rPr>
              <w:t>Variabel</w:t>
            </w:r>
            <w:proofErr w:type="spellEnd"/>
          </w:p>
        </w:tc>
        <w:tc>
          <w:tcPr>
            <w:tcW w:w="1856" w:type="dxa"/>
            <w:tcBorders>
              <w:top w:val="single" w:sz="4" w:space="0" w:color="000000"/>
              <w:bottom w:val="single" w:sz="4" w:space="0" w:color="000000"/>
            </w:tcBorders>
          </w:tcPr>
          <w:p w:rsidR="008B7336" w:rsidRPr="00FF6023" w:rsidRDefault="008B7336" w:rsidP="00FF6023">
            <w:pPr>
              <w:pStyle w:val="TableParagraph"/>
              <w:ind w:left="390"/>
              <w:rPr>
                <w:rFonts w:ascii="Arial" w:hAnsi="Arial" w:cs="Arial"/>
                <w:sz w:val="20"/>
                <w:szCs w:val="20"/>
              </w:rPr>
            </w:pPr>
            <w:r w:rsidRPr="00FF6023">
              <w:rPr>
                <w:rFonts w:ascii="Arial" w:hAnsi="Arial" w:cs="Arial"/>
                <w:sz w:val="20"/>
                <w:szCs w:val="20"/>
              </w:rPr>
              <w:t>Frequency</w:t>
            </w:r>
          </w:p>
        </w:tc>
        <w:tc>
          <w:tcPr>
            <w:tcW w:w="1971" w:type="dxa"/>
            <w:tcBorders>
              <w:top w:val="single" w:sz="4" w:space="0" w:color="000000"/>
              <w:bottom w:val="single" w:sz="4" w:space="0" w:color="000000"/>
            </w:tcBorders>
          </w:tcPr>
          <w:p w:rsidR="008B7336" w:rsidRPr="00FF6023" w:rsidRDefault="008B7336" w:rsidP="00FF6023">
            <w:pPr>
              <w:pStyle w:val="TableParagraph"/>
              <w:ind w:left="536"/>
              <w:rPr>
                <w:rFonts w:ascii="Arial" w:hAnsi="Arial" w:cs="Arial"/>
                <w:sz w:val="20"/>
                <w:szCs w:val="20"/>
              </w:rPr>
            </w:pPr>
            <w:r w:rsidRPr="00FF6023">
              <w:rPr>
                <w:rFonts w:ascii="Arial" w:hAnsi="Arial" w:cs="Arial"/>
                <w:sz w:val="20"/>
                <w:szCs w:val="20"/>
              </w:rPr>
              <w:t>(%)</w:t>
            </w:r>
          </w:p>
        </w:tc>
      </w:tr>
      <w:tr w:rsidR="008B7336" w:rsidRPr="00FF6023" w:rsidTr="004E1732">
        <w:trPr>
          <w:trHeight w:val="285"/>
        </w:trPr>
        <w:tc>
          <w:tcPr>
            <w:tcW w:w="1986" w:type="dxa"/>
            <w:tcBorders>
              <w:top w:val="single" w:sz="4" w:space="0" w:color="000000"/>
            </w:tcBorders>
          </w:tcPr>
          <w:p w:rsidR="008B7336" w:rsidRPr="00FF6023" w:rsidRDefault="008B7336" w:rsidP="00FF6023">
            <w:pPr>
              <w:pStyle w:val="TableParagraph"/>
              <w:ind w:left="108"/>
              <w:rPr>
                <w:rFonts w:ascii="Arial" w:hAnsi="Arial" w:cs="Arial"/>
                <w:sz w:val="20"/>
                <w:szCs w:val="20"/>
              </w:rPr>
            </w:pPr>
            <w:r w:rsidRPr="00FF6023">
              <w:rPr>
                <w:rFonts w:ascii="Arial" w:hAnsi="Arial" w:cs="Arial"/>
                <w:sz w:val="20"/>
                <w:szCs w:val="20"/>
              </w:rPr>
              <w:t>PITC Screening</w:t>
            </w:r>
          </w:p>
        </w:tc>
        <w:tc>
          <w:tcPr>
            <w:tcW w:w="1856" w:type="dxa"/>
            <w:tcBorders>
              <w:top w:val="single" w:sz="4" w:space="0" w:color="000000"/>
            </w:tcBorders>
          </w:tcPr>
          <w:p w:rsidR="008B7336" w:rsidRPr="00FF6023" w:rsidRDefault="008B7336" w:rsidP="00FF6023">
            <w:pPr>
              <w:pStyle w:val="TableParagraph"/>
              <w:rPr>
                <w:rFonts w:ascii="Arial" w:hAnsi="Arial" w:cs="Arial"/>
                <w:sz w:val="20"/>
                <w:szCs w:val="20"/>
              </w:rPr>
            </w:pPr>
          </w:p>
        </w:tc>
        <w:tc>
          <w:tcPr>
            <w:tcW w:w="1971" w:type="dxa"/>
            <w:tcBorders>
              <w:top w:val="single" w:sz="4" w:space="0" w:color="000000"/>
            </w:tcBorders>
          </w:tcPr>
          <w:p w:rsidR="008B7336" w:rsidRPr="00FF6023" w:rsidRDefault="008B7336" w:rsidP="00FF6023">
            <w:pPr>
              <w:pStyle w:val="TableParagraph"/>
              <w:rPr>
                <w:rFonts w:ascii="Arial" w:hAnsi="Arial" w:cs="Arial"/>
                <w:sz w:val="20"/>
                <w:szCs w:val="20"/>
              </w:rPr>
            </w:pPr>
          </w:p>
        </w:tc>
      </w:tr>
      <w:tr w:rsidR="008B7336" w:rsidRPr="00FF6023" w:rsidTr="004E1732">
        <w:trPr>
          <w:trHeight w:val="268"/>
        </w:trPr>
        <w:tc>
          <w:tcPr>
            <w:tcW w:w="1986" w:type="dxa"/>
          </w:tcPr>
          <w:p w:rsidR="008B7336" w:rsidRPr="00FF6023" w:rsidRDefault="008B7336" w:rsidP="00FF6023">
            <w:pPr>
              <w:pStyle w:val="TableParagraph"/>
              <w:ind w:left="108"/>
              <w:rPr>
                <w:rFonts w:ascii="Arial" w:hAnsi="Arial" w:cs="Arial"/>
                <w:sz w:val="20"/>
                <w:szCs w:val="20"/>
              </w:rPr>
            </w:pPr>
            <w:r w:rsidRPr="00FF6023">
              <w:rPr>
                <w:rFonts w:ascii="Arial" w:hAnsi="Arial" w:cs="Arial"/>
                <w:sz w:val="20"/>
                <w:szCs w:val="20"/>
              </w:rPr>
              <w:t>Correct</w:t>
            </w:r>
          </w:p>
        </w:tc>
        <w:tc>
          <w:tcPr>
            <w:tcW w:w="1856" w:type="dxa"/>
          </w:tcPr>
          <w:p w:rsidR="008B7336" w:rsidRPr="00FF6023" w:rsidRDefault="008B7336" w:rsidP="00FF6023">
            <w:pPr>
              <w:pStyle w:val="TableParagraph"/>
              <w:ind w:left="1022"/>
              <w:rPr>
                <w:rFonts w:ascii="Arial" w:hAnsi="Arial" w:cs="Arial"/>
                <w:sz w:val="20"/>
                <w:szCs w:val="20"/>
              </w:rPr>
            </w:pPr>
            <w:r w:rsidRPr="00FF6023">
              <w:rPr>
                <w:rFonts w:ascii="Arial" w:hAnsi="Arial" w:cs="Arial"/>
                <w:sz w:val="20"/>
                <w:szCs w:val="20"/>
              </w:rPr>
              <w:t>45</w:t>
            </w:r>
          </w:p>
        </w:tc>
        <w:tc>
          <w:tcPr>
            <w:tcW w:w="1971" w:type="dxa"/>
          </w:tcPr>
          <w:p w:rsidR="008B7336" w:rsidRPr="00FF6023" w:rsidRDefault="008B7336" w:rsidP="00FF6023">
            <w:pPr>
              <w:pStyle w:val="TableParagraph"/>
              <w:ind w:left="586"/>
              <w:rPr>
                <w:rFonts w:ascii="Arial" w:hAnsi="Arial" w:cs="Arial"/>
                <w:sz w:val="20"/>
                <w:szCs w:val="20"/>
              </w:rPr>
            </w:pPr>
            <w:r w:rsidRPr="00FF6023">
              <w:rPr>
                <w:rFonts w:ascii="Arial" w:hAnsi="Arial" w:cs="Arial"/>
                <w:sz w:val="20"/>
                <w:szCs w:val="20"/>
              </w:rPr>
              <w:t>52.9</w:t>
            </w:r>
          </w:p>
        </w:tc>
      </w:tr>
      <w:tr w:rsidR="008B7336" w:rsidRPr="00FF6023" w:rsidTr="004E1732">
        <w:trPr>
          <w:trHeight w:val="268"/>
        </w:trPr>
        <w:tc>
          <w:tcPr>
            <w:tcW w:w="1986" w:type="dxa"/>
          </w:tcPr>
          <w:p w:rsidR="008B7336" w:rsidRPr="00FF6023" w:rsidRDefault="008B7336" w:rsidP="00FF6023">
            <w:pPr>
              <w:pStyle w:val="TableParagraph"/>
              <w:ind w:left="108"/>
              <w:rPr>
                <w:rFonts w:ascii="Arial" w:hAnsi="Arial" w:cs="Arial"/>
                <w:sz w:val="20"/>
                <w:szCs w:val="20"/>
              </w:rPr>
            </w:pPr>
            <w:proofErr w:type="spellStart"/>
            <w:r w:rsidRPr="00FF6023">
              <w:rPr>
                <w:rFonts w:ascii="Arial" w:hAnsi="Arial" w:cs="Arial"/>
                <w:sz w:val="20"/>
                <w:szCs w:val="20"/>
              </w:rPr>
              <w:t>Uncorect</w:t>
            </w:r>
            <w:proofErr w:type="spellEnd"/>
          </w:p>
        </w:tc>
        <w:tc>
          <w:tcPr>
            <w:tcW w:w="1856" w:type="dxa"/>
          </w:tcPr>
          <w:p w:rsidR="008B7336" w:rsidRPr="00FF6023" w:rsidRDefault="008B7336" w:rsidP="00FF6023">
            <w:pPr>
              <w:pStyle w:val="TableParagraph"/>
              <w:ind w:left="1022"/>
              <w:rPr>
                <w:rFonts w:ascii="Arial" w:hAnsi="Arial" w:cs="Arial"/>
                <w:sz w:val="20"/>
                <w:szCs w:val="20"/>
              </w:rPr>
            </w:pPr>
            <w:r w:rsidRPr="00FF6023">
              <w:rPr>
                <w:rFonts w:ascii="Arial" w:hAnsi="Arial" w:cs="Arial"/>
                <w:sz w:val="20"/>
                <w:szCs w:val="20"/>
              </w:rPr>
              <w:t>40</w:t>
            </w:r>
          </w:p>
        </w:tc>
        <w:tc>
          <w:tcPr>
            <w:tcW w:w="1971" w:type="dxa"/>
          </w:tcPr>
          <w:p w:rsidR="008B7336" w:rsidRPr="00FF6023" w:rsidRDefault="008B7336" w:rsidP="00FF6023">
            <w:pPr>
              <w:pStyle w:val="TableParagraph"/>
              <w:ind w:left="586"/>
              <w:rPr>
                <w:rFonts w:ascii="Arial" w:hAnsi="Arial" w:cs="Arial"/>
                <w:sz w:val="20"/>
                <w:szCs w:val="20"/>
              </w:rPr>
            </w:pPr>
            <w:r w:rsidRPr="00FF6023">
              <w:rPr>
                <w:rFonts w:ascii="Arial" w:hAnsi="Arial" w:cs="Arial"/>
                <w:sz w:val="20"/>
                <w:szCs w:val="20"/>
              </w:rPr>
              <w:t>47.1</w:t>
            </w:r>
          </w:p>
        </w:tc>
      </w:tr>
      <w:tr w:rsidR="008B7336" w:rsidRPr="00FF6023" w:rsidTr="004E1732">
        <w:trPr>
          <w:trHeight w:val="268"/>
        </w:trPr>
        <w:tc>
          <w:tcPr>
            <w:tcW w:w="1986" w:type="dxa"/>
          </w:tcPr>
          <w:p w:rsidR="008B7336" w:rsidRPr="00FF6023" w:rsidRDefault="008B7336" w:rsidP="00FF6023">
            <w:pPr>
              <w:pStyle w:val="TableParagraph"/>
              <w:ind w:left="108"/>
              <w:rPr>
                <w:rFonts w:ascii="Arial" w:hAnsi="Arial" w:cs="Arial"/>
                <w:sz w:val="20"/>
                <w:szCs w:val="20"/>
              </w:rPr>
            </w:pPr>
            <w:r w:rsidRPr="00FF6023">
              <w:rPr>
                <w:rFonts w:ascii="Arial" w:hAnsi="Arial" w:cs="Arial"/>
                <w:sz w:val="20"/>
                <w:szCs w:val="20"/>
              </w:rPr>
              <w:t>Knowledge</w:t>
            </w:r>
          </w:p>
        </w:tc>
        <w:tc>
          <w:tcPr>
            <w:tcW w:w="1856" w:type="dxa"/>
          </w:tcPr>
          <w:p w:rsidR="008B7336" w:rsidRPr="00FF6023" w:rsidRDefault="008B7336" w:rsidP="00FF6023">
            <w:pPr>
              <w:pStyle w:val="TableParagraph"/>
              <w:rPr>
                <w:rFonts w:ascii="Arial" w:hAnsi="Arial" w:cs="Arial"/>
                <w:sz w:val="20"/>
                <w:szCs w:val="20"/>
              </w:rPr>
            </w:pPr>
          </w:p>
        </w:tc>
        <w:tc>
          <w:tcPr>
            <w:tcW w:w="1971" w:type="dxa"/>
          </w:tcPr>
          <w:p w:rsidR="008B7336" w:rsidRPr="00FF6023" w:rsidRDefault="008B7336" w:rsidP="00FF6023">
            <w:pPr>
              <w:pStyle w:val="TableParagraph"/>
              <w:rPr>
                <w:rFonts w:ascii="Arial" w:hAnsi="Arial" w:cs="Arial"/>
                <w:sz w:val="20"/>
                <w:szCs w:val="20"/>
              </w:rPr>
            </w:pPr>
          </w:p>
        </w:tc>
      </w:tr>
      <w:tr w:rsidR="00FF6023" w:rsidRPr="00FF6023" w:rsidTr="004E1732">
        <w:trPr>
          <w:trHeight w:val="268"/>
        </w:trPr>
        <w:tc>
          <w:tcPr>
            <w:tcW w:w="1986" w:type="dxa"/>
          </w:tcPr>
          <w:p w:rsidR="00FF6023" w:rsidRPr="00FF6023" w:rsidRDefault="00FF6023" w:rsidP="00FF6023">
            <w:pPr>
              <w:pStyle w:val="TableParagraph"/>
              <w:ind w:left="108"/>
              <w:rPr>
                <w:rFonts w:ascii="Arial" w:hAnsi="Arial" w:cs="Arial"/>
                <w:sz w:val="20"/>
                <w:szCs w:val="20"/>
                <w:lang w:val="id-ID"/>
              </w:rPr>
            </w:pPr>
          </w:p>
          <w:p w:rsidR="00FF6023" w:rsidRPr="00FF6023" w:rsidRDefault="00FF6023" w:rsidP="00FF6023">
            <w:pPr>
              <w:pStyle w:val="TableParagraph"/>
              <w:ind w:left="108"/>
              <w:rPr>
                <w:rFonts w:ascii="Arial" w:hAnsi="Arial" w:cs="Arial"/>
                <w:sz w:val="20"/>
                <w:szCs w:val="20"/>
                <w:lang w:val="id-ID"/>
              </w:rPr>
            </w:pPr>
          </w:p>
          <w:p w:rsidR="00FF6023" w:rsidRPr="00FF6023" w:rsidRDefault="00FF6023" w:rsidP="00FF6023">
            <w:pPr>
              <w:pStyle w:val="TableParagraph"/>
              <w:ind w:left="108"/>
              <w:rPr>
                <w:rFonts w:ascii="Arial" w:hAnsi="Arial" w:cs="Arial"/>
                <w:sz w:val="20"/>
                <w:szCs w:val="20"/>
                <w:lang w:val="id-ID"/>
              </w:rPr>
            </w:pPr>
          </w:p>
        </w:tc>
        <w:tc>
          <w:tcPr>
            <w:tcW w:w="1856" w:type="dxa"/>
          </w:tcPr>
          <w:p w:rsidR="00FF6023" w:rsidRPr="00FF6023" w:rsidRDefault="00FF6023" w:rsidP="00FF6023">
            <w:pPr>
              <w:pStyle w:val="TableParagraph"/>
              <w:rPr>
                <w:rFonts w:ascii="Arial" w:hAnsi="Arial" w:cs="Arial"/>
                <w:sz w:val="20"/>
                <w:szCs w:val="20"/>
              </w:rPr>
            </w:pPr>
          </w:p>
        </w:tc>
        <w:tc>
          <w:tcPr>
            <w:tcW w:w="1971" w:type="dxa"/>
          </w:tcPr>
          <w:p w:rsidR="00FF6023" w:rsidRPr="00FF6023" w:rsidRDefault="00FF6023" w:rsidP="00FF6023">
            <w:pPr>
              <w:pStyle w:val="TableParagraph"/>
              <w:rPr>
                <w:rFonts w:ascii="Arial" w:hAnsi="Arial" w:cs="Arial"/>
                <w:sz w:val="20"/>
                <w:szCs w:val="20"/>
              </w:rPr>
            </w:pPr>
          </w:p>
        </w:tc>
      </w:tr>
      <w:tr w:rsidR="008B7336" w:rsidRPr="00FF6023" w:rsidTr="004E1732">
        <w:trPr>
          <w:trHeight w:val="268"/>
        </w:trPr>
        <w:tc>
          <w:tcPr>
            <w:tcW w:w="1986" w:type="dxa"/>
          </w:tcPr>
          <w:p w:rsidR="008B7336" w:rsidRPr="00FF6023" w:rsidRDefault="008B7336" w:rsidP="00FF6023">
            <w:pPr>
              <w:pStyle w:val="TableParagraph"/>
              <w:ind w:left="108"/>
              <w:rPr>
                <w:rFonts w:ascii="Arial" w:hAnsi="Arial" w:cs="Arial"/>
                <w:sz w:val="20"/>
                <w:szCs w:val="20"/>
              </w:rPr>
            </w:pPr>
            <w:r w:rsidRPr="00FF6023">
              <w:rPr>
                <w:rFonts w:ascii="Arial" w:hAnsi="Arial" w:cs="Arial"/>
                <w:sz w:val="20"/>
                <w:szCs w:val="20"/>
              </w:rPr>
              <w:t>Great</w:t>
            </w:r>
          </w:p>
        </w:tc>
        <w:tc>
          <w:tcPr>
            <w:tcW w:w="1856" w:type="dxa"/>
          </w:tcPr>
          <w:p w:rsidR="008B7336" w:rsidRPr="00FF6023" w:rsidRDefault="008B7336" w:rsidP="00FF6023">
            <w:pPr>
              <w:pStyle w:val="TableParagraph"/>
              <w:ind w:left="1022"/>
              <w:rPr>
                <w:rFonts w:ascii="Arial" w:hAnsi="Arial" w:cs="Arial"/>
                <w:sz w:val="20"/>
                <w:szCs w:val="20"/>
              </w:rPr>
            </w:pPr>
            <w:r w:rsidRPr="00FF6023">
              <w:rPr>
                <w:rFonts w:ascii="Arial" w:hAnsi="Arial" w:cs="Arial"/>
                <w:sz w:val="20"/>
                <w:szCs w:val="20"/>
              </w:rPr>
              <w:t>58</w:t>
            </w:r>
          </w:p>
        </w:tc>
        <w:tc>
          <w:tcPr>
            <w:tcW w:w="1971" w:type="dxa"/>
          </w:tcPr>
          <w:p w:rsidR="008B7336" w:rsidRPr="00FF6023" w:rsidRDefault="008B7336" w:rsidP="00FF6023">
            <w:pPr>
              <w:pStyle w:val="TableParagraph"/>
              <w:ind w:left="586"/>
              <w:rPr>
                <w:rFonts w:ascii="Arial" w:hAnsi="Arial" w:cs="Arial"/>
                <w:sz w:val="20"/>
                <w:szCs w:val="20"/>
              </w:rPr>
            </w:pPr>
            <w:r w:rsidRPr="00FF6023">
              <w:rPr>
                <w:rFonts w:ascii="Arial" w:hAnsi="Arial" w:cs="Arial"/>
                <w:sz w:val="20"/>
                <w:szCs w:val="20"/>
              </w:rPr>
              <w:t>68.2</w:t>
            </w:r>
          </w:p>
        </w:tc>
      </w:tr>
      <w:tr w:rsidR="008B7336" w:rsidRPr="00FF6023" w:rsidTr="004E1732">
        <w:trPr>
          <w:trHeight w:val="403"/>
        </w:trPr>
        <w:tc>
          <w:tcPr>
            <w:tcW w:w="1986" w:type="dxa"/>
          </w:tcPr>
          <w:p w:rsidR="008B7336" w:rsidRPr="00FF6023" w:rsidRDefault="008B7336" w:rsidP="00FF6023">
            <w:pPr>
              <w:pStyle w:val="TableParagraph"/>
              <w:ind w:left="108"/>
              <w:rPr>
                <w:rFonts w:ascii="Arial" w:hAnsi="Arial" w:cs="Arial"/>
                <w:sz w:val="20"/>
                <w:szCs w:val="20"/>
              </w:rPr>
            </w:pPr>
            <w:proofErr w:type="spellStart"/>
            <w:r w:rsidRPr="00FF6023">
              <w:rPr>
                <w:rFonts w:ascii="Arial" w:hAnsi="Arial" w:cs="Arial"/>
                <w:sz w:val="20"/>
                <w:szCs w:val="20"/>
              </w:rPr>
              <w:t>Ungreat</w:t>
            </w:r>
            <w:proofErr w:type="spellEnd"/>
          </w:p>
        </w:tc>
        <w:tc>
          <w:tcPr>
            <w:tcW w:w="1856" w:type="dxa"/>
          </w:tcPr>
          <w:p w:rsidR="008B7336" w:rsidRPr="00FF6023" w:rsidRDefault="008B7336" w:rsidP="00FF6023">
            <w:pPr>
              <w:pStyle w:val="TableParagraph"/>
              <w:ind w:left="1022"/>
              <w:rPr>
                <w:rFonts w:ascii="Arial" w:hAnsi="Arial" w:cs="Arial"/>
                <w:sz w:val="20"/>
                <w:szCs w:val="20"/>
              </w:rPr>
            </w:pPr>
            <w:r w:rsidRPr="00FF6023">
              <w:rPr>
                <w:rFonts w:ascii="Arial" w:hAnsi="Arial" w:cs="Arial"/>
                <w:sz w:val="20"/>
                <w:szCs w:val="20"/>
              </w:rPr>
              <w:t>18</w:t>
            </w:r>
          </w:p>
        </w:tc>
        <w:tc>
          <w:tcPr>
            <w:tcW w:w="1971" w:type="dxa"/>
          </w:tcPr>
          <w:p w:rsidR="008B7336" w:rsidRPr="00FF6023" w:rsidRDefault="008B7336" w:rsidP="00FF6023">
            <w:pPr>
              <w:pStyle w:val="TableParagraph"/>
              <w:ind w:left="586"/>
              <w:rPr>
                <w:rFonts w:ascii="Arial" w:hAnsi="Arial" w:cs="Arial"/>
                <w:sz w:val="20"/>
                <w:szCs w:val="20"/>
              </w:rPr>
            </w:pPr>
            <w:r w:rsidRPr="00FF6023">
              <w:rPr>
                <w:rFonts w:ascii="Arial" w:hAnsi="Arial" w:cs="Arial"/>
                <w:sz w:val="20"/>
                <w:szCs w:val="20"/>
              </w:rPr>
              <w:t>31.8</w:t>
            </w:r>
          </w:p>
        </w:tc>
      </w:tr>
      <w:tr w:rsidR="008B7336" w:rsidRPr="00FF6023" w:rsidTr="004E1732">
        <w:trPr>
          <w:trHeight w:val="402"/>
        </w:trPr>
        <w:tc>
          <w:tcPr>
            <w:tcW w:w="1986" w:type="dxa"/>
          </w:tcPr>
          <w:p w:rsidR="008B7336" w:rsidRPr="00FF6023" w:rsidRDefault="008B7336" w:rsidP="00FF6023">
            <w:pPr>
              <w:pStyle w:val="TableParagraph"/>
              <w:spacing w:before="114"/>
              <w:ind w:left="108"/>
              <w:rPr>
                <w:rFonts w:ascii="Arial" w:hAnsi="Arial" w:cs="Arial"/>
                <w:sz w:val="20"/>
                <w:szCs w:val="20"/>
              </w:rPr>
            </w:pPr>
            <w:r w:rsidRPr="00FF6023">
              <w:rPr>
                <w:rFonts w:ascii="Arial" w:hAnsi="Arial" w:cs="Arial"/>
                <w:sz w:val="20"/>
                <w:szCs w:val="20"/>
              </w:rPr>
              <w:t>Information sources</w:t>
            </w:r>
          </w:p>
        </w:tc>
        <w:tc>
          <w:tcPr>
            <w:tcW w:w="1856" w:type="dxa"/>
          </w:tcPr>
          <w:p w:rsidR="008B7336" w:rsidRPr="00FF6023" w:rsidRDefault="008B7336" w:rsidP="00FF6023">
            <w:pPr>
              <w:pStyle w:val="TableParagraph"/>
              <w:rPr>
                <w:rFonts w:ascii="Arial" w:hAnsi="Arial" w:cs="Arial"/>
                <w:sz w:val="20"/>
                <w:szCs w:val="20"/>
              </w:rPr>
            </w:pPr>
          </w:p>
        </w:tc>
        <w:tc>
          <w:tcPr>
            <w:tcW w:w="1971" w:type="dxa"/>
          </w:tcPr>
          <w:p w:rsidR="008B7336" w:rsidRPr="00FF6023" w:rsidRDefault="008B7336" w:rsidP="00FF6023">
            <w:pPr>
              <w:pStyle w:val="TableParagraph"/>
              <w:rPr>
                <w:rFonts w:ascii="Arial" w:hAnsi="Arial" w:cs="Arial"/>
                <w:sz w:val="20"/>
                <w:szCs w:val="20"/>
              </w:rPr>
            </w:pPr>
          </w:p>
        </w:tc>
      </w:tr>
      <w:tr w:rsidR="008B7336" w:rsidRPr="00FF6023" w:rsidTr="004E1732">
        <w:trPr>
          <w:trHeight w:val="267"/>
        </w:trPr>
        <w:tc>
          <w:tcPr>
            <w:tcW w:w="1986" w:type="dxa"/>
          </w:tcPr>
          <w:p w:rsidR="008B7336" w:rsidRPr="00FF6023" w:rsidRDefault="008B7336" w:rsidP="00FF6023">
            <w:pPr>
              <w:pStyle w:val="TableParagraph"/>
              <w:ind w:left="108"/>
              <w:rPr>
                <w:rFonts w:ascii="Arial" w:hAnsi="Arial" w:cs="Arial"/>
                <w:sz w:val="20"/>
                <w:szCs w:val="20"/>
              </w:rPr>
            </w:pPr>
            <w:r w:rsidRPr="00FF6023">
              <w:rPr>
                <w:rFonts w:ascii="Arial" w:hAnsi="Arial" w:cs="Arial"/>
                <w:sz w:val="20"/>
                <w:szCs w:val="20"/>
              </w:rPr>
              <w:t>Get information</w:t>
            </w:r>
          </w:p>
        </w:tc>
        <w:tc>
          <w:tcPr>
            <w:tcW w:w="1856" w:type="dxa"/>
          </w:tcPr>
          <w:p w:rsidR="008B7336" w:rsidRPr="00FF6023" w:rsidRDefault="008B7336" w:rsidP="00FF6023">
            <w:pPr>
              <w:pStyle w:val="TableParagraph"/>
              <w:ind w:left="1022"/>
              <w:rPr>
                <w:rFonts w:ascii="Arial" w:hAnsi="Arial" w:cs="Arial"/>
                <w:sz w:val="20"/>
                <w:szCs w:val="20"/>
              </w:rPr>
            </w:pPr>
            <w:r w:rsidRPr="00FF6023">
              <w:rPr>
                <w:rFonts w:ascii="Arial" w:hAnsi="Arial" w:cs="Arial"/>
                <w:sz w:val="20"/>
                <w:szCs w:val="20"/>
              </w:rPr>
              <w:t>44</w:t>
            </w:r>
          </w:p>
        </w:tc>
        <w:tc>
          <w:tcPr>
            <w:tcW w:w="1971" w:type="dxa"/>
          </w:tcPr>
          <w:p w:rsidR="008B7336" w:rsidRPr="00FF6023" w:rsidRDefault="008B7336" w:rsidP="00FF6023">
            <w:pPr>
              <w:pStyle w:val="TableParagraph"/>
              <w:ind w:left="586"/>
              <w:rPr>
                <w:rFonts w:ascii="Arial" w:hAnsi="Arial" w:cs="Arial"/>
                <w:sz w:val="20"/>
                <w:szCs w:val="20"/>
              </w:rPr>
            </w:pPr>
            <w:r w:rsidRPr="00FF6023">
              <w:rPr>
                <w:rFonts w:ascii="Arial" w:hAnsi="Arial" w:cs="Arial"/>
                <w:sz w:val="20"/>
                <w:szCs w:val="20"/>
              </w:rPr>
              <w:t>51.8</w:t>
            </w:r>
          </w:p>
        </w:tc>
      </w:tr>
      <w:tr w:rsidR="008B7336" w:rsidRPr="00FF6023" w:rsidTr="004E1732">
        <w:trPr>
          <w:trHeight w:val="279"/>
        </w:trPr>
        <w:tc>
          <w:tcPr>
            <w:tcW w:w="1986" w:type="dxa"/>
          </w:tcPr>
          <w:p w:rsidR="008B7336" w:rsidRPr="00FF6023" w:rsidRDefault="008B7336" w:rsidP="00FF6023">
            <w:pPr>
              <w:pStyle w:val="TableParagraph"/>
              <w:ind w:left="108"/>
              <w:rPr>
                <w:rFonts w:ascii="Arial" w:hAnsi="Arial" w:cs="Arial"/>
                <w:sz w:val="20"/>
                <w:szCs w:val="20"/>
              </w:rPr>
            </w:pPr>
            <w:r w:rsidRPr="00FF6023">
              <w:rPr>
                <w:rFonts w:ascii="Arial" w:hAnsi="Arial" w:cs="Arial"/>
                <w:sz w:val="20"/>
                <w:szCs w:val="20"/>
              </w:rPr>
              <w:t>Lack Information</w:t>
            </w:r>
          </w:p>
        </w:tc>
        <w:tc>
          <w:tcPr>
            <w:tcW w:w="1856" w:type="dxa"/>
          </w:tcPr>
          <w:p w:rsidR="008B7336" w:rsidRPr="00FF6023" w:rsidRDefault="008B7336" w:rsidP="00FF6023">
            <w:pPr>
              <w:pStyle w:val="TableParagraph"/>
              <w:ind w:left="1022"/>
              <w:rPr>
                <w:rFonts w:ascii="Arial" w:hAnsi="Arial" w:cs="Arial"/>
                <w:sz w:val="20"/>
                <w:szCs w:val="20"/>
              </w:rPr>
            </w:pPr>
            <w:r w:rsidRPr="00FF6023">
              <w:rPr>
                <w:rFonts w:ascii="Arial" w:hAnsi="Arial" w:cs="Arial"/>
                <w:sz w:val="20"/>
                <w:szCs w:val="20"/>
              </w:rPr>
              <w:t>41</w:t>
            </w:r>
          </w:p>
        </w:tc>
        <w:tc>
          <w:tcPr>
            <w:tcW w:w="1971" w:type="dxa"/>
          </w:tcPr>
          <w:p w:rsidR="008B7336" w:rsidRPr="00FF6023" w:rsidRDefault="008B7336" w:rsidP="00FF6023">
            <w:pPr>
              <w:pStyle w:val="TableParagraph"/>
              <w:ind w:left="586"/>
              <w:rPr>
                <w:rFonts w:ascii="Arial" w:hAnsi="Arial" w:cs="Arial"/>
                <w:sz w:val="20"/>
                <w:szCs w:val="20"/>
              </w:rPr>
            </w:pPr>
            <w:r w:rsidRPr="00FF6023">
              <w:rPr>
                <w:rFonts w:ascii="Arial" w:hAnsi="Arial" w:cs="Arial"/>
                <w:sz w:val="20"/>
                <w:szCs w:val="20"/>
              </w:rPr>
              <w:t>48.2</w:t>
            </w:r>
          </w:p>
        </w:tc>
      </w:tr>
      <w:tr w:rsidR="008B7336" w:rsidRPr="00FF6023" w:rsidTr="004E1732">
        <w:trPr>
          <w:trHeight w:val="413"/>
        </w:trPr>
        <w:tc>
          <w:tcPr>
            <w:tcW w:w="1986" w:type="dxa"/>
          </w:tcPr>
          <w:p w:rsidR="008B7336" w:rsidRPr="00FF6023" w:rsidRDefault="008B7336" w:rsidP="00FF6023">
            <w:pPr>
              <w:pStyle w:val="TableParagraph"/>
              <w:ind w:left="108"/>
              <w:rPr>
                <w:rFonts w:ascii="Arial" w:hAnsi="Arial" w:cs="Arial"/>
                <w:sz w:val="20"/>
                <w:szCs w:val="20"/>
              </w:rPr>
            </w:pPr>
            <w:r w:rsidRPr="00FF6023">
              <w:rPr>
                <w:rFonts w:ascii="Arial" w:hAnsi="Arial" w:cs="Arial"/>
                <w:sz w:val="20"/>
                <w:szCs w:val="20"/>
              </w:rPr>
              <w:t>Family support</w:t>
            </w:r>
          </w:p>
        </w:tc>
        <w:tc>
          <w:tcPr>
            <w:tcW w:w="1856" w:type="dxa"/>
          </w:tcPr>
          <w:p w:rsidR="008B7336" w:rsidRPr="00FF6023" w:rsidRDefault="008B7336" w:rsidP="00FF6023">
            <w:pPr>
              <w:pStyle w:val="TableParagraph"/>
              <w:rPr>
                <w:rFonts w:ascii="Arial" w:hAnsi="Arial" w:cs="Arial"/>
                <w:sz w:val="20"/>
                <w:szCs w:val="20"/>
              </w:rPr>
            </w:pPr>
          </w:p>
        </w:tc>
        <w:tc>
          <w:tcPr>
            <w:tcW w:w="1971" w:type="dxa"/>
          </w:tcPr>
          <w:p w:rsidR="008B7336" w:rsidRPr="00FF6023" w:rsidRDefault="008B7336" w:rsidP="00FF6023">
            <w:pPr>
              <w:pStyle w:val="TableParagraph"/>
              <w:rPr>
                <w:rFonts w:ascii="Arial" w:hAnsi="Arial" w:cs="Arial"/>
                <w:sz w:val="20"/>
                <w:szCs w:val="20"/>
              </w:rPr>
            </w:pPr>
          </w:p>
        </w:tc>
      </w:tr>
      <w:tr w:rsidR="008B7336" w:rsidRPr="00FF6023" w:rsidTr="004E1732">
        <w:trPr>
          <w:trHeight w:val="403"/>
        </w:trPr>
        <w:tc>
          <w:tcPr>
            <w:tcW w:w="1986" w:type="dxa"/>
          </w:tcPr>
          <w:p w:rsidR="008B7336" w:rsidRPr="00FF6023" w:rsidRDefault="008B7336" w:rsidP="00FF6023">
            <w:pPr>
              <w:pStyle w:val="TableParagraph"/>
              <w:spacing w:before="114"/>
              <w:ind w:left="108"/>
              <w:rPr>
                <w:rFonts w:ascii="Arial" w:hAnsi="Arial" w:cs="Arial"/>
                <w:sz w:val="20"/>
                <w:szCs w:val="20"/>
              </w:rPr>
            </w:pPr>
            <w:r w:rsidRPr="00FF6023">
              <w:rPr>
                <w:rFonts w:ascii="Arial" w:hAnsi="Arial" w:cs="Arial"/>
                <w:sz w:val="20"/>
                <w:szCs w:val="20"/>
              </w:rPr>
              <w:t>Support</w:t>
            </w:r>
          </w:p>
        </w:tc>
        <w:tc>
          <w:tcPr>
            <w:tcW w:w="1856" w:type="dxa"/>
          </w:tcPr>
          <w:p w:rsidR="008B7336" w:rsidRPr="00FF6023" w:rsidRDefault="008B7336" w:rsidP="00FF6023">
            <w:pPr>
              <w:pStyle w:val="TableParagraph"/>
              <w:spacing w:before="114"/>
              <w:ind w:left="1022"/>
              <w:rPr>
                <w:rFonts w:ascii="Arial" w:hAnsi="Arial" w:cs="Arial"/>
                <w:sz w:val="20"/>
                <w:szCs w:val="20"/>
              </w:rPr>
            </w:pPr>
            <w:r w:rsidRPr="00FF6023">
              <w:rPr>
                <w:rFonts w:ascii="Arial" w:hAnsi="Arial" w:cs="Arial"/>
                <w:sz w:val="20"/>
                <w:szCs w:val="20"/>
              </w:rPr>
              <w:t>49</w:t>
            </w:r>
          </w:p>
        </w:tc>
        <w:tc>
          <w:tcPr>
            <w:tcW w:w="1971" w:type="dxa"/>
          </w:tcPr>
          <w:p w:rsidR="008B7336" w:rsidRPr="00FF6023" w:rsidRDefault="008B7336" w:rsidP="00FF6023">
            <w:pPr>
              <w:pStyle w:val="TableParagraph"/>
              <w:spacing w:before="114"/>
              <w:ind w:left="586"/>
              <w:rPr>
                <w:rFonts w:ascii="Arial" w:hAnsi="Arial" w:cs="Arial"/>
                <w:sz w:val="20"/>
                <w:szCs w:val="20"/>
              </w:rPr>
            </w:pPr>
            <w:r w:rsidRPr="00FF6023">
              <w:rPr>
                <w:rFonts w:ascii="Arial" w:hAnsi="Arial" w:cs="Arial"/>
                <w:sz w:val="20"/>
                <w:szCs w:val="20"/>
              </w:rPr>
              <w:t>57.6</w:t>
            </w:r>
          </w:p>
        </w:tc>
      </w:tr>
      <w:tr w:rsidR="008B7336" w:rsidRPr="00FF6023" w:rsidTr="004E1732">
        <w:trPr>
          <w:trHeight w:val="244"/>
        </w:trPr>
        <w:tc>
          <w:tcPr>
            <w:tcW w:w="1986" w:type="dxa"/>
          </w:tcPr>
          <w:p w:rsidR="008B7336" w:rsidRPr="00FF6023" w:rsidRDefault="008B7336" w:rsidP="00FF6023">
            <w:pPr>
              <w:pStyle w:val="TableParagraph"/>
              <w:tabs>
                <w:tab w:val="left" w:pos="3008"/>
              </w:tabs>
              <w:ind w:left="-15" w:right="-1023"/>
              <w:rPr>
                <w:rFonts w:ascii="Arial" w:hAnsi="Arial" w:cs="Arial"/>
                <w:sz w:val="20"/>
                <w:szCs w:val="20"/>
              </w:rPr>
            </w:pPr>
            <w:r w:rsidRPr="00FF6023">
              <w:rPr>
                <w:rFonts w:ascii="Arial" w:hAnsi="Arial" w:cs="Arial"/>
                <w:sz w:val="20"/>
                <w:szCs w:val="20"/>
                <w:u w:val="single"/>
              </w:rPr>
              <w:t xml:space="preserve"> </w:t>
            </w:r>
            <w:r w:rsidRPr="00FF6023">
              <w:rPr>
                <w:rFonts w:ascii="Arial" w:hAnsi="Arial" w:cs="Arial"/>
                <w:spacing w:val="22"/>
                <w:sz w:val="20"/>
                <w:szCs w:val="20"/>
                <w:u w:val="single"/>
              </w:rPr>
              <w:t xml:space="preserve"> </w:t>
            </w:r>
            <w:proofErr w:type="spellStart"/>
            <w:r w:rsidRPr="00FF6023">
              <w:rPr>
                <w:rFonts w:ascii="Arial" w:hAnsi="Arial" w:cs="Arial"/>
                <w:sz w:val="20"/>
                <w:szCs w:val="20"/>
                <w:u w:val="single"/>
              </w:rPr>
              <w:t>Unsupport</w:t>
            </w:r>
            <w:proofErr w:type="spellEnd"/>
            <w:r w:rsidRPr="00FF6023">
              <w:rPr>
                <w:rFonts w:ascii="Arial" w:hAnsi="Arial" w:cs="Arial"/>
                <w:sz w:val="20"/>
                <w:szCs w:val="20"/>
                <w:u w:val="single"/>
              </w:rPr>
              <w:tab/>
            </w:r>
          </w:p>
        </w:tc>
        <w:tc>
          <w:tcPr>
            <w:tcW w:w="1856" w:type="dxa"/>
          </w:tcPr>
          <w:p w:rsidR="008B7336" w:rsidRPr="00FF6023" w:rsidRDefault="008B7336" w:rsidP="00FF6023">
            <w:pPr>
              <w:pStyle w:val="TableParagraph"/>
              <w:tabs>
                <w:tab w:val="left" w:pos="2442"/>
              </w:tabs>
              <w:ind w:left="1022" w:right="-591"/>
              <w:rPr>
                <w:rFonts w:ascii="Arial" w:hAnsi="Arial" w:cs="Arial"/>
                <w:sz w:val="20"/>
                <w:szCs w:val="20"/>
              </w:rPr>
            </w:pPr>
            <w:r w:rsidRPr="00FF6023">
              <w:rPr>
                <w:rFonts w:ascii="Arial" w:hAnsi="Arial" w:cs="Arial"/>
                <w:sz w:val="20"/>
                <w:szCs w:val="20"/>
                <w:u w:val="single"/>
              </w:rPr>
              <w:t>36</w:t>
            </w:r>
            <w:r w:rsidRPr="00FF6023">
              <w:rPr>
                <w:rFonts w:ascii="Arial" w:hAnsi="Arial" w:cs="Arial"/>
                <w:sz w:val="20"/>
                <w:szCs w:val="20"/>
                <w:u w:val="single"/>
              </w:rPr>
              <w:tab/>
            </w:r>
          </w:p>
        </w:tc>
        <w:tc>
          <w:tcPr>
            <w:tcW w:w="1971" w:type="dxa"/>
          </w:tcPr>
          <w:p w:rsidR="008B7336" w:rsidRPr="00FF6023" w:rsidRDefault="008B7336" w:rsidP="00FF6023">
            <w:pPr>
              <w:pStyle w:val="TableParagraph"/>
              <w:tabs>
                <w:tab w:val="left" w:pos="1972"/>
              </w:tabs>
              <w:ind w:left="586" w:right="-15"/>
              <w:rPr>
                <w:rFonts w:ascii="Arial" w:hAnsi="Arial" w:cs="Arial"/>
                <w:sz w:val="20"/>
                <w:szCs w:val="20"/>
              </w:rPr>
            </w:pPr>
            <w:r w:rsidRPr="00FF6023">
              <w:rPr>
                <w:rFonts w:ascii="Arial" w:hAnsi="Arial" w:cs="Arial"/>
                <w:sz w:val="20"/>
                <w:szCs w:val="20"/>
                <w:u w:val="single"/>
              </w:rPr>
              <w:t>42.4</w:t>
            </w:r>
            <w:r w:rsidRPr="00FF6023">
              <w:rPr>
                <w:rFonts w:ascii="Arial" w:hAnsi="Arial" w:cs="Arial"/>
                <w:sz w:val="20"/>
                <w:szCs w:val="20"/>
                <w:u w:val="single"/>
              </w:rPr>
              <w:tab/>
            </w:r>
          </w:p>
        </w:tc>
      </w:tr>
    </w:tbl>
    <w:p w:rsidR="008B7336" w:rsidRPr="00FF6023" w:rsidRDefault="008B7336" w:rsidP="00FF6023">
      <w:pPr>
        <w:pStyle w:val="BodyText"/>
        <w:spacing w:before="1"/>
        <w:rPr>
          <w:rFonts w:ascii="Arial" w:hAnsi="Arial" w:cs="Arial"/>
          <w:sz w:val="20"/>
          <w:szCs w:val="20"/>
        </w:rPr>
      </w:pPr>
    </w:p>
    <w:p w:rsidR="008B7336" w:rsidRPr="00FF6023" w:rsidRDefault="008B7336" w:rsidP="00FF6023">
      <w:pPr>
        <w:pStyle w:val="BodyText"/>
        <w:ind w:left="83"/>
        <w:jc w:val="center"/>
        <w:rPr>
          <w:rFonts w:ascii="Arial" w:hAnsi="Arial" w:cs="Arial"/>
          <w:sz w:val="20"/>
          <w:szCs w:val="20"/>
          <w:lang w:val="id-ID"/>
        </w:rPr>
      </w:pPr>
      <w:r w:rsidRPr="00FF6023">
        <w:rPr>
          <w:rFonts w:ascii="Arial" w:hAnsi="Arial" w:cs="Arial"/>
          <w:sz w:val="20"/>
          <w:szCs w:val="20"/>
        </w:rPr>
        <w:t>Result By SPPS 2018</w:t>
      </w:r>
    </w:p>
    <w:p w:rsidR="008B7336" w:rsidRPr="004263D4" w:rsidRDefault="008B7336" w:rsidP="008B7336">
      <w:pPr>
        <w:pStyle w:val="BodyText"/>
        <w:spacing w:before="1"/>
        <w:rPr>
          <w:lang w:val="id-ID"/>
        </w:rPr>
      </w:pPr>
    </w:p>
    <w:p w:rsidR="008B7336" w:rsidRPr="00FF6023" w:rsidRDefault="008B7336" w:rsidP="00FF6023">
      <w:pPr>
        <w:pStyle w:val="BodyText"/>
        <w:spacing w:line="360" w:lineRule="auto"/>
        <w:ind w:left="220" w:right="140" w:firstLine="916"/>
        <w:jc w:val="both"/>
        <w:rPr>
          <w:rFonts w:ascii="Arial" w:hAnsi="Arial" w:cs="Arial"/>
          <w:sz w:val="20"/>
          <w:szCs w:val="20"/>
          <w:lang w:val="id-ID"/>
        </w:rPr>
      </w:pPr>
      <w:r w:rsidRPr="00FF6023">
        <w:rPr>
          <w:rFonts w:ascii="Arial" w:hAnsi="Arial" w:cs="Arial"/>
          <w:sz w:val="20"/>
          <w:szCs w:val="20"/>
        </w:rPr>
        <w:t xml:space="preserve">The table shows 52.9% of pregnant women who have good behavior in PITC examination, 68.2% of pregnant women with good knowledge, </w:t>
      </w:r>
      <w:proofErr w:type="gramStart"/>
      <w:r w:rsidRPr="00FF6023">
        <w:rPr>
          <w:rFonts w:ascii="Arial" w:hAnsi="Arial" w:cs="Arial"/>
          <w:sz w:val="20"/>
          <w:szCs w:val="20"/>
        </w:rPr>
        <w:t>44</w:t>
      </w:r>
      <w:proofErr w:type="gramEnd"/>
      <w:r w:rsidRPr="00FF6023">
        <w:rPr>
          <w:rFonts w:ascii="Arial" w:hAnsi="Arial" w:cs="Arial"/>
          <w:sz w:val="20"/>
          <w:szCs w:val="20"/>
        </w:rPr>
        <w:t>% of mothers who received information about PITC and 57.6% of families who supported mothers.</w:t>
      </w:r>
    </w:p>
    <w:p w:rsidR="008B7336" w:rsidRDefault="008B7336" w:rsidP="008B7336">
      <w:pPr>
        <w:pStyle w:val="BodyText"/>
        <w:spacing w:line="360" w:lineRule="auto"/>
        <w:ind w:left="220" w:right="140" w:firstLine="916"/>
        <w:jc w:val="both"/>
        <w:rPr>
          <w:lang w:val="id-ID"/>
        </w:rPr>
      </w:pPr>
    </w:p>
    <w:p w:rsidR="00FF6023" w:rsidRDefault="00FF6023" w:rsidP="008B7336">
      <w:pPr>
        <w:pStyle w:val="BodyText"/>
        <w:spacing w:line="360" w:lineRule="auto"/>
        <w:ind w:left="220" w:right="140" w:firstLine="916"/>
        <w:jc w:val="both"/>
        <w:rPr>
          <w:lang w:val="id-ID"/>
        </w:rPr>
      </w:pPr>
    </w:p>
    <w:p w:rsidR="00FF6023" w:rsidRDefault="00FF6023" w:rsidP="008B7336">
      <w:pPr>
        <w:pStyle w:val="BodyText"/>
        <w:spacing w:line="360" w:lineRule="auto"/>
        <w:ind w:left="220" w:right="140" w:firstLine="916"/>
        <w:jc w:val="both"/>
        <w:rPr>
          <w:lang w:val="id-ID"/>
        </w:rPr>
      </w:pPr>
    </w:p>
    <w:p w:rsidR="00FF6023" w:rsidRDefault="00FF6023" w:rsidP="008B7336">
      <w:pPr>
        <w:pStyle w:val="BodyText"/>
        <w:spacing w:line="360" w:lineRule="auto"/>
        <w:ind w:left="220" w:right="140" w:firstLine="916"/>
        <w:jc w:val="both"/>
        <w:rPr>
          <w:lang w:val="id-ID"/>
        </w:rPr>
      </w:pPr>
    </w:p>
    <w:p w:rsidR="00FF6023" w:rsidRDefault="00FF6023" w:rsidP="008B7336">
      <w:pPr>
        <w:pStyle w:val="BodyText"/>
        <w:spacing w:line="360" w:lineRule="auto"/>
        <w:ind w:left="220" w:right="140" w:firstLine="916"/>
        <w:jc w:val="both"/>
        <w:rPr>
          <w:lang w:val="id-ID"/>
        </w:rPr>
      </w:pPr>
    </w:p>
    <w:p w:rsidR="00FF6023" w:rsidRDefault="00FF6023" w:rsidP="008B7336">
      <w:pPr>
        <w:pStyle w:val="BodyText"/>
        <w:spacing w:line="360" w:lineRule="auto"/>
        <w:ind w:left="220" w:right="140" w:firstLine="916"/>
        <w:jc w:val="both"/>
        <w:rPr>
          <w:lang w:val="id-ID"/>
        </w:rPr>
      </w:pPr>
    </w:p>
    <w:p w:rsidR="00FF6023" w:rsidRPr="004263D4" w:rsidRDefault="00FF6023" w:rsidP="008B7336">
      <w:pPr>
        <w:pStyle w:val="BodyText"/>
        <w:spacing w:line="360" w:lineRule="auto"/>
        <w:ind w:left="220" w:right="140" w:firstLine="916"/>
        <w:jc w:val="both"/>
        <w:rPr>
          <w:lang w:val="id-ID"/>
        </w:rPr>
      </w:pPr>
    </w:p>
    <w:p w:rsidR="00FF6023" w:rsidRPr="00A333ED" w:rsidRDefault="00FF6023" w:rsidP="00FF6023">
      <w:pPr>
        <w:pStyle w:val="BodyText"/>
        <w:spacing w:before="38"/>
        <w:ind w:left="220"/>
      </w:pPr>
      <w:proofErr w:type="gramStart"/>
      <w:r w:rsidRPr="004263D4">
        <w:rPr>
          <w:b/>
        </w:rPr>
        <w:t>Table 2</w:t>
      </w:r>
      <w:r w:rsidRPr="00A333ED">
        <w:t>.</w:t>
      </w:r>
      <w:proofErr w:type="gramEnd"/>
      <w:r w:rsidRPr="00A333ED">
        <w:t xml:space="preserve"> Knowledge, sources of information, family support for the behavior of PITC examination in</w:t>
      </w:r>
    </w:p>
    <w:p w:rsidR="00FF6023" w:rsidRPr="00A333ED" w:rsidRDefault="00FF6023" w:rsidP="00FF6023">
      <w:pPr>
        <w:pStyle w:val="BodyText"/>
        <w:tabs>
          <w:tab w:val="left" w:pos="9207"/>
        </w:tabs>
        <w:spacing w:before="1"/>
        <w:ind w:left="112"/>
      </w:pPr>
      <w:r w:rsidRPr="00A333ED">
        <w:rPr>
          <w:u w:val="single" w:color="000000"/>
        </w:rPr>
        <w:t xml:space="preserve"> </w:t>
      </w:r>
      <w:r w:rsidRPr="00A333ED">
        <w:rPr>
          <w:spacing w:val="8"/>
          <w:u w:val="single" w:color="000000"/>
        </w:rPr>
        <w:t xml:space="preserve"> </w:t>
      </w:r>
      <w:proofErr w:type="gramStart"/>
      <w:r w:rsidRPr="00A333ED">
        <w:rPr>
          <w:u w:val="single" w:color="000000"/>
        </w:rPr>
        <w:t>pregnant</w:t>
      </w:r>
      <w:proofErr w:type="gramEnd"/>
      <w:r w:rsidRPr="00A333ED">
        <w:rPr>
          <w:u w:val="single" w:color="000000"/>
        </w:rPr>
        <w:t xml:space="preserve"> </w:t>
      </w:r>
      <w:r w:rsidRPr="00A333ED">
        <w:rPr>
          <w:spacing w:val="-3"/>
          <w:u w:val="single" w:color="000000"/>
        </w:rPr>
        <w:t xml:space="preserve">women </w:t>
      </w:r>
      <w:r w:rsidRPr="00A333ED">
        <w:rPr>
          <w:u w:val="single" w:color="000000"/>
        </w:rPr>
        <w:t xml:space="preserve">in the </w:t>
      </w:r>
      <w:proofErr w:type="spellStart"/>
      <w:r w:rsidRPr="00A333ED">
        <w:rPr>
          <w:spacing w:val="-3"/>
          <w:u w:val="single" w:color="000000"/>
        </w:rPr>
        <w:t>Sukmajaya</w:t>
      </w:r>
      <w:proofErr w:type="spellEnd"/>
      <w:r w:rsidRPr="00A333ED">
        <w:rPr>
          <w:spacing w:val="-3"/>
          <w:u w:val="single" w:color="000000"/>
        </w:rPr>
        <w:t xml:space="preserve"> </w:t>
      </w:r>
      <w:proofErr w:type="spellStart"/>
      <w:r w:rsidRPr="00A333ED">
        <w:rPr>
          <w:spacing w:val="-3"/>
          <w:u w:val="single" w:color="000000"/>
        </w:rPr>
        <w:t>Depok</w:t>
      </w:r>
      <w:proofErr w:type="spellEnd"/>
      <w:r w:rsidRPr="00A333ED">
        <w:rPr>
          <w:spacing w:val="-3"/>
          <w:u w:val="single" w:color="000000"/>
        </w:rPr>
        <w:t xml:space="preserve"> </w:t>
      </w:r>
      <w:r w:rsidRPr="00A333ED">
        <w:rPr>
          <w:u w:val="single" w:color="000000"/>
        </w:rPr>
        <w:t xml:space="preserve">Health </w:t>
      </w:r>
      <w:r w:rsidRPr="00A333ED">
        <w:rPr>
          <w:spacing w:val="-3"/>
          <w:u w:val="single" w:color="000000"/>
        </w:rPr>
        <w:t xml:space="preserve">Center </w:t>
      </w:r>
      <w:r w:rsidRPr="00A333ED">
        <w:rPr>
          <w:u w:val="single" w:color="000000"/>
        </w:rPr>
        <w:t>in</w:t>
      </w:r>
      <w:r w:rsidRPr="00A333ED">
        <w:rPr>
          <w:spacing w:val="-30"/>
          <w:u w:val="single" w:color="000000"/>
        </w:rPr>
        <w:t xml:space="preserve"> </w:t>
      </w:r>
      <w:r w:rsidRPr="00A333ED">
        <w:rPr>
          <w:u w:val="single" w:color="000000"/>
        </w:rPr>
        <w:t>2018</w:t>
      </w:r>
      <w:r w:rsidRPr="00A333ED">
        <w:rPr>
          <w:u w:val="single" w:color="000000"/>
        </w:rPr>
        <w:tab/>
      </w:r>
    </w:p>
    <w:p w:rsidR="00FF6023" w:rsidRPr="00A333ED" w:rsidRDefault="00FF6023" w:rsidP="00FF6023">
      <w:pPr>
        <w:pStyle w:val="BodyText"/>
        <w:tabs>
          <w:tab w:val="left" w:pos="3941"/>
          <w:tab w:val="left" w:pos="4885"/>
        </w:tabs>
        <w:spacing w:before="10"/>
        <w:ind w:left="96"/>
        <w:jc w:val="center"/>
      </w:pPr>
      <w:r w:rsidRPr="00A333ED">
        <w:rPr>
          <w:u w:val="single"/>
        </w:rPr>
        <w:t xml:space="preserve"> </w:t>
      </w:r>
      <w:r w:rsidRPr="00A333ED">
        <w:rPr>
          <w:spacing w:val="8"/>
          <w:u w:val="single"/>
        </w:rPr>
        <w:t xml:space="preserve"> </w:t>
      </w:r>
      <w:r w:rsidRPr="00A333ED">
        <w:rPr>
          <w:u w:val="single"/>
        </w:rPr>
        <w:t>PITC</w:t>
      </w:r>
      <w:r w:rsidRPr="00A333ED">
        <w:rPr>
          <w:spacing w:val="-3"/>
          <w:u w:val="single"/>
        </w:rPr>
        <w:t xml:space="preserve"> Screening</w:t>
      </w:r>
      <w:r w:rsidRPr="00A333ED">
        <w:rPr>
          <w:spacing w:val="-3"/>
          <w:u w:val="single"/>
        </w:rPr>
        <w:tab/>
      </w:r>
      <w:r w:rsidRPr="00A333ED">
        <w:rPr>
          <w:u w:val="single"/>
        </w:rPr>
        <w:t>Total</w:t>
      </w:r>
      <w:r w:rsidRPr="00A333ED">
        <w:rPr>
          <w:u w:val="single"/>
        </w:rPr>
        <w:tab/>
      </w:r>
    </w:p>
    <w:p w:rsidR="00FF6023" w:rsidRPr="00A333ED" w:rsidRDefault="00FF6023" w:rsidP="00FF6023">
      <w:pPr>
        <w:jc w:val="center"/>
        <w:sectPr w:rsidR="00FF6023" w:rsidRPr="00A333ED" w:rsidSect="004263D4">
          <w:pgSz w:w="11910" w:h="16840"/>
          <w:pgMar w:top="851" w:right="1300" w:bottom="1418" w:left="1220" w:header="720" w:footer="720" w:gutter="0"/>
          <w:cols w:space="720"/>
        </w:sectPr>
      </w:pPr>
    </w:p>
    <w:p w:rsidR="00FF6023" w:rsidRPr="00A333ED" w:rsidRDefault="00FF6023" w:rsidP="00FF6023">
      <w:pPr>
        <w:pStyle w:val="BodyText"/>
        <w:spacing w:before="10"/>
        <w:ind w:left="866"/>
      </w:pPr>
      <w:r w:rsidRPr="00A333ED">
        <w:rPr>
          <w:noProof/>
          <w:lang w:val="id-ID" w:eastAsia="id-ID" w:bidi="ar-SA"/>
        </w:rPr>
        <w:lastRenderedPageBreak/>
        <mc:AlternateContent>
          <mc:Choice Requires="wps">
            <w:drawing>
              <wp:anchor distT="0" distB="0" distL="114300" distR="114300" simplePos="0" relativeHeight="251659264" behindDoc="0" locked="0" layoutInCell="1" allowOverlap="1" wp14:anchorId="336D8250" wp14:editId="0B2CF3FC">
                <wp:simplePos x="0" y="0"/>
                <wp:positionH relativeFrom="page">
                  <wp:posOffset>841375</wp:posOffset>
                </wp:positionH>
                <wp:positionV relativeFrom="paragraph">
                  <wp:posOffset>210820</wp:posOffset>
                </wp:positionV>
                <wp:extent cx="5780405" cy="2036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03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00"/>
                              <w:gridCol w:w="818"/>
                              <w:gridCol w:w="844"/>
                              <w:gridCol w:w="714"/>
                              <w:gridCol w:w="941"/>
                              <w:gridCol w:w="719"/>
                              <w:gridCol w:w="1690"/>
                              <w:gridCol w:w="1173"/>
                            </w:tblGrid>
                            <w:tr w:rsidR="00FF6023">
                              <w:trPr>
                                <w:trHeight w:val="227"/>
                              </w:trPr>
                              <w:tc>
                                <w:tcPr>
                                  <w:tcW w:w="2200" w:type="dxa"/>
                                  <w:tcBorders>
                                    <w:bottom w:val="single" w:sz="4" w:space="0" w:color="000000"/>
                                  </w:tcBorders>
                                </w:tcPr>
                                <w:p w:rsidR="00FF6023" w:rsidRDefault="00FF6023">
                                  <w:pPr>
                                    <w:pStyle w:val="TableParagraph"/>
                                    <w:rPr>
                                      <w:rFonts w:ascii="Times New Roman"/>
                                      <w:sz w:val="16"/>
                                    </w:rPr>
                                  </w:pPr>
                                </w:p>
                              </w:tc>
                              <w:tc>
                                <w:tcPr>
                                  <w:tcW w:w="818" w:type="dxa"/>
                                  <w:tcBorders>
                                    <w:bottom w:val="single" w:sz="4" w:space="0" w:color="000000"/>
                                  </w:tcBorders>
                                </w:tcPr>
                                <w:p w:rsidR="00FF6023" w:rsidRDefault="00FF6023">
                                  <w:pPr>
                                    <w:pStyle w:val="TableParagraph"/>
                                    <w:spacing w:line="208" w:lineRule="exact"/>
                                    <w:ind w:left="73"/>
                                    <w:jc w:val="center"/>
                                  </w:pPr>
                                  <w:r>
                                    <w:t>F</w:t>
                                  </w:r>
                                </w:p>
                              </w:tc>
                              <w:tc>
                                <w:tcPr>
                                  <w:tcW w:w="844" w:type="dxa"/>
                                  <w:tcBorders>
                                    <w:bottom w:val="single" w:sz="4" w:space="0" w:color="000000"/>
                                  </w:tcBorders>
                                </w:tcPr>
                                <w:p w:rsidR="00FF6023" w:rsidRDefault="00FF6023">
                                  <w:pPr>
                                    <w:pStyle w:val="TableParagraph"/>
                                    <w:spacing w:line="208" w:lineRule="exact"/>
                                    <w:ind w:left="35"/>
                                    <w:jc w:val="center"/>
                                  </w:pPr>
                                  <w:r>
                                    <w:t>%</w:t>
                                  </w:r>
                                </w:p>
                              </w:tc>
                              <w:tc>
                                <w:tcPr>
                                  <w:tcW w:w="714" w:type="dxa"/>
                                  <w:tcBorders>
                                    <w:bottom w:val="single" w:sz="4" w:space="0" w:color="000000"/>
                                  </w:tcBorders>
                                </w:tcPr>
                                <w:p w:rsidR="00FF6023" w:rsidRDefault="00FF6023">
                                  <w:pPr>
                                    <w:pStyle w:val="TableParagraph"/>
                                    <w:spacing w:line="208" w:lineRule="exact"/>
                                    <w:ind w:right="336"/>
                                    <w:jc w:val="right"/>
                                  </w:pPr>
                                  <w:r>
                                    <w:t>F</w:t>
                                  </w:r>
                                </w:p>
                              </w:tc>
                              <w:tc>
                                <w:tcPr>
                                  <w:tcW w:w="941" w:type="dxa"/>
                                  <w:tcBorders>
                                    <w:bottom w:val="single" w:sz="4" w:space="0" w:color="000000"/>
                                  </w:tcBorders>
                                </w:tcPr>
                                <w:p w:rsidR="00FF6023" w:rsidRDefault="00FF6023">
                                  <w:pPr>
                                    <w:pStyle w:val="TableParagraph"/>
                                    <w:spacing w:line="208" w:lineRule="exact"/>
                                    <w:ind w:left="5"/>
                                    <w:jc w:val="center"/>
                                  </w:pPr>
                                  <w:r>
                                    <w:t>%</w:t>
                                  </w:r>
                                </w:p>
                              </w:tc>
                              <w:tc>
                                <w:tcPr>
                                  <w:tcW w:w="3582" w:type="dxa"/>
                                  <w:gridSpan w:val="3"/>
                                  <w:tcBorders>
                                    <w:bottom w:val="single" w:sz="4" w:space="0" w:color="000000"/>
                                  </w:tcBorders>
                                </w:tcPr>
                                <w:p w:rsidR="00FF6023" w:rsidRDefault="00FF6023">
                                  <w:pPr>
                                    <w:pStyle w:val="TableParagraph"/>
                                    <w:rPr>
                                      <w:rFonts w:ascii="Times New Roman"/>
                                      <w:sz w:val="16"/>
                                    </w:rPr>
                                  </w:pPr>
                                </w:p>
                              </w:tc>
                            </w:tr>
                            <w:tr w:rsidR="00FF6023">
                              <w:trPr>
                                <w:trHeight w:val="554"/>
                              </w:trPr>
                              <w:tc>
                                <w:tcPr>
                                  <w:tcW w:w="2200" w:type="dxa"/>
                                  <w:tcBorders>
                                    <w:top w:val="single" w:sz="4" w:space="0" w:color="000000"/>
                                  </w:tcBorders>
                                </w:tcPr>
                                <w:p w:rsidR="00FF6023" w:rsidRPr="004263D4" w:rsidRDefault="00FF6023">
                                  <w:pPr>
                                    <w:pStyle w:val="TableParagraph"/>
                                    <w:ind w:left="364" w:right="630" w:hanging="250"/>
                                    <w:rPr>
                                      <w:sz w:val="20"/>
                                      <w:szCs w:val="20"/>
                                    </w:rPr>
                                  </w:pPr>
                                  <w:r w:rsidRPr="004263D4">
                                    <w:rPr>
                                      <w:sz w:val="20"/>
                                      <w:szCs w:val="20"/>
                                    </w:rPr>
                                    <w:t>Knowledge Great</w:t>
                                  </w:r>
                                </w:p>
                              </w:tc>
                              <w:tc>
                                <w:tcPr>
                                  <w:tcW w:w="818"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349"/>
                                    <w:rPr>
                                      <w:sz w:val="20"/>
                                      <w:szCs w:val="20"/>
                                    </w:rPr>
                                  </w:pPr>
                                  <w:r w:rsidRPr="004263D4">
                                    <w:rPr>
                                      <w:sz w:val="20"/>
                                      <w:szCs w:val="20"/>
                                    </w:rPr>
                                    <w:t>36</w:t>
                                  </w:r>
                                </w:p>
                              </w:tc>
                              <w:tc>
                                <w:tcPr>
                                  <w:tcW w:w="844"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224" w:right="190"/>
                                    <w:jc w:val="center"/>
                                    <w:rPr>
                                      <w:sz w:val="20"/>
                                      <w:szCs w:val="20"/>
                                    </w:rPr>
                                  </w:pPr>
                                  <w:r w:rsidRPr="004263D4">
                                    <w:rPr>
                                      <w:sz w:val="20"/>
                                      <w:szCs w:val="20"/>
                                    </w:rPr>
                                    <w:t>62.1</w:t>
                                  </w:r>
                                </w:p>
                              </w:tc>
                              <w:tc>
                                <w:tcPr>
                                  <w:tcW w:w="714"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right="275"/>
                                    <w:jc w:val="right"/>
                                    <w:rPr>
                                      <w:sz w:val="20"/>
                                      <w:szCs w:val="20"/>
                                    </w:rPr>
                                  </w:pPr>
                                  <w:r w:rsidRPr="004263D4">
                                    <w:rPr>
                                      <w:sz w:val="20"/>
                                      <w:szCs w:val="20"/>
                                    </w:rPr>
                                    <w:t>22</w:t>
                                  </w:r>
                                </w:p>
                              </w:tc>
                              <w:tc>
                                <w:tcPr>
                                  <w:tcW w:w="941"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260" w:right="251"/>
                                    <w:jc w:val="center"/>
                                    <w:rPr>
                                      <w:sz w:val="20"/>
                                      <w:szCs w:val="20"/>
                                    </w:rPr>
                                  </w:pPr>
                                  <w:r w:rsidRPr="004263D4">
                                    <w:rPr>
                                      <w:sz w:val="20"/>
                                      <w:szCs w:val="20"/>
                                    </w:rPr>
                                    <w:t>37.9</w:t>
                                  </w:r>
                                </w:p>
                              </w:tc>
                              <w:tc>
                                <w:tcPr>
                                  <w:tcW w:w="719"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256" w:right="200"/>
                                    <w:jc w:val="center"/>
                                    <w:rPr>
                                      <w:sz w:val="20"/>
                                      <w:szCs w:val="20"/>
                                    </w:rPr>
                                  </w:pPr>
                                  <w:r w:rsidRPr="004263D4">
                                    <w:rPr>
                                      <w:sz w:val="20"/>
                                      <w:szCs w:val="20"/>
                                    </w:rPr>
                                    <w:t>58</w:t>
                                  </w:r>
                                </w:p>
                              </w:tc>
                              <w:tc>
                                <w:tcPr>
                                  <w:tcW w:w="1690"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tabs>
                                      <w:tab w:val="left" w:pos="903"/>
                                    </w:tabs>
                                    <w:ind w:left="223"/>
                                    <w:rPr>
                                      <w:sz w:val="20"/>
                                      <w:szCs w:val="20"/>
                                    </w:rPr>
                                  </w:pPr>
                                  <w:r w:rsidRPr="004263D4">
                                    <w:rPr>
                                      <w:sz w:val="20"/>
                                      <w:szCs w:val="20"/>
                                    </w:rPr>
                                    <w:t>100</w:t>
                                  </w:r>
                                  <w:r w:rsidRPr="004263D4">
                                    <w:rPr>
                                      <w:sz w:val="20"/>
                                      <w:szCs w:val="20"/>
                                    </w:rPr>
                                    <w:tab/>
                                    <w:t>0,025</w:t>
                                  </w:r>
                                </w:p>
                              </w:tc>
                              <w:tc>
                                <w:tcPr>
                                  <w:tcW w:w="1173"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293"/>
                                    <w:rPr>
                                      <w:sz w:val="20"/>
                                      <w:szCs w:val="20"/>
                                    </w:rPr>
                                  </w:pPr>
                                  <w:r w:rsidRPr="004263D4">
                                    <w:rPr>
                                      <w:sz w:val="20"/>
                                      <w:szCs w:val="20"/>
                                    </w:rPr>
                                    <w:t>3.273</w:t>
                                  </w:r>
                                </w:p>
                              </w:tc>
                            </w:tr>
                            <w:tr w:rsidR="00FF6023">
                              <w:trPr>
                                <w:trHeight w:val="403"/>
                              </w:trPr>
                              <w:tc>
                                <w:tcPr>
                                  <w:tcW w:w="2200" w:type="dxa"/>
                                </w:tcPr>
                                <w:p w:rsidR="00FF6023" w:rsidRPr="004263D4" w:rsidRDefault="00FF6023">
                                  <w:pPr>
                                    <w:pStyle w:val="TableParagraph"/>
                                    <w:spacing w:line="249" w:lineRule="exact"/>
                                    <w:ind w:left="367"/>
                                    <w:rPr>
                                      <w:sz w:val="20"/>
                                      <w:szCs w:val="20"/>
                                    </w:rPr>
                                  </w:pPr>
                                  <w:proofErr w:type="spellStart"/>
                                  <w:r w:rsidRPr="004263D4">
                                    <w:rPr>
                                      <w:sz w:val="20"/>
                                      <w:szCs w:val="20"/>
                                    </w:rPr>
                                    <w:t>Ungreat</w:t>
                                  </w:r>
                                  <w:proofErr w:type="spellEnd"/>
                                </w:p>
                              </w:tc>
                              <w:tc>
                                <w:tcPr>
                                  <w:tcW w:w="818" w:type="dxa"/>
                                </w:tcPr>
                                <w:p w:rsidR="00FF6023" w:rsidRPr="004263D4" w:rsidRDefault="00FF6023">
                                  <w:pPr>
                                    <w:pStyle w:val="TableParagraph"/>
                                    <w:spacing w:line="249" w:lineRule="exact"/>
                                    <w:ind w:left="390"/>
                                    <w:rPr>
                                      <w:sz w:val="20"/>
                                      <w:szCs w:val="20"/>
                                    </w:rPr>
                                  </w:pPr>
                                  <w:r w:rsidRPr="004263D4">
                                    <w:rPr>
                                      <w:sz w:val="20"/>
                                      <w:szCs w:val="20"/>
                                    </w:rPr>
                                    <w:t>7</w:t>
                                  </w:r>
                                </w:p>
                              </w:tc>
                              <w:tc>
                                <w:tcPr>
                                  <w:tcW w:w="844" w:type="dxa"/>
                                </w:tcPr>
                                <w:p w:rsidR="00FF6023" w:rsidRPr="004263D4" w:rsidRDefault="00FF6023">
                                  <w:pPr>
                                    <w:pStyle w:val="TableParagraph"/>
                                    <w:spacing w:line="249" w:lineRule="exact"/>
                                    <w:ind w:left="224" w:right="190"/>
                                    <w:jc w:val="center"/>
                                    <w:rPr>
                                      <w:sz w:val="20"/>
                                      <w:szCs w:val="20"/>
                                    </w:rPr>
                                  </w:pPr>
                                  <w:r w:rsidRPr="004263D4">
                                    <w:rPr>
                                      <w:sz w:val="20"/>
                                      <w:szCs w:val="20"/>
                                    </w:rPr>
                                    <w:t>38.9</w:t>
                                  </w:r>
                                </w:p>
                              </w:tc>
                              <w:tc>
                                <w:tcPr>
                                  <w:tcW w:w="714" w:type="dxa"/>
                                </w:tcPr>
                                <w:p w:rsidR="00FF6023" w:rsidRPr="004263D4" w:rsidRDefault="00FF6023">
                                  <w:pPr>
                                    <w:pStyle w:val="TableParagraph"/>
                                    <w:spacing w:line="249" w:lineRule="exact"/>
                                    <w:ind w:right="275"/>
                                    <w:jc w:val="right"/>
                                    <w:rPr>
                                      <w:sz w:val="20"/>
                                      <w:szCs w:val="20"/>
                                    </w:rPr>
                                  </w:pPr>
                                  <w:r w:rsidRPr="004263D4">
                                    <w:rPr>
                                      <w:sz w:val="20"/>
                                      <w:szCs w:val="20"/>
                                    </w:rPr>
                                    <w:t>11</w:t>
                                  </w:r>
                                </w:p>
                              </w:tc>
                              <w:tc>
                                <w:tcPr>
                                  <w:tcW w:w="941" w:type="dxa"/>
                                </w:tcPr>
                                <w:p w:rsidR="00FF6023" w:rsidRPr="004263D4" w:rsidRDefault="00FF6023">
                                  <w:pPr>
                                    <w:pStyle w:val="TableParagraph"/>
                                    <w:spacing w:line="249" w:lineRule="exact"/>
                                    <w:ind w:left="260" w:right="251"/>
                                    <w:jc w:val="center"/>
                                    <w:rPr>
                                      <w:sz w:val="20"/>
                                      <w:szCs w:val="20"/>
                                    </w:rPr>
                                  </w:pPr>
                                  <w:r w:rsidRPr="004263D4">
                                    <w:rPr>
                                      <w:sz w:val="20"/>
                                      <w:szCs w:val="20"/>
                                    </w:rPr>
                                    <w:t>61.1</w:t>
                                  </w:r>
                                </w:p>
                              </w:tc>
                              <w:tc>
                                <w:tcPr>
                                  <w:tcW w:w="719" w:type="dxa"/>
                                </w:tcPr>
                                <w:p w:rsidR="00FF6023" w:rsidRPr="004263D4" w:rsidRDefault="00FF6023">
                                  <w:pPr>
                                    <w:pStyle w:val="TableParagraph"/>
                                    <w:spacing w:line="249" w:lineRule="exact"/>
                                    <w:ind w:left="256" w:right="200"/>
                                    <w:jc w:val="center"/>
                                    <w:rPr>
                                      <w:sz w:val="20"/>
                                      <w:szCs w:val="20"/>
                                    </w:rPr>
                                  </w:pPr>
                                  <w:r w:rsidRPr="004263D4">
                                    <w:rPr>
                                      <w:sz w:val="20"/>
                                      <w:szCs w:val="20"/>
                                    </w:rPr>
                                    <w:t>18</w:t>
                                  </w:r>
                                </w:p>
                              </w:tc>
                              <w:tc>
                                <w:tcPr>
                                  <w:tcW w:w="1690" w:type="dxa"/>
                                </w:tcPr>
                                <w:p w:rsidR="00FF6023" w:rsidRPr="004263D4" w:rsidRDefault="00FF6023">
                                  <w:pPr>
                                    <w:pStyle w:val="TableParagraph"/>
                                    <w:spacing w:line="249" w:lineRule="exact"/>
                                    <w:ind w:left="223"/>
                                    <w:rPr>
                                      <w:sz w:val="20"/>
                                      <w:szCs w:val="20"/>
                                    </w:rPr>
                                  </w:pPr>
                                  <w:r w:rsidRPr="004263D4">
                                    <w:rPr>
                                      <w:sz w:val="20"/>
                                      <w:szCs w:val="20"/>
                                    </w:rPr>
                                    <w:t>100</w:t>
                                  </w:r>
                                </w:p>
                              </w:tc>
                              <w:tc>
                                <w:tcPr>
                                  <w:tcW w:w="1173" w:type="dxa"/>
                                </w:tcPr>
                                <w:p w:rsidR="00FF6023" w:rsidRPr="004263D4" w:rsidRDefault="00FF6023">
                                  <w:pPr>
                                    <w:pStyle w:val="TableParagraph"/>
                                    <w:rPr>
                                      <w:sz w:val="20"/>
                                      <w:szCs w:val="20"/>
                                    </w:rPr>
                                  </w:pPr>
                                </w:p>
                              </w:tc>
                            </w:tr>
                            <w:tr w:rsidR="00FF6023">
                              <w:trPr>
                                <w:trHeight w:val="672"/>
                              </w:trPr>
                              <w:tc>
                                <w:tcPr>
                                  <w:tcW w:w="2200" w:type="dxa"/>
                                </w:tcPr>
                                <w:p w:rsidR="00FF6023" w:rsidRPr="004263D4" w:rsidRDefault="00FF6023">
                                  <w:pPr>
                                    <w:pStyle w:val="TableParagraph"/>
                                    <w:spacing w:before="114"/>
                                    <w:ind w:left="115" w:right="7"/>
                                    <w:rPr>
                                      <w:sz w:val="20"/>
                                      <w:szCs w:val="20"/>
                                    </w:rPr>
                                  </w:pPr>
                                  <w:r w:rsidRPr="004263D4">
                                    <w:rPr>
                                      <w:color w:val="202020"/>
                                      <w:sz w:val="20"/>
                                      <w:szCs w:val="20"/>
                                    </w:rPr>
                                    <w:t>Information sources Get information</w:t>
                                  </w:r>
                                </w:p>
                              </w:tc>
                              <w:tc>
                                <w:tcPr>
                                  <w:tcW w:w="818"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334"/>
                                    <w:rPr>
                                      <w:sz w:val="20"/>
                                      <w:szCs w:val="20"/>
                                    </w:rPr>
                                  </w:pPr>
                                  <w:r w:rsidRPr="004263D4">
                                    <w:rPr>
                                      <w:sz w:val="20"/>
                                      <w:szCs w:val="20"/>
                                    </w:rPr>
                                    <w:t>30</w:t>
                                  </w:r>
                                </w:p>
                              </w:tc>
                              <w:tc>
                                <w:tcPr>
                                  <w:tcW w:w="844"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224" w:right="190"/>
                                    <w:jc w:val="center"/>
                                    <w:rPr>
                                      <w:sz w:val="20"/>
                                      <w:szCs w:val="20"/>
                                    </w:rPr>
                                  </w:pPr>
                                  <w:r w:rsidRPr="004263D4">
                                    <w:rPr>
                                      <w:sz w:val="20"/>
                                      <w:szCs w:val="20"/>
                                    </w:rPr>
                                    <w:t>68.1</w:t>
                                  </w:r>
                                </w:p>
                              </w:tc>
                              <w:tc>
                                <w:tcPr>
                                  <w:tcW w:w="714" w:type="dxa"/>
                                </w:tcPr>
                                <w:p w:rsidR="00FF6023" w:rsidRPr="004263D4" w:rsidRDefault="00FF6023">
                                  <w:pPr>
                                    <w:pStyle w:val="TableParagraph"/>
                                    <w:spacing w:before="4"/>
                                    <w:rPr>
                                      <w:sz w:val="20"/>
                                      <w:szCs w:val="20"/>
                                    </w:rPr>
                                  </w:pPr>
                                </w:p>
                                <w:p w:rsidR="00FF6023" w:rsidRPr="004263D4" w:rsidRDefault="00FF6023">
                                  <w:pPr>
                                    <w:pStyle w:val="TableParagraph"/>
                                    <w:spacing w:before="1"/>
                                    <w:ind w:right="275"/>
                                    <w:jc w:val="right"/>
                                    <w:rPr>
                                      <w:sz w:val="20"/>
                                      <w:szCs w:val="20"/>
                                    </w:rPr>
                                  </w:pPr>
                                  <w:r w:rsidRPr="004263D4">
                                    <w:rPr>
                                      <w:sz w:val="20"/>
                                      <w:szCs w:val="20"/>
                                    </w:rPr>
                                    <w:t>14</w:t>
                                  </w:r>
                                </w:p>
                              </w:tc>
                              <w:tc>
                                <w:tcPr>
                                  <w:tcW w:w="941"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260" w:right="251"/>
                                    <w:jc w:val="center"/>
                                    <w:rPr>
                                      <w:sz w:val="20"/>
                                      <w:szCs w:val="20"/>
                                    </w:rPr>
                                  </w:pPr>
                                  <w:r w:rsidRPr="004263D4">
                                    <w:rPr>
                                      <w:sz w:val="20"/>
                                      <w:szCs w:val="20"/>
                                    </w:rPr>
                                    <w:t>31.8</w:t>
                                  </w:r>
                                </w:p>
                              </w:tc>
                              <w:tc>
                                <w:tcPr>
                                  <w:tcW w:w="719"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256" w:right="200"/>
                                    <w:jc w:val="center"/>
                                    <w:rPr>
                                      <w:sz w:val="20"/>
                                      <w:szCs w:val="20"/>
                                    </w:rPr>
                                  </w:pPr>
                                  <w:r w:rsidRPr="004263D4">
                                    <w:rPr>
                                      <w:sz w:val="20"/>
                                      <w:szCs w:val="20"/>
                                    </w:rPr>
                                    <w:t>44</w:t>
                                  </w:r>
                                </w:p>
                              </w:tc>
                              <w:tc>
                                <w:tcPr>
                                  <w:tcW w:w="1690" w:type="dxa"/>
                                </w:tcPr>
                                <w:p w:rsidR="00FF6023" w:rsidRPr="004263D4" w:rsidRDefault="00FF6023">
                                  <w:pPr>
                                    <w:pStyle w:val="TableParagraph"/>
                                    <w:spacing w:before="4"/>
                                    <w:rPr>
                                      <w:sz w:val="20"/>
                                      <w:szCs w:val="20"/>
                                    </w:rPr>
                                  </w:pPr>
                                </w:p>
                                <w:p w:rsidR="00FF6023" w:rsidRPr="004263D4" w:rsidRDefault="00FF6023">
                                  <w:pPr>
                                    <w:pStyle w:val="TableParagraph"/>
                                    <w:tabs>
                                      <w:tab w:val="left" w:pos="903"/>
                                    </w:tabs>
                                    <w:spacing w:before="1"/>
                                    <w:ind w:left="223"/>
                                    <w:rPr>
                                      <w:sz w:val="20"/>
                                      <w:szCs w:val="20"/>
                                    </w:rPr>
                                  </w:pPr>
                                  <w:r w:rsidRPr="004263D4">
                                    <w:rPr>
                                      <w:sz w:val="20"/>
                                      <w:szCs w:val="20"/>
                                    </w:rPr>
                                    <w:t>100</w:t>
                                  </w:r>
                                  <w:r w:rsidRPr="004263D4">
                                    <w:rPr>
                                      <w:sz w:val="20"/>
                                      <w:szCs w:val="20"/>
                                    </w:rPr>
                                    <w:tab/>
                                    <w:t>0,007</w:t>
                                  </w:r>
                                </w:p>
                              </w:tc>
                              <w:tc>
                                <w:tcPr>
                                  <w:tcW w:w="1173"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293"/>
                                    <w:rPr>
                                      <w:sz w:val="20"/>
                                      <w:szCs w:val="20"/>
                                    </w:rPr>
                                  </w:pPr>
                                  <w:r w:rsidRPr="004263D4">
                                    <w:rPr>
                                      <w:sz w:val="20"/>
                                      <w:szCs w:val="20"/>
                                    </w:rPr>
                                    <w:t>3.714</w:t>
                                  </w:r>
                                </w:p>
                              </w:tc>
                            </w:tr>
                            <w:tr w:rsidR="00FF6023">
                              <w:trPr>
                                <w:trHeight w:val="401"/>
                              </w:trPr>
                              <w:tc>
                                <w:tcPr>
                                  <w:tcW w:w="2200" w:type="dxa"/>
                                </w:tcPr>
                                <w:p w:rsidR="00FF6023" w:rsidRPr="004263D4" w:rsidRDefault="00FF6023">
                                  <w:pPr>
                                    <w:pStyle w:val="TableParagraph"/>
                                    <w:spacing w:line="249" w:lineRule="exact"/>
                                    <w:ind w:left="165"/>
                                    <w:rPr>
                                      <w:sz w:val="20"/>
                                      <w:szCs w:val="20"/>
                                    </w:rPr>
                                  </w:pPr>
                                  <w:r w:rsidRPr="004263D4">
                                    <w:rPr>
                                      <w:sz w:val="20"/>
                                      <w:szCs w:val="20"/>
                                    </w:rPr>
                                    <w:t>Lack Information</w:t>
                                  </w:r>
                                </w:p>
                              </w:tc>
                              <w:tc>
                                <w:tcPr>
                                  <w:tcW w:w="818" w:type="dxa"/>
                                </w:tcPr>
                                <w:p w:rsidR="00FF6023" w:rsidRPr="004263D4" w:rsidRDefault="00FF6023">
                                  <w:pPr>
                                    <w:pStyle w:val="TableParagraph"/>
                                    <w:spacing w:line="249" w:lineRule="exact"/>
                                    <w:ind w:left="334"/>
                                    <w:rPr>
                                      <w:sz w:val="20"/>
                                      <w:szCs w:val="20"/>
                                    </w:rPr>
                                  </w:pPr>
                                  <w:r w:rsidRPr="004263D4">
                                    <w:rPr>
                                      <w:sz w:val="20"/>
                                      <w:szCs w:val="20"/>
                                    </w:rPr>
                                    <w:t>45</w:t>
                                  </w:r>
                                </w:p>
                              </w:tc>
                              <w:tc>
                                <w:tcPr>
                                  <w:tcW w:w="844" w:type="dxa"/>
                                </w:tcPr>
                                <w:p w:rsidR="00FF6023" w:rsidRPr="004263D4" w:rsidRDefault="00FF6023">
                                  <w:pPr>
                                    <w:pStyle w:val="TableParagraph"/>
                                    <w:spacing w:line="249" w:lineRule="exact"/>
                                    <w:ind w:left="224" w:right="190"/>
                                    <w:jc w:val="center"/>
                                    <w:rPr>
                                      <w:sz w:val="20"/>
                                      <w:szCs w:val="20"/>
                                    </w:rPr>
                                  </w:pPr>
                                  <w:r w:rsidRPr="004263D4">
                                    <w:rPr>
                                      <w:sz w:val="20"/>
                                      <w:szCs w:val="20"/>
                                    </w:rPr>
                                    <w:t>36.6</w:t>
                                  </w:r>
                                </w:p>
                              </w:tc>
                              <w:tc>
                                <w:tcPr>
                                  <w:tcW w:w="714" w:type="dxa"/>
                                </w:tcPr>
                                <w:p w:rsidR="00FF6023" w:rsidRPr="004263D4" w:rsidRDefault="00FF6023">
                                  <w:pPr>
                                    <w:pStyle w:val="TableParagraph"/>
                                    <w:spacing w:line="249" w:lineRule="exact"/>
                                    <w:ind w:right="275"/>
                                    <w:jc w:val="right"/>
                                    <w:rPr>
                                      <w:sz w:val="20"/>
                                      <w:szCs w:val="20"/>
                                    </w:rPr>
                                  </w:pPr>
                                  <w:r w:rsidRPr="004263D4">
                                    <w:rPr>
                                      <w:sz w:val="20"/>
                                      <w:szCs w:val="20"/>
                                    </w:rPr>
                                    <w:t>26</w:t>
                                  </w:r>
                                </w:p>
                              </w:tc>
                              <w:tc>
                                <w:tcPr>
                                  <w:tcW w:w="941" w:type="dxa"/>
                                </w:tcPr>
                                <w:p w:rsidR="00FF6023" w:rsidRPr="004263D4" w:rsidRDefault="00FF6023">
                                  <w:pPr>
                                    <w:pStyle w:val="TableParagraph"/>
                                    <w:spacing w:line="249" w:lineRule="exact"/>
                                    <w:ind w:left="260" w:right="251"/>
                                    <w:jc w:val="center"/>
                                    <w:rPr>
                                      <w:sz w:val="20"/>
                                      <w:szCs w:val="20"/>
                                    </w:rPr>
                                  </w:pPr>
                                  <w:r w:rsidRPr="004263D4">
                                    <w:rPr>
                                      <w:sz w:val="20"/>
                                      <w:szCs w:val="20"/>
                                    </w:rPr>
                                    <w:t>63.4</w:t>
                                  </w:r>
                                </w:p>
                              </w:tc>
                              <w:tc>
                                <w:tcPr>
                                  <w:tcW w:w="719" w:type="dxa"/>
                                </w:tcPr>
                                <w:p w:rsidR="00FF6023" w:rsidRPr="004263D4" w:rsidRDefault="00FF6023">
                                  <w:pPr>
                                    <w:pStyle w:val="TableParagraph"/>
                                    <w:spacing w:line="249" w:lineRule="exact"/>
                                    <w:ind w:left="256" w:right="200"/>
                                    <w:jc w:val="center"/>
                                    <w:rPr>
                                      <w:sz w:val="20"/>
                                      <w:szCs w:val="20"/>
                                    </w:rPr>
                                  </w:pPr>
                                  <w:r w:rsidRPr="004263D4">
                                    <w:rPr>
                                      <w:sz w:val="20"/>
                                      <w:szCs w:val="20"/>
                                    </w:rPr>
                                    <w:t>41</w:t>
                                  </w:r>
                                </w:p>
                              </w:tc>
                              <w:tc>
                                <w:tcPr>
                                  <w:tcW w:w="1690" w:type="dxa"/>
                                </w:tcPr>
                                <w:p w:rsidR="00FF6023" w:rsidRPr="004263D4" w:rsidRDefault="00FF6023">
                                  <w:pPr>
                                    <w:pStyle w:val="TableParagraph"/>
                                    <w:spacing w:line="249" w:lineRule="exact"/>
                                    <w:ind w:left="223"/>
                                    <w:rPr>
                                      <w:sz w:val="20"/>
                                      <w:szCs w:val="20"/>
                                    </w:rPr>
                                  </w:pPr>
                                  <w:r w:rsidRPr="004263D4">
                                    <w:rPr>
                                      <w:sz w:val="20"/>
                                      <w:szCs w:val="20"/>
                                    </w:rPr>
                                    <w:t>100</w:t>
                                  </w:r>
                                </w:p>
                              </w:tc>
                              <w:tc>
                                <w:tcPr>
                                  <w:tcW w:w="1173" w:type="dxa"/>
                                </w:tcPr>
                                <w:p w:rsidR="00FF6023" w:rsidRPr="004263D4" w:rsidRDefault="00FF6023">
                                  <w:pPr>
                                    <w:pStyle w:val="TableParagraph"/>
                                    <w:rPr>
                                      <w:sz w:val="20"/>
                                      <w:szCs w:val="20"/>
                                    </w:rPr>
                                  </w:pPr>
                                </w:p>
                              </w:tc>
                            </w:tr>
                            <w:tr w:rsidR="00FF6023">
                              <w:trPr>
                                <w:trHeight w:val="671"/>
                              </w:trPr>
                              <w:tc>
                                <w:tcPr>
                                  <w:tcW w:w="2200" w:type="dxa"/>
                                </w:tcPr>
                                <w:p w:rsidR="00FF6023" w:rsidRPr="004263D4" w:rsidRDefault="00FF6023">
                                  <w:pPr>
                                    <w:pStyle w:val="TableParagraph"/>
                                    <w:spacing w:before="113"/>
                                    <w:ind w:left="314" w:right="630" w:hanging="200"/>
                                    <w:rPr>
                                      <w:sz w:val="20"/>
                                      <w:szCs w:val="20"/>
                                    </w:rPr>
                                  </w:pPr>
                                  <w:r w:rsidRPr="004263D4">
                                    <w:rPr>
                                      <w:color w:val="202020"/>
                                      <w:sz w:val="20"/>
                                      <w:szCs w:val="20"/>
                                    </w:rPr>
                                    <w:t xml:space="preserve">Family support </w:t>
                                  </w:r>
                                  <w:proofErr w:type="spellStart"/>
                                  <w:r w:rsidRPr="004263D4">
                                    <w:rPr>
                                      <w:sz w:val="20"/>
                                      <w:szCs w:val="20"/>
                                    </w:rPr>
                                    <w:t>Support</w:t>
                                  </w:r>
                                  <w:proofErr w:type="spellEnd"/>
                                </w:p>
                              </w:tc>
                              <w:tc>
                                <w:tcPr>
                                  <w:tcW w:w="818" w:type="dxa"/>
                                </w:tcPr>
                                <w:p w:rsidR="00FF6023" w:rsidRPr="004263D4" w:rsidRDefault="00FF6023">
                                  <w:pPr>
                                    <w:pStyle w:val="TableParagraph"/>
                                    <w:spacing w:before="4"/>
                                    <w:rPr>
                                      <w:sz w:val="20"/>
                                      <w:szCs w:val="20"/>
                                    </w:rPr>
                                  </w:pPr>
                                </w:p>
                                <w:p w:rsidR="00FF6023" w:rsidRPr="004263D4" w:rsidRDefault="00FF6023">
                                  <w:pPr>
                                    <w:pStyle w:val="TableParagraph"/>
                                    <w:ind w:left="334"/>
                                    <w:rPr>
                                      <w:sz w:val="20"/>
                                      <w:szCs w:val="20"/>
                                    </w:rPr>
                                  </w:pPr>
                                  <w:r w:rsidRPr="004263D4">
                                    <w:rPr>
                                      <w:sz w:val="20"/>
                                      <w:szCs w:val="20"/>
                                    </w:rPr>
                                    <w:t>33</w:t>
                                  </w:r>
                                </w:p>
                              </w:tc>
                              <w:tc>
                                <w:tcPr>
                                  <w:tcW w:w="844" w:type="dxa"/>
                                </w:tcPr>
                                <w:p w:rsidR="00FF6023" w:rsidRPr="004263D4" w:rsidRDefault="00FF6023">
                                  <w:pPr>
                                    <w:pStyle w:val="TableParagraph"/>
                                    <w:spacing w:before="4"/>
                                    <w:rPr>
                                      <w:sz w:val="20"/>
                                      <w:szCs w:val="20"/>
                                    </w:rPr>
                                  </w:pPr>
                                </w:p>
                                <w:p w:rsidR="00FF6023" w:rsidRPr="004263D4" w:rsidRDefault="00FF6023">
                                  <w:pPr>
                                    <w:pStyle w:val="TableParagraph"/>
                                    <w:ind w:left="224" w:right="190"/>
                                    <w:jc w:val="center"/>
                                    <w:rPr>
                                      <w:sz w:val="20"/>
                                      <w:szCs w:val="20"/>
                                    </w:rPr>
                                  </w:pPr>
                                  <w:r w:rsidRPr="004263D4">
                                    <w:rPr>
                                      <w:sz w:val="20"/>
                                      <w:szCs w:val="20"/>
                                    </w:rPr>
                                    <w:t>67.3</w:t>
                                  </w:r>
                                </w:p>
                              </w:tc>
                              <w:tc>
                                <w:tcPr>
                                  <w:tcW w:w="714" w:type="dxa"/>
                                </w:tcPr>
                                <w:p w:rsidR="00FF6023" w:rsidRPr="004263D4" w:rsidRDefault="00FF6023">
                                  <w:pPr>
                                    <w:pStyle w:val="TableParagraph"/>
                                    <w:spacing w:before="4"/>
                                    <w:rPr>
                                      <w:sz w:val="20"/>
                                      <w:szCs w:val="20"/>
                                    </w:rPr>
                                  </w:pPr>
                                </w:p>
                                <w:p w:rsidR="00FF6023" w:rsidRPr="004263D4" w:rsidRDefault="00FF6023">
                                  <w:pPr>
                                    <w:pStyle w:val="TableParagraph"/>
                                    <w:ind w:right="275"/>
                                    <w:jc w:val="right"/>
                                    <w:rPr>
                                      <w:sz w:val="20"/>
                                      <w:szCs w:val="20"/>
                                    </w:rPr>
                                  </w:pPr>
                                  <w:r w:rsidRPr="004263D4">
                                    <w:rPr>
                                      <w:sz w:val="20"/>
                                      <w:szCs w:val="20"/>
                                    </w:rPr>
                                    <w:t>16</w:t>
                                  </w:r>
                                </w:p>
                              </w:tc>
                              <w:tc>
                                <w:tcPr>
                                  <w:tcW w:w="941" w:type="dxa"/>
                                </w:tcPr>
                                <w:p w:rsidR="00FF6023" w:rsidRPr="004263D4" w:rsidRDefault="00FF6023">
                                  <w:pPr>
                                    <w:pStyle w:val="TableParagraph"/>
                                    <w:spacing w:before="4"/>
                                    <w:rPr>
                                      <w:sz w:val="20"/>
                                      <w:szCs w:val="20"/>
                                    </w:rPr>
                                  </w:pPr>
                                </w:p>
                                <w:p w:rsidR="00FF6023" w:rsidRPr="004263D4" w:rsidRDefault="00FF6023">
                                  <w:pPr>
                                    <w:pStyle w:val="TableParagraph"/>
                                    <w:ind w:left="260" w:right="251"/>
                                    <w:jc w:val="center"/>
                                    <w:rPr>
                                      <w:sz w:val="20"/>
                                      <w:szCs w:val="20"/>
                                    </w:rPr>
                                  </w:pPr>
                                  <w:r w:rsidRPr="004263D4">
                                    <w:rPr>
                                      <w:sz w:val="20"/>
                                      <w:szCs w:val="20"/>
                                    </w:rPr>
                                    <w:t>32.7</w:t>
                                  </w:r>
                                </w:p>
                              </w:tc>
                              <w:tc>
                                <w:tcPr>
                                  <w:tcW w:w="719" w:type="dxa"/>
                                </w:tcPr>
                                <w:p w:rsidR="00FF6023" w:rsidRPr="004263D4" w:rsidRDefault="00FF6023">
                                  <w:pPr>
                                    <w:pStyle w:val="TableParagraph"/>
                                    <w:spacing w:before="4"/>
                                    <w:rPr>
                                      <w:sz w:val="20"/>
                                      <w:szCs w:val="20"/>
                                    </w:rPr>
                                  </w:pPr>
                                </w:p>
                                <w:p w:rsidR="00FF6023" w:rsidRPr="004263D4" w:rsidRDefault="00FF6023">
                                  <w:pPr>
                                    <w:pStyle w:val="TableParagraph"/>
                                    <w:ind w:left="256" w:right="200"/>
                                    <w:jc w:val="center"/>
                                    <w:rPr>
                                      <w:sz w:val="20"/>
                                      <w:szCs w:val="20"/>
                                    </w:rPr>
                                  </w:pPr>
                                  <w:r w:rsidRPr="004263D4">
                                    <w:rPr>
                                      <w:sz w:val="20"/>
                                      <w:szCs w:val="20"/>
                                    </w:rPr>
                                    <w:t>49</w:t>
                                  </w:r>
                                </w:p>
                              </w:tc>
                              <w:tc>
                                <w:tcPr>
                                  <w:tcW w:w="1690" w:type="dxa"/>
                                </w:tcPr>
                                <w:p w:rsidR="00FF6023" w:rsidRPr="004263D4" w:rsidRDefault="00FF6023">
                                  <w:pPr>
                                    <w:pStyle w:val="TableParagraph"/>
                                    <w:spacing w:before="4"/>
                                    <w:rPr>
                                      <w:sz w:val="20"/>
                                      <w:szCs w:val="20"/>
                                    </w:rPr>
                                  </w:pPr>
                                </w:p>
                                <w:p w:rsidR="00FF6023" w:rsidRPr="004263D4" w:rsidRDefault="00FF6023">
                                  <w:pPr>
                                    <w:pStyle w:val="TableParagraph"/>
                                    <w:tabs>
                                      <w:tab w:val="left" w:pos="903"/>
                                    </w:tabs>
                                    <w:ind w:left="223"/>
                                    <w:rPr>
                                      <w:sz w:val="20"/>
                                      <w:szCs w:val="20"/>
                                    </w:rPr>
                                  </w:pPr>
                                  <w:r w:rsidRPr="004263D4">
                                    <w:rPr>
                                      <w:sz w:val="20"/>
                                      <w:szCs w:val="20"/>
                                    </w:rPr>
                                    <w:t>100</w:t>
                                  </w:r>
                                  <w:r w:rsidRPr="004263D4">
                                    <w:rPr>
                                      <w:sz w:val="20"/>
                                      <w:szCs w:val="20"/>
                                    </w:rPr>
                                    <w:tab/>
                                    <w:t>0,004</w:t>
                                  </w:r>
                                </w:p>
                              </w:tc>
                              <w:tc>
                                <w:tcPr>
                                  <w:tcW w:w="1173" w:type="dxa"/>
                                </w:tcPr>
                                <w:p w:rsidR="00FF6023" w:rsidRPr="004263D4" w:rsidRDefault="00FF6023">
                                  <w:pPr>
                                    <w:pStyle w:val="TableParagraph"/>
                                    <w:spacing w:before="4"/>
                                    <w:rPr>
                                      <w:sz w:val="20"/>
                                      <w:szCs w:val="20"/>
                                    </w:rPr>
                                  </w:pPr>
                                </w:p>
                                <w:p w:rsidR="00FF6023" w:rsidRPr="004263D4" w:rsidRDefault="00FF6023">
                                  <w:pPr>
                                    <w:pStyle w:val="TableParagraph"/>
                                    <w:ind w:left="293"/>
                                    <w:rPr>
                                      <w:sz w:val="20"/>
                                      <w:szCs w:val="20"/>
                                    </w:rPr>
                                  </w:pPr>
                                  <w:r w:rsidRPr="004263D4">
                                    <w:rPr>
                                      <w:sz w:val="20"/>
                                      <w:szCs w:val="20"/>
                                    </w:rPr>
                                    <w:t>4.125</w:t>
                                  </w:r>
                                </w:p>
                              </w:tc>
                            </w:tr>
                            <w:tr w:rsidR="00FF6023">
                              <w:trPr>
                                <w:trHeight w:val="251"/>
                              </w:trPr>
                              <w:tc>
                                <w:tcPr>
                                  <w:tcW w:w="2200" w:type="dxa"/>
                                  <w:tcBorders>
                                    <w:bottom w:val="single" w:sz="4" w:space="0" w:color="000000"/>
                                  </w:tcBorders>
                                </w:tcPr>
                                <w:p w:rsidR="00FF6023" w:rsidRPr="004263D4" w:rsidRDefault="00FF6023">
                                  <w:pPr>
                                    <w:pStyle w:val="TableParagraph"/>
                                    <w:spacing w:line="232" w:lineRule="exact"/>
                                    <w:ind w:left="367"/>
                                    <w:rPr>
                                      <w:sz w:val="20"/>
                                      <w:szCs w:val="20"/>
                                    </w:rPr>
                                  </w:pPr>
                                  <w:proofErr w:type="spellStart"/>
                                  <w:r w:rsidRPr="004263D4">
                                    <w:rPr>
                                      <w:sz w:val="20"/>
                                      <w:szCs w:val="20"/>
                                    </w:rPr>
                                    <w:t>Unsupport</w:t>
                                  </w:r>
                                  <w:proofErr w:type="spellEnd"/>
                                </w:p>
                              </w:tc>
                              <w:tc>
                                <w:tcPr>
                                  <w:tcW w:w="818" w:type="dxa"/>
                                  <w:tcBorders>
                                    <w:bottom w:val="single" w:sz="4" w:space="0" w:color="000000"/>
                                  </w:tcBorders>
                                </w:tcPr>
                                <w:p w:rsidR="00FF6023" w:rsidRPr="004263D4" w:rsidRDefault="00FF6023">
                                  <w:pPr>
                                    <w:pStyle w:val="TableParagraph"/>
                                    <w:spacing w:line="232" w:lineRule="exact"/>
                                    <w:ind w:left="334"/>
                                    <w:rPr>
                                      <w:sz w:val="20"/>
                                      <w:szCs w:val="20"/>
                                    </w:rPr>
                                  </w:pPr>
                                  <w:r w:rsidRPr="004263D4">
                                    <w:rPr>
                                      <w:sz w:val="20"/>
                                      <w:szCs w:val="20"/>
                                    </w:rPr>
                                    <w:t>12</w:t>
                                  </w:r>
                                </w:p>
                              </w:tc>
                              <w:tc>
                                <w:tcPr>
                                  <w:tcW w:w="844" w:type="dxa"/>
                                  <w:tcBorders>
                                    <w:bottom w:val="single" w:sz="4" w:space="0" w:color="000000"/>
                                  </w:tcBorders>
                                </w:tcPr>
                                <w:p w:rsidR="00FF6023" w:rsidRPr="004263D4" w:rsidRDefault="00FF6023">
                                  <w:pPr>
                                    <w:pStyle w:val="TableParagraph"/>
                                    <w:spacing w:line="232" w:lineRule="exact"/>
                                    <w:ind w:left="224" w:right="190"/>
                                    <w:jc w:val="center"/>
                                    <w:rPr>
                                      <w:sz w:val="20"/>
                                      <w:szCs w:val="20"/>
                                    </w:rPr>
                                  </w:pPr>
                                  <w:r w:rsidRPr="004263D4">
                                    <w:rPr>
                                      <w:sz w:val="20"/>
                                      <w:szCs w:val="20"/>
                                    </w:rPr>
                                    <w:t>33.3</w:t>
                                  </w:r>
                                </w:p>
                              </w:tc>
                              <w:tc>
                                <w:tcPr>
                                  <w:tcW w:w="714" w:type="dxa"/>
                                  <w:tcBorders>
                                    <w:bottom w:val="single" w:sz="4" w:space="0" w:color="000000"/>
                                  </w:tcBorders>
                                </w:tcPr>
                                <w:p w:rsidR="00FF6023" w:rsidRPr="004263D4" w:rsidRDefault="00FF6023">
                                  <w:pPr>
                                    <w:pStyle w:val="TableParagraph"/>
                                    <w:spacing w:line="232" w:lineRule="exact"/>
                                    <w:ind w:right="275"/>
                                    <w:jc w:val="right"/>
                                    <w:rPr>
                                      <w:sz w:val="20"/>
                                      <w:szCs w:val="20"/>
                                    </w:rPr>
                                  </w:pPr>
                                  <w:r w:rsidRPr="004263D4">
                                    <w:rPr>
                                      <w:sz w:val="20"/>
                                      <w:szCs w:val="20"/>
                                    </w:rPr>
                                    <w:t>24</w:t>
                                  </w:r>
                                </w:p>
                              </w:tc>
                              <w:tc>
                                <w:tcPr>
                                  <w:tcW w:w="941" w:type="dxa"/>
                                  <w:tcBorders>
                                    <w:bottom w:val="single" w:sz="4" w:space="0" w:color="000000"/>
                                  </w:tcBorders>
                                </w:tcPr>
                                <w:p w:rsidR="00FF6023" w:rsidRPr="004263D4" w:rsidRDefault="00FF6023">
                                  <w:pPr>
                                    <w:pStyle w:val="TableParagraph"/>
                                    <w:spacing w:line="232" w:lineRule="exact"/>
                                    <w:ind w:left="260" w:right="251"/>
                                    <w:jc w:val="center"/>
                                    <w:rPr>
                                      <w:sz w:val="20"/>
                                      <w:szCs w:val="20"/>
                                    </w:rPr>
                                  </w:pPr>
                                  <w:r w:rsidRPr="004263D4">
                                    <w:rPr>
                                      <w:sz w:val="20"/>
                                      <w:szCs w:val="20"/>
                                    </w:rPr>
                                    <w:t>66.7</w:t>
                                  </w:r>
                                </w:p>
                              </w:tc>
                              <w:tc>
                                <w:tcPr>
                                  <w:tcW w:w="719" w:type="dxa"/>
                                  <w:tcBorders>
                                    <w:bottom w:val="single" w:sz="4" w:space="0" w:color="000000"/>
                                  </w:tcBorders>
                                </w:tcPr>
                                <w:p w:rsidR="00FF6023" w:rsidRPr="004263D4" w:rsidRDefault="00FF6023">
                                  <w:pPr>
                                    <w:pStyle w:val="TableParagraph"/>
                                    <w:spacing w:line="232" w:lineRule="exact"/>
                                    <w:ind w:left="256" w:right="200"/>
                                    <w:jc w:val="center"/>
                                    <w:rPr>
                                      <w:sz w:val="20"/>
                                      <w:szCs w:val="20"/>
                                    </w:rPr>
                                  </w:pPr>
                                  <w:r w:rsidRPr="004263D4">
                                    <w:rPr>
                                      <w:sz w:val="20"/>
                                      <w:szCs w:val="20"/>
                                    </w:rPr>
                                    <w:t>36</w:t>
                                  </w:r>
                                </w:p>
                              </w:tc>
                              <w:tc>
                                <w:tcPr>
                                  <w:tcW w:w="1690" w:type="dxa"/>
                                  <w:tcBorders>
                                    <w:bottom w:val="single" w:sz="4" w:space="0" w:color="000000"/>
                                  </w:tcBorders>
                                </w:tcPr>
                                <w:p w:rsidR="00FF6023" w:rsidRPr="004263D4" w:rsidRDefault="00FF6023">
                                  <w:pPr>
                                    <w:pStyle w:val="TableParagraph"/>
                                    <w:spacing w:line="232" w:lineRule="exact"/>
                                    <w:ind w:left="223"/>
                                    <w:rPr>
                                      <w:sz w:val="20"/>
                                      <w:szCs w:val="20"/>
                                    </w:rPr>
                                  </w:pPr>
                                  <w:r w:rsidRPr="004263D4">
                                    <w:rPr>
                                      <w:sz w:val="20"/>
                                      <w:szCs w:val="20"/>
                                    </w:rPr>
                                    <w:t>100</w:t>
                                  </w:r>
                                </w:p>
                              </w:tc>
                              <w:tc>
                                <w:tcPr>
                                  <w:tcW w:w="1173" w:type="dxa"/>
                                  <w:tcBorders>
                                    <w:bottom w:val="single" w:sz="4" w:space="0" w:color="000000"/>
                                  </w:tcBorders>
                                </w:tcPr>
                                <w:p w:rsidR="00FF6023" w:rsidRPr="004263D4" w:rsidRDefault="00FF6023">
                                  <w:pPr>
                                    <w:pStyle w:val="TableParagraph"/>
                                    <w:rPr>
                                      <w:sz w:val="20"/>
                                      <w:szCs w:val="20"/>
                                    </w:rPr>
                                  </w:pPr>
                                </w:p>
                              </w:tc>
                            </w:tr>
                          </w:tbl>
                          <w:p w:rsidR="00FF6023" w:rsidRDefault="00FF6023" w:rsidP="00FF602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25pt;margin-top:16.6pt;width:455.15pt;height:16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kq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00"/>
                        <w:gridCol w:w="818"/>
                        <w:gridCol w:w="844"/>
                        <w:gridCol w:w="714"/>
                        <w:gridCol w:w="941"/>
                        <w:gridCol w:w="719"/>
                        <w:gridCol w:w="1690"/>
                        <w:gridCol w:w="1173"/>
                      </w:tblGrid>
                      <w:tr w:rsidR="00FF6023">
                        <w:trPr>
                          <w:trHeight w:val="227"/>
                        </w:trPr>
                        <w:tc>
                          <w:tcPr>
                            <w:tcW w:w="2200" w:type="dxa"/>
                            <w:tcBorders>
                              <w:bottom w:val="single" w:sz="4" w:space="0" w:color="000000"/>
                            </w:tcBorders>
                          </w:tcPr>
                          <w:p w:rsidR="00FF6023" w:rsidRDefault="00FF6023">
                            <w:pPr>
                              <w:pStyle w:val="TableParagraph"/>
                              <w:rPr>
                                <w:rFonts w:ascii="Times New Roman"/>
                                <w:sz w:val="16"/>
                              </w:rPr>
                            </w:pPr>
                          </w:p>
                        </w:tc>
                        <w:tc>
                          <w:tcPr>
                            <w:tcW w:w="818" w:type="dxa"/>
                            <w:tcBorders>
                              <w:bottom w:val="single" w:sz="4" w:space="0" w:color="000000"/>
                            </w:tcBorders>
                          </w:tcPr>
                          <w:p w:rsidR="00FF6023" w:rsidRDefault="00FF6023">
                            <w:pPr>
                              <w:pStyle w:val="TableParagraph"/>
                              <w:spacing w:line="208" w:lineRule="exact"/>
                              <w:ind w:left="73"/>
                              <w:jc w:val="center"/>
                            </w:pPr>
                            <w:r>
                              <w:t>F</w:t>
                            </w:r>
                          </w:p>
                        </w:tc>
                        <w:tc>
                          <w:tcPr>
                            <w:tcW w:w="844" w:type="dxa"/>
                            <w:tcBorders>
                              <w:bottom w:val="single" w:sz="4" w:space="0" w:color="000000"/>
                            </w:tcBorders>
                          </w:tcPr>
                          <w:p w:rsidR="00FF6023" w:rsidRDefault="00FF6023">
                            <w:pPr>
                              <w:pStyle w:val="TableParagraph"/>
                              <w:spacing w:line="208" w:lineRule="exact"/>
                              <w:ind w:left="35"/>
                              <w:jc w:val="center"/>
                            </w:pPr>
                            <w:r>
                              <w:t>%</w:t>
                            </w:r>
                          </w:p>
                        </w:tc>
                        <w:tc>
                          <w:tcPr>
                            <w:tcW w:w="714" w:type="dxa"/>
                            <w:tcBorders>
                              <w:bottom w:val="single" w:sz="4" w:space="0" w:color="000000"/>
                            </w:tcBorders>
                          </w:tcPr>
                          <w:p w:rsidR="00FF6023" w:rsidRDefault="00FF6023">
                            <w:pPr>
                              <w:pStyle w:val="TableParagraph"/>
                              <w:spacing w:line="208" w:lineRule="exact"/>
                              <w:ind w:right="336"/>
                              <w:jc w:val="right"/>
                            </w:pPr>
                            <w:r>
                              <w:t>F</w:t>
                            </w:r>
                          </w:p>
                        </w:tc>
                        <w:tc>
                          <w:tcPr>
                            <w:tcW w:w="941" w:type="dxa"/>
                            <w:tcBorders>
                              <w:bottom w:val="single" w:sz="4" w:space="0" w:color="000000"/>
                            </w:tcBorders>
                          </w:tcPr>
                          <w:p w:rsidR="00FF6023" w:rsidRDefault="00FF6023">
                            <w:pPr>
                              <w:pStyle w:val="TableParagraph"/>
                              <w:spacing w:line="208" w:lineRule="exact"/>
                              <w:ind w:left="5"/>
                              <w:jc w:val="center"/>
                            </w:pPr>
                            <w:r>
                              <w:t>%</w:t>
                            </w:r>
                          </w:p>
                        </w:tc>
                        <w:tc>
                          <w:tcPr>
                            <w:tcW w:w="3582" w:type="dxa"/>
                            <w:gridSpan w:val="3"/>
                            <w:tcBorders>
                              <w:bottom w:val="single" w:sz="4" w:space="0" w:color="000000"/>
                            </w:tcBorders>
                          </w:tcPr>
                          <w:p w:rsidR="00FF6023" w:rsidRDefault="00FF6023">
                            <w:pPr>
                              <w:pStyle w:val="TableParagraph"/>
                              <w:rPr>
                                <w:rFonts w:ascii="Times New Roman"/>
                                <w:sz w:val="16"/>
                              </w:rPr>
                            </w:pPr>
                          </w:p>
                        </w:tc>
                      </w:tr>
                      <w:tr w:rsidR="00FF6023">
                        <w:trPr>
                          <w:trHeight w:val="554"/>
                        </w:trPr>
                        <w:tc>
                          <w:tcPr>
                            <w:tcW w:w="2200" w:type="dxa"/>
                            <w:tcBorders>
                              <w:top w:val="single" w:sz="4" w:space="0" w:color="000000"/>
                            </w:tcBorders>
                          </w:tcPr>
                          <w:p w:rsidR="00FF6023" w:rsidRPr="004263D4" w:rsidRDefault="00FF6023">
                            <w:pPr>
                              <w:pStyle w:val="TableParagraph"/>
                              <w:ind w:left="364" w:right="630" w:hanging="250"/>
                              <w:rPr>
                                <w:sz w:val="20"/>
                                <w:szCs w:val="20"/>
                              </w:rPr>
                            </w:pPr>
                            <w:r w:rsidRPr="004263D4">
                              <w:rPr>
                                <w:sz w:val="20"/>
                                <w:szCs w:val="20"/>
                              </w:rPr>
                              <w:t>Knowledge Great</w:t>
                            </w:r>
                          </w:p>
                        </w:tc>
                        <w:tc>
                          <w:tcPr>
                            <w:tcW w:w="818"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349"/>
                              <w:rPr>
                                <w:sz w:val="20"/>
                                <w:szCs w:val="20"/>
                              </w:rPr>
                            </w:pPr>
                            <w:r w:rsidRPr="004263D4">
                              <w:rPr>
                                <w:sz w:val="20"/>
                                <w:szCs w:val="20"/>
                              </w:rPr>
                              <w:t>36</w:t>
                            </w:r>
                          </w:p>
                        </w:tc>
                        <w:tc>
                          <w:tcPr>
                            <w:tcW w:w="844"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224" w:right="190"/>
                              <w:jc w:val="center"/>
                              <w:rPr>
                                <w:sz w:val="20"/>
                                <w:szCs w:val="20"/>
                              </w:rPr>
                            </w:pPr>
                            <w:r w:rsidRPr="004263D4">
                              <w:rPr>
                                <w:sz w:val="20"/>
                                <w:szCs w:val="20"/>
                              </w:rPr>
                              <w:t>62.1</w:t>
                            </w:r>
                          </w:p>
                        </w:tc>
                        <w:tc>
                          <w:tcPr>
                            <w:tcW w:w="714"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right="275"/>
                              <w:jc w:val="right"/>
                              <w:rPr>
                                <w:sz w:val="20"/>
                                <w:szCs w:val="20"/>
                              </w:rPr>
                            </w:pPr>
                            <w:r w:rsidRPr="004263D4">
                              <w:rPr>
                                <w:sz w:val="20"/>
                                <w:szCs w:val="20"/>
                              </w:rPr>
                              <w:t>22</w:t>
                            </w:r>
                          </w:p>
                        </w:tc>
                        <w:tc>
                          <w:tcPr>
                            <w:tcW w:w="941"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260" w:right="251"/>
                              <w:jc w:val="center"/>
                              <w:rPr>
                                <w:sz w:val="20"/>
                                <w:szCs w:val="20"/>
                              </w:rPr>
                            </w:pPr>
                            <w:r w:rsidRPr="004263D4">
                              <w:rPr>
                                <w:sz w:val="20"/>
                                <w:szCs w:val="20"/>
                              </w:rPr>
                              <w:t>37.9</w:t>
                            </w:r>
                          </w:p>
                        </w:tc>
                        <w:tc>
                          <w:tcPr>
                            <w:tcW w:w="719"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256" w:right="200"/>
                              <w:jc w:val="center"/>
                              <w:rPr>
                                <w:sz w:val="20"/>
                                <w:szCs w:val="20"/>
                              </w:rPr>
                            </w:pPr>
                            <w:r w:rsidRPr="004263D4">
                              <w:rPr>
                                <w:sz w:val="20"/>
                                <w:szCs w:val="20"/>
                              </w:rPr>
                              <w:t>58</w:t>
                            </w:r>
                          </w:p>
                        </w:tc>
                        <w:tc>
                          <w:tcPr>
                            <w:tcW w:w="1690"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tabs>
                                <w:tab w:val="left" w:pos="903"/>
                              </w:tabs>
                              <w:ind w:left="223"/>
                              <w:rPr>
                                <w:sz w:val="20"/>
                                <w:szCs w:val="20"/>
                              </w:rPr>
                            </w:pPr>
                            <w:r w:rsidRPr="004263D4">
                              <w:rPr>
                                <w:sz w:val="20"/>
                                <w:szCs w:val="20"/>
                              </w:rPr>
                              <w:t>100</w:t>
                            </w:r>
                            <w:r w:rsidRPr="004263D4">
                              <w:rPr>
                                <w:sz w:val="20"/>
                                <w:szCs w:val="20"/>
                              </w:rPr>
                              <w:tab/>
                              <w:t>0,025</w:t>
                            </w:r>
                          </w:p>
                        </w:tc>
                        <w:tc>
                          <w:tcPr>
                            <w:tcW w:w="1173" w:type="dxa"/>
                            <w:tcBorders>
                              <w:top w:val="single" w:sz="4" w:space="0" w:color="000000"/>
                            </w:tcBorders>
                          </w:tcPr>
                          <w:p w:rsidR="00FF6023" w:rsidRPr="004263D4" w:rsidRDefault="00FF6023">
                            <w:pPr>
                              <w:pStyle w:val="TableParagraph"/>
                              <w:spacing w:before="9"/>
                              <w:rPr>
                                <w:sz w:val="20"/>
                                <w:szCs w:val="20"/>
                              </w:rPr>
                            </w:pPr>
                          </w:p>
                          <w:p w:rsidR="00FF6023" w:rsidRPr="004263D4" w:rsidRDefault="00FF6023">
                            <w:pPr>
                              <w:pStyle w:val="TableParagraph"/>
                              <w:ind w:left="293"/>
                              <w:rPr>
                                <w:sz w:val="20"/>
                                <w:szCs w:val="20"/>
                              </w:rPr>
                            </w:pPr>
                            <w:r w:rsidRPr="004263D4">
                              <w:rPr>
                                <w:sz w:val="20"/>
                                <w:szCs w:val="20"/>
                              </w:rPr>
                              <w:t>3.273</w:t>
                            </w:r>
                          </w:p>
                        </w:tc>
                      </w:tr>
                      <w:tr w:rsidR="00FF6023">
                        <w:trPr>
                          <w:trHeight w:val="403"/>
                        </w:trPr>
                        <w:tc>
                          <w:tcPr>
                            <w:tcW w:w="2200" w:type="dxa"/>
                          </w:tcPr>
                          <w:p w:rsidR="00FF6023" w:rsidRPr="004263D4" w:rsidRDefault="00FF6023">
                            <w:pPr>
                              <w:pStyle w:val="TableParagraph"/>
                              <w:spacing w:line="249" w:lineRule="exact"/>
                              <w:ind w:left="367"/>
                              <w:rPr>
                                <w:sz w:val="20"/>
                                <w:szCs w:val="20"/>
                              </w:rPr>
                            </w:pPr>
                            <w:proofErr w:type="spellStart"/>
                            <w:r w:rsidRPr="004263D4">
                              <w:rPr>
                                <w:sz w:val="20"/>
                                <w:szCs w:val="20"/>
                              </w:rPr>
                              <w:t>Ungreat</w:t>
                            </w:r>
                            <w:proofErr w:type="spellEnd"/>
                          </w:p>
                        </w:tc>
                        <w:tc>
                          <w:tcPr>
                            <w:tcW w:w="818" w:type="dxa"/>
                          </w:tcPr>
                          <w:p w:rsidR="00FF6023" w:rsidRPr="004263D4" w:rsidRDefault="00FF6023">
                            <w:pPr>
                              <w:pStyle w:val="TableParagraph"/>
                              <w:spacing w:line="249" w:lineRule="exact"/>
                              <w:ind w:left="390"/>
                              <w:rPr>
                                <w:sz w:val="20"/>
                                <w:szCs w:val="20"/>
                              </w:rPr>
                            </w:pPr>
                            <w:r w:rsidRPr="004263D4">
                              <w:rPr>
                                <w:sz w:val="20"/>
                                <w:szCs w:val="20"/>
                              </w:rPr>
                              <w:t>7</w:t>
                            </w:r>
                          </w:p>
                        </w:tc>
                        <w:tc>
                          <w:tcPr>
                            <w:tcW w:w="844" w:type="dxa"/>
                          </w:tcPr>
                          <w:p w:rsidR="00FF6023" w:rsidRPr="004263D4" w:rsidRDefault="00FF6023">
                            <w:pPr>
                              <w:pStyle w:val="TableParagraph"/>
                              <w:spacing w:line="249" w:lineRule="exact"/>
                              <w:ind w:left="224" w:right="190"/>
                              <w:jc w:val="center"/>
                              <w:rPr>
                                <w:sz w:val="20"/>
                                <w:szCs w:val="20"/>
                              </w:rPr>
                            </w:pPr>
                            <w:r w:rsidRPr="004263D4">
                              <w:rPr>
                                <w:sz w:val="20"/>
                                <w:szCs w:val="20"/>
                              </w:rPr>
                              <w:t>38.9</w:t>
                            </w:r>
                          </w:p>
                        </w:tc>
                        <w:tc>
                          <w:tcPr>
                            <w:tcW w:w="714" w:type="dxa"/>
                          </w:tcPr>
                          <w:p w:rsidR="00FF6023" w:rsidRPr="004263D4" w:rsidRDefault="00FF6023">
                            <w:pPr>
                              <w:pStyle w:val="TableParagraph"/>
                              <w:spacing w:line="249" w:lineRule="exact"/>
                              <w:ind w:right="275"/>
                              <w:jc w:val="right"/>
                              <w:rPr>
                                <w:sz w:val="20"/>
                                <w:szCs w:val="20"/>
                              </w:rPr>
                            </w:pPr>
                            <w:r w:rsidRPr="004263D4">
                              <w:rPr>
                                <w:sz w:val="20"/>
                                <w:szCs w:val="20"/>
                              </w:rPr>
                              <w:t>11</w:t>
                            </w:r>
                          </w:p>
                        </w:tc>
                        <w:tc>
                          <w:tcPr>
                            <w:tcW w:w="941" w:type="dxa"/>
                          </w:tcPr>
                          <w:p w:rsidR="00FF6023" w:rsidRPr="004263D4" w:rsidRDefault="00FF6023">
                            <w:pPr>
                              <w:pStyle w:val="TableParagraph"/>
                              <w:spacing w:line="249" w:lineRule="exact"/>
                              <w:ind w:left="260" w:right="251"/>
                              <w:jc w:val="center"/>
                              <w:rPr>
                                <w:sz w:val="20"/>
                                <w:szCs w:val="20"/>
                              </w:rPr>
                            </w:pPr>
                            <w:r w:rsidRPr="004263D4">
                              <w:rPr>
                                <w:sz w:val="20"/>
                                <w:szCs w:val="20"/>
                              </w:rPr>
                              <w:t>61.1</w:t>
                            </w:r>
                          </w:p>
                        </w:tc>
                        <w:tc>
                          <w:tcPr>
                            <w:tcW w:w="719" w:type="dxa"/>
                          </w:tcPr>
                          <w:p w:rsidR="00FF6023" w:rsidRPr="004263D4" w:rsidRDefault="00FF6023">
                            <w:pPr>
                              <w:pStyle w:val="TableParagraph"/>
                              <w:spacing w:line="249" w:lineRule="exact"/>
                              <w:ind w:left="256" w:right="200"/>
                              <w:jc w:val="center"/>
                              <w:rPr>
                                <w:sz w:val="20"/>
                                <w:szCs w:val="20"/>
                              </w:rPr>
                            </w:pPr>
                            <w:r w:rsidRPr="004263D4">
                              <w:rPr>
                                <w:sz w:val="20"/>
                                <w:szCs w:val="20"/>
                              </w:rPr>
                              <w:t>18</w:t>
                            </w:r>
                          </w:p>
                        </w:tc>
                        <w:tc>
                          <w:tcPr>
                            <w:tcW w:w="1690" w:type="dxa"/>
                          </w:tcPr>
                          <w:p w:rsidR="00FF6023" w:rsidRPr="004263D4" w:rsidRDefault="00FF6023">
                            <w:pPr>
                              <w:pStyle w:val="TableParagraph"/>
                              <w:spacing w:line="249" w:lineRule="exact"/>
                              <w:ind w:left="223"/>
                              <w:rPr>
                                <w:sz w:val="20"/>
                                <w:szCs w:val="20"/>
                              </w:rPr>
                            </w:pPr>
                            <w:r w:rsidRPr="004263D4">
                              <w:rPr>
                                <w:sz w:val="20"/>
                                <w:szCs w:val="20"/>
                              </w:rPr>
                              <w:t>100</w:t>
                            </w:r>
                          </w:p>
                        </w:tc>
                        <w:tc>
                          <w:tcPr>
                            <w:tcW w:w="1173" w:type="dxa"/>
                          </w:tcPr>
                          <w:p w:rsidR="00FF6023" w:rsidRPr="004263D4" w:rsidRDefault="00FF6023">
                            <w:pPr>
                              <w:pStyle w:val="TableParagraph"/>
                              <w:rPr>
                                <w:sz w:val="20"/>
                                <w:szCs w:val="20"/>
                              </w:rPr>
                            </w:pPr>
                          </w:p>
                        </w:tc>
                      </w:tr>
                      <w:tr w:rsidR="00FF6023">
                        <w:trPr>
                          <w:trHeight w:val="672"/>
                        </w:trPr>
                        <w:tc>
                          <w:tcPr>
                            <w:tcW w:w="2200" w:type="dxa"/>
                          </w:tcPr>
                          <w:p w:rsidR="00FF6023" w:rsidRPr="004263D4" w:rsidRDefault="00FF6023">
                            <w:pPr>
                              <w:pStyle w:val="TableParagraph"/>
                              <w:spacing w:before="114"/>
                              <w:ind w:left="115" w:right="7"/>
                              <w:rPr>
                                <w:sz w:val="20"/>
                                <w:szCs w:val="20"/>
                              </w:rPr>
                            </w:pPr>
                            <w:r w:rsidRPr="004263D4">
                              <w:rPr>
                                <w:color w:val="202020"/>
                                <w:sz w:val="20"/>
                                <w:szCs w:val="20"/>
                              </w:rPr>
                              <w:t>Information sources Get information</w:t>
                            </w:r>
                          </w:p>
                        </w:tc>
                        <w:tc>
                          <w:tcPr>
                            <w:tcW w:w="818"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334"/>
                              <w:rPr>
                                <w:sz w:val="20"/>
                                <w:szCs w:val="20"/>
                              </w:rPr>
                            </w:pPr>
                            <w:r w:rsidRPr="004263D4">
                              <w:rPr>
                                <w:sz w:val="20"/>
                                <w:szCs w:val="20"/>
                              </w:rPr>
                              <w:t>30</w:t>
                            </w:r>
                          </w:p>
                        </w:tc>
                        <w:tc>
                          <w:tcPr>
                            <w:tcW w:w="844"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224" w:right="190"/>
                              <w:jc w:val="center"/>
                              <w:rPr>
                                <w:sz w:val="20"/>
                                <w:szCs w:val="20"/>
                              </w:rPr>
                            </w:pPr>
                            <w:r w:rsidRPr="004263D4">
                              <w:rPr>
                                <w:sz w:val="20"/>
                                <w:szCs w:val="20"/>
                              </w:rPr>
                              <w:t>68.1</w:t>
                            </w:r>
                          </w:p>
                        </w:tc>
                        <w:tc>
                          <w:tcPr>
                            <w:tcW w:w="714" w:type="dxa"/>
                          </w:tcPr>
                          <w:p w:rsidR="00FF6023" w:rsidRPr="004263D4" w:rsidRDefault="00FF6023">
                            <w:pPr>
                              <w:pStyle w:val="TableParagraph"/>
                              <w:spacing w:before="4"/>
                              <w:rPr>
                                <w:sz w:val="20"/>
                                <w:szCs w:val="20"/>
                              </w:rPr>
                            </w:pPr>
                          </w:p>
                          <w:p w:rsidR="00FF6023" w:rsidRPr="004263D4" w:rsidRDefault="00FF6023">
                            <w:pPr>
                              <w:pStyle w:val="TableParagraph"/>
                              <w:spacing w:before="1"/>
                              <w:ind w:right="275"/>
                              <w:jc w:val="right"/>
                              <w:rPr>
                                <w:sz w:val="20"/>
                                <w:szCs w:val="20"/>
                              </w:rPr>
                            </w:pPr>
                            <w:r w:rsidRPr="004263D4">
                              <w:rPr>
                                <w:sz w:val="20"/>
                                <w:szCs w:val="20"/>
                              </w:rPr>
                              <w:t>14</w:t>
                            </w:r>
                          </w:p>
                        </w:tc>
                        <w:tc>
                          <w:tcPr>
                            <w:tcW w:w="941"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260" w:right="251"/>
                              <w:jc w:val="center"/>
                              <w:rPr>
                                <w:sz w:val="20"/>
                                <w:szCs w:val="20"/>
                              </w:rPr>
                            </w:pPr>
                            <w:r w:rsidRPr="004263D4">
                              <w:rPr>
                                <w:sz w:val="20"/>
                                <w:szCs w:val="20"/>
                              </w:rPr>
                              <w:t>31.8</w:t>
                            </w:r>
                          </w:p>
                        </w:tc>
                        <w:tc>
                          <w:tcPr>
                            <w:tcW w:w="719"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256" w:right="200"/>
                              <w:jc w:val="center"/>
                              <w:rPr>
                                <w:sz w:val="20"/>
                                <w:szCs w:val="20"/>
                              </w:rPr>
                            </w:pPr>
                            <w:r w:rsidRPr="004263D4">
                              <w:rPr>
                                <w:sz w:val="20"/>
                                <w:szCs w:val="20"/>
                              </w:rPr>
                              <w:t>44</w:t>
                            </w:r>
                          </w:p>
                        </w:tc>
                        <w:tc>
                          <w:tcPr>
                            <w:tcW w:w="1690" w:type="dxa"/>
                          </w:tcPr>
                          <w:p w:rsidR="00FF6023" w:rsidRPr="004263D4" w:rsidRDefault="00FF6023">
                            <w:pPr>
                              <w:pStyle w:val="TableParagraph"/>
                              <w:spacing w:before="4"/>
                              <w:rPr>
                                <w:sz w:val="20"/>
                                <w:szCs w:val="20"/>
                              </w:rPr>
                            </w:pPr>
                          </w:p>
                          <w:p w:rsidR="00FF6023" w:rsidRPr="004263D4" w:rsidRDefault="00FF6023">
                            <w:pPr>
                              <w:pStyle w:val="TableParagraph"/>
                              <w:tabs>
                                <w:tab w:val="left" w:pos="903"/>
                              </w:tabs>
                              <w:spacing w:before="1"/>
                              <w:ind w:left="223"/>
                              <w:rPr>
                                <w:sz w:val="20"/>
                                <w:szCs w:val="20"/>
                              </w:rPr>
                            </w:pPr>
                            <w:r w:rsidRPr="004263D4">
                              <w:rPr>
                                <w:sz w:val="20"/>
                                <w:szCs w:val="20"/>
                              </w:rPr>
                              <w:t>100</w:t>
                            </w:r>
                            <w:r w:rsidRPr="004263D4">
                              <w:rPr>
                                <w:sz w:val="20"/>
                                <w:szCs w:val="20"/>
                              </w:rPr>
                              <w:tab/>
                              <w:t>0,007</w:t>
                            </w:r>
                          </w:p>
                        </w:tc>
                        <w:tc>
                          <w:tcPr>
                            <w:tcW w:w="1173" w:type="dxa"/>
                          </w:tcPr>
                          <w:p w:rsidR="00FF6023" w:rsidRPr="004263D4" w:rsidRDefault="00FF6023">
                            <w:pPr>
                              <w:pStyle w:val="TableParagraph"/>
                              <w:spacing w:before="4"/>
                              <w:rPr>
                                <w:sz w:val="20"/>
                                <w:szCs w:val="20"/>
                              </w:rPr>
                            </w:pPr>
                          </w:p>
                          <w:p w:rsidR="00FF6023" w:rsidRPr="004263D4" w:rsidRDefault="00FF6023">
                            <w:pPr>
                              <w:pStyle w:val="TableParagraph"/>
                              <w:spacing w:before="1"/>
                              <w:ind w:left="293"/>
                              <w:rPr>
                                <w:sz w:val="20"/>
                                <w:szCs w:val="20"/>
                              </w:rPr>
                            </w:pPr>
                            <w:r w:rsidRPr="004263D4">
                              <w:rPr>
                                <w:sz w:val="20"/>
                                <w:szCs w:val="20"/>
                              </w:rPr>
                              <w:t>3.714</w:t>
                            </w:r>
                          </w:p>
                        </w:tc>
                      </w:tr>
                      <w:tr w:rsidR="00FF6023">
                        <w:trPr>
                          <w:trHeight w:val="401"/>
                        </w:trPr>
                        <w:tc>
                          <w:tcPr>
                            <w:tcW w:w="2200" w:type="dxa"/>
                          </w:tcPr>
                          <w:p w:rsidR="00FF6023" w:rsidRPr="004263D4" w:rsidRDefault="00FF6023">
                            <w:pPr>
                              <w:pStyle w:val="TableParagraph"/>
                              <w:spacing w:line="249" w:lineRule="exact"/>
                              <w:ind w:left="165"/>
                              <w:rPr>
                                <w:sz w:val="20"/>
                                <w:szCs w:val="20"/>
                              </w:rPr>
                            </w:pPr>
                            <w:r w:rsidRPr="004263D4">
                              <w:rPr>
                                <w:sz w:val="20"/>
                                <w:szCs w:val="20"/>
                              </w:rPr>
                              <w:t>Lack Information</w:t>
                            </w:r>
                          </w:p>
                        </w:tc>
                        <w:tc>
                          <w:tcPr>
                            <w:tcW w:w="818" w:type="dxa"/>
                          </w:tcPr>
                          <w:p w:rsidR="00FF6023" w:rsidRPr="004263D4" w:rsidRDefault="00FF6023">
                            <w:pPr>
                              <w:pStyle w:val="TableParagraph"/>
                              <w:spacing w:line="249" w:lineRule="exact"/>
                              <w:ind w:left="334"/>
                              <w:rPr>
                                <w:sz w:val="20"/>
                                <w:szCs w:val="20"/>
                              </w:rPr>
                            </w:pPr>
                            <w:r w:rsidRPr="004263D4">
                              <w:rPr>
                                <w:sz w:val="20"/>
                                <w:szCs w:val="20"/>
                              </w:rPr>
                              <w:t>45</w:t>
                            </w:r>
                          </w:p>
                        </w:tc>
                        <w:tc>
                          <w:tcPr>
                            <w:tcW w:w="844" w:type="dxa"/>
                          </w:tcPr>
                          <w:p w:rsidR="00FF6023" w:rsidRPr="004263D4" w:rsidRDefault="00FF6023">
                            <w:pPr>
                              <w:pStyle w:val="TableParagraph"/>
                              <w:spacing w:line="249" w:lineRule="exact"/>
                              <w:ind w:left="224" w:right="190"/>
                              <w:jc w:val="center"/>
                              <w:rPr>
                                <w:sz w:val="20"/>
                                <w:szCs w:val="20"/>
                              </w:rPr>
                            </w:pPr>
                            <w:r w:rsidRPr="004263D4">
                              <w:rPr>
                                <w:sz w:val="20"/>
                                <w:szCs w:val="20"/>
                              </w:rPr>
                              <w:t>36.6</w:t>
                            </w:r>
                          </w:p>
                        </w:tc>
                        <w:tc>
                          <w:tcPr>
                            <w:tcW w:w="714" w:type="dxa"/>
                          </w:tcPr>
                          <w:p w:rsidR="00FF6023" w:rsidRPr="004263D4" w:rsidRDefault="00FF6023">
                            <w:pPr>
                              <w:pStyle w:val="TableParagraph"/>
                              <w:spacing w:line="249" w:lineRule="exact"/>
                              <w:ind w:right="275"/>
                              <w:jc w:val="right"/>
                              <w:rPr>
                                <w:sz w:val="20"/>
                                <w:szCs w:val="20"/>
                              </w:rPr>
                            </w:pPr>
                            <w:r w:rsidRPr="004263D4">
                              <w:rPr>
                                <w:sz w:val="20"/>
                                <w:szCs w:val="20"/>
                              </w:rPr>
                              <w:t>26</w:t>
                            </w:r>
                          </w:p>
                        </w:tc>
                        <w:tc>
                          <w:tcPr>
                            <w:tcW w:w="941" w:type="dxa"/>
                          </w:tcPr>
                          <w:p w:rsidR="00FF6023" w:rsidRPr="004263D4" w:rsidRDefault="00FF6023">
                            <w:pPr>
                              <w:pStyle w:val="TableParagraph"/>
                              <w:spacing w:line="249" w:lineRule="exact"/>
                              <w:ind w:left="260" w:right="251"/>
                              <w:jc w:val="center"/>
                              <w:rPr>
                                <w:sz w:val="20"/>
                                <w:szCs w:val="20"/>
                              </w:rPr>
                            </w:pPr>
                            <w:r w:rsidRPr="004263D4">
                              <w:rPr>
                                <w:sz w:val="20"/>
                                <w:szCs w:val="20"/>
                              </w:rPr>
                              <w:t>63.4</w:t>
                            </w:r>
                          </w:p>
                        </w:tc>
                        <w:tc>
                          <w:tcPr>
                            <w:tcW w:w="719" w:type="dxa"/>
                          </w:tcPr>
                          <w:p w:rsidR="00FF6023" w:rsidRPr="004263D4" w:rsidRDefault="00FF6023">
                            <w:pPr>
                              <w:pStyle w:val="TableParagraph"/>
                              <w:spacing w:line="249" w:lineRule="exact"/>
                              <w:ind w:left="256" w:right="200"/>
                              <w:jc w:val="center"/>
                              <w:rPr>
                                <w:sz w:val="20"/>
                                <w:szCs w:val="20"/>
                              </w:rPr>
                            </w:pPr>
                            <w:r w:rsidRPr="004263D4">
                              <w:rPr>
                                <w:sz w:val="20"/>
                                <w:szCs w:val="20"/>
                              </w:rPr>
                              <w:t>41</w:t>
                            </w:r>
                          </w:p>
                        </w:tc>
                        <w:tc>
                          <w:tcPr>
                            <w:tcW w:w="1690" w:type="dxa"/>
                          </w:tcPr>
                          <w:p w:rsidR="00FF6023" w:rsidRPr="004263D4" w:rsidRDefault="00FF6023">
                            <w:pPr>
                              <w:pStyle w:val="TableParagraph"/>
                              <w:spacing w:line="249" w:lineRule="exact"/>
                              <w:ind w:left="223"/>
                              <w:rPr>
                                <w:sz w:val="20"/>
                                <w:szCs w:val="20"/>
                              </w:rPr>
                            </w:pPr>
                            <w:r w:rsidRPr="004263D4">
                              <w:rPr>
                                <w:sz w:val="20"/>
                                <w:szCs w:val="20"/>
                              </w:rPr>
                              <w:t>100</w:t>
                            </w:r>
                          </w:p>
                        </w:tc>
                        <w:tc>
                          <w:tcPr>
                            <w:tcW w:w="1173" w:type="dxa"/>
                          </w:tcPr>
                          <w:p w:rsidR="00FF6023" w:rsidRPr="004263D4" w:rsidRDefault="00FF6023">
                            <w:pPr>
                              <w:pStyle w:val="TableParagraph"/>
                              <w:rPr>
                                <w:sz w:val="20"/>
                                <w:szCs w:val="20"/>
                              </w:rPr>
                            </w:pPr>
                          </w:p>
                        </w:tc>
                      </w:tr>
                      <w:tr w:rsidR="00FF6023">
                        <w:trPr>
                          <w:trHeight w:val="671"/>
                        </w:trPr>
                        <w:tc>
                          <w:tcPr>
                            <w:tcW w:w="2200" w:type="dxa"/>
                          </w:tcPr>
                          <w:p w:rsidR="00FF6023" w:rsidRPr="004263D4" w:rsidRDefault="00FF6023">
                            <w:pPr>
                              <w:pStyle w:val="TableParagraph"/>
                              <w:spacing w:before="113"/>
                              <w:ind w:left="314" w:right="630" w:hanging="200"/>
                              <w:rPr>
                                <w:sz w:val="20"/>
                                <w:szCs w:val="20"/>
                              </w:rPr>
                            </w:pPr>
                            <w:r w:rsidRPr="004263D4">
                              <w:rPr>
                                <w:color w:val="202020"/>
                                <w:sz w:val="20"/>
                                <w:szCs w:val="20"/>
                              </w:rPr>
                              <w:t xml:space="preserve">Family support </w:t>
                            </w:r>
                            <w:proofErr w:type="spellStart"/>
                            <w:r w:rsidRPr="004263D4">
                              <w:rPr>
                                <w:sz w:val="20"/>
                                <w:szCs w:val="20"/>
                              </w:rPr>
                              <w:t>Support</w:t>
                            </w:r>
                            <w:proofErr w:type="spellEnd"/>
                          </w:p>
                        </w:tc>
                        <w:tc>
                          <w:tcPr>
                            <w:tcW w:w="818" w:type="dxa"/>
                          </w:tcPr>
                          <w:p w:rsidR="00FF6023" w:rsidRPr="004263D4" w:rsidRDefault="00FF6023">
                            <w:pPr>
                              <w:pStyle w:val="TableParagraph"/>
                              <w:spacing w:before="4"/>
                              <w:rPr>
                                <w:sz w:val="20"/>
                                <w:szCs w:val="20"/>
                              </w:rPr>
                            </w:pPr>
                          </w:p>
                          <w:p w:rsidR="00FF6023" w:rsidRPr="004263D4" w:rsidRDefault="00FF6023">
                            <w:pPr>
                              <w:pStyle w:val="TableParagraph"/>
                              <w:ind w:left="334"/>
                              <w:rPr>
                                <w:sz w:val="20"/>
                                <w:szCs w:val="20"/>
                              </w:rPr>
                            </w:pPr>
                            <w:r w:rsidRPr="004263D4">
                              <w:rPr>
                                <w:sz w:val="20"/>
                                <w:szCs w:val="20"/>
                              </w:rPr>
                              <w:t>33</w:t>
                            </w:r>
                          </w:p>
                        </w:tc>
                        <w:tc>
                          <w:tcPr>
                            <w:tcW w:w="844" w:type="dxa"/>
                          </w:tcPr>
                          <w:p w:rsidR="00FF6023" w:rsidRPr="004263D4" w:rsidRDefault="00FF6023">
                            <w:pPr>
                              <w:pStyle w:val="TableParagraph"/>
                              <w:spacing w:before="4"/>
                              <w:rPr>
                                <w:sz w:val="20"/>
                                <w:szCs w:val="20"/>
                              </w:rPr>
                            </w:pPr>
                          </w:p>
                          <w:p w:rsidR="00FF6023" w:rsidRPr="004263D4" w:rsidRDefault="00FF6023">
                            <w:pPr>
                              <w:pStyle w:val="TableParagraph"/>
                              <w:ind w:left="224" w:right="190"/>
                              <w:jc w:val="center"/>
                              <w:rPr>
                                <w:sz w:val="20"/>
                                <w:szCs w:val="20"/>
                              </w:rPr>
                            </w:pPr>
                            <w:r w:rsidRPr="004263D4">
                              <w:rPr>
                                <w:sz w:val="20"/>
                                <w:szCs w:val="20"/>
                              </w:rPr>
                              <w:t>67.3</w:t>
                            </w:r>
                          </w:p>
                        </w:tc>
                        <w:tc>
                          <w:tcPr>
                            <w:tcW w:w="714" w:type="dxa"/>
                          </w:tcPr>
                          <w:p w:rsidR="00FF6023" w:rsidRPr="004263D4" w:rsidRDefault="00FF6023">
                            <w:pPr>
                              <w:pStyle w:val="TableParagraph"/>
                              <w:spacing w:before="4"/>
                              <w:rPr>
                                <w:sz w:val="20"/>
                                <w:szCs w:val="20"/>
                              </w:rPr>
                            </w:pPr>
                          </w:p>
                          <w:p w:rsidR="00FF6023" w:rsidRPr="004263D4" w:rsidRDefault="00FF6023">
                            <w:pPr>
                              <w:pStyle w:val="TableParagraph"/>
                              <w:ind w:right="275"/>
                              <w:jc w:val="right"/>
                              <w:rPr>
                                <w:sz w:val="20"/>
                                <w:szCs w:val="20"/>
                              </w:rPr>
                            </w:pPr>
                            <w:r w:rsidRPr="004263D4">
                              <w:rPr>
                                <w:sz w:val="20"/>
                                <w:szCs w:val="20"/>
                              </w:rPr>
                              <w:t>16</w:t>
                            </w:r>
                          </w:p>
                        </w:tc>
                        <w:tc>
                          <w:tcPr>
                            <w:tcW w:w="941" w:type="dxa"/>
                          </w:tcPr>
                          <w:p w:rsidR="00FF6023" w:rsidRPr="004263D4" w:rsidRDefault="00FF6023">
                            <w:pPr>
                              <w:pStyle w:val="TableParagraph"/>
                              <w:spacing w:before="4"/>
                              <w:rPr>
                                <w:sz w:val="20"/>
                                <w:szCs w:val="20"/>
                              </w:rPr>
                            </w:pPr>
                          </w:p>
                          <w:p w:rsidR="00FF6023" w:rsidRPr="004263D4" w:rsidRDefault="00FF6023">
                            <w:pPr>
                              <w:pStyle w:val="TableParagraph"/>
                              <w:ind w:left="260" w:right="251"/>
                              <w:jc w:val="center"/>
                              <w:rPr>
                                <w:sz w:val="20"/>
                                <w:szCs w:val="20"/>
                              </w:rPr>
                            </w:pPr>
                            <w:r w:rsidRPr="004263D4">
                              <w:rPr>
                                <w:sz w:val="20"/>
                                <w:szCs w:val="20"/>
                              </w:rPr>
                              <w:t>32.7</w:t>
                            </w:r>
                          </w:p>
                        </w:tc>
                        <w:tc>
                          <w:tcPr>
                            <w:tcW w:w="719" w:type="dxa"/>
                          </w:tcPr>
                          <w:p w:rsidR="00FF6023" w:rsidRPr="004263D4" w:rsidRDefault="00FF6023">
                            <w:pPr>
                              <w:pStyle w:val="TableParagraph"/>
                              <w:spacing w:before="4"/>
                              <w:rPr>
                                <w:sz w:val="20"/>
                                <w:szCs w:val="20"/>
                              </w:rPr>
                            </w:pPr>
                          </w:p>
                          <w:p w:rsidR="00FF6023" w:rsidRPr="004263D4" w:rsidRDefault="00FF6023">
                            <w:pPr>
                              <w:pStyle w:val="TableParagraph"/>
                              <w:ind w:left="256" w:right="200"/>
                              <w:jc w:val="center"/>
                              <w:rPr>
                                <w:sz w:val="20"/>
                                <w:szCs w:val="20"/>
                              </w:rPr>
                            </w:pPr>
                            <w:r w:rsidRPr="004263D4">
                              <w:rPr>
                                <w:sz w:val="20"/>
                                <w:szCs w:val="20"/>
                              </w:rPr>
                              <w:t>49</w:t>
                            </w:r>
                          </w:p>
                        </w:tc>
                        <w:tc>
                          <w:tcPr>
                            <w:tcW w:w="1690" w:type="dxa"/>
                          </w:tcPr>
                          <w:p w:rsidR="00FF6023" w:rsidRPr="004263D4" w:rsidRDefault="00FF6023">
                            <w:pPr>
                              <w:pStyle w:val="TableParagraph"/>
                              <w:spacing w:before="4"/>
                              <w:rPr>
                                <w:sz w:val="20"/>
                                <w:szCs w:val="20"/>
                              </w:rPr>
                            </w:pPr>
                          </w:p>
                          <w:p w:rsidR="00FF6023" w:rsidRPr="004263D4" w:rsidRDefault="00FF6023">
                            <w:pPr>
                              <w:pStyle w:val="TableParagraph"/>
                              <w:tabs>
                                <w:tab w:val="left" w:pos="903"/>
                              </w:tabs>
                              <w:ind w:left="223"/>
                              <w:rPr>
                                <w:sz w:val="20"/>
                                <w:szCs w:val="20"/>
                              </w:rPr>
                            </w:pPr>
                            <w:r w:rsidRPr="004263D4">
                              <w:rPr>
                                <w:sz w:val="20"/>
                                <w:szCs w:val="20"/>
                              </w:rPr>
                              <w:t>100</w:t>
                            </w:r>
                            <w:r w:rsidRPr="004263D4">
                              <w:rPr>
                                <w:sz w:val="20"/>
                                <w:szCs w:val="20"/>
                              </w:rPr>
                              <w:tab/>
                              <w:t>0,004</w:t>
                            </w:r>
                          </w:p>
                        </w:tc>
                        <w:tc>
                          <w:tcPr>
                            <w:tcW w:w="1173" w:type="dxa"/>
                          </w:tcPr>
                          <w:p w:rsidR="00FF6023" w:rsidRPr="004263D4" w:rsidRDefault="00FF6023">
                            <w:pPr>
                              <w:pStyle w:val="TableParagraph"/>
                              <w:spacing w:before="4"/>
                              <w:rPr>
                                <w:sz w:val="20"/>
                                <w:szCs w:val="20"/>
                              </w:rPr>
                            </w:pPr>
                          </w:p>
                          <w:p w:rsidR="00FF6023" w:rsidRPr="004263D4" w:rsidRDefault="00FF6023">
                            <w:pPr>
                              <w:pStyle w:val="TableParagraph"/>
                              <w:ind w:left="293"/>
                              <w:rPr>
                                <w:sz w:val="20"/>
                                <w:szCs w:val="20"/>
                              </w:rPr>
                            </w:pPr>
                            <w:r w:rsidRPr="004263D4">
                              <w:rPr>
                                <w:sz w:val="20"/>
                                <w:szCs w:val="20"/>
                              </w:rPr>
                              <w:t>4.125</w:t>
                            </w:r>
                          </w:p>
                        </w:tc>
                      </w:tr>
                      <w:tr w:rsidR="00FF6023">
                        <w:trPr>
                          <w:trHeight w:val="251"/>
                        </w:trPr>
                        <w:tc>
                          <w:tcPr>
                            <w:tcW w:w="2200" w:type="dxa"/>
                            <w:tcBorders>
                              <w:bottom w:val="single" w:sz="4" w:space="0" w:color="000000"/>
                            </w:tcBorders>
                          </w:tcPr>
                          <w:p w:rsidR="00FF6023" w:rsidRPr="004263D4" w:rsidRDefault="00FF6023">
                            <w:pPr>
                              <w:pStyle w:val="TableParagraph"/>
                              <w:spacing w:line="232" w:lineRule="exact"/>
                              <w:ind w:left="367"/>
                              <w:rPr>
                                <w:sz w:val="20"/>
                                <w:szCs w:val="20"/>
                              </w:rPr>
                            </w:pPr>
                            <w:proofErr w:type="spellStart"/>
                            <w:r w:rsidRPr="004263D4">
                              <w:rPr>
                                <w:sz w:val="20"/>
                                <w:szCs w:val="20"/>
                              </w:rPr>
                              <w:t>Unsupport</w:t>
                            </w:r>
                            <w:proofErr w:type="spellEnd"/>
                          </w:p>
                        </w:tc>
                        <w:tc>
                          <w:tcPr>
                            <w:tcW w:w="818" w:type="dxa"/>
                            <w:tcBorders>
                              <w:bottom w:val="single" w:sz="4" w:space="0" w:color="000000"/>
                            </w:tcBorders>
                          </w:tcPr>
                          <w:p w:rsidR="00FF6023" w:rsidRPr="004263D4" w:rsidRDefault="00FF6023">
                            <w:pPr>
                              <w:pStyle w:val="TableParagraph"/>
                              <w:spacing w:line="232" w:lineRule="exact"/>
                              <w:ind w:left="334"/>
                              <w:rPr>
                                <w:sz w:val="20"/>
                                <w:szCs w:val="20"/>
                              </w:rPr>
                            </w:pPr>
                            <w:r w:rsidRPr="004263D4">
                              <w:rPr>
                                <w:sz w:val="20"/>
                                <w:szCs w:val="20"/>
                              </w:rPr>
                              <w:t>12</w:t>
                            </w:r>
                          </w:p>
                        </w:tc>
                        <w:tc>
                          <w:tcPr>
                            <w:tcW w:w="844" w:type="dxa"/>
                            <w:tcBorders>
                              <w:bottom w:val="single" w:sz="4" w:space="0" w:color="000000"/>
                            </w:tcBorders>
                          </w:tcPr>
                          <w:p w:rsidR="00FF6023" w:rsidRPr="004263D4" w:rsidRDefault="00FF6023">
                            <w:pPr>
                              <w:pStyle w:val="TableParagraph"/>
                              <w:spacing w:line="232" w:lineRule="exact"/>
                              <w:ind w:left="224" w:right="190"/>
                              <w:jc w:val="center"/>
                              <w:rPr>
                                <w:sz w:val="20"/>
                                <w:szCs w:val="20"/>
                              </w:rPr>
                            </w:pPr>
                            <w:r w:rsidRPr="004263D4">
                              <w:rPr>
                                <w:sz w:val="20"/>
                                <w:szCs w:val="20"/>
                              </w:rPr>
                              <w:t>33.3</w:t>
                            </w:r>
                          </w:p>
                        </w:tc>
                        <w:tc>
                          <w:tcPr>
                            <w:tcW w:w="714" w:type="dxa"/>
                            <w:tcBorders>
                              <w:bottom w:val="single" w:sz="4" w:space="0" w:color="000000"/>
                            </w:tcBorders>
                          </w:tcPr>
                          <w:p w:rsidR="00FF6023" w:rsidRPr="004263D4" w:rsidRDefault="00FF6023">
                            <w:pPr>
                              <w:pStyle w:val="TableParagraph"/>
                              <w:spacing w:line="232" w:lineRule="exact"/>
                              <w:ind w:right="275"/>
                              <w:jc w:val="right"/>
                              <w:rPr>
                                <w:sz w:val="20"/>
                                <w:szCs w:val="20"/>
                              </w:rPr>
                            </w:pPr>
                            <w:r w:rsidRPr="004263D4">
                              <w:rPr>
                                <w:sz w:val="20"/>
                                <w:szCs w:val="20"/>
                              </w:rPr>
                              <w:t>24</w:t>
                            </w:r>
                          </w:p>
                        </w:tc>
                        <w:tc>
                          <w:tcPr>
                            <w:tcW w:w="941" w:type="dxa"/>
                            <w:tcBorders>
                              <w:bottom w:val="single" w:sz="4" w:space="0" w:color="000000"/>
                            </w:tcBorders>
                          </w:tcPr>
                          <w:p w:rsidR="00FF6023" w:rsidRPr="004263D4" w:rsidRDefault="00FF6023">
                            <w:pPr>
                              <w:pStyle w:val="TableParagraph"/>
                              <w:spacing w:line="232" w:lineRule="exact"/>
                              <w:ind w:left="260" w:right="251"/>
                              <w:jc w:val="center"/>
                              <w:rPr>
                                <w:sz w:val="20"/>
                                <w:szCs w:val="20"/>
                              </w:rPr>
                            </w:pPr>
                            <w:r w:rsidRPr="004263D4">
                              <w:rPr>
                                <w:sz w:val="20"/>
                                <w:szCs w:val="20"/>
                              </w:rPr>
                              <w:t>66.7</w:t>
                            </w:r>
                          </w:p>
                        </w:tc>
                        <w:tc>
                          <w:tcPr>
                            <w:tcW w:w="719" w:type="dxa"/>
                            <w:tcBorders>
                              <w:bottom w:val="single" w:sz="4" w:space="0" w:color="000000"/>
                            </w:tcBorders>
                          </w:tcPr>
                          <w:p w:rsidR="00FF6023" w:rsidRPr="004263D4" w:rsidRDefault="00FF6023">
                            <w:pPr>
                              <w:pStyle w:val="TableParagraph"/>
                              <w:spacing w:line="232" w:lineRule="exact"/>
                              <w:ind w:left="256" w:right="200"/>
                              <w:jc w:val="center"/>
                              <w:rPr>
                                <w:sz w:val="20"/>
                                <w:szCs w:val="20"/>
                              </w:rPr>
                            </w:pPr>
                            <w:r w:rsidRPr="004263D4">
                              <w:rPr>
                                <w:sz w:val="20"/>
                                <w:szCs w:val="20"/>
                              </w:rPr>
                              <w:t>36</w:t>
                            </w:r>
                          </w:p>
                        </w:tc>
                        <w:tc>
                          <w:tcPr>
                            <w:tcW w:w="1690" w:type="dxa"/>
                            <w:tcBorders>
                              <w:bottom w:val="single" w:sz="4" w:space="0" w:color="000000"/>
                            </w:tcBorders>
                          </w:tcPr>
                          <w:p w:rsidR="00FF6023" w:rsidRPr="004263D4" w:rsidRDefault="00FF6023">
                            <w:pPr>
                              <w:pStyle w:val="TableParagraph"/>
                              <w:spacing w:line="232" w:lineRule="exact"/>
                              <w:ind w:left="223"/>
                              <w:rPr>
                                <w:sz w:val="20"/>
                                <w:szCs w:val="20"/>
                              </w:rPr>
                            </w:pPr>
                            <w:r w:rsidRPr="004263D4">
                              <w:rPr>
                                <w:sz w:val="20"/>
                                <w:szCs w:val="20"/>
                              </w:rPr>
                              <w:t>100</w:t>
                            </w:r>
                          </w:p>
                        </w:tc>
                        <w:tc>
                          <w:tcPr>
                            <w:tcW w:w="1173" w:type="dxa"/>
                            <w:tcBorders>
                              <w:bottom w:val="single" w:sz="4" w:space="0" w:color="000000"/>
                            </w:tcBorders>
                          </w:tcPr>
                          <w:p w:rsidR="00FF6023" w:rsidRPr="004263D4" w:rsidRDefault="00FF6023">
                            <w:pPr>
                              <w:pStyle w:val="TableParagraph"/>
                              <w:rPr>
                                <w:sz w:val="20"/>
                                <w:szCs w:val="20"/>
                              </w:rPr>
                            </w:pPr>
                          </w:p>
                        </w:tc>
                      </w:tr>
                    </w:tbl>
                    <w:p w:rsidR="00FF6023" w:rsidRDefault="00FF6023" w:rsidP="00FF6023">
                      <w:pPr>
                        <w:pStyle w:val="BodyText"/>
                      </w:pPr>
                    </w:p>
                  </w:txbxContent>
                </v:textbox>
                <w10:wrap anchorx="page"/>
              </v:shape>
            </w:pict>
          </mc:Fallback>
        </mc:AlternateContent>
      </w:r>
      <w:proofErr w:type="spellStart"/>
      <w:r w:rsidRPr="00A333ED">
        <w:t>Variabel</w:t>
      </w:r>
      <w:proofErr w:type="spellEnd"/>
    </w:p>
    <w:p w:rsidR="00FF6023" w:rsidRPr="00A333ED" w:rsidRDefault="00FF6023" w:rsidP="00FF6023">
      <w:pPr>
        <w:pStyle w:val="BodyText"/>
        <w:tabs>
          <w:tab w:val="left" w:pos="1284"/>
          <w:tab w:val="left" w:pos="2599"/>
          <w:tab w:val="left" w:pos="4064"/>
          <w:tab w:val="left" w:pos="4327"/>
          <w:tab w:val="left" w:pos="5021"/>
        </w:tabs>
        <w:spacing w:before="10"/>
        <w:ind w:left="715"/>
        <w:jc w:val="center"/>
      </w:pPr>
      <w:r w:rsidRPr="00A333ED">
        <w:br w:type="column"/>
      </w:r>
      <w:r w:rsidRPr="00A333ED">
        <w:rPr>
          <w:u w:val="single"/>
        </w:rPr>
        <w:lastRenderedPageBreak/>
        <w:t xml:space="preserve"> </w:t>
      </w:r>
      <w:r w:rsidRPr="00A333ED">
        <w:rPr>
          <w:u w:val="single"/>
        </w:rPr>
        <w:tab/>
        <w:t>Good</w:t>
      </w:r>
      <w:r w:rsidRPr="00A333ED">
        <w:rPr>
          <w:u w:val="single"/>
        </w:rPr>
        <w:tab/>
      </w:r>
      <w:proofErr w:type="spellStart"/>
      <w:r w:rsidRPr="00A333ED">
        <w:rPr>
          <w:u w:val="single"/>
        </w:rPr>
        <w:t>Disatisfactory</w:t>
      </w:r>
      <w:proofErr w:type="spellEnd"/>
      <w:r w:rsidRPr="00A333ED">
        <w:rPr>
          <w:u w:val="single"/>
        </w:rPr>
        <w:tab/>
      </w:r>
      <w:r w:rsidRPr="00A333ED">
        <w:tab/>
      </w:r>
      <w:r w:rsidRPr="00A333ED">
        <w:rPr>
          <w:position w:val="-13"/>
        </w:rPr>
        <w:t>F</w:t>
      </w:r>
      <w:r w:rsidRPr="00A333ED">
        <w:rPr>
          <w:position w:val="-13"/>
        </w:rPr>
        <w:tab/>
      </w:r>
      <w:r w:rsidRPr="00A333ED">
        <w:rPr>
          <w:spacing w:val="-20"/>
          <w:position w:val="-13"/>
        </w:rPr>
        <w:t>%</w:t>
      </w:r>
    </w:p>
    <w:p w:rsidR="00FF6023" w:rsidRPr="00A333ED" w:rsidRDefault="00FF6023" w:rsidP="00FF6023">
      <w:pPr>
        <w:pStyle w:val="BodyText"/>
        <w:tabs>
          <w:tab w:val="left" w:pos="1729"/>
        </w:tabs>
        <w:spacing w:before="10"/>
        <w:ind w:left="498"/>
      </w:pPr>
      <w:r w:rsidRPr="00A333ED">
        <w:br w:type="column"/>
      </w:r>
      <w:r w:rsidRPr="00A333ED">
        <w:lastRenderedPageBreak/>
        <w:t>P Value</w:t>
      </w:r>
      <w:r w:rsidRPr="00A333ED">
        <w:tab/>
      </w:r>
      <w:r w:rsidRPr="00A333ED">
        <w:rPr>
          <w:position w:val="-12"/>
        </w:rPr>
        <w:t>OR</w:t>
      </w:r>
    </w:p>
    <w:p w:rsidR="00FF6023" w:rsidRPr="00A333ED" w:rsidRDefault="00FF6023" w:rsidP="00FF6023">
      <w:pPr>
        <w:sectPr w:rsidR="00FF6023" w:rsidRPr="00A333ED">
          <w:type w:val="continuous"/>
          <w:pgSz w:w="11910" w:h="16840"/>
          <w:pgMar w:top="1400" w:right="1300" w:bottom="280" w:left="1220" w:header="720" w:footer="720" w:gutter="0"/>
          <w:cols w:num="3" w:space="720" w:equalWidth="0">
            <w:col w:w="1592" w:space="40"/>
            <w:col w:w="5178" w:space="39"/>
            <w:col w:w="2541"/>
          </w:cols>
        </w:sectPr>
      </w:pPr>
    </w:p>
    <w:p w:rsidR="00FF6023" w:rsidRPr="00A333ED" w:rsidRDefault="00FF6023" w:rsidP="00FF6023">
      <w:pPr>
        <w:pStyle w:val="BodyText"/>
        <w:rPr>
          <w:sz w:val="20"/>
        </w:rPr>
      </w:pPr>
    </w:p>
    <w:p w:rsidR="00FF6023" w:rsidRPr="00A333ED" w:rsidRDefault="00FF6023" w:rsidP="00FF6023">
      <w:pPr>
        <w:pStyle w:val="BodyText"/>
        <w:rPr>
          <w:sz w:val="20"/>
        </w:rPr>
      </w:pPr>
    </w:p>
    <w:p w:rsidR="00FF6023" w:rsidRPr="00A333ED" w:rsidRDefault="00FF6023" w:rsidP="00FF6023">
      <w:pPr>
        <w:pStyle w:val="BodyText"/>
        <w:rPr>
          <w:sz w:val="20"/>
        </w:rPr>
      </w:pPr>
    </w:p>
    <w:p w:rsidR="00FF6023" w:rsidRPr="00A333ED" w:rsidRDefault="00FF6023" w:rsidP="00FF6023">
      <w:pPr>
        <w:pStyle w:val="BodyText"/>
        <w:rPr>
          <w:sz w:val="20"/>
        </w:rPr>
      </w:pPr>
    </w:p>
    <w:p w:rsidR="00FF6023" w:rsidRPr="00A333ED" w:rsidRDefault="00FF6023" w:rsidP="00FF6023">
      <w:pPr>
        <w:pStyle w:val="BodyText"/>
        <w:rPr>
          <w:sz w:val="20"/>
        </w:rPr>
      </w:pPr>
    </w:p>
    <w:p w:rsidR="00FF6023" w:rsidRPr="00A333ED" w:rsidRDefault="00FF6023" w:rsidP="00FF6023">
      <w:pPr>
        <w:pStyle w:val="BodyText"/>
        <w:rPr>
          <w:sz w:val="20"/>
        </w:rPr>
      </w:pPr>
    </w:p>
    <w:p w:rsidR="00FF6023" w:rsidRPr="00A333ED" w:rsidRDefault="00FF6023" w:rsidP="00FF6023">
      <w:pPr>
        <w:pStyle w:val="BodyText"/>
        <w:rPr>
          <w:sz w:val="20"/>
        </w:rPr>
      </w:pPr>
    </w:p>
    <w:p w:rsidR="008B7336" w:rsidRPr="00FF6023" w:rsidRDefault="008B7336" w:rsidP="00FF6023">
      <w:pPr>
        <w:pStyle w:val="BodyText"/>
        <w:rPr>
          <w:rFonts w:ascii="Arial" w:hAnsi="Arial" w:cs="Arial"/>
          <w:sz w:val="20"/>
          <w:szCs w:val="20"/>
        </w:rPr>
      </w:pPr>
    </w:p>
    <w:p w:rsidR="008B7336" w:rsidRPr="00FF6023" w:rsidRDefault="008B7336" w:rsidP="00FF6023">
      <w:pPr>
        <w:pStyle w:val="BodyText"/>
        <w:rPr>
          <w:rFonts w:ascii="Arial" w:hAnsi="Arial" w:cs="Arial"/>
          <w:sz w:val="20"/>
          <w:szCs w:val="20"/>
        </w:rPr>
      </w:pPr>
    </w:p>
    <w:p w:rsidR="008B7336" w:rsidRPr="00FF6023" w:rsidRDefault="008B7336" w:rsidP="00FF6023">
      <w:pPr>
        <w:pStyle w:val="BodyText"/>
        <w:rPr>
          <w:rFonts w:ascii="Arial" w:hAnsi="Arial" w:cs="Arial"/>
          <w:sz w:val="20"/>
          <w:szCs w:val="20"/>
        </w:rPr>
      </w:pPr>
    </w:p>
    <w:p w:rsidR="008B7336" w:rsidRPr="00FF6023" w:rsidRDefault="008B7336" w:rsidP="00FF6023">
      <w:pPr>
        <w:pStyle w:val="BodyText"/>
        <w:rPr>
          <w:rFonts w:ascii="Arial" w:hAnsi="Arial" w:cs="Arial"/>
          <w:sz w:val="20"/>
          <w:szCs w:val="20"/>
        </w:rPr>
      </w:pPr>
    </w:p>
    <w:p w:rsidR="008B7336" w:rsidRPr="00FF6023" w:rsidRDefault="008B7336" w:rsidP="00FF6023">
      <w:pPr>
        <w:pStyle w:val="BodyText"/>
        <w:spacing w:line="360" w:lineRule="auto"/>
        <w:rPr>
          <w:rFonts w:ascii="Arial" w:hAnsi="Arial" w:cs="Arial"/>
          <w:sz w:val="20"/>
          <w:szCs w:val="20"/>
        </w:rPr>
      </w:pPr>
    </w:p>
    <w:p w:rsidR="00FF6023" w:rsidRDefault="00FF6023" w:rsidP="00FF6023">
      <w:pPr>
        <w:pStyle w:val="BodyText"/>
        <w:spacing w:line="360" w:lineRule="auto"/>
        <w:ind w:right="177"/>
        <w:jc w:val="both"/>
        <w:rPr>
          <w:lang w:val="id-ID"/>
        </w:rPr>
      </w:pPr>
    </w:p>
    <w:p w:rsidR="008B7336" w:rsidRPr="00FF6023" w:rsidRDefault="008B7336" w:rsidP="005A1E0E">
      <w:pPr>
        <w:pStyle w:val="BodyText"/>
        <w:spacing w:line="360" w:lineRule="auto"/>
        <w:ind w:left="220" w:right="177" w:firstLine="916"/>
        <w:jc w:val="both"/>
        <w:rPr>
          <w:rFonts w:ascii="Arial" w:hAnsi="Arial" w:cs="Arial"/>
          <w:sz w:val="20"/>
          <w:szCs w:val="20"/>
        </w:rPr>
      </w:pPr>
      <w:r w:rsidRPr="00FF6023">
        <w:rPr>
          <w:rFonts w:ascii="Arial" w:hAnsi="Arial" w:cs="Arial"/>
          <w:sz w:val="20"/>
          <w:szCs w:val="20"/>
        </w:rPr>
        <w:t xml:space="preserve">There is a relationship between knowledge, information sources and family support for the behavior of PITC examinations in pregnant women in the </w:t>
      </w:r>
      <w:proofErr w:type="spellStart"/>
      <w:r w:rsidRPr="00FF6023">
        <w:rPr>
          <w:rFonts w:ascii="Arial" w:hAnsi="Arial" w:cs="Arial"/>
          <w:sz w:val="20"/>
          <w:szCs w:val="20"/>
        </w:rPr>
        <w:t>Sukmajaya</w:t>
      </w:r>
      <w:proofErr w:type="spellEnd"/>
      <w:r w:rsidRPr="00FF6023">
        <w:rPr>
          <w:rFonts w:ascii="Arial" w:hAnsi="Arial" w:cs="Arial"/>
          <w:sz w:val="20"/>
          <w:szCs w:val="20"/>
        </w:rPr>
        <w:t xml:space="preserve"> Sub-District </w:t>
      </w:r>
      <w:proofErr w:type="spellStart"/>
      <w:r w:rsidRPr="00FF6023">
        <w:rPr>
          <w:rFonts w:ascii="Arial" w:hAnsi="Arial" w:cs="Arial"/>
          <w:sz w:val="20"/>
          <w:szCs w:val="20"/>
        </w:rPr>
        <w:t>Depok</w:t>
      </w:r>
      <w:proofErr w:type="spellEnd"/>
      <w:r w:rsidRPr="00FF6023">
        <w:rPr>
          <w:rFonts w:ascii="Arial" w:hAnsi="Arial" w:cs="Arial"/>
          <w:sz w:val="20"/>
          <w:szCs w:val="20"/>
        </w:rPr>
        <w:t xml:space="preserve"> Health Center in 2018.</w:t>
      </w:r>
    </w:p>
    <w:p w:rsidR="008B7336" w:rsidRPr="005A1E0E" w:rsidRDefault="008B7336" w:rsidP="005A1E0E">
      <w:pPr>
        <w:pStyle w:val="BodyText"/>
        <w:spacing w:before="181" w:line="360" w:lineRule="auto"/>
        <w:jc w:val="both"/>
        <w:rPr>
          <w:rFonts w:ascii="Arial" w:hAnsi="Arial" w:cs="Arial"/>
          <w:b/>
          <w:sz w:val="20"/>
          <w:szCs w:val="20"/>
        </w:rPr>
      </w:pPr>
      <w:r w:rsidRPr="005A1E0E">
        <w:rPr>
          <w:rFonts w:ascii="Arial" w:hAnsi="Arial" w:cs="Arial"/>
          <w:b/>
          <w:sz w:val="20"/>
          <w:szCs w:val="20"/>
        </w:rPr>
        <w:t>Discussion</w:t>
      </w:r>
    </w:p>
    <w:p w:rsidR="008B7336" w:rsidRPr="005A1E0E" w:rsidRDefault="008B7336" w:rsidP="005A1E0E">
      <w:pPr>
        <w:pStyle w:val="BodyText"/>
        <w:spacing w:before="182" w:line="360" w:lineRule="auto"/>
        <w:ind w:left="220" w:right="603"/>
        <w:jc w:val="both"/>
        <w:rPr>
          <w:rFonts w:ascii="Arial" w:hAnsi="Arial" w:cs="Arial"/>
          <w:b/>
          <w:sz w:val="20"/>
          <w:szCs w:val="20"/>
          <w:lang w:val="id-ID"/>
        </w:rPr>
      </w:pPr>
      <w:r w:rsidRPr="005A1E0E">
        <w:rPr>
          <w:rFonts w:ascii="Arial" w:hAnsi="Arial" w:cs="Arial"/>
          <w:b/>
          <w:spacing w:val="-3"/>
          <w:sz w:val="20"/>
          <w:szCs w:val="20"/>
        </w:rPr>
        <w:t xml:space="preserve">Knowledge Relationship </w:t>
      </w:r>
      <w:r w:rsidRPr="005A1E0E">
        <w:rPr>
          <w:rFonts w:ascii="Arial" w:hAnsi="Arial" w:cs="Arial"/>
          <w:b/>
          <w:sz w:val="20"/>
          <w:szCs w:val="20"/>
        </w:rPr>
        <w:t xml:space="preserve">to PITC </w:t>
      </w:r>
      <w:r w:rsidRPr="005A1E0E">
        <w:rPr>
          <w:rFonts w:ascii="Arial" w:hAnsi="Arial" w:cs="Arial"/>
          <w:b/>
          <w:spacing w:val="-3"/>
          <w:sz w:val="20"/>
          <w:szCs w:val="20"/>
        </w:rPr>
        <w:t xml:space="preserve">Examination Behavior </w:t>
      </w:r>
      <w:r w:rsidRPr="005A1E0E">
        <w:rPr>
          <w:rFonts w:ascii="Arial" w:hAnsi="Arial" w:cs="Arial"/>
          <w:b/>
          <w:sz w:val="20"/>
          <w:szCs w:val="20"/>
        </w:rPr>
        <w:t xml:space="preserve">in </w:t>
      </w:r>
      <w:r w:rsidRPr="005A1E0E">
        <w:rPr>
          <w:rFonts w:ascii="Arial" w:hAnsi="Arial" w:cs="Arial"/>
          <w:b/>
          <w:spacing w:val="-3"/>
          <w:sz w:val="20"/>
          <w:szCs w:val="20"/>
        </w:rPr>
        <w:t xml:space="preserve">Pregnant Women </w:t>
      </w:r>
      <w:r w:rsidRPr="005A1E0E">
        <w:rPr>
          <w:rFonts w:ascii="Arial" w:hAnsi="Arial" w:cs="Arial"/>
          <w:b/>
          <w:sz w:val="20"/>
          <w:szCs w:val="20"/>
        </w:rPr>
        <w:t xml:space="preserve">in the </w:t>
      </w:r>
      <w:proofErr w:type="spellStart"/>
      <w:r w:rsidRPr="005A1E0E">
        <w:rPr>
          <w:rFonts w:ascii="Arial" w:hAnsi="Arial" w:cs="Arial"/>
          <w:b/>
          <w:spacing w:val="-3"/>
          <w:sz w:val="20"/>
          <w:szCs w:val="20"/>
        </w:rPr>
        <w:t>Sukmajaya</w:t>
      </w:r>
      <w:proofErr w:type="spellEnd"/>
      <w:r w:rsidRPr="005A1E0E">
        <w:rPr>
          <w:rFonts w:ascii="Arial" w:hAnsi="Arial" w:cs="Arial"/>
          <w:b/>
          <w:spacing w:val="-3"/>
          <w:sz w:val="20"/>
          <w:szCs w:val="20"/>
        </w:rPr>
        <w:t xml:space="preserve"> </w:t>
      </w:r>
      <w:r w:rsidRPr="005A1E0E">
        <w:rPr>
          <w:rFonts w:ascii="Arial" w:hAnsi="Arial" w:cs="Arial"/>
          <w:b/>
          <w:sz w:val="20"/>
          <w:szCs w:val="20"/>
        </w:rPr>
        <w:t xml:space="preserve">Sub- District </w:t>
      </w:r>
      <w:proofErr w:type="spellStart"/>
      <w:r w:rsidRPr="005A1E0E">
        <w:rPr>
          <w:rFonts w:ascii="Arial" w:hAnsi="Arial" w:cs="Arial"/>
          <w:b/>
          <w:spacing w:val="-3"/>
          <w:sz w:val="20"/>
          <w:szCs w:val="20"/>
        </w:rPr>
        <w:t>Depok</w:t>
      </w:r>
      <w:proofErr w:type="spellEnd"/>
      <w:r w:rsidRPr="005A1E0E">
        <w:rPr>
          <w:rFonts w:ascii="Arial" w:hAnsi="Arial" w:cs="Arial"/>
          <w:b/>
          <w:spacing w:val="-3"/>
          <w:sz w:val="20"/>
          <w:szCs w:val="20"/>
        </w:rPr>
        <w:t xml:space="preserve"> </w:t>
      </w:r>
      <w:r w:rsidRPr="005A1E0E">
        <w:rPr>
          <w:rFonts w:ascii="Arial" w:hAnsi="Arial" w:cs="Arial"/>
          <w:b/>
          <w:sz w:val="20"/>
          <w:szCs w:val="20"/>
        </w:rPr>
        <w:t xml:space="preserve">Health </w:t>
      </w:r>
      <w:r w:rsidRPr="005A1E0E">
        <w:rPr>
          <w:rFonts w:ascii="Arial" w:hAnsi="Arial" w:cs="Arial"/>
          <w:b/>
          <w:spacing w:val="-3"/>
          <w:sz w:val="20"/>
          <w:szCs w:val="20"/>
        </w:rPr>
        <w:t xml:space="preserve">Center </w:t>
      </w:r>
      <w:r w:rsidRPr="005A1E0E">
        <w:rPr>
          <w:rFonts w:ascii="Arial" w:hAnsi="Arial" w:cs="Arial"/>
          <w:b/>
          <w:sz w:val="20"/>
          <w:szCs w:val="20"/>
        </w:rPr>
        <w:t>in 2018</w:t>
      </w:r>
    </w:p>
    <w:p w:rsidR="008B7336" w:rsidRPr="005A1E0E" w:rsidRDefault="008B7336" w:rsidP="005A1E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rFonts w:ascii="Arial" w:eastAsia="Times New Roman" w:hAnsi="Arial" w:cs="Arial"/>
          <w:sz w:val="20"/>
          <w:szCs w:val="20"/>
          <w:lang w:val="id-ID" w:eastAsia="id-ID" w:bidi="ar-SA"/>
        </w:rPr>
      </w:pPr>
      <w:r w:rsidRPr="005A1E0E">
        <w:rPr>
          <w:rFonts w:ascii="Arial" w:eastAsia="Times New Roman" w:hAnsi="Arial" w:cs="Arial"/>
          <w:sz w:val="20"/>
          <w:szCs w:val="20"/>
          <w:lang w:val="id-ID" w:eastAsia="id-ID" w:bidi="ar-SA"/>
        </w:rPr>
        <w:tab/>
      </w:r>
      <w:r w:rsidRPr="005A1E0E">
        <w:rPr>
          <w:rFonts w:ascii="Arial" w:eastAsia="Times New Roman" w:hAnsi="Arial" w:cs="Arial"/>
          <w:sz w:val="20"/>
          <w:szCs w:val="20"/>
          <w:lang w:val="en" w:eastAsia="id-ID" w:bidi="ar-SA"/>
        </w:rPr>
        <w:t>Knowledge is derived from the results of the human senses, or the results of knowledge</w:t>
      </w:r>
      <w:r w:rsidRPr="005A1E0E">
        <w:rPr>
          <w:rFonts w:ascii="Arial" w:eastAsia="Times New Roman" w:hAnsi="Arial" w:cs="Arial"/>
          <w:sz w:val="20"/>
          <w:szCs w:val="20"/>
          <w:lang w:val="id-ID" w:eastAsia="id-ID" w:bidi="ar-SA"/>
        </w:rPr>
        <w:t xml:space="preserve"> </w:t>
      </w:r>
      <w:r w:rsidRPr="005A1E0E">
        <w:rPr>
          <w:rFonts w:ascii="Arial" w:hAnsi="Arial" w:cs="Arial"/>
          <w:sz w:val="20"/>
          <w:szCs w:val="20"/>
        </w:rPr>
        <w:t xml:space="preserve">someone to an object through their senses (eyes, nose, ears, etc.). By itself, at the time of sensing to produce knowledge </w:t>
      </w:r>
      <w:proofErr w:type="gramStart"/>
      <w:r w:rsidRPr="005A1E0E">
        <w:rPr>
          <w:rFonts w:ascii="Arial" w:hAnsi="Arial" w:cs="Arial"/>
          <w:sz w:val="20"/>
          <w:szCs w:val="20"/>
        </w:rPr>
        <w:t>it  is</w:t>
      </w:r>
      <w:proofErr w:type="gramEnd"/>
      <w:r w:rsidRPr="005A1E0E">
        <w:rPr>
          <w:rFonts w:ascii="Arial" w:hAnsi="Arial" w:cs="Arial"/>
          <w:sz w:val="20"/>
          <w:szCs w:val="20"/>
        </w:rPr>
        <w:t xml:space="preserve"> greatly influenced by the intensity of attention and perception of the object. Most of a person's knowledge is obtained through the hearing (ear), and senses of sight (eyes) </w:t>
      </w:r>
      <w:r w:rsidR="00E86E19" w:rsidRPr="005A1E0E">
        <w:rPr>
          <w:rFonts w:ascii="Arial" w:hAnsi="Arial" w:cs="Arial"/>
          <w:sz w:val="20"/>
          <w:szCs w:val="20"/>
          <w:vertAlign w:val="superscript"/>
        </w:rPr>
        <w:fldChar w:fldCharType="begin" w:fldLock="1"/>
      </w:r>
      <w:r w:rsidR="00671815" w:rsidRPr="005A1E0E">
        <w:rPr>
          <w:rFonts w:ascii="Arial" w:hAnsi="Arial" w:cs="Arial"/>
          <w:sz w:val="20"/>
          <w:szCs w:val="20"/>
          <w:vertAlign w:val="superscript"/>
        </w:rPr>
        <w:instrText>ADDIN CSL_CITATION { "citationItems" : [ { "id" : "ITEM-1", "itemData" : { "abstract" : "Pengetahuan (knowledge) adalah hasil penginderaan manusia, atau hasil tahu seseorang terhadap objek melalui indera yang dimilikinya (mata, hidung, telinga, dan sebagainya). Dengan sendirinya, pada waktu penginderaan sampai menghasilkan pengetahuan tersebut sangat dipengaruhi oleh intensitas perhatian dan persepsi terhadap objek. Sebagian besar pengetahuan seseorang diperoleh melalui indera pendengaran (telinga), dan indera penglihatan (mata)", "author" : [ { "dropping-particle" : "", "family" : "Notoatmodjo", "given" : "Soekidjo", "non-dropping-particle" : "", "parse-names" : false, "suffix" : "" } ], "edition" : "Revisi", "id" : "ITEM-1", "issued" : { "date-parts" : [ [ "2010" ] ] }, "number-of-pages" : "26-35", "publisher" : "Rineka Cipta", "publisher-place" : "Jakarta", "title" : "Notoatmodjo", "type" : "book" }, "uris" : [ "http://www.mendeley.com/documents/?uuid=e03b0789-a15d-42a6-998e-9e79daa5adcf" ] } ], "mendeley" : { "formattedCitation" : "(5)", "plainTextFormattedCitation" : "(5)", "previouslyFormattedCitation" : "(5)" }, "properties" : { "noteIndex" : 0 }, "schema" : "https://github.com/citation-style-language/schema/raw/master/csl-citation.json" }</w:instrText>
      </w:r>
      <w:r w:rsidR="00E86E19" w:rsidRPr="005A1E0E">
        <w:rPr>
          <w:rFonts w:ascii="Arial" w:hAnsi="Arial" w:cs="Arial"/>
          <w:sz w:val="20"/>
          <w:szCs w:val="20"/>
          <w:vertAlign w:val="superscript"/>
        </w:rPr>
        <w:fldChar w:fldCharType="separate"/>
      </w:r>
      <w:r w:rsidR="00E86E19" w:rsidRPr="005A1E0E">
        <w:rPr>
          <w:rFonts w:ascii="Arial" w:hAnsi="Arial" w:cs="Arial"/>
          <w:noProof/>
          <w:sz w:val="20"/>
          <w:szCs w:val="20"/>
          <w:vertAlign w:val="superscript"/>
        </w:rPr>
        <w:t>(5)</w:t>
      </w:r>
      <w:r w:rsidR="00E86E19" w:rsidRPr="005A1E0E">
        <w:rPr>
          <w:rFonts w:ascii="Arial" w:hAnsi="Arial" w:cs="Arial"/>
          <w:sz w:val="20"/>
          <w:szCs w:val="20"/>
          <w:vertAlign w:val="superscript"/>
        </w:rPr>
        <w:fldChar w:fldCharType="end"/>
      </w:r>
      <w:r w:rsidRPr="005A1E0E">
        <w:rPr>
          <w:rFonts w:ascii="Arial" w:hAnsi="Arial" w:cs="Arial"/>
          <w:sz w:val="20"/>
          <w:szCs w:val="20"/>
        </w:rPr>
        <w:t xml:space="preserve">The results of this study showed 36 respondents had good knowledge, this was in line with the research of respondents who had good knowledge and conducted PITC examinations as many as 50 respondents (69.4%), while respondents who had less knowledge and conducted PITC checks were 21 respondents (29 , 1%). The results of the analysis indicate a relationship between the </w:t>
      </w:r>
      <w:r w:rsidRPr="005A1E0E">
        <w:rPr>
          <w:rFonts w:ascii="Arial" w:hAnsi="Arial" w:cs="Arial"/>
          <w:sz w:val="20"/>
          <w:szCs w:val="20"/>
          <w:lang w:val="id-ID"/>
        </w:rPr>
        <w:t xml:space="preserve">Type </w:t>
      </w:r>
      <w:r w:rsidRPr="005A1E0E">
        <w:rPr>
          <w:rFonts w:ascii="Arial" w:hAnsi="Arial" w:cs="Arial"/>
          <w:sz w:val="20"/>
          <w:szCs w:val="20"/>
        </w:rPr>
        <w:t>of knowledge and PITC examination in pregnant women (p value = 0.024</w:t>
      </w:r>
      <w:proofErr w:type="gramStart"/>
      <w:r w:rsidRPr="005A1E0E">
        <w:rPr>
          <w:rFonts w:ascii="Arial" w:hAnsi="Arial" w:cs="Arial"/>
          <w:sz w:val="20"/>
          <w:szCs w:val="20"/>
        </w:rPr>
        <w:t xml:space="preserve">) </w:t>
      </w:r>
      <w:r w:rsidR="00423393" w:rsidRPr="005A1E0E">
        <w:rPr>
          <w:rFonts w:ascii="Arial" w:hAnsi="Arial" w:cs="Arial"/>
          <w:sz w:val="20"/>
          <w:szCs w:val="20"/>
          <w:lang w:val="id-ID"/>
        </w:rPr>
        <w:t>,</w:t>
      </w:r>
      <w:proofErr w:type="gramEnd"/>
    </w:p>
    <w:p w:rsidR="008B7336" w:rsidRPr="005A1E0E" w:rsidRDefault="008B7336" w:rsidP="005A1E0E">
      <w:pPr>
        <w:pStyle w:val="BodyText"/>
        <w:spacing w:before="160" w:line="360" w:lineRule="auto"/>
        <w:ind w:left="220" w:right="139" w:firstLine="916"/>
        <w:jc w:val="both"/>
        <w:rPr>
          <w:rFonts w:ascii="Arial" w:hAnsi="Arial" w:cs="Arial"/>
          <w:sz w:val="20"/>
          <w:szCs w:val="20"/>
        </w:rPr>
      </w:pPr>
      <w:r w:rsidRPr="005A1E0E">
        <w:rPr>
          <w:rFonts w:ascii="Arial" w:hAnsi="Arial" w:cs="Arial"/>
          <w:sz w:val="20"/>
          <w:szCs w:val="20"/>
        </w:rPr>
        <w:t xml:space="preserve">The researchers' assumptions are based on the results that have been investigated that knowledge has an important role to play in the behavior of PITC examination, if their knowledge is lacking, they can understand the behavior of PITC examination </w:t>
      </w:r>
      <w:proofErr w:type="spellStart"/>
      <w:r w:rsidRPr="005A1E0E">
        <w:rPr>
          <w:rFonts w:ascii="Arial" w:hAnsi="Arial" w:cs="Arial"/>
          <w:sz w:val="20"/>
          <w:szCs w:val="20"/>
        </w:rPr>
        <w:t>it self</w:t>
      </w:r>
      <w:proofErr w:type="spellEnd"/>
      <w:r w:rsidRPr="005A1E0E">
        <w:rPr>
          <w:rFonts w:ascii="Arial" w:hAnsi="Arial" w:cs="Arial"/>
          <w:sz w:val="20"/>
          <w:szCs w:val="20"/>
        </w:rPr>
        <w:t xml:space="preserve"> for pregnant women.</w:t>
      </w:r>
    </w:p>
    <w:p w:rsidR="008B7336" w:rsidRPr="005A1E0E" w:rsidRDefault="008B7336" w:rsidP="005A1E0E">
      <w:pPr>
        <w:pStyle w:val="BodyText"/>
        <w:spacing w:line="360" w:lineRule="auto"/>
        <w:rPr>
          <w:rFonts w:ascii="Arial" w:hAnsi="Arial" w:cs="Arial"/>
          <w:sz w:val="20"/>
          <w:szCs w:val="20"/>
        </w:rPr>
      </w:pPr>
    </w:p>
    <w:p w:rsidR="008B7336" w:rsidRPr="005A1E0E" w:rsidRDefault="008B7336" w:rsidP="005A1E0E">
      <w:pPr>
        <w:pStyle w:val="BodyText"/>
        <w:spacing w:before="11" w:line="360" w:lineRule="auto"/>
        <w:rPr>
          <w:rFonts w:ascii="Arial" w:hAnsi="Arial" w:cs="Arial"/>
          <w:sz w:val="20"/>
          <w:szCs w:val="20"/>
        </w:rPr>
      </w:pPr>
    </w:p>
    <w:p w:rsidR="008B7336" w:rsidRPr="005A1E0E" w:rsidRDefault="008B7336" w:rsidP="00626628">
      <w:pPr>
        <w:pStyle w:val="BodyText"/>
        <w:spacing w:line="360" w:lineRule="auto"/>
        <w:ind w:left="220"/>
        <w:jc w:val="both"/>
        <w:rPr>
          <w:rFonts w:ascii="Arial" w:hAnsi="Arial" w:cs="Arial"/>
          <w:b/>
          <w:sz w:val="20"/>
          <w:szCs w:val="20"/>
          <w:lang w:val="id-ID"/>
        </w:rPr>
      </w:pPr>
      <w:r w:rsidRPr="005A1E0E">
        <w:rPr>
          <w:rFonts w:ascii="Arial" w:hAnsi="Arial" w:cs="Arial"/>
          <w:b/>
          <w:spacing w:val="-3"/>
          <w:sz w:val="20"/>
          <w:szCs w:val="20"/>
        </w:rPr>
        <w:t xml:space="preserve">Relationship </w:t>
      </w:r>
      <w:r w:rsidRPr="005A1E0E">
        <w:rPr>
          <w:rFonts w:ascii="Arial" w:hAnsi="Arial" w:cs="Arial"/>
          <w:b/>
          <w:sz w:val="20"/>
          <w:szCs w:val="20"/>
        </w:rPr>
        <w:t xml:space="preserve">of </w:t>
      </w:r>
      <w:r w:rsidRPr="005A1E0E">
        <w:rPr>
          <w:rFonts w:ascii="Arial" w:hAnsi="Arial" w:cs="Arial"/>
          <w:b/>
          <w:spacing w:val="-3"/>
          <w:sz w:val="20"/>
          <w:szCs w:val="20"/>
        </w:rPr>
        <w:t xml:space="preserve">Information </w:t>
      </w:r>
      <w:r w:rsidRPr="005A1E0E">
        <w:rPr>
          <w:rFonts w:ascii="Arial" w:hAnsi="Arial" w:cs="Arial"/>
          <w:b/>
          <w:sz w:val="20"/>
          <w:szCs w:val="20"/>
        </w:rPr>
        <w:t xml:space="preserve">Sources to the </w:t>
      </w:r>
      <w:r w:rsidRPr="005A1E0E">
        <w:rPr>
          <w:rFonts w:ascii="Arial" w:hAnsi="Arial" w:cs="Arial"/>
          <w:b/>
          <w:spacing w:val="-3"/>
          <w:sz w:val="20"/>
          <w:szCs w:val="20"/>
        </w:rPr>
        <w:t xml:space="preserve">Behavior </w:t>
      </w:r>
      <w:r w:rsidRPr="005A1E0E">
        <w:rPr>
          <w:rFonts w:ascii="Arial" w:hAnsi="Arial" w:cs="Arial"/>
          <w:b/>
          <w:sz w:val="20"/>
          <w:szCs w:val="20"/>
        </w:rPr>
        <w:t xml:space="preserve">of PITC </w:t>
      </w:r>
      <w:r w:rsidRPr="005A1E0E">
        <w:rPr>
          <w:rFonts w:ascii="Arial" w:hAnsi="Arial" w:cs="Arial"/>
          <w:b/>
          <w:spacing w:val="-3"/>
          <w:sz w:val="20"/>
          <w:szCs w:val="20"/>
        </w:rPr>
        <w:t xml:space="preserve">Examination </w:t>
      </w:r>
      <w:r w:rsidRPr="005A1E0E">
        <w:rPr>
          <w:rFonts w:ascii="Arial" w:hAnsi="Arial" w:cs="Arial"/>
          <w:b/>
          <w:sz w:val="20"/>
          <w:szCs w:val="20"/>
        </w:rPr>
        <w:t xml:space="preserve">in </w:t>
      </w:r>
      <w:r w:rsidRPr="005A1E0E">
        <w:rPr>
          <w:rFonts w:ascii="Arial" w:hAnsi="Arial" w:cs="Arial"/>
          <w:b/>
          <w:spacing w:val="-3"/>
          <w:sz w:val="20"/>
          <w:szCs w:val="20"/>
        </w:rPr>
        <w:t xml:space="preserve">Pregnant Women </w:t>
      </w:r>
      <w:r w:rsidRPr="005A1E0E">
        <w:rPr>
          <w:rFonts w:ascii="Arial" w:hAnsi="Arial" w:cs="Arial"/>
          <w:b/>
          <w:sz w:val="20"/>
          <w:szCs w:val="20"/>
        </w:rPr>
        <w:t xml:space="preserve">in the </w:t>
      </w:r>
      <w:proofErr w:type="spellStart"/>
      <w:r w:rsidRPr="005A1E0E">
        <w:rPr>
          <w:rFonts w:ascii="Arial" w:hAnsi="Arial" w:cs="Arial"/>
          <w:b/>
          <w:spacing w:val="-3"/>
          <w:sz w:val="20"/>
          <w:szCs w:val="20"/>
        </w:rPr>
        <w:t>Sukmajaya</w:t>
      </w:r>
      <w:proofErr w:type="spellEnd"/>
      <w:r w:rsidRPr="005A1E0E">
        <w:rPr>
          <w:rFonts w:ascii="Arial" w:hAnsi="Arial" w:cs="Arial"/>
          <w:b/>
          <w:spacing w:val="-3"/>
          <w:sz w:val="20"/>
          <w:szCs w:val="20"/>
        </w:rPr>
        <w:t xml:space="preserve"> </w:t>
      </w:r>
      <w:r w:rsidRPr="005A1E0E">
        <w:rPr>
          <w:rFonts w:ascii="Arial" w:hAnsi="Arial" w:cs="Arial"/>
          <w:b/>
          <w:sz w:val="20"/>
          <w:szCs w:val="20"/>
        </w:rPr>
        <w:t xml:space="preserve">District </w:t>
      </w:r>
      <w:r w:rsidRPr="005A1E0E">
        <w:rPr>
          <w:rFonts w:ascii="Arial" w:hAnsi="Arial" w:cs="Arial"/>
          <w:b/>
          <w:spacing w:val="-2"/>
          <w:sz w:val="20"/>
          <w:szCs w:val="20"/>
        </w:rPr>
        <w:t xml:space="preserve">Health </w:t>
      </w:r>
      <w:r w:rsidRPr="005A1E0E">
        <w:rPr>
          <w:rFonts w:ascii="Arial" w:hAnsi="Arial" w:cs="Arial"/>
          <w:b/>
          <w:sz w:val="20"/>
          <w:szCs w:val="20"/>
        </w:rPr>
        <w:t xml:space="preserve">Center </w:t>
      </w:r>
      <w:proofErr w:type="spellStart"/>
      <w:r w:rsidRPr="005A1E0E">
        <w:rPr>
          <w:rFonts w:ascii="Arial" w:hAnsi="Arial" w:cs="Arial"/>
          <w:b/>
          <w:spacing w:val="-3"/>
          <w:sz w:val="20"/>
          <w:szCs w:val="20"/>
        </w:rPr>
        <w:t>Depok</w:t>
      </w:r>
      <w:proofErr w:type="spellEnd"/>
      <w:r w:rsidRPr="005A1E0E">
        <w:rPr>
          <w:rFonts w:ascii="Arial" w:hAnsi="Arial" w:cs="Arial"/>
          <w:b/>
          <w:spacing w:val="-3"/>
          <w:sz w:val="20"/>
          <w:szCs w:val="20"/>
        </w:rPr>
        <w:t xml:space="preserve"> </w:t>
      </w:r>
      <w:r w:rsidRPr="005A1E0E">
        <w:rPr>
          <w:rFonts w:ascii="Arial" w:hAnsi="Arial" w:cs="Arial"/>
          <w:b/>
          <w:sz w:val="20"/>
          <w:szCs w:val="20"/>
        </w:rPr>
        <w:t>in 2018</w:t>
      </w:r>
    </w:p>
    <w:p w:rsidR="008B7336" w:rsidRDefault="008B7336" w:rsidP="005A1E0E">
      <w:pPr>
        <w:pStyle w:val="BodyText"/>
        <w:spacing w:before="38" w:line="360" w:lineRule="auto"/>
        <w:ind w:left="220" w:right="140" w:firstLine="500"/>
        <w:jc w:val="both"/>
        <w:rPr>
          <w:rFonts w:ascii="Arial" w:hAnsi="Arial" w:cs="Arial"/>
          <w:sz w:val="20"/>
          <w:szCs w:val="20"/>
          <w:lang w:val="id-ID"/>
        </w:rPr>
      </w:pPr>
      <w:r w:rsidRPr="005A1E0E">
        <w:rPr>
          <w:rFonts w:ascii="Arial" w:hAnsi="Arial" w:cs="Arial"/>
          <w:sz w:val="20"/>
          <w:szCs w:val="20"/>
        </w:rPr>
        <w:t>The need for accurate data / information is increasing but it turns out that the current information system still cannot produce accurate, complete and timely data. Various problems are still faced in the implementation of SIK, including the absence of the same perception among health providers, especially SIK org</w:t>
      </w:r>
      <w:r w:rsidR="00671815" w:rsidRPr="005A1E0E">
        <w:rPr>
          <w:rFonts w:ascii="Arial" w:hAnsi="Arial" w:cs="Arial"/>
          <w:sz w:val="20"/>
          <w:szCs w:val="20"/>
        </w:rPr>
        <w:t xml:space="preserve">anizers for SIK </w:t>
      </w:r>
      <w:r w:rsidR="00671815" w:rsidRPr="005A1E0E">
        <w:rPr>
          <w:rFonts w:ascii="Arial" w:hAnsi="Arial" w:cs="Arial"/>
          <w:sz w:val="20"/>
          <w:szCs w:val="20"/>
          <w:vertAlign w:val="superscript"/>
        </w:rPr>
        <w:fldChar w:fldCharType="begin" w:fldLock="1"/>
      </w:r>
      <w:r w:rsidR="00671815" w:rsidRPr="005A1E0E">
        <w:rPr>
          <w:rFonts w:ascii="Arial" w:hAnsi="Arial" w:cs="Arial"/>
          <w:sz w:val="20"/>
          <w:szCs w:val="20"/>
          <w:vertAlign w:val="superscript"/>
        </w:rPr>
        <w:instrText>ADDIN CSL_CITATION { "citationItems" : [ { "id" : "ITEM-1", "itemData" : { "DOI" : "10.1007/s13398-014-0173-7.2", "ISBN" : "9780874216561", "ISSN" : "0717-6163", "PMID" : "15003161", "author" : [ { "dropping-particle" : "", "family" : "Kemenkes", "given" : "", "non-dropping-particle" : "", "parse-names" : false, "suffix" : "" } ], "container-title" : "Pusat Data Dan Informasi", "id" : "ITEM-1", "issue" : "1", "issued" : { "date-parts" : [ [ "2014" ] ] }, "page" : "1-5", "title" : "Roadmap Sistem Informasi Kesehatan Tahun 2011-2014", "type" : "article-journal" }, "uris" : [ "http://www.mendeley.com/documents/?uuid=27a45cb2-5e52-4413-901a-91e80d1249c1" ] } ], "mendeley" : { "formattedCitation" : "(6)", "plainTextFormattedCitation" : "(6)", "previouslyFormattedCitation" : "(6)" }, "properties" : { "noteIndex" : 0 }, "schema" : "https://github.com/citation-style-language/schema/raw/master/csl-citation.json" }</w:instrText>
      </w:r>
      <w:r w:rsidR="00671815" w:rsidRPr="005A1E0E">
        <w:rPr>
          <w:rFonts w:ascii="Arial" w:hAnsi="Arial" w:cs="Arial"/>
          <w:sz w:val="20"/>
          <w:szCs w:val="20"/>
          <w:vertAlign w:val="superscript"/>
        </w:rPr>
        <w:fldChar w:fldCharType="separate"/>
      </w:r>
      <w:r w:rsidR="00671815" w:rsidRPr="005A1E0E">
        <w:rPr>
          <w:rFonts w:ascii="Arial" w:hAnsi="Arial" w:cs="Arial"/>
          <w:noProof/>
          <w:sz w:val="20"/>
          <w:szCs w:val="20"/>
          <w:vertAlign w:val="superscript"/>
        </w:rPr>
        <w:t>(6)</w:t>
      </w:r>
      <w:r w:rsidR="00671815" w:rsidRPr="005A1E0E">
        <w:rPr>
          <w:rFonts w:ascii="Arial" w:hAnsi="Arial" w:cs="Arial"/>
          <w:sz w:val="20"/>
          <w:szCs w:val="20"/>
          <w:vertAlign w:val="superscript"/>
        </w:rPr>
        <w:fldChar w:fldCharType="end"/>
      </w:r>
      <w:r w:rsidRPr="005A1E0E">
        <w:rPr>
          <w:rFonts w:ascii="Arial" w:hAnsi="Arial" w:cs="Arial"/>
          <w:sz w:val="20"/>
          <w:szCs w:val="20"/>
        </w:rPr>
        <w:t xml:space="preserve">From the results of the study note that respondents who have </w:t>
      </w:r>
      <w:r w:rsidRPr="005A1E0E">
        <w:rPr>
          <w:rFonts w:ascii="Arial" w:hAnsi="Arial" w:cs="Arial"/>
          <w:sz w:val="20"/>
          <w:szCs w:val="20"/>
        </w:rPr>
        <w:lastRenderedPageBreak/>
        <w:t>good behavior and get information sources as much as 30 (68.2%) respondents while respondents who have bad behavior but get information as much as 14 (31.8%). This</w:t>
      </w:r>
      <w:r w:rsidRPr="005A1E0E">
        <w:rPr>
          <w:rFonts w:ascii="Arial" w:hAnsi="Arial" w:cs="Arial"/>
          <w:spacing w:val="20"/>
          <w:sz w:val="20"/>
          <w:szCs w:val="20"/>
        </w:rPr>
        <w:t xml:space="preserve"> </w:t>
      </w:r>
      <w:r w:rsidRPr="005A1E0E">
        <w:rPr>
          <w:rFonts w:ascii="Arial" w:hAnsi="Arial" w:cs="Arial"/>
          <w:sz w:val="20"/>
          <w:szCs w:val="20"/>
        </w:rPr>
        <w:t>is</w:t>
      </w:r>
      <w:r w:rsidRPr="005A1E0E">
        <w:rPr>
          <w:rFonts w:ascii="Arial" w:hAnsi="Arial" w:cs="Arial"/>
          <w:spacing w:val="20"/>
          <w:sz w:val="20"/>
          <w:szCs w:val="20"/>
        </w:rPr>
        <w:t xml:space="preserve"> </w:t>
      </w:r>
      <w:r w:rsidRPr="005A1E0E">
        <w:rPr>
          <w:rFonts w:ascii="Arial" w:hAnsi="Arial" w:cs="Arial"/>
          <w:sz w:val="20"/>
          <w:szCs w:val="20"/>
        </w:rPr>
        <w:t>in</w:t>
      </w:r>
      <w:r w:rsidRPr="005A1E0E">
        <w:rPr>
          <w:rFonts w:ascii="Arial" w:hAnsi="Arial" w:cs="Arial"/>
          <w:spacing w:val="19"/>
          <w:sz w:val="20"/>
          <w:szCs w:val="20"/>
        </w:rPr>
        <w:t xml:space="preserve"> </w:t>
      </w:r>
      <w:r w:rsidRPr="005A1E0E">
        <w:rPr>
          <w:rFonts w:ascii="Arial" w:hAnsi="Arial" w:cs="Arial"/>
          <w:sz w:val="20"/>
          <w:szCs w:val="20"/>
        </w:rPr>
        <w:t>line</w:t>
      </w:r>
      <w:r w:rsidRPr="005A1E0E">
        <w:rPr>
          <w:rFonts w:ascii="Arial" w:hAnsi="Arial" w:cs="Arial"/>
          <w:spacing w:val="19"/>
          <w:sz w:val="20"/>
          <w:szCs w:val="20"/>
        </w:rPr>
        <w:t xml:space="preserve"> </w:t>
      </w:r>
      <w:r w:rsidRPr="005A1E0E">
        <w:rPr>
          <w:rFonts w:ascii="Arial" w:hAnsi="Arial" w:cs="Arial"/>
          <w:sz w:val="20"/>
          <w:szCs w:val="20"/>
        </w:rPr>
        <w:t>with</w:t>
      </w:r>
      <w:r w:rsidRPr="005A1E0E">
        <w:rPr>
          <w:rFonts w:ascii="Arial" w:hAnsi="Arial" w:cs="Arial"/>
          <w:spacing w:val="20"/>
          <w:sz w:val="20"/>
          <w:szCs w:val="20"/>
        </w:rPr>
        <w:t xml:space="preserve"> </w:t>
      </w:r>
      <w:r w:rsidRPr="005A1E0E">
        <w:rPr>
          <w:rFonts w:ascii="Arial" w:hAnsi="Arial" w:cs="Arial"/>
          <w:sz w:val="20"/>
          <w:szCs w:val="20"/>
        </w:rPr>
        <w:t>the</w:t>
      </w:r>
      <w:r w:rsidRPr="005A1E0E">
        <w:rPr>
          <w:rFonts w:ascii="Arial" w:hAnsi="Arial" w:cs="Arial"/>
          <w:spacing w:val="18"/>
          <w:sz w:val="20"/>
          <w:szCs w:val="20"/>
        </w:rPr>
        <w:t xml:space="preserve"> </w:t>
      </w:r>
      <w:r w:rsidRPr="005A1E0E">
        <w:rPr>
          <w:rFonts w:ascii="Arial" w:hAnsi="Arial" w:cs="Arial"/>
          <w:sz w:val="20"/>
          <w:szCs w:val="20"/>
        </w:rPr>
        <w:t>research</w:t>
      </w:r>
      <w:r w:rsidRPr="005A1E0E">
        <w:rPr>
          <w:rFonts w:ascii="Arial" w:hAnsi="Arial" w:cs="Arial"/>
          <w:spacing w:val="21"/>
          <w:sz w:val="20"/>
          <w:szCs w:val="20"/>
        </w:rPr>
        <w:t xml:space="preserve"> </w:t>
      </w:r>
      <w:r w:rsidRPr="005A1E0E">
        <w:rPr>
          <w:rFonts w:ascii="Arial" w:hAnsi="Arial" w:cs="Arial"/>
          <w:sz w:val="20"/>
          <w:szCs w:val="20"/>
        </w:rPr>
        <w:t>conducted</w:t>
      </w:r>
      <w:r w:rsidRPr="005A1E0E">
        <w:rPr>
          <w:rFonts w:ascii="Arial" w:hAnsi="Arial" w:cs="Arial"/>
          <w:spacing w:val="20"/>
          <w:sz w:val="20"/>
          <w:szCs w:val="20"/>
        </w:rPr>
        <w:t xml:space="preserve"> </w:t>
      </w:r>
      <w:r w:rsidRPr="005A1E0E">
        <w:rPr>
          <w:rFonts w:ascii="Arial" w:hAnsi="Arial" w:cs="Arial"/>
          <w:sz w:val="20"/>
          <w:szCs w:val="20"/>
        </w:rPr>
        <w:t>at</w:t>
      </w:r>
      <w:r w:rsidRPr="005A1E0E">
        <w:rPr>
          <w:rFonts w:ascii="Arial" w:hAnsi="Arial" w:cs="Arial"/>
          <w:spacing w:val="20"/>
          <w:sz w:val="20"/>
          <w:szCs w:val="20"/>
        </w:rPr>
        <w:t xml:space="preserve"> </w:t>
      </w:r>
      <w:r w:rsidRPr="005A1E0E">
        <w:rPr>
          <w:rFonts w:ascii="Arial" w:hAnsi="Arial" w:cs="Arial"/>
          <w:sz w:val="20"/>
          <w:szCs w:val="20"/>
        </w:rPr>
        <w:t>the</w:t>
      </w:r>
      <w:r w:rsidRPr="005A1E0E">
        <w:rPr>
          <w:rFonts w:ascii="Arial" w:hAnsi="Arial" w:cs="Arial"/>
          <w:spacing w:val="16"/>
          <w:sz w:val="20"/>
          <w:szCs w:val="20"/>
        </w:rPr>
        <w:t xml:space="preserve"> </w:t>
      </w:r>
      <w:proofErr w:type="spellStart"/>
      <w:r w:rsidRPr="005A1E0E">
        <w:rPr>
          <w:rFonts w:ascii="Arial" w:hAnsi="Arial" w:cs="Arial"/>
          <w:sz w:val="20"/>
          <w:szCs w:val="20"/>
        </w:rPr>
        <w:t>Mantrijeron</w:t>
      </w:r>
      <w:proofErr w:type="spellEnd"/>
      <w:r w:rsidRPr="005A1E0E">
        <w:rPr>
          <w:rFonts w:ascii="Arial" w:hAnsi="Arial" w:cs="Arial"/>
          <w:spacing w:val="21"/>
          <w:sz w:val="20"/>
          <w:szCs w:val="20"/>
        </w:rPr>
        <w:t xml:space="preserve"> </w:t>
      </w:r>
      <w:r w:rsidRPr="005A1E0E">
        <w:rPr>
          <w:rFonts w:ascii="Arial" w:hAnsi="Arial" w:cs="Arial"/>
          <w:sz w:val="20"/>
          <w:szCs w:val="20"/>
        </w:rPr>
        <w:t>and</w:t>
      </w:r>
      <w:r w:rsidRPr="005A1E0E">
        <w:rPr>
          <w:rFonts w:ascii="Arial" w:hAnsi="Arial" w:cs="Arial"/>
          <w:spacing w:val="20"/>
          <w:sz w:val="20"/>
          <w:szCs w:val="20"/>
        </w:rPr>
        <w:t xml:space="preserve"> </w:t>
      </w:r>
      <w:proofErr w:type="spellStart"/>
      <w:r w:rsidRPr="005A1E0E">
        <w:rPr>
          <w:rFonts w:ascii="Arial" w:hAnsi="Arial" w:cs="Arial"/>
          <w:sz w:val="20"/>
          <w:szCs w:val="20"/>
        </w:rPr>
        <w:t>Puskesmas</w:t>
      </w:r>
      <w:proofErr w:type="spellEnd"/>
      <w:r w:rsidRPr="005A1E0E">
        <w:rPr>
          <w:rFonts w:ascii="Arial" w:hAnsi="Arial" w:cs="Arial"/>
          <w:spacing w:val="18"/>
          <w:sz w:val="20"/>
          <w:szCs w:val="20"/>
        </w:rPr>
        <w:t xml:space="preserve"> </w:t>
      </w:r>
      <w:proofErr w:type="spellStart"/>
      <w:r w:rsidRPr="005A1E0E">
        <w:rPr>
          <w:rFonts w:ascii="Arial" w:hAnsi="Arial" w:cs="Arial"/>
          <w:sz w:val="20"/>
          <w:szCs w:val="20"/>
        </w:rPr>
        <w:t>Sleman</w:t>
      </w:r>
      <w:proofErr w:type="spellEnd"/>
      <w:r w:rsidRPr="005A1E0E">
        <w:rPr>
          <w:rFonts w:ascii="Arial" w:hAnsi="Arial" w:cs="Arial"/>
          <w:spacing w:val="21"/>
          <w:sz w:val="20"/>
          <w:szCs w:val="20"/>
        </w:rPr>
        <w:t xml:space="preserve"> </w:t>
      </w:r>
      <w:r w:rsidRPr="005A1E0E">
        <w:rPr>
          <w:rFonts w:ascii="Arial" w:hAnsi="Arial" w:cs="Arial"/>
          <w:sz w:val="20"/>
          <w:szCs w:val="20"/>
        </w:rPr>
        <w:t>Public</w:t>
      </w:r>
      <w:r w:rsidRPr="005A1E0E">
        <w:rPr>
          <w:rFonts w:ascii="Arial" w:hAnsi="Arial" w:cs="Arial"/>
          <w:spacing w:val="19"/>
          <w:sz w:val="20"/>
          <w:szCs w:val="20"/>
        </w:rPr>
        <w:t xml:space="preserve"> </w:t>
      </w:r>
      <w:r w:rsidRPr="005A1E0E">
        <w:rPr>
          <w:rFonts w:ascii="Arial" w:hAnsi="Arial" w:cs="Arial"/>
          <w:sz w:val="20"/>
          <w:szCs w:val="20"/>
        </w:rPr>
        <w:t>Health</w:t>
      </w:r>
      <w:r w:rsidRPr="005A1E0E">
        <w:rPr>
          <w:rFonts w:ascii="Arial" w:hAnsi="Arial" w:cs="Arial"/>
          <w:sz w:val="20"/>
          <w:szCs w:val="20"/>
          <w:lang w:val="id-ID"/>
        </w:rPr>
        <w:t xml:space="preserve"> </w:t>
      </w:r>
      <w:r w:rsidRPr="005A1E0E">
        <w:rPr>
          <w:rFonts w:ascii="Arial" w:hAnsi="Arial" w:cs="Arial"/>
          <w:sz w:val="20"/>
          <w:szCs w:val="20"/>
        </w:rPr>
        <w:t>Centers which have facilities for testing HIV tests and have implemented a program of Prevention of Transmission from Mother to Child (PPIA) which shows that 79.6% of respondents need information to conduct HIV test behaviors</w:t>
      </w:r>
      <w:r w:rsidR="00671815" w:rsidRPr="005A1E0E">
        <w:rPr>
          <w:rFonts w:ascii="Arial" w:hAnsi="Arial" w:cs="Arial"/>
          <w:sz w:val="20"/>
          <w:szCs w:val="20"/>
          <w:lang w:val="id-ID"/>
        </w:rPr>
        <w:t xml:space="preserve"> </w:t>
      </w:r>
      <w:r w:rsidR="00671815" w:rsidRPr="005A1E0E">
        <w:rPr>
          <w:rFonts w:ascii="Arial" w:hAnsi="Arial" w:cs="Arial"/>
          <w:sz w:val="20"/>
          <w:szCs w:val="20"/>
          <w:vertAlign w:val="superscript"/>
          <w:lang w:val="id-ID"/>
        </w:rPr>
        <w:fldChar w:fldCharType="begin" w:fldLock="1"/>
      </w:r>
      <w:r w:rsidR="008A3963" w:rsidRPr="005A1E0E">
        <w:rPr>
          <w:rFonts w:ascii="Arial" w:hAnsi="Arial" w:cs="Arial"/>
          <w:sz w:val="20"/>
          <w:szCs w:val="20"/>
          <w:vertAlign w:val="superscript"/>
          <w:lang w:val="id-ID"/>
        </w:rPr>
        <w:instrText>ADDIN CSL_CITATION { "citationItems" : [ { "id" : "ITEM-1", "itemData" : { "DOI" : "10.21109/kesmas.v9i3.565", "ISSN" : "1907-7505", "abstract" : "Human immunodeficiency virus (HIV) dan Acquired immune deficiency syndrome (AIDS) merupakan salah satu sorotan dalam pencapaian target Millenium Development Goals (MDGs). Ibu hamil dengan HIV akan berisiko menularkan kepada bayinya. Tes HIV merupakan gerbang pembuka status HIV yang sangat penting dilakukan pada ibu hamil. Penelitian ini bertujuan untuk menentukan determinan perilaku tes HIV pada ibu hamil yaitu tingkat pendidikan, tingkat pengetahuan, persepsi kerentanan diri tertular HIV, sikap, Provider-Initiated Testing and Counselling (PITC) dan ketersediaan sumber informasi (keluarga dan kader kesehatan). Jenis penelitian adalah potong lintang dengan metode survei. Penelitian ini dilakukan di Puskesmas Mantrijeron dan Puskesmas Sleman yang telah memiliki sarana pemeriksaan tes HIV dan telah menjalankan program Pencegahan Penularan dari Ibu ke Anak (PPIA). Subjek penelitian adalah ibu hamil yang berkunjung ke puskesmas tersebut pada bulan Agustus sampai dengan Oktober 2014 yang berjumlah 54 orang. Pengumpulan data menggunakan kuesioner. Analisis yang digunakan univariat, bivariat, dan multivariat. Hasil penelitian menunjukkan tidak ada hubungan tingkat pendidikan, tingkatpengetahuan tentang HIV dan AIDS, persepsi kerentanan diri dan sikap ibu. Ada hubungan antara PITC, ketersediaan sumber informasi tentang HIV dan AIDS dari keluarga dan kader kesehatan dengan perilaku tes HIV pada ibu hamil. PITC merupakan variabel yang paling berpengaruh terhadap perilaku tes HIV pada ibu hamil.Determinant of HIV Testing Behavior among Pregnant WomenHuman immunodeficiency virus (HIV) and Acquired immune deficiency syndrome (AIDS) is one of highlighted issues in accomplishing Millenium Development Goals (MDGs) target. Pregnant women with HIV will transmit the virus to their babies. HIV testing is such an opening gate of HIV status that is very important to be conducted on pregnant women. This study aimed to determine the determinant of HIV testing behaviour among pregnant women including education level, knowledge level, perception of selfvulnerability to be HIV-infected, attitudes, Provider-Initiated Testing and Counseling (PITC) and availability of information (family and health workers). This study was cross sectional using a survey method. This study was conducted in Mantrijeron and Sleman Primary Health Care that had HIV testing facilities and executed prevention of mother to child transmission program. The subjects of this study were pregnant women visiting su\u2026", "author" : [ { "dropping-particle" : "", "family" : "Setiyawati", "given" : "Nanik", "non-dropping-particle" : "", "parse-names" : false, "suffix" : "" }, { "dropping-particle" : "", "family" : "Meilani", "given" : "Niken", "non-dropping-particle" : "", "parse-names" : false, "suffix" : "" } ], "container-title" : "Kesmas: National Public Health Journal", "id" : "ITEM-1", "issue" : "3", "issued" : { "date-parts" : [ [ "2015" ] ] }, "page" : "201", "title" : "Determinan Perilaku Tes HIV pada Ibu Hamil", "type" : "article-journal", "volume" : "9" }, "uris" : [ "http://www.mendeley.com/documents/?uuid=80c4b687-6d04-4fc5-8d86-90bb3f2e08d8" ] } ], "mendeley" : { "formattedCitation" : "(7)", "plainTextFormattedCitation" : "(7)", "previouslyFormattedCitation" : "(7)" }, "properties" : { "noteIndex" : 0 }, "schema" : "https://github.com/citation-style-language/schema/raw/master/csl-citation.json" }</w:instrText>
      </w:r>
      <w:r w:rsidR="00671815" w:rsidRPr="005A1E0E">
        <w:rPr>
          <w:rFonts w:ascii="Arial" w:hAnsi="Arial" w:cs="Arial"/>
          <w:sz w:val="20"/>
          <w:szCs w:val="20"/>
          <w:vertAlign w:val="superscript"/>
          <w:lang w:val="id-ID"/>
        </w:rPr>
        <w:fldChar w:fldCharType="separate"/>
      </w:r>
      <w:r w:rsidR="00671815" w:rsidRPr="005A1E0E">
        <w:rPr>
          <w:rFonts w:ascii="Arial" w:hAnsi="Arial" w:cs="Arial"/>
          <w:noProof/>
          <w:sz w:val="20"/>
          <w:szCs w:val="20"/>
          <w:vertAlign w:val="superscript"/>
          <w:lang w:val="id-ID"/>
        </w:rPr>
        <w:t>(7)</w:t>
      </w:r>
      <w:r w:rsidR="00671815" w:rsidRPr="005A1E0E">
        <w:rPr>
          <w:rFonts w:ascii="Arial" w:hAnsi="Arial" w:cs="Arial"/>
          <w:sz w:val="20"/>
          <w:szCs w:val="20"/>
          <w:vertAlign w:val="superscript"/>
          <w:lang w:val="id-ID"/>
        </w:rPr>
        <w:fldChar w:fldCharType="end"/>
      </w:r>
      <w:r w:rsidRPr="005A1E0E">
        <w:rPr>
          <w:rFonts w:ascii="Arial" w:hAnsi="Arial" w:cs="Arial"/>
          <w:sz w:val="20"/>
          <w:szCs w:val="20"/>
          <w:vertAlign w:val="superscript"/>
        </w:rPr>
        <w:t xml:space="preserve"> </w:t>
      </w:r>
      <w:r w:rsidR="00671815" w:rsidRPr="005A1E0E">
        <w:rPr>
          <w:rFonts w:ascii="Arial" w:hAnsi="Arial" w:cs="Arial"/>
          <w:sz w:val="20"/>
          <w:szCs w:val="20"/>
          <w:vertAlign w:val="superscript"/>
          <w:lang w:val="id-ID"/>
        </w:rPr>
        <w:t>.</w:t>
      </w:r>
      <w:r w:rsidR="008A3963" w:rsidRPr="005A1E0E">
        <w:rPr>
          <w:rFonts w:ascii="Arial" w:hAnsi="Arial" w:cs="Arial"/>
          <w:sz w:val="20"/>
          <w:szCs w:val="20"/>
          <w:lang w:val="id-ID"/>
        </w:rPr>
        <w:t xml:space="preserve"> </w:t>
      </w:r>
      <w:r w:rsidRPr="005A1E0E">
        <w:rPr>
          <w:rFonts w:ascii="Arial" w:hAnsi="Arial" w:cs="Arial"/>
          <w:sz w:val="20"/>
          <w:szCs w:val="20"/>
        </w:rPr>
        <w:t>Based on the results that have been examined that the source of information has an important role in the behavior of PITC examination, if the source of the information is lacking then it can influence the behavior of PITC examination itself against pregnant women.</w:t>
      </w:r>
    </w:p>
    <w:p w:rsidR="00626628" w:rsidRPr="00626628" w:rsidRDefault="00626628" w:rsidP="005A1E0E">
      <w:pPr>
        <w:pStyle w:val="BodyText"/>
        <w:spacing w:before="38" w:line="360" w:lineRule="auto"/>
        <w:ind w:left="220" w:right="140" w:firstLine="500"/>
        <w:jc w:val="both"/>
        <w:rPr>
          <w:rFonts w:ascii="Arial" w:hAnsi="Arial" w:cs="Arial"/>
          <w:sz w:val="20"/>
          <w:szCs w:val="20"/>
          <w:lang w:val="id-ID"/>
        </w:rPr>
      </w:pPr>
    </w:p>
    <w:p w:rsidR="008B7336" w:rsidRPr="005A1E0E" w:rsidRDefault="008B7336" w:rsidP="005A1E0E">
      <w:pPr>
        <w:pStyle w:val="BodyText"/>
        <w:spacing w:line="360" w:lineRule="auto"/>
        <w:ind w:left="220" w:right="603"/>
        <w:rPr>
          <w:rFonts w:ascii="Arial" w:hAnsi="Arial" w:cs="Arial"/>
          <w:b/>
          <w:sz w:val="20"/>
          <w:szCs w:val="20"/>
          <w:lang w:val="id-ID"/>
        </w:rPr>
      </w:pPr>
      <w:r w:rsidRPr="005A1E0E">
        <w:rPr>
          <w:rFonts w:ascii="Arial" w:hAnsi="Arial" w:cs="Arial"/>
          <w:b/>
          <w:spacing w:val="-3"/>
          <w:sz w:val="20"/>
          <w:szCs w:val="20"/>
        </w:rPr>
        <w:t xml:space="preserve">Relationship between Family Support </w:t>
      </w:r>
      <w:r w:rsidRPr="005A1E0E">
        <w:rPr>
          <w:rFonts w:ascii="Arial" w:hAnsi="Arial" w:cs="Arial"/>
          <w:b/>
          <w:sz w:val="20"/>
          <w:szCs w:val="20"/>
        </w:rPr>
        <w:t xml:space="preserve">and </w:t>
      </w:r>
      <w:r w:rsidRPr="005A1E0E">
        <w:rPr>
          <w:rFonts w:ascii="Arial" w:hAnsi="Arial" w:cs="Arial"/>
          <w:b/>
          <w:spacing w:val="-3"/>
          <w:sz w:val="20"/>
          <w:szCs w:val="20"/>
        </w:rPr>
        <w:t xml:space="preserve">Behavior </w:t>
      </w:r>
      <w:r w:rsidRPr="005A1E0E">
        <w:rPr>
          <w:rFonts w:ascii="Arial" w:hAnsi="Arial" w:cs="Arial"/>
          <w:b/>
          <w:sz w:val="20"/>
          <w:szCs w:val="20"/>
        </w:rPr>
        <w:t xml:space="preserve">of </w:t>
      </w:r>
      <w:r w:rsidRPr="005A1E0E">
        <w:rPr>
          <w:rFonts w:ascii="Arial" w:hAnsi="Arial" w:cs="Arial"/>
          <w:b/>
          <w:spacing w:val="-3"/>
          <w:sz w:val="20"/>
          <w:szCs w:val="20"/>
        </w:rPr>
        <w:t xml:space="preserve">PITC Examination </w:t>
      </w:r>
      <w:r w:rsidRPr="005A1E0E">
        <w:rPr>
          <w:rFonts w:ascii="Arial" w:hAnsi="Arial" w:cs="Arial"/>
          <w:b/>
          <w:sz w:val="20"/>
          <w:szCs w:val="20"/>
        </w:rPr>
        <w:t xml:space="preserve">in </w:t>
      </w:r>
      <w:r w:rsidRPr="005A1E0E">
        <w:rPr>
          <w:rFonts w:ascii="Arial" w:hAnsi="Arial" w:cs="Arial"/>
          <w:b/>
          <w:spacing w:val="-3"/>
          <w:sz w:val="20"/>
          <w:szCs w:val="20"/>
        </w:rPr>
        <w:t xml:space="preserve">Pregnant Women </w:t>
      </w:r>
      <w:r w:rsidRPr="005A1E0E">
        <w:rPr>
          <w:rFonts w:ascii="Arial" w:hAnsi="Arial" w:cs="Arial"/>
          <w:b/>
          <w:sz w:val="20"/>
          <w:szCs w:val="20"/>
        </w:rPr>
        <w:t xml:space="preserve">in the </w:t>
      </w:r>
      <w:proofErr w:type="spellStart"/>
      <w:r w:rsidRPr="005A1E0E">
        <w:rPr>
          <w:rFonts w:ascii="Arial" w:hAnsi="Arial" w:cs="Arial"/>
          <w:b/>
          <w:spacing w:val="-3"/>
          <w:sz w:val="20"/>
          <w:szCs w:val="20"/>
        </w:rPr>
        <w:t>Sukmajaya</w:t>
      </w:r>
      <w:proofErr w:type="spellEnd"/>
      <w:r w:rsidRPr="005A1E0E">
        <w:rPr>
          <w:rFonts w:ascii="Arial" w:hAnsi="Arial" w:cs="Arial"/>
          <w:b/>
          <w:spacing w:val="-3"/>
          <w:sz w:val="20"/>
          <w:szCs w:val="20"/>
        </w:rPr>
        <w:t xml:space="preserve"> </w:t>
      </w:r>
      <w:r w:rsidRPr="005A1E0E">
        <w:rPr>
          <w:rFonts w:ascii="Arial" w:hAnsi="Arial" w:cs="Arial"/>
          <w:b/>
          <w:sz w:val="20"/>
          <w:szCs w:val="20"/>
        </w:rPr>
        <w:t xml:space="preserve">District </w:t>
      </w:r>
      <w:r w:rsidRPr="005A1E0E">
        <w:rPr>
          <w:rFonts w:ascii="Arial" w:hAnsi="Arial" w:cs="Arial"/>
          <w:b/>
          <w:spacing w:val="-2"/>
          <w:sz w:val="20"/>
          <w:szCs w:val="20"/>
        </w:rPr>
        <w:t xml:space="preserve">Health </w:t>
      </w:r>
      <w:r w:rsidRPr="005A1E0E">
        <w:rPr>
          <w:rFonts w:ascii="Arial" w:hAnsi="Arial" w:cs="Arial"/>
          <w:b/>
          <w:sz w:val="20"/>
          <w:szCs w:val="20"/>
        </w:rPr>
        <w:t xml:space="preserve">Center </w:t>
      </w:r>
      <w:proofErr w:type="spellStart"/>
      <w:r w:rsidRPr="005A1E0E">
        <w:rPr>
          <w:rFonts w:ascii="Arial" w:hAnsi="Arial" w:cs="Arial"/>
          <w:b/>
          <w:spacing w:val="-3"/>
          <w:sz w:val="20"/>
          <w:szCs w:val="20"/>
        </w:rPr>
        <w:t>Depok</w:t>
      </w:r>
      <w:proofErr w:type="spellEnd"/>
      <w:r w:rsidRPr="005A1E0E">
        <w:rPr>
          <w:rFonts w:ascii="Arial" w:hAnsi="Arial" w:cs="Arial"/>
          <w:b/>
          <w:spacing w:val="-3"/>
          <w:sz w:val="20"/>
          <w:szCs w:val="20"/>
        </w:rPr>
        <w:t xml:space="preserve"> </w:t>
      </w:r>
      <w:r w:rsidRPr="005A1E0E">
        <w:rPr>
          <w:rFonts w:ascii="Arial" w:hAnsi="Arial" w:cs="Arial"/>
          <w:b/>
          <w:sz w:val="20"/>
          <w:szCs w:val="20"/>
        </w:rPr>
        <w:t>in 2018</w:t>
      </w:r>
    </w:p>
    <w:p w:rsidR="008B7336" w:rsidRPr="005A1E0E" w:rsidRDefault="008B7336" w:rsidP="005A1E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284"/>
        <w:jc w:val="both"/>
        <w:rPr>
          <w:rFonts w:ascii="Arial" w:eastAsia="Times New Roman" w:hAnsi="Arial" w:cs="Arial"/>
          <w:sz w:val="20"/>
          <w:szCs w:val="20"/>
          <w:lang w:val="id-ID" w:eastAsia="id-ID" w:bidi="ar-SA"/>
        </w:rPr>
      </w:pPr>
      <w:r w:rsidRPr="005A1E0E">
        <w:rPr>
          <w:rFonts w:ascii="Arial" w:hAnsi="Arial" w:cs="Arial"/>
          <w:sz w:val="20"/>
          <w:szCs w:val="20"/>
          <w:lang w:val="id-ID"/>
        </w:rPr>
        <w:tab/>
      </w:r>
      <w:r w:rsidRPr="005A1E0E">
        <w:rPr>
          <w:rFonts w:ascii="Arial" w:eastAsia="Times New Roman" w:hAnsi="Arial" w:cs="Arial"/>
          <w:sz w:val="20"/>
          <w:szCs w:val="20"/>
          <w:lang w:val="en" w:eastAsia="id-ID" w:bidi="ar-SA"/>
        </w:rPr>
        <w:t>Family is the smallest unit of society consisting of a family head as a leader and several people who are together and live in the same place</w:t>
      </w:r>
      <w:r w:rsidRPr="005A1E0E">
        <w:rPr>
          <w:rFonts w:ascii="Arial" w:eastAsia="Times New Roman" w:hAnsi="Arial" w:cs="Arial"/>
          <w:sz w:val="20"/>
          <w:szCs w:val="20"/>
          <w:lang w:val="id-ID" w:eastAsia="id-ID" w:bidi="ar-SA"/>
        </w:rPr>
        <w:t xml:space="preserve"> </w:t>
      </w:r>
      <w:r w:rsidRPr="005A1E0E">
        <w:rPr>
          <w:rFonts w:ascii="Arial" w:hAnsi="Arial" w:cs="Arial"/>
          <w:sz w:val="20"/>
          <w:szCs w:val="20"/>
        </w:rPr>
        <w:t>one roof and interdependence Providing physical needs and health care. Health care and healthy practices (which affect the health status of individual family members) are the most relevant parts of the health care function</w:t>
      </w:r>
      <w:r w:rsidR="008A3963" w:rsidRPr="005A1E0E">
        <w:rPr>
          <w:rFonts w:ascii="Arial" w:hAnsi="Arial" w:cs="Arial"/>
          <w:sz w:val="20"/>
          <w:szCs w:val="20"/>
          <w:vertAlign w:val="superscript"/>
        </w:rPr>
        <w:fldChar w:fldCharType="begin" w:fldLock="1"/>
      </w:r>
      <w:r w:rsidR="008A3963" w:rsidRPr="005A1E0E">
        <w:rPr>
          <w:rFonts w:ascii="Arial" w:hAnsi="Arial" w:cs="Arial"/>
          <w:sz w:val="20"/>
          <w:szCs w:val="20"/>
          <w:vertAlign w:val="superscript"/>
        </w:rPr>
        <w:instrText>ADDIN CSL_CITATION { "citationItems" : [ { "id" : "ITEM-1", "itemData" : { "author" : [ { "dropping-particle" : "", "family" : "Ns. Wahyu Widagdo, M.Kep", "given" : "Sp.Kom", "non-dropping-particle" : "", "parse-names" : false, "suffix" : "" } ], "edition" : "Cetakan Pe", "editor" : [ { "dropping-particle" : "", "family" : "Kemenkes", "given" : "", "non-dropping-particle" : "", "parse-names" : false, "suffix" : "" } ], "id" : "ITEM-1", "issued" : { "date-parts" : [ [ "1996" ] ] }, "page" : "208", "publisher" : "Pusdik SDM Kesehatan Kementrian Kesehatan Republik Indonesia", "publisher-place" : "Jakarta", "title" : "Modul Bahan Ajar Cetak Keperawatan Keluarga Komunitas", "type" : "chapter" }, "uris" : [ "http://www.mendeley.com/documents/?uuid=ae2e0e61-cd9e-412f-8920-4f1c85e01499" ] } ], "mendeley" : { "formattedCitation" : "(8)", "plainTextFormattedCitation" : "(8)", "previouslyFormattedCitation" : "(8)" }, "properties" : { "noteIndex" : 0 }, "schema" : "https://github.com/citation-style-language/schema/raw/master/csl-citation.json" }</w:instrText>
      </w:r>
      <w:r w:rsidR="008A3963" w:rsidRPr="005A1E0E">
        <w:rPr>
          <w:rFonts w:ascii="Arial" w:hAnsi="Arial" w:cs="Arial"/>
          <w:sz w:val="20"/>
          <w:szCs w:val="20"/>
          <w:vertAlign w:val="superscript"/>
        </w:rPr>
        <w:fldChar w:fldCharType="separate"/>
      </w:r>
      <w:r w:rsidR="008A3963" w:rsidRPr="005A1E0E">
        <w:rPr>
          <w:rFonts w:ascii="Arial" w:hAnsi="Arial" w:cs="Arial"/>
          <w:noProof/>
          <w:sz w:val="20"/>
          <w:szCs w:val="20"/>
          <w:vertAlign w:val="superscript"/>
        </w:rPr>
        <w:t>(8)</w:t>
      </w:r>
      <w:r w:rsidR="008A3963" w:rsidRPr="005A1E0E">
        <w:rPr>
          <w:rFonts w:ascii="Arial" w:hAnsi="Arial" w:cs="Arial"/>
          <w:sz w:val="20"/>
          <w:szCs w:val="20"/>
          <w:vertAlign w:val="superscript"/>
        </w:rPr>
        <w:fldChar w:fldCharType="end"/>
      </w:r>
      <w:r w:rsidRPr="005A1E0E">
        <w:rPr>
          <w:rFonts w:ascii="Arial" w:hAnsi="Arial" w:cs="Arial"/>
          <w:sz w:val="20"/>
          <w:szCs w:val="20"/>
        </w:rPr>
        <w:t>. From the results of the study note that respondents who have good behavior and get family support as many as 33 (67.3%) respondents while respondents who have bad behavior but get family</w:t>
      </w:r>
      <w:r w:rsidR="008A3963" w:rsidRPr="005A1E0E">
        <w:rPr>
          <w:rFonts w:ascii="Arial" w:hAnsi="Arial" w:cs="Arial"/>
          <w:sz w:val="20"/>
          <w:szCs w:val="20"/>
        </w:rPr>
        <w:t xml:space="preserve"> support as much as 16 (32.7%) </w:t>
      </w:r>
      <w:r w:rsidR="008A3963" w:rsidRPr="005A1E0E">
        <w:rPr>
          <w:rFonts w:ascii="Arial" w:hAnsi="Arial" w:cs="Arial"/>
          <w:sz w:val="20"/>
          <w:szCs w:val="20"/>
          <w:vertAlign w:val="superscript"/>
        </w:rPr>
        <w:fldChar w:fldCharType="begin" w:fldLock="1"/>
      </w:r>
      <w:r w:rsidR="008A3963" w:rsidRPr="005A1E0E">
        <w:rPr>
          <w:rFonts w:ascii="Arial" w:hAnsi="Arial" w:cs="Arial"/>
          <w:sz w:val="20"/>
          <w:szCs w:val="20"/>
          <w:vertAlign w:val="superscript"/>
        </w:rPr>
        <w:instrText>ADDIN CSL_CITATION { "citationItems" : [ { "id" : "ITEM-1", "itemData" : { "DOI" : "http://doi.org/10.15294/higea/v2i3/20033", "ISBN" : "1475362846", "abstract" : "Abstrak ___________________________________________________________________ Pada tahun 2016 tercatat dari 1309 ibu hamil di Puskesmas Bandarharjo, hanya 456 ibu hamil yang mengakses layanan tes HIV. Pada bulan maret 2017 sebanyak 395 ibu hamil, namun yang mengakses layanan HIV hanya 231 ibu hamil. Penelitian ini di lakukan di Puskesmas Bandarharjo Kota Semarang pada bulan Oktober-November 2017. Tujuan penelitian untuk mengetahui faktor apa saja yang mempengaruhi perilaku ibu hamil dalam melakukan tes HIV. Penelitian ini menggunakan metode cross sectional dengan teknik pengambilan sampel incidental sampling, yang dilakukan pada bulan oktober-november 2017. Besar sampel yang diambil yaitu sebanyak 195 ibu hamil dengan teknik analisis univariat dan bivariat. Hasil uji statistik menunjukan hubungan signifikan pada variabel pekerjaan (0,049), sikap (0,001), dukungan petugas kesehatan (0,001), akses layanan (0,01), norma subyektif (0,002). Hasil dari 10 variabel, yang berhubungan dengan perilaku tes HIV adalah pekerjaan, sikap, dukungan petugas kesehatan, akses layanan, dan norma subyektif. Kesimpulan dari penelitian ini yakni terdapat hubungan antara variabel sikap, dukungan petugas kesehatan, pekerjaan, akses layanan dan norma subyektif. Abstract", "author" : [ { "dropping-particle" : "", "family" : "Arianty", "given" : "Talyta Desy", "non-dropping-particle" : "", "parse-names" : false, "suffix" : "" } ], "container-title" : "Perilaku Ibu Hamil dalam Melakukan Pemeriksaan Test HIV", "id" : "ITEM-1", "issue" : "2", "issued" : { "date-parts" : [ [ "2018" ] ] }, "page" : "331-341", "title" : "HIGEIA JOURNAL OF PUBLIC HEALTH", "type" : "article-journal", "volume" : "2" }, "uris" : [ "http://www.mendeley.com/documents/?uuid=3e70a671-54c0-425f-8319-dec6c2529262" ] } ], "mendeley" : { "formattedCitation" : "(9)", "plainTextFormattedCitation" : "(9)", "previouslyFormattedCitation" : "(9)" }, "properties" : { "noteIndex" : 0 }, "schema" : "https://github.com/citation-style-language/schema/raw/master/csl-citation.json" }</w:instrText>
      </w:r>
      <w:r w:rsidR="008A3963" w:rsidRPr="005A1E0E">
        <w:rPr>
          <w:rFonts w:ascii="Arial" w:hAnsi="Arial" w:cs="Arial"/>
          <w:sz w:val="20"/>
          <w:szCs w:val="20"/>
          <w:vertAlign w:val="superscript"/>
        </w:rPr>
        <w:fldChar w:fldCharType="separate"/>
      </w:r>
      <w:r w:rsidR="008A3963" w:rsidRPr="005A1E0E">
        <w:rPr>
          <w:rFonts w:ascii="Arial" w:hAnsi="Arial" w:cs="Arial"/>
          <w:noProof/>
          <w:sz w:val="20"/>
          <w:szCs w:val="20"/>
          <w:vertAlign w:val="superscript"/>
        </w:rPr>
        <w:t>(9)</w:t>
      </w:r>
      <w:r w:rsidR="008A3963" w:rsidRPr="005A1E0E">
        <w:rPr>
          <w:rFonts w:ascii="Arial" w:hAnsi="Arial" w:cs="Arial"/>
          <w:sz w:val="20"/>
          <w:szCs w:val="20"/>
          <w:vertAlign w:val="superscript"/>
        </w:rPr>
        <w:fldChar w:fldCharType="end"/>
      </w:r>
      <w:r w:rsidRPr="005A1E0E">
        <w:rPr>
          <w:rFonts w:ascii="Arial" w:hAnsi="Arial" w:cs="Arial"/>
          <w:sz w:val="20"/>
          <w:szCs w:val="20"/>
        </w:rPr>
        <w:t>. Family support has an important role in the behavior of PITC examination, if it lacks family support, it can influence the behavior of PITC examination itself for pregnant women.</w:t>
      </w:r>
    </w:p>
    <w:p w:rsidR="008B7336" w:rsidRPr="005A1E0E" w:rsidRDefault="008B7336" w:rsidP="005A1E0E">
      <w:pPr>
        <w:pStyle w:val="BodyText"/>
        <w:spacing w:line="360" w:lineRule="auto"/>
        <w:rPr>
          <w:rFonts w:ascii="Arial" w:hAnsi="Arial" w:cs="Arial"/>
          <w:sz w:val="20"/>
          <w:szCs w:val="20"/>
        </w:rPr>
      </w:pPr>
    </w:p>
    <w:p w:rsidR="008B7336" w:rsidRPr="00626628" w:rsidRDefault="008B7336" w:rsidP="00626628">
      <w:pPr>
        <w:pStyle w:val="BodyText"/>
        <w:spacing w:before="1" w:line="360" w:lineRule="auto"/>
        <w:ind w:left="220"/>
        <w:rPr>
          <w:rFonts w:ascii="Arial" w:hAnsi="Arial" w:cs="Arial"/>
          <w:b/>
          <w:sz w:val="20"/>
          <w:szCs w:val="20"/>
          <w:lang w:val="id-ID"/>
        </w:rPr>
      </w:pPr>
      <w:r w:rsidRPr="005A1E0E">
        <w:rPr>
          <w:rFonts w:ascii="Arial" w:hAnsi="Arial" w:cs="Arial"/>
          <w:b/>
          <w:sz w:val="20"/>
          <w:szCs w:val="20"/>
        </w:rPr>
        <w:t>Conclusions</w:t>
      </w:r>
    </w:p>
    <w:p w:rsidR="008B7336" w:rsidRPr="005A1E0E" w:rsidRDefault="008B7336" w:rsidP="005A1E0E">
      <w:pPr>
        <w:pStyle w:val="BodyText"/>
        <w:spacing w:line="360" w:lineRule="auto"/>
        <w:ind w:left="220" w:right="136" w:firstLine="916"/>
        <w:jc w:val="both"/>
        <w:rPr>
          <w:rFonts w:ascii="Arial" w:hAnsi="Arial" w:cs="Arial"/>
          <w:sz w:val="20"/>
          <w:szCs w:val="20"/>
          <w:lang w:val="id-ID"/>
        </w:rPr>
        <w:sectPr w:rsidR="008B7336" w:rsidRPr="005A1E0E">
          <w:type w:val="continuous"/>
          <w:pgSz w:w="11910" w:h="16840"/>
          <w:pgMar w:top="1400" w:right="1300" w:bottom="280" w:left="1220" w:header="720" w:footer="720" w:gutter="0"/>
          <w:cols w:space="720"/>
        </w:sectPr>
      </w:pPr>
      <w:r w:rsidRPr="005A1E0E">
        <w:rPr>
          <w:rFonts w:ascii="Arial" w:hAnsi="Arial" w:cs="Arial"/>
          <w:sz w:val="20"/>
          <w:szCs w:val="20"/>
        </w:rPr>
        <w:t xml:space="preserve">From the results of the research conducted, it can be concluded that there </w:t>
      </w:r>
      <w:r w:rsidRPr="005A1E0E">
        <w:rPr>
          <w:rFonts w:ascii="Arial" w:hAnsi="Arial" w:cs="Arial"/>
          <w:sz w:val="20"/>
          <w:szCs w:val="20"/>
          <w:lang w:val="id-ID"/>
        </w:rPr>
        <w:t>are</w:t>
      </w:r>
      <w:r w:rsidRPr="005A1E0E">
        <w:rPr>
          <w:rFonts w:ascii="Arial" w:hAnsi="Arial" w:cs="Arial"/>
          <w:sz w:val="20"/>
          <w:szCs w:val="20"/>
        </w:rPr>
        <w:t xml:space="preserve"> a relationship between knowledge, information sources and family support with </w:t>
      </w:r>
      <w:proofErr w:type="spellStart"/>
      <w:r w:rsidRPr="005A1E0E">
        <w:rPr>
          <w:rFonts w:ascii="Arial" w:hAnsi="Arial" w:cs="Arial"/>
          <w:sz w:val="20"/>
          <w:szCs w:val="20"/>
        </w:rPr>
        <w:t>pitc</w:t>
      </w:r>
      <w:proofErr w:type="spellEnd"/>
      <w:r w:rsidRPr="005A1E0E">
        <w:rPr>
          <w:rFonts w:ascii="Arial" w:hAnsi="Arial" w:cs="Arial"/>
          <w:sz w:val="20"/>
          <w:szCs w:val="20"/>
        </w:rPr>
        <w:t xml:space="preserve"> examination behavior in pregnant women in the </w:t>
      </w:r>
      <w:proofErr w:type="spellStart"/>
      <w:r w:rsidRPr="005A1E0E">
        <w:rPr>
          <w:rFonts w:ascii="Arial" w:hAnsi="Arial" w:cs="Arial"/>
          <w:sz w:val="20"/>
          <w:szCs w:val="20"/>
        </w:rPr>
        <w:t>Sukmajaya</w:t>
      </w:r>
      <w:proofErr w:type="spellEnd"/>
      <w:r w:rsidRPr="005A1E0E">
        <w:rPr>
          <w:rFonts w:ascii="Arial" w:hAnsi="Arial" w:cs="Arial"/>
          <w:sz w:val="20"/>
          <w:szCs w:val="20"/>
        </w:rPr>
        <w:t xml:space="preserve"> sub-district </w:t>
      </w:r>
      <w:proofErr w:type="spellStart"/>
      <w:r w:rsidRPr="005A1E0E">
        <w:rPr>
          <w:rFonts w:ascii="Arial" w:hAnsi="Arial" w:cs="Arial"/>
          <w:sz w:val="20"/>
          <w:szCs w:val="20"/>
        </w:rPr>
        <w:t>Depok</w:t>
      </w:r>
      <w:proofErr w:type="spellEnd"/>
      <w:r w:rsidRPr="005A1E0E">
        <w:rPr>
          <w:rFonts w:ascii="Arial" w:hAnsi="Arial" w:cs="Arial"/>
          <w:sz w:val="20"/>
          <w:szCs w:val="20"/>
        </w:rPr>
        <w:t xml:space="preserve"> health center in 2018. Suggestions for further research are expected to be able to research using different research designs and can conduct more in-depth research on factors related to PITC</w:t>
      </w:r>
    </w:p>
    <w:p w:rsidR="008B7336" w:rsidRPr="005A1E0E" w:rsidRDefault="008B7336" w:rsidP="008B7336">
      <w:pPr>
        <w:pStyle w:val="BodyText"/>
        <w:spacing w:before="12"/>
        <w:rPr>
          <w:sz w:val="21"/>
          <w:lang w:val="id-ID"/>
        </w:rPr>
      </w:pPr>
    </w:p>
    <w:p w:rsidR="008B7336" w:rsidRPr="005A1E0E" w:rsidRDefault="008B7336" w:rsidP="008B7336">
      <w:pPr>
        <w:pStyle w:val="BodyText"/>
        <w:ind w:left="220"/>
        <w:rPr>
          <w:rFonts w:ascii="Arial" w:hAnsi="Arial" w:cs="Arial"/>
          <w:b/>
        </w:rPr>
      </w:pPr>
      <w:r w:rsidRPr="005A1E0E">
        <w:rPr>
          <w:rFonts w:ascii="Arial" w:hAnsi="Arial" w:cs="Arial"/>
          <w:b/>
        </w:rPr>
        <w:t>References</w:t>
      </w:r>
    </w:p>
    <w:p w:rsidR="008B7336" w:rsidRPr="005A1E0E" w:rsidRDefault="008B7336" w:rsidP="008B7336">
      <w:pPr>
        <w:pStyle w:val="BodyText"/>
        <w:rPr>
          <w:rFonts w:ascii="Arial" w:hAnsi="Arial" w:cs="Arial"/>
        </w:rPr>
      </w:pP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sz w:val="20"/>
          <w:szCs w:val="20"/>
        </w:rPr>
        <w:fldChar w:fldCharType="begin" w:fldLock="1"/>
      </w:r>
      <w:r w:rsidRPr="005A1E0E">
        <w:rPr>
          <w:rFonts w:ascii="Arial" w:hAnsi="Arial" w:cs="Arial"/>
          <w:sz w:val="20"/>
          <w:szCs w:val="20"/>
        </w:rPr>
        <w:instrText xml:space="preserve">ADDIN Mendeley Bibliography CSL_BIBLIOGRAPHY </w:instrText>
      </w:r>
      <w:r w:rsidRPr="005A1E0E">
        <w:rPr>
          <w:rFonts w:ascii="Arial" w:hAnsi="Arial" w:cs="Arial"/>
          <w:sz w:val="20"/>
          <w:szCs w:val="20"/>
        </w:rPr>
        <w:fldChar w:fldCharType="separate"/>
      </w:r>
      <w:r w:rsidRPr="005A1E0E">
        <w:rPr>
          <w:rFonts w:ascii="Arial" w:hAnsi="Arial" w:cs="Arial"/>
          <w:noProof/>
          <w:sz w:val="20"/>
          <w:szCs w:val="20"/>
        </w:rPr>
        <w:t xml:space="preserve">1. </w:t>
      </w:r>
      <w:r w:rsidRPr="005A1E0E">
        <w:rPr>
          <w:rFonts w:ascii="Arial" w:hAnsi="Arial" w:cs="Arial"/>
          <w:noProof/>
          <w:sz w:val="20"/>
          <w:szCs w:val="20"/>
        </w:rPr>
        <w:tab/>
        <w:t>Komisi Penanggulangan AIDS. Hari AIDS Sedunia 2014 [Internet]. Hari AIDS Sedunia, Momen STOP Penularan HIV: Saya Berani, Saya Sehat! 2014 [cited 2019 May 23]. p. 1. Available from: http://www.aidsindonesia.or.id/news/6152/1/12/09/2014/Hari-AIDS-Sedunia-2014</w:t>
      </w: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noProof/>
          <w:sz w:val="20"/>
          <w:szCs w:val="20"/>
        </w:rPr>
        <w:t xml:space="preserve">2. </w:t>
      </w:r>
      <w:r w:rsidRPr="005A1E0E">
        <w:rPr>
          <w:rFonts w:ascii="Arial" w:hAnsi="Arial" w:cs="Arial"/>
          <w:noProof/>
          <w:sz w:val="20"/>
          <w:szCs w:val="20"/>
        </w:rPr>
        <w:tab/>
        <w:t xml:space="preserve">Ppia KEA. Penularan Hiv Dari Ibu. 2013; </w:t>
      </w: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noProof/>
          <w:sz w:val="20"/>
          <w:szCs w:val="20"/>
        </w:rPr>
        <w:t xml:space="preserve">3. </w:t>
      </w:r>
      <w:r w:rsidRPr="005A1E0E">
        <w:rPr>
          <w:rFonts w:ascii="Arial" w:hAnsi="Arial" w:cs="Arial"/>
          <w:noProof/>
          <w:sz w:val="20"/>
          <w:szCs w:val="20"/>
        </w:rPr>
        <w:tab/>
        <w:t>Project Research U. Provider-Initiated HIV Testing &amp; Counseling Rigorous Evidence – Usable Results. 2012;(June):2–5. Available from: https://www.mendeley.com/catalogue/providerinitiated-hiv-testing-counseling-rigorous-evidence-usable-results/</w:t>
      </w: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noProof/>
          <w:sz w:val="20"/>
          <w:szCs w:val="20"/>
        </w:rPr>
        <w:t xml:space="preserve">4. </w:t>
      </w:r>
      <w:r w:rsidRPr="005A1E0E">
        <w:rPr>
          <w:rFonts w:ascii="Arial" w:hAnsi="Arial" w:cs="Arial"/>
          <w:noProof/>
          <w:sz w:val="20"/>
          <w:szCs w:val="20"/>
        </w:rPr>
        <w:tab/>
        <w:t>Imam H. artikel penderita HIV AIDS di depok meingkat tajam [Internet]. Depok, Jawa Barat; 2019. Available from: https://tekno.tempo.co/read/1203093/syarat-dan-manfaat-puasa-bagi-orang-dengan-hiv-aids</w:t>
      </w: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noProof/>
          <w:sz w:val="20"/>
          <w:szCs w:val="20"/>
        </w:rPr>
        <w:t xml:space="preserve">5. </w:t>
      </w:r>
      <w:r w:rsidRPr="005A1E0E">
        <w:rPr>
          <w:rFonts w:ascii="Arial" w:hAnsi="Arial" w:cs="Arial"/>
          <w:noProof/>
          <w:sz w:val="20"/>
          <w:szCs w:val="20"/>
        </w:rPr>
        <w:tab/>
        <w:t xml:space="preserve">Notoatmodjo S. Notoatmodjo. Revisi. Jakarta: Rineka Cipta; 2010. 26-35 p. </w:t>
      </w: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noProof/>
          <w:sz w:val="20"/>
          <w:szCs w:val="20"/>
        </w:rPr>
        <w:t xml:space="preserve">6. </w:t>
      </w:r>
      <w:r w:rsidRPr="005A1E0E">
        <w:rPr>
          <w:rFonts w:ascii="Arial" w:hAnsi="Arial" w:cs="Arial"/>
          <w:noProof/>
          <w:sz w:val="20"/>
          <w:szCs w:val="20"/>
        </w:rPr>
        <w:tab/>
        <w:t xml:space="preserve">Kemenkes. Roadmap Sistem Informasi Kesehatan Tahun 2011-2014. Pus Data Dan Inf. 2014;(1):1–5. </w:t>
      </w: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noProof/>
          <w:sz w:val="20"/>
          <w:szCs w:val="20"/>
        </w:rPr>
        <w:t xml:space="preserve">7. </w:t>
      </w:r>
      <w:r w:rsidRPr="005A1E0E">
        <w:rPr>
          <w:rFonts w:ascii="Arial" w:hAnsi="Arial" w:cs="Arial"/>
          <w:noProof/>
          <w:sz w:val="20"/>
          <w:szCs w:val="20"/>
        </w:rPr>
        <w:tab/>
        <w:t xml:space="preserve">Setiyawati N, Meilani N. Determinan Perilaku Tes HIV pada Ibu Hamil. Kesmas Natl Public Heal J. 2015;9(3):201. </w:t>
      </w: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noProof/>
          <w:sz w:val="20"/>
          <w:szCs w:val="20"/>
        </w:rPr>
        <w:t xml:space="preserve">8. </w:t>
      </w:r>
      <w:r w:rsidRPr="005A1E0E">
        <w:rPr>
          <w:rFonts w:ascii="Arial" w:hAnsi="Arial" w:cs="Arial"/>
          <w:noProof/>
          <w:sz w:val="20"/>
          <w:szCs w:val="20"/>
        </w:rPr>
        <w:tab/>
        <w:t xml:space="preserve">Ns. Wahyu Widagdo, M.Kep SK. Modul Bahan Ajar Cetak Keperawatan Keluarga Komunitas. In: Kemenkes, editor. Cetakan Pe. Jakarta: Pusdik SDM Kesehatan Kementrian Kesehatan Republik Indonesia; 1996. p. 208. </w:t>
      </w:r>
    </w:p>
    <w:p w:rsidR="008A3963" w:rsidRPr="005A1E0E" w:rsidRDefault="008A3963" w:rsidP="005A1E0E">
      <w:pPr>
        <w:pStyle w:val="NormalWeb"/>
        <w:spacing w:line="360" w:lineRule="auto"/>
        <w:ind w:left="640" w:hanging="640"/>
        <w:divId w:val="238298350"/>
        <w:rPr>
          <w:rFonts w:ascii="Arial" w:hAnsi="Arial" w:cs="Arial"/>
          <w:noProof/>
          <w:sz w:val="20"/>
          <w:szCs w:val="20"/>
        </w:rPr>
      </w:pPr>
      <w:r w:rsidRPr="005A1E0E">
        <w:rPr>
          <w:rFonts w:ascii="Arial" w:hAnsi="Arial" w:cs="Arial"/>
          <w:noProof/>
          <w:sz w:val="20"/>
          <w:szCs w:val="20"/>
        </w:rPr>
        <w:t xml:space="preserve">9. </w:t>
      </w:r>
      <w:r w:rsidRPr="005A1E0E">
        <w:rPr>
          <w:rFonts w:ascii="Arial" w:hAnsi="Arial" w:cs="Arial"/>
          <w:noProof/>
          <w:sz w:val="20"/>
          <w:szCs w:val="20"/>
        </w:rPr>
        <w:tab/>
        <w:t xml:space="preserve">Arianty TD. HIGEIA JOURNAL OF PUBLIC HEALTH. Perilaku Ibu Hamil dalam Melakukan Pemeriksaan Test HIV. 2018;2(2):331–41. </w:t>
      </w:r>
    </w:p>
    <w:p w:rsidR="00B002FA" w:rsidRPr="005A1E0E" w:rsidRDefault="008A3963" w:rsidP="005A1E0E">
      <w:pPr>
        <w:spacing w:line="360" w:lineRule="auto"/>
        <w:rPr>
          <w:rFonts w:ascii="Arial" w:hAnsi="Arial" w:cs="Arial"/>
          <w:sz w:val="20"/>
          <w:szCs w:val="20"/>
          <w:lang w:val="id-ID"/>
        </w:rPr>
      </w:pPr>
      <w:r w:rsidRPr="005A1E0E">
        <w:rPr>
          <w:rFonts w:ascii="Arial" w:hAnsi="Arial" w:cs="Arial"/>
          <w:sz w:val="20"/>
          <w:szCs w:val="20"/>
          <w:lang w:val="id-ID"/>
        </w:rPr>
        <w:fldChar w:fldCharType="end"/>
      </w:r>
    </w:p>
    <w:sectPr w:rsidR="00B002FA" w:rsidRPr="005A1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36"/>
    <w:rsid w:val="002D48B1"/>
    <w:rsid w:val="00423393"/>
    <w:rsid w:val="005A1E0E"/>
    <w:rsid w:val="005C7EA0"/>
    <w:rsid w:val="00626628"/>
    <w:rsid w:val="00671815"/>
    <w:rsid w:val="00741244"/>
    <w:rsid w:val="008A3963"/>
    <w:rsid w:val="008B7336"/>
    <w:rsid w:val="00B002FA"/>
    <w:rsid w:val="00B71070"/>
    <w:rsid w:val="00E86E19"/>
    <w:rsid w:val="00EF1FBA"/>
    <w:rsid w:val="00FF60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7336"/>
    <w:pPr>
      <w:widowControl w:val="0"/>
      <w:autoSpaceDE w:val="0"/>
      <w:autoSpaceDN w:val="0"/>
      <w:spacing w:after="0" w:line="240" w:lineRule="auto"/>
    </w:pPr>
    <w:rPr>
      <w:rFonts w:ascii="Calibri Light" w:eastAsia="Calibri Light" w:hAnsi="Calibri Light" w:cs="Calibri Light"/>
      <w:lang w:val="en-US" w:bidi="en-US"/>
    </w:rPr>
  </w:style>
  <w:style w:type="paragraph" w:styleId="Heading1">
    <w:name w:val="heading 1"/>
    <w:basedOn w:val="Normal"/>
    <w:link w:val="Heading1Char"/>
    <w:uiPriority w:val="1"/>
    <w:qFormat/>
    <w:rsid w:val="008B7336"/>
    <w:pPr>
      <w:spacing w:before="1"/>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733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8B7336"/>
  </w:style>
  <w:style w:type="character" w:customStyle="1" w:styleId="BodyTextChar">
    <w:name w:val="Body Text Char"/>
    <w:basedOn w:val="DefaultParagraphFont"/>
    <w:link w:val="BodyText"/>
    <w:uiPriority w:val="1"/>
    <w:rsid w:val="008B7336"/>
    <w:rPr>
      <w:rFonts w:ascii="Calibri Light" w:eastAsia="Calibri Light" w:hAnsi="Calibri Light" w:cs="Calibri Light"/>
      <w:lang w:val="en-US" w:bidi="en-US"/>
    </w:rPr>
  </w:style>
  <w:style w:type="paragraph" w:customStyle="1" w:styleId="TableParagraph">
    <w:name w:val="Table Paragraph"/>
    <w:basedOn w:val="Normal"/>
    <w:uiPriority w:val="1"/>
    <w:qFormat/>
    <w:rsid w:val="008B7336"/>
  </w:style>
  <w:style w:type="paragraph" w:styleId="HTMLPreformatted">
    <w:name w:val="HTML Preformatted"/>
    <w:basedOn w:val="Normal"/>
    <w:link w:val="HTMLPreformattedChar"/>
    <w:uiPriority w:val="99"/>
    <w:unhideWhenUsed/>
    <w:rsid w:val="008B7336"/>
    <w:pPr>
      <w:widowControl/>
      <w:autoSpaceDE/>
      <w:autoSpaceDN/>
    </w:pPr>
    <w:rPr>
      <w:rFonts w:ascii="Consolas" w:eastAsiaTheme="minorHAnsi" w:hAnsi="Consolas" w:cs="Consolas"/>
      <w:sz w:val="20"/>
      <w:szCs w:val="20"/>
      <w:lang w:val="id-ID" w:bidi="ar-SA"/>
    </w:rPr>
  </w:style>
  <w:style w:type="character" w:customStyle="1" w:styleId="HTMLPreformattedChar">
    <w:name w:val="HTML Preformatted Char"/>
    <w:basedOn w:val="DefaultParagraphFont"/>
    <w:link w:val="HTMLPreformatted"/>
    <w:uiPriority w:val="99"/>
    <w:rsid w:val="008B7336"/>
    <w:rPr>
      <w:rFonts w:ascii="Consolas" w:hAnsi="Consolas" w:cs="Consolas"/>
      <w:sz w:val="20"/>
      <w:szCs w:val="20"/>
    </w:rPr>
  </w:style>
  <w:style w:type="paragraph" w:styleId="NormalWeb">
    <w:name w:val="Normal (Web)"/>
    <w:basedOn w:val="Normal"/>
    <w:uiPriority w:val="99"/>
    <w:semiHidden/>
    <w:unhideWhenUsed/>
    <w:rsid w:val="008A3963"/>
    <w:pPr>
      <w:widowControl/>
      <w:autoSpaceDE/>
      <w:autoSpaceDN/>
      <w:spacing w:before="100" w:beforeAutospacing="1" w:after="100" w:afterAutospacing="1"/>
    </w:pPr>
    <w:rPr>
      <w:rFonts w:ascii="Times New Roman" w:eastAsiaTheme="minorEastAsia" w:hAnsi="Times New Roman" w:cs="Times New Roman"/>
      <w:sz w:val="24"/>
      <w:szCs w:val="24"/>
      <w:lang w:val="id-ID" w:eastAsia="id-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7336"/>
    <w:pPr>
      <w:widowControl w:val="0"/>
      <w:autoSpaceDE w:val="0"/>
      <w:autoSpaceDN w:val="0"/>
      <w:spacing w:after="0" w:line="240" w:lineRule="auto"/>
    </w:pPr>
    <w:rPr>
      <w:rFonts w:ascii="Calibri Light" w:eastAsia="Calibri Light" w:hAnsi="Calibri Light" w:cs="Calibri Light"/>
      <w:lang w:val="en-US" w:bidi="en-US"/>
    </w:rPr>
  </w:style>
  <w:style w:type="paragraph" w:styleId="Heading1">
    <w:name w:val="heading 1"/>
    <w:basedOn w:val="Normal"/>
    <w:link w:val="Heading1Char"/>
    <w:uiPriority w:val="1"/>
    <w:qFormat/>
    <w:rsid w:val="008B7336"/>
    <w:pPr>
      <w:spacing w:before="1"/>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733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8B7336"/>
  </w:style>
  <w:style w:type="character" w:customStyle="1" w:styleId="BodyTextChar">
    <w:name w:val="Body Text Char"/>
    <w:basedOn w:val="DefaultParagraphFont"/>
    <w:link w:val="BodyText"/>
    <w:uiPriority w:val="1"/>
    <w:rsid w:val="008B7336"/>
    <w:rPr>
      <w:rFonts w:ascii="Calibri Light" w:eastAsia="Calibri Light" w:hAnsi="Calibri Light" w:cs="Calibri Light"/>
      <w:lang w:val="en-US" w:bidi="en-US"/>
    </w:rPr>
  </w:style>
  <w:style w:type="paragraph" w:customStyle="1" w:styleId="TableParagraph">
    <w:name w:val="Table Paragraph"/>
    <w:basedOn w:val="Normal"/>
    <w:uiPriority w:val="1"/>
    <w:qFormat/>
    <w:rsid w:val="008B7336"/>
  </w:style>
  <w:style w:type="paragraph" w:styleId="HTMLPreformatted">
    <w:name w:val="HTML Preformatted"/>
    <w:basedOn w:val="Normal"/>
    <w:link w:val="HTMLPreformattedChar"/>
    <w:uiPriority w:val="99"/>
    <w:unhideWhenUsed/>
    <w:rsid w:val="008B7336"/>
    <w:pPr>
      <w:widowControl/>
      <w:autoSpaceDE/>
      <w:autoSpaceDN/>
    </w:pPr>
    <w:rPr>
      <w:rFonts w:ascii="Consolas" w:eastAsiaTheme="minorHAnsi" w:hAnsi="Consolas" w:cs="Consolas"/>
      <w:sz w:val="20"/>
      <w:szCs w:val="20"/>
      <w:lang w:val="id-ID" w:bidi="ar-SA"/>
    </w:rPr>
  </w:style>
  <w:style w:type="character" w:customStyle="1" w:styleId="HTMLPreformattedChar">
    <w:name w:val="HTML Preformatted Char"/>
    <w:basedOn w:val="DefaultParagraphFont"/>
    <w:link w:val="HTMLPreformatted"/>
    <w:uiPriority w:val="99"/>
    <w:rsid w:val="008B7336"/>
    <w:rPr>
      <w:rFonts w:ascii="Consolas" w:hAnsi="Consolas" w:cs="Consolas"/>
      <w:sz w:val="20"/>
      <w:szCs w:val="20"/>
    </w:rPr>
  </w:style>
  <w:style w:type="paragraph" w:styleId="NormalWeb">
    <w:name w:val="Normal (Web)"/>
    <w:basedOn w:val="Normal"/>
    <w:uiPriority w:val="99"/>
    <w:semiHidden/>
    <w:unhideWhenUsed/>
    <w:rsid w:val="008A3963"/>
    <w:pPr>
      <w:widowControl/>
      <w:autoSpaceDE/>
      <w:autoSpaceDN/>
      <w:spacing w:before="100" w:beforeAutospacing="1" w:after="100" w:afterAutospacing="1"/>
    </w:pPr>
    <w:rPr>
      <w:rFonts w:ascii="Times New Roman" w:eastAsiaTheme="minorEastAsia" w:hAnsi="Times New Roman" w:cs="Times New Roman"/>
      <w:sz w:val="24"/>
      <w:szCs w:val="24"/>
      <w:lang w:val="id-ID" w:eastAsia="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ci.stiki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8CD6-95EE-4998-8D99-B7C3DBF1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dc:creator>
  <cp:lastModifiedBy>Uci</cp:lastModifiedBy>
  <cp:revision>8</cp:revision>
  <dcterms:created xsi:type="dcterms:W3CDTF">2019-07-11T11:19:00Z</dcterms:created>
  <dcterms:modified xsi:type="dcterms:W3CDTF">2019-09-12T09:48:00Z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uci.stikim@gmail.com@www.mendeley.com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