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47"/>
        <w:gridCol w:w="425"/>
        <w:gridCol w:w="4955"/>
      </w:tblGrid>
      <w:tr w:rsidR="00FA6F51" w:rsidTr="009F6626">
        <w:trPr>
          <w:trHeight w:val="2259"/>
        </w:trPr>
        <w:tc>
          <w:tcPr>
            <w:tcW w:w="7927" w:type="dxa"/>
            <w:gridSpan w:val="3"/>
            <w:tcBorders>
              <w:left w:val="single" w:sz="4" w:space="0" w:color="FFFFFF" w:themeColor="background1"/>
              <w:right w:val="single" w:sz="4" w:space="0" w:color="FFFFFF" w:themeColor="background1"/>
            </w:tcBorders>
          </w:tcPr>
          <w:p w:rsidR="00FA6F51" w:rsidRDefault="00FA6F51" w:rsidP="005C226A">
            <w:pPr>
              <w:jc w:val="both"/>
              <w:rPr>
                <w:rFonts w:ascii="Baskerville Old Face" w:hAnsi="Baskerville Old Face"/>
                <w:b/>
                <w:sz w:val="36"/>
                <w:szCs w:val="36"/>
                <w:lang w:val="en-ID"/>
              </w:rPr>
            </w:pPr>
            <w:r>
              <w:rPr>
                <w:rFonts w:ascii="Baskerville Old Face" w:hAnsi="Baskerville Old Face"/>
                <w:b/>
                <w:sz w:val="36"/>
                <w:szCs w:val="36"/>
                <w:lang w:val="en-ID"/>
              </w:rPr>
              <w:t xml:space="preserve">Pengaruh Asimetri Informasi dan </w:t>
            </w:r>
            <w:r>
              <w:rPr>
                <w:rFonts w:ascii="Baskerville Old Face" w:hAnsi="Baskerville Old Face"/>
                <w:b/>
                <w:i/>
                <w:sz w:val="36"/>
                <w:szCs w:val="36"/>
                <w:lang w:val="en-ID"/>
              </w:rPr>
              <w:t>Financial Leverage</w:t>
            </w:r>
            <w:r>
              <w:rPr>
                <w:rFonts w:ascii="Baskerville Old Face" w:hAnsi="Baskerville Old Face"/>
                <w:b/>
                <w:sz w:val="36"/>
                <w:szCs w:val="36"/>
                <w:lang w:val="en-ID"/>
              </w:rPr>
              <w:t xml:space="preserve"> terhadap </w:t>
            </w:r>
            <w:r>
              <w:rPr>
                <w:rFonts w:ascii="Baskerville Old Face" w:hAnsi="Baskerville Old Face"/>
                <w:b/>
                <w:i/>
                <w:sz w:val="36"/>
                <w:szCs w:val="36"/>
                <w:lang w:val="en-ID"/>
              </w:rPr>
              <w:t>Income Smoothing</w:t>
            </w:r>
            <w:r>
              <w:rPr>
                <w:rFonts w:ascii="Baskerville Old Face" w:hAnsi="Baskerville Old Face"/>
                <w:b/>
                <w:sz w:val="36"/>
                <w:szCs w:val="36"/>
                <w:lang w:val="en-ID"/>
              </w:rPr>
              <w:t xml:space="preserve"> dengan </w:t>
            </w:r>
            <w:r>
              <w:rPr>
                <w:rFonts w:ascii="Baskerville Old Face" w:hAnsi="Baskerville Old Face"/>
                <w:b/>
                <w:i/>
                <w:sz w:val="36"/>
                <w:szCs w:val="36"/>
                <w:lang w:val="en-ID"/>
              </w:rPr>
              <w:t xml:space="preserve">Good Corporate Governance </w:t>
            </w:r>
            <w:r>
              <w:rPr>
                <w:rFonts w:ascii="Baskerville Old Face" w:hAnsi="Baskerville Old Face"/>
                <w:b/>
                <w:sz w:val="36"/>
                <w:szCs w:val="36"/>
                <w:lang w:val="en-ID"/>
              </w:rPr>
              <w:t>sebagai Pemoderasi</w:t>
            </w:r>
          </w:p>
          <w:p w:rsidR="00FA6F51" w:rsidRDefault="00FA6F51" w:rsidP="005C226A">
            <w:pPr>
              <w:jc w:val="both"/>
              <w:rPr>
                <w:rFonts w:ascii="Baskerville Old Face" w:hAnsi="Baskerville Old Face"/>
                <w:b/>
                <w:sz w:val="36"/>
                <w:szCs w:val="36"/>
                <w:lang w:val="en-ID"/>
              </w:rPr>
            </w:pPr>
          </w:p>
          <w:p w:rsidR="00FA6F51" w:rsidRDefault="00FA6F51" w:rsidP="005C226A">
            <w:pPr>
              <w:jc w:val="both"/>
              <w:rPr>
                <w:rFonts w:ascii="Baskerville Old Face" w:hAnsi="Baskerville Old Face"/>
                <w:sz w:val="24"/>
                <w:szCs w:val="24"/>
                <w:lang w:val="en-ID"/>
              </w:rPr>
            </w:pPr>
            <w:r>
              <w:rPr>
                <w:rFonts w:ascii="Baskerville Old Face" w:hAnsi="Baskerville Old Face"/>
                <w:sz w:val="24"/>
                <w:szCs w:val="24"/>
                <w:lang w:val="en-ID"/>
              </w:rPr>
              <w:t>Nia Istikasari; Wahidahwati</w:t>
            </w:r>
          </w:p>
          <w:p w:rsidR="00FA6F51" w:rsidRPr="006F30CD" w:rsidRDefault="00FA6F51" w:rsidP="005C226A">
            <w:pPr>
              <w:jc w:val="both"/>
              <w:rPr>
                <w:rFonts w:ascii="Baskerville Old Face" w:hAnsi="Baskerville Old Face"/>
                <w:sz w:val="20"/>
                <w:szCs w:val="20"/>
                <w:lang w:val="en-ID"/>
              </w:rPr>
            </w:pPr>
            <w:r w:rsidRPr="006F30CD">
              <w:rPr>
                <w:rFonts w:ascii="Baskerville Old Face" w:hAnsi="Baskerville Old Face"/>
                <w:sz w:val="20"/>
                <w:szCs w:val="20"/>
                <w:lang w:val="en-ID"/>
              </w:rPr>
              <w:t>Program Studi Akuntansi Sekolah Tinggi Ilmu Ekonomi Indonesia (STIESIA) Surabaya</w:t>
            </w:r>
          </w:p>
        </w:tc>
      </w:tr>
      <w:tr w:rsidR="00FA6F51" w:rsidTr="009F6626">
        <w:trPr>
          <w:trHeight w:val="416"/>
        </w:trPr>
        <w:tc>
          <w:tcPr>
            <w:tcW w:w="2547" w:type="dxa"/>
            <w:tcBorders>
              <w:left w:val="single" w:sz="4" w:space="0" w:color="FFFFFF" w:themeColor="background1"/>
              <w:right w:val="single" w:sz="12" w:space="0" w:color="FFFFFF" w:themeColor="background1"/>
            </w:tcBorders>
          </w:tcPr>
          <w:p w:rsidR="00FA6F51" w:rsidRDefault="00FA6F51" w:rsidP="005C226A">
            <w:pPr>
              <w:jc w:val="both"/>
              <w:rPr>
                <w:rFonts w:ascii="Baskerville Old Face" w:hAnsi="Baskerville Old Face"/>
                <w:b/>
                <w:sz w:val="16"/>
                <w:szCs w:val="16"/>
                <w:lang w:val="en-ID"/>
              </w:rPr>
            </w:pPr>
          </w:p>
          <w:p w:rsidR="00FA6F51" w:rsidRPr="006F30CD" w:rsidRDefault="00FA6F51" w:rsidP="00FA6F51">
            <w:pPr>
              <w:ind w:right="57"/>
              <w:jc w:val="both"/>
              <w:rPr>
                <w:rFonts w:ascii="Baskerville Old Face" w:hAnsi="Baskerville Old Face"/>
                <w:b/>
                <w:sz w:val="16"/>
                <w:szCs w:val="16"/>
                <w:lang w:val="en-ID"/>
              </w:rPr>
            </w:pPr>
            <w:r>
              <w:rPr>
                <w:rFonts w:ascii="Baskerville Old Face" w:hAnsi="Baskerville Old Face"/>
                <w:b/>
                <w:sz w:val="16"/>
                <w:szCs w:val="16"/>
                <w:lang w:val="en-ID"/>
              </w:rPr>
              <w:t>INFO ARTIKEL</w:t>
            </w:r>
          </w:p>
        </w:tc>
        <w:tc>
          <w:tcPr>
            <w:tcW w:w="4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FA6F51" w:rsidRDefault="00FA6F51" w:rsidP="005C226A">
            <w:pPr>
              <w:jc w:val="both"/>
              <w:rPr>
                <w:rFonts w:ascii="Baskerville Old Face" w:hAnsi="Baskerville Old Face"/>
                <w:b/>
                <w:sz w:val="16"/>
                <w:szCs w:val="16"/>
                <w:lang w:val="en-ID"/>
              </w:rPr>
            </w:pPr>
          </w:p>
        </w:tc>
        <w:tc>
          <w:tcPr>
            <w:tcW w:w="4955" w:type="dxa"/>
            <w:tcBorders>
              <w:left w:val="single" w:sz="12" w:space="0" w:color="FFFFFF" w:themeColor="background1"/>
              <w:right w:val="single" w:sz="4" w:space="0" w:color="FFFFFF" w:themeColor="background1"/>
            </w:tcBorders>
          </w:tcPr>
          <w:p w:rsidR="00FA6F51" w:rsidRDefault="00FA6F51" w:rsidP="005C226A">
            <w:pPr>
              <w:jc w:val="both"/>
              <w:rPr>
                <w:rFonts w:ascii="Baskerville Old Face" w:hAnsi="Baskerville Old Face"/>
                <w:b/>
                <w:sz w:val="16"/>
                <w:szCs w:val="16"/>
                <w:lang w:val="en-ID"/>
              </w:rPr>
            </w:pPr>
          </w:p>
          <w:p w:rsidR="00FA6F51" w:rsidRPr="006F30CD" w:rsidRDefault="00FA6F51" w:rsidP="005C226A">
            <w:pPr>
              <w:jc w:val="both"/>
              <w:rPr>
                <w:rFonts w:ascii="Baskerville Old Face" w:hAnsi="Baskerville Old Face"/>
                <w:b/>
                <w:sz w:val="16"/>
                <w:szCs w:val="16"/>
                <w:lang w:val="en-ID"/>
              </w:rPr>
            </w:pPr>
            <w:r w:rsidRPr="006F30CD">
              <w:rPr>
                <w:rFonts w:ascii="Baskerville Old Face" w:hAnsi="Baskerville Old Face"/>
                <w:b/>
                <w:sz w:val="16"/>
                <w:szCs w:val="16"/>
                <w:lang w:val="en-ID"/>
              </w:rPr>
              <w:t>ABSTRAK</w:t>
            </w:r>
          </w:p>
        </w:tc>
      </w:tr>
      <w:tr w:rsidR="00FA6F51" w:rsidTr="009F6626">
        <w:trPr>
          <w:trHeight w:val="124"/>
        </w:trPr>
        <w:tc>
          <w:tcPr>
            <w:tcW w:w="2547" w:type="dxa"/>
            <w:tcBorders>
              <w:left w:val="single" w:sz="4" w:space="0" w:color="FFFFFF" w:themeColor="background1"/>
              <w:bottom w:val="single" w:sz="12" w:space="0" w:color="FFFFFF"/>
              <w:right w:val="single" w:sz="12" w:space="0" w:color="FFFFFF" w:themeColor="background1"/>
            </w:tcBorders>
          </w:tcPr>
          <w:p w:rsidR="00FA6F51" w:rsidRDefault="00FA6F51" w:rsidP="005C226A">
            <w:pPr>
              <w:jc w:val="both"/>
              <w:rPr>
                <w:rFonts w:ascii="Baskerville Old Face" w:hAnsi="Baskerville Old Face"/>
                <w:b/>
                <w:sz w:val="16"/>
                <w:szCs w:val="16"/>
                <w:lang w:val="en-ID"/>
              </w:rPr>
            </w:pPr>
          </w:p>
        </w:tc>
        <w:tc>
          <w:tcPr>
            <w:tcW w:w="4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FA6F51" w:rsidRDefault="00FA6F51" w:rsidP="005C226A">
            <w:pPr>
              <w:jc w:val="both"/>
              <w:rPr>
                <w:rFonts w:ascii="Baskerville Old Face" w:hAnsi="Baskerville Old Face"/>
                <w:b/>
                <w:sz w:val="16"/>
                <w:szCs w:val="16"/>
                <w:lang w:val="en-ID"/>
              </w:rPr>
            </w:pPr>
          </w:p>
        </w:tc>
        <w:tc>
          <w:tcPr>
            <w:tcW w:w="4955" w:type="dxa"/>
            <w:vMerge w:val="restart"/>
            <w:tcBorders>
              <w:left w:val="single" w:sz="12" w:space="0" w:color="FFFFFF" w:themeColor="background1"/>
              <w:right w:val="single" w:sz="4" w:space="0" w:color="FFFFFF" w:themeColor="background1"/>
            </w:tcBorders>
          </w:tcPr>
          <w:p w:rsidR="00FA6F51" w:rsidRDefault="00FA6F51" w:rsidP="00FA6F51">
            <w:pPr>
              <w:jc w:val="both"/>
              <w:rPr>
                <w:rFonts w:ascii="Baskerville Old Face" w:hAnsi="Baskerville Old Face"/>
                <w:sz w:val="20"/>
                <w:szCs w:val="20"/>
                <w:lang w:val="en-ID"/>
              </w:rPr>
            </w:pPr>
          </w:p>
          <w:p w:rsidR="00FA6F51" w:rsidRDefault="00FA6F51" w:rsidP="00FA6F51">
            <w:pPr>
              <w:jc w:val="both"/>
              <w:rPr>
                <w:rFonts w:ascii="Baskerville Old Face" w:hAnsi="Baskerville Old Face"/>
                <w:b/>
                <w:sz w:val="20"/>
                <w:szCs w:val="20"/>
                <w:lang w:val="en-ID"/>
              </w:rPr>
            </w:pPr>
            <w:r w:rsidRPr="00EB693C">
              <w:rPr>
                <w:rFonts w:ascii="Baskerville Old Face" w:hAnsi="Baskerville Old Face"/>
                <w:b/>
                <w:sz w:val="20"/>
                <w:szCs w:val="20"/>
                <w:lang w:val="en-ID"/>
              </w:rPr>
              <w:t>Latar Belakang:</w:t>
            </w:r>
          </w:p>
          <w:p w:rsidR="00FA6F51" w:rsidRDefault="00FA6F51" w:rsidP="007B6335">
            <w:pPr>
              <w:jc w:val="both"/>
              <w:rPr>
                <w:rFonts w:ascii="Baskerville Old Face" w:hAnsi="Baskerville Old Face"/>
                <w:sz w:val="20"/>
                <w:szCs w:val="20"/>
                <w:lang w:val="en-ID"/>
              </w:rPr>
            </w:pPr>
            <w:r>
              <w:rPr>
                <w:rFonts w:ascii="Baskerville Old Face" w:hAnsi="Baskerville Old Face"/>
                <w:sz w:val="20"/>
                <w:szCs w:val="20"/>
                <w:lang w:val="en-ID"/>
              </w:rPr>
              <w:t xml:space="preserve">Perusahaan </w:t>
            </w:r>
            <w:r>
              <w:rPr>
                <w:rFonts w:ascii="Baskerville Old Face" w:hAnsi="Baskerville Old Face"/>
                <w:i/>
                <w:sz w:val="20"/>
                <w:szCs w:val="20"/>
                <w:lang w:val="en-ID"/>
              </w:rPr>
              <w:t>go public</w:t>
            </w:r>
            <w:r>
              <w:rPr>
                <w:rFonts w:ascii="Baskerville Old Face" w:hAnsi="Baskerville Old Face"/>
                <w:sz w:val="20"/>
                <w:szCs w:val="20"/>
                <w:lang w:val="en-ID"/>
              </w:rPr>
              <w:t xml:space="preserve"> di Indonesia rata-rata memiliki laba yang tinggi namun tidak menjamin dengan kualitas laba nya. Perbedaan kepentingan antara manajemen dengan investor mendorong manajemen untuk melakukan praktik </w:t>
            </w:r>
            <w:r>
              <w:rPr>
                <w:rFonts w:ascii="Baskerville Old Face" w:hAnsi="Baskerville Old Face"/>
                <w:i/>
                <w:sz w:val="20"/>
                <w:szCs w:val="20"/>
                <w:lang w:val="en-ID"/>
              </w:rPr>
              <w:t>income smoothing</w:t>
            </w:r>
            <w:r>
              <w:rPr>
                <w:rFonts w:ascii="Baskerville Old Face" w:hAnsi="Baskerville Old Face"/>
                <w:sz w:val="20"/>
                <w:szCs w:val="20"/>
                <w:lang w:val="en-ID"/>
              </w:rPr>
              <w:t xml:space="preserve"> sehingga mampu menghasilkan laba yang fiktif. Berkembangnya sistem </w:t>
            </w:r>
            <w:r>
              <w:rPr>
                <w:rFonts w:ascii="Baskerville Old Face" w:hAnsi="Baskerville Old Face"/>
                <w:i/>
                <w:sz w:val="20"/>
                <w:szCs w:val="20"/>
                <w:lang w:val="en-ID"/>
              </w:rPr>
              <w:t>good corporate governance</w:t>
            </w:r>
            <w:r>
              <w:rPr>
                <w:rFonts w:ascii="Baskerville Old Face" w:hAnsi="Baskerville Old Face"/>
                <w:sz w:val="20"/>
                <w:szCs w:val="20"/>
                <w:lang w:val="en-ID"/>
              </w:rPr>
              <w:t xml:space="preserve"> dalam meminimalisir terjadinya </w:t>
            </w:r>
            <w:r>
              <w:rPr>
                <w:rFonts w:ascii="Baskerville Old Face" w:hAnsi="Baskerville Old Face"/>
                <w:i/>
                <w:sz w:val="20"/>
                <w:szCs w:val="20"/>
                <w:lang w:val="en-ID"/>
              </w:rPr>
              <w:t>income smoothing</w:t>
            </w:r>
            <w:r>
              <w:rPr>
                <w:rFonts w:ascii="Baskerville Old Face" w:hAnsi="Baskerville Old Face"/>
                <w:sz w:val="20"/>
                <w:szCs w:val="20"/>
                <w:lang w:val="en-ID"/>
              </w:rPr>
              <w:t xml:space="preserve"> menarik penulis untuk membahas lebih lanjut.  </w:t>
            </w:r>
          </w:p>
          <w:p w:rsidR="00FA6F51" w:rsidRDefault="00FA6F51" w:rsidP="007B6335">
            <w:pPr>
              <w:jc w:val="both"/>
              <w:rPr>
                <w:rFonts w:ascii="Baskerville Old Face" w:hAnsi="Baskerville Old Face"/>
                <w:sz w:val="20"/>
                <w:szCs w:val="20"/>
                <w:lang w:val="en-ID"/>
              </w:rPr>
            </w:pPr>
          </w:p>
          <w:p w:rsidR="00FA6F51" w:rsidRDefault="00FA6F51" w:rsidP="007B6335">
            <w:pPr>
              <w:jc w:val="both"/>
              <w:rPr>
                <w:rFonts w:ascii="Baskerville Old Face" w:hAnsi="Baskerville Old Face"/>
                <w:b/>
                <w:sz w:val="20"/>
                <w:szCs w:val="20"/>
                <w:lang w:val="en-ID"/>
              </w:rPr>
            </w:pPr>
            <w:r>
              <w:rPr>
                <w:rFonts w:ascii="Baskerville Old Face" w:hAnsi="Baskerville Old Face"/>
                <w:b/>
                <w:sz w:val="20"/>
                <w:szCs w:val="20"/>
                <w:lang w:val="en-ID"/>
              </w:rPr>
              <w:t>Tujuan:</w:t>
            </w:r>
          </w:p>
          <w:p w:rsidR="00FA6F51" w:rsidRDefault="00FA6F51" w:rsidP="007B6335">
            <w:pPr>
              <w:jc w:val="both"/>
              <w:rPr>
                <w:rFonts w:ascii="Baskerville Old Face" w:hAnsi="Baskerville Old Face"/>
                <w:sz w:val="20"/>
                <w:szCs w:val="20"/>
                <w:lang w:val="en-ID"/>
              </w:rPr>
            </w:pPr>
            <w:r>
              <w:rPr>
                <w:rFonts w:ascii="Baskerville Old Face" w:hAnsi="Baskerville Old Face"/>
                <w:sz w:val="20"/>
                <w:szCs w:val="20"/>
                <w:lang w:val="en-ID"/>
              </w:rPr>
              <w:t xml:space="preserve">Penelitian ini bertujuan untuk menguji pengaruh asimetri informasi dan </w:t>
            </w:r>
            <w:r>
              <w:rPr>
                <w:rFonts w:ascii="Baskerville Old Face" w:hAnsi="Baskerville Old Face"/>
                <w:i/>
                <w:sz w:val="20"/>
                <w:szCs w:val="20"/>
                <w:lang w:val="en-ID"/>
              </w:rPr>
              <w:t>financial leverage</w:t>
            </w:r>
            <w:r>
              <w:rPr>
                <w:rFonts w:ascii="Baskerville Old Face" w:hAnsi="Baskerville Old Face"/>
                <w:sz w:val="20"/>
                <w:szCs w:val="20"/>
                <w:lang w:val="en-ID"/>
              </w:rPr>
              <w:t xml:space="preserve"> terhadap </w:t>
            </w:r>
            <w:r>
              <w:rPr>
                <w:rFonts w:ascii="Baskerville Old Face" w:hAnsi="Baskerville Old Face"/>
                <w:i/>
                <w:sz w:val="20"/>
                <w:szCs w:val="20"/>
                <w:lang w:val="en-ID"/>
              </w:rPr>
              <w:t>income smoothing</w:t>
            </w:r>
            <w:r>
              <w:rPr>
                <w:rFonts w:ascii="Baskerville Old Face" w:hAnsi="Baskerville Old Face"/>
                <w:sz w:val="20"/>
                <w:szCs w:val="20"/>
                <w:lang w:val="en-ID"/>
              </w:rPr>
              <w:t xml:space="preserve"> yang dimoderasi oleh </w:t>
            </w:r>
            <w:r>
              <w:rPr>
                <w:rFonts w:ascii="Baskerville Old Face" w:hAnsi="Baskerville Old Face"/>
                <w:i/>
                <w:sz w:val="20"/>
                <w:szCs w:val="20"/>
                <w:lang w:val="en-ID"/>
              </w:rPr>
              <w:t>good corporate governance.</w:t>
            </w:r>
          </w:p>
          <w:p w:rsidR="00FA6F51" w:rsidRDefault="00FA6F51" w:rsidP="007B6335">
            <w:pPr>
              <w:jc w:val="both"/>
              <w:rPr>
                <w:rFonts w:ascii="Baskerville Old Face" w:hAnsi="Baskerville Old Face"/>
                <w:sz w:val="20"/>
                <w:szCs w:val="20"/>
                <w:lang w:val="en-ID"/>
              </w:rPr>
            </w:pPr>
          </w:p>
          <w:p w:rsidR="00FA6F51" w:rsidRDefault="00FA6F51" w:rsidP="007B6335">
            <w:pPr>
              <w:jc w:val="both"/>
              <w:rPr>
                <w:rFonts w:ascii="Baskerville Old Face" w:hAnsi="Baskerville Old Face"/>
                <w:b/>
                <w:sz w:val="20"/>
                <w:szCs w:val="20"/>
                <w:lang w:val="en-ID"/>
              </w:rPr>
            </w:pPr>
            <w:r>
              <w:rPr>
                <w:rFonts w:ascii="Baskerville Old Face" w:hAnsi="Baskerville Old Face"/>
                <w:b/>
                <w:sz w:val="20"/>
                <w:szCs w:val="20"/>
                <w:lang w:val="en-ID"/>
              </w:rPr>
              <w:t>Metode Penelitian:</w:t>
            </w:r>
          </w:p>
          <w:p w:rsidR="00FA6F51" w:rsidRDefault="00FA6F51" w:rsidP="007B6335">
            <w:pPr>
              <w:jc w:val="both"/>
              <w:rPr>
                <w:rFonts w:ascii="Baskerville Old Face" w:hAnsi="Baskerville Old Face"/>
                <w:sz w:val="20"/>
                <w:szCs w:val="20"/>
                <w:lang w:val="en-ID"/>
              </w:rPr>
            </w:pPr>
            <w:r>
              <w:rPr>
                <w:rFonts w:ascii="Baskerville Old Face" w:hAnsi="Baskerville Old Face"/>
                <w:sz w:val="20"/>
                <w:szCs w:val="20"/>
                <w:lang w:val="en-ID"/>
              </w:rPr>
              <w:t xml:space="preserve">Populasi penelitian yang digunakan adalah perusahaan yang berada dalam indeks LQ45 yang terdaftar di BEI pada periode 2015-2020. Teknik pengambilan sampel menggunakan metode </w:t>
            </w:r>
            <w:r>
              <w:rPr>
                <w:rFonts w:ascii="Baskerville Old Face" w:hAnsi="Baskerville Old Face"/>
                <w:i/>
                <w:sz w:val="20"/>
                <w:szCs w:val="20"/>
                <w:lang w:val="en-ID"/>
              </w:rPr>
              <w:t>purposive sampling</w:t>
            </w:r>
            <w:r>
              <w:rPr>
                <w:rFonts w:ascii="Baskerville Old Face" w:hAnsi="Baskerville Old Face"/>
                <w:sz w:val="20"/>
                <w:szCs w:val="20"/>
                <w:lang w:val="en-ID"/>
              </w:rPr>
              <w:t xml:space="preserve"> dengan total sebanyak 108 sampel dari 18 perusahaan selama 6 tahun. Metode analisis yang digunakan adalah analisis regresi logistik dengan menggunakan program SPSS versi 24. </w:t>
            </w:r>
          </w:p>
          <w:p w:rsidR="00FA6F51" w:rsidRDefault="00FA6F51" w:rsidP="007B6335">
            <w:pPr>
              <w:jc w:val="both"/>
              <w:rPr>
                <w:rFonts w:ascii="Baskerville Old Face" w:hAnsi="Baskerville Old Face"/>
                <w:sz w:val="20"/>
                <w:szCs w:val="20"/>
                <w:lang w:val="en-ID"/>
              </w:rPr>
            </w:pPr>
          </w:p>
          <w:p w:rsidR="00FA6F51" w:rsidRDefault="00FA6F51" w:rsidP="007B6335">
            <w:pPr>
              <w:jc w:val="both"/>
              <w:rPr>
                <w:rFonts w:ascii="Baskerville Old Face" w:hAnsi="Baskerville Old Face"/>
                <w:b/>
                <w:sz w:val="20"/>
                <w:szCs w:val="20"/>
                <w:lang w:val="en-ID"/>
              </w:rPr>
            </w:pPr>
            <w:r>
              <w:rPr>
                <w:rFonts w:ascii="Baskerville Old Face" w:hAnsi="Baskerville Old Face"/>
                <w:b/>
                <w:sz w:val="20"/>
                <w:szCs w:val="20"/>
                <w:lang w:val="en-ID"/>
              </w:rPr>
              <w:t>Hasil Penelitian:</w:t>
            </w:r>
          </w:p>
          <w:p w:rsidR="00FA6F51" w:rsidRDefault="00FA6F51" w:rsidP="007B6335">
            <w:pPr>
              <w:jc w:val="both"/>
              <w:rPr>
                <w:rFonts w:ascii="Baskerville Old Face" w:hAnsi="Baskerville Old Face"/>
                <w:i/>
                <w:sz w:val="20"/>
                <w:szCs w:val="20"/>
                <w:lang w:val="en-ID"/>
              </w:rPr>
            </w:pPr>
            <w:r>
              <w:rPr>
                <w:rFonts w:ascii="Baskerville Old Face" w:hAnsi="Baskerville Old Face"/>
                <w:sz w:val="20"/>
                <w:szCs w:val="20"/>
                <w:lang w:val="en-ID"/>
              </w:rPr>
              <w:t xml:space="preserve">Hasil penelitian pada model pertama menunjukkan bahwa asimetri informasi tidak berpengaruh terhadap </w:t>
            </w:r>
            <w:r>
              <w:rPr>
                <w:rFonts w:ascii="Baskerville Old Face" w:hAnsi="Baskerville Old Face"/>
                <w:i/>
                <w:sz w:val="20"/>
                <w:szCs w:val="20"/>
                <w:lang w:val="en-ID"/>
              </w:rPr>
              <w:t>income smoothing</w:t>
            </w:r>
            <w:r>
              <w:rPr>
                <w:rFonts w:ascii="Baskerville Old Face" w:hAnsi="Baskerville Old Face"/>
                <w:sz w:val="20"/>
                <w:szCs w:val="20"/>
                <w:lang w:val="en-ID"/>
              </w:rPr>
              <w:t xml:space="preserve">, </w:t>
            </w:r>
            <w:r>
              <w:rPr>
                <w:rFonts w:ascii="Baskerville Old Face" w:hAnsi="Baskerville Old Face"/>
                <w:i/>
                <w:sz w:val="20"/>
                <w:szCs w:val="20"/>
                <w:lang w:val="en-ID"/>
              </w:rPr>
              <w:t>financial leverage</w:t>
            </w:r>
            <w:r>
              <w:rPr>
                <w:rFonts w:ascii="Baskerville Old Face" w:hAnsi="Baskerville Old Face"/>
                <w:sz w:val="20"/>
                <w:szCs w:val="20"/>
                <w:lang w:val="en-ID"/>
              </w:rPr>
              <w:t xml:space="preserve"> berpengaruh positif terhadap </w:t>
            </w:r>
            <w:r>
              <w:rPr>
                <w:rFonts w:ascii="Baskerville Old Face" w:hAnsi="Baskerville Old Face"/>
                <w:i/>
                <w:sz w:val="20"/>
                <w:szCs w:val="20"/>
                <w:lang w:val="en-ID"/>
              </w:rPr>
              <w:t>income smoothing¸</w:t>
            </w:r>
            <w:r>
              <w:rPr>
                <w:rFonts w:ascii="Baskerville Old Face" w:hAnsi="Baskerville Old Face"/>
                <w:sz w:val="20"/>
                <w:szCs w:val="20"/>
                <w:lang w:val="en-ID"/>
              </w:rPr>
              <w:t xml:space="preserve">dan </w:t>
            </w:r>
            <w:r>
              <w:rPr>
                <w:rFonts w:ascii="Baskerville Old Face" w:hAnsi="Baskerville Old Face"/>
                <w:i/>
                <w:sz w:val="20"/>
                <w:szCs w:val="20"/>
                <w:lang w:val="en-ID"/>
              </w:rPr>
              <w:t xml:space="preserve">good corporate governance </w:t>
            </w:r>
            <w:r>
              <w:rPr>
                <w:rFonts w:ascii="Baskerville Old Face" w:hAnsi="Baskerville Old Face"/>
                <w:sz w:val="20"/>
                <w:szCs w:val="20"/>
                <w:lang w:val="en-ID"/>
              </w:rPr>
              <w:t xml:space="preserve">berpengaruh negatif terhadap </w:t>
            </w:r>
            <w:r>
              <w:rPr>
                <w:rFonts w:ascii="Baskerville Old Face" w:hAnsi="Baskerville Old Face"/>
                <w:i/>
                <w:sz w:val="20"/>
                <w:szCs w:val="20"/>
                <w:lang w:val="en-ID"/>
              </w:rPr>
              <w:t>income smoothing.</w:t>
            </w:r>
            <w:r>
              <w:rPr>
                <w:rFonts w:ascii="Baskerville Old Face" w:hAnsi="Baskerville Old Face"/>
                <w:sz w:val="20"/>
                <w:szCs w:val="20"/>
                <w:lang w:val="en-ID"/>
              </w:rPr>
              <w:t xml:space="preserve"> Selanjutnya, pada model kedua, </w:t>
            </w:r>
            <w:r>
              <w:rPr>
                <w:rFonts w:ascii="Baskerville Old Face" w:hAnsi="Baskerville Old Face"/>
                <w:i/>
                <w:sz w:val="20"/>
                <w:szCs w:val="20"/>
                <w:lang w:val="en-ID"/>
              </w:rPr>
              <w:t xml:space="preserve">good corporate governance </w:t>
            </w:r>
            <w:r>
              <w:rPr>
                <w:rFonts w:ascii="Baskerville Old Face" w:hAnsi="Baskerville Old Face"/>
                <w:sz w:val="20"/>
                <w:szCs w:val="20"/>
                <w:lang w:val="en-ID"/>
              </w:rPr>
              <w:t xml:space="preserve">tidak memoderasi pengaruh asimetri informasi terhadap </w:t>
            </w:r>
            <w:r>
              <w:rPr>
                <w:rFonts w:ascii="Baskerville Old Face" w:hAnsi="Baskerville Old Face"/>
                <w:i/>
                <w:sz w:val="20"/>
                <w:szCs w:val="20"/>
                <w:lang w:val="en-ID"/>
              </w:rPr>
              <w:t>income smoothing</w:t>
            </w:r>
            <w:r>
              <w:rPr>
                <w:rFonts w:ascii="Baskerville Old Face" w:hAnsi="Baskerville Old Face"/>
                <w:sz w:val="20"/>
                <w:szCs w:val="20"/>
                <w:lang w:val="en-ID"/>
              </w:rPr>
              <w:t xml:space="preserve"> sedangkan </w:t>
            </w:r>
            <w:r>
              <w:rPr>
                <w:rFonts w:ascii="Baskerville Old Face" w:hAnsi="Baskerville Old Face"/>
                <w:i/>
                <w:sz w:val="20"/>
                <w:szCs w:val="20"/>
                <w:lang w:val="en-ID"/>
              </w:rPr>
              <w:t xml:space="preserve">good corporate governance </w:t>
            </w:r>
            <w:r>
              <w:rPr>
                <w:rFonts w:ascii="Baskerville Old Face" w:hAnsi="Baskerville Old Face"/>
                <w:sz w:val="20"/>
                <w:szCs w:val="20"/>
                <w:lang w:val="en-ID"/>
              </w:rPr>
              <w:t xml:space="preserve">memoderasi pengaruh </w:t>
            </w:r>
            <w:r>
              <w:rPr>
                <w:rFonts w:ascii="Baskerville Old Face" w:hAnsi="Baskerville Old Face"/>
                <w:i/>
                <w:sz w:val="20"/>
                <w:szCs w:val="20"/>
                <w:lang w:val="en-ID"/>
              </w:rPr>
              <w:t>financial leverage</w:t>
            </w:r>
            <w:r>
              <w:rPr>
                <w:rFonts w:ascii="Baskerville Old Face" w:hAnsi="Baskerville Old Face"/>
                <w:sz w:val="20"/>
                <w:szCs w:val="20"/>
                <w:lang w:val="en-ID"/>
              </w:rPr>
              <w:t xml:space="preserve"> terhadap </w:t>
            </w:r>
            <w:r>
              <w:rPr>
                <w:rFonts w:ascii="Baskerville Old Face" w:hAnsi="Baskerville Old Face"/>
                <w:i/>
                <w:sz w:val="20"/>
                <w:szCs w:val="20"/>
                <w:lang w:val="en-ID"/>
              </w:rPr>
              <w:t xml:space="preserve">income smoothing. </w:t>
            </w:r>
          </w:p>
          <w:p w:rsidR="00FA6F51" w:rsidRDefault="00FA6F51" w:rsidP="007B6335">
            <w:pPr>
              <w:jc w:val="both"/>
              <w:rPr>
                <w:rFonts w:ascii="Baskerville Old Face" w:hAnsi="Baskerville Old Face"/>
                <w:i/>
                <w:sz w:val="20"/>
                <w:szCs w:val="20"/>
                <w:lang w:val="en-ID"/>
              </w:rPr>
            </w:pPr>
          </w:p>
          <w:p w:rsidR="00FA6F51" w:rsidRDefault="00FA6F51" w:rsidP="007B6335">
            <w:pPr>
              <w:jc w:val="both"/>
              <w:rPr>
                <w:rFonts w:ascii="Baskerville Old Face" w:hAnsi="Baskerville Old Face"/>
                <w:sz w:val="20"/>
                <w:szCs w:val="20"/>
                <w:lang w:val="en-ID"/>
              </w:rPr>
            </w:pPr>
            <w:r>
              <w:rPr>
                <w:rFonts w:ascii="Baskerville Old Face" w:hAnsi="Baskerville Old Face"/>
                <w:b/>
                <w:sz w:val="20"/>
                <w:szCs w:val="20"/>
                <w:lang w:val="en-ID"/>
              </w:rPr>
              <w:t>Keaslian/Novelty Penelitian:</w:t>
            </w:r>
          </w:p>
          <w:p w:rsidR="00FA6F51" w:rsidRDefault="00FA6F51" w:rsidP="00FA6F51">
            <w:pPr>
              <w:jc w:val="both"/>
              <w:rPr>
                <w:rFonts w:ascii="Baskerville Old Face" w:hAnsi="Baskerville Old Face"/>
                <w:b/>
                <w:sz w:val="16"/>
                <w:szCs w:val="16"/>
                <w:lang w:val="en-ID"/>
              </w:rPr>
            </w:pPr>
            <w:r>
              <w:rPr>
                <w:rFonts w:ascii="Baskerville Old Face" w:hAnsi="Baskerville Old Face"/>
                <w:sz w:val="20"/>
                <w:szCs w:val="20"/>
                <w:lang w:val="en-ID"/>
              </w:rPr>
              <w:t>Penelitian ini merupakan pengembangan dari penelitian sebelumnya yang diuji kembali pada perusahaan indeks LQ45 yang terdaftar di BEI.</w:t>
            </w:r>
          </w:p>
        </w:tc>
      </w:tr>
      <w:tr w:rsidR="00FA6F51" w:rsidTr="009F6626">
        <w:trPr>
          <w:trHeight w:val="423"/>
        </w:trPr>
        <w:tc>
          <w:tcPr>
            <w:tcW w:w="2547" w:type="dxa"/>
            <w:tcBorders>
              <w:top w:val="single" w:sz="12" w:space="0" w:color="FFFFFF"/>
              <w:left w:val="single" w:sz="4" w:space="0" w:color="FFFFFF" w:themeColor="background1"/>
              <w:right w:val="single" w:sz="12" w:space="0" w:color="FFFFFF" w:themeColor="background1"/>
            </w:tcBorders>
          </w:tcPr>
          <w:p w:rsidR="00FA6F51" w:rsidRDefault="00FA6F51" w:rsidP="005C226A">
            <w:pPr>
              <w:jc w:val="both"/>
              <w:rPr>
                <w:rFonts w:ascii="Baskerville Old Face" w:hAnsi="Baskerville Old Face"/>
                <w:b/>
                <w:sz w:val="20"/>
                <w:szCs w:val="20"/>
                <w:lang w:val="en-ID"/>
              </w:rPr>
            </w:pPr>
          </w:p>
          <w:p w:rsidR="00FA6F51" w:rsidRDefault="00FA6F51" w:rsidP="005C226A">
            <w:pPr>
              <w:jc w:val="both"/>
              <w:rPr>
                <w:rFonts w:ascii="Baskerville Old Face" w:hAnsi="Baskerville Old Face"/>
                <w:b/>
                <w:sz w:val="20"/>
                <w:szCs w:val="20"/>
                <w:lang w:val="en-ID"/>
              </w:rPr>
            </w:pPr>
            <w:r>
              <w:rPr>
                <w:rFonts w:ascii="Baskerville Old Face" w:hAnsi="Baskerville Old Face"/>
                <w:b/>
                <w:sz w:val="20"/>
                <w:szCs w:val="20"/>
                <w:lang w:val="en-ID"/>
              </w:rPr>
              <w:t>Kata Kunci:</w:t>
            </w:r>
          </w:p>
          <w:p w:rsidR="00FA6F51" w:rsidRPr="00FA6F51" w:rsidRDefault="00FA6F51" w:rsidP="00FA6F51">
            <w:pPr>
              <w:rPr>
                <w:rFonts w:ascii="Baskerville Old Face" w:hAnsi="Baskerville Old Face"/>
                <w:sz w:val="20"/>
                <w:szCs w:val="20"/>
                <w:lang w:val="en-ID"/>
              </w:rPr>
            </w:pPr>
            <w:r>
              <w:rPr>
                <w:rFonts w:ascii="Baskerville Old Face" w:hAnsi="Baskerville Old Face"/>
                <w:sz w:val="20"/>
                <w:szCs w:val="20"/>
                <w:lang w:val="en-ID"/>
              </w:rPr>
              <w:t xml:space="preserve">Asimetri Informasi; </w:t>
            </w:r>
            <w:r>
              <w:rPr>
                <w:rFonts w:ascii="Baskerville Old Face" w:hAnsi="Baskerville Old Face"/>
                <w:i/>
                <w:sz w:val="20"/>
                <w:szCs w:val="20"/>
                <w:lang w:val="en-ID"/>
              </w:rPr>
              <w:t>Financial Leverage;</w:t>
            </w:r>
          </w:p>
          <w:p w:rsidR="00FA6F51" w:rsidRDefault="00FA6F51" w:rsidP="00FA6F51">
            <w:pPr>
              <w:rPr>
                <w:rFonts w:ascii="Baskerville Old Face" w:hAnsi="Baskerville Old Face"/>
                <w:i/>
                <w:sz w:val="20"/>
                <w:szCs w:val="20"/>
                <w:lang w:val="en-ID"/>
              </w:rPr>
            </w:pPr>
            <w:r>
              <w:rPr>
                <w:rFonts w:ascii="Baskerville Old Face" w:hAnsi="Baskerville Old Face"/>
                <w:i/>
                <w:sz w:val="20"/>
                <w:szCs w:val="20"/>
                <w:lang w:val="en-ID"/>
              </w:rPr>
              <w:t>Income Smoothing;</w:t>
            </w:r>
          </w:p>
          <w:p w:rsidR="00FA6F51" w:rsidRDefault="00FA6F51" w:rsidP="00FA6F51">
            <w:pPr>
              <w:rPr>
                <w:rFonts w:ascii="Baskerville Old Face" w:hAnsi="Baskerville Old Face"/>
                <w:sz w:val="20"/>
                <w:szCs w:val="20"/>
                <w:lang w:val="en-ID"/>
              </w:rPr>
            </w:pPr>
            <w:r>
              <w:rPr>
                <w:rFonts w:ascii="Baskerville Old Face" w:hAnsi="Baskerville Old Face"/>
                <w:i/>
                <w:sz w:val="20"/>
                <w:szCs w:val="20"/>
                <w:lang w:val="en-ID"/>
              </w:rPr>
              <w:t>Good Corporate Governance</w:t>
            </w:r>
          </w:p>
          <w:p w:rsidR="00FA6F51" w:rsidRDefault="00FA6F51" w:rsidP="00FA6F51">
            <w:pPr>
              <w:rPr>
                <w:rFonts w:ascii="Baskerville Old Face" w:hAnsi="Baskerville Old Face"/>
                <w:sz w:val="20"/>
                <w:szCs w:val="20"/>
                <w:lang w:val="en-ID"/>
              </w:rPr>
            </w:pPr>
          </w:p>
          <w:p w:rsidR="00FA6F51" w:rsidRDefault="00FA6F51" w:rsidP="00FA6F51">
            <w:pPr>
              <w:rPr>
                <w:rFonts w:ascii="Baskerville Old Face" w:hAnsi="Baskerville Old Face"/>
                <w:b/>
                <w:sz w:val="20"/>
                <w:szCs w:val="20"/>
                <w:lang w:val="en-ID"/>
              </w:rPr>
            </w:pPr>
            <w:r>
              <w:rPr>
                <w:rFonts w:ascii="Baskerville Old Face" w:hAnsi="Baskerville Old Face"/>
                <w:b/>
                <w:sz w:val="20"/>
                <w:szCs w:val="20"/>
                <w:lang w:val="en-ID"/>
              </w:rPr>
              <w:t>Jenis Artikel:</w:t>
            </w:r>
          </w:p>
          <w:p w:rsidR="00FA6F51" w:rsidRPr="00FA6F51" w:rsidRDefault="00FA6F51" w:rsidP="00FA6F51">
            <w:pPr>
              <w:rPr>
                <w:rFonts w:ascii="Baskerville Old Face" w:hAnsi="Baskerville Old Face"/>
                <w:sz w:val="20"/>
                <w:szCs w:val="20"/>
                <w:lang w:val="en-ID"/>
              </w:rPr>
            </w:pPr>
            <w:r>
              <w:rPr>
                <w:rFonts w:ascii="Baskerville Old Face" w:hAnsi="Baskerville Old Face"/>
                <w:sz w:val="20"/>
                <w:szCs w:val="20"/>
                <w:lang w:val="en-ID"/>
              </w:rPr>
              <w:t>Penelitian Empiris</w:t>
            </w:r>
          </w:p>
          <w:p w:rsidR="00FA6F51" w:rsidRPr="00FA6F51" w:rsidRDefault="00FA6F51" w:rsidP="005C226A">
            <w:pPr>
              <w:jc w:val="both"/>
              <w:rPr>
                <w:rFonts w:ascii="Baskerville Old Face" w:hAnsi="Baskerville Old Face"/>
                <w:sz w:val="20"/>
                <w:szCs w:val="20"/>
                <w:lang w:val="en-ID"/>
              </w:rPr>
            </w:pPr>
          </w:p>
        </w:tc>
        <w:tc>
          <w:tcPr>
            <w:tcW w:w="4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rsidR="00FA6F51" w:rsidRDefault="00FA6F51" w:rsidP="005C226A">
            <w:pPr>
              <w:jc w:val="both"/>
              <w:rPr>
                <w:rFonts w:ascii="Baskerville Old Face" w:hAnsi="Baskerville Old Face"/>
                <w:sz w:val="20"/>
                <w:szCs w:val="20"/>
                <w:lang w:val="en-ID"/>
              </w:rPr>
            </w:pPr>
          </w:p>
        </w:tc>
        <w:tc>
          <w:tcPr>
            <w:tcW w:w="4955" w:type="dxa"/>
            <w:vMerge/>
            <w:tcBorders>
              <w:left w:val="single" w:sz="12" w:space="0" w:color="FFFFFF" w:themeColor="background1"/>
              <w:right w:val="single" w:sz="4" w:space="0" w:color="FFFFFF" w:themeColor="background1"/>
            </w:tcBorders>
          </w:tcPr>
          <w:p w:rsidR="00FA6F51" w:rsidRPr="00FA6F51" w:rsidRDefault="00FA6F51" w:rsidP="00FA6F51">
            <w:pPr>
              <w:jc w:val="both"/>
              <w:rPr>
                <w:rFonts w:ascii="Baskerville Old Face" w:hAnsi="Baskerville Old Face"/>
                <w:sz w:val="20"/>
                <w:szCs w:val="20"/>
                <w:lang w:val="en-ID"/>
              </w:rPr>
            </w:pPr>
          </w:p>
        </w:tc>
      </w:tr>
    </w:tbl>
    <w:p w:rsidR="0048576A" w:rsidRDefault="00AC26C1" w:rsidP="00AC26C1">
      <w:pPr>
        <w:jc w:val="both"/>
        <w:rPr>
          <w:rFonts w:ascii="Baskerville Old Face" w:hAnsi="Baskerville Old Face"/>
          <w:lang w:val="en-ID"/>
        </w:rPr>
      </w:pPr>
      <w:r>
        <w:rPr>
          <w:rFonts w:ascii="Baskerville Old Face" w:hAnsi="Baskerville Old Face"/>
          <w:lang w:val="en-ID"/>
        </w:rPr>
        <w:tab/>
      </w:r>
      <w:r>
        <w:rPr>
          <w:rFonts w:ascii="Baskerville Old Face" w:hAnsi="Baskerville Old Face"/>
          <w:lang w:val="en-ID"/>
        </w:rPr>
        <w:tab/>
      </w:r>
      <w:r>
        <w:rPr>
          <w:rFonts w:ascii="Baskerville Old Face" w:hAnsi="Baskerville Old Face"/>
          <w:lang w:val="en-ID"/>
        </w:rPr>
        <w:tab/>
      </w:r>
      <w:r>
        <w:rPr>
          <w:rFonts w:ascii="Baskerville Old Face" w:hAnsi="Baskerville Old Face"/>
          <w:lang w:val="en-ID"/>
        </w:rPr>
        <w:tab/>
        <w:t xml:space="preserve">  </w:t>
      </w:r>
    </w:p>
    <w:p w:rsidR="00857AFC" w:rsidRDefault="00857AFC" w:rsidP="00857AFC">
      <w:pPr>
        <w:spacing w:line="240" w:lineRule="auto"/>
        <w:jc w:val="center"/>
        <w:rPr>
          <w:rFonts w:ascii="Baskerville Old Face" w:hAnsi="Baskerville Old Face"/>
          <w:b/>
          <w:lang w:val="en-ID"/>
        </w:rPr>
      </w:pPr>
    </w:p>
    <w:p w:rsidR="00F45D73" w:rsidRDefault="00F45D73" w:rsidP="00857AFC">
      <w:pPr>
        <w:spacing w:line="240" w:lineRule="auto"/>
        <w:jc w:val="center"/>
        <w:rPr>
          <w:rFonts w:ascii="Baskerville Old Face" w:hAnsi="Baskerville Old Face"/>
          <w:b/>
          <w:lang w:val="en-ID"/>
        </w:rPr>
        <w:sectPr w:rsidR="00F45D73" w:rsidSect="005770D0">
          <w:footerReference w:type="default" r:id="rId7"/>
          <w:pgSz w:w="11906" w:h="16838" w:code="9"/>
          <w:pgMar w:top="2268" w:right="1701" w:bottom="1701" w:left="2268" w:header="709" w:footer="709" w:gutter="0"/>
          <w:cols w:space="708"/>
          <w:docGrid w:linePitch="360"/>
        </w:sectPr>
      </w:pPr>
      <w:bookmarkStart w:id="0" w:name="_GoBack"/>
      <w:bookmarkEnd w:id="0"/>
    </w:p>
    <w:p w:rsidR="00857AFC" w:rsidRDefault="009F6626" w:rsidP="00F45D73">
      <w:pPr>
        <w:spacing w:line="240" w:lineRule="auto"/>
        <w:jc w:val="center"/>
        <w:rPr>
          <w:rFonts w:ascii="Baskerville Old Face" w:hAnsi="Baskerville Old Face"/>
          <w:b/>
          <w:lang w:val="en-ID"/>
        </w:rPr>
      </w:pPr>
      <w:r>
        <w:rPr>
          <w:rFonts w:ascii="Baskerville Old Face" w:hAnsi="Baskerville Old Face"/>
          <w:b/>
          <w:lang w:val="en-ID"/>
        </w:rPr>
        <w:lastRenderedPageBreak/>
        <w:t>PENDAHULUAN</w:t>
      </w:r>
    </w:p>
    <w:p w:rsidR="00857AFC" w:rsidRDefault="00857AFC" w:rsidP="00CD5807">
      <w:pPr>
        <w:spacing w:after="0" w:line="240" w:lineRule="auto"/>
        <w:ind w:firstLine="426"/>
        <w:jc w:val="both"/>
        <w:rPr>
          <w:rFonts w:ascii="Baskerville Old Face" w:hAnsi="Baskerville Old Face"/>
          <w:lang w:val="en-ID"/>
        </w:rPr>
      </w:pPr>
      <w:r>
        <w:rPr>
          <w:rFonts w:ascii="Baskerville Old Face" w:hAnsi="Baskerville Old Face"/>
          <w:lang w:val="en-ID"/>
        </w:rPr>
        <w:t>Salah satu orientasi perusahaan dalam menjalankan bisnis adalah untuk memperoleh laba. Laba merupakan komponen penting dalam laporan keuangan yang memiliki manfaat bagi manajemen dan pemegang saham. Manfaat laporan keuangan bagi direksi dan manajemen yaitu sebagai dasar menyusun anggaran pada tahun mendatang dan evaluasi bisnis yang sedang berjalan sedangkan bagi pemegang saham, informasi dalam laporan keuangan membantu mereka dalam pengambilan keputusan apakah harus melanjutkan investasi atau tidak pada perusahaan bersangkutan. Perbedaan kepentingan inilah yang menyebabkan terjadinya asimetri informasi. Adanya asimetri informasi membuat manajemen semakin leluasa untuk menyajikan laporan keuangan fikti</w:t>
      </w:r>
      <w:r w:rsidR="00EE6502">
        <w:rPr>
          <w:rFonts w:ascii="Baskerville Old Face" w:hAnsi="Baskerville Old Face"/>
          <w:lang w:val="en-ID"/>
        </w:rPr>
        <w:t>f terutama informasi</w:t>
      </w:r>
      <w:r>
        <w:rPr>
          <w:rFonts w:ascii="Baskerville Old Face" w:hAnsi="Baskerville Old Face"/>
          <w:lang w:val="en-ID"/>
        </w:rPr>
        <w:t xml:space="preserve"> yang berkaitan dengan pengukuran kinerja manajemen </w:t>
      </w:r>
      <w:r w:rsidR="00EE6502">
        <w:rPr>
          <w:rFonts w:ascii="Baskerville Old Face" w:hAnsi="Baskerville Old Face"/>
          <w:lang w:val="en-ID"/>
        </w:rPr>
        <w:t>(</w:t>
      </w:r>
      <w:r>
        <w:rPr>
          <w:rFonts w:ascii="Baskerville Old Face" w:hAnsi="Baskerville Old Face"/>
          <w:lang w:val="en-ID"/>
        </w:rPr>
        <w:t xml:space="preserve">Suhenda dan Imelda, 2012: 266). Dalam hal ini, manajer </w:t>
      </w:r>
      <w:r>
        <w:rPr>
          <w:rFonts w:ascii="Baskerville Old Face" w:hAnsi="Baskerville Old Face"/>
          <w:i/>
          <w:lang w:val="en-ID"/>
        </w:rPr>
        <w:t xml:space="preserve">(agent) </w:t>
      </w:r>
      <w:r>
        <w:rPr>
          <w:rFonts w:ascii="Baskerville Old Face" w:hAnsi="Baskerville Old Face"/>
          <w:lang w:val="en-ID"/>
        </w:rPr>
        <w:t xml:space="preserve">dan pemegang saham </w:t>
      </w:r>
      <w:r>
        <w:rPr>
          <w:rFonts w:ascii="Baskerville Old Face" w:hAnsi="Baskerville Old Face"/>
          <w:i/>
          <w:lang w:val="en-ID"/>
        </w:rPr>
        <w:t>(principal)</w:t>
      </w:r>
      <w:r>
        <w:rPr>
          <w:rFonts w:ascii="Baskerville Old Face" w:hAnsi="Baskerville Old Face"/>
          <w:lang w:val="en-ID"/>
        </w:rPr>
        <w:t xml:space="preserve"> cenderung bertindak memaksimalkan kesejahteraan masing-masing. Oleh karena itu, manajer akan melakukan </w:t>
      </w:r>
      <w:r>
        <w:rPr>
          <w:rFonts w:ascii="Baskerville Old Face" w:hAnsi="Baskerville Old Face"/>
          <w:i/>
          <w:lang w:val="en-ID"/>
        </w:rPr>
        <w:t>income smoothing</w:t>
      </w:r>
      <w:r>
        <w:rPr>
          <w:rFonts w:ascii="Baskerville Old Face" w:hAnsi="Baskerville Old Face"/>
          <w:lang w:val="en-ID"/>
        </w:rPr>
        <w:t xml:space="preserve"> atau perataan laba.</w:t>
      </w:r>
    </w:p>
    <w:p w:rsidR="00857AFC" w:rsidRDefault="00857AFC" w:rsidP="00CD5807">
      <w:pPr>
        <w:spacing w:after="0" w:line="240" w:lineRule="auto"/>
        <w:ind w:firstLine="426"/>
        <w:jc w:val="both"/>
        <w:rPr>
          <w:rFonts w:ascii="Baskerville Old Face" w:hAnsi="Baskerville Old Face"/>
          <w:lang w:val="en-ID"/>
        </w:rPr>
      </w:pPr>
      <w:r>
        <w:rPr>
          <w:rFonts w:ascii="Baskerville Old Face" w:hAnsi="Baskerville Old Face"/>
          <w:lang w:val="en-ID"/>
        </w:rPr>
        <w:t xml:space="preserve">Selain asimetri informasi, tingkat </w:t>
      </w:r>
      <w:r>
        <w:rPr>
          <w:rFonts w:ascii="Baskerville Old Face" w:hAnsi="Baskerville Old Face"/>
          <w:i/>
          <w:lang w:val="en-ID"/>
        </w:rPr>
        <w:t xml:space="preserve">leverage </w:t>
      </w:r>
      <w:r>
        <w:rPr>
          <w:rFonts w:ascii="Baskerville Old Face" w:hAnsi="Baskerville Old Face"/>
          <w:lang w:val="en-ID"/>
        </w:rPr>
        <w:t xml:space="preserve">perusahaan juga mempengaruhi adanya </w:t>
      </w:r>
      <w:r>
        <w:rPr>
          <w:rFonts w:ascii="Baskerville Old Face" w:hAnsi="Baskerville Old Face"/>
          <w:i/>
          <w:lang w:val="en-ID"/>
        </w:rPr>
        <w:t>income smoothing</w:t>
      </w:r>
      <w:r>
        <w:rPr>
          <w:rFonts w:ascii="Baskerville Old Face" w:hAnsi="Baskerville Old Face"/>
          <w:lang w:val="en-ID"/>
        </w:rPr>
        <w:t xml:space="preserve">. Perusahaan yang memiliki tingkat </w:t>
      </w:r>
      <w:r>
        <w:rPr>
          <w:rFonts w:ascii="Baskerville Old Face" w:hAnsi="Baskerville Old Face"/>
          <w:i/>
          <w:lang w:val="en-ID"/>
        </w:rPr>
        <w:t xml:space="preserve">leverage </w:t>
      </w:r>
      <w:r>
        <w:rPr>
          <w:rFonts w:ascii="Baskerville Old Face" w:hAnsi="Baskerville Old Face"/>
          <w:lang w:val="en-ID"/>
        </w:rPr>
        <w:t xml:space="preserve">tinggi merupakan perusahaan yang memiliki jumlah utang lebih besar dibandingkan dengan </w:t>
      </w:r>
      <w:r w:rsidR="00C709FA">
        <w:rPr>
          <w:rFonts w:ascii="Baskerville Old Face" w:hAnsi="Baskerville Old Face"/>
          <w:i/>
          <w:lang w:val="en-ID"/>
        </w:rPr>
        <w:t xml:space="preserve">equity </w:t>
      </w:r>
      <w:r w:rsidR="00C709FA">
        <w:rPr>
          <w:rFonts w:ascii="Baskerville Old Face" w:hAnsi="Baskerville Old Face"/>
          <w:lang w:val="en-ID"/>
        </w:rPr>
        <w:t xml:space="preserve">(Fakhruddin, 2008: 109). Sehingga, semakin tinggi presentase </w:t>
      </w:r>
      <w:r w:rsidR="00C709FA">
        <w:rPr>
          <w:rFonts w:ascii="Baskerville Old Face" w:hAnsi="Baskerville Old Face"/>
          <w:i/>
          <w:lang w:val="en-ID"/>
        </w:rPr>
        <w:t xml:space="preserve">leverage </w:t>
      </w:r>
      <w:r w:rsidR="00C709FA">
        <w:rPr>
          <w:rFonts w:ascii="Baskerville Old Face" w:hAnsi="Baskerville Old Face"/>
          <w:lang w:val="en-ID"/>
        </w:rPr>
        <w:t xml:space="preserve">maka semakin tinggi pula risiko perusahaan mengalami kebangkrutan. Siatuasi tersebut mendorong manajer untuk melakukan </w:t>
      </w:r>
      <w:r w:rsidR="00C709FA">
        <w:rPr>
          <w:rFonts w:ascii="Baskerville Old Face" w:hAnsi="Baskerville Old Face"/>
          <w:i/>
          <w:lang w:val="en-ID"/>
        </w:rPr>
        <w:t>income smoothing</w:t>
      </w:r>
      <w:r w:rsidR="00C709FA">
        <w:rPr>
          <w:rFonts w:ascii="Baskerville Old Face" w:hAnsi="Baskerville Old Face"/>
          <w:lang w:val="en-ID"/>
        </w:rPr>
        <w:t xml:space="preserve"> dengan cara meningkatkan aset, mengurangi hutang dan meningkatkan pendapatan. Tujuan dilakukan </w:t>
      </w:r>
      <w:r w:rsidR="00C709FA">
        <w:rPr>
          <w:rFonts w:ascii="Baskerville Old Face" w:hAnsi="Baskerville Old Face"/>
          <w:i/>
          <w:lang w:val="en-ID"/>
        </w:rPr>
        <w:t xml:space="preserve">income smoothing </w:t>
      </w:r>
      <w:r w:rsidR="00C709FA">
        <w:rPr>
          <w:rFonts w:ascii="Baskerville Old Face" w:hAnsi="Baskerville Old Face"/>
          <w:lang w:val="en-ID"/>
        </w:rPr>
        <w:t>yaitu untuk menarik minat para pemegang saham karena laba yang terlihat stabil dianggap kinerja perusahaan tersebut baik.</w:t>
      </w:r>
    </w:p>
    <w:p w:rsidR="00C709FA" w:rsidRDefault="00C709FA" w:rsidP="00EE6502">
      <w:pPr>
        <w:spacing w:after="0" w:line="240" w:lineRule="auto"/>
        <w:ind w:firstLine="426"/>
        <w:jc w:val="both"/>
        <w:rPr>
          <w:rFonts w:ascii="Baskerville Old Face" w:hAnsi="Baskerville Old Face"/>
          <w:lang w:val="en-ID"/>
        </w:rPr>
      </w:pPr>
      <w:r>
        <w:rPr>
          <w:rFonts w:ascii="Baskerville Old Face" w:hAnsi="Baskerville Old Face"/>
          <w:lang w:val="en-ID"/>
        </w:rPr>
        <w:t xml:space="preserve">Semakin besarnya praktik </w:t>
      </w:r>
      <w:r w:rsidR="00057059">
        <w:rPr>
          <w:rFonts w:ascii="Baskerville Old Face" w:hAnsi="Baskerville Old Face"/>
          <w:i/>
          <w:lang w:val="en-ID"/>
        </w:rPr>
        <w:t xml:space="preserve">income </w:t>
      </w:r>
      <w:r>
        <w:rPr>
          <w:rFonts w:ascii="Baskerville Old Face" w:hAnsi="Baskerville Old Face"/>
          <w:i/>
          <w:lang w:val="en-ID"/>
        </w:rPr>
        <w:t xml:space="preserve">smoothing </w:t>
      </w:r>
      <w:r>
        <w:rPr>
          <w:rFonts w:ascii="Baskerville Old Face" w:hAnsi="Baskerville Old Face"/>
          <w:lang w:val="en-ID"/>
        </w:rPr>
        <w:t>yang berujung pada kecurangan laporan keuangan dapat merugikan banyak pihak terutama pemegang saham</w:t>
      </w:r>
      <w:r w:rsidR="00EE6502">
        <w:rPr>
          <w:rFonts w:ascii="Baskerville Old Face" w:hAnsi="Baskerville Old Face"/>
          <w:lang w:val="en-ID"/>
        </w:rPr>
        <w:t xml:space="preserve"> sehingga</w:t>
      </w:r>
      <w:r>
        <w:rPr>
          <w:rFonts w:ascii="Baskerville Old Face" w:hAnsi="Baskerville Old Face"/>
          <w:lang w:val="en-ID"/>
        </w:rPr>
        <w:t xml:space="preserve"> mendorong berkembangnya penerapa</w:t>
      </w:r>
      <w:r w:rsidR="00EE6502">
        <w:rPr>
          <w:rFonts w:ascii="Baskerville Old Face" w:hAnsi="Baskerville Old Face"/>
          <w:lang w:val="en-ID"/>
        </w:rPr>
        <w:t>n</w:t>
      </w:r>
      <w:r>
        <w:rPr>
          <w:rFonts w:ascii="Baskerville Old Face" w:hAnsi="Baskerville Old Face"/>
          <w:lang w:val="en-ID"/>
        </w:rPr>
        <w:t xml:space="preserve"> </w:t>
      </w:r>
      <w:r>
        <w:rPr>
          <w:rFonts w:ascii="Baskerville Old Face" w:hAnsi="Baskerville Old Face"/>
          <w:i/>
          <w:lang w:val="en-ID"/>
        </w:rPr>
        <w:t xml:space="preserve">good corporate governance </w:t>
      </w:r>
      <w:r>
        <w:rPr>
          <w:rFonts w:ascii="Baskerville Old Face" w:hAnsi="Baskerville Old Face"/>
          <w:lang w:val="en-ID"/>
        </w:rPr>
        <w:t>atau tata kelola perusahaan yang baik. Penelitian Wardani dan Wahyuningtyas (2017) menyatakan bahwa semakin tinggi penerapa</w:t>
      </w:r>
      <w:r w:rsidR="00EE6502">
        <w:rPr>
          <w:rFonts w:ascii="Baskerville Old Face" w:hAnsi="Baskerville Old Face"/>
          <w:lang w:val="en-ID"/>
        </w:rPr>
        <w:t>n</w:t>
      </w:r>
      <w:r>
        <w:rPr>
          <w:rFonts w:ascii="Baskerville Old Face" w:hAnsi="Baskerville Old Face"/>
          <w:lang w:val="en-ID"/>
        </w:rPr>
        <w:t xml:space="preserve"> </w:t>
      </w:r>
      <w:r>
        <w:rPr>
          <w:rFonts w:ascii="Baskerville Old Face" w:hAnsi="Baskerville Old Face"/>
          <w:i/>
          <w:lang w:val="en-ID"/>
        </w:rPr>
        <w:t>good corporate governance</w:t>
      </w:r>
      <w:r>
        <w:rPr>
          <w:rFonts w:ascii="Baskerville Old Face" w:hAnsi="Baskerville Old Face"/>
          <w:lang w:val="en-ID"/>
        </w:rPr>
        <w:t xml:space="preserve"> maka asimetri informasi dapat diturunkan sehingga praktik manajemen laba menurun. Begitu juga dengan Utomo (2020), hasil penelitiannya menunjukkan bahwa </w:t>
      </w:r>
      <w:r>
        <w:rPr>
          <w:rFonts w:ascii="Baskerville Old Face" w:hAnsi="Baskerville Old Face"/>
          <w:i/>
          <w:lang w:val="en-ID"/>
        </w:rPr>
        <w:t xml:space="preserve">good corporate governance </w:t>
      </w:r>
      <w:r>
        <w:rPr>
          <w:rFonts w:ascii="Baskerville Old Face" w:hAnsi="Baskerville Old Face"/>
          <w:lang w:val="en-ID"/>
        </w:rPr>
        <w:t xml:space="preserve">mampu memperlemah pengaruh asimetri informasi terhadap manajemen laba. </w:t>
      </w:r>
      <w:r w:rsidR="000D03D9">
        <w:rPr>
          <w:rFonts w:ascii="Baskerville Old Face" w:hAnsi="Baskerville Old Face"/>
          <w:lang w:val="en-ID"/>
        </w:rPr>
        <w:t xml:space="preserve">Berkaitan dengan </w:t>
      </w:r>
      <w:r w:rsidR="000D03D9">
        <w:rPr>
          <w:rFonts w:ascii="Baskerville Old Face" w:hAnsi="Baskerville Old Face"/>
          <w:i/>
          <w:lang w:val="en-ID"/>
        </w:rPr>
        <w:t xml:space="preserve">leverage, </w:t>
      </w:r>
      <w:r w:rsidR="000D03D9">
        <w:rPr>
          <w:rFonts w:ascii="Baskerville Old Face" w:hAnsi="Baskerville Old Face"/>
          <w:lang w:val="en-ID"/>
        </w:rPr>
        <w:t>penelitian Juniarta dan Sujana (2015) men</w:t>
      </w:r>
      <w:r w:rsidR="00743E9B">
        <w:rPr>
          <w:rFonts w:ascii="Baskerville Old Face" w:hAnsi="Baskerville Old Face"/>
          <w:lang w:val="en-ID"/>
        </w:rPr>
        <w:t>g</w:t>
      </w:r>
      <w:r w:rsidR="000D03D9">
        <w:rPr>
          <w:rFonts w:ascii="Baskerville Old Face" w:hAnsi="Baskerville Old Face"/>
          <w:lang w:val="en-ID"/>
        </w:rPr>
        <w:t xml:space="preserve">ungkapkan </w:t>
      </w:r>
      <w:r w:rsidR="000A4AE7">
        <w:rPr>
          <w:rFonts w:ascii="Baskerville Old Face" w:hAnsi="Baskerville Old Face"/>
          <w:i/>
          <w:lang w:val="en-ID"/>
        </w:rPr>
        <w:t>good corporate governance</w:t>
      </w:r>
      <w:r w:rsidR="00EE6502">
        <w:rPr>
          <w:rFonts w:ascii="Baskerville Old Face" w:hAnsi="Baskerville Old Face"/>
          <w:lang w:val="en-ID"/>
        </w:rPr>
        <w:t xml:space="preserve"> memoderasi </w:t>
      </w:r>
      <w:r w:rsidR="000A4AE7">
        <w:rPr>
          <w:rFonts w:ascii="Baskerville Old Face" w:hAnsi="Baskerville Old Face"/>
          <w:lang w:val="en-ID"/>
        </w:rPr>
        <w:t xml:space="preserve">pengaruh </w:t>
      </w:r>
      <w:r w:rsidR="000A4AE7">
        <w:rPr>
          <w:rFonts w:ascii="Baskerville Old Face" w:hAnsi="Baskerville Old Face"/>
          <w:i/>
          <w:lang w:val="en-ID"/>
        </w:rPr>
        <w:t xml:space="preserve">leverage </w:t>
      </w:r>
      <w:r w:rsidR="000A4AE7">
        <w:rPr>
          <w:rFonts w:ascii="Baskerville Old Face" w:hAnsi="Baskerville Old Face"/>
          <w:lang w:val="en-ID"/>
        </w:rPr>
        <w:t>terhadap manajemen laba</w:t>
      </w:r>
      <w:r w:rsidR="00743E9B">
        <w:rPr>
          <w:rFonts w:ascii="Baskerville Old Face" w:hAnsi="Baskerville Old Face"/>
          <w:lang w:val="en-ID"/>
        </w:rPr>
        <w:t xml:space="preserve"> yang artinya semakin baik tata kelola perusahaan</w:t>
      </w:r>
      <w:r w:rsidR="00EA5FE2">
        <w:rPr>
          <w:rFonts w:ascii="Baskerville Old Face" w:hAnsi="Baskerville Old Face"/>
          <w:lang w:val="en-ID"/>
        </w:rPr>
        <w:t>,</w:t>
      </w:r>
      <w:r w:rsidR="00743E9B">
        <w:rPr>
          <w:rFonts w:ascii="Baskerville Old Face" w:hAnsi="Baskerville Old Face"/>
          <w:lang w:val="en-ID"/>
        </w:rPr>
        <w:t xml:space="preserve"> cenderung mampu mengurangi tindakan manajemen laba. Penelitian Mayangsari da</w:t>
      </w:r>
      <w:r w:rsidR="00EA5FE2">
        <w:rPr>
          <w:rFonts w:ascii="Baskerville Old Face" w:hAnsi="Baskerville Old Face"/>
          <w:lang w:val="en-ID"/>
        </w:rPr>
        <w:t>n</w:t>
      </w:r>
      <w:r w:rsidR="00743E9B">
        <w:rPr>
          <w:rFonts w:ascii="Baskerville Old Face" w:hAnsi="Baskerville Old Face"/>
          <w:lang w:val="en-ID"/>
        </w:rPr>
        <w:t xml:space="preserve"> Riharjo (2018) yang diproksikan dengan kepemilikan manajerial menunjukkan bahwa jika manajer memiliki kepemilikan saham dalam perusahaan, maka cenderung tidak akan melakukan manajemen laba guna melindungi nilai sahamnya agar tidak jatuh. Hal ini berbeda dengan penelitian Yudia</w:t>
      </w:r>
      <w:r w:rsidR="00EA5FE2">
        <w:rPr>
          <w:rFonts w:ascii="Baskerville Old Face" w:hAnsi="Baskerville Old Face"/>
          <w:lang w:val="en-ID"/>
        </w:rPr>
        <w:t>s</w:t>
      </w:r>
      <w:r w:rsidR="00743E9B">
        <w:rPr>
          <w:rFonts w:ascii="Baskerville Old Face" w:hAnsi="Baskerville Old Face"/>
          <w:lang w:val="en-ID"/>
        </w:rPr>
        <w:t xml:space="preserve">tuti dan Wirasedana (2018) bahwa </w:t>
      </w:r>
      <w:r w:rsidR="00743E9B">
        <w:rPr>
          <w:rFonts w:ascii="Baskerville Old Face" w:hAnsi="Baskerville Old Face"/>
          <w:i/>
          <w:lang w:val="en-ID"/>
        </w:rPr>
        <w:t xml:space="preserve">good corporate governance </w:t>
      </w:r>
      <w:r w:rsidR="00743E9B">
        <w:rPr>
          <w:rFonts w:ascii="Baskerville Old Face" w:hAnsi="Baskerville Old Face"/>
          <w:lang w:val="en-ID"/>
        </w:rPr>
        <w:t xml:space="preserve">tidak memoderasi pengaruh </w:t>
      </w:r>
      <w:r w:rsidR="00743E9B">
        <w:rPr>
          <w:rFonts w:ascii="Baskerville Old Face" w:hAnsi="Baskerville Old Face"/>
          <w:i/>
          <w:lang w:val="en-ID"/>
        </w:rPr>
        <w:t xml:space="preserve">leverage </w:t>
      </w:r>
      <w:r w:rsidR="00743E9B">
        <w:rPr>
          <w:rFonts w:ascii="Baskerville Old Face" w:hAnsi="Baskerville Old Face"/>
          <w:lang w:val="en-ID"/>
        </w:rPr>
        <w:t xml:space="preserve">terhadap manajemen laba dikarenakan perusahaan kurang konsisten dalam menerapkan </w:t>
      </w:r>
      <w:r w:rsidR="00743E9B">
        <w:rPr>
          <w:rFonts w:ascii="Baskerville Old Face" w:hAnsi="Baskerville Old Face"/>
          <w:i/>
          <w:lang w:val="en-ID"/>
        </w:rPr>
        <w:t>good corporate governance</w:t>
      </w:r>
      <w:r w:rsidR="00743E9B">
        <w:rPr>
          <w:rFonts w:ascii="Baskerville Old Face" w:hAnsi="Baskerville Old Face"/>
          <w:lang w:val="en-ID"/>
        </w:rPr>
        <w:t xml:space="preserve">. Setiawati </w:t>
      </w:r>
      <w:r w:rsidR="00743E9B">
        <w:rPr>
          <w:rFonts w:ascii="Baskerville Old Face" w:hAnsi="Baskerville Old Face"/>
          <w:i/>
          <w:lang w:val="en-ID"/>
        </w:rPr>
        <w:t>et al</w:t>
      </w:r>
      <w:r w:rsidR="00743E9B">
        <w:rPr>
          <w:rFonts w:ascii="Baskerville Old Face" w:hAnsi="Baskerville Old Face"/>
          <w:lang w:val="en-ID"/>
        </w:rPr>
        <w:t xml:space="preserve"> (2019) juga menjelaskan bahwa </w:t>
      </w:r>
      <w:r w:rsidR="00743E9B">
        <w:rPr>
          <w:rFonts w:ascii="Baskerville Old Face" w:hAnsi="Baskerville Old Face"/>
          <w:i/>
          <w:lang w:val="en-ID"/>
        </w:rPr>
        <w:t xml:space="preserve">good corporate governance </w:t>
      </w:r>
      <w:r w:rsidR="00743E9B">
        <w:rPr>
          <w:rFonts w:ascii="Baskerville Old Face" w:hAnsi="Baskerville Old Face"/>
          <w:lang w:val="en-ID"/>
        </w:rPr>
        <w:t xml:space="preserve">tidak mampu memperkuat atau memperlemah hubungan antara </w:t>
      </w:r>
      <w:r w:rsidR="00743E9B">
        <w:rPr>
          <w:rFonts w:ascii="Baskerville Old Face" w:hAnsi="Baskerville Old Face"/>
          <w:i/>
          <w:lang w:val="en-ID"/>
        </w:rPr>
        <w:t xml:space="preserve">leverage </w:t>
      </w:r>
      <w:r w:rsidR="00743E9B">
        <w:rPr>
          <w:rFonts w:ascii="Baskerville Old Face" w:hAnsi="Baskerville Old Face"/>
          <w:lang w:val="en-ID"/>
        </w:rPr>
        <w:t>dan manajemen laba.</w:t>
      </w:r>
    </w:p>
    <w:p w:rsidR="00057059" w:rsidRDefault="00DE30E3" w:rsidP="00057059">
      <w:pPr>
        <w:spacing w:after="0" w:line="240" w:lineRule="auto"/>
        <w:ind w:firstLine="426"/>
        <w:jc w:val="both"/>
        <w:rPr>
          <w:rFonts w:ascii="Baskerville Old Face" w:hAnsi="Baskerville Old Face"/>
          <w:lang w:val="en-ID"/>
        </w:rPr>
      </w:pPr>
      <w:r>
        <w:rPr>
          <w:rFonts w:ascii="Baskerville Old Face" w:hAnsi="Baskerville Old Face"/>
          <w:lang w:val="en-ID"/>
        </w:rPr>
        <w:t>Berdasarkan h</w:t>
      </w:r>
      <w:r w:rsidR="002A1C01">
        <w:rPr>
          <w:rFonts w:ascii="Baskerville Old Face" w:hAnsi="Baskerville Old Face"/>
          <w:lang w:val="en-ID"/>
        </w:rPr>
        <w:t>asil penelitian yang masih beragam</w:t>
      </w:r>
      <w:r w:rsidR="00207C4D">
        <w:rPr>
          <w:rFonts w:ascii="Baskerville Old Face" w:hAnsi="Baskerville Old Face"/>
          <w:lang w:val="en-ID"/>
        </w:rPr>
        <w:t xml:space="preserve">, maka penelitian ini akan menguji pengaruh asimetri informasi dan </w:t>
      </w:r>
      <w:r w:rsidR="00207C4D">
        <w:rPr>
          <w:rFonts w:ascii="Baskerville Old Face" w:hAnsi="Baskerville Old Face"/>
          <w:i/>
          <w:lang w:val="en-ID"/>
        </w:rPr>
        <w:t>financial leverage</w:t>
      </w:r>
      <w:r w:rsidR="00207C4D">
        <w:rPr>
          <w:rFonts w:ascii="Baskerville Old Face" w:hAnsi="Baskerville Old Face"/>
          <w:lang w:val="en-ID"/>
        </w:rPr>
        <w:t xml:space="preserve"> terhadap </w:t>
      </w:r>
      <w:r w:rsidR="00207C4D">
        <w:rPr>
          <w:rFonts w:ascii="Baskerville Old Face" w:hAnsi="Baskerville Old Face"/>
          <w:i/>
          <w:lang w:val="en-ID"/>
        </w:rPr>
        <w:t>income smoothing</w:t>
      </w:r>
      <w:r w:rsidR="00207C4D">
        <w:rPr>
          <w:rFonts w:ascii="Baskerville Old Face" w:hAnsi="Baskerville Old Face"/>
          <w:lang w:val="en-ID"/>
        </w:rPr>
        <w:t xml:space="preserve"> dengan </w:t>
      </w:r>
      <w:r w:rsidR="00207C4D">
        <w:rPr>
          <w:rFonts w:ascii="Baskerville Old Face" w:hAnsi="Baskerville Old Face"/>
          <w:i/>
          <w:lang w:val="en-ID"/>
        </w:rPr>
        <w:t>good corporate governance</w:t>
      </w:r>
      <w:r w:rsidR="00207C4D">
        <w:rPr>
          <w:rFonts w:ascii="Baskerville Old Face" w:hAnsi="Baskerville Old Face"/>
          <w:lang w:val="en-ID"/>
        </w:rPr>
        <w:t xml:space="preserve"> </w:t>
      </w:r>
      <w:r>
        <w:rPr>
          <w:rFonts w:ascii="Baskerville Old Face" w:hAnsi="Baskerville Old Face"/>
          <w:lang w:val="en-ID"/>
        </w:rPr>
        <w:t xml:space="preserve">sebagai pemoderasi </w:t>
      </w:r>
      <w:r w:rsidR="00207C4D">
        <w:rPr>
          <w:rFonts w:ascii="Baskerville Old Face" w:hAnsi="Baskerville Old Face"/>
          <w:lang w:val="en-ID"/>
        </w:rPr>
        <w:t xml:space="preserve">yang dihitung menggunakan skor GCG. Selain itu, penelitian ini bertujuan untuk memberikan kontribusi bagi perusahaan </w:t>
      </w:r>
      <w:r w:rsidR="006F443D">
        <w:rPr>
          <w:rFonts w:ascii="Baskerville Old Face" w:hAnsi="Baskerville Old Face"/>
          <w:lang w:val="en-ID"/>
        </w:rPr>
        <w:t xml:space="preserve">dalam </w:t>
      </w:r>
      <w:r w:rsidR="00207C4D">
        <w:rPr>
          <w:rFonts w:ascii="Baskerville Old Face" w:hAnsi="Baskerville Old Face"/>
          <w:lang w:val="en-ID"/>
        </w:rPr>
        <w:t>meningkatkan kualitas dan kredibilitas laporan keuangan yang disajikan sedangkan bagi investor maupun calon investor diharapkan sebagai bahan pertimbangan dalam keputusan investasi.</w:t>
      </w:r>
    </w:p>
    <w:p w:rsidR="00057059" w:rsidRDefault="00057059" w:rsidP="00057059">
      <w:pPr>
        <w:spacing w:after="0" w:line="240" w:lineRule="auto"/>
        <w:ind w:firstLine="426"/>
        <w:jc w:val="both"/>
        <w:rPr>
          <w:rFonts w:ascii="Baskerville Old Face" w:hAnsi="Baskerville Old Face"/>
          <w:lang w:val="en-ID"/>
        </w:rPr>
      </w:pPr>
    </w:p>
    <w:p w:rsidR="00057059" w:rsidRDefault="00C607A6" w:rsidP="00057059">
      <w:pPr>
        <w:spacing w:after="0" w:line="240" w:lineRule="auto"/>
        <w:ind w:firstLine="426"/>
        <w:jc w:val="center"/>
        <w:rPr>
          <w:rFonts w:ascii="Baskerville Old Face" w:hAnsi="Baskerville Old Face"/>
          <w:b/>
          <w:lang w:val="en-ID"/>
        </w:rPr>
      </w:pPr>
      <w:r>
        <w:rPr>
          <w:rFonts w:ascii="Baskerville Old Face" w:hAnsi="Baskerville Old Face"/>
          <w:b/>
          <w:lang w:val="en-ID"/>
        </w:rPr>
        <w:t>TINJAUAN LITERA</w:t>
      </w:r>
      <w:r w:rsidR="00057059" w:rsidRPr="00057059">
        <w:rPr>
          <w:rFonts w:ascii="Baskerville Old Face" w:hAnsi="Baskerville Old Face"/>
          <w:b/>
          <w:lang w:val="en-ID"/>
        </w:rPr>
        <w:t>TUR DAN PERUMUSAN HIPOTESIS</w:t>
      </w:r>
    </w:p>
    <w:p w:rsidR="00C607A6" w:rsidRDefault="00C607A6" w:rsidP="00057059">
      <w:pPr>
        <w:spacing w:after="0" w:line="240" w:lineRule="auto"/>
        <w:ind w:firstLine="426"/>
        <w:jc w:val="center"/>
        <w:rPr>
          <w:rFonts w:ascii="Baskerville Old Face" w:hAnsi="Baskerville Old Face"/>
          <w:b/>
          <w:lang w:val="en-ID"/>
        </w:rPr>
      </w:pPr>
    </w:p>
    <w:p w:rsidR="00C607A6" w:rsidRDefault="00C607A6" w:rsidP="00C607A6">
      <w:pPr>
        <w:spacing w:after="0" w:line="240" w:lineRule="auto"/>
        <w:jc w:val="both"/>
        <w:rPr>
          <w:rFonts w:ascii="Baskerville Old Face" w:hAnsi="Baskerville Old Face"/>
          <w:b/>
          <w:lang w:val="en-ID"/>
        </w:rPr>
      </w:pPr>
      <w:r>
        <w:rPr>
          <w:rFonts w:ascii="Baskerville Old Face" w:hAnsi="Baskerville Old Face"/>
          <w:b/>
          <w:lang w:val="en-ID"/>
        </w:rPr>
        <w:t>Teori Keagenan</w:t>
      </w:r>
    </w:p>
    <w:p w:rsidR="00C607A6" w:rsidRDefault="00C607A6" w:rsidP="00C607A6">
      <w:pPr>
        <w:spacing w:after="0" w:line="240" w:lineRule="auto"/>
        <w:ind w:firstLine="426"/>
        <w:jc w:val="both"/>
        <w:rPr>
          <w:rFonts w:ascii="Baskerville Old Face" w:hAnsi="Baskerville Old Face"/>
          <w:lang w:val="en-ID"/>
        </w:rPr>
      </w:pPr>
      <w:r>
        <w:rPr>
          <w:rFonts w:ascii="Baskerville Old Face" w:hAnsi="Baskerville Old Face"/>
          <w:lang w:val="en-ID"/>
        </w:rPr>
        <w:t xml:space="preserve">Jensen dan Meckling (1976) menjelaskan bahwa hubungan keagenan merupakan hubungan antara manajer </w:t>
      </w:r>
      <w:r>
        <w:rPr>
          <w:rFonts w:ascii="Baskerville Old Face" w:hAnsi="Baskerville Old Face"/>
          <w:i/>
          <w:lang w:val="en-ID"/>
        </w:rPr>
        <w:t xml:space="preserve">(agent) </w:t>
      </w:r>
      <w:r>
        <w:rPr>
          <w:rFonts w:ascii="Baskerville Old Face" w:hAnsi="Baskerville Old Face"/>
          <w:lang w:val="en-ID"/>
        </w:rPr>
        <w:t xml:space="preserve">dan pemegang saham </w:t>
      </w:r>
      <w:r>
        <w:rPr>
          <w:rFonts w:ascii="Baskerville Old Face" w:hAnsi="Baskerville Old Face"/>
          <w:i/>
          <w:lang w:val="en-ID"/>
        </w:rPr>
        <w:t xml:space="preserve">(principal) </w:t>
      </w:r>
      <w:r>
        <w:rPr>
          <w:rFonts w:ascii="Baskerville Old Face" w:hAnsi="Baskerville Old Face"/>
          <w:lang w:val="en-ID"/>
        </w:rPr>
        <w:t xml:space="preserve">yang terikat dalam sebuah kontrak. Pemegang saham memberikan fasilitas berupa dana untuk kegiatan operasional perusahaan </w:t>
      </w:r>
      <w:r>
        <w:rPr>
          <w:rFonts w:ascii="Baskerville Old Face" w:hAnsi="Baskerville Old Face"/>
          <w:lang w:val="en-ID"/>
        </w:rPr>
        <w:lastRenderedPageBreak/>
        <w:t xml:space="preserve">sedangkan manajer bertugas mengelola perusahaan sesuai tugas yang diberikan oleh pemegang saham. Pemegang saham berhak mendapatkan pembagian laba sedangkan manajer akan memperoleh gaji, bonus, dan kompensasi lainnya. Adanya perbedaan kepentingan tersebut dapat menimbulkan masalah keagenan. Hal ini dikarenakan manajer memiliki informasi lebih terhadap kondisi perusahaan sekarang maupun di masa mendatang serta mengharapkan insentif lebih atas kinerjanya dalam mengelola perusahaan sedangkan pemegang saham hanya memperoleh informasi atas kinerja perusahaan guna pengambilan keputusan tanpa ikut campur dalam kegiatan perusahaan dan mengharapkan pembagian yang lebih besar atas investasi yang telah mereka tanam. Dapat disimpulkan bahwa manajer </w:t>
      </w:r>
      <w:r>
        <w:rPr>
          <w:rFonts w:ascii="Baskerville Old Face" w:hAnsi="Baskerville Old Face"/>
          <w:i/>
          <w:lang w:val="en-ID"/>
        </w:rPr>
        <w:t xml:space="preserve">(agent) </w:t>
      </w:r>
      <w:r>
        <w:rPr>
          <w:rFonts w:ascii="Baskerville Old Face" w:hAnsi="Baskerville Old Face"/>
          <w:lang w:val="en-ID"/>
        </w:rPr>
        <w:t xml:space="preserve">dan pemegang saham </w:t>
      </w:r>
      <w:r>
        <w:rPr>
          <w:rFonts w:ascii="Baskerville Old Face" w:hAnsi="Baskerville Old Face"/>
          <w:i/>
          <w:lang w:val="en-ID"/>
        </w:rPr>
        <w:t xml:space="preserve">(principal) </w:t>
      </w:r>
      <w:r>
        <w:rPr>
          <w:rFonts w:ascii="Baskerville Old Face" w:hAnsi="Baskerville Old Face"/>
          <w:lang w:val="en-ID"/>
        </w:rPr>
        <w:t>cenderung bertindak untuk memaksimalkan kesejahteraan masing-masing.</w:t>
      </w:r>
    </w:p>
    <w:p w:rsidR="00C607A6" w:rsidRDefault="00C607A6" w:rsidP="00C607A6">
      <w:pPr>
        <w:spacing w:after="0" w:line="240" w:lineRule="auto"/>
        <w:jc w:val="both"/>
        <w:rPr>
          <w:rFonts w:ascii="Baskerville Old Face" w:hAnsi="Baskerville Old Face"/>
          <w:lang w:val="en-ID"/>
        </w:rPr>
      </w:pPr>
    </w:p>
    <w:p w:rsidR="00C607A6" w:rsidRDefault="00C607A6" w:rsidP="00C607A6">
      <w:pPr>
        <w:spacing w:after="0" w:line="240" w:lineRule="auto"/>
        <w:jc w:val="both"/>
        <w:rPr>
          <w:rFonts w:ascii="Baskerville Old Face" w:hAnsi="Baskerville Old Face"/>
          <w:b/>
          <w:lang w:val="en-ID"/>
        </w:rPr>
      </w:pPr>
      <w:r>
        <w:rPr>
          <w:rFonts w:ascii="Baskerville Old Face" w:hAnsi="Baskerville Old Face"/>
          <w:b/>
          <w:lang w:val="en-ID"/>
        </w:rPr>
        <w:t>Asimetri Informasi</w:t>
      </w:r>
    </w:p>
    <w:p w:rsidR="00C607A6" w:rsidRDefault="00C607A6" w:rsidP="00581BC8">
      <w:pPr>
        <w:spacing w:after="0" w:line="240" w:lineRule="auto"/>
        <w:ind w:firstLine="426"/>
        <w:jc w:val="both"/>
        <w:rPr>
          <w:rFonts w:ascii="Baskerville Old Face" w:hAnsi="Baskerville Old Face"/>
          <w:lang w:val="en-ID"/>
        </w:rPr>
      </w:pPr>
      <w:r>
        <w:rPr>
          <w:rFonts w:ascii="Baskerville Old Face" w:hAnsi="Baskerville Old Face"/>
          <w:lang w:val="en-ID"/>
        </w:rPr>
        <w:t>Asimetri informasi adalah keadaan dimana manajer memiliki informasi lebih atas prospek perusahaan dimasa mendatang dibandingkan dengan pemegang saham (Veno dan Sasongko, 2016:65). Scott (2009</w:t>
      </w:r>
      <w:r w:rsidR="00C24C9B">
        <w:rPr>
          <w:rFonts w:ascii="Baskerville Old Face" w:hAnsi="Baskerville Old Face"/>
          <w:lang w:val="en-ID"/>
        </w:rPr>
        <w:t xml:space="preserve">: 13-14) menjelaskan bahwa terdapat dua jenis asimetri informasi yaitu </w:t>
      </w:r>
      <w:r w:rsidR="00C24C9B">
        <w:rPr>
          <w:rFonts w:ascii="Baskerville Old Face" w:hAnsi="Baskerville Old Face"/>
          <w:i/>
          <w:lang w:val="en-ID"/>
        </w:rPr>
        <w:t xml:space="preserve">adverse selection </w:t>
      </w:r>
      <w:r w:rsidR="00C24C9B">
        <w:rPr>
          <w:rFonts w:ascii="Baskerville Old Face" w:hAnsi="Baskerville Old Face"/>
          <w:lang w:val="en-ID"/>
        </w:rPr>
        <w:t xml:space="preserve">adalah jenis asimetri informasi yang terjadi karena para manajer lebih mengetahui kondisi dan prospek perusahaan dibanding investor luar dan </w:t>
      </w:r>
      <w:r w:rsidR="00C24C9B">
        <w:rPr>
          <w:rFonts w:ascii="Baskerville Old Face" w:hAnsi="Baskerville Old Face"/>
          <w:i/>
          <w:lang w:val="en-ID"/>
        </w:rPr>
        <w:t xml:space="preserve">moral hazard </w:t>
      </w:r>
      <w:r w:rsidR="00C24C9B">
        <w:rPr>
          <w:rFonts w:ascii="Baskerville Old Face" w:hAnsi="Baskerville Old Face"/>
          <w:lang w:val="en-ID"/>
        </w:rPr>
        <w:t>adalah jenis asimetri informasi yang terjadi karena manajer melanggar kontrak yang telah disetujui. Manajer melakukan kegiatan yang tidak diketahui oleh para pemegang saham. Padahal secara norma dan etika tindakan tersebut tidak layak dilakukan. Semakin tinggi tingkat asimetri informasi yan</w:t>
      </w:r>
      <w:r w:rsidR="00EA5FE2">
        <w:rPr>
          <w:rFonts w:ascii="Baskerville Old Face" w:hAnsi="Baskerville Old Face"/>
          <w:lang w:val="en-ID"/>
        </w:rPr>
        <w:t>g terjadi dalam perusahaan maka</w:t>
      </w:r>
      <w:r w:rsidR="00C24C9B">
        <w:rPr>
          <w:rFonts w:ascii="Baskerville Old Face" w:hAnsi="Baskerville Old Face"/>
          <w:lang w:val="en-ID"/>
        </w:rPr>
        <w:t xml:space="preserve"> akan memberikan peluang yang besar bagi manajer untuk melakukan manipulasi laba guna untuk kepentingan pribadi.</w:t>
      </w:r>
    </w:p>
    <w:p w:rsidR="00C24C9B" w:rsidRDefault="00C24C9B" w:rsidP="00C607A6">
      <w:pPr>
        <w:spacing w:after="0" w:line="240" w:lineRule="auto"/>
        <w:jc w:val="both"/>
        <w:rPr>
          <w:rFonts w:ascii="Baskerville Old Face" w:hAnsi="Baskerville Old Face"/>
          <w:lang w:val="en-ID"/>
        </w:rPr>
      </w:pPr>
    </w:p>
    <w:p w:rsidR="00C24C9B" w:rsidRDefault="00C24C9B" w:rsidP="00C607A6">
      <w:pPr>
        <w:spacing w:after="0" w:line="240" w:lineRule="auto"/>
        <w:jc w:val="both"/>
        <w:rPr>
          <w:rFonts w:ascii="Baskerville Old Face" w:hAnsi="Baskerville Old Face"/>
          <w:b/>
          <w:lang w:val="en-ID"/>
        </w:rPr>
      </w:pPr>
      <w:r>
        <w:rPr>
          <w:rFonts w:ascii="Baskerville Old Face" w:hAnsi="Baskerville Old Face"/>
          <w:b/>
          <w:i/>
          <w:lang w:val="en-ID"/>
        </w:rPr>
        <w:t>Financial Leverage</w:t>
      </w:r>
    </w:p>
    <w:p w:rsidR="00C24C9B" w:rsidRDefault="00C24C9B" w:rsidP="00581BC8">
      <w:pPr>
        <w:spacing w:after="0" w:line="240" w:lineRule="auto"/>
        <w:ind w:firstLine="426"/>
        <w:jc w:val="both"/>
        <w:rPr>
          <w:rFonts w:ascii="Baskerville Old Face" w:hAnsi="Baskerville Old Face"/>
          <w:lang w:val="en-ID"/>
        </w:rPr>
      </w:pPr>
      <w:r>
        <w:rPr>
          <w:rFonts w:ascii="Baskerville Old Face" w:hAnsi="Baskerville Old Face"/>
          <w:lang w:val="en-ID"/>
        </w:rPr>
        <w:t xml:space="preserve">Fakhruddin (2008: 109) menjelaskan bahwa </w:t>
      </w:r>
      <w:r>
        <w:rPr>
          <w:rFonts w:ascii="Baskerville Old Face" w:hAnsi="Baskerville Old Face"/>
          <w:i/>
          <w:lang w:val="en-ID"/>
        </w:rPr>
        <w:t>financial leverage</w:t>
      </w:r>
      <w:r>
        <w:rPr>
          <w:rFonts w:ascii="Baskerville Old Face" w:hAnsi="Baskerville Old Face"/>
          <w:lang w:val="en-ID"/>
        </w:rPr>
        <w:t xml:space="preserve"> adalah rasio yang menunjukkan jumlah utang digunakan untuk membiayai atau membeli aset-aset perusahaan. Perusahaan yang memiliki tingkat </w:t>
      </w:r>
      <w:r>
        <w:rPr>
          <w:rFonts w:ascii="Baskerville Old Face" w:hAnsi="Baskerville Old Face"/>
          <w:i/>
          <w:lang w:val="en-ID"/>
        </w:rPr>
        <w:t xml:space="preserve">leverage </w:t>
      </w:r>
      <w:r>
        <w:rPr>
          <w:rFonts w:ascii="Baskerville Old Face" w:hAnsi="Baskerville Old Face"/>
          <w:lang w:val="en-ID"/>
        </w:rPr>
        <w:t xml:space="preserve">tinggi adalah perusahaan yang memiliki jumlah utang lebih besar dibandingkan </w:t>
      </w:r>
      <w:r>
        <w:rPr>
          <w:rFonts w:ascii="Baskerville Old Face" w:hAnsi="Baskerville Old Face"/>
          <w:i/>
          <w:lang w:val="en-ID"/>
        </w:rPr>
        <w:t>equity</w:t>
      </w:r>
      <w:r>
        <w:rPr>
          <w:rFonts w:ascii="Baskerville Old Face" w:hAnsi="Baskerville Old Face"/>
          <w:lang w:val="en-ID"/>
        </w:rPr>
        <w:t xml:space="preserve">. Tujuan dari penggunaan rasio </w:t>
      </w:r>
      <w:r>
        <w:rPr>
          <w:rFonts w:ascii="Baskerville Old Face" w:hAnsi="Baskerville Old Face"/>
          <w:i/>
          <w:lang w:val="en-ID"/>
        </w:rPr>
        <w:t xml:space="preserve">financial leverage </w:t>
      </w:r>
      <w:r>
        <w:rPr>
          <w:rFonts w:ascii="Baskerville Old Face" w:hAnsi="Baskerville Old Face"/>
          <w:lang w:val="en-ID"/>
        </w:rPr>
        <w:t>yaitu untuk mengetahui posisi perusahaan terhadap kewajiban kepada kreditur seperti menilai keseimbangan antara aktiva tetap dengan modal, besarnya aktiva perusahaan yang dibiayai oleh utang, dan besarnya pengaruh utang perusahaan terhadap pengelolaan aktiva (Kasmir, 2014: 153).</w:t>
      </w:r>
    </w:p>
    <w:p w:rsidR="00E43E73" w:rsidRDefault="00E43E73" w:rsidP="00C607A6">
      <w:pPr>
        <w:spacing w:after="0" w:line="240" w:lineRule="auto"/>
        <w:jc w:val="both"/>
        <w:rPr>
          <w:rFonts w:ascii="Baskerville Old Face" w:hAnsi="Baskerville Old Face"/>
          <w:lang w:val="en-ID"/>
        </w:rPr>
      </w:pPr>
    </w:p>
    <w:p w:rsidR="00E43E73" w:rsidRDefault="00E43E73" w:rsidP="00C607A6">
      <w:pPr>
        <w:spacing w:after="0" w:line="240" w:lineRule="auto"/>
        <w:jc w:val="both"/>
        <w:rPr>
          <w:rFonts w:ascii="Baskerville Old Face" w:hAnsi="Baskerville Old Face"/>
          <w:b/>
          <w:i/>
          <w:lang w:val="en-ID"/>
        </w:rPr>
      </w:pPr>
      <w:r>
        <w:rPr>
          <w:rFonts w:ascii="Baskerville Old Face" w:hAnsi="Baskerville Old Face"/>
          <w:b/>
          <w:i/>
          <w:lang w:val="en-ID"/>
        </w:rPr>
        <w:t>Income Smoothing</w:t>
      </w:r>
    </w:p>
    <w:p w:rsidR="00380732" w:rsidRDefault="00380732" w:rsidP="005D01E1">
      <w:pPr>
        <w:spacing w:after="0" w:line="240" w:lineRule="auto"/>
        <w:ind w:firstLine="426"/>
        <w:jc w:val="both"/>
        <w:rPr>
          <w:rFonts w:ascii="Baskerville Old Face" w:hAnsi="Baskerville Old Face"/>
          <w:lang w:val="en-ID"/>
        </w:rPr>
      </w:pPr>
      <w:r>
        <w:rPr>
          <w:rFonts w:ascii="Baskerville Old Face" w:hAnsi="Baskerville Old Face"/>
          <w:i/>
          <w:lang w:val="en-ID"/>
        </w:rPr>
        <w:t xml:space="preserve">Income smoothing </w:t>
      </w:r>
      <w:r>
        <w:rPr>
          <w:rFonts w:ascii="Baskerville Old Face" w:hAnsi="Baskerville Old Face"/>
          <w:lang w:val="en-ID"/>
        </w:rPr>
        <w:t xml:space="preserve">atau perataan laba adalah pengurangan fluktuasi laba dari tahun ke tahun dengan memindahkan pendapatan dari tahun-tahun yang tinggi pendapatannya ke periode-periode yang kurang menguntungkan. Manajer mungkin termotivasi melakukan perataan laba dengan asumsi bahwa pendapatan dan tingkat pertumbuhan yang stabil lebih disukai dibandingkan aliran pendapatan rata-rata yang lebih tinggi dengan variabilitas yang lebih besar (Belkaoui, 2012). Eckel (1981) menjelaskan bahwa terdapat dua jenis utama </w:t>
      </w:r>
      <w:r>
        <w:rPr>
          <w:rFonts w:ascii="Baskerville Old Face" w:hAnsi="Baskerville Old Face"/>
          <w:i/>
          <w:lang w:val="en-ID"/>
        </w:rPr>
        <w:t>income smoothing</w:t>
      </w:r>
      <w:r>
        <w:rPr>
          <w:rFonts w:ascii="Baskerville Old Face" w:hAnsi="Baskerville Old Face"/>
          <w:lang w:val="en-ID"/>
        </w:rPr>
        <w:t xml:space="preserve"> yaitu: (1) </w:t>
      </w:r>
      <w:r>
        <w:rPr>
          <w:rFonts w:ascii="Baskerville Old Face" w:hAnsi="Baskerville Old Face"/>
          <w:i/>
          <w:lang w:val="en-ID"/>
        </w:rPr>
        <w:t xml:space="preserve">Real income smoothing </w:t>
      </w:r>
      <w:r>
        <w:rPr>
          <w:rFonts w:ascii="Baskerville Old Face" w:hAnsi="Baskerville Old Face"/>
          <w:lang w:val="en-ID"/>
        </w:rPr>
        <w:t xml:space="preserve">adalah perataan laba yang dilakukan dengan cara memanipulasi laba melalui transaksi nyata dengan menunda atau mempercepat transaksi; (2) </w:t>
      </w:r>
      <w:r>
        <w:rPr>
          <w:rFonts w:ascii="Baskerville Old Face" w:hAnsi="Baskerville Old Face"/>
          <w:i/>
          <w:lang w:val="en-ID"/>
        </w:rPr>
        <w:t xml:space="preserve">Artficial income smoothing </w:t>
      </w:r>
      <w:r>
        <w:rPr>
          <w:rFonts w:ascii="Baskerville Old Face" w:hAnsi="Baskerville Old Face"/>
          <w:lang w:val="en-ID"/>
        </w:rPr>
        <w:t>adalah perataan laba yang dilakukan dengan cara memindahkan pendapatan dan biaya dari satu periode ke periode lain dengan metode akuntansi.</w:t>
      </w:r>
    </w:p>
    <w:p w:rsidR="005D01E1" w:rsidRDefault="005D01E1" w:rsidP="005D01E1">
      <w:pPr>
        <w:spacing w:after="0" w:line="240" w:lineRule="auto"/>
        <w:ind w:firstLine="426"/>
        <w:jc w:val="both"/>
        <w:rPr>
          <w:rFonts w:ascii="Baskerville Old Face" w:hAnsi="Baskerville Old Face"/>
          <w:lang w:val="en-ID"/>
        </w:rPr>
      </w:pPr>
    </w:p>
    <w:p w:rsidR="00380732" w:rsidRDefault="00380732" w:rsidP="00C607A6">
      <w:pPr>
        <w:spacing w:after="0" w:line="240" w:lineRule="auto"/>
        <w:jc w:val="both"/>
        <w:rPr>
          <w:rFonts w:ascii="Baskerville Old Face" w:hAnsi="Baskerville Old Face"/>
          <w:b/>
          <w:i/>
          <w:lang w:val="en-ID"/>
        </w:rPr>
      </w:pPr>
      <w:r>
        <w:rPr>
          <w:rFonts w:ascii="Baskerville Old Face" w:hAnsi="Baskerville Old Face"/>
          <w:b/>
          <w:i/>
          <w:lang w:val="en-ID"/>
        </w:rPr>
        <w:t>Good Corporate Governance</w:t>
      </w:r>
    </w:p>
    <w:p w:rsidR="00380732" w:rsidRDefault="00EA5FE2" w:rsidP="00581BC8">
      <w:pPr>
        <w:spacing w:after="0" w:line="240" w:lineRule="auto"/>
        <w:ind w:firstLine="426"/>
        <w:jc w:val="both"/>
        <w:rPr>
          <w:rFonts w:ascii="Baskerville Old Face" w:hAnsi="Baskerville Old Face"/>
          <w:lang w:val="en-ID"/>
        </w:rPr>
      </w:pPr>
      <w:r>
        <w:rPr>
          <w:rFonts w:ascii="Baskerville Old Face" w:hAnsi="Baskerville Old Face"/>
          <w:lang w:val="en-ID"/>
        </w:rPr>
        <w:t xml:space="preserve">Forum </w:t>
      </w:r>
      <w:r>
        <w:rPr>
          <w:rFonts w:ascii="Baskerville Old Face" w:hAnsi="Baskerville Old Face"/>
          <w:i/>
          <w:lang w:val="en-ID"/>
        </w:rPr>
        <w:t xml:space="preserve">for Corporate Governance in Indonesia </w:t>
      </w:r>
      <w:r>
        <w:rPr>
          <w:rFonts w:ascii="Baskerville Old Face" w:hAnsi="Baskerville Old Face"/>
          <w:lang w:val="en-ID"/>
        </w:rPr>
        <w:t xml:space="preserve">atau FCGI (2001) menjelaskan bahwa GCG merupakan seperangkat peraturan yang menetapkan hubungan antara pemangku kepentingan pengurus, pihak kreditur, pemerintah, karyawan, serta para pemegang saham kepentingan internal maupun eskternal sehubungan dengan hak dan kewajiban mereka atau dengan kata lain sistem yang mengarahkan dan mengendalikan perusahaan. </w:t>
      </w:r>
      <w:r w:rsidR="007B49A1">
        <w:rPr>
          <w:rFonts w:ascii="Baskerville Old Face" w:hAnsi="Baskerville Old Face"/>
          <w:lang w:val="en-ID"/>
        </w:rPr>
        <w:t xml:space="preserve">Namun sejauh ini di Indonesia belum ada sanksi bagi perusahaan yang belum maupun yang sudah namun belum sesuai dengan standar pelaksanaan </w:t>
      </w:r>
      <w:r w:rsidR="007B49A1">
        <w:rPr>
          <w:rFonts w:ascii="Baskerville Old Face" w:hAnsi="Baskerville Old Face"/>
          <w:i/>
          <w:lang w:val="en-ID"/>
        </w:rPr>
        <w:t>good corporate governance</w:t>
      </w:r>
      <w:r w:rsidR="007B49A1">
        <w:rPr>
          <w:rFonts w:ascii="Baskerville Old Face" w:hAnsi="Baskerville Old Face"/>
          <w:lang w:val="en-ID"/>
        </w:rPr>
        <w:t>.</w:t>
      </w:r>
    </w:p>
    <w:p w:rsidR="007B49A1" w:rsidRDefault="007B49A1" w:rsidP="00581BC8">
      <w:pPr>
        <w:spacing w:after="0" w:line="240" w:lineRule="auto"/>
        <w:ind w:firstLine="426"/>
        <w:jc w:val="both"/>
        <w:rPr>
          <w:rFonts w:ascii="Baskerville Old Face" w:hAnsi="Baskerville Old Face"/>
          <w:lang w:val="en-ID"/>
        </w:rPr>
      </w:pPr>
      <w:r>
        <w:rPr>
          <w:rFonts w:ascii="Baskerville Old Face" w:hAnsi="Baskerville Old Face"/>
          <w:lang w:val="en-ID"/>
        </w:rPr>
        <w:lastRenderedPageBreak/>
        <w:t>Komponen GCG terdiri atas dewan komisaris independen yang bertugas mengawasi dan menjamin manajemen dalam melaksanakan tugasnya, komite audit yang bertugas mengawasi laporan keuangan dan mempertimbangkan berbagai saran dari auditor internal maupun eksternal, kepemilikan manajerial yaitu kepemilikan saham beredar yang dimiliki oleh manajer, kepemilikan institusional yaitu kepemilikan saham beredar yang dimiliki oleh institusi atau lembaga serta jumlah direksi perusahaan yang dapat digunakan sebagai indikator dalam penilaian GCG (Makaryanawati dan Milani, 2008: 15).</w:t>
      </w:r>
    </w:p>
    <w:p w:rsidR="00CE5E87" w:rsidRDefault="00CE5E87" w:rsidP="00C607A6">
      <w:pPr>
        <w:spacing w:after="0" w:line="240" w:lineRule="auto"/>
        <w:jc w:val="both"/>
        <w:rPr>
          <w:rFonts w:ascii="Baskerville Old Face" w:hAnsi="Baskerville Old Face"/>
          <w:lang w:val="en-ID"/>
        </w:rPr>
      </w:pPr>
    </w:p>
    <w:p w:rsidR="00CE5E87" w:rsidRDefault="005166E1" w:rsidP="00C607A6">
      <w:pPr>
        <w:spacing w:after="0" w:line="240" w:lineRule="auto"/>
        <w:jc w:val="both"/>
        <w:rPr>
          <w:rFonts w:ascii="Baskerville Old Face" w:hAnsi="Baskerville Old Face"/>
          <w:b/>
          <w:lang w:val="en-ID"/>
        </w:rPr>
      </w:pPr>
      <w:r>
        <w:rPr>
          <w:rFonts w:ascii="Baskerville Old Face" w:hAnsi="Baskerville Old Face"/>
          <w:b/>
          <w:lang w:val="en-ID"/>
        </w:rPr>
        <w:t xml:space="preserve">Pengaruh Asimetri Informasi terhadap </w:t>
      </w:r>
      <w:r>
        <w:rPr>
          <w:rFonts w:ascii="Baskerville Old Face" w:hAnsi="Baskerville Old Face"/>
          <w:b/>
          <w:i/>
          <w:lang w:val="en-ID"/>
        </w:rPr>
        <w:t>Income Smoothing</w:t>
      </w:r>
    </w:p>
    <w:p w:rsidR="005166E1" w:rsidRDefault="005166E1" w:rsidP="00581BC8">
      <w:pPr>
        <w:spacing w:after="0" w:line="240" w:lineRule="auto"/>
        <w:ind w:firstLine="426"/>
        <w:jc w:val="both"/>
        <w:rPr>
          <w:rFonts w:ascii="Baskerville Old Face" w:hAnsi="Baskerville Old Face"/>
          <w:lang w:val="en-ID"/>
        </w:rPr>
      </w:pPr>
      <w:r>
        <w:rPr>
          <w:rFonts w:ascii="Baskerville Old Face" w:hAnsi="Baskerville Old Face"/>
          <w:lang w:val="en-ID"/>
        </w:rPr>
        <w:t xml:space="preserve">Asimetri informasi dianggap sebagai salah satu penyebab terjadinya praktik </w:t>
      </w:r>
      <w:r>
        <w:rPr>
          <w:rFonts w:ascii="Baskerville Old Face" w:hAnsi="Baskerville Old Face"/>
          <w:i/>
          <w:lang w:val="en-ID"/>
        </w:rPr>
        <w:t xml:space="preserve">income smoothing. </w:t>
      </w:r>
      <w:r>
        <w:rPr>
          <w:rFonts w:ascii="Baskerville Old Face" w:hAnsi="Baskerville Old Face"/>
          <w:lang w:val="en-ID"/>
        </w:rPr>
        <w:t xml:space="preserve">Semakin tinggi tingkat asimetri informasi dalam suatu perusahaan maka semakin besar pula kesempatan manajemen untuk mempercantik laba guna memaksimalkan nilai perusahaan agar terlihat baik. Dai </w:t>
      </w:r>
      <w:r>
        <w:rPr>
          <w:rFonts w:ascii="Baskerville Old Face" w:hAnsi="Baskerville Old Face"/>
          <w:i/>
          <w:lang w:val="en-ID"/>
        </w:rPr>
        <w:t xml:space="preserve">et al., </w:t>
      </w:r>
      <w:r>
        <w:rPr>
          <w:rFonts w:ascii="Baskerville Old Face" w:hAnsi="Baskerville Old Face"/>
          <w:lang w:val="en-ID"/>
        </w:rPr>
        <w:t>(2013) menjelaskan bahwa kualitas laba yang baik adalah cerminan kondisi suatu perusahaan. Investor sering terpaku pada informasi</w:t>
      </w:r>
      <w:r w:rsidR="00C20528">
        <w:rPr>
          <w:rFonts w:ascii="Baskerville Old Face" w:hAnsi="Baskerville Old Face"/>
          <w:lang w:val="en-ID"/>
        </w:rPr>
        <w:t xml:space="preserve"> laba tanpa memperhatikan prosedur yang dilakukan oleh manajemen. Kurangnya pengawasan inilah yang menimbulkan asimetri informasi antara </w:t>
      </w:r>
      <w:r w:rsidR="00C20528">
        <w:rPr>
          <w:rFonts w:ascii="Baskerville Old Face" w:hAnsi="Baskerville Old Face"/>
          <w:i/>
          <w:lang w:val="en-ID"/>
        </w:rPr>
        <w:t xml:space="preserve">agent </w:t>
      </w:r>
      <w:r w:rsidR="00C20528">
        <w:rPr>
          <w:rFonts w:ascii="Baskerville Old Face" w:hAnsi="Baskerville Old Face"/>
          <w:lang w:val="en-ID"/>
        </w:rPr>
        <w:t xml:space="preserve">dan </w:t>
      </w:r>
      <w:r w:rsidR="00C20528">
        <w:rPr>
          <w:rFonts w:ascii="Baskerville Old Face" w:hAnsi="Baskerville Old Face"/>
          <w:i/>
          <w:lang w:val="en-ID"/>
        </w:rPr>
        <w:t xml:space="preserve">principal. </w:t>
      </w:r>
      <w:r w:rsidR="00BE72FC">
        <w:rPr>
          <w:rFonts w:ascii="Baskerville Old Face" w:hAnsi="Baskerville Old Face"/>
          <w:lang w:val="en-ID"/>
        </w:rPr>
        <w:t xml:space="preserve">Hasil penelitian Apriani dan Wirawati (2018) menunjukkan bahwa asimetri informasi berpengaruh terhadap </w:t>
      </w:r>
      <w:r w:rsidR="00BE72FC">
        <w:rPr>
          <w:rFonts w:ascii="Baskerville Old Face" w:hAnsi="Baskerville Old Face"/>
          <w:i/>
          <w:lang w:val="en-ID"/>
        </w:rPr>
        <w:t>income smoothing</w:t>
      </w:r>
      <w:r w:rsidR="00BE72FC">
        <w:rPr>
          <w:rFonts w:ascii="Baskerville Old Face" w:hAnsi="Baskerville Old Face"/>
          <w:lang w:val="en-ID"/>
        </w:rPr>
        <w:t xml:space="preserve">. Oleh karena itu, investor diharapkan mampu mengembangkan kemampuannya untuk memahami informasi pada laporan keuangan guna meminimalisir adanya asimetri informasi. Hal serupa juga terjadi pada penelitian Putra </w:t>
      </w:r>
      <w:r w:rsidR="00BE72FC">
        <w:rPr>
          <w:rFonts w:ascii="Baskerville Old Face" w:hAnsi="Baskerville Old Face"/>
          <w:i/>
          <w:lang w:val="en-ID"/>
        </w:rPr>
        <w:t xml:space="preserve">et al., </w:t>
      </w:r>
      <w:r w:rsidR="00BE72FC">
        <w:rPr>
          <w:rFonts w:ascii="Baskerville Old Face" w:hAnsi="Baskerville Old Face"/>
          <w:lang w:val="en-ID"/>
        </w:rPr>
        <w:t xml:space="preserve">(2014) serta Wardani dan Wahyuningtyas (2017) yang menyatakan bahwa asimetri informasi berpengaruh signifikan terhadap manajemen laba terutama </w:t>
      </w:r>
      <w:r w:rsidR="00BE72FC">
        <w:rPr>
          <w:rFonts w:ascii="Baskerville Old Face" w:hAnsi="Baskerville Old Face"/>
          <w:i/>
          <w:lang w:val="en-ID"/>
        </w:rPr>
        <w:t>income smoothing</w:t>
      </w:r>
      <w:r w:rsidR="00BE72FC">
        <w:rPr>
          <w:rFonts w:ascii="Baskerville Old Face" w:hAnsi="Baskerville Old Face"/>
          <w:lang w:val="en-ID"/>
        </w:rPr>
        <w:t>.</w:t>
      </w:r>
    </w:p>
    <w:p w:rsidR="00BE72FC" w:rsidRDefault="00BE72FC" w:rsidP="00BE5620">
      <w:pPr>
        <w:spacing w:after="0" w:line="240" w:lineRule="auto"/>
        <w:ind w:firstLine="426"/>
        <w:jc w:val="both"/>
        <w:rPr>
          <w:rFonts w:ascii="Baskerville Old Face" w:hAnsi="Baskerville Old Face"/>
          <w:lang w:val="en-ID"/>
        </w:rPr>
      </w:pPr>
      <w:r>
        <w:rPr>
          <w:rFonts w:ascii="Baskerville Old Face" w:hAnsi="Baskerville Old Face"/>
          <w:lang w:val="en-ID"/>
        </w:rPr>
        <w:t>Berbeda dengan hasil penelitian yang dilakukan oleh Barus dan Setiawati (2015) yang menyatakan bahwa asimetri informasi bukanlah faktor utama yang mendor</w:t>
      </w:r>
      <w:r w:rsidR="00815096">
        <w:rPr>
          <w:rFonts w:ascii="Baskerville Old Face" w:hAnsi="Baskerville Old Face"/>
          <w:lang w:val="en-ID"/>
        </w:rPr>
        <w:t>ong terjadinya manajemen laba. H</w:t>
      </w:r>
      <w:r>
        <w:rPr>
          <w:rFonts w:ascii="Baskerville Old Face" w:hAnsi="Baskerville Old Face"/>
          <w:lang w:val="en-ID"/>
        </w:rPr>
        <w:t>al tersebut terjadi karena pasar tidak bereaksi terhadap pengumuman laba yang dilakukan oleh perusahaan yang melakukan praktik man</w:t>
      </w:r>
      <w:r w:rsidR="00815096">
        <w:rPr>
          <w:rFonts w:ascii="Baskerville Old Face" w:hAnsi="Baskerville Old Face"/>
          <w:lang w:val="en-ID"/>
        </w:rPr>
        <w:t>ajemen laba. K</w:t>
      </w:r>
      <w:r>
        <w:rPr>
          <w:rFonts w:ascii="Baskerville Old Face" w:hAnsi="Baskerville Old Face"/>
          <w:lang w:val="en-ID"/>
        </w:rPr>
        <w:t>inerja perus</w:t>
      </w:r>
      <w:r w:rsidR="006D5E84">
        <w:rPr>
          <w:rFonts w:ascii="Baskerville Old Face" w:hAnsi="Baskerville Old Face"/>
          <w:lang w:val="en-ID"/>
        </w:rPr>
        <w:t xml:space="preserve">ahaan tersebut dipandang buruk </w:t>
      </w:r>
      <w:r>
        <w:rPr>
          <w:rFonts w:ascii="Baskerville Old Face" w:hAnsi="Baskerville Old Face"/>
          <w:lang w:val="en-ID"/>
        </w:rPr>
        <w:t xml:space="preserve">dan perusahaan yang melakukan manajemen laba akan lebih mudah diprediksi. Selain itu, dikarenakan terjadinya kesalahan pada pelaporan keuangan terdahulu yang tidak sesuai dengan kaidah kualitatif (Ernawati dan Suartana, 2018). Menurut Healy </w:t>
      </w:r>
      <w:r>
        <w:rPr>
          <w:rFonts w:ascii="Baskerville Old Face" w:hAnsi="Baskerville Old Face"/>
          <w:i/>
          <w:lang w:val="en-ID"/>
        </w:rPr>
        <w:t xml:space="preserve">et al., </w:t>
      </w:r>
      <w:r>
        <w:rPr>
          <w:rFonts w:ascii="Baskerville Old Face" w:hAnsi="Baskerville Old Face"/>
          <w:lang w:val="en-ID"/>
        </w:rPr>
        <w:t xml:space="preserve">(2001), asimetri informasi tidak berpengaruh terhadap </w:t>
      </w:r>
      <w:r>
        <w:rPr>
          <w:rFonts w:ascii="Baskerville Old Face" w:hAnsi="Baskerville Old Face"/>
          <w:i/>
          <w:lang w:val="en-ID"/>
        </w:rPr>
        <w:t xml:space="preserve">income smoothing </w:t>
      </w:r>
      <w:r w:rsidR="00815096">
        <w:rPr>
          <w:rFonts w:ascii="Baskerville Old Face" w:hAnsi="Baskerville Old Face"/>
          <w:lang w:val="en-ID"/>
        </w:rPr>
        <w:t>jika perusahaan melak</w:t>
      </w:r>
      <w:r>
        <w:rPr>
          <w:rFonts w:ascii="Baskerville Old Face" w:hAnsi="Baskerville Old Face"/>
          <w:lang w:val="en-ID"/>
        </w:rPr>
        <w:t>ukan pengungkapan sukarela. Berdasarkan uraian di atas dirumu</w:t>
      </w:r>
      <w:r w:rsidR="00BE5620">
        <w:rPr>
          <w:rFonts w:ascii="Baskerville Old Face" w:hAnsi="Baskerville Old Face"/>
          <w:lang w:val="en-ID"/>
        </w:rPr>
        <w:t>skan hipotesis sebagai berikut:</w:t>
      </w:r>
    </w:p>
    <w:p w:rsidR="00BE72FC" w:rsidRDefault="00BE72FC" w:rsidP="00C607A6">
      <w:pPr>
        <w:spacing w:after="0" w:line="240" w:lineRule="auto"/>
        <w:jc w:val="both"/>
        <w:rPr>
          <w:rFonts w:ascii="Baskerville Old Face" w:hAnsi="Baskerville Old Face"/>
          <w:b/>
          <w:lang w:val="en-ID"/>
        </w:rPr>
      </w:pPr>
      <w:r>
        <w:rPr>
          <w:rFonts w:ascii="Baskerville Old Face" w:hAnsi="Baskerville Old Face"/>
          <w:b/>
          <w:lang w:val="en-ID"/>
        </w:rPr>
        <w:t>H</w:t>
      </w:r>
      <w:r>
        <w:rPr>
          <w:rFonts w:ascii="Baskerville Old Face" w:hAnsi="Baskerville Old Face"/>
          <w:b/>
          <w:vertAlign w:val="subscript"/>
          <w:lang w:val="en-ID"/>
        </w:rPr>
        <w:t>1</w:t>
      </w:r>
      <w:r>
        <w:rPr>
          <w:rFonts w:ascii="Baskerville Old Face" w:hAnsi="Baskerville Old Face"/>
          <w:b/>
          <w:lang w:val="en-ID"/>
        </w:rPr>
        <w:t xml:space="preserve">: Asimetri informasi berpengaruh positif terhadap </w:t>
      </w:r>
      <w:r>
        <w:rPr>
          <w:rFonts w:ascii="Baskerville Old Face" w:hAnsi="Baskerville Old Face"/>
          <w:b/>
          <w:i/>
          <w:lang w:val="en-ID"/>
        </w:rPr>
        <w:t>income smoothing</w:t>
      </w:r>
      <w:r w:rsidR="001F3C38">
        <w:rPr>
          <w:rFonts w:ascii="Baskerville Old Face" w:hAnsi="Baskerville Old Face"/>
          <w:b/>
          <w:i/>
          <w:lang w:val="en-ID"/>
        </w:rPr>
        <w:t>.</w:t>
      </w:r>
    </w:p>
    <w:p w:rsidR="00BE72FC" w:rsidRDefault="00BE72FC" w:rsidP="00C607A6">
      <w:pPr>
        <w:spacing w:after="0" w:line="240" w:lineRule="auto"/>
        <w:jc w:val="both"/>
        <w:rPr>
          <w:rFonts w:ascii="Baskerville Old Face" w:hAnsi="Baskerville Old Face"/>
          <w:b/>
          <w:lang w:val="en-ID"/>
        </w:rPr>
      </w:pPr>
    </w:p>
    <w:p w:rsidR="00BE72FC" w:rsidRDefault="00BE72FC" w:rsidP="00C607A6">
      <w:pPr>
        <w:spacing w:after="0" w:line="240" w:lineRule="auto"/>
        <w:jc w:val="both"/>
        <w:rPr>
          <w:rFonts w:ascii="Baskerville Old Face" w:hAnsi="Baskerville Old Face"/>
          <w:b/>
          <w:lang w:val="en-ID"/>
        </w:rPr>
      </w:pPr>
      <w:r>
        <w:rPr>
          <w:rFonts w:ascii="Baskerville Old Face" w:hAnsi="Baskerville Old Face"/>
          <w:b/>
          <w:lang w:val="en-ID"/>
        </w:rPr>
        <w:t xml:space="preserve">Pengaruh </w:t>
      </w:r>
      <w:r>
        <w:rPr>
          <w:rFonts w:ascii="Baskerville Old Face" w:hAnsi="Baskerville Old Face"/>
          <w:b/>
          <w:i/>
          <w:lang w:val="en-ID"/>
        </w:rPr>
        <w:t xml:space="preserve">Financial Leverage </w:t>
      </w:r>
      <w:r>
        <w:rPr>
          <w:rFonts w:ascii="Baskerville Old Face" w:hAnsi="Baskerville Old Face"/>
          <w:b/>
          <w:lang w:val="en-ID"/>
        </w:rPr>
        <w:t xml:space="preserve">terhadap </w:t>
      </w:r>
      <w:r>
        <w:rPr>
          <w:rFonts w:ascii="Baskerville Old Face" w:hAnsi="Baskerville Old Face"/>
          <w:b/>
          <w:i/>
          <w:lang w:val="en-ID"/>
        </w:rPr>
        <w:t>Income Smoothing</w:t>
      </w:r>
    </w:p>
    <w:p w:rsidR="001F3C38" w:rsidRDefault="001F3C38" w:rsidP="00BE5620">
      <w:pPr>
        <w:spacing w:after="0" w:line="240" w:lineRule="auto"/>
        <w:ind w:firstLine="426"/>
        <w:jc w:val="both"/>
        <w:rPr>
          <w:rFonts w:ascii="Baskerville Old Face" w:hAnsi="Baskerville Old Face"/>
          <w:lang w:val="en-ID"/>
        </w:rPr>
      </w:pPr>
      <w:r>
        <w:rPr>
          <w:rFonts w:ascii="Baskerville Old Face" w:hAnsi="Baskerville Old Face"/>
          <w:lang w:val="en-ID"/>
        </w:rPr>
        <w:t xml:space="preserve">Perataan laba atau </w:t>
      </w:r>
      <w:r>
        <w:rPr>
          <w:rFonts w:ascii="Baskerville Old Face" w:hAnsi="Baskerville Old Face"/>
          <w:i/>
          <w:lang w:val="en-ID"/>
        </w:rPr>
        <w:t xml:space="preserve">income smoothing </w:t>
      </w:r>
      <w:r>
        <w:rPr>
          <w:rFonts w:ascii="Baskerville Old Face" w:hAnsi="Baskerville Old Face"/>
          <w:lang w:val="en-ID"/>
        </w:rPr>
        <w:t xml:space="preserve">dilakukan dengan tujuan mengurangi fluktuasi laba agar terlihat stabil. Laba yang stabil akan menarik investor untuk memanamkan modalnya pada perusahaan bersangkutan. </w:t>
      </w:r>
      <w:r>
        <w:rPr>
          <w:rFonts w:ascii="Baskerville Old Face" w:hAnsi="Baskerville Old Face"/>
          <w:i/>
          <w:lang w:val="en-ID"/>
        </w:rPr>
        <w:t xml:space="preserve">Financial leverage </w:t>
      </w:r>
      <w:r>
        <w:rPr>
          <w:rFonts w:ascii="Baskerville Old Face" w:hAnsi="Baskerville Old Face"/>
          <w:lang w:val="en-ID"/>
        </w:rPr>
        <w:t xml:space="preserve">merupakan salah satu dari beberapa faktor finansial yang mempengaruhi perusahaan untuk melakukan </w:t>
      </w:r>
      <w:r>
        <w:rPr>
          <w:rFonts w:ascii="Baskerville Old Face" w:hAnsi="Baskerville Old Face"/>
          <w:i/>
          <w:lang w:val="en-ID"/>
        </w:rPr>
        <w:t>income smoothing</w:t>
      </w:r>
      <w:r>
        <w:rPr>
          <w:rFonts w:ascii="Baskerville Old Face" w:hAnsi="Baskerville Old Face"/>
          <w:lang w:val="en-ID"/>
        </w:rPr>
        <w:t xml:space="preserve">. Jika tingkat </w:t>
      </w:r>
      <w:r>
        <w:rPr>
          <w:rFonts w:ascii="Baskerville Old Face" w:hAnsi="Baskerville Old Face"/>
          <w:i/>
          <w:lang w:val="en-ID"/>
        </w:rPr>
        <w:t xml:space="preserve">leverage </w:t>
      </w:r>
      <w:r>
        <w:rPr>
          <w:rFonts w:ascii="Baskerville Old Face" w:hAnsi="Baskerville Old Face"/>
          <w:lang w:val="en-ID"/>
        </w:rPr>
        <w:t xml:space="preserve">perusahaan tinggi maka semakin besar risiko perusahaan. Atas dasar kejadian tersebut manajer cenderung akan melakukan </w:t>
      </w:r>
      <w:r>
        <w:rPr>
          <w:rFonts w:ascii="Baskerville Old Face" w:hAnsi="Baskerville Old Face"/>
          <w:i/>
          <w:lang w:val="en-ID"/>
        </w:rPr>
        <w:t>income smoothing</w:t>
      </w:r>
      <w:r>
        <w:rPr>
          <w:rFonts w:ascii="Baskerville Old Face" w:hAnsi="Baskerville Old Face"/>
          <w:lang w:val="en-ID"/>
        </w:rPr>
        <w:t xml:space="preserve">. Sejalan dengan penelitian Fatmawati dan Djajanti (2005) serta Kabib </w:t>
      </w:r>
      <w:r>
        <w:rPr>
          <w:rFonts w:ascii="Baskerville Old Face" w:hAnsi="Baskerville Old Face"/>
          <w:i/>
          <w:lang w:val="en-ID"/>
        </w:rPr>
        <w:t xml:space="preserve">et al., </w:t>
      </w:r>
      <w:r>
        <w:rPr>
          <w:rFonts w:ascii="Baskerville Old Face" w:hAnsi="Baskerville Old Face"/>
          <w:lang w:val="en-ID"/>
        </w:rPr>
        <w:t xml:space="preserve">(2020) menunjukkan bahwa </w:t>
      </w:r>
      <w:r>
        <w:rPr>
          <w:rFonts w:ascii="Baskerville Old Face" w:hAnsi="Baskerville Old Face"/>
          <w:i/>
          <w:lang w:val="en-ID"/>
        </w:rPr>
        <w:t xml:space="preserve">financial leverage </w:t>
      </w:r>
      <w:r>
        <w:rPr>
          <w:rFonts w:ascii="Baskerville Old Face" w:hAnsi="Baskerville Old Face"/>
          <w:lang w:val="en-ID"/>
        </w:rPr>
        <w:t xml:space="preserve">berpengaruh positif terhadap </w:t>
      </w:r>
      <w:r>
        <w:rPr>
          <w:rFonts w:ascii="Baskerville Old Face" w:hAnsi="Baskerville Old Face"/>
          <w:i/>
          <w:lang w:val="en-ID"/>
        </w:rPr>
        <w:t xml:space="preserve">income smoothing </w:t>
      </w:r>
      <w:r>
        <w:rPr>
          <w:rFonts w:ascii="Baskerville Old Face" w:hAnsi="Baskerville Old Face"/>
          <w:lang w:val="en-ID"/>
        </w:rPr>
        <w:t xml:space="preserve">dengan sampel perusahaan manufaktur yang terdaftar di Bursa Efek Indonesia (BEI). Oleh karena itu, perusahaan akan melakukan </w:t>
      </w:r>
      <w:r>
        <w:rPr>
          <w:rFonts w:ascii="Baskerville Old Face" w:hAnsi="Baskerville Old Face"/>
          <w:i/>
          <w:lang w:val="en-ID"/>
        </w:rPr>
        <w:t>income smoothing</w:t>
      </w:r>
      <w:r>
        <w:rPr>
          <w:rFonts w:ascii="Baskerville Old Face" w:hAnsi="Baskerville Old Face"/>
          <w:lang w:val="en-ID"/>
        </w:rPr>
        <w:t xml:space="preserve"> guna meningkatkan reputasi perusahaan dimata investor agar tetap berinvestasi. Namun berdasarkan penelitian Juniarta dan Sujana (2015) serta Wibowo dan Setyani (2019), </w:t>
      </w:r>
      <w:r>
        <w:rPr>
          <w:rFonts w:ascii="Baskerville Old Face" w:hAnsi="Baskerville Old Face"/>
          <w:i/>
          <w:lang w:val="en-ID"/>
        </w:rPr>
        <w:t>financial leverage</w:t>
      </w:r>
      <w:r>
        <w:rPr>
          <w:rFonts w:ascii="Baskerville Old Face" w:hAnsi="Baskerville Old Face"/>
          <w:lang w:val="en-ID"/>
        </w:rPr>
        <w:t xml:space="preserve"> tidak berpengaruh terhadap </w:t>
      </w:r>
      <w:r>
        <w:rPr>
          <w:rFonts w:ascii="Baskerville Old Face" w:hAnsi="Baskerville Old Face"/>
          <w:i/>
          <w:lang w:val="en-ID"/>
        </w:rPr>
        <w:t xml:space="preserve">income smoothing </w:t>
      </w:r>
      <w:r>
        <w:rPr>
          <w:rFonts w:ascii="Baskerville Old Face" w:hAnsi="Baskerville Old Face"/>
          <w:lang w:val="en-ID"/>
        </w:rPr>
        <w:t xml:space="preserve">karena semakin tinggi tingkat </w:t>
      </w:r>
      <w:r>
        <w:rPr>
          <w:rFonts w:ascii="Baskerville Old Face" w:hAnsi="Baskerville Old Face"/>
          <w:i/>
          <w:lang w:val="en-ID"/>
        </w:rPr>
        <w:t xml:space="preserve">leverage </w:t>
      </w:r>
      <w:r>
        <w:rPr>
          <w:rFonts w:ascii="Baskerville Old Face" w:hAnsi="Baskerville Old Face"/>
          <w:lang w:val="en-ID"/>
        </w:rPr>
        <w:t>maka semakin ketatnya pengawasan dari para pemilik modal sehingga manajemen tidak memiliki kesempatan untuk melakukan kecurangan. Dari uraian di atas dirumuskan hipotesis sebagai berikut:</w:t>
      </w:r>
    </w:p>
    <w:p w:rsidR="005D01E1" w:rsidRDefault="001F3C38" w:rsidP="00C607A6">
      <w:pPr>
        <w:spacing w:after="0" w:line="240" w:lineRule="auto"/>
        <w:jc w:val="both"/>
        <w:rPr>
          <w:b/>
          <w:lang w:val="en-ID"/>
        </w:rPr>
      </w:pPr>
      <w:r>
        <w:rPr>
          <w:rFonts w:ascii="Baskerville Old Face" w:hAnsi="Baskerville Old Face"/>
          <w:b/>
          <w:lang w:val="en-ID"/>
        </w:rPr>
        <w:t>H</w:t>
      </w:r>
      <w:r>
        <w:rPr>
          <w:rFonts w:ascii="Baskerville Old Face" w:hAnsi="Baskerville Old Face"/>
          <w:b/>
          <w:vertAlign w:val="subscript"/>
          <w:lang w:val="en-ID"/>
        </w:rPr>
        <w:t>2</w:t>
      </w:r>
      <w:r>
        <w:rPr>
          <w:rFonts w:ascii="Baskerville Old Face" w:hAnsi="Baskerville Old Face"/>
          <w:b/>
          <w:lang w:val="en-ID"/>
        </w:rPr>
        <w:t xml:space="preserve">: </w:t>
      </w:r>
      <w:r>
        <w:rPr>
          <w:rFonts w:ascii="Baskerville Old Face" w:hAnsi="Baskerville Old Face"/>
          <w:b/>
          <w:i/>
          <w:lang w:val="en-ID"/>
        </w:rPr>
        <w:t xml:space="preserve">Financial leverage </w:t>
      </w:r>
      <w:r>
        <w:rPr>
          <w:rFonts w:ascii="Baskerville Old Face" w:hAnsi="Baskerville Old Face"/>
          <w:b/>
          <w:lang w:val="en-ID"/>
        </w:rPr>
        <w:t xml:space="preserve">berpengaruh positif terhadap </w:t>
      </w:r>
      <w:r>
        <w:rPr>
          <w:rFonts w:ascii="Baskerville Old Face" w:hAnsi="Baskerville Old Face"/>
          <w:b/>
          <w:i/>
          <w:lang w:val="en-ID"/>
        </w:rPr>
        <w:t>income smoothing</w:t>
      </w:r>
      <w:r>
        <w:rPr>
          <w:rFonts w:ascii="Baskerville Old Face" w:hAnsi="Baskerville Old Face"/>
          <w:b/>
          <w:lang w:val="en-ID"/>
        </w:rPr>
        <w:t>.</w:t>
      </w:r>
    </w:p>
    <w:p w:rsidR="005D01E1" w:rsidRPr="005D01E1" w:rsidRDefault="005D01E1" w:rsidP="00C607A6">
      <w:pPr>
        <w:spacing w:after="0" w:line="240" w:lineRule="auto"/>
        <w:jc w:val="both"/>
        <w:rPr>
          <w:b/>
          <w:lang w:val="en-ID"/>
        </w:rPr>
      </w:pPr>
    </w:p>
    <w:p w:rsidR="001F3C38" w:rsidRDefault="001F3C38" w:rsidP="00C607A6">
      <w:pPr>
        <w:spacing w:after="0" w:line="240" w:lineRule="auto"/>
        <w:jc w:val="both"/>
        <w:rPr>
          <w:rFonts w:ascii="Baskerville Old Face" w:hAnsi="Baskerville Old Face"/>
          <w:b/>
          <w:lang w:val="en-ID"/>
        </w:rPr>
      </w:pPr>
      <w:r>
        <w:rPr>
          <w:rFonts w:ascii="Baskerville Old Face" w:hAnsi="Baskerville Old Face"/>
          <w:b/>
          <w:lang w:val="en-ID"/>
        </w:rPr>
        <w:t xml:space="preserve">Pengaruh </w:t>
      </w:r>
      <w:r>
        <w:rPr>
          <w:rFonts w:ascii="Baskerville Old Face" w:hAnsi="Baskerville Old Face"/>
          <w:b/>
          <w:i/>
          <w:lang w:val="en-ID"/>
        </w:rPr>
        <w:t xml:space="preserve">Good Corporate Governance </w:t>
      </w:r>
      <w:r>
        <w:rPr>
          <w:rFonts w:ascii="Baskerville Old Face" w:hAnsi="Baskerville Old Face"/>
          <w:b/>
          <w:lang w:val="en-ID"/>
        </w:rPr>
        <w:t xml:space="preserve">terhadap </w:t>
      </w:r>
      <w:r>
        <w:rPr>
          <w:rFonts w:ascii="Baskerville Old Face" w:hAnsi="Baskerville Old Face"/>
          <w:b/>
          <w:i/>
          <w:lang w:val="en-ID"/>
        </w:rPr>
        <w:t>Income Smoothing</w:t>
      </w:r>
    </w:p>
    <w:p w:rsidR="001F3C38" w:rsidRDefault="001F3C38" w:rsidP="00581BC8">
      <w:pPr>
        <w:spacing w:after="0" w:line="240" w:lineRule="auto"/>
        <w:ind w:firstLine="426"/>
        <w:jc w:val="both"/>
        <w:rPr>
          <w:rFonts w:ascii="Baskerville Old Face" w:hAnsi="Baskerville Old Face"/>
          <w:lang w:val="en-ID"/>
        </w:rPr>
      </w:pPr>
      <w:r>
        <w:rPr>
          <w:rFonts w:ascii="Baskerville Old Face" w:hAnsi="Baskerville Old Face"/>
          <w:i/>
          <w:lang w:val="en-ID"/>
        </w:rPr>
        <w:t xml:space="preserve">Good corporate governance </w:t>
      </w:r>
      <w:r>
        <w:rPr>
          <w:rFonts w:ascii="Baskerville Old Face" w:hAnsi="Baskerville Old Face"/>
          <w:lang w:val="en-ID"/>
        </w:rPr>
        <w:t xml:space="preserve">dapat digunakan untuk mengurangi konflik kepentingan antara manajer dengan pemegang saham. Penerapan </w:t>
      </w:r>
      <w:r>
        <w:rPr>
          <w:rFonts w:ascii="Baskerville Old Face" w:hAnsi="Baskerville Old Face"/>
          <w:i/>
          <w:lang w:val="en-ID"/>
        </w:rPr>
        <w:t xml:space="preserve">good corporate governance </w:t>
      </w:r>
      <w:r>
        <w:rPr>
          <w:rFonts w:ascii="Baskerville Old Face" w:hAnsi="Baskerville Old Face"/>
          <w:lang w:val="en-ID"/>
        </w:rPr>
        <w:t xml:space="preserve">bertujuan untuk melindungi hak-hak pemegang saham dan mengurangi biaya agensi (Wahidahwati, 2012: 508). Para </w:t>
      </w:r>
      <w:r>
        <w:rPr>
          <w:rFonts w:ascii="Baskerville Old Face" w:hAnsi="Baskerville Old Face"/>
          <w:lang w:val="en-ID"/>
        </w:rPr>
        <w:lastRenderedPageBreak/>
        <w:t xml:space="preserve">pemegang saham seringkali memberikan bonus untuk memotivasi para manajer agar mengelola perusahaan sebaik mungkin karena semakin besar laba yang diperoleh </w:t>
      </w:r>
      <w:r w:rsidR="00602EBF">
        <w:rPr>
          <w:rFonts w:ascii="Baskerville Old Face" w:hAnsi="Baskerville Old Face"/>
          <w:lang w:val="en-ID"/>
        </w:rPr>
        <w:t xml:space="preserve">maka semakin besar pula </w:t>
      </w:r>
      <w:r w:rsidR="00602EBF">
        <w:rPr>
          <w:rFonts w:ascii="Baskerville Old Face" w:hAnsi="Baskerville Old Face"/>
          <w:i/>
          <w:lang w:val="en-ID"/>
        </w:rPr>
        <w:t xml:space="preserve">return </w:t>
      </w:r>
      <w:r w:rsidR="00602EBF">
        <w:rPr>
          <w:rFonts w:ascii="Baskerville Old Face" w:hAnsi="Baskerville Old Face"/>
          <w:lang w:val="en-ID"/>
        </w:rPr>
        <w:t xml:space="preserve">yang mereka dapatkan. Hal inilah yang mendorong manajer untuk melakukan perataan laba </w:t>
      </w:r>
      <w:r w:rsidR="00602EBF">
        <w:rPr>
          <w:rFonts w:ascii="Baskerville Old Face" w:hAnsi="Baskerville Old Face"/>
          <w:i/>
          <w:lang w:val="en-ID"/>
        </w:rPr>
        <w:t>(income smoothing)</w:t>
      </w:r>
      <w:r w:rsidR="00602EBF">
        <w:rPr>
          <w:rFonts w:ascii="Baskerville Old Face" w:hAnsi="Baskerville Old Face"/>
          <w:lang w:val="en-ID"/>
        </w:rPr>
        <w:t xml:space="preserve"> dengan membuat laba lebih stabil sehingga performa perusahaan terlihat bagus. Dengan demikian, manajer akan memperoleh bonus. Padahal yang diinginkan para pemegang saham adalah laporan keuangan yang wajar dan berkualitas (M</w:t>
      </w:r>
      <w:r w:rsidR="00815096">
        <w:rPr>
          <w:rFonts w:ascii="Baskerville Old Face" w:hAnsi="Baskerville Old Face"/>
          <w:lang w:val="en-ID"/>
        </w:rPr>
        <w:t>a</w:t>
      </w:r>
      <w:r w:rsidR="00602EBF">
        <w:rPr>
          <w:rFonts w:ascii="Baskerville Old Face" w:hAnsi="Baskerville Old Face"/>
          <w:lang w:val="en-ID"/>
        </w:rPr>
        <w:t>karyanawati dan Milani, 2008: 19).</w:t>
      </w:r>
    </w:p>
    <w:p w:rsidR="00187CDB" w:rsidRDefault="00602EBF" w:rsidP="00BE5620">
      <w:pPr>
        <w:spacing w:after="0" w:line="240" w:lineRule="auto"/>
        <w:ind w:firstLine="426"/>
        <w:jc w:val="both"/>
        <w:rPr>
          <w:rFonts w:ascii="Baskerville Old Face" w:hAnsi="Baskerville Old Face"/>
          <w:lang w:val="en-ID"/>
        </w:rPr>
      </w:pPr>
      <w:r>
        <w:rPr>
          <w:rFonts w:ascii="Baskerville Old Face" w:hAnsi="Baskerville Old Face"/>
          <w:lang w:val="en-ID"/>
        </w:rPr>
        <w:t xml:space="preserve">Penelitian Teguh dan Hatane (2017) menunjukkan bahwa kepemilikan manjerial berpengaruh negatif terhadap </w:t>
      </w:r>
      <w:r>
        <w:rPr>
          <w:rFonts w:ascii="Baskerville Old Face" w:hAnsi="Baskerville Old Face"/>
          <w:i/>
          <w:lang w:val="en-ID"/>
        </w:rPr>
        <w:t>income smoothing</w:t>
      </w:r>
      <w:r>
        <w:rPr>
          <w:rFonts w:ascii="Baskerville Old Face" w:hAnsi="Baskerville Old Face"/>
          <w:lang w:val="en-ID"/>
        </w:rPr>
        <w:t xml:space="preserve">. Sehingga, semakin tinggi kepemilikan saham oleh manajemen dalam perusahaan mampu mengurangi tindakan </w:t>
      </w:r>
      <w:r>
        <w:rPr>
          <w:rFonts w:ascii="Baskerville Old Face" w:hAnsi="Baskerville Old Face"/>
          <w:i/>
          <w:lang w:val="en-ID"/>
        </w:rPr>
        <w:t>income smoothing</w:t>
      </w:r>
      <w:r>
        <w:rPr>
          <w:rFonts w:ascii="Baskerville Old Face" w:hAnsi="Baskerville Old Face"/>
          <w:lang w:val="en-ID"/>
        </w:rPr>
        <w:t xml:space="preserve">. Sejalan dengan penelitian Pratiwi </w:t>
      </w:r>
      <w:r>
        <w:rPr>
          <w:rFonts w:ascii="Baskerville Old Face" w:hAnsi="Baskerville Old Face"/>
          <w:i/>
          <w:lang w:val="en-ID"/>
        </w:rPr>
        <w:t xml:space="preserve">et al., </w:t>
      </w:r>
      <w:r>
        <w:rPr>
          <w:rFonts w:ascii="Baskerville Old Face" w:hAnsi="Baskerville Old Face"/>
          <w:lang w:val="en-ID"/>
        </w:rPr>
        <w:t>(2016) dengan sampel penelitian perusahaan manufaktur yang terdaftar di BEI yang diproksikan dengan kepemilikan institusional, kepemilikan manajerial, dewan komisaris, dan komite audit. Hasil dari penelitian tersebut menunjukkan bahwa kepemilikan institusional, dewan komisaris independen, dan komite audit berpengaruh negatif terhadap manajemen laba tetapi kepemilikan manajerial berpengaruh positif</w:t>
      </w:r>
      <w:r w:rsidR="00187CDB">
        <w:rPr>
          <w:rFonts w:ascii="Baskerville Old Face" w:hAnsi="Baskerville Old Face"/>
          <w:lang w:val="en-ID"/>
        </w:rPr>
        <w:t xml:space="preserve"> signi</w:t>
      </w:r>
      <w:r w:rsidR="00815096">
        <w:rPr>
          <w:rFonts w:ascii="Baskerville Old Face" w:hAnsi="Baskerville Old Face"/>
          <w:lang w:val="en-ID"/>
        </w:rPr>
        <w:t>fikan terhadap manajemen laba. B</w:t>
      </w:r>
      <w:r w:rsidR="00187CDB">
        <w:rPr>
          <w:rFonts w:ascii="Baskerville Old Face" w:hAnsi="Baskerville Old Face"/>
          <w:lang w:val="en-ID"/>
        </w:rPr>
        <w:t>erdasarkan uraian di atas dirumuskan hipo</w:t>
      </w:r>
      <w:r w:rsidR="00BE5620">
        <w:rPr>
          <w:rFonts w:ascii="Baskerville Old Face" w:hAnsi="Baskerville Old Face"/>
          <w:lang w:val="en-ID"/>
        </w:rPr>
        <w:t>tesis sebagai berikut:</w:t>
      </w:r>
    </w:p>
    <w:p w:rsidR="00187CDB" w:rsidRDefault="00187CDB" w:rsidP="00C607A6">
      <w:pPr>
        <w:spacing w:after="0" w:line="240" w:lineRule="auto"/>
        <w:jc w:val="both"/>
        <w:rPr>
          <w:rFonts w:ascii="Baskerville Old Face" w:hAnsi="Baskerville Old Face"/>
          <w:b/>
          <w:lang w:val="en-ID"/>
        </w:rPr>
      </w:pPr>
      <w:r>
        <w:rPr>
          <w:rFonts w:ascii="Baskerville Old Face" w:hAnsi="Baskerville Old Face"/>
          <w:b/>
          <w:lang w:val="en-ID"/>
        </w:rPr>
        <w:t>H</w:t>
      </w:r>
      <w:r>
        <w:rPr>
          <w:rFonts w:ascii="Baskerville Old Face" w:hAnsi="Baskerville Old Face"/>
          <w:b/>
          <w:vertAlign w:val="subscript"/>
          <w:lang w:val="en-ID"/>
        </w:rPr>
        <w:t>3</w:t>
      </w:r>
      <w:r>
        <w:rPr>
          <w:rFonts w:ascii="Baskerville Old Face" w:hAnsi="Baskerville Old Face"/>
          <w:b/>
          <w:lang w:val="en-ID"/>
        </w:rPr>
        <w:t xml:space="preserve">: </w:t>
      </w:r>
      <w:r>
        <w:rPr>
          <w:rFonts w:ascii="Baskerville Old Face" w:hAnsi="Baskerville Old Face"/>
          <w:b/>
          <w:i/>
          <w:lang w:val="en-ID"/>
        </w:rPr>
        <w:t xml:space="preserve">Good corporate governance </w:t>
      </w:r>
      <w:r>
        <w:rPr>
          <w:rFonts w:ascii="Baskerville Old Face" w:hAnsi="Baskerville Old Face"/>
          <w:b/>
          <w:lang w:val="en-ID"/>
        </w:rPr>
        <w:t xml:space="preserve">berpengaruh negatif terhadap </w:t>
      </w:r>
      <w:r>
        <w:rPr>
          <w:rFonts w:ascii="Baskerville Old Face" w:hAnsi="Baskerville Old Face"/>
          <w:b/>
          <w:i/>
          <w:lang w:val="en-ID"/>
        </w:rPr>
        <w:t>income smoothing</w:t>
      </w:r>
      <w:r>
        <w:rPr>
          <w:rFonts w:ascii="Baskerville Old Face" w:hAnsi="Baskerville Old Face"/>
          <w:b/>
          <w:lang w:val="en-ID"/>
        </w:rPr>
        <w:t>.</w:t>
      </w:r>
    </w:p>
    <w:p w:rsidR="00187CDB" w:rsidRDefault="00187CDB" w:rsidP="00C607A6">
      <w:pPr>
        <w:spacing w:after="0" w:line="240" w:lineRule="auto"/>
        <w:jc w:val="both"/>
        <w:rPr>
          <w:rFonts w:ascii="Baskerville Old Face" w:hAnsi="Baskerville Old Face"/>
          <w:b/>
          <w:lang w:val="en-ID"/>
        </w:rPr>
      </w:pPr>
    </w:p>
    <w:p w:rsidR="00187CDB" w:rsidRDefault="00187CDB" w:rsidP="00C607A6">
      <w:pPr>
        <w:spacing w:after="0" w:line="240" w:lineRule="auto"/>
        <w:jc w:val="both"/>
        <w:rPr>
          <w:rFonts w:ascii="Baskerville Old Face" w:hAnsi="Baskerville Old Face"/>
          <w:b/>
          <w:lang w:val="en-ID"/>
        </w:rPr>
      </w:pPr>
      <w:r>
        <w:rPr>
          <w:rFonts w:ascii="Baskerville Old Face" w:hAnsi="Baskerville Old Face"/>
          <w:b/>
          <w:lang w:val="en-ID"/>
        </w:rPr>
        <w:t xml:space="preserve">Pengaruh </w:t>
      </w:r>
      <w:r>
        <w:rPr>
          <w:rFonts w:ascii="Baskerville Old Face" w:hAnsi="Baskerville Old Face"/>
          <w:b/>
          <w:i/>
          <w:lang w:val="en-ID"/>
        </w:rPr>
        <w:t>Good Corporate Governance</w:t>
      </w:r>
      <w:r>
        <w:rPr>
          <w:rFonts w:ascii="Baskerville Old Face" w:hAnsi="Baskerville Old Face"/>
          <w:b/>
          <w:lang w:val="en-ID"/>
        </w:rPr>
        <w:t xml:space="preserve"> sebagai Pemoderasi Asimetri Informasi terhadap </w:t>
      </w:r>
      <w:r>
        <w:rPr>
          <w:rFonts w:ascii="Baskerville Old Face" w:hAnsi="Baskerville Old Face"/>
          <w:b/>
          <w:i/>
          <w:lang w:val="en-ID"/>
        </w:rPr>
        <w:t>Income Smoothing</w:t>
      </w:r>
    </w:p>
    <w:p w:rsidR="00187CDB" w:rsidRDefault="00187CDB" w:rsidP="00BE5620">
      <w:pPr>
        <w:spacing w:after="0" w:line="240" w:lineRule="auto"/>
        <w:ind w:firstLine="426"/>
        <w:jc w:val="both"/>
        <w:rPr>
          <w:rFonts w:ascii="Baskerville Old Face" w:hAnsi="Baskerville Old Face"/>
          <w:lang w:val="en-ID"/>
        </w:rPr>
      </w:pPr>
      <w:r>
        <w:rPr>
          <w:rFonts w:ascii="Baskerville Old Face" w:hAnsi="Baskerville Old Face"/>
          <w:lang w:val="en-ID"/>
        </w:rPr>
        <w:t xml:space="preserve">Asimetri informasi dapat diminamilisir dengan adanya penerapan tata kelola perusahaan yang baik atau </w:t>
      </w:r>
      <w:r>
        <w:rPr>
          <w:rFonts w:ascii="Baskerville Old Face" w:hAnsi="Baskerville Old Face"/>
          <w:i/>
          <w:lang w:val="en-ID"/>
        </w:rPr>
        <w:t xml:space="preserve">good corporate governance </w:t>
      </w:r>
      <w:r>
        <w:rPr>
          <w:rFonts w:ascii="Baskerville Old Face" w:hAnsi="Baskerville Old Face"/>
          <w:lang w:val="en-ID"/>
        </w:rPr>
        <w:t xml:space="preserve">(GCG). </w:t>
      </w:r>
      <w:r>
        <w:rPr>
          <w:rFonts w:ascii="Baskerville Old Face" w:hAnsi="Baskerville Old Face"/>
          <w:i/>
          <w:lang w:val="en-ID"/>
        </w:rPr>
        <w:t xml:space="preserve">Good corporate governance </w:t>
      </w:r>
      <w:r>
        <w:rPr>
          <w:rFonts w:ascii="Baskerville Old Face" w:hAnsi="Baskerville Old Face"/>
          <w:lang w:val="en-ID"/>
        </w:rPr>
        <w:t xml:space="preserve">memberikan peranan penting bagi perusahaan antara lain memberikan kemudahan dalam peningkatan modal, meningkatkan kinerja dan berdampak pada saham karena GCG memiliki seperangkat peraturan yang tidak hanya mengatur pihak internal tetapi juga eksternal perusahaan. Penerapan GCG yang konsisten diharapkan mampu mengurangi konflik kepentingan antara </w:t>
      </w:r>
      <w:r>
        <w:rPr>
          <w:rFonts w:ascii="Baskerville Old Face" w:hAnsi="Baskerville Old Face"/>
          <w:i/>
          <w:lang w:val="en-ID"/>
        </w:rPr>
        <w:t xml:space="preserve">agent </w:t>
      </w:r>
      <w:r>
        <w:rPr>
          <w:rFonts w:ascii="Baskerville Old Face" w:hAnsi="Baskerville Old Face"/>
          <w:lang w:val="en-ID"/>
        </w:rPr>
        <w:t xml:space="preserve">dan </w:t>
      </w:r>
      <w:r>
        <w:rPr>
          <w:rFonts w:ascii="Baskerville Old Face" w:hAnsi="Baskerville Old Face"/>
          <w:i/>
          <w:lang w:val="en-ID"/>
        </w:rPr>
        <w:t>principal</w:t>
      </w:r>
      <w:r>
        <w:rPr>
          <w:rFonts w:ascii="Baskerville Old Face" w:hAnsi="Baskerville Old Face"/>
          <w:lang w:val="en-ID"/>
        </w:rPr>
        <w:t xml:space="preserve">. Veno dan Sasongko (2016) menemukan bukti empiris bahwa </w:t>
      </w:r>
      <w:r>
        <w:rPr>
          <w:rFonts w:ascii="Baskerville Old Face" w:hAnsi="Baskerville Old Face"/>
          <w:i/>
          <w:lang w:val="en-ID"/>
        </w:rPr>
        <w:t>good corporate governance</w:t>
      </w:r>
      <w:r>
        <w:rPr>
          <w:rFonts w:ascii="Baskerville Old Face" w:hAnsi="Baskerville Old Face"/>
          <w:lang w:val="en-ID"/>
        </w:rPr>
        <w:t xml:space="preserve"> memoderasi pengaruh asimetri informasi terhadap </w:t>
      </w:r>
      <w:r>
        <w:rPr>
          <w:rFonts w:ascii="Baskerville Old Face" w:hAnsi="Baskerville Old Face"/>
          <w:i/>
          <w:lang w:val="en-ID"/>
        </w:rPr>
        <w:t>income smoothing</w:t>
      </w:r>
      <w:r>
        <w:rPr>
          <w:rFonts w:ascii="Baskerville Old Face" w:hAnsi="Baskerville Old Face"/>
          <w:lang w:val="en-ID"/>
        </w:rPr>
        <w:t xml:space="preserve">. Wardani dan Wahyuningtyas (2017) menyatakan bahwa semakin tinggi penerapan </w:t>
      </w:r>
      <w:r>
        <w:rPr>
          <w:rFonts w:ascii="Baskerville Old Face" w:hAnsi="Baskerville Old Face"/>
          <w:i/>
          <w:lang w:val="en-ID"/>
        </w:rPr>
        <w:t>good corporate governance</w:t>
      </w:r>
      <w:r>
        <w:rPr>
          <w:rFonts w:ascii="Baskerville Old Face" w:hAnsi="Baskerville Old Face"/>
          <w:lang w:val="en-ID"/>
        </w:rPr>
        <w:t xml:space="preserve"> maka asi</w:t>
      </w:r>
      <w:r w:rsidR="00815096">
        <w:rPr>
          <w:rFonts w:ascii="Baskerville Old Face" w:hAnsi="Baskerville Old Face"/>
          <w:lang w:val="en-ID"/>
        </w:rPr>
        <w:t>metri informasi dapat diturunkan</w:t>
      </w:r>
      <w:r>
        <w:rPr>
          <w:rFonts w:ascii="Baskerville Old Face" w:hAnsi="Baskerville Old Face"/>
          <w:lang w:val="en-ID"/>
        </w:rPr>
        <w:t xml:space="preserve"> sehingga praktik manajemen laba menurun. Begitu juga dengan Utomo (2020), hasil penelitiannya menunjukkan bahwa </w:t>
      </w:r>
      <w:r>
        <w:rPr>
          <w:rFonts w:ascii="Baskerville Old Face" w:hAnsi="Baskerville Old Face"/>
          <w:i/>
          <w:lang w:val="en-ID"/>
        </w:rPr>
        <w:t>good corporate governance</w:t>
      </w:r>
      <w:r>
        <w:rPr>
          <w:rFonts w:ascii="Baskerville Old Face" w:hAnsi="Baskerville Old Face"/>
          <w:lang w:val="en-ID"/>
        </w:rPr>
        <w:t xml:space="preserve"> mampu memoderasi pengaruh asimetri info</w:t>
      </w:r>
      <w:r w:rsidR="00815096">
        <w:rPr>
          <w:rFonts w:ascii="Baskerville Old Face" w:hAnsi="Baskerville Old Face"/>
          <w:lang w:val="en-ID"/>
        </w:rPr>
        <w:t>rmasi terhadap manajemen laba. B</w:t>
      </w:r>
      <w:r>
        <w:rPr>
          <w:rFonts w:ascii="Baskerville Old Face" w:hAnsi="Baskerville Old Face"/>
          <w:lang w:val="en-ID"/>
        </w:rPr>
        <w:t>erdasarkan uraian tersebut dirumuskan hipotesis seba</w:t>
      </w:r>
      <w:r w:rsidR="00BE5620">
        <w:rPr>
          <w:rFonts w:ascii="Baskerville Old Face" w:hAnsi="Baskerville Old Face"/>
          <w:lang w:val="en-ID"/>
        </w:rPr>
        <w:t>gai berikut:</w:t>
      </w:r>
    </w:p>
    <w:p w:rsidR="00602EBF" w:rsidRDefault="00187CDB" w:rsidP="00187CDB">
      <w:pPr>
        <w:spacing w:after="0" w:line="240" w:lineRule="auto"/>
        <w:ind w:left="426" w:hanging="426"/>
        <w:jc w:val="both"/>
        <w:rPr>
          <w:rFonts w:ascii="Baskerville Old Face" w:hAnsi="Baskerville Old Face"/>
          <w:lang w:val="en-ID"/>
        </w:rPr>
      </w:pPr>
      <w:r>
        <w:rPr>
          <w:rFonts w:ascii="Baskerville Old Face" w:hAnsi="Baskerville Old Face"/>
          <w:b/>
          <w:lang w:val="en-ID"/>
        </w:rPr>
        <w:t>H</w:t>
      </w:r>
      <w:r>
        <w:rPr>
          <w:rFonts w:ascii="Baskerville Old Face" w:hAnsi="Baskerville Old Face"/>
          <w:b/>
          <w:vertAlign w:val="subscript"/>
          <w:lang w:val="en-ID"/>
        </w:rPr>
        <w:t>4</w:t>
      </w:r>
      <w:r>
        <w:rPr>
          <w:rFonts w:ascii="Baskerville Old Face" w:hAnsi="Baskerville Old Face"/>
          <w:b/>
          <w:lang w:val="en-ID"/>
        </w:rPr>
        <w:t xml:space="preserve">: </w:t>
      </w:r>
      <w:r>
        <w:rPr>
          <w:rFonts w:ascii="Baskerville Old Face" w:hAnsi="Baskerville Old Face"/>
          <w:b/>
          <w:i/>
          <w:lang w:val="en-ID"/>
        </w:rPr>
        <w:t xml:space="preserve">Good corporate governance </w:t>
      </w:r>
      <w:r>
        <w:rPr>
          <w:rFonts w:ascii="Baskerville Old Face" w:hAnsi="Baskerville Old Face"/>
          <w:b/>
          <w:lang w:val="en-ID"/>
        </w:rPr>
        <w:t xml:space="preserve">memoderasi pengaruh asimetri informasi terhadap </w:t>
      </w:r>
      <w:r>
        <w:rPr>
          <w:rFonts w:ascii="Baskerville Old Face" w:hAnsi="Baskerville Old Face"/>
          <w:b/>
          <w:i/>
          <w:lang w:val="en-ID"/>
        </w:rPr>
        <w:t>income smoothing.</w:t>
      </w:r>
      <w:r w:rsidR="00602EBF">
        <w:rPr>
          <w:rFonts w:ascii="Baskerville Old Face" w:hAnsi="Baskerville Old Face"/>
          <w:lang w:val="en-ID"/>
        </w:rPr>
        <w:t xml:space="preserve"> </w:t>
      </w:r>
    </w:p>
    <w:p w:rsidR="007415FD" w:rsidRDefault="007415FD" w:rsidP="00187CDB">
      <w:pPr>
        <w:spacing w:after="0" w:line="240" w:lineRule="auto"/>
        <w:ind w:left="426" w:hanging="426"/>
        <w:jc w:val="both"/>
        <w:rPr>
          <w:rFonts w:ascii="Baskerville Old Face" w:hAnsi="Baskerville Old Face"/>
          <w:lang w:val="en-ID"/>
        </w:rPr>
      </w:pPr>
    </w:p>
    <w:p w:rsidR="007415FD" w:rsidRDefault="007415FD" w:rsidP="007415FD">
      <w:pPr>
        <w:spacing w:after="0" w:line="240" w:lineRule="auto"/>
        <w:jc w:val="both"/>
        <w:rPr>
          <w:rFonts w:ascii="Baskerville Old Face" w:hAnsi="Baskerville Old Face"/>
          <w:b/>
          <w:i/>
          <w:lang w:val="en-ID"/>
        </w:rPr>
      </w:pPr>
      <w:r>
        <w:rPr>
          <w:rFonts w:ascii="Baskerville Old Face" w:hAnsi="Baskerville Old Face"/>
          <w:b/>
          <w:lang w:val="en-ID"/>
        </w:rPr>
        <w:t xml:space="preserve">Pengaruh </w:t>
      </w:r>
      <w:r>
        <w:rPr>
          <w:rFonts w:ascii="Baskerville Old Face" w:hAnsi="Baskerville Old Face"/>
          <w:b/>
          <w:i/>
          <w:lang w:val="en-ID"/>
        </w:rPr>
        <w:t xml:space="preserve">Good Corporate Governance </w:t>
      </w:r>
      <w:r>
        <w:rPr>
          <w:rFonts w:ascii="Baskerville Old Face" w:hAnsi="Baskerville Old Face"/>
          <w:b/>
          <w:lang w:val="en-ID"/>
        </w:rPr>
        <w:t xml:space="preserve">sebagai Pemoderasi </w:t>
      </w:r>
      <w:r>
        <w:rPr>
          <w:rFonts w:ascii="Baskerville Old Face" w:hAnsi="Baskerville Old Face"/>
          <w:b/>
          <w:i/>
          <w:lang w:val="en-ID"/>
        </w:rPr>
        <w:t>Financial Leverage</w:t>
      </w:r>
      <w:r>
        <w:rPr>
          <w:rFonts w:ascii="Baskerville Old Face" w:hAnsi="Baskerville Old Face"/>
          <w:b/>
          <w:lang w:val="en-ID"/>
        </w:rPr>
        <w:t xml:space="preserve"> terhadap </w:t>
      </w:r>
      <w:r>
        <w:rPr>
          <w:rFonts w:ascii="Baskerville Old Face" w:hAnsi="Baskerville Old Face"/>
          <w:b/>
          <w:i/>
          <w:lang w:val="en-ID"/>
        </w:rPr>
        <w:t>Income Smoothing</w:t>
      </w:r>
    </w:p>
    <w:p w:rsidR="007415FD" w:rsidRDefault="007415FD" w:rsidP="00BE5620">
      <w:pPr>
        <w:spacing w:after="0" w:line="240" w:lineRule="auto"/>
        <w:ind w:firstLine="426"/>
        <w:jc w:val="both"/>
        <w:rPr>
          <w:rFonts w:ascii="Baskerville Old Face" w:hAnsi="Baskerville Old Face"/>
          <w:lang w:val="en-ID"/>
        </w:rPr>
      </w:pPr>
      <w:r>
        <w:rPr>
          <w:rFonts w:ascii="Baskerville Old Face" w:hAnsi="Baskerville Old Face"/>
          <w:i/>
          <w:lang w:val="en-ID"/>
        </w:rPr>
        <w:t>Good corporate governance</w:t>
      </w:r>
      <w:r>
        <w:rPr>
          <w:rFonts w:ascii="Baskerville Old Face" w:hAnsi="Baskerville Old Face"/>
          <w:lang w:val="en-ID"/>
        </w:rPr>
        <w:t xml:space="preserve"> mampu memperlemah pengaruh </w:t>
      </w:r>
      <w:r>
        <w:rPr>
          <w:rFonts w:ascii="Baskerville Old Face" w:hAnsi="Baskerville Old Face"/>
          <w:i/>
          <w:lang w:val="en-ID"/>
        </w:rPr>
        <w:t>financial leverage</w:t>
      </w:r>
      <w:r>
        <w:rPr>
          <w:rFonts w:ascii="Baskerville Old Face" w:hAnsi="Baskerville Old Face"/>
          <w:lang w:val="en-ID"/>
        </w:rPr>
        <w:t xml:space="preserve"> terhadap manajemen laba yang artinya bahwa semakin baik tata kelola perusahaan cenderung mampu mengurangi tindakan manajemen laba (Herlambang, 2017). Penelitian Mayangsari dan Riharjo (2018) yang diproksikan dengan kepemilikan manajerial menunjukkan hasil bahwa kepemilikan manajerial memoderasi hubungan </w:t>
      </w:r>
      <w:r>
        <w:rPr>
          <w:rFonts w:ascii="Baskerville Old Face" w:hAnsi="Baskerville Old Face"/>
          <w:i/>
          <w:lang w:val="en-ID"/>
        </w:rPr>
        <w:t>financial leverage</w:t>
      </w:r>
      <w:r>
        <w:rPr>
          <w:rFonts w:ascii="Baskerville Old Face" w:hAnsi="Baskerville Old Face"/>
          <w:lang w:val="en-ID"/>
        </w:rPr>
        <w:t xml:space="preserve"> dengan manajemen laba. Jika manajer memiliki kepemilikan saham dalam perusahaan maka cenderung tidak akan melakukan manajemen laba guna melindungi nilai sahamnya agar tidak jatuh. Dari uraian tersebut dirumu</w:t>
      </w:r>
      <w:r w:rsidR="00BE5620">
        <w:rPr>
          <w:rFonts w:ascii="Baskerville Old Face" w:hAnsi="Baskerville Old Face"/>
          <w:lang w:val="en-ID"/>
        </w:rPr>
        <w:t>skan hipotesis sebagai berikut:</w:t>
      </w:r>
    </w:p>
    <w:p w:rsidR="007415FD" w:rsidRDefault="007415FD" w:rsidP="007415FD">
      <w:pPr>
        <w:spacing w:after="0" w:line="240" w:lineRule="auto"/>
        <w:ind w:left="426" w:hanging="426"/>
        <w:jc w:val="both"/>
        <w:rPr>
          <w:rFonts w:ascii="Baskerville Old Face" w:hAnsi="Baskerville Old Face"/>
          <w:b/>
          <w:lang w:val="en-ID"/>
        </w:rPr>
      </w:pPr>
      <w:r>
        <w:rPr>
          <w:rFonts w:ascii="Baskerville Old Face" w:hAnsi="Baskerville Old Face"/>
          <w:b/>
          <w:lang w:val="en-ID"/>
        </w:rPr>
        <w:t>H</w:t>
      </w:r>
      <w:r>
        <w:rPr>
          <w:rFonts w:ascii="Baskerville Old Face" w:hAnsi="Baskerville Old Face"/>
          <w:b/>
          <w:vertAlign w:val="subscript"/>
          <w:lang w:val="en-ID"/>
        </w:rPr>
        <w:t>5</w:t>
      </w:r>
      <w:r>
        <w:rPr>
          <w:rFonts w:ascii="Baskerville Old Face" w:hAnsi="Baskerville Old Face"/>
          <w:b/>
          <w:lang w:val="en-ID"/>
        </w:rPr>
        <w:t xml:space="preserve">: </w:t>
      </w:r>
      <w:r>
        <w:rPr>
          <w:rFonts w:ascii="Baskerville Old Face" w:hAnsi="Baskerville Old Face"/>
          <w:b/>
          <w:i/>
          <w:lang w:val="en-ID"/>
        </w:rPr>
        <w:t xml:space="preserve">Good corporate governance </w:t>
      </w:r>
      <w:r>
        <w:rPr>
          <w:rFonts w:ascii="Baskerville Old Face" w:hAnsi="Baskerville Old Face"/>
          <w:b/>
          <w:lang w:val="en-ID"/>
        </w:rPr>
        <w:t xml:space="preserve">memoderasi pengaruh </w:t>
      </w:r>
      <w:r>
        <w:rPr>
          <w:rFonts w:ascii="Baskerville Old Face" w:hAnsi="Baskerville Old Face"/>
          <w:b/>
          <w:i/>
          <w:lang w:val="en-ID"/>
        </w:rPr>
        <w:t>financial leverage</w:t>
      </w:r>
      <w:r>
        <w:rPr>
          <w:rFonts w:ascii="Baskerville Old Face" w:hAnsi="Baskerville Old Face"/>
          <w:b/>
          <w:lang w:val="en-ID"/>
        </w:rPr>
        <w:t xml:space="preserve"> terhadap </w:t>
      </w:r>
      <w:r>
        <w:rPr>
          <w:rFonts w:ascii="Baskerville Old Face" w:hAnsi="Baskerville Old Face"/>
          <w:b/>
          <w:i/>
          <w:lang w:val="en-ID"/>
        </w:rPr>
        <w:t>income smoothing</w:t>
      </w:r>
      <w:r>
        <w:rPr>
          <w:rFonts w:ascii="Baskerville Old Face" w:hAnsi="Baskerville Old Face"/>
          <w:b/>
          <w:lang w:val="en-ID"/>
        </w:rPr>
        <w:t>.</w:t>
      </w:r>
    </w:p>
    <w:p w:rsidR="007415FD" w:rsidRDefault="007415FD" w:rsidP="007415FD">
      <w:pPr>
        <w:spacing w:after="0" w:line="240" w:lineRule="auto"/>
        <w:ind w:left="426" w:hanging="426"/>
        <w:jc w:val="center"/>
        <w:rPr>
          <w:rFonts w:ascii="Baskerville Old Face" w:hAnsi="Baskerville Old Face"/>
          <w:b/>
          <w:lang w:val="en-ID"/>
        </w:rPr>
      </w:pPr>
    </w:p>
    <w:p w:rsidR="007415FD" w:rsidRDefault="007415FD" w:rsidP="007415FD">
      <w:pPr>
        <w:spacing w:after="0" w:line="240" w:lineRule="auto"/>
        <w:ind w:left="426" w:hanging="426"/>
        <w:jc w:val="center"/>
        <w:rPr>
          <w:rFonts w:ascii="Baskerville Old Face" w:hAnsi="Baskerville Old Face"/>
          <w:b/>
          <w:lang w:val="en-ID"/>
        </w:rPr>
      </w:pPr>
      <w:r>
        <w:rPr>
          <w:rFonts w:ascii="Baskerville Old Face" w:hAnsi="Baskerville Old Face"/>
          <w:b/>
          <w:lang w:val="en-ID"/>
        </w:rPr>
        <w:t>METODE PENELITIAN</w:t>
      </w:r>
    </w:p>
    <w:p w:rsidR="006D5E84" w:rsidRPr="007415FD" w:rsidRDefault="006D5E84" w:rsidP="007415FD">
      <w:pPr>
        <w:spacing w:after="0" w:line="240" w:lineRule="auto"/>
        <w:ind w:left="426" w:hanging="426"/>
        <w:jc w:val="center"/>
        <w:rPr>
          <w:rFonts w:ascii="Baskerville Old Face" w:hAnsi="Baskerville Old Face"/>
          <w:b/>
          <w:lang w:val="en-ID"/>
        </w:rPr>
      </w:pPr>
    </w:p>
    <w:p w:rsidR="007415FD" w:rsidRDefault="006D5E84" w:rsidP="00581BC8">
      <w:pPr>
        <w:spacing w:after="0" w:line="240" w:lineRule="auto"/>
        <w:ind w:firstLine="426"/>
        <w:jc w:val="both"/>
        <w:rPr>
          <w:rFonts w:ascii="Baskerville Old Face" w:hAnsi="Baskerville Old Face"/>
          <w:lang w:val="en-ID"/>
        </w:rPr>
      </w:pPr>
      <w:r>
        <w:rPr>
          <w:rFonts w:ascii="Baskerville Old Face" w:hAnsi="Baskerville Old Face"/>
          <w:lang w:val="en-ID"/>
        </w:rPr>
        <w:t xml:space="preserve">Populasi dalam penelitian ini difokuskan pada perusahaan yang berada dalam indeks LQ45 di Bursa Efek Indonesia (BEI) dengan data keuangan dari periode 2015-2020. Indeks LQ45 yaitu </w:t>
      </w:r>
      <w:r>
        <w:rPr>
          <w:rFonts w:ascii="Baskerville Old Face" w:hAnsi="Baskerville Old Face"/>
          <w:lang w:val="en-ID"/>
        </w:rPr>
        <w:lastRenderedPageBreak/>
        <w:t>45 perusahaan yang telah melalui proses sel</w:t>
      </w:r>
      <w:r w:rsidR="00815096">
        <w:rPr>
          <w:rFonts w:ascii="Baskerville Old Face" w:hAnsi="Baskerville Old Face"/>
          <w:lang w:val="en-ID"/>
        </w:rPr>
        <w:t>e</w:t>
      </w:r>
      <w:r>
        <w:rPr>
          <w:rFonts w:ascii="Baskerville Old Face" w:hAnsi="Baskerville Old Face"/>
          <w:lang w:val="en-ID"/>
        </w:rPr>
        <w:t>ksi dengan likuiditas tertinggi dan memenuhi beberapa kriteria lainnya dengan mempertimbangkan kapitalisasi pasar. Sampel dalam penelitian ini ditentukan dengan menggunakan metode purposive sampling yaitu pengambilan sampel dengan kriteria tertentu. Kriteria yang digunakan antara lain sebagai berikut:</w:t>
      </w:r>
    </w:p>
    <w:p w:rsidR="006D5E84" w:rsidRDefault="006D5E84" w:rsidP="006D5E84">
      <w:pPr>
        <w:spacing w:after="0" w:line="240" w:lineRule="auto"/>
        <w:jc w:val="both"/>
        <w:rPr>
          <w:rFonts w:ascii="Baskerville Old Face" w:hAnsi="Baskerville Old Face"/>
          <w:lang w:val="en-ID"/>
        </w:rPr>
      </w:pPr>
    </w:p>
    <w:p w:rsidR="00A83BF2" w:rsidRDefault="00A83BF2" w:rsidP="00A83BF2">
      <w:pPr>
        <w:spacing w:after="0" w:line="240" w:lineRule="auto"/>
        <w:jc w:val="center"/>
        <w:rPr>
          <w:rFonts w:ascii="Baskerville Old Face" w:hAnsi="Baskerville Old Face"/>
          <w:b/>
          <w:lang w:val="en-ID"/>
        </w:rPr>
      </w:pPr>
      <w:r>
        <w:rPr>
          <w:rFonts w:ascii="Baskerville Old Face" w:hAnsi="Baskerville Old Face"/>
          <w:b/>
          <w:lang w:val="en-ID"/>
        </w:rPr>
        <w:t>Tabel 1</w:t>
      </w:r>
    </w:p>
    <w:p w:rsidR="00A83BF2" w:rsidRDefault="00A83BF2" w:rsidP="00A83BF2">
      <w:pPr>
        <w:spacing w:after="0" w:line="240" w:lineRule="auto"/>
        <w:jc w:val="center"/>
        <w:rPr>
          <w:rFonts w:ascii="Baskerville Old Face" w:hAnsi="Baskerville Old Face"/>
          <w:b/>
          <w:lang w:val="en-ID"/>
        </w:rPr>
      </w:pPr>
      <w:r>
        <w:rPr>
          <w:rFonts w:ascii="Baskerville Old Face" w:hAnsi="Baskerville Old Face"/>
          <w:b/>
          <w:lang w:val="en-ID"/>
        </w:rPr>
        <w:t>Data Pemilihan Sampel</w:t>
      </w:r>
    </w:p>
    <w:tbl>
      <w:tblPr>
        <w:tblStyle w:val="TableGrid"/>
        <w:tblW w:w="0" w:type="auto"/>
        <w:tblLook w:val="04A0" w:firstRow="1" w:lastRow="0" w:firstColumn="1" w:lastColumn="0" w:noHBand="0" w:noVBand="1"/>
      </w:tblPr>
      <w:tblGrid>
        <w:gridCol w:w="7650"/>
        <w:gridCol w:w="844"/>
      </w:tblGrid>
      <w:tr w:rsidR="00A83BF2" w:rsidTr="00E619C5">
        <w:tc>
          <w:tcPr>
            <w:tcW w:w="7650" w:type="dxa"/>
            <w:tcBorders>
              <w:left w:val="single" w:sz="4" w:space="0" w:color="FFFFFF" w:themeColor="background1"/>
              <w:right w:val="single" w:sz="4" w:space="0" w:color="FFFFFF" w:themeColor="background1"/>
            </w:tcBorders>
          </w:tcPr>
          <w:p w:rsidR="00A83BF2" w:rsidRPr="00A83BF2" w:rsidRDefault="00A83BF2" w:rsidP="00A83BF2">
            <w:pPr>
              <w:jc w:val="center"/>
              <w:rPr>
                <w:rFonts w:ascii="Baskerville Old Face" w:hAnsi="Baskerville Old Face"/>
                <w:b/>
                <w:lang w:val="en-ID"/>
              </w:rPr>
            </w:pPr>
            <w:r>
              <w:rPr>
                <w:rFonts w:ascii="Baskerville Old Face" w:hAnsi="Baskerville Old Face"/>
                <w:b/>
                <w:lang w:val="en-ID"/>
              </w:rPr>
              <w:t>Kriteria</w:t>
            </w:r>
          </w:p>
        </w:tc>
        <w:tc>
          <w:tcPr>
            <w:tcW w:w="844" w:type="dxa"/>
            <w:tcBorders>
              <w:left w:val="single" w:sz="4" w:space="0" w:color="FFFFFF" w:themeColor="background1"/>
              <w:right w:val="single" w:sz="4" w:space="0" w:color="FFFFFF" w:themeColor="background1"/>
            </w:tcBorders>
          </w:tcPr>
          <w:p w:rsidR="00A83BF2" w:rsidRDefault="00A83BF2" w:rsidP="00A83BF2">
            <w:pPr>
              <w:jc w:val="center"/>
              <w:rPr>
                <w:rFonts w:ascii="Baskerville Old Face" w:hAnsi="Baskerville Old Face"/>
                <w:b/>
                <w:lang w:val="en-ID"/>
              </w:rPr>
            </w:pPr>
            <w:r>
              <w:rPr>
                <w:rFonts w:ascii="Baskerville Old Face" w:hAnsi="Baskerville Old Face"/>
                <w:b/>
                <w:lang w:val="en-ID"/>
              </w:rPr>
              <w:t>Jumlah</w:t>
            </w:r>
          </w:p>
        </w:tc>
      </w:tr>
      <w:tr w:rsidR="00A83BF2" w:rsidTr="00E619C5">
        <w:tc>
          <w:tcPr>
            <w:tcW w:w="7650" w:type="dxa"/>
            <w:tcBorders>
              <w:left w:val="single" w:sz="4" w:space="0" w:color="FFFFFF" w:themeColor="background1"/>
              <w:bottom w:val="single" w:sz="4" w:space="0" w:color="FFFFFF" w:themeColor="background1"/>
              <w:right w:val="single" w:sz="4" w:space="0" w:color="FFFFFF" w:themeColor="background1"/>
            </w:tcBorders>
          </w:tcPr>
          <w:p w:rsidR="00A83BF2" w:rsidRPr="00E619C5" w:rsidRDefault="00E619C5" w:rsidP="00E619C5">
            <w:pPr>
              <w:rPr>
                <w:rFonts w:ascii="Baskerville Old Face" w:hAnsi="Baskerville Old Face"/>
                <w:lang w:val="en-ID"/>
              </w:rPr>
            </w:pPr>
            <w:r>
              <w:rPr>
                <w:rFonts w:ascii="Baskerville Old Face" w:hAnsi="Baskerville Old Face"/>
                <w:lang w:val="en-ID"/>
              </w:rPr>
              <w:t>Perusahaan yang berada pada indeks LQ45 yang terdaftar di BEI</w:t>
            </w:r>
          </w:p>
        </w:tc>
        <w:tc>
          <w:tcPr>
            <w:tcW w:w="844" w:type="dxa"/>
            <w:tcBorders>
              <w:left w:val="single" w:sz="4" w:space="0" w:color="FFFFFF" w:themeColor="background1"/>
              <w:bottom w:val="single" w:sz="4" w:space="0" w:color="FFFFFF" w:themeColor="background1"/>
              <w:right w:val="single" w:sz="4" w:space="0" w:color="FFFFFF" w:themeColor="background1"/>
            </w:tcBorders>
          </w:tcPr>
          <w:p w:rsidR="00A83BF2" w:rsidRPr="00E619C5" w:rsidRDefault="00E619C5" w:rsidP="00E619C5">
            <w:pPr>
              <w:jc w:val="center"/>
              <w:rPr>
                <w:rFonts w:ascii="Baskerville Old Face" w:hAnsi="Baskerville Old Face"/>
                <w:lang w:val="en-ID"/>
              </w:rPr>
            </w:pPr>
            <w:r>
              <w:rPr>
                <w:rFonts w:ascii="Baskerville Old Face" w:hAnsi="Baskerville Old Face"/>
                <w:lang w:val="en-ID"/>
              </w:rPr>
              <w:t>45</w:t>
            </w:r>
          </w:p>
        </w:tc>
      </w:tr>
      <w:tr w:rsidR="00A83BF2" w:rsidTr="00E619C5">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3BF2" w:rsidRPr="00E619C5" w:rsidRDefault="00E619C5" w:rsidP="00E619C5">
            <w:pPr>
              <w:rPr>
                <w:rFonts w:ascii="Baskerville Old Face" w:hAnsi="Baskerville Old Face"/>
                <w:lang w:val="en-ID"/>
              </w:rPr>
            </w:pPr>
            <w:r>
              <w:rPr>
                <w:rFonts w:ascii="Baskerville Old Face" w:hAnsi="Baskerville Old Face"/>
                <w:lang w:val="en-ID"/>
              </w:rPr>
              <w:t>Perusahaan yang tidak berada pada indeks LQ45 berturut-turut tahun 2015-2020</w:t>
            </w:r>
          </w:p>
        </w:tc>
        <w:tc>
          <w:tcPr>
            <w:tcW w:w="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3BF2" w:rsidRPr="00E619C5" w:rsidRDefault="00E619C5" w:rsidP="00E619C5">
            <w:pPr>
              <w:jc w:val="center"/>
              <w:rPr>
                <w:rFonts w:ascii="Baskerville Old Face" w:hAnsi="Baskerville Old Face"/>
                <w:lang w:val="en-ID"/>
              </w:rPr>
            </w:pPr>
            <w:r>
              <w:rPr>
                <w:rFonts w:ascii="Baskerville Old Face" w:hAnsi="Baskerville Old Face"/>
                <w:lang w:val="en-ID"/>
              </w:rPr>
              <w:t>(19)</w:t>
            </w:r>
          </w:p>
        </w:tc>
      </w:tr>
      <w:tr w:rsidR="00A83BF2" w:rsidTr="00E619C5">
        <w:tc>
          <w:tcPr>
            <w:tcW w:w="7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3BF2" w:rsidRPr="00E619C5" w:rsidRDefault="00E619C5" w:rsidP="00E619C5">
            <w:pPr>
              <w:rPr>
                <w:rFonts w:ascii="Baskerville Old Face" w:hAnsi="Baskerville Old Face"/>
                <w:lang w:val="en-ID"/>
              </w:rPr>
            </w:pPr>
            <w:r>
              <w:rPr>
                <w:rFonts w:ascii="Baskerville Old Face" w:hAnsi="Baskerville Old Face"/>
                <w:lang w:val="en-ID"/>
              </w:rPr>
              <w:t>Perusahaan tidak menerbitkan laporan keuangan berturut-turut tahun 2015-2020</w:t>
            </w:r>
          </w:p>
        </w:tc>
        <w:tc>
          <w:tcPr>
            <w:tcW w:w="8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83BF2" w:rsidRPr="00E619C5" w:rsidRDefault="00E619C5" w:rsidP="00E619C5">
            <w:pPr>
              <w:jc w:val="center"/>
              <w:rPr>
                <w:rFonts w:ascii="Baskerville Old Face" w:hAnsi="Baskerville Old Face"/>
                <w:lang w:val="en-ID"/>
              </w:rPr>
            </w:pPr>
            <w:r>
              <w:rPr>
                <w:rFonts w:ascii="Baskerville Old Face" w:hAnsi="Baskerville Old Face"/>
                <w:lang w:val="en-ID"/>
              </w:rPr>
              <w:t>(0)</w:t>
            </w:r>
          </w:p>
        </w:tc>
      </w:tr>
      <w:tr w:rsidR="00A83BF2" w:rsidTr="00E619C5">
        <w:tc>
          <w:tcPr>
            <w:tcW w:w="7650"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A83BF2" w:rsidRPr="00E619C5" w:rsidRDefault="00E619C5" w:rsidP="00E619C5">
            <w:pPr>
              <w:rPr>
                <w:rFonts w:ascii="Baskerville Old Face" w:hAnsi="Baskerville Old Face"/>
                <w:lang w:val="en-ID"/>
              </w:rPr>
            </w:pPr>
            <w:r>
              <w:rPr>
                <w:rFonts w:ascii="Baskerville Old Face" w:hAnsi="Baskerville Old Face"/>
                <w:lang w:val="en-ID"/>
              </w:rPr>
              <w:t>Tidak menggunakan mata uang rupiah</w:t>
            </w:r>
          </w:p>
        </w:tc>
        <w:tc>
          <w:tcPr>
            <w:tcW w:w="844"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rsidR="00A83BF2" w:rsidRPr="00E619C5" w:rsidRDefault="00E619C5" w:rsidP="00E619C5">
            <w:pPr>
              <w:jc w:val="center"/>
              <w:rPr>
                <w:rFonts w:ascii="Baskerville Old Face" w:hAnsi="Baskerville Old Face"/>
                <w:lang w:val="en-ID"/>
              </w:rPr>
            </w:pPr>
            <w:r>
              <w:rPr>
                <w:rFonts w:ascii="Baskerville Old Face" w:hAnsi="Baskerville Old Face"/>
                <w:lang w:val="en-ID"/>
              </w:rPr>
              <w:t>(8)</w:t>
            </w:r>
          </w:p>
        </w:tc>
      </w:tr>
      <w:tr w:rsidR="00A83BF2" w:rsidTr="00E619C5">
        <w:tc>
          <w:tcPr>
            <w:tcW w:w="7650" w:type="dxa"/>
            <w:tcBorders>
              <w:top w:val="single" w:sz="4" w:space="0" w:color="FFFFFF"/>
              <w:left w:val="single" w:sz="4" w:space="0" w:color="FFFFFF" w:themeColor="background1"/>
              <w:bottom w:val="single" w:sz="4" w:space="0" w:color="FFFFFF"/>
              <w:right w:val="single" w:sz="4" w:space="0" w:color="FFFFFF" w:themeColor="background1"/>
            </w:tcBorders>
          </w:tcPr>
          <w:p w:rsidR="00A83BF2" w:rsidRPr="00E619C5" w:rsidRDefault="00E619C5" w:rsidP="00E619C5">
            <w:pPr>
              <w:rPr>
                <w:rFonts w:ascii="Baskerville Old Face" w:hAnsi="Baskerville Old Face"/>
                <w:lang w:val="en-ID"/>
              </w:rPr>
            </w:pPr>
            <w:r>
              <w:rPr>
                <w:rFonts w:ascii="Baskerville Old Face" w:hAnsi="Baskerville Old Face"/>
                <w:lang w:val="en-ID"/>
              </w:rPr>
              <w:t>Jumlah sampel yang memenuhi kriteria</w:t>
            </w:r>
          </w:p>
        </w:tc>
        <w:tc>
          <w:tcPr>
            <w:tcW w:w="844" w:type="dxa"/>
            <w:tcBorders>
              <w:top w:val="single" w:sz="4" w:space="0" w:color="FFFFFF"/>
              <w:left w:val="single" w:sz="4" w:space="0" w:color="FFFFFF" w:themeColor="background1"/>
              <w:bottom w:val="single" w:sz="4" w:space="0" w:color="FFFFFF"/>
              <w:right w:val="single" w:sz="4" w:space="0" w:color="FFFFFF" w:themeColor="background1"/>
            </w:tcBorders>
          </w:tcPr>
          <w:p w:rsidR="00A83BF2" w:rsidRPr="00E619C5" w:rsidRDefault="00E619C5" w:rsidP="00E619C5">
            <w:pPr>
              <w:jc w:val="center"/>
              <w:rPr>
                <w:rFonts w:ascii="Baskerville Old Face" w:hAnsi="Baskerville Old Face"/>
                <w:lang w:val="en-ID"/>
              </w:rPr>
            </w:pPr>
            <w:r>
              <w:rPr>
                <w:rFonts w:ascii="Baskerville Old Face" w:hAnsi="Baskerville Old Face"/>
                <w:lang w:val="en-ID"/>
              </w:rPr>
              <w:t>18</w:t>
            </w:r>
          </w:p>
        </w:tc>
      </w:tr>
      <w:tr w:rsidR="00E619C5" w:rsidTr="00E619C5">
        <w:tc>
          <w:tcPr>
            <w:tcW w:w="7650" w:type="dxa"/>
            <w:tcBorders>
              <w:top w:val="single" w:sz="4" w:space="0" w:color="FFFFFF"/>
              <w:left w:val="single" w:sz="4" w:space="0" w:color="FFFFFF" w:themeColor="background1"/>
              <w:right w:val="single" w:sz="4" w:space="0" w:color="FFFFFF" w:themeColor="background1"/>
            </w:tcBorders>
          </w:tcPr>
          <w:p w:rsidR="00E619C5" w:rsidRDefault="00E619C5" w:rsidP="00E619C5">
            <w:pPr>
              <w:rPr>
                <w:rFonts w:ascii="Baskerville Old Face" w:hAnsi="Baskerville Old Face"/>
                <w:lang w:val="en-ID"/>
              </w:rPr>
            </w:pPr>
            <w:r>
              <w:rPr>
                <w:rFonts w:ascii="Baskerville Old Face" w:hAnsi="Baskerville Old Face"/>
                <w:lang w:val="en-ID"/>
              </w:rPr>
              <w:t>Total sampel (18 perusahaan x 6 tahun)</w:t>
            </w:r>
          </w:p>
        </w:tc>
        <w:tc>
          <w:tcPr>
            <w:tcW w:w="844" w:type="dxa"/>
            <w:tcBorders>
              <w:top w:val="single" w:sz="4" w:space="0" w:color="FFFFFF"/>
              <w:left w:val="single" w:sz="4" w:space="0" w:color="FFFFFF" w:themeColor="background1"/>
              <w:right w:val="single" w:sz="4" w:space="0" w:color="FFFFFF" w:themeColor="background1"/>
            </w:tcBorders>
          </w:tcPr>
          <w:p w:rsidR="00E619C5" w:rsidRDefault="00E619C5" w:rsidP="00E619C5">
            <w:pPr>
              <w:jc w:val="center"/>
              <w:rPr>
                <w:rFonts w:ascii="Baskerville Old Face" w:hAnsi="Baskerville Old Face"/>
                <w:lang w:val="en-ID"/>
              </w:rPr>
            </w:pPr>
            <w:r>
              <w:rPr>
                <w:rFonts w:ascii="Baskerville Old Face" w:hAnsi="Baskerville Old Face"/>
                <w:lang w:val="en-ID"/>
              </w:rPr>
              <w:t>108</w:t>
            </w:r>
          </w:p>
        </w:tc>
      </w:tr>
    </w:tbl>
    <w:p w:rsidR="00A83BF2" w:rsidRDefault="00E619C5" w:rsidP="00E619C5">
      <w:pPr>
        <w:spacing w:after="0" w:line="240" w:lineRule="auto"/>
        <w:rPr>
          <w:rFonts w:ascii="Baskerville Old Face" w:hAnsi="Baskerville Old Face"/>
          <w:b/>
          <w:lang w:val="en-ID"/>
        </w:rPr>
      </w:pPr>
      <w:r>
        <w:rPr>
          <w:rFonts w:ascii="Baskerville Old Face" w:hAnsi="Baskerville Old Face"/>
          <w:b/>
          <w:lang w:val="en-ID"/>
        </w:rPr>
        <w:t>Sumber: Data sekunder yang diolah</w:t>
      </w:r>
    </w:p>
    <w:p w:rsidR="00E619C5" w:rsidRDefault="00E619C5" w:rsidP="00E619C5">
      <w:pPr>
        <w:spacing w:after="0" w:line="240" w:lineRule="auto"/>
        <w:rPr>
          <w:rFonts w:ascii="Baskerville Old Face" w:hAnsi="Baskerville Old Face"/>
          <w:b/>
          <w:lang w:val="en-ID"/>
        </w:rPr>
      </w:pPr>
    </w:p>
    <w:p w:rsidR="00E619C5" w:rsidRDefault="00E619C5" w:rsidP="00581BC8">
      <w:pPr>
        <w:spacing w:after="0" w:line="240" w:lineRule="auto"/>
        <w:ind w:firstLine="426"/>
        <w:jc w:val="both"/>
        <w:rPr>
          <w:rFonts w:ascii="Baskerville Old Face" w:hAnsi="Baskerville Old Face"/>
          <w:lang w:val="en-ID"/>
        </w:rPr>
      </w:pPr>
      <w:r>
        <w:rPr>
          <w:rFonts w:ascii="Baskerville Old Face" w:hAnsi="Baskerville Old Face"/>
          <w:lang w:val="en-ID"/>
        </w:rPr>
        <w:t>Dari proses pemilihan sampel di atas, maka sampel yang digunakan dalam penelitian ini sebanyak 18 perusahaan LQ45 dengan periode pengamatan 2015-2020 (selama 6 tahun) dengan total keseluruhan data adalah 108 data pengamatan.</w:t>
      </w:r>
    </w:p>
    <w:p w:rsidR="00D53BF3" w:rsidRDefault="00D53BF3" w:rsidP="00871D1D">
      <w:pPr>
        <w:spacing w:after="0" w:line="240" w:lineRule="auto"/>
        <w:jc w:val="both"/>
        <w:rPr>
          <w:rFonts w:ascii="Baskerville Old Face" w:hAnsi="Baskerville Old Face"/>
          <w:lang w:val="en-ID"/>
        </w:rPr>
      </w:pPr>
    </w:p>
    <w:p w:rsidR="00D53BF3" w:rsidRDefault="00D53BF3" w:rsidP="00E619C5">
      <w:pPr>
        <w:spacing w:after="0" w:line="240" w:lineRule="auto"/>
        <w:rPr>
          <w:rFonts w:ascii="Baskerville Old Face" w:hAnsi="Baskerville Old Face"/>
          <w:b/>
          <w:lang w:val="en-ID"/>
        </w:rPr>
      </w:pPr>
      <w:r>
        <w:rPr>
          <w:rFonts w:ascii="Baskerville Old Face" w:hAnsi="Baskerville Old Face"/>
          <w:b/>
          <w:lang w:val="en-ID"/>
        </w:rPr>
        <w:t>Variabel Independen</w:t>
      </w:r>
    </w:p>
    <w:p w:rsidR="00D53BF3" w:rsidRDefault="00D53BF3" w:rsidP="00E619C5">
      <w:pPr>
        <w:spacing w:after="0" w:line="240" w:lineRule="auto"/>
        <w:rPr>
          <w:rFonts w:ascii="Baskerville Old Face" w:hAnsi="Baskerville Old Face"/>
          <w:lang w:val="en-ID"/>
        </w:rPr>
      </w:pPr>
      <w:r>
        <w:rPr>
          <w:rFonts w:ascii="Baskerville Old Face" w:hAnsi="Baskerville Old Face"/>
          <w:lang w:val="en-ID"/>
        </w:rPr>
        <w:t>Asimetri Informasi</w:t>
      </w:r>
    </w:p>
    <w:p w:rsidR="00D53BF3" w:rsidRDefault="00D53BF3" w:rsidP="00581BC8">
      <w:pPr>
        <w:spacing w:after="0" w:line="240" w:lineRule="auto"/>
        <w:ind w:firstLine="426"/>
        <w:jc w:val="both"/>
        <w:rPr>
          <w:rFonts w:ascii="Baskerville Old Face" w:hAnsi="Baskerville Old Face"/>
          <w:lang w:val="en-ID"/>
        </w:rPr>
      </w:pPr>
      <w:r>
        <w:rPr>
          <w:rFonts w:ascii="Baskerville Old Face" w:hAnsi="Baskerville Old Face"/>
          <w:lang w:val="en-ID"/>
        </w:rPr>
        <w:t xml:space="preserve">Pengukuran asimetri informasi dalam penelitian ini menggunakan </w:t>
      </w:r>
      <w:r>
        <w:rPr>
          <w:rFonts w:ascii="Baskerville Old Face" w:hAnsi="Baskerville Old Face"/>
          <w:i/>
          <w:lang w:val="en-ID"/>
        </w:rPr>
        <w:t>bid-ask spread</w:t>
      </w:r>
      <w:r>
        <w:rPr>
          <w:rFonts w:ascii="Baskerville Old Face" w:hAnsi="Baskerville Old Face"/>
          <w:lang w:val="en-ID"/>
        </w:rPr>
        <w:t xml:space="preserve"> seperti pada penelitian Apriani dan Wirawati (2018). </w:t>
      </w:r>
      <w:r>
        <w:rPr>
          <w:rFonts w:ascii="Baskerville Old Face" w:hAnsi="Baskerville Old Face"/>
          <w:i/>
          <w:lang w:val="en-ID"/>
        </w:rPr>
        <w:t xml:space="preserve">Bid-ask spread </w:t>
      </w:r>
      <w:r>
        <w:rPr>
          <w:rFonts w:ascii="Baskerville Old Face" w:hAnsi="Baskerville Old Face"/>
          <w:lang w:val="en-ID"/>
        </w:rPr>
        <w:t xml:space="preserve">adalah selisih antara harga tertinggi yang dibayarkan oleh pembeli </w:t>
      </w:r>
      <w:r>
        <w:rPr>
          <w:rFonts w:ascii="Baskerville Old Face" w:hAnsi="Baskerville Old Face"/>
          <w:i/>
          <w:lang w:val="en-ID"/>
        </w:rPr>
        <w:t xml:space="preserve">(bid) </w:t>
      </w:r>
      <w:r>
        <w:rPr>
          <w:rFonts w:ascii="Baskerville Old Face" w:hAnsi="Baskerville Old Face"/>
          <w:lang w:val="en-ID"/>
        </w:rPr>
        <w:t xml:space="preserve">dengan harga terendah yang diterima oleh penjual </w:t>
      </w:r>
      <w:r>
        <w:rPr>
          <w:rFonts w:ascii="Baskerville Old Face" w:hAnsi="Baskerville Old Face"/>
          <w:i/>
          <w:lang w:val="en-ID"/>
        </w:rPr>
        <w:t>(ask)</w:t>
      </w:r>
      <w:r>
        <w:rPr>
          <w:rFonts w:ascii="Baskerville Old Face" w:hAnsi="Baskerville Old Face"/>
          <w:lang w:val="en-ID"/>
        </w:rPr>
        <w:t xml:space="preserve">. Semakin tinggi nilai </w:t>
      </w:r>
      <w:r>
        <w:rPr>
          <w:rFonts w:ascii="Baskerville Old Face" w:hAnsi="Baskerville Old Face"/>
          <w:i/>
          <w:lang w:val="en-ID"/>
        </w:rPr>
        <w:t xml:space="preserve">bid-ask spread </w:t>
      </w:r>
      <w:r>
        <w:rPr>
          <w:rFonts w:ascii="Baskerville Old Face" w:hAnsi="Baskerville Old Face"/>
          <w:lang w:val="en-ID"/>
        </w:rPr>
        <w:t xml:space="preserve">maka semakin tinggi pula asimetri informasi yang terjadi. Rumus </w:t>
      </w:r>
      <w:r>
        <w:rPr>
          <w:rFonts w:ascii="Baskerville Old Face" w:hAnsi="Baskerville Old Face"/>
          <w:i/>
          <w:lang w:val="en-ID"/>
        </w:rPr>
        <w:t xml:space="preserve">bid-ask spread </w:t>
      </w:r>
      <w:r>
        <w:rPr>
          <w:rFonts w:ascii="Baskerville Old Face" w:hAnsi="Baskerville Old Face"/>
          <w:lang w:val="en-ID"/>
        </w:rPr>
        <w:t>adalah sebagai berikut:</w:t>
      </w:r>
    </w:p>
    <w:p w:rsidR="001B7922" w:rsidRDefault="001B7922" w:rsidP="00581BC8">
      <w:pPr>
        <w:spacing w:after="0" w:line="240" w:lineRule="auto"/>
        <w:ind w:firstLine="426"/>
        <w:jc w:val="both"/>
        <w:rPr>
          <w:rFonts w:ascii="Baskerville Old Face" w:hAnsi="Baskerville Old Face"/>
          <w:lang w:val="en-ID"/>
        </w:rPr>
      </w:pPr>
    </w:p>
    <w:p w:rsidR="00871D1D" w:rsidRDefault="00871D1D" w:rsidP="001B7922">
      <w:pPr>
        <w:spacing w:after="0" w:line="240" w:lineRule="auto"/>
        <w:rPr>
          <w:rFonts w:ascii="Baskerville Old Face" w:hAnsi="Baskerville Old Face"/>
          <w:lang w:val="en-ID"/>
        </w:rPr>
      </w:pPr>
      <w:r>
        <w:rPr>
          <w:rFonts w:ascii="Baskerville Old Face" w:hAnsi="Baskerville Old Face"/>
          <w:lang w:val="en-ID"/>
        </w:rPr>
        <w:t>SPREAD = (ask</w:t>
      </w:r>
      <w:r>
        <w:rPr>
          <w:rFonts w:ascii="Baskerville Old Face" w:hAnsi="Baskerville Old Face"/>
          <w:vertAlign w:val="subscript"/>
          <w:lang w:val="en-ID"/>
        </w:rPr>
        <w:t>it</w:t>
      </w:r>
      <w:r>
        <w:rPr>
          <w:rFonts w:ascii="Baskerville Old Face" w:hAnsi="Baskerville Old Face"/>
          <w:lang w:val="en-ID"/>
        </w:rPr>
        <w:t xml:space="preserve"> – bid</w:t>
      </w:r>
      <w:r>
        <w:rPr>
          <w:rFonts w:ascii="Baskerville Old Face" w:hAnsi="Baskerville Old Face"/>
          <w:vertAlign w:val="subscript"/>
          <w:lang w:val="en-ID"/>
        </w:rPr>
        <w:t>it</w:t>
      </w:r>
      <w:r>
        <w:rPr>
          <w:rFonts w:ascii="Baskerville Old Face" w:hAnsi="Baskerville Old Face"/>
          <w:lang w:val="en-ID"/>
        </w:rPr>
        <w:t>) / {(ask</w:t>
      </w:r>
      <w:r>
        <w:rPr>
          <w:rFonts w:ascii="Baskerville Old Face" w:hAnsi="Baskerville Old Face"/>
          <w:vertAlign w:val="subscript"/>
          <w:lang w:val="en-ID"/>
        </w:rPr>
        <w:t xml:space="preserve">it </w:t>
      </w:r>
      <w:r>
        <w:rPr>
          <w:rFonts w:ascii="Baskerville Old Face" w:hAnsi="Baskerville Old Face"/>
          <w:lang w:val="en-ID"/>
        </w:rPr>
        <w:t>+ bid</w:t>
      </w:r>
      <w:r>
        <w:rPr>
          <w:rFonts w:ascii="Baskerville Old Face" w:hAnsi="Baskerville Old Face"/>
          <w:vertAlign w:val="subscript"/>
          <w:lang w:val="en-ID"/>
        </w:rPr>
        <w:t>it</w:t>
      </w:r>
      <w:r>
        <w:rPr>
          <w:rFonts w:ascii="Baskerville Old Face" w:hAnsi="Baskerville Old Face"/>
          <w:lang w:val="en-ID"/>
        </w:rPr>
        <w:t>) / 2} x 100</w:t>
      </w:r>
    </w:p>
    <w:p w:rsidR="001B7922" w:rsidRDefault="001B7922" w:rsidP="001B7922">
      <w:pPr>
        <w:spacing w:after="0" w:line="240" w:lineRule="auto"/>
        <w:rPr>
          <w:rFonts w:ascii="Baskerville Old Face" w:hAnsi="Baskerville Old Face"/>
          <w:lang w:val="en-ID"/>
        </w:rPr>
      </w:pPr>
    </w:p>
    <w:p w:rsidR="00871D1D" w:rsidRDefault="00871D1D" w:rsidP="00871D1D">
      <w:pPr>
        <w:spacing w:after="0" w:line="240" w:lineRule="auto"/>
        <w:rPr>
          <w:rFonts w:ascii="Baskerville Old Face" w:hAnsi="Baskerville Old Face"/>
          <w:lang w:val="en-ID"/>
        </w:rPr>
      </w:pPr>
      <w:r>
        <w:rPr>
          <w:rFonts w:ascii="Baskerville Old Face" w:hAnsi="Baskerville Old Face"/>
          <w:lang w:val="en-ID"/>
        </w:rPr>
        <w:t>Keterangan:</w:t>
      </w:r>
    </w:p>
    <w:p w:rsidR="00871D1D" w:rsidRDefault="00871D1D" w:rsidP="00871D1D">
      <w:pPr>
        <w:spacing w:after="0" w:line="240" w:lineRule="auto"/>
        <w:rPr>
          <w:rFonts w:ascii="Baskerville Old Face" w:hAnsi="Baskerville Old Face"/>
          <w:lang w:val="en-ID"/>
        </w:rPr>
      </w:pPr>
      <w:r>
        <w:rPr>
          <w:rFonts w:ascii="Baskerville Old Face" w:hAnsi="Baskerville Old Face"/>
          <w:lang w:val="en-ID"/>
        </w:rPr>
        <w:t>ask</w:t>
      </w:r>
      <w:r>
        <w:rPr>
          <w:rFonts w:ascii="Baskerville Old Face" w:hAnsi="Baskerville Old Face"/>
          <w:vertAlign w:val="subscript"/>
          <w:lang w:val="en-ID"/>
        </w:rPr>
        <w:t>it</w:t>
      </w:r>
      <w:r>
        <w:rPr>
          <w:rFonts w:ascii="Baskerville Old Face" w:hAnsi="Baskerville Old Face"/>
          <w:lang w:val="en-ID"/>
        </w:rPr>
        <w:t xml:space="preserve">: </w:t>
      </w:r>
      <w:r>
        <w:rPr>
          <w:rFonts w:ascii="Baskerville Old Face" w:hAnsi="Baskerville Old Face"/>
          <w:i/>
          <w:lang w:val="en-ID"/>
        </w:rPr>
        <w:t xml:space="preserve">closing ask price </w:t>
      </w:r>
      <w:r>
        <w:rPr>
          <w:rFonts w:ascii="Baskerville Old Face" w:hAnsi="Baskerville Old Face"/>
          <w:lang w:val="en-ID"/>
        </w:rPr>
        <w:t>saham perusahaan i yang terjadi pada hari t</w:t>
      </w:r>
    </w:p>
    <w:p w:rsidR="00871D1D" w:rsidRDefault="00871D1D" w:rsidP="00871D1D">
      <w:pPr>
        <w:spacing w:after="0" w:line="240" w:lineRule="auto"/>
        <w:rPr>
          <w:rFonts w:ascii="Baskerville Old Face" w:hAnsi="Baskerville Old Face"/>
          <w:lang w:val="en-ID"/>
        </w:rPr>
      </w:pPr>
      <w:r>
        <w:rPr>
          <w:rFonts w:ascii="Baskerville Old Face" w:hAnsi="Baskerville Old Face"/>
          <w:lang w:val="en-ID"/>
        </w:rPr>
        <w:t>bid</w:t>
      </w:r>
      <w:r>
        <w:rPr>
          <w:rFonts w:ascii="Baskerville Old Face" w:hAnsi="Baskerville Old Face"/>
          <w:vertAlign w:val="subscript"/>
          <w:lang w:val="en-ID"/>
        </w:rPr>
        <w:t>it</w:t>
      </w:r>
      <w:r>
        <w:rPr>
          <w:rFonts w:ascii="Baskerville Old Face" w:hAnsi="Baskerville Old Face"/>
          <w:lang w:val="en-ID"/>
        </w:rPr>
        <w:t xml:space="preserve">: </w:t>
      </w:r>
      <w:r>
        <w:rPr>
          <w:rFonts w:ascii="Baskerville Old Face" w:hAnsi="Baskerville Old Face"/>
          <w:i/>
          <w:lang w:val="en-ID"/>
        </w:rPr>
        <w:t xml:space="preserve">closing bid price </w:t>
      </w:r>
      <w:r>
        <w:rPr>
          <w:rFonts w:ascii="Baskerville Old Face" w:hAnsi="Baskerville Old Face"/>
          <w:lang w:val="en-ID"/>
        </w:rPr>
        <w:t>saham perusahaan i yang terjadi pada hari t</w:t>
      </w:r>
    </w:p>
    <w:p w:rsidR="00871D1D" w:rsidRDefault="00871D1D" w:rsidP="00871D1D">
      <w:pPr>
        <w:spacing w:after="0" w:line="240" w:lineRule="auto"/>
        <w:rPr>
          <w:rFonts w:ascii="Baskerville Old Face" w:hAnsi="Baskerville Old Face"/>
          <w:lang w:val="en-ID"/>
        </w:rPr>
      </w:pPr>
    </w:p>
    <w:p w:rsidR="00871D1D" w:rsidRDefault="00871D1D" w:rsidP="00871D1D">
      <w:pPr>
        <w:spacing w:after="0" w:line="240" w:lineRule="auto"/>
        <w:jc w:val="both"/>
        <w:rPr>
          <w:rFonts w:ascii="Baskerville Old Face" w:hAnsi="Baskerville Old Face"/>
          <w:lang w:val="en-ID"/>
        </w:rPr>
      </w:pPr>
      <w:r>
        <w:rPr>
          <w:rFonts w:ascii="Baskerville Old Face" w:hAnsi="Baskerville Old Face"/>
          <w:i/>
          <w:lang w:val="en-ID"/>
        </w:rPr>
        <w:t>Financial Leverage</w:t>
      </w:r>
    </w:p>
    <w:p w:rsidR="00871D1D" w:rsidRDefault="00871D1D" w:rsidP="00581BC8">
      <w:pPr>
        <w:spacing w:after="0" w:line="240" w:lineRule="auto"/>
        <w:ind w:firstLine="426"/>
        <w:jc w:val="both"/>
        <w:rPr>
          <w:rFonts w:ascii="Baskerville Old Face" w:hAnsi="Baskerville Old Face"/>
          <w:lang w:val="en-ID"/>
        </w:rPr>
      </w:pPr>
      <w:r>
        <w:rPr>
          <w:rFonts w:ascii="Baskerville Old Face" w:hAnsi="Baskerville Old Face"/>
          <w:lang w:val="en-ID"/>
        </w:rPr>
        <w:t xml:space="preserve">Rasio </w:t>
      </w:r>
      <w:r>
        <w:rPr>
          <w:rFonts w:ascii="Baskerville Old Face" w:hAnsi="Baskerville Old Face"/>
          <w:i/>
          <w:lang w:val="en-ID"/>
        </w:rPr>
        <w:t xml:space="preserve">financial leverage </w:t>
      </w:r>
      <w:r>
        <w:rPr>
          <w:rFonts w:ascii="Baskerville Old Face" w:hAnsi="Baskerville Old Face"/>
          <w:lang w:val="en-ID"/>
        </w:rPr>
        <w:t xml:space="preserve">yang digunakan dalam penelitian ini adalah </w:t>
      </w:r>
      <w:r>
        <w:rPr>
          <w:rFonts w:ascii="Baskerville Old Face" w:hAnsi="Baskerville Old Face"/>
          <w:i/>
          <w:lang w:val="en-ID"/>
        </w:rPr>
        <w:t>debt to equity ratio</w:t>
      </w:r>
      <w:r>
        <w:rPr>
          <w:rFonts w:ascii="Baskerville Old Face" w:hAnsi="Baskerville Old Face"/>
          <w:lang w:val="en-ID"/>
        </w:rPr>
        <w:t xml:space="preserve"> (DER) karena DER merupakan rasio yang digunakan untuk mengukur penggunaan utang terhadap ekuitas perusahaan. Semakin tinggi nilai DER maka semakin besar risiko yang akan dihadapi oleh perusahaan. Rumus </w:t>
      </w:r>
      <w:r>
        <w:rPr>
          <w:rFonts w:ascii="Baskerville Old Face" w:hAnsi="Baskerville Old Face"/>
          <w:i/>
          <w:lang w:val="en-ID"/>
        </w:rPr>
        <w:t xml:space="preserve">debt to equity ratio </w:t>
      </w:r>
      <w:r>
        <w:rPr>
          <w:rFonts w:ascii="Baskerville Old Face" w:hAnsi="Baskerville Old Face"/>
          <w:lang w:val="en-ID"/>
        </w:rPr>
        <w:t>yaitu:</w:t>
      </w:r>
    </w:p>
    <w:p w:rsidR="00871D1D" w:rsidRPr="00581BC8" w:rsidRDefault="00871D1D" w:rsidP="00E5126E">
      <w:pPr>
        <w:spacing w:after="0" w:line="240" w:lineRule="auto"/>
        <w:rPr>
          <w:rFonts w:ascii="Baskerville Old Face" w:hAnsi="Baskerville Old Face"/>
          <w:lang w:val="en-ID"/>
        </w:rPr>
      </w:pPr>
      <w:r>
        <w:rPr>
          <w:rFonts w:ascii="Baskerville Old Face" w:hAnsi="Baskerville Old Face"/>
          <w:i/>
          <w:lang w:val="en-ID"/>
        </w:rPr>
        <w:t xml:space="preserve">Debt to Equity Ratio </w:t>
      </w:r>
      <w:r>
        <w:rPr>
          <w:rFonts w:ascii="Baskerville Old Face" w:hAnsi="Baskerville Old Face"/>
          <w:lang w:val="en-ID"/>
        </w:rPr>
        <w:t xml:space="preserve">= </w:t>
      </w:r>
      <m:oMath>
        <m:f>
          <m:fPr>
            <m:ctrlPr>
              <w:rPr>
                <w:rFonts w:ascii="Cambria Math" w:hAnsi="Cambria Math"/>
                <w:lang w:val="en-ID"/>
              </w:rPr>
            </m:ctrlPr>
          </m:fPr>
          <m:num>
            <m:r>
              <m:rPr>
                <m:sty m:val="p"/>
              </m:rPr>
              <w:rPr>
                <w:rFonts w:ascii="Cambria Math" w:hAnsi="Cambria Math"/>
                <w:lang w:val="en-ID"/>
              </w:rPr>
              <m:t>Total Hutang</m:t>
            </m:r>
          </m:num>
          <m:den>
            <m:r>
              <m:rPr>
                <m:sty m:val="p"/>
              </m:rPr>
              <w:rPr>
                <w:rFonts w:ascii="Cambria Math" w:hAnsi="Cambria Math"/>
                <w:lang w:val="en-ID"/>
              </w:rPr>
              <m:t>Total Ekuitas</m:t>
            </m:r>
          </m:den>
        </m:f>
        <m:r>
          <m:rPr>
            <m:sty m:val="p"/>
          </m:rPr>
          <w:rPr>
            <w:rFonts w:ascii="Cambria Math" w:hAnsi="Cambria Math"/>
            <w:lang w:val="en-ID"/>
          </w:rPr>
          <m:t xml:space="preserve"> x 100% </m:t>
        </m:r>
      </m:oMath>
    </w:p>
    <w:p w:rsidR="00057059" w:rsidRDefault="00057059" w:rsidP="00581BC8">
      <w:pPr>
        <w:spacing w:after="0" w:line="240" w:lineRule="auto"/>
        <w:jc w:val="both"/>
        <w:rPr>
          <w:rFonts w:ascii="Baskerville Old Face" w:hAnsi="Baskerville Old Face"/>
        </w:rPr>
      </w:pPr>
    </w:p>
    <w:p w:rsidR="00581BC8" w:rsidRDefault="00581BC8" w:rsidP="00581BC8">
      <w:pPr>
        <w:spacing w:after="0" w:line="240" w:lineRule="auto"/>
        <w:jc w:val="both"/>
        <w:rPr>
          <w:rFonts w:ascii="Baskerville Old Face" w:hAnsi="Baskerville Old Face"/>
          <w:b/>
        </w:rPr>
      </w:pPr>
      <w:r>
        <w:rPr>
          <w:rFonts w:ascii="Baskerville Old Face" w:hAnsi="Baskerville Old Face"/>
          <w:b/>
        </w:rPr>
        <w:t>Variabel Dependen</w:t>
      </w:r>
    </w:p>
    <w:p w:rsidR="00DE07E8" w:rsidRDefault="00581BC8" w:rsidP="00581BC8">
      <w:pPr>
        <w:spacing w:after="0" w:line="240" w:lineRule="auto"/>
        <w:ind w:firstLine="426"/>
        <w:jc w:val="both"/>
        <w:rPr>
          <w:rFonts w:ascii="Baskerville Old Face" w:hAnsi="Baskerville Old Face"/>
        </w:rPr>
      </w:pPr>
      <w:r>
        <w:rPr>
          <w:rFonts w:ascii="Baskerville Old Face" w:hAnsi="Baskerville Old Face"/>
        </w:rPr>
        <w:t xml:space="preserve">Variabel terikat dalam penelitian ini adalah </w:t>
      </w:r>
      <w:r w:rsidR="00815096">
        <w:rPr>
          <w:rFonts w:ascii="Baskerville Old Face" w:hAnsi="Baskerville Old Face"/>
          <w:i/>
        </w:rPr>
        <w:t xml:space="preserve">income smoothing </w:t>
      </w:r>
      <w:r>
        <w:rPr>
          <w:rFonts w:ascii="Baskerville Old Face" w:hAnsi="Baskerville Old Face"/>
        </w:rPr>
        <w:t xml:space="preserve">yang diproksikan menggunakan indeks eckel. Indeks eckel digunakan untuk mengetahui apakah suatu perusahaan melakukan tindakan </w:t>
      </w:r>
      <w:r>
        <w:rPr>
          <w:rFonts w:ascii="Baskerville Old Face" w:hAnsi="Baskerville Old Face"/>
          <w:i/>
        </w:rPr>
        <w:t xml:space="preserve">income smoothing </w:t>
      </w:r>
      <w:r w:rsidR="00DE07E8">
        <w:rPr>
          <w:rFonts w:ascii="Baskerville Old Face" w:hAnsi="Baskerville Old Face"/>
        </w:rPr>
        <w:t>atau tidak</w:t>
      </w:r>
      <w:r>
        <w:rPr>
          <w:rFonts w:ascii="Baskerville Old Face" w:hAnsi="Baskerville Old Face"/>
        </w:rPr>
        <w:t xml:space="preserve"> (Herlina </w:t>
      </w:r>
      <w:r>
        <w:rPr>
          <w:rFonts w:ascii="Baskerville Old Face" w:hAnsi="Baskerville Old Face"/>
          <w:i/>
        </w:rPr>
        <w:t>et al.,</w:t>
      </w:r>
      <w:r w:rsidR="00815096">
        <w:rPr>
          <w:rFonts w:ascii="Baskerville Old Face" w:hAnsi="Baskerville Old Face"/>
        </w:rPr>
        <w:t xml:space="preserve"> 20</w:t>
      </w:r>
      <w:r>
        <w:rPr>
          <w:rFonts w:ascii="Baskerville Old Face" w:hAnsi="Baskerville Old Face"/>
        </w:rPr>
        <w:t xml:space="preserve">17:5). </w:t>
      </w:r>
      <w:r w:rsidR="00DE07E8">
        <w:rPr>
          <w:rFonts w:ascii="Baskerville Old Face" w:hAnsi="Baskerville Old Face"/>
        </w:rPr>
        <w:t xml:space="preserve">Dalam penelitian ini </w:t>
      </w:r>
      <w:r w:rsidR="00DE07E8">
        <w:rPr>
          <w:rFonts w:ascii="Baskerville Old Face" w:hAnsi="Baskerville Old Face"/>
          <w:i/>
        </w:rPr>
        <w:t>income smoothing</w:t>
      </w:r>
      <w:r w:rsidR="00DE07E8">
        <w:rPr>
          <w:rFonts w:ascii="Baskerville Old Face" w:hAnsi="Baskerville Old Face"/>
        </w:rPr>
        <w:t xml:space="preserve"> merupakan variabel </w:t>
      </w:r>
      <w:r w:rsidR="00DE07E8">
        <w:rPr>
          <w:rFonts w:ascii="Baskerville Old Face" w:hAnsi="Baskerville Old Face"/>
          <w:i/>
        </w:rPr>
        <w:t>dummy</w:t>
      </w:r>
      <w:r w:rsidR="00DE07E8">
        <w:rPr>
          <w:rFonts w:ascii="Baskerville Old Face" w:hAnsi="Baskerville Old Face"/>
        </w:rPr>
        <w:t xml:space="preserve">. Nilai 1 diberikan untuk perusahaan yang diduga melakukan praktik </w:t>
      </w:r>
      <w:r w:rsidR="00DE07E8">
        <w:rPr>
          <w:rFonts w:ascii="Baskerville Old Face" w:hAnsi="Baskerville Old Face"/>
          <w:i/>
        </w:rPr>
        <w:t xml:space="preserve">income smoothing </w:t>
      </w:r>
      <w:r w:rsidR="00DE07E8">
        <w:rPr>
          <w:rFonts w:ascii="Baskerville Old Face" w:hAnsi="Baskerville Old Face"/>
        </w:rPr>
        <w:t xml:space="preserve">dan 0 untuk perusahaan yang diduga tidak melakukan </w:t>
      </w:r>
      <w:r w:rsidR="00DE07E8">
        <w:rPr>
          <w:rFonts w:ascii="Baskerville Old Face" w:hAnsi="Baskerville Old Face"/>
          <w:i/>
        </w:rPr>
        <w:t>income smoothing</w:t>
      </w:r>
      <w:r w:rsidR="00DE07E8">
        <w:rPr>
          <w:rFonts w:ascii="Baskerville Old Face" w:hAnsi="Baskerville Old Face"/>
        </w:rPr>
        <w:t xml:space="preserve">. Indeks eckel menggunakan </w:t>
      </w:r>
      <w:r w:rsidR="00DE07E8">
        <w:rPr>
          <w:rFonts w:ascii="Baskerville Old Face" w:hAnsi="Baskerville Old Face"/>
          <w:i/>
        </w:rPr>
        <w:t xml:space="preserve">coefficient variation </w:t>
      </w:r>
      <w:r w:rsidR="00DE07E8">
        <w:rPr>
          <w:rFonts w:ascii="Baskerville Old Face" w:hAnsi="Baskerville Old Face"/>
        </w:rPr>
        <w:t>(CV) antara variabel penghasilan dan penjualan bersih dengan ketentuan sebagai berikut:</w:t>
      </w:r>
    </w:p>
    <w:p w:rsidR="00DE07E8" w:rsidRDefault="00DE07E8" w:rsidP="00DE07E8">
      <w:pPr>
        <w:spacing w:after="0" w:line="240" w:lineRule="auto"/>
        <w:jc w:val="both"/>
        <w:rPr>
          <w:rFonts w:ascii="Baskerville Old Face" w:hAnsi="Baskerville Old Face"/>
        </w:rPr>
      </w:pPr>
      <w:r>
        <w:rPr>
          <w:rFonts w:ascii="Baskerville Old Face" w:hAnsi="Baskerville Old Face"/>
        </w:rPr>
        <w:t xml:space="preserve">CV ∆I &gt; CV ∆S, maka perusahaan tidak melakukan </w:t>
      </w:r>
      <w:r>
        <w:rPr>
          <w:rFonts w:ascii="Baskerville Old Face" w:hAnsi="Baskerville Old Face"/>
          <w:i/>
        </w:rPr>
        <w:t>income smoothing.</w:t>
      </w:r>
    </w:p>
    <w:p w:rsidR="00DE07E8" w:rsidRDefault="00DE07E8" w:rsidP="00DE07E8">
      <w:pPr>
        <w:spacing w:after="0" w:line="240" w:lineRule="auto"/>
        <w:jc w:val="both"/>
        <w:rPr>
          <w:rFonts w:ascii="Baskerville Old Face" w:hAnsi="Baskerville Old Face"/>
        </w:rPr>
      </w:pPr>
      <w:r>
        <w:rPr>
          <w:rFonts w:ascii="Baskerville Old Face" w:hAnsi="Baskerville Old Face"/>
        </w:rPr>
        <w:t xml:space="preserve">CV ∆I &lt; CV ∆S, maka perusahaan melakukan </w:t>
      </w:r>
      <w:r>
        <w:rPr>
          <w:rFonts w:ascii="Baskerville Old Face" w:hAnsi="Baskerville Old Face"/>
          <w:i/>
        </w:rPr>
        <w:t>income smoothing.</w:t>
      </w:r>
    </w:p>
    <w:p w:rsidR="00DE07E8" w:rsidRDefault="00DE07E8" w:rsidP="00DE07E8">
      <w:pPr>
        <w:spacing w:after="0" w:line="240" w:lineRule="auto"/>
        <w:jc w:val="both"/>
        <w:rPr>
          <w:rFonts w:ascii="Baskerville Old Face" w:hAnsi="Baskerville Old Face"/>
        </w:rPr>
      </w:pPr>
      <w:r>
        <w:rPr>
          <w:rFonts w:ascii="Baskerville Old Face" w:hAnsi="Baskerville Old Face"/>
        </w:rPr>
        <w:t>Untuk menghitung indeks eckel dapat menggunakan rumus sebagai berikut:</w:t>
      </w:r>
    </w:p>
    <w:p w:rsidR="001B7922" w:rsidRDefault="001B7922" w:rsidP="00DE07E8">
      <w:pPr>
        <w:spacing w:after="0" w:line="240" w:lineRule="auto"/>
        <w:jc w:val="both"/>
        <w:rPr>
          <w:rFonts w:ascii="Baskerville Old Face" w:hAnsi="Baskerville Old Face"/>
        </w:rPr>
      </w:pPr>
    </w:p>
    <w:p w:rsidR="0036162D" w:rsidRPr="001B7922" w:rsidRDefault="00C33C5B" w:rsidP="00DE07E8">
      <w:pPr>
        <w:spacing w:after="0" w:line="240" w:lineRule="auto"/>
        <w:jc w:val="center"/>
        <w:rPr>
          <w:rFonts w:ascii="Baskerville Old Face" w:eastAsiaTheme="minorEastAsia" w:hAnsi="Baskerville Old Face"/>
        </w:rPr>
      </w:pPr>
      <m:oMathPara>
        <m:oMathParaPr>
          <m:jc m:val="left"/>
        </m:oMathParaPr>
        <m:oMath>
          <m:f>
            <m:fPr>
              <m:ctrlPr>
                <w:rPr>
                  <w:rFonts w:ascii="Cambria Math" w:hAnsi="Cambria Math" w:cs="Times New Roman"/>
                </w:rPr>
              </m:ctrlPr>
            </m:fPr>
            <m:num>
              <m:r>
                <m:rPr>
                  <m:sty m:val="p"/>
                </m:rPr>
                <w:rPr>
                  <w:rFonts w:ascii="Cambria Math" w:hAnsi="Cambria Math" w:cs="Times New Roman"/>
                </w:rPr>
                <m:t>CV ∆I</m:t>
              </m:r>
            </m:num>
            <m:den>
              <m:r>
                <m:rPr>
                  <m:sty m:val="p"/>
                </m:rPr>
                <w:rPr>
                  <w:rFonts w:ascii="Cambria Math" w:hAnsi="Cambria Math" w:cs="Times New Roman"/>
                </w:rPr>
                <m:t>CV ∆S</m:t>
              </m:r>
            </m:den>
          </m:f>
          <m:r>
            <m:rPr>
              <m:sty m:val="p"/>
            </m:rPr>
            <w:rPr>
              <w:rFonts w:ascii="Cambria Math" w:hAnsi="Cambria Math" w:cs="Times New Roman"/>
            </w:rPr>
            <m:t>=</m:t>
          </m:r>
          <m:rad>
            <m:radPr>
              <m:degHide m:val="1"/>
              <m:ctrlPr>
                <w:rPr>
                  <w:rFonts w:ascii="Cambria Math" w:hAnsi="Cambria Math" w:cs="Times New Roman"/>
                </w:rPr>
              </m:ctrlPr>
            </m:radPr>
            <m:deg/>
            <m:e>
              <m:f>
                <m:fPr>
                  <m:ctrlPr>
                    <w:rPr>
                      <w:rFonts w:ascii="Cambria Math" w:hAnsi="Cambria Math" w:cs="Times New Roman"/>
                    </w:rPr>
                  </m:ctrlPr>
                </m:fPr>
                <m:num>
                  <m:r>
                    <m:rPr>
                      <m:sty m:val="p"/>
                    </m:rPr>
                    <w:rPr>
                      <w:rFonts w:ascii="Cambria Math" w:hAnsi="Cambria Math" w:cs="Times New Roman"/>
                    </w:rPr>
                    <m:t>Σ</m:t>
                  </m:r>
                  <m:d>
                    <m:dPr>
                      <m:ctrlPr>
                        <w:rPr>
                          <w:rFonts w:ascii="Cambria Math" w:hAnsi="Cambria Math" w:cs="Times New Roman"/>
                        </w:rPr>
                      </m:ctrlPr>
                    </m:dPr>
                    <m:e>
                      <m:r>
                        <m:rPr>
                          <m:sty m:val="p"/>
                        </m:rPr>
                        <w:rPr>
                          <w:rFonts w:ascii="Cambria Math" w:hAnsi="Cambria Math" w:cs="Times New Roman"/>
                        </w:rPr>
                        <m:t>ΔX-</m:t>
                      </m:r>
                      <m:sSup>
                        <m:sSupPr>
                          <m:ctrlPr>
                            <w:rPr>
                              <w:rFonts w:ascii="Cambria Math" w:hAnsi="Cambria Math" w:cs="Times New Roman"/>
                            </w:rPr>
                          </m:ctrlPr>
                        </m:sSupPr>
                        <m:e>
                          <m:r>
                            <m:rPr>
                              <m:sty m:val="p"/>
                            </m:rPr>
                            <w:rPr>
                              <w:rFonts w:ascii="Cambria Math" w:hAnsi="Cambria Math" w:cs="Times New Roman"/>
                            </w:rPr>
                            <m:t>∆Y</m:t>
                          </m:r>
                        </m:e>
                        <m:sup>
                          <m:r>
                            <m:rPr>
                              <m:sty m:val="p"/>
                            </m:rPr>
                            <w:rPr>
                              <w:rFonts w:ascii="Cambria Math" w:hAnsi="Cambria Math" w:cs="Times New Roman"/>
                            </w:rPr>
                            <m:t>2</m:t>
                          </m:r>
                        </m:sup>
                      </m:sSup>
                    </m:e>
                  </m:d>
                </m:num>
                <m:den>
                  <m:r>
                    <m:rPr>
                      <m:sty m:val="p"/>
                    </m:rPr>
                    <w:rPr>
                      <w:rFonts w:ascii="Cambria Math" w:hAnsi="Cambria Math" w:cs="Times New Roman"/>
                    </w:rPr>
                    <m:t>n-1</m:t>
                  </m:r>
                </m:den>
              </m:f>
            </m:e>
          </m:rad>
          <m:r>
            <m:rPr>
              <m:sty m:val="p"/>
            </m:rPr>
            <w:rPr>
              <w:rFonts w:ascii="Cambria Math" w:hAnsi="Cambria Math" w:cs="Times New Roman"/>
            </w:rPr>
            <m:t xml:space="preserve"> : ∆Y  </m:t>
          </m:r>
        </m:oMath>
      </m:oMathPara>
    </w:p>
    <w:p w:rsidR="001B7922" w:rsidRPr="001B7922" w:rsidRDefault="001B7922" w:rsidP="00DE07E8">
      <w:pPr>
        <w:spacing w:after="0" w:line="240" w:lineRule="auto"/>
        <w:jc w:val="center"/>
        <w:rPr>
          <w:rFonts w:ascii="Baskerville Old Face" w:eastAsiaTheme="minorEastAsia" w:hAnsi="Baskerville Old Face"/>
        </w:rPr>
      </w:pPr>
    </w:p>
    <w:p w:rsidR="0036162D" w:rsidRDefault="0036162D" w:rsidP="0036162D">
      <w:pPr>
        <w:spacing w:after="0" w:line="240" w:lineRule="auto"/>
        <w:rPr>
          <w:rFonts w:ascii="Baskerville Old Face" w:eastAsiaTheme="minorEastAsia" w:hAnsi="Baskerville Old Face"/>
        </w:rPr>
      </w:pPr>
      <w:r>
        <w:rPr>
          <w:rFonts w:ascii="Baskerville Old Face" w:eastAsiaTheme="minorEastAsia" w:hAnsi="Baskerville Old Face"/>
        </w:rPr>
        <w:t>Keterangan:</w:t>
      </w:r>
    </w:p>
    <w:p w:rsidR="0036162D" w:rsidRDefault="0036162D" w:rsidP="0036162D">
      <w:pPr>
        <w:spacing w:after="0" w:line="240" w:lineRule="auto"/>
        <w:rPr>
          <w:rFonts w:ascii="Baskerville Old Face" w:eastAsiaTheme="minorEastAsia" w:hAnsi="Baskerville Old Face"/>
        </w:rPr>
      </w:pPr>
      <w:r>
        <w:rPr>
          <w:rFonts w:ascii="Baskerville Old Face" w:eastAsiaTheme="minorEastAsia" w:hAnsi="Baskerville Old Face"/>
        </w:rPr>
        <w:t>∆X</w:t>
      </w:r>
      <w:r>
        <w:rPr>
          <w:rFonts w:ascii="Baskerville Old Face" w:eastAsiaTheme="minorEastAsia" w:hAnsi="Baskerville Old Face"/>
        </w:rPr>
        <w:tab/>
        <w:t>: Perubahan laba (I) atau</w:t>
      </w:r>
      <w:r w:rsidR="0040083B">
        <w:rPr>
          <w:rFonts w:ascii="Baskerville Old Face" w:eastAsiaTheme="minorEastAsia" w:hAnsi="Baskerville Old Face"/>
        </w:rPr>
        <w:t xml:space="preserve"> perubahan pendapatan (S)</w:t>
      </w:r>
    </w:p>
    <w:p w:rsidR="0040083B" w:rsidRDefault="0040083B" w:rsidP="0036162D">
      <w:pPr>
        <w:spacing w:after="0" w:line="240" w:lineRule="auto"/>
        <w:rPr>
          <w:rFonts w:ascii="Baskerville Old Face" w:eastAsiaTheme="minorEastAsia" w:hAnsi="Baskerville Old Face"/>
        </w:rPr>
      </w:pPr>
      <w:r>
        <w:rPr>
          <w:rFonts w:ascii="Baskerville Old Face" w:eastAsiaTheme="minorEastAsia" w:hAnsi="Baskerville Old Face"/>
        </w:rPr>
        <w:t>∆Y</w:t>
      </w:r>
      <w:r>
        <w:rPr>
          <w:rFonts w:ascii="Baskerville Old Face" w:eastAsiaTheme="minorEastAsia" w:hAnsi="Baskerville Old Face"/>
        </w:rPr>
        <w:tab/>
        <w:t>: Rata-rata perubahan laba atau pendapatan</w:t>
      </w:r>
    </w:p>
    <w:p w:rsidR="0040083B" w:rsidRDefault="0040083B" w:rsidP="0036162D">
      <w:pPr>
        <w:spacing w:after="0" w:line="240" w:lineRule="auto"/>
        <w:rPr>
          <w:rFonts w:ascii="Baskerville Old Face" w:eastAsiaTheme="minorEastAsia" w:hAnsi="Baskerville Old Face"/>
        </w:rPr>
      </w:pPr>
      <w:r>
        <w:rPr>
          <w:rFonts w:ascii="Baskerville Old Face" w:eastAsiaTheme="minorEastAsia" w:hAnsi="Baskerville Old Face"/>
        </w:rPr>
        <w:t>n</w:t>
      </w:r>
      <w:r>
        <w:rPr>
          <w:rFonts w:ascii="Baskerville Old Face" w:eastAsiaTheme="minorEastAsia" w:hAnsi="Baskerville Old Face"/>
        </w:rPr>
        <w:tab/>
        <w:t>: Banyaknya tahun yang diamati</w:t>
      </w:r>
    </w:p>
    <w:p w:rsidR="0040083B" w:rsidRDefault="0040083B" w:rsidP="0036162D">
      <w:pPr>
        <w:spacing w:after="0" w:line="240" w:lineRule="auto"/>
        <w:rPr>
          <w:rFonts w:ascii="Baskerville Old Face" w:eastAsiaTheme="minorEastAsia" w:hAnsi="Baskerville Old Face"/>
        </w:rPr>
      </w:pPr>
      <w:r>
        <w:rPr>
          <w:rFonts w:ascii="Baskerville Old Face" w:eastAsiaTheme="minorEastAsia" w:hAnsi="Baskerville Old Face"/>
        </w:rPr>
        <w:t>CV ∆I</w:t>
      </w:r>
      <w:r>
        <w:rPr>
          <w:rFonts w:ascii="Baskerville Old Face" w:eastAsiaTheme="minorEastAsia" w:hAnsi="Baskerville Old Face"/>
        </w:rPr>
        <w:tab/>
        <w:t>: Koefisien variasi untuk perubahan laba</w:t>
      </w:r>
    </w:p>
    <w:p w:rsidR="0040083B" w:rsidRDefault="0040083B" w:rsidP="0036162D">
      <w:pPr>
        <w:spacing w:after="0" w:line="240" w:lineRule="auto"/>
        <w:rPr>
          <w:rFonts w:ascii="Baskerville Old Face" w:eastAsiaTheme="minorEastAsia" w:hAnsi="Baskerville Old Face"/>
        </w:rPr>
      </w:pPr>
      <w:r>
        <w:rPr>
          <w:rFonts w:ascii="Baskerville Old Face" w:eastAsiaTheme="minorEastAsia" w:hAnsi="Baskerville Old Face"/>
        </w:rPr>
        <w:t>CV ∆S</w:t>
      </w:r>
      <w:r>
        <w:rPr>
          <w:rFonts w:ascii="Baskerville Old Face" w:eastAsiaTheme="minorEastAsia" w:hAnsi="Baskerville Old Face"/>
        </w:rPr>
        <w:tab/>
        <w:t>: Koefisien variasi untuk perubahan pendapatan</w:t>
      </w:r>
    </w:p>
    <w:p w:rsidR="0040083B" w:rsidRDefault="0040083B" w:rsidP="0036162D">
      <w:pPr>
        <w:spacing w:after="0" w:line="240" w:lineRule="auto"/>
        <w:rPr>
          <w:rFonts w:ascii="Baskerville Old Face" w:eastAsiaTheme="minorEastAsia" w:hAnsi="Baskerville Old Face"/>
        </w:rPr>
      </w:pPr>
    </w:p>
    <w:p w:rsidR="0040083B" w:rsidRDefault="0040083B" w:rsidP="0040083B">
      <w:pPr>
        <w:spacing w:after="0" w:line="240" w:lineRule="auto"/>
        <w:jc w:val="both"/>
        <w:rPr>
          <w:rFonts w:ascii="Baskerville Old Face" w:eastAsiaTheme="minorEastAsia" w:hAnsi="Baskerville Old Face"/>
        </w:rPr>
      </w:pPr>
      <w:r>
        <w:rPr>
          <w:rFonts w:ascii="Baskerville Old Face" w:eastAsiaTheme="minorEastAsia" w:hAnsi="Baskerville Old Face"/>
          <w:b/>
        </w:rPr>
        <w:t>Variabel Moderator</w:t>
      </w:r>
    </w:p>
    <w:p w:rsidR="0040083B" w:rsidRDefault="0040083B" w:rsidP="0040083B">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i/>
        </w:rPr>
        <w:t xml:space="preserve">Good corporate goveranance </w:t>
      </w:r>
      <w:r>
        <w:rPr>
          <w:rFonts w:ascii="Baskerville Old Face" w:eastAsiaTheme="minorEastAsia" w:hAnsi="Baskerville Old Face"/>
        </w:rPr>
        <w:t>merupakan variabel mo</w:t>
      </w:r>
      <w:r w:rsidR="000140F4">
        <w:rPr>
          <w:rFonts w:ascii="Baskerville Old Face" w:eastAsiaTheme="minorEastAsia" w:hAnsi="Baskerville Old Face"/>
        </w:rPr>
        <w:t>d</w:t>
      </w:r>
      <w:r>
        <w:rPr>
          <w:rFonts w:ascii="Baskerville Old Face" w:eastAsiaTheme="minorEastAsia" w:hAnsi="Baskerville Old Face"/>
        </w:rPr>
        <w:t xml:space="preserve">erasi dalam penelitian </w:t>
      </w:r>
      <w:r w:rsidR="000140F4">
        <w:rPr>
          <w:rFonts w:ascii="Baskerville Old Face" w:eastAsiaTheme="minorEastAsia" w:hAnsi="Baskerville Old Face"/>
        </w:rPr>
        <w:t xml:space="preserve">ini </w:t>
      </w:r>
      <w:r>
        <w:rPr>
          <w:rFonts w:ascii="Baskerville Old Face" w:eastAsiaTheme="minorEastAsia" w:hAnsi="Baskerville Old Face"/>
        </w:rPr>
        <w:t xml:space="preserve">yang didasarkan dalam Wahidahwati (2012: 520). Nilai GCG diperoleh dengan menghitung masing-masing dimensi GCG kemudian menjumlahkan skor tersebut. Setiap dimensi memiliki indikator sebagai berikut: (1) </w:t>
      </w:r>
      <w:r>
        <w:rPr>
          <w:rFonts w:ascii="Baskerville Old Face" w:eastAsiaTheme="minorEastAsia" w:hAnsi="Baskerville Old Face"/>
          <w:i/>
        </w:rPr>
        <w:t>Board of commissioner</w:t>
      </w:r>
      <w:r>
        <w:rPr>
          <w:rFonts w:ascii="Baskerville Old Face" w:eastAsiaTheme="minorEastAsia" w:hAnsi="Baskerville Old Face"/>
        </w:rPr>
        <w:t xml:space="preserve"> (45%) terdiri dari: (a) COM_SIZE (Jumlah dewan komisaris); (b) COM_IND (Presentase komisaris independen); (c) %COMOWN (Presentase kepemilikan saham dewan komisaris); (d) AUD (Informasi KAP bigfour atau nonbigfour), (2) Audit committee (20%) terdiri dari: (a) AUD_SIZE (Jumlah komite audit); (b) AUD_IND (Presentase komite audit independen); (c) FINEXPERT (Keahlian komite audit), (3) Management (20%) terdiri dari: (a) DIR_SIZE (Jumlah dewan direksi); (b) M_OWN (Presentase saham yang dimiliki direksi); (c) Family (Ada tidaknya hubungan keluarga), (4) Shareholder (15%) terdiri dari: (a) %INST_OWN (Presentase kepemilikan institusi lain). Dari beberapa indikator tersebut, GCG dapat dirumuskan sebagai berikut:</w:t>
      </w:r>
    </w:p>
    <w:p w:rsidR="001B7922" w:rsidRDefault="001B7922" w:rsidP="0040083B">
      <w:pPr>
        <w:spacing w:after="0" w:line="240" w:lineRule="auto"/>
        <w:ind w:firstLine="426"/>
        <w:jc w:val="both"/>
        <w:rPr>
          <w:rFonts w:ascii="Baskerville Old Face" w:eastAsiaTheme="minorEastAsia" w:hAnsi="Baskerville Old Face"/>
        </w:rPr>
      </w:pPr>
    </w:p>
    <w:p w:rsidR="0036162D" w:rsidRPr="001B7922" w:rsidRDefault="001B7922" w:rsidP="0040083B">
      <w:pPr>
        <w:spacing w:after="0" w:line="240" w:lineRule="auto"/>
        <w:jc w:val="center"/>
        <w:rPr>
          <w:rFonts w:ascii="Baskerville Old Face" w:eastAsiaTheme="minorEastAsia" w:hAnsi="Baskerville Old Face"/>
        </w:rPr>
      </w:pPr>
      <m:oMathPara>
        <m:oMathParaPr>
          <m:jc m:val="left"/>
        </m:oMathParaPr>
        <m:oMath>
          <m:r>
            <m:rPr>
              <m:sty m:val="p"/>
            </m:rPr>
            <w:rPr>
              <w:rFonts w:ascii="Cambria Math" w:hAnsi="Cambria Math"/>
            </w:rPr>
            <m:t>GCG=</m:t>
          </m:r>
          <m:f>
            <m:fPr>
              <m:ctrlPr>
                <w:rPr>
                  <w:rFonts w:ascii="Cambria Math" w:hAnsi="Cambria Math"/>
                </w:rPr>
              </m:ctrlPr>
            </m:fPr>
            <m:num>
              <m:r>
                <m:rPr>
                  <m:sty m:val="p"/>
                </m:rPr>
                <w:rPr>
                  <w:rFonts w:ascii="Cambria Math" w:hAnsi="Cambria Math"/>
                </w:rPr>
                <m:t>Jumlah skor yang diperoleh</m:t>
              </m:r>
            </m:num>
            <m:den>
              <m:r>
                <m:rPr>
                  <m:sty m:val="p"/>
                </m:rPr>
                <w:rPr>
                  <w:rFonts w:ascii="Cambria Math" w:hAnsi="Cambria Math"/>
                </w:rPr>
                <m:t>Jumlah skor yang diharapkan</m:t>
              </m:r>
            </m:den>
          </m:f>
          <m:r>
            <m:rPr>
              <m:sty m:val="p"/>
            </m:rPr>
            <w:rPr>
              <w:rFonts w:ascii="Cambria Math" w:hAnsi="Cambria Math"/>
            </w:rPr>
            <m:t xml:space="preserve"> x 100% </m:t>
          </m:r>
        </m:oMath>
      </m:oMathPara>
    </w:p>
    <w:p w:rsidR="001B7922" w:rsidRPr="001B7922" w:rsidRDefault="001B7922" w:rsidP="0040083B">
      <w:pPr>
        <w:spacing w:after="0" w:line="240" w:lineRule="auto"/>
        <w:jc w:val="center"/>
        <w:rPr>
          <w:rFonts w:ascii="Baskerville Old Face" w:eastAsiaTheme="minorEastAsia" w:hAnsi="Baskerville Old Face"/>
        </w:rPr>
      </w:pPr>
    </w:p>
    <w:p w:rsidR="001B7922" w:rsidRDefault="001B7922" w:rsidP="001B7922">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Untuk memperoleh skor dari masing-masing perusahaan dapat dihitung dari rata-rata tertimbang dengan menggunakan rumus di atas sesuai dengan pemenuhan kriteria yang telah ditetapkan. </w:t>
      </w:r>
    </w:p>
    <w:p w:rsidR="001B7922" w:rsidRDefault="001B7922" w:rsidP="001B7922">
      <w:pPr>
        <w:spacing w:after="0" w:line="240" w:lineRule="auto"/>
        <w:jc w:val="both"/>
        <w:rPr>
          <w:rFonts w:ascii="Baskerville Old Face" w:eastAsiaTheme="minorEastAsia" w:hAnsi="Baskerville Old Face"/>
        </w:rPr>
      </w:pPr>
    </w:p>
    <w:p w:rsidR="001B7922" w:rsidRDefault="001B7922" w:rsidP="001B7922">
      <w:pPr>
        <w:spacing w:after="0" w:line="240" w:lineRule="auto"/>
        <w:jc w:val="both"/>
        <w:rPr>
          <w:rFonts w:ascii="Baskerville Old Face" w:eastAsiaTheme="minorEastAsia" w:hAnsi="Baskerville Old Face"/>
        </w:rPr>
      </w:pPr>
      <w:r>
        <w:rPr>
          <w:rFonts w:ascii="Baskerville Old Face" w:eastAsiaTheme="minorEastAsia" w:hAnsi="Baskerville Old Face"/>
          <w:b/>
        </w:rPr>
        <w:t>Teknik Analisis Data</w:t>
      </w:r>
    </w:p>
    <w:p w:rsidR="001B7922" w:rsidRDefault="001B7922" w:rsidP="001B7922">
      <w:pPr>
        <w:spacing w:after="0" w:line="240" w:lineRule="auto"/>
        <w:jc w:val="both"/>
        <w:rPr>
          <w:rFonts w:ascii="Baskerville Old Face" w:eastAsiaTheme="minorEastAsia" w:hAnsi="Baskerville Old Face"/>
        </w:rPr>
      </w:pPr>
      <w:r>
        <w:rPr>
          <w:rFonts w:ascii="Baskerville Old Face" w:eastAsiaTheme="minorEastAsia" w:hAnsi="Baskerville Old Face"/>
        </w:rPr>
        <w:t>Statistik Deskriptif</w:t>
      </w:r>
    </w:p>
    <w:p w:rsidR="001B7922" w:rsidRDefault="001B7922" w:rsidP="001B7922">
      <w:pPr>
        <w:spacing w:after="0" w:line="240" w:lineRule="auto"/>
        <w:ind w:firstLine="426"/>
        <w:jc w:val="both"/>
        <w:rPr>
          <w:rFonts w:ascii="Baskerville Old Face" w:hAnsi="Baskerville Old Face"/>
        </w:rPr>
      </w:pPr>
      <w:r>
        <w:rPr>
          <w:rFonts w:ascii="Baskerville Old Face" w:hAnsi="Baskerville Old Face"/>
        </w:rPr>
        <w:t>Statistik deskriptif digunakan untuk memberikan gambaran atau deskripsi dari suatu data dengan menggunakan mean, median, minimu</w:t>
      </w:r>
      <w:r w:rsidR="000140F4">
        <w:rPr>
          <w:rFonts w:ascii="Baskerville Old Face" w:hAnsi="Baskerville Old Face"/>
        </w:rPr>
        <w:t>m</w:t>
      </w:r>
      <w:r>
        <w:rPr>
          <w:rFonts w:ascii="Baskerville Old Face" w:hAnsi="Baskerville Old Face"/>
        </w:rPr>
        <w:t xml:space="preserve">, maximum, </w:t>
      </w:r>
      <w:r>
        <w:rPr>
          <w:rFonts w:ascii="Baskerville Old Face" w:hAnsi="Baskerville Old Face"/>
          <w:i/>
        </w:rPr>
        <w:t>standard deviation</w:t>
      </w:r>
      <w:r>
        <w:rPr>
          <w:rFonts w:ascii="Baskerville Old Face" w:hAnsi="Baskerville Old Face"/>
        </w:rPr>
        <w:t>, sum, range agar lebih mudah untuk dibaca dan dipahami (Ghozali, 2018: 19).</w:t>
      </w:r>
    </w:p>
    <w:p w:rsidR="001B7922" w:rsidRDefault="001B7922" w:rsidP="001B7922">
      <w:pPr>
        <w:spacing w:after="0" w:line="240" w:lineRule="auto"/>
        <w:jc w:val="both"/>
        <w:rPr>
          <w:rFonts w:ascii="Baskerville Old Face" w:hAnsi="Baskerville Old Face"/>
        </w:rPr>
      </w:pPr>
    </w:p>
    <w:p w:rsidR="001B7922" w:rsidRDefault="001B7922" w:rsidP="001B7922">
      <w:pPr>
        <w:spacing w:after="0" w:line="240" w:lineRule="auto"/>
        <w:jc w:val="both"/>
        <w:rPr>
          <w:rFonts w:ascii="Baskerville Old Face" w:hAnsi="Baskerville Old Face"/>
        </w:rPr>
      </w:pPr>
      <w:r>
        <w:rPr>
          <w:rFonts w:ascii="Baskerville Old Face" w:hAnsi="Baskerville Old Face"/>
        </w:rPr>
        <w:t>Analisis Regresi Logistik</w:t>
      </w:r>
    </w:p>
    <w:p w:rsidR="001B7922" w:rsidRDefault="001B7922" w:rsidP="001B7922">
      <w:pPr>
        <w:spacing w:after="0" w:line="240" w:lineRule="auto"/>
        <w:ind w:firstLine="426"/>
        <w:jc w:val="both"/>
        <w:rPr>
          <w:rFonts w:ascii="Baskerville Old Face" w:hAnsi="Baskerville Old Face"/>
        </w:rPr>
      </w:pPr>
      <w:r>
        <w:rPr>
          <w:rFonts w:ascii="Baskerville Old Face" w:hAnsi="Baskerville Old Face"/>
        </w:rPr>
        <w:t xml:space="preserve">Uji normalitas dan uji asumsi klasik tidak digunakan lagi pada teknik analisis regresi logistik. Pada penellitian ini, analisis regresi logistik digunakan untuk menguji apakah variabel asimetri informasi dan </w:t>
      </w:r>
      <w:r>
        <w:rPr>
          <w:rFonts w:ascii="Baskerville Old Face" w:hAnsi="Baskerville Old Face"/>
          <w:i/>
        </w:rPr>
        <w:t xml:space="preserve">financial leverage </w:t>
      </w:r>
      <w:r>
        <w:rPr>
          <w:rFonts w:ascii="Baskerville Old Face" w:hAnsi="Baskerville Old Face"/>
        </w:rPr>
        <w:t xml:space="preserve">berpengaruh terhadap </w:t>
      </w:r>
      <w:r>
        <w:rPr>
          <w:rFonts w:ascii="Baskerville Old Face" w:hAnsi="Baskerville Old Face"/>
          <w:i/>
        </w:rPr>
        <w:t>income smoothing</w:t>
      </w:r>
      <w:r w:rsidR="007439BD">
        <w:rPr>
          <w:rFonts w:ascii="Baskerville Old Face" w:hAnsi="Baskerville Old Face"/>
        </w:rPr>
        <w:t xml:space="preserve"> dengan</w:t>
      </w:r>
      <w:r w:rsidR="00334EDA">
        <w:rPr>
          <w:rFonts w:ascii="Baskerville Old Face" w:hAnsi="Baskerville Old Face"/>
        </w:rPr>
        <w:t xml:space="preserve"> </w:t>
      </w:r>
      <w:r>
        <w:rPr>
          <w:rFonts w:ascii="Baskerville Old Face" w:hAnsi="Baskerville Old Face"/>
          <w:i/>
        </w:rPr>
        <w:t>good corporate governance</w:t>
      </w:r>
      <w:r>
        <w:rPr>
          <w:rFonts w:ascii="Baskerville Old Face" w:hAnsi="Baskerville Old Face"/>
        </w:rPr>
        <w:t xml:space="preserve"> sebagai variabel moderasi dengan persamaan sebagai berikut:</w:t>
      </w:r>
    </w:p>
    <w:p w:rsidR="001B7922" w:rsidRDefault="001B7922" w:rsidP="001B7922">
      <w:pPr>
        <w:spacing w:after="0" w:line="240" w:lineRule="auto"/>
        <w:rPr>
          <w:rFonts w:ascii="Baskerville Old Face" w:hAnsi="Baskerville Old Face"/>
        </w:rPr>
      </w:pPr>
      <w:r>
        <w:rPr>
          <w:rFonts w:ascii="Baskerville Old Face" w:hAnsi="Baskerville Old Face"/>
        </w:rPr>
        <w:t>Model 1:</w:t>
      </w:r>
    </w:p>
    <w:p w:rsidR="001B7922" w:rsidRDefault="001B7922" w:rsidP="001B7922">
      <w:pPr>
        <w:spacing w:after="0" w:line="240" w:lineRule="auto"/>
        <w:rPr>
          <w:rFonts w:ascii="Baskerville Old Face" w:eastAsiaTheme="minorEastAsia" w:hAnsi="Baskerville Old Face"/>
        </w:rPr>
      </w:pPr>
      <w:r>
        <w:rPr>
          <w:rFonts w:ascii="Baskerville Old Face" w:hAnsi="Baskerville Old Face"/>
        </w:rPr>
        <w:t>Ln</w:t>
      </w:r>
      <m:oMath>
        <m:r>
          <w:rPr>
            <w:rFonts w:ascii="Cambria Math" w:hAnsi="Cambria Math"/>
          </w:rPr>
          <m:t xml:space="preserve"> </m:t>
        </m:r>
        <m:r>
          <m:rPr>
            <m:sty m:val="p"/>
          </m:rPr>
          <w:rPr>
            <w:rFonts w:ascii="Cambria Math" w:hAnsi="Cambria Math"/>
          </w:rPr>
          <m:t>(</m:t>
        </m:r>
        <m:f>
          <m:fPr>
            <m:ctrlPr>
              <w:rPr>
                <w:rFonts w:ascii="Cambria Math" w:hAnsi="Cambria Math"/>
              </w:rPr>
            </m:ctrlPr>
          </m:fPr>
          <m:num>
            <m:r>
              <m:rPr>
                <m:sty m:val="p"/>
              </m:rPr>
              <w:rPr>
                <w:rFonts w:ascii="Cambria Math" w:hAnsi="Cambria Math"/>
              </w:rPr>
              <m:t>p</m:t>
            </m:r>
          </m:num>
          <m:den>
            <m:r>
              <m:rPr>
                <m:sty m:val="p"/>
              </m:rPr>
              <w:rPr>
                <w:rFonts w:ascii="Cambria Math" w:hAnsi="Cambria Math"/>
              </w:rPr>
              <m:t>1-p</m:t>
            </m:r>
          </m:den>
        </m:f>
        <m:r>
          <m:rPr>
            <m:sty m:val="p"/>
          </m:rPr>
          <w:rPr>
            <w:rFonts w:ascii="Cambria Math" w:hAnsi="Cambria Math"/>
          </w:rPr>
          <m:t>)</m:t>
        </m:r>
      </m:oMath>
      <w:r>
        <w:rPr>
          <w:rFonts w:ascii="Baskerville Old Face" w:eastAsiaTheme="minorEastAsia" w:hAnsi="Baskerville Old Face"/>
        </w:rPr>
        <w:t xml:space="preserve"> = </w:t>
      </w:r>
      <w:r>
        <w:rPr>
          <w:rFonts w:ascii="Times New Roman" w:eastAsiaTheme="minorEastAsia" w:hAnsi="Times New Roman" w:cs="Times New Roman"/>
        </w:rPr>
        <w:t>α</w:t>
      </w:r>
      <w:r>
        <w:rPr>
          <w:rFonts w:ascii="Baskerville Old Face" w:eastAsiaTheme="minorEastAsia" w:hAnsi="Baskerville Old Face"/>
        </w:rPr>
        <w:t xml:space="preserve"> + </w:t>
      </w:r>
      <w:r>
        <w:rPr>
          <w:rFonts w:ascii="Times New Roman" w:eastAsiaTheme="minorEastAsia" w:hAnsi="Times New Roman" w:cs="Times New Roman"/>
        </w:rPr>
        <w:t>β</w:t>
      </w:r>
      <w:r>
        <w:rPr>
          <w:rFonts w:ascii="Baskerville Old Face" w:eastAsiaTheme="minorEastAsia" w:hAnsi="Baskerville Old Face"/>
          <w:vertAlign w:val="subscript"/>
        </w:rPr>
        <w:t>1</w:t>
      </w:r>
      <w:r>
        <w:rPr>
          <w:rFonts w:ascii="Baskerville Old Face" w:eastAsiaTheme="minorEastAsia" w:hAnsi="Baskerville Old Face"/>
        </w:rPr>
        <w:t xml:space="preserve">SPREAD + </w:t>
      </w:r>
      <w:r>
        <w:rPr>
          <w:rFonts w:ascii="Times New Roman" w:eastAsiaTheme="minorEastAsia" w:hAnsi="Times New Roman" w:cs="Times New Roman"/>
        </w:rPr>
        <w:t>β</w:t>
      </w:r>
      <w:r>
        <w:rPr>
          <w:rFonts w:ascii="Baskerville Old Face" w:eastAsiaTheme="minorEastAsia" w:hAnsi="Baskerville Old Face"/>
          <w:vertAlign w:val="subscript"/>
        </w:rPr>
        <w:t>2</w:t>
      </w:r>
      <w:r>
        <w:rPr>
          <w:rFonts w:ascii="Baskerville Old Face" w:eastAsiaTheme="minorEastAsia" w:hAnsi="Baskerville Old Face"/>
        </w:rPr>
        <w:t xml:space="preserve">LEV + </w:t>
      </w:r>
      <w:r>
        <w:rPr>
          <w:rFonts w:ascii="Times New Roman" w:eastAsiaTheme="minorEastAsia" w:hAnsi="Times New Roman" w:cs="Times New Roman"/>
        </w:rPr>
        <w:t>β</w:t>
      </w:r>
      <w:r>
        <w:rPr>
          <w:rFonts w:ascii="Baskerville Old Face" w:eastAsiaTheme="minorEastAsia" w:hAnsi="Baskerville Old Face"/>
          <w:vertAlign w:val="subscript"/>
        </w:rPr>
        <w:t>3</w:t>
      </w:r>
      <w:r>
        <w:rPr>
          <w:rFonts w:ascii="Baskerville Old Face" w:eastAsiaTheme="minorEastAsia" w:hAnsi="Baskerville Old Face"/>
        </w:rPr>
        <w:t>GCG + e</w:t>
      </w:r>
    </w:p>
    <w:p w:rsidR="002061BC" w:rsidRDefault="002061BC" w:rsidP="001B7922">
      <w:pPr>
        <w:spacing w:after="0" w:line="240" w:lineRule="auto"/>
        <w:rPr>
          <w:rFonts w:ascii="Baskerville Old Face" w:eastAsiaTheme="minorEastAsia" w:hAnsi="Baskerville Old Face"/>
        </w:rPr>
      </w:pPr>
    </w:p>
    <w:p w:rsidR="002061BC" w:rsidRDefault="002061BC" w:rsidP="001B7922">
      <w:pPr>
        <w:spacing w:after="0" w:line="240" w:lineRule="auto"/>
        <w:rPr>
          <w:rFonts w:ascii="Baskerville Old Face" w:eastAsiaTheme="minorEastAsia" w:hAnsi="Baskerville Old Face"/>
        </w:rPr>
      </w:pPr>
      <w:r>
        <w:rPr>
          <w:rFonts w:ascii="Baskerville Old Face" w:eastAsiaTheme="minorEastAsia" w:hAnsi="Baskerville Old Face"/>
        </w:rPr>
        <w:t>Model 2:</w:t>
      </w:r>
    </w:p>
    <w:p w:rsidR="002061BC" w:rsidRDefault="002061BC" w:rsidP="001B7922">
      <w:pPr>
        <w:spacing w:after="0" w:line="240" w:lineRule="auto"/>
        <w:rPr>
          <w:rFonts w:ascii="Baskerville Old Face" w:eastAsiaTheme="minorEastAsia" w:hAnsi="Baskerville Old Face"/>
        </w:rPr>
      </w:pPr>
      <w:r>
        <w:rPr>
          <w:rFonts w:ascii="Baskerville Old Face" w:eastAsiaTheme="minorEastAsia" w:hAnsi="Baskerville Old Face"/>
        </w:rPr>
        <w:t>Ln</w:t>
      </w:r>
      <m:oMath>
        <m:r>
          <w:rPr>
            <w:rFonts w:ascii="Cambria Math" w:eastAsiaTheme="minorEastAsia" w:hAnsi="Cambria Math"/>
          </w:rPr>
          <m:t xml:space="preserve"> </m:t>
        </m:r>
        <m:r>
          <m:rPr>
            <m:sty m:val="p"/>
          </m:rPr>
          <w:rPr>
            <w:rFonts w:ascii="Cambria Math" w:eastAsiaTheme="minorEastAsia" w:hAnsi="Cambria Math"/>
          </w:rPr>
          <m:t>(</m:t>
        </m:r>
        <m:f>
          <m:fPr>
            <m:ctrlPr>
              <w:rPr>
                <w:rFonts w:ascii="Cambria Math" w:eastAsiaTheme="minorEastAsia" w:hAnsi="Cambria Math"/>
              </w:rPr>
            </m:ctrlPr>
          </m:fPr>
          <m:num>
            <m:r>
              <m:rPr>
                <m:sty m:val="p"/>
              </m:rPr>
              <w:rPr>
                <w:rFonts w:ascii="Cambria Math" w:eastAsiaTheme="minorEastAsia" w:hAnsi="Cambria Math"/>
              </w:rPr>
              <m:t>p</m:t>
            </m:r>
          </m:num>
          <m:den>
            <m:r>
              <m:rPr>
                <m:sty m:val="p"/>
              </m:rPr>
              <w:rPr>
                <w:rFonts w:ascii="Cambria Math" w:eastAsiaTheme="minorEastAsia" w:hAnsi="Cambria Math"/>
              </w:rPr>
              <m:t>1-p</m:t>
            </m:r>
          </m:den>
        </m:f>
        <m:r>
          <m:rPr>
            <m:sty m:val="p"/>
          </m:rPr>
          <w:rPr>
            <w:rFonts w:ascii="Cambria Math" w:eastAsiaTheme="minorEastAsia" w:hAnsi="Cambria Math"/>
          </w:rPr>
          <m:t>)</m:t>
        </m:r>
      </m:oMath>
      <w:r>
        <w:rPr>
          <w:rFonts w:ascii="Baskerville Old Face" w:eastAsiaTheme="minorEastAsia" w:hAnsi="Baskerville Old Face"/>
        </w:rPr>
        <w:t xml:space="preserve"> = </w:t>
      </w:r>
      <w:r>
        <w:rPr>
          <w:rFonts w:ascii="Times New Roman" w:eastAsiaTheme="minorEastAsia" w:hAnsi="Times New Roman" w:cs="Times New Roman"/>
        </w:rPr>
        <w:t>α</w:t>
      </w:r>
      <w:r>
        <w:rPr>
          <w:rFonts w:ascii="Baskerville Old Face" w:eastAsiaTheme="minorEastAsia" w:hAnsi="Baskerville Old Face"/>
        </w:rPr>
        <w:t xml:space="preserve"> + </w:t>
      </w:r>
      <w:r>
        <w:rPr>
          <w:rFonts w:ascii="Times New Roman" w:eastAsiaTheme="minorEastAsia" w:hAnsi="Times New Roman" w:cs="Times New Roman"/>
        </w:rPr>
        <w:t>β</w:t>
      </w:r>
      <w:r>
        <w:rPr>
          <w:rFonts w:ascii="Baskerville Old Face" w:eastAsiaTheme="minorEastAsia" w:hAnsi="Baskerville Old Face"/>
          <w:vertAlign w:val="subscript"/>
        </w:rPr>
        <w:t>1</w:t>
      </w:r>
      <w:r>
        <w:rPr>
          <w:rFonts w:ascii="Baskerville Old Face" w:eastAsiaTheme="minorEastAsia" w:hAnsi="Baskerville Old Face"/>
        </w:rPr>
        <w:t xml:space="preserve">SPREAD + </w:t>
      </w:r>
      <w:r>
        <w:rPr>
          <w:rFonts w:ascii="Times New Roman" w:eastAsiaTheme="minorEastAsia" w:hAnsi="Times New Roman" w:cs="Times New Roman"/>
        </w:rPr>
        <w:t>β</w:t>
      </w:r>
      <w:r>
        <w:rPr>
          <w:rFonts w:ascii="Baskerville Old Face" w:eastAsiaTheme="minorEastAsia" w:hAnsi="Baskerville Old Face"/>
          <w:vertAlign w:val="subscript"/>
        </w:rPr>
        <w:t>2</w:t>
      </w:r>
      <w:r>
        <w:rPr>
          <w:rFonts w:ascii="Baskerville Old Face" w:eastAsiaTheme="minorEastAsia" w:hAnsi="Baskerville Old Face"/>
        </w:rPr>
        <w:t xml:space="preserve">LEV + </w:t>
      </w:r>
      <w:r>
        <w:rPr>
          <w:rFonts w:ascii="Times New Roman" w:eastAsiaTheme="minorEastAsia" w:hAnsi="Times New Roman" w:cs="Times New Roman"/>
        </w:rPr>
        <w:t>β</w:t>
      </w:r>
      <w:r>
        <w:rPr>
          <w:rFonts w:ascii="Baskerville Old Face" w:eastAsiaTheme="minorEastAsia" w:hAnsi="Baskerville Old Face"/>
          <w:vertAlign w:val="subscript"/>
        </w:rPr>
        <w:t>3</w:t>
      </w:r>
      <w:r>
        <w:rPr>
          <w:rFonts w:ascii="Baskerville Old Face" w:eastAsiaTheme="minorEastAsia" w:hAnsi="Baskerville Old Face"/>
        </w:rPr>
        <w:t xml:space="preserve">GCG + </w:t>
      </w:r>
      <w:r>
        <w:rPr>
          <w:rFonts w:ascii="Times New Roman" w:eastAsiaTheme="minorEastAsia" w:hAnsi="Times New Roman" w:cs="Times New Roman"/>
        </w:rPr>
        <w:t>β</w:t>
      </w:r>
      <w:r>
        <w:rPr>
          <w:rFonts w:ascii="Baskerville Old Face" w:eastAsiaTheme="minorEastAsia" w:hAnsi="Baskerville Old Face"/>
          <w:vertAlign w:val="subscript"/>
        </w:rPr>
        <w:t>4</w:t>
      </w:r>
      <w:r>
        <w:rPr>
          <w:rFonts w:ascii="Baskerville Old Face" w:eastAsiaTheme="minorEastAsia" w:hAnsi="Baskerville Old Face"/>
        </w:rPr>
        <w:t xml:space="preserve">(SPREAD x GCG) + </w:t>
      </w:r>
      <w:r>
        <w:rPr>
          <w:rFonts w:ascii="Times New Roman" w:eastAsiaTheme="minorEastAsia" w:hAnsi="Times New Roman" w:cs="Times New Roman"/>
        </w:rPr>
        <w:t>β</w:t>
      </w:r>
      <w:r>
        <w:rPr>
          <w:rFonts w:ascii="Baskerville Old Face" w:eastAsiaTheme="minorEastAsia" w:hAnsi="Baskerville Old Face"/>
          <w:vertAlign w:val="subscript"/>
        </w:rPr>
        <w:t>5</w:t>
      </w:r>
      <w:r>
        <w:rPr>
          <w:rFonts w:ascii="Baskerville Old Face" w:eastAsiaTheme="minorEastAsia" w:hAnsi="Baskerville Old Face"/>
        </w:rPr>
        <w:t>(LEV x GCG) + e</w:t>
      </w:r>
    </w:p>
    <w:p w:rsidR="002061BC" w:rsidRDefault="002061BC" w:rsidP="001B7922">
      <w:pPr>
        <w:spacing w:after="0" w:line="240" w:lineRule="auto"/>
        <w:rPr>
          <w:rFonts w:ascii="Baskerville Old Face" w:eastAsiaTheme="minorEastAsia" w:hAnsi="Baskerville Old Face"/>
        </w:rPr>
      </w:pPr>
    </w:p>
    <w:p w:rsidR="002061BC" w:rsidRDefault="002061BC" w:rsidP="001B7922">
      <w:pPr>
        <w:spacing w:after="0" w:line="240" w:lineRule="auto"/>
        <w:rPr>
          <w:rFonts w:ascii="Baskerville Old Face" w:eastAsiaTheme="minorEastAsia" w:hAnsi="Baskerville Old Face"/>
        </w:rPr>
      </w:pPr>
      <w:r>
        <w:rPr>
          <w:rFonts w:ascii="Baskerville Old Face" w:eastAsiaTheme="minorEastAsia" w:hAnsi="Baskerville Old Face"/>
        </w:rPr>
        <w:t>Keterangan:</w:t>
      </w:r>
    </w:p>
    <w:p w:rsidR="002061BC" w:rsidRDefault="002061BC" w:rsidP="001B7922">
      <w:pPr>
        <w:spacing w:after="0" w:line="240" w:lineRule="auto"/>
        <w:rPr>
          <w:rFonts w:ascii="Baskerville Old Face" w:eastAsiaTheme="minorEastAsia" w:hAnsi="Baskerville Old Face"/>
        </w:rPr>
      </w:pPr>
      <w:r>
        <w:rPr>
          <w:rFonts w:ascii="Baskerville Old Face" w:eastAsiaTheme="minorEastAsia" w:hAnsi="Baskerville Old Face"/>
        </w:rPr>
        <w:t>p</w:t>
      </w:r>
      <w:r>
        <w:rPr>
          <w:rFonts w:ascii="Baskerville Old Face" w:eastAsiaTheme="minorEastAsia" w:hAnsi="Baskerville Old Face"/>
        </w:rPr>
        <w:tab/>
      </w:r>
      <w:r>
        <w:rPr>
          <w:rFonts w:ascii="Baskerville Old Face" w:eastAsiaTheme="minorEastAsia" w:hAnsi="Baskerville Old Face"/>
        </w:rPr>
        <w:tab/>
        <w:t xml:space="preserve">: Peluang terjadinya </w:t>
      </w:r>
      <w:r>
        <w:rPr>
          <w:rFonts w:ascii="Baskerville Old Face" w:eastAsiaTheme="minorEastAsia" w:hAnsi="Baskerville Old Face"/>
          <w:i/>
        </w:rPr>
        <w:t>income smoothing</w:t>
      </w:r>
      <w:r>
        <w:rPr>
          <w:rFonts w:ascii="Baskerville Old Face" w:eastAsiaTheme="minorEastAsia" w:hAnsi="Baskerville Old Face"/>
        </w:rPr>
        <w:t xml:space="preserve"> dengan nilai probabilitas 0 ≤ p ≥ 1</w:t>
      </w:r>
    </w:p>
    <w:p w:rsidR="002061BC" w:rsidRDefault="002061BC" w:rsidP="001B7922">
      <w:pPr>
        <w:spacing w:after="0" w:line="240" w:lineRule="auto"/>
        <w:rPr>
          <w:rFonts w:ascii="Baskerville Old Face" w:eastAsiaTheme="minorEastAsia" w:hAnsi="Baskerville Old Face"/>
        </w:rPr>
      </w:pPr>
      <w:r>
        <w:rPr>
          <w:rFonts w:ascii="Baskerville Old Face" w:eastAsiaTheme="minorEastAsia" w:hAnsi="Baskerville Old Face"/>
        </w:rPr>
        <w:lastRenderedPageBreak/>
        <w:t xml:space="preserve">ln </w:t>
      </w:r>
      <w:r>
        <w:rPr>
          <w:rFonts w:ascii="Baskerville Old Face" w:eastAsiaTheme="minorEastAsia" w:hAnsi="Baskerville Old Face"/>
        </w:rPr>
        <w:tab/>
      </w:r>
      <w:r>
        <w:rPr>
          <w:rFonts w:ascii="Baskerville Old Face" w:eastAsiaTheme="minorEastAsia" w:hAnsi="Baskerville Old Face"/>
        </w:rPr>
        <w:tab/>
        <w:t>: Logaritma natural</w:t>
      </w:r>
    </w:p>
    <w:p w:rsidR="002061BC" w:rsidRDefault="002061BC" w:rsidP="001B7922">
      <w:pPr>
        <w:spacing w:after="0" w:line="240" w:lineRule="auto"/>
        <w:rPr>
          <w:rFonts w:ascii="Baskerville Old Face" w:eastAsiaTheme="minorEastAsia" w:hAnsi="Baskerville Old Face"/>
        </w:rPr>
      </w:pPr>
      <w:r>
        <w:rPr>
          <w:rFonts w:ascii="Times New Roman" w:eastAsiaTheme="minorEastAsia" w:hAnsi="Times New Roman" w:cs="Times New Roman"/>
        </w:rPr>
        <w:t>α</w:t>
      </w:r>
      <w:r>
        <w:rPr>
          <w:rFonts w:ascii="Baskerville Old Face" w:eastAsiaTheme="minorEastAsia" w:hAnsi="Baskerville Old Face"/>
        </w:rPr>
        <w:tab/>
      </w:r>
      <w:r>
        <w:rPr>
          <w:rFonts w:ascii="Baskerville Old Face" w:eastAsiaTheme="minorEastAsia" w:hAnsi="Baskerville Old Face"/>
        </w:rPr>
        <w:tab/>
        <w:t>: Konstanta</w:t>
      </w:r>
    </w:p>
    <w:p w:rsidR="002061BC" w:rsidRDefault="002061BC" w:rsidP="001B7922">
      <w:pPr>
        <w:spacing w:after="0" w:line="240" w:lineRule="auto"/>
        <w:rPr>
          <w:rFonts w:ascii="Baskerville Old Face" w:eastAsiaTheme="minorEastAsia" w:hAnsi="Baskerville Old Face"/>
        </w:rPr>
      </w:pPr>
      <w:r>
        <w:rPr>
          <w:rFonts w:ascii="Times New Roman" w:eastAsiaTheme="minorEastAsia" w:hAnsi="Times New Roman" w:cs="Times New Roman"/>
        </w:rPr>
        <w:t>β</w:t>
      </w:r>
      <w:r>
        <w:rPr>
          <w:rFonts w:ascii="Baskerville Old Face" w:eastAsiaTheme="minorEastAsia" w:hAnsi="Baskerville Old Face"/>
          <w:vertAlign w:val="subscript"/>
        </w:rPr>
        <w:t xml:space="preserve">1 </w:t>
      </w:r>
      <w:r>
        <w:rPr>
          <w:rFonts w:ascii="Baskerville Old Face" w:eastAsiaTheme="minorEastAsia" w:hAnsi="Baskerville Old Face"/>
        </w:rPr>
        <w:t xml:space="preserve">– </w:t>
      </w:r>
      <w:r>
        <w:rPr>
          <w:rFonts w:ascii="Times New Roman" w:eastAsiaTheme="minorEastAsia" w:hAnsi="Times New Roman" w:cs="Times New Roman"/>
        </w:rPr>
        <w:t>β</w:t>
      </w:r>
      <w:r>
        <w:rPr>
          <w:rFonts w:ascii="Baskerville Old Face" w:eastAsiaTheme="minorEastAsia" w:hAnsi="Baskerville Old Face"/>
          <w:vertAlign w:val="subscript"/>
        </w:rPr>
        <w:t>5</w:t>
      </w:r>
      <w:r>
        <w:rPr>
          <w:rFonts w:ascii="Baskerville Old Face" w:eastAsiaTheme="minorEastAsia" w:hAnsi="Baskerville Old Face"/>
        </w:rPr>
        <w:tab/>
      </w:r>
      <w:r>
        <w:rPr>
          <w:rFonts w:ascii="Baskerville Old Face" w:eastAsiaTheme="minorEastAsia" w:hAnsi="Baskerville Old Face"/>
        </w:rPr>
        <w:tab/>
        <w:t>: Koefisien regresi</w:t>
      </w:r>
    </w:p>
    <w:p w:rsidR="002061BC" w:rsidRDefault="002061BC" w:rsidP="001B7922">
      <w:pPr>
        <w:spacing w:after="0" w:line="240" w:lineRule="auto"/>
        <w:rPr>
          <w:rFonts w:ascii="Baskerville Old Face" w:eastAsiaTheme="minorEastAsia" w:hAnsi="Baskerville Old Face"/>
          <w:i/>
        </w:rPr>
      </w:pPr>
      <w:r>
        <w:rPr>
          <w:rFonts w:ascii="Baskerville Old Face" w:eastAsiaTheme="minorEastAsia" w:hAnsi="Baskerville Old Face"/>
        </w:rPr>
        <w:t>SPREAD</w:t>
      </w:r>
      <w:r>
        <w:rPr>
          <w:rFonts w:ascii="Baskerville Old Face" w:eastAsiaTheme="minorEastAsia" w:hAnsi="Baskerville Old Face"/>
        </w:rPr>
        <w:tab/>
        <w:t xml:space="preserve">: </w:t>
      </w:r>
      <w:r>
        <w:rPr>
          <w:rFonts w:ascii="Baskerville Old Face" w:eastAsiaTheme="minorEastAsia" w:hAnsi="Baskerville Old Face"/>
          <w:i/>
        </w:rPr>
        <w:t>Bid-ask spread</w:t>
      </w:r>
    </w:p>
    <w:p w:rsidR="002061BC" w:rsidRDefault="002061BC" w:rsidP="001B7922">
      <w:pPr>
        <w:spacing w:after="0" w:line="240" w:lineRule="auto"/>
        <w:rPr>
          <w:rFonts w:ascii="Baskerville Old Face" w:eastAsiaTheme="minorEastAsia" w:hAnsi="Baskerville Old Face"/>
          <w:i/>
        </w:rPr>
      </w:pPr>
      <w:r>
        <w:rPr>
          <w:rFonts w:ascii="Baskerville Old Face" w:eastAsiaTheme="minorEastAsia" w:hAnsi="Baskerville Old Face"/>
        </w:rPr>
        <w:t>LEV</w:t>
      </w:r>
      <w:r>
        <w:rPr>
          <w:rFonts w:ascii="Baskerville Old Face" w:eastAsiaTheme="minorEastAsia" w:hAnsi="Baskerville Old Face"/>
        </w:rPr>
        <w:tab/>
      </w:r>
      <w:r>
        <w:rPr>
          <w:rFonts w:ascii="Baskerville Old Face" w:eastAsiaTheme="minorEastAsia" w:hAnsi="Baskerville Old Face"/>
        </w:rPr>
        <w:tab/>
        <w:t xml:space="preserve">: </w:t>
      </w:r>
      <w:r>
        <w:rPr>
          <w:rFonts w:ascii="Baskerville Old Face" w:eastAsiaTheme="minorEastAsia" w:hAnsi="Baskerville Old Face"/>
          <w:i/>
        </w:rPr>
        <w:t>Financial leverage</w:t>
      </w:r>
    </w:p>
    <w:p w:rsidR="002061BC" w:rsidRDefault="002061BC" w:rsidP="001B7922">
      <w:pPr>
        <w:spacing w:after="0" w:line="240" w:lineRule="auto"/>
        <w:rPr>
          <w:rFonts w:ascii="Baskerville Old Face" w:eastAsiaTheme="minorEastAsia" w:hAnsi="Baskerville Old Face"/>
        </w:rPr>
      </w:pPr>
      <w:r>
        <w:rPr>
          <w:rFonts w:ascii="Baskerville Old Face" w:eastAsiaTheme="minorEastAsia" w:hAnsi="Baskerville Old Face"/>
        </w:rPr>
        <w:t>GCG</w:t>
      </w:r>
      <w:r>
        <w:rPr>
          <w:rFonts w:ascii="Baskerville Old Face" w:eastAsiaTheme="minorEastAsia" w:hAnsi="Baskerville Old Face"/>
        </w:rPr>
        <w:tab/>
      </w:r>
      <w:r>
        <w:rPr>
          <w:rFonts w:ascii="Baskerville Old Face" w:eastAsiaTheme="minorEastAsia" w:hAnsi="Baskerville Old Face"/>
        </w:rPr>
        <w:tab/>
        <w:t xml:space="preserve">: </w:t>
      </w:r>
      <w:r>
        <w:rPr>
          <w:rFonts w:ascii="Baskerville Old Face" w:eastAsiaTheme="minorEastAsia" w:hAnsi="Baskerville Old Face"/>
          <w:i/>
        </w:rPr>
        <w:t>Good corporate governance</w:t>
      </w:r>
    </w:p>
    <w:p w:rsidR="002061BC" w:rsidRDefault="002061BC" w:rsidP="001B7922">
      <w:pPr>
        <w:spacing w:after="0" w:line="240" w:lineRule="auto"/>
        <w:rPr>
          <w:rFonts w:ascii="Baskerville Old Face" w:eastAsiaTheme="minorEastAsia" w:hAnsi="Baskerville Old Face"/>
          <w:i/>
        </w:rPr>
      </w:pPr>
      <w:r>
        <w:rPr>
          <w:rFonts w:ascii="Baskerville Old Face" w:eastAsiaTheme="minorEastAsia" w:hAnsi="Baskerville Old Face"/>
        </w:rPr>
        <w:t>e</w:t>
      </w:r>
      <w:r>
        <w:rPr>
          <w:rFonts w:ascii="Baskerville Old Face" w:eastAsiaTheme="minorEastAsia" w:hAnsi="Baskerville Old Face"/>
        </w:rPr>
        <w:tab/>
      </w:r>
      <w:r>
        <w:rPr>
          <w:rFonts w:ascii="Baskerville Old Face" w:eastAsiaTheme="minorEastAsia" w:hAnsi="Baskerville Old Face"/>
        </w:rPr>
        <w:tab/>
        <w:t xml:space="preserve">: </w:t>
      </w:r>
      <w:r>
        <w:rPr>
          <w:rFonts w:ascii="Baskerville Old Face" w:eastAsiaTheme="minorEastAsia" w:hAnsi="Baskerville Old Face"/>
          <w:i/>
        </w:rPr>
        <w:t>Error</w:t>
      </w:r>
    </w:p>
    <w:p w:rsidR="002061BC" w:rsidRDefault="002061BC" w:rsidP="001B7922">
      <w:pPr>
        <w:spacing w:after="0" w:line="240" w:lineRule="auto"/>
        <w:rPr>
          <w:rFonts w:ascii="Baskerville Old Face" w:eastAsiaTheme="minorEastAsia" w:hAnsi="Baskerville Old Face"/>
        </w:rPr>
      </w:pPr>
    </w:p>
    <w:p w:rsidR="002061BC" w:rsidRDefault="002061BC" w:rsidP="001B7922">
      <w:pPr>
        <w:spacing w:after="0" w:line="240" w:lineRule="auto"/>
        <w:rPr>
          <w:rFonts w:ascii="Baskerville Old Face" w:eastAsiaTheme="minorEastAsia" w:hAnsi="Baskerville Old Face"/>
        </w:rPr>
      </w:pPr>
      <w:r>
        <w:rPr>
          <w:rFonts w:ascii="Baskerville Old Face" w:eastAsiaTheme="minorEastAsia" w:hAnsi="Baskerville Old Face"/>
        </w:rPr>
        <w:t xml:space="preserve">Menilai Keseluruhan Model </w:t>
      </w:r>
      <w:r>
        <w:rPr>
          <w:rFonts w:ascii="Baskerville Old Face" w:eastAsiaTheme="minorEastAsia" w:hAnsi="Baskerville Old Face"/>
          <w:i/>
        </w:rPr>
        <w:t>(Overall Model Fit)</w:t>
      </w:r>
    </w:p>
    <w:p w:rsidR="002061BC" w:rsidRDefault="002061BC" w:rsidP="00E103FE">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Uji </w:t>
      </w:r>
      <w:r>
        <w:rPr>
          <w:rFonts w:ascii="Baskerville Old Face" w:eastAsiaTheme="minorEastAsia" w:hAnsi="Baskerville Old Face"/>
          <w:i/>
        </w:rPr>
        <w:t>overall model fit</w:t>
      </w:r>
      <w:r>
        <w:rPr>
          <w:rFonts w:ascii="Baskerville Old Face" w:eastAsiaTheme="minorEastAsia" w:hAnsi="Baskerville Old Face"/>
        </w:rPr>
        <w:t xml:space="preserve"> dilakukan dengan cara membandingkan nilai -2 log </w:t>
      </w:r>
      <w:r>
        <w:rPr>
          <w:rFonts w:ascii="Baskerville Old Face" w:eastAsiaTheme="minorEastAsia" w:hAnsi="Baskerville Old Face"/>
          <w:i/>
        </w:rPr>
        <w:t xml:space="preserve">likelihood </w:t>
      </w:r>
      <w:r w:rsidR="00334EDA">
        <w:rPr>
          <w:rFonts w:ascii="Baskerville Old Face" w:eastAsiaTheme="minorEastAsia" w:hAnsi="Baskerville Old Face"/>
        </w:rPr>
        <w:t xml:space="preserve">awal (block 0) </w:t>
      </w:r>
      <w:r>
        <w:rPr>
          <w:rFonts w:ascii="Baskerville Old Face" w:eastAsiaTheme="minorEastAsia" w:hAnsi="Baskerville Old Face"/>
        </w:rPr>
        <w:t xml:space="preserve">dengan nilai -2 log </w:t>
      </w:r>
      <w:r>
        <w:rPr>
          <w:rFonts w:ascii="Baskerville Old Face" w:eastAsiaTheme="minorEastAsia" w:hAnsi="Baskerville Old Face"/>
          <w:i/>
        </w:rPr>
        <w:t xml:space="preserve">likelihood </w:t>
      </w:r>
      <w:r>
        <w:rPr>
          <w:rFonts w:ascii="Baskerville Old Face" w:eastAsiaTheme="minorEastAsia" w:hAnsi="Baskerville Old Face"/>
        </w:rPr>
        <w:t>akhir (block 1). -2LogL awal merupakan model konstanta sedangkan -2LogL akhir merupakan model konstanta dari variabel bebas. Penurunan nilai -2LogL menunjukkan bahwa model regresi baik atau variabel yang dihipotesiskan fit dengan data.</w:t>
      </w:r>
    </w:p>
    <w:p w:rsidR="002061BC" w:rsidRDefault="002061BC" w:rsidP="002061BC">
      <w:pPr>
        <w:spacing w:after="0" w:line="240" w:lineRule="auto"/>
        <w:jc w:val="both"/>
        <w:rPr>
          <w:rFonts w:ascii="Baskerville Old Face" w:eastAsiaTheme="minorEastAsia" w:hAnsi="Baskerville Old Face"/>
        </w:rPr>
      </w:pPr>
    </w:p>
    <w:p w:rsidR="002061BC" w:rsidRDefault="002061BC" w:rsidP="002061BC">
      <w:pPr>
        <w:spacing w:after="0" w:line="240" w:lineRule="auto"/>
        <w:jc w:val="both"/>
        <w:rPr>
          <w:rFonts w:ascii="Baskerville Old Face" w:eastAsiaTheme="minorEastAsia" w:hAnsi="Baskerville Old Face"/>
        </w:rPr>
      </w:pPr>
      <w:r>
        <w:rPr>
          <w:rFonts w:ascii="Baskerville Old Face" w:eastAsiaTheme="minorEastAsia" w:hAnsi="Baskerville Old Face"/>
        </w:rPr>
        <w:t xml:space="preserve">Koefisien Determinasi </w:t>
      </w:r>
      <w:r>
        <w:rPr>
          <w:rFonts w:ascii="Baskerville Old Face" w:eastAsiaTheme="minorEastAsia" w:hAnsi="Baskerville Old Face"/>
          <w:i/>
        </w:rPr>
        <w:t>(Nagelkerke R Square)</w:t>
      </w:r>
    </w:p>
    <w:p w:rsidR="002061BC" w:rsidRDefault="002061BC" w:rsidP="00E103FE">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Menurut Ghozali (2018: 333), </w:t>
      </w:r>
      <w:r>
        <w:rPr>
          <w:rFonts w:ascii="Baskerville Old Face" w:eastAsiaTheme="minorEastAsia" w:hAnsi="Baskerville Old Face"/>
          <w:i/>
        </w:rPr>
        <w:t>Nagelkerke R Square</w:t>
      </w:r>
      <w:r>
        <w:rPr>
          <w:rFonts w:ascii="Baskerville Old Face" w:eastAsiaTheme="minorEastAsia" w:hAnsi="Baskerville Old Face"/>
        </w:rPr>
        <w:t xml:space="preserve"> adalah modifikasi dari koefisien </w:t>
      </w:r>
      <w:r>
        <w:rPr>
          <w:rFonts w:ascii="Baskerville Old Face" w:eastAsiaTheme="minorEastAsia" w:hAnsi="Baskerville Old Face"/>
          <w:i/>
        </w:rPr>
        <w:t>Cox and Snell’s R Square</w:t>
      </w:r>
      <w:r>
        <w:rPr>
          <w:rFonts w:ascii="Baskerville Old Face" w:eastAsiaTheme="minorEastAsia" w:hAnsi="Baskerville Old Face"/>
        </w:rPr>
        <w:t xml:space="preserve"> guna memastikan bahwa nilainya bervariasi dari nol hingga satu. </w:t>
      </w:r>
      <w:r>
        <w:rPr>
          <w:rFonts w:ascii="Baskerville Old Face" w:eastAsiaTheme="minorEastAsia" w:hAnsi="Baskerville Old Face"/>
          <w:i/>
        </w:rPr>
        <w:t>Cox and Snell’s R Square</w:t>
      </w:r>
      <w:r w:rsidR="00E103FE">
        <w:rPr>
          <w:rFonts w:ascii="Baskerville Old Face" w:eastAsiaTheme="minorEastAsia" w:hAnsi="Baskerville Old Face"/>
        </w:rPr>
        <w:t xml:space="preserve"> meniru ukuran R</w:t>
      </w:r>
      <w:r w:rsidR="00E103FE">
        <w:rPr>
          <w:rFonts w:ascii="Baskerville Old Face" w:eastAsiaTheme="minorEastAsia" w:hAnsi="Baskerville Old Face"/>
          <w:vertAlign w:val="superscript"/>
        </w:rPr>
        <w:t>2</w:t>
      </w:r>
      <w:r w:rsidR="00E103FE">
        <w:rPr>
          <w:rFonts w:ascii="Baskerville Old Face" w:eastAsiaTheme="minorEastAsia" w:hAnsi="Baskerville Old Face"/>
        </w:rPr>
        <w:t xml:space="preserve"> pada analisis regresi linier berganda berdasarkan teknik estimasi </w:t>
      </w:r>
      <w:r w:rsidR="00E103FE">
        <w:rPr>
          <w:rFonts w:ascii="Baskerville Old Face" w:eastAsiaTheme="minorEastAsia" w:hAnsi="Baskerville Old Face"/>
          <w:i/>
        </w:rPr>
        <w:t xml:space="preserve">likelihood </w:t>
      </w:r>
      <w:r w:rsidR="00E103FE">
        <w:rPr>
          <w:rFonts w:ascii="Baskerville Old Face" w:eastAsiaTheme="minorEastAsia" w:hAnsi="Baskerville Old Face"/>
        </w:rPr>
        <w:t>dengan nilai maksimum kurang dari satu sehingga sulit untuk diinterpretasikan.</w:t>
      </w:r>
    </w:p>
    <w:p w:rsidR="00E103FE" w:rsidRDefault="00E103FE" w:rsidP="002061BC">
      <w:pPr>
        <w:spacing w:after="0" w:line="240" w:lineRule="auto"/>
        <w:jc w:val="both"/>
        <w:rPr>
          <w:rFonts w:ascii="Baskerville Old Face" w:eastAsiaTheme="minorEastAsia" w:hAnsi="Baskerville Old Face"/>
        </w:rPr>
      </w:pPr>
    </w:p>
    <w:p w:rsidR="00E103FE" w:rsidRDefault="00E103FE" w:rsidP="002061BC">
      <w:pPr>
        <w:spacing w:after="0" w:line="240" w:lineRule="auto"/>
        <w:jc w:val="both"/>
        <w:rPr>
          <w:rFonts w:ascii="Baskerville Old Face" w:eastAsiaTheme="minorEastAsia" w:hAnsi="Baskerville Old Face"/>
        </w:rPr>
      </w:pPr>
      <w:r>
        <w:rPr>
          <w:rFonts w:ascii="Baskerville Old Face" w:eastAsiaTheme="minorEastAsia" w:hAnsi="Baskerville Old Face"/>
        </w:rPr>
        <w:t>Uji Kelayakan Model Regresi</w:t>
      </w:r>
    </w:p>
    <w:p w:rsidR="00E103FE" w:rsidRDefault="00E103FE" w:rsidP="00E103FE">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Uji kelayakan model pada analisis regresi logistik ditentukan dengan menggunakan </w:t>
      </w:r>
      <w:r>
        <w:rPr>
          <w:rFonts w:ascii="Baskerville Old Face" w:eastAsiaTheme="minorEastAsia" w:hAnsi="Baskerville Old Face"/>
          <w:i/>
        </w:rPr>
        <w:t>Hosmer and Lemeshow Goodness of Fit Test</w:t>
      </w:r>
      <w:r>
        <w:rPr>
          <w:rFonts w:ascii="Baskerville Old Face" w:eastAsiaTheme="minorEastAsia" w:hAnsi="Baskerville Old Face"/>
        </w:rPr>
        <w:t xml:space="preserve"> dengan kriteria sebagai berikut: (1) Jika probabilitas &lt; 0,05 maka hipotesis nol ditolak karena terdapat perbedaan signifikan antara model den</w:t>
      </w:r>
      <w:r w:rsidR="00334EDA">
        <w:rPr>
          <w:rFonts w:ascii="Baskerville Old Face" w:eastAsiaTheme="minorEastAsia" w:hAnsi="Baskerville Old Face"/>
        </w:rPr>
        <w:t>g</w:t>
      </w:r>
      <w:r>
        <w:rPr>
          <w:rFonts w:ascii="Baskerville Old Face" w:eastAsiaTheme="minorEastAsia" w:hAnsi="Baskerville Old Face"/>
        </w:rPr>
        <w:t xml:space="preserve">an nilai observasi sehingga </w:t>
      </w:r>
      <w:r>
        <w:rPr>
          <w:rFonts w:ascii="Baskerville Old Face" w:eastAsiaTheme="minorEastAsia" w:hAnsi="Baskerville Old Face"/>
          <w:i/>
        </w:rPr>
        <w:t>goodness fit model</w:t>
      </w:r>
      <w:r>
        <w:rPr>
          <w:rFonts w:ascii="Baskerville Old Face" w:eastAsiaTheme="minorEastAsia" w:hAnsi="Baskerville Old Face"/>
        </w:rPr>
        <w:t xml:space="preserve"> tidak baik; (2) Jika probabilitas &gt; 0,05 maka hipotesis nol diterima karena model mampu memprediksi nilai observasinya dengan kata lain model cocok dengan data observasi.</w:t>
      </w:r>
    </w:p>
    <w:p w:rsidR="00E103FE" w:rsidRDefault="00E103FE" w:rsidP="00E103FE">
      <w:pPr>
        <w:spacing w:after="0" w:line="240" w:lineRule="auto"/>
        <w:jc w:val="both"/>
        <w:rPr>
          <w:rFonts w:ascii="Baskerville Old Face" w:eastAsiaTheme="minorEastAsia" w:hAnsi="Baskerville Old Face"/>
        </w:rPr>
      </w:pPr>
    </w:p>
    <w:p w:rsidR="00E103FE" w:rsidRDefault="00E103FE" w:rsidP="00E103FE">
      <w:pPr>
        <w:spacing w:after="0" w:line="240" w:lineRule="auto"/>
        <w:jc w:val="both"/>
        <w:rPr>
          <w:rFonts w:ascii="Baskerville Old Face" w:eastAsiaTheme="minorEastAsia" w:hAnsi="Baskerville Old Face"/>
        </w:rPr>
      </w:pPr>
      <w:r>
        <w:rPr>
          <w:rFonts w:ascii="Baskerville Old Face" w:eastAsiaTheme="minorEastAsia" w:hAnsi="Baskerville Old Face"/>
        </w:rPr>
        <w:t>Matriks Klasifikasi</w:t>
      </w:r>
    </w:p>
    <w:p w:rsidR="00E103FE" w:rsidRDefault="00E103FE" w:rsidP="00E103FE">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Tabel klasifikasi 2x2 bertujuan untuk menghitung nilai estimasi benar atau salah. Pada kolom memiliki dua nilai prediksi dari variabel dependen. Pada penelitian ini adalah perusahaan yang melakukan praktik </w:t>
      </w:r>
      <w:r>
        <w:rPr>
          <w:rFonts w:ascii="Baskerville Old Face" w:eastAsiaTheme="minorEastAsia" w:hAnsi="Baskerville Old Face"/>
          <w:i/>
        </w:rPr>
        <w:t xml:space="preserve">income smoothing </w:t>
      </w:r>
      <w:r>
        <w:rPr>
          <w:rFonts w:ascii="Baskerville Old Face" w:eastAsiaTheme="minorEastAsia" w:hAnsi="Baskerville Old Face"/>
        </w:rPr>
        <w:t xml:space="preserve">(1) dan perusahaan yang tidak melakukan praktik </w:t>
      </w:r>
      <w:r>
        <w:rPr>
          <w:rFonts w:ascii="Baskerville Old Face" w:eastAsiaTheme="minorEastAsia" w:hAnsi="Baskerville Old Face"/>
          <w:i/>
        </w:rPr>
        <w:t xml:space="preserve">income smoothing </w:t>
      </w:r>
      <w:r>
        <w:rPr>
          <w:rFonts w:ascii="Baskerville Old Face" w:eastAsiaTheme="minorEastAsia" w:hAnsi="Baskerville Old Face"/>
        </w:rPr>
        <w:t xml:space="preserve">(0) serta pada baris menunjukkan nilai observasi sesungguhnya dari variabel dependen. </w:t>
      </w:r>
    </w:p>
    <w:p w:rsidR="00E103FE" w:rsidRDefault="00E103FE" w:rsidP="00E103FE">
      <w:pPr>
        <w:spacing w:after="0" w:line="240" w:lineRule="auto"/>
        <w:jc w:val="both"/>
        <w:rPr>
          <w:rFonts w:ascii="Baskerville Old Face" w:eastAsiaTheme="minorEastAsia" w:hAnsi="Baskerville Old Face"/>
        </w:rPr>
      </w:pPr>
    </w:p>
    <w:p w:rsidR="00E103FE" w:rsidRDefault="00E103FE" w:rsidP="00E103FE">
      <w:pPr>
        <w:spacing w:after="0" w:line="240" w:lineRule="auto"/>
        <w:jc w:val="both"/>
        <w:rPr>
          <w:rFonts w:ascii="Baskerville Old Face" w:eastAsiaTheme="minorEastAsia" w:hAnsi="Baskerville Old Face"/>
        </w:rPr>
      </w:pPr>
      <w:r>
        <w:rPr>
          <w:rFonts w:ascii="Baskerville Old Face" w:eastAsiaTheme="minorEastAsia" w:hAnsi="Baskerville Old Face"/>
        </w:rPr>
        <w:t>Estimasi Parameter dan Interpretasinya</w:t>
      </w:r>
    </w:p>
    <w:p w:rsidR="00E103FE" w:rsidRDefault="00E103FE" w:rsidP="00E103FE">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Estimasi maksimum </w:t>
      </w:r>
      <w:r>
        <w:rPr>
          <w:rFonts w:ascii="Baskerville Old Face" w:eastAsiaTheme="minorEastAsia" w:hAnsi="Baskerville Old Face"/>
          <w:i/>
        </w:rPr>
        <w:t xml:space="preserve">likelihood </w:t>
      </w:r>
      <w:r>
        <w:rPr>
          <w:rFonts w:ascii="Baskerville Old Face" w:eastAsiaTheme="minorEastAsia" w:hAnsi="Baskerville Old Face"/>
        </w:rPr>
        <w:t xml:space="preserve">parameter dari model dapat dilihat pada tampilan output </w:t>
      </w:r>
      <w:r>
        <w:rPr>
          <w:rFonts w:ascii="Baskerville Old Face" w:eastAsiaTheme="minorEastAsia" w:hAnsi="Baskerville Old Face"/>
          <w:i/>
        </w:rPr>
        <w:t>variable in the equation</w:t>
      </w:r>
      <w:r>
        <w:rPr>
          <w:rFonts w:ascii="Baskerville Old Face" w:eastAsiaTheme="minorEastAsia" w:hAnsi="Baskerville Old Face"/>
        </w:rPr>
        <w:t xml:space="preserve">. Output </w:t>
      </w:r>
      <w:r>
        <w:rPr>
          <w:rFonts w:ascii="Baskerville Old Face" w:eastAsiaTheme="minorEastAsia" w:hAnsi="Baskerville Old Face"/>
          <w:i/>
        </w:rPr>
        <w:t xml:space="preserve">variable in the equation </w:t>
      </w:r>
      <w:r>
        <w:rPr>
          <w:rFonts w:ascii="Baskerville Old Face" w:eastAsiaTheme="minorEastAsia" w:hAnsi="Baskerville Old Face"/>
        </w:rPr>
        <w:t>menunjukkan nilai koefisien dan tingkat signifikannya. Tingkat signifikansi sebesar 5% (</w:t>
      </w:r>
      <w:r>
        <w:rPr>
          <w:rFonts w:ascii="Times New Roman" w:eastAsiaTheme="minorEastAsia" w:hAnsi="Times New Roman" w:cs="Times New Roman"/>
        </w:rPr>
        <w:t>α</w:t>
      </w:r>
      <w:r>
        <w:rPr>
          <w:rFonts w:ascii="Baskerville Old Face" w:eastAsiaTheme="minorEastAsia" w:hAnsi="Baskerville Old Face"/>
        </w:rPr>
        <w:t xml:space="preserve"> = 0,05) dengan kriteria sebagai berikut: (1) Jika signifikansi (sig.) &gt; 0,05 maka variabel independen tidak berpengaruh terhadap variabel dependen; </w:t>
      </w:r>
      <w:r w:rsidR="00193EAC">
        <w:rPr>
          <w:rFonts w:ascii="Baskerville Old Face" w:eastAsiaTheme="minorEastAsia" w:hAnsi="Baskerville Old Face"/>
        </w:rPr>
        <w:t>(2) J</w:t>
      </w:r>
      <w:r>
        <w:rPr>
          <w:rFonts w:ascii="Baskerville Old Face" w:eastAsiaTheme="minorEastAsia" w:hAnsi="Baskerville Old Face"/>
        </w:rPr>
        <w:t xml:space="preserve">ika signifikansi (sig.) &lt; 0,05 maka variabel independen berpengaruh terhadap variabel dependen. </w:t>
      </w:r>
    </w:p>
    <w:p w:rsidR="00E95BED" w:rsidRDefault="00E95BED" w:rsidP="00E95BED">
      <w:pPr>
        <w:spacing w:after="0" w:line="240" w:lineRule="auto"/>
        <w:jc w:val="both"/>
        <w:rPr>
          <w:rFonts w:ascii="Baskerville Old Face" w:eastAsiaTheme="minorEastAsia" w:hAnsi="Baskerville Old Face"/>
        </w:rPr>
      </w:pPr>
    </w:p>
    <w:p w:rsidR="00E95BED" w:rsidRDefault="00E95BED" w:rsidP="00130B91">
      <w:pPr>
        <w:spacing w:after="0" w:line="240" w:lineRule="auto"/>
        <w:jc w:val="center"/>
        <w:rPr>
          <w:rFonts w:ascii="Baskerville Old Face" w:eastAsiaTheme="minorEastAsia" w:hAnsi="Baskerville Old Face"/>
          <w:b/>
        </w:rPr>
      </w:pPr>
      <w:r>
        <w:rPr>
          <w:rFonts w:ascii="Baskerville Old Face" w:eastAsiaTheme="minorEastAsia" w:hAnsi="Baskerville Old Face"/>
          <w:b/>
        </w:rPr>
        <w:t>HAS</w:t>
      </w:r>
      <w:r w:rsidR="00130B91">
        <w:rPr>
          <w:rFonts w:ascii="Baskerville Old Face" w:eastAsiaTheme="minorEastAsia" w:hAnsi="Baskerville Old Face"/>
          <w:b/>
        </w:rPr>
        <w:t>IL DAN PEMBAHASAN</w:t>
      </w:r>
    </w:p>
    <w:p w:rsidR="00130B91" w:rsidRDefault="00130B91" w:rsidP="00130B91">
      <w:pPr>
        <w:spacing w:after="0" w:line="240" w:lineRule="auto"/>
        <w:jc w:val="center"/>
        <w:rPr>
          <w:rFonts w:ascii="Baskerville Old Face" w:eastAsiaTheme="minorEastAsia" w:hAnsi="Baskerville Old Face"/>
          <w:b/>
        </w:rPr>
      </w:pPr>
    </w:p>
    <w:p w:rsidR="00E5126E" w:rsidRDefault="00E5126E" w:rsidP="00E5126E">
      <w:pPr>
        <w:spacing w:after="0" w:line="240" w:lineRule="auto"/>
        <w:rPr>
          <w:rFonts w:ascii="Baskerville Old Face" w:eastAsiaTheme="minorEastAsia" w:hAnsi="Baskerville Old Face"/>
          <w:b/>
        </w:rPr>
      </w:pPr>
      <w:r>
        <w:rPr>
          <w:rFonts w:ascii="Baskerville Old Face" w:eastAsiaTheme="minorEastAsia" w:hAnsi="Baskerville Old Face"/>
          <w:b/>
        </w:rPr>
        <w:t>Statistik Deskriptif</w:t>
      </w:r>
    </w:p>
    <w:p w:rsidR="00E5126E" w:rsidRDefault="00E5126E" w:rsidP="00E5126E">
      <w:pPr>
        <w:spacing w:after="0" w:line="240" w:lineRule="auto"/>
        <w:rPr>
          <w:rFonts w:ascii="Baskerville Old Face" w:eastAsiaTheme="minorEastAsia" w:hAnsi="Baskerville Old Face"/>
          <w:b/>
        </w:rPr>
      </w:pPr>
    </w:p>
    <w:p w:rsidR="00E5126E" w:rsidRDefault="00E5126E" w:rsidP="00E5126E">
      <w:pPr>
        <w:spacing w:after="0" w:line="240" w:lineRule="auto"/>
        <w:jc w:val="center"/>
        <w:rPr>
          <w:rFonts w:ascii="Baskerville Old Face" w:eastAsiaTheme="minorEastAsia" w:hAnsi="Baskerville Old Face"/>
          <w:b/>
        </w:rPr>
      </w:pPr>
      <w:r>
        <w:rPr>
          <w:rFonts w:ascii="Baskerville Old Face" w:eastAsiaTheme="minorEastAsia" w:hAnsi="Baskerville Old Face"/>
          <w:b/>
        </w:rPr>
        <w:t>Tabel 2</w:t>
      </w:r>
    </w:p>
    <w:p w:rsidR="00E5126E" w:rsidRDefault="00E5126E" w:rsidP="00E5126E">
      <w:pPr>
        <w:spacing w:after="0" w:line="240" w:lineRule="auto"/>
        <w:jc w:val="center"/>
        <w:rPr>
          <w:rFonts w:ascii="Baskerville Old Face" w:eastAsiaTheme="minorEastAsia" w:hAnsi="Baskerville Old Face"/>
          <w:b/>
          <w:i/>
        </w:rPr>
      </w:pPr>
      <w:r>
        <w:rPr>
          <w:rFonts w:ascii="Baskerville Old Face" w:eastAsiaTheme="minorEastAsia" w:hAnsi="Baskerville Old Face"/>
          <w:b/>
        </w:rPr>
        <w:t xml:space="preserve">Distribusi Frekuensi </w:t>
      </w:r>
      <w:r>
        <w:rPr>
          <w:rFonts w:ascii="Baskerville Old Face" w:eastAsiaTheme="minorEastAsia" w:hAnsi="Baskerville Old Face"/>
          <w:b/>
          <w:i/>
        </w:rPr>
        <w:t>Income Smoothing</w:t>
      </w:r>
    </w:p>
    <w:tbl>
      <w:tblPr>
        <w:tblStyle w:val="TableGrid"/>
        <w:tblW w:w="0" w:type="auto"/>
        <w:tblLook w:val="04A0" w:firstRow="1" w:lastRow="0" w:firstColumn="1" w:lastColumn="0" w:noHBand="0" w:noVBand="1"/>
      </w:tblPr>
      <w:tblGrid>
        <w:gridCol w:w="1129"/>
        <w:gridCol w:w="1276"/>
        <w:gridCol w:w="1418"/>
        <w:gridCol w:w="1275"/>
        <w:gridCol w:w="1418"/>
        <w:gridCol w:w="1978"/>
      </w:tblGrid>
      <w:tr w:rsidR="00E5126E" w:rsidTr="00130B91">
        <w:tc>
          <w:tcPr>
            <w:tcW w:w="1129" w:type="dxa"/>
            <w:tcBorders>
              <w:left w:val="single" w:sz="4" w:space="0" w:color="FFFFFF" w:themeColor="background1"/>
              <w:right w:val="single" w:sz="4" w:space="0" w:color="FFFFFF" w:themeColor="background1"/>
            </w:tcBorders>
          </w:tcPr>
          <w:p w:rsidR="00E5126E" w:rsidRDefault="00E5126E" w:rsidP="00E5126E">
            <w:pPr>
              <w:jc w:val="center"/>
              <w:rPr>
                <w:rFonts w:ascii="Baskerville Old Face" w:eastAsiaTheme="minorEastAsia" w:hAnsi="Baskerville Old Face"/>
                <w:b/>
              </w:rPr>
            </w:pPr>
          </w:p>
        </w:tc>
        <w:tc>
          <w:tcPr>
            <w:tcW w:w="1276" w:type="dxa"/>
            <w:tcBorders>
              <w:left w:val="single" w:sz="4" w:space="0" w:color="FFFFFF" w:themeColor="background1"/>
              <w:right w:val="single" w:sz="4" w:space="0" w:color="FFFFFF" w:themeColor="background1"/>
            </w:tcBorders>
          </w:tcPr>
          <w:p w:rsidR="00E5126E" w:rsidRDefault="00E5126E" w:rsidP="00E5126E">
            <w:pPr>
              <w:jc w:val="center"/>
              <w:rPr>
                <w:rFonts w:ascii="Baskerville Old Face" w:eastAsiaTheme="minorEastAsia" w:hAnsi="Baskerville Old Face"/>
                <w:b/>
              </w:rPr>
            </w:pPr>
          </w:p>
        </w:tc>
        <w:tc>
          <w:tcPr>
            <w:tcW w:w="1418" w:type="dxa"/>
            <w:tcBorders>
              <w:left w:val="single" w:sz="4" w:space="0" w:color="FFFFFF" w:themeColor="background1"/>
              <w:right w:val="single" w:sz="4" w:space="0" w:color="FFFFFF" w:themeColor="background1"/>
            </w:tcBorders>
          </w:tcPr>
          <w:p w:rsidR="00E5126E" w:rsidRDefault="00E5126E" w:rsidP="00E5126E">
            <w:pPr>
              <w:jc w:val="center"/>
              <w:rPr>
                <w:rFonts w:ascii="Baskerville Old Face" w:eastAsiaTheme="minorEastAsia" w:hAnsi="Baskerville Old Face"/>
                <w:b/>
              </w:rPr>
            </w:pPr>
            <w:r>
              <w:rPr>
                <w:rFonts w:ascii="Baskerville Old Face" w:eastAsiaTheme="minorEastAsia" w:hAnsi="Baskerville Old Face"/>
                <w:b/>
              </w:rPr>
              <w:t>Frequency</w:t>
            </w:r>
          </w:p>
        </w:tc>
        <w:tc>
          <w:tcPr>
            <w:tcW w:w="1275" w:type="dxa"/>
            <w:tcBorders>
              <w:left w:val="single" w:sz="4" w:space="0" w:color="FFFFFF" w:themeColor="background1"/>
              <w:right w:val="single" w:sz="4" w:space="0" w:color="FFFFFF" w:themeColor="background1"/>
            </w:tcBorders>
          </w:tcPr>
          <w:p w:rsidR="00E5126E" w:rsidRDefault="00E5126E" w:rsidP="00E5126E">
            <w:pPr>
              <w:jc w:val="center"/>
              <w:rPr>
                <w:rFonts w:ascii="Baskerville Old Face" w:eastAsiaTheme="minorEastAsia" w:hAnsi="Baskerville Old Face"/>
                <w:b/>
              </w:rPr>
            </w:pPr>
            <w:r>
              <w:rPr>
                <w:rFonts w:ascii="Baskerville Old Face" w:eastAsiaTheme="minorEastAsia" w:hAnsi="Baskerville Old Face"/>
                <w:b/>
              </w:rPr>
              <w:t>Percent</w:t>
            </w:r>
          </w:p>
        </w:tc>
        <w:tc>
          <w:tcPr>
            <w:tcW w:w="1418" w:type="dxa"/>
            <w:tcBorders>
              <w:left w:val="single" w:sz="4" w:space="0" w:color="FFFFFF" w:themeColor="background1"/>
              <w:right w:val="single" w:sz="4" w:space="0" w:color="FFFFFF" w:themeColor="background1"/>
            </w:tcBorders>
          </w:tcPr>
          <w:p w:rsidR="00E5126E" w:rsidRDefault="00E5126E" w:rsidP="00E5126E">
            <w:pPr>
              <w:jc w:val="center"/>
              <w:rPr>
                <w:rFonts w:ascii="Baskerville Old Face" w:eastAsiaTheme="minorEastAsia" w:hAnsi="Baskerville Old Face"/>
                <w:b/>
              </w:rPr>
            </w:pPr>
            <w:r>
              <w:rPr>
                <w:rFonts w:ascii="Baskerville Old Face" w:eastAsiaTheme="minorEastAsia" w:hAnsi="Baskerville Old Face"/>
                <w:b/>
              </w:rPr>
              <w:t>Valid Percent</w:t>
            </w:r>
          </w:p>
        </w:tc>
        <w:tc>
          <w:tcPr>
            <w:tcW w:w="1978" w:type="dxa"/>
            <w:tcBorders>
              <w:left w:val="single" w:sz="4" w:space="0" w:color="FFFFFF" w:themeColor="background1"/>
              <w:right w:val="single" w:sz="4" w:space="0" w:color="FFFFFF" w:themeColor="background1"/>
            </w:tcBorders>
          </w:tcPr>
          <w:p w:rsidR="00E5126E" w:rsidRDefault="00E5126E" w:rsidP="00E5126E">
            <w:pPr>
              <w:jc w:val="center"/>
              <w:rPr>
                <w:rFonts w:ascii="Baskerville Old Face" w:eastAsiaTheme="minorEastAsia" w:hAnsi="Baskerville Old Face"/>
                <w:b/>
              </w:rPr>
            </w:pPr>
            <w:r>
              <w:rPr>
                <w:rFonts w:ascii="Baskerville Old Face" w:eastAsiaTheme="minorEastAsia" w:hAnsi="Baskerville Old Face"/>
                <w:b/>
              </w:rPr>
              <w:t>Cumulative Percent</w:t>
            </w:r>
          </w:p>
        </w:tc>
      </w:tr>
      <w:tr w:rsidR="00E5126E" w:rsidTr="00130B91">
        <w:tc>
          <w:tcPr>
            <w:tcW w:w="1129" w:type="dxa"/>
            <w:tcBorders>
              <w:left w:val="single" w:sz="4" w:space="0" w:color="FFFFFF" w:themeColor="background1"/>
              <w:bottom w:val="single" w:sz="4" w:space="0" w:color="FFFFFF" w:themeColor="background1"/>
              <w:right w:val="single" w:sz="4" w:space="0" w:color="FFFFFF" w:themeColor="background1"/>
            </w:tcBorders>
          </w:tcPr>
          <w:p w:rsidR="00E5126E" w:rsidRPr="00E5126E" w:rsidRDefault="00E5126E" w:rsidP="00E5126E">
            <w:pPr>
              <w:rPr>
                <w:rFonts w:ascii="Baskerville Old Face" w:eastAsiaTheme="minorEastAsia" w:hAnsi="Baskerville Old Face"/>
              </w:rPr>
            </w:pPr>
            <w:r w:rsidRPr="00E5126E">
              <w:rPr>
                <w:rFonts w:ascii="Baskerville Old Face" w:eastAsiaTheme="minorEastAsia" w:hAnsi="Baskerville Old Face"/>
              </w:rPr>
              <w:t>Valid</w:t>
            </w:r>
          </w:p>
        </w:tc>
        <w:tc>
          <w:tcPr>
            <w:tcW w:w="1276" w:type="dxa"/>
            <w:tcBorders>
              <w:left w:val="single" w:sz="4" w:space="0" w:color="FFFFFF" w:themeColor="background1"/>
              <w:bottom w:val="single" w:sz="4" w:space="0" w:color="FFFFFF" w:themeColor="background1"/>
              <w:right w:val="single" w:sz="4" w:space="0" w:color="FFFFFF" w:themeColor="background1"/>
            </w:tcBorders>
          </w:tcPr>
          <w:p w:rsidR="00E5126E" w:rsidRPr="00E5126E" w:rsidRDefault="00E5126E" w:rsidP="00E5126E">
            <w:pPr>
              <w:rPr>
                <w:rFonts w:ascii="Baskerville Old Face" w:eastAsiaTheme="minorEastAsia" w:hAnsi="Baskerville Old Face"/>
              </w:rPr>
            </w:pPr>
            <w:r>
              <w:rPr>
                <w:rFonts w:ascii="Baskerville Old Face" w:eastAsiaTheme="minorEastAsia" w:hAnsi="Baskerville Old Face"/>
              </w:rPr>
              <w:t>No IS</w:t>
            </w:r>
          </w:p>
        </w:tc>
        <w:tc>
          <w:tcPr>
            <w:tcW w:w="1418" w:type="dxa"/>
            <w:tcBorders>
              <w:left w:val="single" w:sz="4" w:space="0" w:color="FFFFFF" w:themeColor="background1"/>
              <w:bottom w:val="single" w:sz="4" w:space="0" w:color="FFFFFF" w:themeColor="background1"/>
              <w:right w:val="single" w:sz="4" w:space="0" w:color="FFFFFF" w:themeColor="background1"/>
            </w:tcBorders>
          </w:tcPr>
          <w:p w:rsidR="00E5126E" w:rsidRPr="00E5126E" w:rsidRDefault="00E5126E" w:rsidP="00E5126E">
            <w:pPr>
              <w:jc w:val="right"/>
              <w:rPr>
                <w:rFonts w:ascii="Baskerville Old Face" w:eastAsiaTheme="minorEastAsia" w:hAnsi="Baskerville Old Face"/>
              </w:rPr>
            </w:pPr>
            <w:r>
              <w:rPr>
                <w:rFonts w:ascii="Baskerville Old Face" w:eastAsiaTheme="minorEastAsia" w:hAnsi="Baskerville Old Face"/>
              </w:rPr>
              <w:t>62</w:t>
            </w:r>
          </w:p>
        </w:tc>
        <w:tc>
          <w:tcPr>
            <w:tcW w:w="1275" w:type="dxa"/>
            <w:tcBorders>
              <w:left w:val="single" w:sz="4" w:space="0" w:color="FFFFFF" w:themeColor="background1"/>
              <w:bottom w:val="single" w:sz="4" w:space="0" w:color="FFFFFF" w:themeColor="background1"/>
              <w:right w:val="single" w:sz="4" w:space="0" w:color="FFFFFF" w:themeColor="background1"/>
            </w:tcBorders>
          </w:tcPr>
          <w:p w:rsidR="00E5126E" w:rsidRPr="00E5126E" w:rsidRDefault="00E5126E" w:rsidP="00E5126E">
            <w:pPr>
              <w:jc w:val="right"/>
              <w:rPr>
                <w:rFonts w:ascii="Baskerville Old Face" w:eastAsiaTheme="minorEastAsia" w:hAnsi="Baskerville Old Face"/>
              </w:rPr>
            </w:pPr>
            <w:r>
              <w:rPr>
                <w:rFonts w:ascii="Baskerville Old Face" w:eastAsiaTheme="minorEastAsia" w:hAnsi="Baskerville Old Face"/>
              </w:rPr>
              <w:t>57,4</w:t>
            </w:r>
          </w:p>
        </w:tc>
        <w:tc>
          <w:tcPr>
            <w:tcW w:w="1418" w:type="dxa"/>
            <w:tcBorders>
              <w:left w:val="single" w:sz="4" w:space="0" w:color="FFFFFF" w:themeColor="background1"/>
              <w:bottom w:val="single" w:sz="4" w:space="0" w:color="FFFFFF" w:themeColor="background1"/>
              <w:right w:val="single" w:sz="4" w:space="0" w:color="FFFFFF" w:themeColor="background1"/>
            </w:tcBorders>
          </w:tcPr>
          <w:p w:rsidR="00E5126E" w:rsidRPr="00E5126E" w:rsidRDefault="00C2300F" w:rsidP="00E5126E">
            <w:pPr>
              <w:jc w:val="right"/>
              <w:rPr>
                <w:rFonts w:ascii="Baskerville Old Face" w:eastAsiaTheme="minorEastAsia" w:hAnsi="Baskerville Old Face"/>
              </w:rPr>
            </w:pPr>
            <w:r>
              <w:rPr>
                <w:rFonts w:ascii="Baskerville Old Face" w:eastAsiaTheme="minorEastAsia" w:hAnsi="Baskerville Old Face"/>
              </w:rPr>
              <w:t>57,4</w:t>
            </w:r>
          </w:p>
        </w:tc>
        <w:tc>
          <w:tcPr>
            <w:tcW w:w="1978" w:type="dxa"/>
            <w:tcBorders>
              <w:left w:val="single" w:sz="4" w:space="0" w:color="FFFFFF" w:themeColor="background1"/>
              <w:bottom w:val="single" w:sz="4" w:space="0" w:color="FFFFFF" w:themeColor="background1"/>
              <w:right w:val="single" w:sz="4" w:space="0" w:color="FFFFFF" w:themeColor="background1"/>
            </w:tcBorders>
          </w:tcPr>
          <w:p w:rsidR="00E5126E" w:rsidRPr="00E5126E" w:rsidRDefault="00C2300F" w:rsidP="00E5126E">
            <w:pPr>
              <w:jc w:val="right"/>
              <w:rPr>
                <w:rFonts w:ascii="Baskerville Old Face" w:eastAsiaTheme="minorEastAsia" w:hAnsi="Baskerville Old Face"/>
              </w:rPr>
            </w:pPr>
            <w:r>
              <w:rPr>
                <w:rFonts w:ascii="Baskerville Old Face" w:eastAsiaTheme="minorEastAsia" w:hAnsi="Baskerville Old Face"/>
              </w:rPr>
              <w:t>57,4</w:t>
            </w:r>
          </w:p>
        </w:tc>
      </w:tr>
      <w:tr w:rsidR="00E5126E" w:rsidTr="00130B91">
        <w:tc>
          <w:tcPr>
            <w:tcW w:w="11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126E" w:rsidRPr="00E5126E" w:rsidRDefault="00E5126E" w:rsidP="00E5126E">
            <w:pPr>
              <w:jc w:val="center"/>
              <w:rPr>
                <w:rFonts w:ascii="Baskerville Old Face" w:eastAsiaTheme="minorEastAsia" w:hAnsi="Baskerville Old Face"/>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126E" w:rsidRPr="00E5126E" w:rsidRDefault="00E5126E" w:rsidP="00E5126E">
            <w:pPr>
              <w:rPr>
                <w:rFonts w:ascii="Baskerville Old Face" w:eastAsiaTheme="minorEastAsia" w:hAnsi="Baskerville Old Face"/>
              </w:rPr>
            </w:pPr>
            <w:r>
              <w:rPr>
                <w:rFonts w:ascii="Baskerville Old Face" w:eastAsiaTheme="minorEastAsia" w:hAnsi="Baskerville Old Face"/>
              </w:rPr>
              <w:t>IS</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126E" w:rsidRPr="00E5126E" w:rsidRDefault="00E5126E" w:rsidP="00E5126E">
            <w:pPr>
              <w:jc w:val="right"/>
              <w:rPr>
                <w:rFonts w:ascii="Baskerville Old Face" w:eastAsiaTheme="minorEastAsia" w:hAnsi="Baskerville Old Face"/>
              </w:rPr>
            </w:pPr>
            <w:r>
              <w:rPr>
                <w:rFonts w:ascii="Baskerville Old Face" w:eastAsiaTheme="minorEastAsia" w:hAnsi="Baskerville Old Face"/>
              </w:rPr>
              <w:t>46</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126E" w:rsidRPr="00E5126E" w:rsidRDefault="00E5126E" w:rsidP="00E5126E">
            <w:pPr>
              <w:jc w:val="right"/>
              <w:rPr>
                <w:rFonts w:ascii="Baskerville Old Face" w:eastAsiaTheme="minorEastAsia" w:hAnsi="Baskerville Old Face"/>
              </w:rPr>
            </w:pPr>
            <w:r>
              <w:rPr>
                <w:rFonts w:ascii="Baskerville Old Face" w:eastAsiaTheme="minorEastAsia" w:hAnsi="Baskerville Old Face"/>
              </w:rPr>
              <w:t>42,</w:t>
            </w:r>
            <w:r w:rsidR="00C2300F">
              <w:rPr>
                <w:rFonts w:ascii="Baskerville Old Face" w:eastAsiaTheme="minorEastAsia" w:hAnsi="Baskerville Old Face"/>
              </w:rPr>
              <w:t>6</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126E" w:rsidRPr="00E5126E" w:rsidRDefault="00C2300F" w:rsidP="00E5126E">
            <w:pPr>
              <w:jc w:val="right"/>
              <w:rPr>
                <w:rFonts w:ascii="Baskerville Old Face" w:eastAsiaTheme="minorEastAsia" w:hAnsi="Baskerville Old Face"/>
              </w:rPr>
            </w:pPr>
            <w:r>
              <w:rPr>
                <w:rFonts w:ascii="Baskerville Old Face" w:eastAsiaTheme="minorEastAsia" w:hAnsi="Baskerville Old Face"/>
              </w:rPr>
              <w:t>42,6</w:t>
            </w:r>
          </w:p>
        </w:tc>
        <w:tc>
          <w:tcPr>
            <w:tcW w:w="1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126E" w:rsidRPr="00E5126E" w:rsidRDefault="00C2300F" w:rsidP="00E5126E">
            <w:pPr>
              <w:jc w:val="right"/>
              <w:rPr>
                <w:rFonts w:ascii="Baskerville Old Face" w:eastAsiaTheme="minorEastAsia" w:hAnsi="Baskerville Old Face"/>
              </w:rPr>
            </w:pPr>
            <w:r>
              <w:rPr>
                <w:rFonts w:ascii="Baskerville Old Face" w:eastAsiaTheme="minorEastAsia" w:hAnsi="Baskerville Old Face"/>
              </w:rPr>
              <w:t>100,0</w:t>
            </w:r>
          </w:p>
        </w:tc>
      </w:tr>
      <w:tr w:rsidR="00E5126E" w:rsidTr="00130B91">
        <w:tc>
          <w:tcPr>
            <w:tcW w:w="1129" w:type="dxa"/>
            <w:tcBorders>
              <w:top w:val="single" w:sz="4" w:space="0" w:color="FFFFFF" w:themeColor="background1"/>
              <w:left w:val="single" w:sz="4" w:space="0" w:color="FFFFFF" w:themeColor="background1"/>
              <w:right w:val="single" w:sz="4" w:space="0" w:color="FFFFFF" w:themeColor="background1"/>
            </w:tcBorders>
          </w:tcPr>
          <w:p w:rsidR="00E5126E" w:rsidRPr="00E5126E" w:rsidRDefault="00E5126E" w:rsidP="00E5126E">
            <w:pPr>
              <w:jc w:val="center"/>
              <w:rPr>
                <w:rFonts w:ascii="Baskerville Old Face" w:eastAsiaTheme="minorEastAsia" w:hAnsi="Baskerville Old Face"/>
              </w:rPr>
            </w:pPr>
          </w:p>
        </w:tc>
        <w:tc>
          <w:tcPr>
            <w:tcW w:w="1276" w:type="dxa"/>
            <w:tcBorders>
              <w:top w:val="single" w:sz="4" w:space="0" w:color="FFFFFF" w:themeColor="background1"/>
              <w:left w:val="single" w:sz="4" w:space="0" w:color="FFFFFF" w:themeColor="background1"/>
              <w:right w:val="single" w:sz="4" w:space="0" w:color="FFFFFF" w:themeColor="background1"/>
            </w:tcBorders>
          </w:tcPr>
          <w:p w:rsidR="00E5126E" w:rsidRPr="00E5126E" w:rsidRDefault="00E5126E" w:rsidP="00E5126E">
            <w:pPr>
              <w:rPr>
                <w:rFonts w:ascii="Baskerville Old Face" w:eastAsiaTheme="minorEastAsia" w:hAnsi="Baskerville Old Face"/>
              </w:rPr>
            </w:pPr>
            <w:r>
              <w:rPr>
                <w:rFonts w:ascii="Baskerville Old Face" w:eastAsiaTheme="minorEastAsia" w:hAnsi="Baskerville Old Face"/>
              </w:rPr>
              <w:t>Total</w:t>
            </w:r>
          </w:p>
        </w:tc>
        <w:tc>
          <w:tcPr>
            <w:tcW w:w="1418" w:type="dxa"/>
            <w:tcBorders>
              <w:top w:val="single" w:sz="4" w:space="0" w:color="FFFFFF" w:themeColor="background1"/>
              <w:left w:val="single" w:sz="4" w:space="0" w:color="FFFFFF" w:themeColor="background1"/>
              <w:right w:val="single" w:sz="4" w:space="0" w:color="FFFFFF" w:themeColor="background1"/>
            </w:tcBorders>
          </w:tcPr>
          <w:p w:rsidR="00E5126E" w:rsidRPr="00E5126E" w:rsidRDefault="00E5126E" w:rsidP="00E5126E">
            <w:pPr>
              <w:jc w:val="right"/>
              <w:rPr>
                <w:rFonts w:ascii="Baskerville Old Face" w:eastAsiaTheme="minorEastAsia" w:hAnsi="Baskerville Old Face"/>
              </w:rPr>
            </w:pPr>
            <w:r>
              <w:rPr>
                <w:rFonts w:ascii="Baskerville Old Face" w:eastAsiaTheme="minorEastAsia" w:hAnsi="Baskerville Old Face"/>
              </w:rPr>
              <w:t>108</w:t>
            </w:r>
          </w:p>
        </w:tc>
        <w:tc>
          <w:tcPr>
            <w:tcW w:w="1275" w:type="dxa"/>
            <w:tcBorders>
              <w:top w:val="single" w:sz="4" w:space="0" w:color="FFFFFF" w:themeColor="background1"/>
              <w:left w:val="single" w:sz="4" w:space="0" w:color="FFFFFF" w:themeColor="background1"/>
              <w:right w:val="single" w:sz="4" w:space="0" w:color="FFFFFF" w:themeColor="background1"/>
            </w:tcBorders>
          </w:tcPr>
          <w:p w:rsidR="00E5126E" w:rsidRPr="00E5126E" w:rsidRDefault="00C2300F" w:rsidP="00E5126E">
            <w:pPr>
              <w:jc w:val="right"/>
              <w:rPr>
                <w:rFonts w:ascii="Baskerville Old Face" w:eastAsiaTheme="minorEastAsia" w:hAnsi="Baskerville Old Face"/>
              </w:rPr>
            </w:pPr>
            <w:r>
              <w:rPr>
                <w:rFonts w:ascii="Baskerville Old Face" w:eastAsiaTheme="minorEastAsia" w:hAnsi="Baskerville Old Face"/>
              </w:rPr>
              <w:t>100,0</w:t>
            </w:r>
          </w:p>
        </w:tc>
        <w:tc>
          <w:tcPr>
            <w:tcW w:w="1418" w:type="dxa"/>
            <w:tcBorders>
              <w:top w:val="single" w:sz="4" w:space="0" w:color="FFFFFF" w:themeColor="background1"/>
              <w:left w:val="single" w:sz="4" w:space="0" w:color="FFFFFF" w:themeColor="background1"/>
              <w:right w:val="single" w:sz="4" w:space="0" w:color="FFFFFF" w:themeColor="background1"/>
            </w:tcBorders>
          </w:tcPr>
          <w:p w:rsidR="00E5126E" w:rsidRPr="00E5126E" w:rsidRDefault="00C2300F" w:rsidP="00E5126E">
            <w:pPr>
              <w:jc w:val="right"/>
              <w:rPr>
                <w:rFonts w:ascii="Baskerville Old Face" w:eastAsiaTheme="minorEastAsia" w:hAnsi="Baskerville Old Face"/>
              </w:rPr>
            </w:pPr>
            <w:r>
              <w:rPr>
                <w:rFonts w:ascii="Baskerville Old Face" w:eastAsiaTheme="minorEastAsia" w:hAnsi="Baskerville Old Face"/>
              </w:rPr>
              <w:t>100,0</w:t>
            </w:r>
          </w:p>
        </w:tc>
        <w:tc>
          <w:tcPr>
            <w:tcW w:w="1978" w:type="dxa"/>
            <w:tcBorders>
              <w:top w:val="single" w:sz="4" w:space="0" w:color="FFFFFF" w:themeColor="background1"/>
              <w:left w:val="single" w:sz="4" w:space="0" w:color="FFFFFF" w:themeColor="background1"/>
              <w:right w:val="single" w:sz="4" w:space="0" w:color="FFFFFF" w:themeColor="background1"/>
            </w:tcBorders>
          </w:tcPr>
          <w:p w:rsidR="00E5126E" w:rsidRPr="00E5126E" w:rsidRDefault="00E5126E" w:rsidP="00E5126E">
            <w:pPr>
              <w:jc w:val="right"/>
              <w:rPr>
                <w:rFonts w:ascii="Baskerville Old Face" w:eastAsiaTheme="minorEastAsia" w:hAnsi="Baskerville Old Face"/>
              </w:rPr>
            </w:pPr>
          </w:p>
        </w:tc>
      </w:tr>
    </w:tbl>
    <w:p w:rsidR="00C2300F" w:rsidRPr="00E5126E" w:rsidRDefault="00C2300F" w:rsidP="00C2300F">
      <w:pPr>
        <w:spacing w:after="0" w:line="240" w:lineRule="auto"/>
        <w:rPr>
          <w:rFonts w:ascii="Baskerville Old Face" w:eastAsiaTheme="minorEastAsia" w:hAnsi="Baskerville Old Face"/>
          <w:b/>
        </w:rPr>
      </w:pPr>
      <w:r>
        <w:rPr>
          <w:rFonts w:ascii="Baskerville Old Face" w:eastAsiaTheme="minorEastAsia" w:hAnsi="Baskerville Old Face"/>
          <w:b/>
        </w:rPr>
        <w:t>Sumber: Pengolahan data sekunder, 2022</w:t>
      </w:r>
    </w:p>
    <w:p w:rsidR="00E103FE" w:rsidRDefault="00C2300F" w:rsidP="00EE7866">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lastRenderedPageBreak/>
        <w:t xml:space="preserve">Berdasarkan tabel 2 diketahui bahwa dari total 108 sampel yang dianalisis untuk periode 2015-2020, terdapat 46 perusahaan (42,6%) melakukan </w:t>
      </w:r>
      <w:r>
        <w:rPr>
          <w:rFonts w:ascii="Baskerville Old Face" w:eastAsiaTheme="minorEastAsia" w:hAnsi="Baskerville Old Face"/>
          <w:i/>
        </w:rPr>
        <w:t>income smoothing</w:t>
      </w:r>
      <w:r>
        <w:rPr>
          <w:rFonts w:ascii="Baskerville Old Face" w:eastAsiaTheme="minorEastAsia" w:hAnsi="Baskerville Old Face"/>
        </w:rPr>
        <w:t xml:space="preserve"> sedangkan 62 perusahaan (57,4%) tidak melakukan </w:t>
      </w:r>
      <w:r>
        <w:rPr>
          <w:rFonts w:ascii="Baskerville Old Face" w:eastAsiaTheme="minorEastAsia" w:hAnsi="Baskerville Old Face"/>
          <w:i/>
        </w:rPr>
        <w:t>income smoothing</w:t>
      </w:r>
      <w:r>
        <w:rPr>
          <w:rFonts w:ascii="Baskerville Old Face" w:eastAsiaTheme="minorEastAsia" w:hAnsi="Baskerville Old Face"/>
        </w:rPr>
        <w:t>.</w:t>
      </w:r>
    </w:p>
    <w:p w:rsidR="00C2300F" w:rsidRDefault="00C2300F" w:rsidP="00C2300F">
      <w:pPr>
        <w:spacing w:after="0" w:line="240" w:lineRule="auto"/>
        <w:jc w:val="both"/>
        <w:rPr>
          <w:rFonts w:ascii="Baskerville Old Face" w:eastAsiaTheme="minorEastAsia" w:hAnsi="Baskerville Old Face"/>
        </w:rPr>
      </w:pPr>
    </w:p>
    <w:p w:rsidR="00C2300F" w:rsidRDefault="00C2300F" w:rsidP="00C2300F">
      <w:pPr>
        <w:spacing w:after="0" w:line="240" w:lineRule="auto"/>
        <w:jc w:val="center"/>
        <w:rPr>
          <w:rFonts w:ascii="Baskerville Old Face" w:eastAsiaTheme="minorEastAsia" w:hAnsi="Baskerville Old Face"/>
          <w:b/>
        </w:rPr>
      </w:pPr>
      <w:r>
        <w:rPr>
          <w:rFonts w:ascii="Baskerville Old Face" w:eastAsiaTheme="minorEastAsia" w:hAnsi="Baskerville Old Face"/>
          <w:b/>
        </w:rPr>
        <w:t>Tabel 3</w:t>
      </w:r>
    </w:p>
    <w:p w:rsidR="00C2300F" w:rsidRDefault="00C2300F" w:rsidP="00C2300F">
      <w:pPr>
        <w:spacing w:after="0" w:line="240" w:lineRule="auto"/>
        <w:jc w:val="center"/>
        <w:rPr>
          <w:rFonts w:ascii="Baskerville Old Face" w:eastAsiaTheme="minorEastAsia" w:hAnsi="Baskerville Old Face"/>
          <w:b/>
        </w:rPr>
      </w:pPr>
      <w:r>
        <w:rPr>
          <w:rFonts w:ascii="Baskerville Old Face" w:eastAsiaTheme="minorEastAsia" w:hAnsi="Baskerville Old Face"/>
          <w:b/>
        </w:rPr>
        <w:t>Nilai-Nilai Statistik Deskriptif Variabel Penelitian</w:t>
      </w:r>
    </w:p>
    <w:tbl>
      <w:tblPr>
        <w:tblStyle w:val="TableGrid"/>
        <w:tblW w:w="0" w:type="auto"/>
        <w:tblLook w:val="04A0" w:firstRow="1" w:lastRow="0" w:firstColumn="1" w:lastColumn="0" w:noHBand="0" w:noVBand="1"/>
      </w:tblPr>
      <w:tblGrid>
        <w:gridCol w:w="1555"/>
        <w:gridCol w:w="850"/>
        <w:gridCol w:w="1180"/>
        <w:gridCol w:w="1411"/>
        <w:gridCol w:w="1817"/>
        <w:gridCol w:w="1681"/>
      </w:tblGrid>
      <w:tr w:rsidR="00C2300F" w:rsidTr="00CC0171">
        <w:tc>
          <w:tcPr>
            <w:tcW w:w="1555" w:type="dxa"/>
            <w:tcBorders>
              <w:left w:val="single" w:sz="4" w:space="0" w:color="FFFFFF"/>
              <w:right w:val="single" w:sz="4" w:space="0" w:color="FFFFFF"/>
            </w:tcBorders>
          </w:tcPr>
          <w:p w:rsidR="00C2300F" w:rsidRPr="00C2300F" w:rsidRDefault="00C2300F" w:rsidP="00C2300F">
            <w:pPr>
              <w:jc w:val="center"/>
              <w:rPr>
                <w:rFonts w:ascii="Baskerville Old Face" w:eastAsiaTheme="minorEastAsia" w:hAnsi="Baskerville Old Face"/>
                <w:b/>
              </w:rPr>
            </w:pPr>
          </w:p>
        </w:tc>
        <w:tc>
          <w:tcPr>
            <w:tcW w:w="850" w:type="dxa"/>
            <w:tcBorders>
              <w:left w:val="single" w:sz="4" w:space="0" w:color="FFFFFF"/>
              <w:right w:val="single" w:sz="4" w:space="0" w:color="FFFFFF"/>
            </w:tcBorders>
          </w:tcPr>
          <w:p w:rsidR="00C2300F" w:rsidRPr="00C2300F" w:rsidRDefault="00C2300F" w:rsidP="00C2300F">
            <w:pPr>
              <w:jc w:val="center"/>
              <w:rPr>
                <w:rFonts w:ascii="Baskerville Old Face" w:eastAsiaTheme="minorEastAsia" w:hAnsi="Baskerville Old Face"/>
                <w:b/>
              </w:rPr>
            </w:pPr>
            <w:r w:rsidRPr="00C2300F">
              <w:rPr>
                <w:rFonts w:ascii="Baskerville Old Face" w:eastAsiaTheme="minorEastAsia" w:hAnsi="Baskerville Old Face"/>
                <w:b/>
              </w:rPr>
              <w:t>N</w:t>
            </w:r>
          </w:p>
        </w:tc>
        <w:tc>
          <w:tcPr>
            <w:tcW w:w="1180" w:type="dxa"/>
            <w:tcBorders>
              <w:left w:val="single" w:sz="4" w:space="0" w:color="FFFFFF"/>
              <w:right w:val="single" w:sz="4" w:space="0" w:color="FFFFFF"/>
            </w:tcBorders>
          </w:tcPr>
          <w:p w:rsidR="00C2300F" w:rsidRPr="00C2300F" w:rsidRDefault="00C2300F" w:rsidP="00C2300F">
            <w:pPr>
              <w:jc w:val="center"/>
              <w:rPr>
                <w:rFonts w:ascii="Baskerville Old Face" w:eastAsiaTheme="minorEastAsia" w:hAnsi="Baskerville Old Face"/>
                <w:b/>
              </w:rPr>
            </w:pPr>
            <w:r w:rsidRPr="00C2300F">
              <w:rPr>
                <w:rFonts w:ascii="Baskerville Old Face" w:eastAsiaTheme="minorEastAsia" w:hAnsi="Baskerville Old Face"/>
                <w:b/>
              </w:rPr>
              <w:t>Minimun</w:t>
            </w:r>
          </w:p>
        </w:tc>
        <w:tc>
          <w:tcPr>
            <w:tcW w:w="1411" w:type="dxa"/>
            <w:tcBorders>
              <w:left w:val="single" w:sz="4" w:space="0" w:color="FFFFFF"/>
              <w:right w:val="single" w:sz="4" w:space="0" w:color="FFFFFF"/>
            </w:tcBorders>
          </w:tcPr>
          <w:p w:rsidR="00C2300F" w:rsidRPr="00C2300F" w:rsidRDefault="00C2300F" w:rsidP="00C2300F">
            <w:pPr>
              <w:jc w:val="center"/>
              <w:rPr>
                <w:rFonts w:ascii="Baskerville Old Face" w:eastAsiaTheme="minorEastAsia" w:hAnsi="Baskerville Old Face"/>
                <w:b/>
              </w:rPr>
            </w:pPr>
            <w:r w:rsidRPr="00C2300F">
              <w:rPr>
                <w:rFonts w:ascii="Baskerville Old Face" w:eastAsiaTheme="minorEastAsia" w:hAnsi="Baskerville Old Face"/>
                <w:b/>
              </w:rPr>
              <w:t>Maximum</w:t>
            </w:r>
          </w:p>
        </w:tc>
        <w:tc>
          <w:tcPr>
            <w:tcW w:w="1817" w:type="dxa"/>
            <w:tcBorders>
              <w:left w:val="single" w:sz="4" w:space="0" w:color="FFFFFF"/>
              <w:right w:val="single" w:sz="4" w:space="0" w:color="FFFFFF"/>
            </w:tcBorders>
          </w:tcPr>
          <w:p w:rsidR="00C2300F" w:rsidRPr="00C2300F" w:rsidRDefault="00C2300F" w:rsidP="00C2300F">
            <w:pPr>
              <w:jc w:val="center"/>
              <w:rPr>
                <w:rFonts w:ascii="Baskerville Old Face" w:eastAsiaTheme="minorEastAsia" w:hAnsi="Baskerville Old Face"/>
                <w:b/>
              </w:rPr>
            </w:pPr>
            <w:r w:rsidRPr="00C2300F">
              <w:rPr>
                <w:rFonts w:ascii="Baskerville Old Face" w:eastAsiaTheme="minorEastAsia" w:hAnsi="Baskerville Old Face"/>
                <w:b/>
              </w:rPr>
              <w:t>Mean</w:t>
            </w:r>
          </w:p>
        </w:tc>
        <w:tc>
          <w:tcPr>
            <w:tcW w:w="1681" w:type="dxa"/>
            <w:tcBorders>
              <w:left w:val="single" w:sz="4" w:space="0" w:color="FFFFFF"/>
              <w:right w:val="single" w:sz="4" w:space="0" w:color="FFFFFF"/>
            </w:tcBorders>
          </w:tcPr>
          <w:p w:rsidR="00C2300F" w:rsidRPr="00C2300F" w:rsidRDefault="00C2300F" w:rsidP="00C2300F">
            <w:pPr>
              <w:jc w:val="center"/>
              <w:rPr>
                <w:rFonts w:ascii="Baskerville Old Face" w:eastAsiaTheme="minorEastAsia" w:hAnsi="Baskerville Old Face"/>
                <w:b/>
              </w:rPr>
            </w:pPr>
            <w:r w:rsidRPr="00C2300F">
              <w:rPr>
                <w:rFonts w:ascii="Baskerville Old Face" w:eastAsiaTheme="minorEastAsia" w:hAnsi="Baskerville Old Face"/>
                <w:b/>
              </w:rPr>
              <w:t xml:space="preserve">Std. Deviation </w:t>
            </w:r>
          </w:p>
        </w:tc>
      </w:tr>
      <w:tr w:rsidR="00C2300F" w:rsidTr="00CC0171">
        <w:tc>
          <w:tcPr>
            <w:tcW w:w="1555" w:type="dxa"/>
            <w:tcBorders>
              <w:left w:val="single" w:sz="4" w:space="0" w:color="FFFFFF"/>
              <w:bottom w:val="single" w:sz="4" w:space="0" w:color="FFFFFF"/>
              <w:right w:val="single" w:sz="4" w:space="0" w:color="FFFFFF"/>
            </w:tcBorders>
          </w:tcPr>
          <w:p w:rsidR="00C2300F" w:rsidRDefault="00C2300F" w:rsidP="00C2300F">
            <w:pPr>
              <w:rPr>
                <w:rFonts w:ascii="Baskerville Old Face" w:eastAsiaTheme="minorEastAsia" w:hAnsi="Baskerville Old Face"/>
              </w:rPr>
            </w:pPr>
            <w:r>
              <w:rPr>
                <w:rFonts w:ascii="Baskerville Old Face" w:eastAsiaTheme="minorEastAsia" w:hAnsi="Baskerville Old Face"/>
              </w:rPr>
              <w:t>SPREAD</w:t>
            </w:r>
          </w:p>
        </w:tc>
        <w:tc>
          <w:tcPr>
            <w:tcW w:w="850" w:type="dxa"/>
            <w:tcBorders>
              <w:left w:val="single" w:sz="4" w:space="0" w:color="FFFFFF"/>
              <w:bottom w:val="single" w:sz="4" w:space="0" w:color="FFFFFF"/>
              <w:right w:val="single" w:sz="4" w:space="0" w:color="FFFFFF"/>
            </w:tcBorders>
          </w:tcPr>
          <w:p w:rsidR="00C2300F" w:rsidRDefault="00C2300F" w:rsidP="00C2300F">
            <w:pPr>
              <w:jc w:val="center"/>
              <w:rPr>
                <w:rFonts w:ascii="Baskerville Old Face" w:eastAsiaTheme="minorEastAsia" w:hAnsi="Baskerville Old Face"/>
              </w:rPr>
            </w:pPr>
            <w:r>
              <w:rPr>
                <w:rFonts w:ascii="Baskerville Old Face" w:eastAsiaTheme="minorEastAsia" w:hAnsi="Baskerville Old Face"/>
              </w:rPr>
              <w:t>108</w:t>
            </w:r>
          </w:p>
        </w:tc>
        <w:tc>
          <w:tcPr>
            <w:tcW w:w="1180" w:type="dxa"/>
            <w:tcBorders>
              <w:left w:val="single" w:sz="4" w:space="0" w:color="FFFFFF"/>
              <w:bottom w:val="single" w:sz="4" w:space="0" w:color="FFFFFF"/>
              <w:right w:val="single" w:sz="4" w:space="0" w:color="FFFFFF"/>
            </w:tcBorders>
          </w:tcPr>
          <w:p w:rsidR="00C2300F" w:rsidRDefault="00C2300F" w:rsidP="00C2300F">
            <w:pPr>
              <w:jc w:val="right"/>
              <w:rPr>
                <w:rFonts w:ascii="Baskerville Old Face" w:eastAsiaTheme="minorEastAsia" w:hAnsi="Baskerville Old Face"/>
              </w:rPr>
            </w:pPr>
            <w:r>
              <w:rPr>
                <w:rFonts w:ascii="Baskerville Old Face" w:eastAsiaTheme="minorEastAsia" w:hAnsi="Baskerville Old Face"/>
              </w:rPr>
              <w:t>1,419</w:t>
            </w:r>
          </w:p>
        </w:tc>
        <w:tc>
          <w:tcPr>
            <w:tcW w:w="1411" w:type="dxa"/>
            <w:tcBorders>
              <w:left w:val="single" w:sz="4" w:space="0" w:color="FFFFFF"/>
              <w:bottom w:val="single" w:sz="4" w:space="0" w:color="FFFFFF"/>
              <w:right w:val="single" w:sz="4" w:space="0" w:color="FFFFFF"/>
            </w:tcBorders>
          </w:tcPr>
          <w:p w:rsidR="00C2300F" w:rsidRDefault="00C2300F" w:rsidP="00C2300F">
            <w:pPr>
              <w:jc w:val="right"/>
              <w:rPr>
                <w:rFonts w:ascii="Baskerville Old Face" w:eastAsiaTheme="minorEastAsia" w:hAnsi="Baskerville Old Face"/>
              </w:rPr>
            </w:pPr>
            <w:r>
              <w:rPr>
                <w:rFonts w:ascii="Baskerville Old Face" w:eastAsiaTheme="minorEastAsia" w:hAnsi="Baskerville Old Face"/>
              </w:rPr>
              <w:t>5,965</w:t>
            </w:r>
          </w:p>
        </w:tc>
        <w:tc>
          <w:tcPr>
            <w:tcW w:w="1817" w:type="dxa"/>
            <w:tcBorders>
              <w:left w:val="single" w:sz="4" w:space="0" w:color="FFFFFF"/>
              <w:bottom w:val="single" w:sz="4" w:space="0" w:color="FFFFFF"/>
              <w:right w:val="single" w:sz="4" w:space="0" w:color="FFFFFF"/>
            </w:tcBorders>
          </w:tcPr>
          <w:p w:rsidR="00C2300F" w:rsidRDefault="00C2300F" w:rsidP="00C2300F">
            <w:pPr>
              <w:jc w:val="right"/>
              <w:rPr>
                <w:rFonts w:ascii="Baskerville Old Face" w:eastAsiaTheme="minorEastAsia" w:hAnsi="Baskerville Old Face"/>
              </w:rPr>
            </w:pPr>
            <w:r>
              <w:rPr>
                <w:rFonts w:ascii="Baskerville Old Face" w:eastAsiaTheme="minorEastAsia" w:hAnsi="Baskerville Old Face"/>
              </w:rPr>
              <w:t>2,90982</w:t>
            </w:r>
          </w:p>
        </w:tc>
        <w:tc>
          <w:tcPr>
            <w:tcW w:w="1681" w:type="dxa"/>
            <w:tcBorders>
              <w:left w:val="single" w:sz="4" w:space="0" w:color="FFFFFF"/>
              <w:bottom w:val="single" w:sz="4" w:space="0" w:color="FFFFFF"/>
              <w:right w:val="single" w:sz="4" w:space="0" w:color="FFFFFF"/>
            </w:tcBorders>
          </w:tcPr>
          <w:p w:rsidR="00C2300F" w:rsidRDefault="00C2300F" w:rsidP="00C2300F">
            <w:pPr>
              <w:jc w:val="right"/>
              <w:rPr>
                <w:rFonts w:ascii="Baskerville Old Face" w:eastAsiaTheme="minorEastAsia" w:hAnsi="Baskerville Old Face"/>
              </w:rPr>
            </w:pPr>
            <w:r>
              <w:rPr>
                <w:rFonts w:ascii="Baskerville Old Face" w:eastAsiaTheme="minorEastAsia" w:hAnsi="Baskerville Old Face"/>
              </w:rPr>
              <w:t>,871451</w:t>
            </w:r>
          </w:p>
        </w:tc>
      </w:tr>
      <w:tr w:rsidR="00C2300F" w:rsidTr="00CC0171">
        <w:tc>
          <w:tcPr>
            <w:tcW w:w="1555" w:type="dxa"/>
            <w:tcBorders>
              <w:top w:val="single" w:sz="4" w:space="0" w:color="FFFFFF"/>
              <w:left w:val="single" w:sz="4" w:space="0" w:color="FFFFFF"/>
              <w:bottom w:val="single" w:sz="4" w:space="0" w:color="FFFFFF"/>
              <w:right w:val="single" w:sz="4" w:space="0" w:color="FFFFFF"/>
            </w:tcBorders>
          </w:tcPr>
          <w:p w:rsidR="00C2300F" w:rsidRDefault="00C2300F" w:rsidP="00C2300F">
            <w:pPr>
              <w:rPr>
                <w:rFonts w:ascii="Baskerville Old Face" w:eastAsiaTheme="minorEastAsia" w:hAnsi="Baskerville Old Face"/>
              </w:rPr>
            </w:pPr>
            <w:r>
              <w:rPr>
                <w:rFonts w:ascii="Baskerville Old Face" w:eastAsiaTheme="minorEastAsia" w:hAnsi="Baskerville Old Face"/>
              </w:rPr>
              <w:t>LEV</w:t>
            </w:r>
          </w:p>
        </w:tc>
        <w:tc>
          <w:tcPr>
            <w:tcW w:w="850" w:type="dxa"/>
            <w:tcBorders>
              <w:top w:val="single" w:sz="4" w:space="0" w:color="FFFFFF"/>
              <w:left w:val="single" w:sz="4" w:space="0" w:color="FFFFFF"/>
              <w:bottom w:val="single" w:sz="4" w:space="0" w:color="FFFFFF"/>
              <w:right w:val="single" w:sz="4" w:space="0" w:color="FFFFFF"/>
            </w:tcBorders>
          </w:tcPr>
          <w:p w:rsidR="00C2300F" w:rsidRDefault="00C2300F" w:rsidP="00C2300F">
            <w:pPr>
              <w:jc w:val="center"/>
              <w:rPr>
                <w:rFonts w:ascii="Baskerville Old Face" w:eastAsiaTheme="minorEastAsia" w:hAnsi="Baskerville Old Face"/>
              </w:rPr>
            </w:pPr>
            <w:r>
              <w:rPr>
                <w:rFonts w:ascii="Baskerville Old Face" w:eastAsiaTheme="minorEastAsia" w:hAnsi="Baskerville Old Face"/>
              </w:rPr>
              <w:t>108</w:t>
            </w:r>
          </w:p>
        </w:tc>
        <w:tc>
          <w:tcPr>
            <w:tcW w:w="1180" w:type="dxa"/>
            <w:tcBorders>
              <w:top w:val="single" w:sz="4" w:space="0" w:color="FFFFFF"/>
              <w:left w:val="single" w:sz="4" w:space="0" w:color="FFFFFF"/>
              <w:bottom w:val="single" w:sz="4" w:space="0" w:color="FFFFFF"/>
              <w:right w:val="single" w:sz="4" w:space="0" w:color="FFFFFF"/>
            </w:tcBorders>
          </w:tcPr>
          <w:p w:rsidR="00C2300F" w:rsidRDefault="00C2300F" w:rsidP="00C2300F">
            <w:pPr>
              <w:jc w:val="right"/>
              <w:rPr>
                <w:rFonts w:ascii="Baskerville Old Face" w:eastAsiaTheme="minorEastAsia" w:hAnsi="Baskerville Old Face"/>
              </w:rPr>
            </w:pPr>
            <w:r>
              <w:rPr>
                <w:rFonts w:ascii="Baskerville Old Face" w:eastAsiaTheme="minorEastAsia" w:hAnsi="Baskerville Old Face"/>
              </w:rPr>
              <w:t>,078</w:t>
            </w:r>
          </w:p>
        </w:tc>
        <w:tc>
          <w:tcPr>
            <w:tcW w:w="1411" w:type="dxa"/>
            <w:tcBorders>
              <w:top w:val="single" w:sz="4" w:space="0" w:color="FFFFFF"/>
              <w:left w:val="single" w:sz="4" w:space="0" w:color="FFFFFF"/>
              <w:bottom w:val="single" w:sz="4" w:space="0" w:color="FFFFFF"/>
              <w:right w:val="single" w:sz="4" w:space="0" w:color="FFFFFF"/>
            </w:tcBorders>
          </w:tcPr>
          <w:p w:rsidR="00C2300F" w:rsidRDefault="00C2300F" w:rsidP="00C2300F">
            <w:pPr>
              <w:jc w:val="right"/>
              <w:rPr>
                <w:rFonts w:ascii="Baskerville Old Face" w:eastAsiaTheme="minorEastAsia" w:hAnsi="Baskerville Old Face"/>
              </w:rPr>
            </w:pPr>
            <w:r>
              <w:rPr>
                <w:rFonts w:ascii="Baskerville Old Face" w:eastAsiaTheme="minorEastAsia" w:hAnsi="Baskerville Old Face"/>
              </w:rPr>
              <w:t>16,079</w:t>
            </w:r>
          </w:p>
        </w:tc>
        <w:tc>
          <w:tcPr>
            <w:tcW w:w="1817" w:type="dxa"/>
            <w:tcBorders>
              <w:top w:val="single" w:sz="4" w:space="0" w:color="FFFFFF"/>
              <w:left w:val="single" w:sz="4" w:space="0" w:color="FFFFFF"/>
              <w:bottom w:val="single" w:sz="4" w:space="0" w:color="FFFFFF"/>
              <w:right w:val="single" w:sz="4" w:space="0" w:color="FFFFFF"/>
            </w:tcBorders>
          </w:tcPr>
          <w:p w:rsidR="00C2300F" w:rsidRDefault="00C2300F" w:rsidP="00C2300F">
            <w:pPr>
              <w:jc w:val="right"/>
              <w:rPr>
                <w:rFonts w:ascii="Baskerville Old Face" w:eastAsiaTheme="minorEastAsia" w:hAnsi="Baskerville Old Face"/>
              </w:rPr>
            </w:pPr>
            <w:r>
              <w:rPr>
                <w:rFonts w:ascii="Baskerville Old Face" w:eastAsiaTheme="minorEastAsia" w:hAnsi="Baskerville Old Face"/>
              </w:rPr>
              <w:t>2,58383</w:t>
            </w:r>
          </w:p>
        </w:tc>
        <w:tc>
          <w:tcPr>
            <w:tcW w:w="1681" w:type="dxa"/>
            <w:tcBorders>
              <w:top w:val="single" w:sz="4" w:space="0" w:color="FFFFFF"/>
              <w:left w:val="single" w:sz="4" w:space="0" w:color="FFFFFF"/>
              <w:bottom w:val="single" w:sz="4" w:space="0" w:color="FFFFFF"/>
              <w:right w:val="single" w:sz="4" w:space="0" w:color="FFFFFF"/>
            </w:tcBorders>
          </w:tcPr>
          <w:p w:rsidR="00C2300F" w:rsidRDefault="00C2300F" w:rsidP="00C2300F">
            <w:pPr>
              <w:jc w:val="right"/>
              <w:rPr>
                <w:rFonts w:ascii="Baskerville Old Face" w:eastAsiaTheme="minorEastAsia" w:hAnsi="Baskerville Old Face"/>
              </w:rPr>
            </w:pPr>
            <w:r>
              <w:rPr>
                <w:rFonts w:ascii="Baskerville Old Face" w:eastAsiaTheme="minorEastAsia" w:hAnsi="Baskerville Old Face"/>
              </w:rPr>
              <w:t>3,053028</w:t>
            </w:r>
          </w:p>
        </w:tc>
      </w:tr>
      <w:tr w:rsidR="00C2300F" w:rsidTr="00CC0171">
        <w:tc>
          <w:tcPr>
            <w:tcW w:w="1555" w:type="dxa"/>
            <w:tcBorders>
              <w:top w:val="single" w:sz="4" w:space="0" w:color="FFFFFF"/>
              <w:left w:val="single" w:sz="4" w:space="0" w:color="FFFFFF"/>
              <w:bottom w:val="single" w:sz="4" w:space="0" w:color="FFFFFF"/>
              <w:right w:val="single" w:sz="4" w:space="0" w:color="FFFFFF"/>
            </w:tcBorders>
          </w:tcPr>
          <w:p w:rsidR="00C2300F" w:rsidRDefault="00C2300F" w:rsidP="00C2300F">
            <w:pPr>
              <w:rPr>
                <w:rFonts w:ascii="Baskerville Old Face" w:eastAsiaTheme="minorEastAsia" w:hAnsi="Baskerville Old Face"/>
              </w:rPr>
            </w:pPr>
            <w:r>
              <w:rPr>
                <w:rFonts w:ascii="Baskerville Old Face" w:eastAsiaTheme="minorEastAsia" w:hAnsi="Baskerville Old Face"/>
              </w:rPr>
              <w:t>GCG</w:t>
            </w:r>
          </w:p>
        </w:tc>
        <w:tc>
          <w:tcPr>
            <w:tcW w:w="850" w:type="dxa"/>
            <w:tcBorders>
              <w:top w:val="single" w:sz="4" w:space="0" w:color="FFFFFF"/>
              <w:left w:val="single" w:sz="4" w:space="0" w:color="FFFFFF"/>
              <w:bottom w:val="single" w:sz="4" w:space="0" w:color="FFFFFF"/>
              <w:right w:val="single" w:sz="4" w:space="0" w:color="FFFFFF"/>
            </w:tcBorders>
          </w:tcPr>
          <w:p w:rsidR="00C2300F" w:rsidRDefault="00C2300F" w:rsidP="00C2300F">
            <w:pPr>
              <w:jc w:val="center"/>
              <w:rPr>
                <w:rFonts w:ascii="Baskerville Old Face" w:eastAsiaTheme="minorEastAsia" w:hAnsi="Baskerville Old Face"/>
              </w:rPr>
            </w:pPr>
            <w:r>
              <w:rPr>
                <w:rFonts w:ascii="Baskerville Old Face" w:eastAsiaTheme="minorEastAsia" w:hAnsi="Baskerville Old Face"/>
              </w:rPr>
              <w:t>108</w:t>
            </w:r>
          </w:p>
        </w:tc>
        <w:tc>
          <w:tcPr>
            <w:tcW w:w="1180" w:type="dxa"/>
            <w:tcBorders>
              <w:top w:val="single" w:sz="4" w:space="0" w:color="FFFFFF"/>
              <w:left w:val="single" w:sz="4" w:space="0" w:color="FFFFFF"/>
              <w:bottom w:val="single" w:sz="4" w:space="0" w:color="FFFFFF"/>
              <w:right w:val="single" w:sz="4" w:space="0" w:color="FFFFFF"/>
            </w:tcBorders>
          </w:tcPr>
          <w:p w:rsidR="00C2300F" w:rsidRDefault="00C2300F" w:rsidP="00C2300F">
            <w:pPr>
              <w:jc w:val="right"/>
              <w:rPr>
                <w:rFonts w:ascii="Baskerville Old Face" w:eastAsiaTheme="minorEastAsia" w:hAnsi="Baskerville Old Face"/>
              </w:rPr>
            </w:pPr>
            <w:r>
              <w:rPr>
                <w:rFonts w:ascii="Baskerville Old Face" w:eastAsiaTheme="minorEastAsia" w:hAnsi="Baskerville Old Face"/>
              </w:rPr>
              <w:t>36,457</w:t>
            </w:r>
          </w:p>
        </w:tc>
        <w:tc>
          <w:tcPr>
            <w:tcW w:w="1411" w:type="dxa"/>
            <w:tcBorders>
              <w:top w:val="single" w:sz="4" w:space="0" w:color="FFFFFF"/>
              <w:left w:val="single" w:sz="4" w:space="0" w:color="FFFFFF"/>
              <w:bottom w:val="single" w:sz="4" w:space="0" w:color="FFFFFF"/>
              <w:right w:val="single" w:sz="4" w:space="0" w:color="FFFFFF"/>
            </w:tcBorders>
          </w:tcPr>
          <w:p w:rsidR="00C2300F" w:rsidRDefault="00C2300F" w:rsidP="00C2300F">
            <w:pPr>
              <w:jc w:val="right"/>
              <w:rPr>
                <w:rFonts w:ascii="Baskerville Old Face" w:eastAsiaTheme="minorEastAsia" w:hAnsi="Baskerville Old Face"/>
              </w:rPr>
            </w:pPr>
            <w:r>
              <w:rPr>
                <w:rFonts w:ascii="Baskerville Old Face" w:eastAsiaTheme="minorEastAsia" w:hAnsi="Baskerville Old Face"/>
              </w:rPr>
              <w:t>64,171</w:t>
            </w:r>
          </w:p>
        </w:tc>
        <w:tc>
          <w:tcPr>
            <w:tcW w:w="1817" w:type="dxa"/>
            <w:tcBorders>
              <w:top w:val="single" w:sz="4" w:space="0" w:color="FFFFFF"/>
              <w:left w:val="single" w:sz="4" w:space="0" w:color="FFFFFF"/>
              <w:bottom w:val="single" w:sz="4" w:space="0" w:color="FFFFFF"/>
              <w:right w:val="single" w:sz="4" w:space="0" w:color="FFFFFF"/>
            </w:tcBorders>
          </w:tcPr>
          <w:p w:rsidR="00C2300F" w:rsidRDefault="00C2300F" w:rsidP="00C2300F">
            <w:pPr>
              <w:jc w:val="right"/>
              <w:rPr>
                <w:rFonts w:ascii="Baskerville Old Face" w:eastAsiaTheme="minorEastAsia" w:hAnsi="Baskerville Old Face"/>
              </w:rPr>
            </w:pPr>
            <w:r>
              <w:rPr>
                <w:rFonts w:ascii="Baskerville Old Face" w:eastAsiaTheme="minorEastAsia" w:hAnsi="Baskerville Old Face"/>
              </w:rPr>
              <w:t>46,53105</w:t>
            </w:r>
          </w:p>
        </w:tc>
        <w:tc>
          <w:tcPr>
            <w:tcW w:w="1681" w:type="dxa"/>
            <w:tcBorders>
              <w:top w:val="single" w:sz="4" w:space="0" w:color="FFFFFF"/>
              <w:left w:val="single" w:sz="4" w:space="0" w:color="FFFFFF"/>
              <w:bottom w:val="single" w:sz="4" w:space="0" w:color="FFFFFF"/>
              <w:right w:val="single" w:sz="4" w:space="0" w:color="FFFFFF"/>
            </w:tcBorders>
          </w:tcPr>
          <w:p w:rsidR="00C2300F" w:rsidRDefault="00C2300F" w:rsidP="00C2300F">
            <w:pPr>
              <w:jc w:val="right"/>
              <w:rPr>
                <w:rFonts w:ascii="Baskerville Old Face" w:eastAsiaTheme="minorEastAsia" w:hAnsi="Baskerville Old Face"/>
              </w:rPr>
            </w:pPr>
            <w:r>
              <w:rPr>
                <w:rFonts w:ascii="Baskerville Old Face" w:eastAsiaTheme="minorEastAsia" w:hAnsi="Baskerville Old Face"/>
              </w:rPr>
              <w:t>6,687243</w:t>
            </w:r>
          </w:p>
        </w:tc>
      </w:tr>
      <w:tr w:rsidR="00C2300F" w:rsidTr="00CC0171">
        <w:tc>
          <w:tcPr>
            <w:tcW w:w="1555" w:type="dxa"/>
            <w:tcBorders>
              <w:top w:val="single" w:sz="4" w:space="0" w:color="FFFFFF"/>
              <w:left w:val="single" w:sz="4" w:space="0" w:color="FFFFFF"/>
              <w:bottom w:val="single" w:sz="4" w:space="0" w:color="FFFFFF"/>
              <w:right w:val="single" w:sz="4" w:space="0" w:color="FFFFFF"/>
            </w:tcBorders>
          </w:tcPr>
          <w:p w:rsidR="00C2300F" w:rsidRDefault="00C2300F" w:rsidP="00C2300F">
            <w:pPr>
              <w:rPr>
                <w:rFonts w:ascii="Baskerville Old Face" w:eastAsiaTheme="minorEastAsia" w:hAnsi="Baskerville Old Face"/>
              </w:rPr>
            </w:pPr>
            <w:r>
              <w:rPr>
                <w:rFonts w:ascii="Baskerville Old Face" w:eastAsiaTheme="minorEastAsia" w:hAnsi="Baskerville Old Face"/>
              </w:rPr>
              <w:t>Valid N</w:t>
            </w:r>
          </w:p>
        </w:tc>
        <w:tc>
          <w:tcPr>
            <w:tcW w:w="850" w:type="dxa"/>
            <w:tcBorders>
              <w:top w:val="single" w:sz="4" w:space="0" w:color="FFFFFF"/>
              <w:left w:val="single" w:sz="4" w:space="0" w:color="FFFFFF"/>
              <w:bottom w:val="single" w:sz="4" w:space="0" w:color="FFFFFF"/>
              <w:right w:val="single" w:sz="4" w:space="0" w:color="FFFFFF"/>
            </w:tcBorders>
          </w:tcPr>
          <w:p w:rsidR="00C2300F" w:rsidRDefault="00C2300F" w:rsidP="00C2300F">
            <w:pPr>
              <w:jc w:val="center"/>
              <w:rPr>
                <w:rFonts w:ascii="Baskerville Old Face" w:eastAsiaTheme="minorEastAsia" w:hAnsi="Baskerville Old Face"/>
              </w:rPr>
            </w:pPr>
            <w:r>
              <w:rPr>
                <w:rFonts w:ascii="Baskerville Old Face" w:eastAsiaTheme="minorEastAsia" w:hAnsi="Baskerville Old Face"/>
              </w:rPr>
              <w:t>108</w:t>
            </w:r>
          </w:p>
        </w:tc>
        <w:tc>
          <w:tcPr>
            <w:tcW w:w="1180" w:type="dxa"/>
            <w:tcBorders>
              <w:top w:val="single" w:sz="4" w:space="0" w:color="FFFFFF"/>
              <w:left w:val="single" w:sz="4" w:space="0" w:color="FFFFFF"/>
              <w:bottom w:val="single" w:sz="4" w:space="0" w:color="FFFFFF"/>
              <w:right w:val="single" w:sz="4" w:space="0" w:color="FFFFFF"/>
            </w:tcBorders>
          </w:tcPr>
          <w:p w:rsidR="00C2300F" w:rsidRDefault="00C2300F" w:rsidP="00C2300F">
            <w:pPr>
              <w:jc w:val="right"/>
              <w:rPr>
                <w:rFonts w:ascii="Baskerville Old Face" w:eastAsiaTheme="minorEastAsia" w:hAnsi="Baskerville Old Face"/>
              </w:rPr>
            </w:pPr>
          </w:p>
        </w:tc>
        <w:tc>
          <w:tcPr>
            <w:tcW w:w="1411" w:type="dxa"/>
            <w:tcBorders>
              <w:top w:val="single" w:sz="4" w:space="0" w:color="FFFFFF"/>
              <w:left w:val="single" w:sz="4" w:space="0" w:color="FFFFFF"/>
              <w:bottom w:val="single" w:sz="4" w:space="0" w:color="FFFFFF"/>
              <w:right w:val="single" w:sz="4" w:space="0" w:color="FFFFFF"/>
            </w:tcBorders>
          </w:tcPr>
          <w:p w:rsidR="00C2300F" w:rsidRDefault="00C2300F" w:rsidP="00C2300F">
            <w:pPr>
              <w:jc w:val="right"/>
              <w:rPr>
                <w:rFonts w:ascii="Baskerville Old Face" w:eastAsiaTheme="minorEastAsia" w:hAnsi="Baskerville Old Face"/>
              </w:rPr>
            </w:pPr>
          </w:p>
        </w:tc>
        <w:tc>
          <w:tcPr>
            <w:tcW w:w="1817" w:type="dxa"/>
            <w:tcBorders>
              <w:top w:val="single" w:sz="4" w:space="0" w:color="FFFFFF"/>
              <w:left w:val="single" w:sz="4" w:space="0" w:color="FFFFFF"/>
              <w:bottom w:val="single" w:sz="4" w:space="0" w:color="FFFFFF"/>
              <w:right w:val="single" w:sz="4" w:space="0" w:color="FFFFFF"/>
            </w:tcBorders>
          </w:tcPr>
          <w:p w:rsidR="00C2300F" w:rsidRDefault="00C2300F" w:rsidP="00C2300F">
            <w:pPr>
              <w:jc w:val="right"/>
              <w:rPr>
                <w:rFonts w:ascii="Baskerville Old Face" w:eastAsiaTheme="minorEastAsia" w:hAnsi="Baskerville Old Face"/>
              </w:rPr>
            </w:pPr>
          </w:p>
        </w:tc>
        <w:tc>
          <w:tcPr>
            <w:tcW w:w="1681" w:type="dxa"/>
            <w:tcBorders>
              <w:top w:val="single" w:sz="4" w:space="0" w:color="FFFFFF"/>
              <w:left w:val="single" w:sz="4" w:space="0" w:color="FFFFFF"/>
              <w:bottom w:val="single" w:sz="4" w:space="0" w:color="FFFFFF"/>
              <w:right w:val="single" w:sz="4" w:space="0" w:color="FFFFFF"/>
            </w:tcBorders>
          </w:tcPr>
          <w:p w:rsidR="00C2300F" w:rsidRDefault="00C2300F" w:rsidP="00C2300F">
            <w:pPr>
              <w:jc w:val="right"/>
              <w:rPr>
                <w:rFonts w:ascii="Baskerville Old Face" w:eastAsiaTheme="minorEastAsia" w:hAnsi="Baskerville Old Face"/>
              </w:rPr>
            </w:pPr>
          </w:p>
        </w:tc>
      </w:tr>
      <w:tr w:rsidR="00C2300F" w:rsidTr="00CC0171">
        <w:tc>
          <w:tcPr>
            <w:tcW w:w="1555" w:type="dxa"/>
            <w:tcBorders>
              <w:top w:val="single" w:sz="4" w:space="0" w:color="FFFFFF"/>
              <w:left w:val="single" w:sz="4" w:space="0" w:color="FFFFFF"/>
              <w:right w:val="single" w:sz="4" w:space="0" w:color="FFFFFF"/>
            </w:tcBorders>
          </w:tcPr>
          <w:p w:rsidR="00C2300F" w:rsidRDefault="00C2300F" w:rsidP="00C2300F">
            <w:pPr>
              <w:rPr>
                <w:rFonts w:ascii="Baskerville Old Face" w:eastAsiaTheme="minorEastAsia" w:hAnsi="Baskerville Old Face"/>
              </w:rPr>
            </w:pPr>
            <w:r>
              <w:rPr>
                <w:rFonts w:ascii="Baskerville Old Face" w:eastAsiaTheme="minorEastAsia" w:hAnsi="Baskerville Old Face"/>
              </w:rPr>
              <w:t>(listwise)</w:t>
            </w:r>
          </w:p>
        </w:tc>
        <w:tc>
          <w:tcPr>
            <w:tcW w:w="850" w:type="dxa"/>
            <w:tcBorders>
              <w:top w:val="single" w:sz="4" w:space="0" w:color="FFFFFF"/>
              <w:left w:val="single" w:sz="4" w:space="0" w:color="FFFFFF"/>
              <w:right w:val="single" w:sz="4" w:space="0" w:color="FFFFFF"/>
            </w:tcBorders>
          </w:tcPr>
          <w:p w:rsidR="00C2300F" w:rsidRDefault="00C2300F" w:rsidP="00C2300F">
            <w:pPr>
              <w:jc w:val="center"/>
              <w:rPr>
                <w:rFonts w:ascii="Baskerville Old Face" w:eastAsiaTheme="minorEastAsia" w:hAnsi="Baskerville Old Face"/>
              </w:rPr>
            </w:pPr>
          </w:p>
        </w:tc>
        <w:tc>
          <w:tcPr>
            <w:tcW w:w="1180" w:type="dxa"/>
            <w:tcBorders>
              <w:top w:val="single" w:sz="4" w:space="0" w:color="FFFFFF"/>
              <w:left w:val="single" w:sz="4" w:space="0" w:color="FFFFFF"/>
              <w:right w:val="single" w:sz="4" w:space="0" w:color="FFFFFF"/>
            </w:tcBorders>
          </w:tcPr>
          <w:p w:rsidR="00C2300F" w:rsidRDefault="00C2300F" w:rsidP="00C2300F">
            <w:pPr>
              <w:jc w:val="center"/>
              <w:rPr>
                <w:rFonts w:ascii="Baskerville Old Face" w:eastAsiaTheme="minorEastAsia" w:hAnsi="Baskerville Old Face"/>
              </w:rPr>
            </w:pPr>
          </w:p>
        </w:tc>
        <w:tc>
          <w:tcPr>
            <w:tcW w:w="1411" w:type="dxa"/>
            <w:tcBorders>
              <w:top w:val="single" w:sz="4" w:space="0" w:color="FFFFFF"/>
              <w:left w:val="single" w:sz="4" w:space="0" w:color="FFFFFF"/>
              <w:right w:val="single" w:sz="4" w:space="0" w:color="FFFFFF"/>
            </w:tcBorders>
          </w:tcPr>
          <w:p w:rsidR="00C2300F" w:rsidRDefault="00C2300F" w:rsidP="00C2300F">
            <w:pPr>
              <w:jc w:val="center"/>
              <w:rPr>
                <w:rFonts w:ascii="Baskerville Old Face" w:eastAsiaTheme="minorEastAsia" w:hAnsi="Baskerville Old Face"/>
              </w:rPr>
            </w:pPr>
          </w:p>
        </w:tc>
        <w:tc>
          <w:tcPr>
            <w:tcW w:w="1817" w:type="dxa"/>
            <w:tcBorders>
              <w:top w:val="single" w:sz="4" w:space="0" w:color="FFFFFF"/>
              <w:left w:val="single" w:sz="4" w:space="0" w:color="FFFFFF"/>
              <w:right w:val="single" w:sz="4" w:space="0" w:color="FFFFFF"/>
            </w:tcBorders>
          </w:tcPr>
          <w:p w:rsidR="00C2300F" w:rsidRDefault="00C2300F" w:rsidP="00C2300F">
            <w:pPr>
              <w:jc w:val="center"/>
              <w:rPr>
                <w:rFonts w:ascii="Baskerville Old Face" w:eastAsiaTheme="minorEastAsia" w:hAnsi="Baskerville Old Face"/>
              </w:rPr>
            </w:pPr>
          </w:p>
        </w:tc>
        <w:tc>
          <w:tcPr>
            <w:tcW w:w="1681" w:type="dxa"/>
            <w:tcBorders>
              <w:top w:val="single" w:sz="4" w:space="0" w:color="FFFFFF"/>
              <w:left w:val="single" w:sz="4" w:space="0" w:color="FFFFFF"/>
              <w:right w:val="single" w:sz="4" w:space="0" w:color="FFFFFF"/>
            </w:tcBorders>
          </w:tcPr>
          <w:p w:rsidR="00C2300F" w:rsidRDefault="00C2300F" w:rsidP="00C2300F">
            <w:pPr>
              <w:jc w:val="center"/>
              <w:rPr>
                <w:rFonts w:ascii="Baskerville Old Face" w:eastAsiaTheme="minorEastAsia" w:hAnsi="Baskerville Old Face"/>
              </w:rPr>
            </w:pPr>
          </w:p>
        </w:tc>
      </w:tr>
    </w:tbl>
    <w:p w:rsidR="00C2300F" w:rsidRDefault="00C2300F" w:rsidP="00C2300F">
      <w:pPr>
        <w:spacing w:after="0" w:line="240" w:lineRule="auto"/>
        <w:rPr>
          <w:rFonts w:ascii="Baskerville Old Face" w:eastAsiaTheme="minorEastAsia" w:hAnsi="Baskerville Old Face"/>
          <w:b/>
        </w:rPr>
      </w:pPr>
      <w:r>
        <w:rPr>
          <w:rFonts w:ascii="Baskerville Old Face" w:eastAsiaTheme="minorEastAsia" w:hAnsi="Baskerville Old Face"/>
          <w:b/>
        </w:rPr>
        <w:t>Sumber: Pengolahan data sekunder, 2022</w:t>
      </w:r>
    </w:p>
    <w:p w:rsidR="00C2300F" w:rsidRDefault="00C2300F" w:rsidP="00C2300F">
      <w:pPr>
        <w:spacing w:after="0" w:line="240" w:lineRule="auto"/>
        <w:rPr>
          <w:rFonts w:ascii="Baskerville Old Face" w:eastAsiaTheme="minorEastAsia" w:hAnsi="Baskerville Old Face"/>
          <w:b/>
        </w:rPr>
      </w:pPr>
    </w:p>
    <w:p w:rsidR="00C2300F" w:rsidRDefault="00C2300F" w:rsidP="00EE7866">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Dari tabel 3 diketahui bahwa terdapat 108 data pengamatan perusahaan LQ45 yang terdaftar di BEI selama periode 2015-2020. Pembahasan dari masing-masing variabel adalah sebagai berikut: (1) Variabel asimetri informasi diproksikan dengan </w:t>
      </w:r>
      <w:r>
        <w:rPr>
          <w:rFonts w:ascii="Baskerville Old Face" w:eastAsiaTheme="minorEastAsia" w:hAnsi="Baskerville Old Face"/>
          <w:i/>
        </w:rPr>
        <w:t>bid-ask spread</w:t>
      </w:r>
      <w:r>
        <w:rPr>
          <w:rFonts w:ascii="Baskerville Old Face" w:eastAsiaTheme="minorEastAsia" w:hAnsi="Baskerville Old Face"/>
        </w:rPr>
        <w:t>.</w:t>
      </w:r>
      <w:r w:rsidR="00EE7866">
        <w:rPr>
          <w:rFonts w:ascii="Baskerville Old Face" w:eastAsiaTheme="minorEastAsia" w:hAnsi="Baskerville Old Face"/>
        </w:rPr>
        <w:t xml:space="preserve"> Nilai minimum variabel asimetri informasi sebesar 1,419 sedangkan nilai maksimumnya 5,965. Nilai rata-rata variabel ini sebesar 2,90982 dengan standar deviasi 0,871451; (2) Variabel </w:t>
      </w:r>
      <w:r w:rsidR="00EE7866">
        <w:rPr>
          <w:rFonts w:ascii="Baskerville Old Face" w:eastAsiaTheme="minorEastAsia" w:hAnsi="Baskerville Old Face"/>
          <w:i/>
        </w:rPr>
        <w:t xml:space="preserve">financial leverage </w:t>
      </w:r>
      <w:r w:rsidR="00EE7866">
        <w:rPr>
          <w:rFonts w:ascii="Baskerville Old Face" w:eastAsiaTheme="minorEastAsia" w:hAnsi="Baskerville Old Face"/>
        </w:rPr>
        <w:t xml:space="preserve">diproksikan dengan </w:t>
      </w:r>
      <w:r w:rsidR="00EE7866">
        <w:rPr>
          <w:rFonts w:ascii="Baskerville Old Face" w:eastAsiaTheme="minorEastAsia" w:hAnsi="Baskerville Old Face"/>
          <w:i/>
        </w:rPr>
        <w:t xml:space="preserve">debt to equity ratio </w:t>
      </w:r>
      <w:r w:rsidR="00EE7866">
        <w:rPr>
          <w:rFonts w:ascii="Baskerville Old Face" w:eastAsiaTheme="minorEastAsia" w:hAnsi="Baskerville Old Face"/>
        </w:rPr>
        <w:t xml:space="preserve">(DER). Nilai minimum variabel </w:t>
      </w:r>
      <w:r w:rsidR="00EE7866">
        <w:rPr>
          <w:rFonts w:ascii="Baskerville Old Face" w:eastAsiaTheme="minorEastAsia" w:hAnsi="Baskerville Old Face"/>
          <w:i/>
        </w:rPr>
        <w:t>financial leverage</w:t>
      </w:r>
      <w:r w:rsidR="00EE7866">
        <w:rPr>
          <w:rFonts w:ascii="Baskerville Old Face" w:eastAsiaTheme="minorEastAsia" w:hAnsi="Baskerville Old Face"/>
        </w:rPr>
        <w:t xml:space="preserve"> sebesar 0,078 sedangkan nilai maksimumnya 16,079. Nilai rata-rata variabel ini sebesar 2,58383 dengan standar deviasi sebessar 3,053028; (3) Variabel </w:t>
      </w:r>
      <w:r w:rsidR="00EE7866">
        <w:rPr>
          <w:rFonts w:ascii="Baskerville Old Face" w:eastAsiaTheme="minorEastAsia" w:hAnsi="Baskerville Old Face"/>
          <w:i/>
        </w:rPr>
        <w:t>good corporate governance</w:t>
      </w:r>
      <w:r w:rsidR="00EE7866">
        <w:rPr>
          <w:rFonts w:ascii="Baskerville Old Face" w:eastAsiaTheme="minorEastAsia" w:hAnsi="Baskerville Old Face"/>
        </w:rPr>
        <w:t xml:space="preserve"> diproksikan dengan skor GCG. Nilai minimum dari variabel GCG sebesar 36,457 sedangkan nilai maksimumnya adalah 64,171. Nilai rata-rata variabel ini sebesar 46,53105 dengan standar deviasi sebesar 6,687243.</w:t>
      </w:r>
    </w:p>
    <w:p w:rsidR="00EE7866" w:rsidRDefault="00EE7866" w:rsidP="00EE7866">
      <w:pPr>
        <w:spacing w:after="0" w:line="240" w:lineRule="auto"/>
        <w:jc w:val="both"/>
        <w:rPr>
          <w:rFonts w:ascii="Baskerville Old Face" w:eastAsiaTheme="minorEastAsia" w:hAnsi="Baskerville Old Face"/>
        </w:rPr>
      </w:pPr>
    </w:p>
    <w:p w:rsidR="00EE7866" w:rsidRDefault="00EE7866" w:rsidP="00EE7866">
      <w:pPr>
        <w:spacing w:after="0" w:line="240" w:lineRule="auto"/>
        <w:jc w:val="both"/>
        <w:rPr>
          <w:rFonts w:ascii="Baskerville Old Face" w:eastAsiaTheme="minorEastAsia" w:hAnsi="Baskerville Old Face"/>
          <w:i/>
        </w:rPr>
      </w:pPr>
      <w:r>
        <w:rPr>
          <w:rFonts w:ascii="Baskerville Old Face" w:eastAsiaTheme="minorEastAsia" w:hAnsi="Baskerville Old Face"/>
          <w:b/>
        </w:rPr>
        <w:t xml:space="preserve">Menilai Keseluruhan Model </w:t>
      </w:r>
      <w:r>
        <w:rPr>
          <w:rFonts w:ascii="Baskerville Old Face" w:eastAsiaTheme="minorEastAsia" w:hAnsi="Baskerville Old Face"/>
          <w:b/>
          <w:i/>
        </w:rPr>
        <w:t>(Overall Model Fit)</w:t>
      </w:r>
    </w:p>
    <w:p w:rsidR="00EE7866" w:rsidRDefault="00EE7866" w:rsidP="00EE7866">
      <w:pPr>
        <w:spacing w:after="0" w:line="240" w:lineRule="auto"/>
        <w:jc w:val="center"/>
        <w:rPr>
          <w:rFonts w:ascii="Baskerville Old Face" w:eastAsiaTheme="minorEastAsia" w:hAnsi="Baskerville Old Face"/>
          <w:b/>
        </w:rPr>
      </w:pPr>
      <w:r>
        <w:rPr>
          <w:rFonts w:ascii="Baskerville Old Face" w:eastAsiaTheme="minorEastAsia" w:hAnsi="Baskerville Old Face"/>
          <w:b/>
        </w:rPr>
        <w:t>Tabel 4</w:t>
      </w:r>
    </w:p>
    <w:p w:rsidR="00EE7866" w:rsidRDefault="00EE7866" w:rsidP="00EE7866">
      <w:pPr>
        <w:spacing w:after="0" w:line="240" w:lineRule="auto"/>
        <w:jc w:val="center"/>
        <w:rPr>
          <w:rFonts w:ascii="Baskerville Old Face" w:eastAsiaTheme="minorEastAsia" w:hAnsi="Baskerville Old Face"/>
          <w:b/>
          <w:i/>
        </w:rPr>
      </w:pPr>
      <w:r>
        <w:rPr>
          <w:rFonts w:ascii="Baskerville Old Face" w:eastAsiaTheme="minorEastAsia" w:hAnsi="Baskerville Old Face"/>
          <w:b/>
        </w:rPr>
        <w:t xml:space="preserve">Hasil Uji </w:t>
      </w:r>
      <w:r>
        <w:rPr>
          <w:rFonts w:ascii="Baskerville Old Face" w:eastAsiaTheme="minorEastAsia" w:hAnsi="Baskerville Old Face"/>
          <w:b/>
          <w:i/>
        </w:rPr>
        <w:t>Overall Model Fit</w:t>
      </w:r>
    </w:p>
    <w:p w:rsidR="00EE7866" w:rsidRDefault="00EE7866" w:rsidP="00EE7866">
      <w:pPr>
        <w:spacing w:after="0" w:line="240" w:lineRule="auto"/>
        <w:jc w:val="center"/>
        <w:rPr>
          <w:rFonts w:ascii="Baskerville Old Face" w:eastAsiaTheme="minorEastAsia" w:hAnsi="Baskerville Old Face"/>
          <w:b/>
        </w:rPr>
      </w:pPr>
      <w:r>
        <w:rPr>
          <w:rFonts w:ascii="Baskerville Old Face" w:eastAsiaTheme="minorEastAsia" w:hAnsi="Baskerville Old Face"/>
          <w:b/>
        </w:rPr>
        <w:t>Model 1</w:t>
      </w:r>
    </w:p>
    <w:p w:rsidR="00EE7866" w:rsidRDefault="00EE7866" w:rsidP="00EE7866">
      <w:pPr>
        <w:spacing w:after="0" w:line="240" w:lineRule="auto"/>
        <w:rPr>
          <w:rFonts w:ascii="Baskerville Old Face" w:eastAsiaTheme="minorEastAsia" w:hAnsi="Baskerville Old Face"/>
          <w:b/>
          <w:i/>
        </w:rPr>
      </w:pPr>
      <w:r>
        <w:rPr>
          <w:rFonts w:ascii="Baskerville Old Face" w:eastAsiaTheme="minorEastAsia" w:hAnsi="Baskerville Old Face"/>
          <w:b/>
          <w:i/>
        </w:rPr>
        <w:t>Block 0: Beginning Block</w:t>
      </w:r>
    </w:p>
    <w:p w:rsidR="00EE7866" w:rsidRDefault="00EE7866" w:rsidP="00EE7866">
      <w:pPr>
        <w:spacing w:after="0" w:line="240" w:lineRule="auto"/>
        <w:jc w:val="center"/>
        <w:rPr>
          <w:rFonts w:ascii="Baskerville Old Face" w:eastAsiaTheme="minorEastAsia" w:hAnsi="Baskerville Old Face"/>
          <w:b/>
        </w:rPr>
      </w:pPr>
      <w:r>
        <w:rPr>
          <w:rFonts w:ascii="Baskerville Old Face" w:eastAsiaTheme="minorEastAsia" w:hAnsi="Baskerville Old Face"/>
          <w:b/>
        </w:rPr>
        <w:t xml:space="preserve">Iteration </w:t>
      </w:r>
      <w:proofErr w:type="gramStart"/>
      <w:r>
        <w:rPr>
          <w:rFonts w:ascii="Baskerville Old Face" w:eastAsiaTheme="minorEastAsia" w:hAnsi="Baskerville Old Face"/>
          <w:b/>
        </w:rPr>
        <w:t>History</w:t>
      </w:r>
      <w:r>
        <w:rPr>
          <w:rFonts w:ascii="Baskerville Old Face" w:eastAsiaTheme="minorEastAsia" w:hAnsi="Baskerville Old Face"/>
          <w:b/>
          <w:vertAlign w:val="superscript"/>
        </w:rPr>
        <w:t>a,b</w:t>
      </w:r>
      <w:proofErr w:type="gramEnd"/>
      <w:r>
        <w:rPr>
          <w:rFonts w:ascii="Baskerville Old Face" w:eastAsiaTheme="minorEastAsia" w:hAnsi="Baskerville Old Face"/>
          <w:b/>
          <w:vertAlign w:val="superscript"/>
        </w:rPr>
        <w:t>,c</w:t>
      </w:r>
    </w:p>
    <w:tbl>
      <w:tblPr>
        <w:tblStyle w:val="TableGrid"/>
        <w:tblW w:w="0" w:type="auto"/>
        <w:tblLook w:val="04A0" w:firstRow="1" w:lastRow="0" w:firstColumn="1" w:lastColumn="0" w:noHBand="0" w:noVBand="1"/>
      </w:tblPr>
      <w:tblGrid>
        <w:gridCol w:w="1696"/>
        <w:gridCol w:w="1276"/>
        <w:gridCol w:w="3119"/>
        <w:gridCol w:w="2403"/>
      </w:tblGrid>
      <w:tr w:rsidR="00EE7866" w:rsidTr="004057BB">
        <w:tc>
          <w:tcPr>
            <w:tcW w:w="1696" w:type="dxa"/>
            <w:tcBorders>
              <w:left w:val="single" w:sz="4" w:space="0" w:color="FFFFFF"/>
              <w:right w:val="single" w:sz="4" w:space="0" w:color="FFFFFF"/>
            </w:tcBorders>
          </w:tcPr>
          <w:p w:rsidR="00EE7866" w:rsidRDefault="004057BB" w:rsidP="004057BB">
            <w:pPr>
              <w:rPr>
                <w:rFonts w:ascii="Baskerville Old Face" w:eastAsiaTheme="minorEastAsia" w:hAnsi="Baskerville Old Face"/>
                <w:b/>
              </w:rPr>
            </w:pPr>
            <w:r>
              <w:rPr>
                <w:rFonts w:ascii="Baskerville Old Face" w:eastAsiaTheme="minorEastAsia" w:hAnsi="Baskerville Old Face"/>
                <w:b/>
              </w:rPr>
              <w:t>Iteration</w:t>
            </w:r>
          </w:p>
        </w:tc>
        <w:tc>
          <w:tcPr>
            <w:tcW w:w="1276" w:type="dxa"/>
            <w:tcBorders>
              <w:left w:val="single" w:sz="4" w:space="0" w:color="FFFFFF"/>
              <w:right w:val="single" w:sz="4" w:space="0" w:color="FFFFFF"/>
            </w:tcBorders>
          </w:tcPr>
          <w:p w:rsidR="00EE7866" w:rsidRDefault="00EE7866" w:rsidP="00EE7866">
            <w:pPr>
              <w:jc w:val="center"/>
              <w:rPr>
                <w:rFonts w:ascii="Baskerville Old Face" w:eastAsiaTheme="minorEastAsia" w:hAnsi="Baskerville Old Face"/>
                <w:b/>
              </w:rPr>
            </w:pPr>
          </w:p>
        </w:tc>
        <w:tc>
          <w:tcPr>
            <w:tcW w:w="3119" w:type="dxa"/>
            <w:tcBorders>
              <w:left w:val="single" w:sz="4" w:space="0" w:color="FFFFFF"/>
              <w:right w:val="single" w:sz="4" w:space="0" w:color="FFFFFF"/>
            </w:tcBorders>
          </w:tcPr>
          <w:p w:rsidR="00EE7866" w:rsidRDefault="004057BB" w:rsidP="004057BB">
            <w:pPr>
              <w:jc w:val="right"/>
              <w:rPr>
                <w:rFonts w:ascii="Baskerville Old Face" w:eastAsiaTheme="minorEastAsia" w:hAnsi="Baskerville Old Face"/>
                <w:b/>
              </w:rPr>
            </w:pPr>
            <w:r>
              <w:rPr>
                <w:rFonts w:ascii="Baskerville Old Face" w:eastAsiaTheme="minorEastAsia" w:hAnsi="Baskerville Old Face"/>
                <w:b/>
              </w:rPr>
              <w:t>-2 Log likelihood</w:t>
            </w:r>
          </w:p>
        </w:tc>
        <w:tc>
          <w:tcPr>
            <w:tcW w:w="2403" w:type="dxa"/>
            <w:tcBorders>
              <w:left w:val="single" w:sz="4" w:space="0" w:color="FFFFFF"/>
              <w:right w:val="single" w:sz="4" w:space="0" w:color="FFFFFF"/>
            </w:tcBorders>
          </w:tcPr>
          <w:p w:rsidR="00EE7866" w:rsidRDefault="004057BB" w:rsidP="004057BB">
            <w:pPr>
              <w:jc w:val="right"/>
              <w:rPr>
                <w:rFonts w:ascii="Baskerville Old Face" w:eastAsiaTheme="minorEastAsia" w:hAnsi="Baskerville Old Face"/>
                <w:b/>
              </w:rPr>
            </w:pPr>
            <w:r>
              <w:rPr>
                <w:rFonts w:ascii="Baskerville Old Face" w:eastAsiaTheme="minorEastAsia" w:hAnsi="Baskerville Old Face"/>
                <w:b/>
              </w:rPr>
              <w:t>Coefficients Constant</w:t>
            </w:r>
          </w:p>
        </w:tc>
      </w:tr>
      <w:tr w:rsidR="00EE7866" w:rsidTr="004057BB">
        <w:tc>
          <w:tcPr>
            <w:tcW w:w="1696" w:type="dxa"/>
            <w:tcBorders>
              <w:left w:val="single" w:sz="4" w:space="0" w:color="FFFFFF"/>
              <w:bottom w:val="single" w:sz="4" w:space="0" w:color="FFFFFF"/>
              <w:right w:val="single" w:sz="4" w:space="0" w:color="FFFFFF"/>
            </w:tcBorders>
          </w:tcPr>
          <w:p w:rsidR="00EE7866" w:rsidRPr="004057BB" w:rsidRDefault="004057BB" w:rsidP="004057BB">
            <w:pPr>
              <w:rPr>
                <w:rFonts w:ascii="Baskerville Old Face" w:eastAsiaTheme="minorEastAsia" w:hAnsi="Baskerville Old Face"/>
              </w:rPr>
            </w:pPr>
            <w:r>
              <w:rPr>
                <w:rFonts w:ascii="Baskerville Old Face" w:eastAsiaTheme="minorEastAsia" w:hAnsi="Baskerville Old Face"/>
              </w:rPr>
              <w:t>Step 0</w:t>
            </w:r>
          </w:p>
        </w:tc>
        <w:tc>
          <w:tcPr>
            <w:tcW w:w="1276" w:type="dxa"/>
            <w:tcBorders>
              <w:left w:val="single" w:sz="4" w:space="0" w:color="FFFFFF"/>
              <w:bottom w:val="single" w:sz="4" w:space="0" w:color="FFFFFF"/>
              <w:right w:val="single" w:sz="4" w:space="0" w:color="FFFFFF"/>
            </w:tcBorders>
          </w:tcPr>
          <w:p w:rsidR="00EE7866" w:rsidRPr="004057BB" w:rsidRDefault="004057BB" w:rsidP="00EE7866">
            <w:pPr>
              <w:jc w:val="center"/>
              <w:rPr>
                <w:rFonts w:ascii="Baskerville Old Face" w:eastAsiaTheme="minorEastAsia" w:hAnsi="Baskerville Old Face"/>
              </w:rPr>
            </w:pPr>
            <w:r w:rsidRPr="004057BB">
              <w:rPr>
                <w:rFonts w:ascii="Baskerville Old Face" w:eastAsiaTheme="minorEastAsia" w:hAnsi="Baskerville Old Face"/>
              </w:rPr>
              <w:t>1</w:t>
            </w:r>
          </w:p>
        </w:tc>
        <w:tc>
          <w:tcPr>
            <w:tcW w:w="3119" w:type="dxa"/>
            <w:tcBorders>
              <w:left w:val="single" w:sz="4" w:space="0" w:color="FFFFFF"/>
              <w:bottom w:val="single" w:sz="4" w:space="0" w:color="FFFFFF"/>
              <w:right w:val="single" w:sz="4" w:space="0" w:color="FFFFFF"/>
            </w:tcBorders>
          </w:tcPr>
          <w:p w:rsidR="00EE7866" w:rsidRPr="004057BB" w:rsidRDefault="004057BB" w:rsidP="004057BB">
            <w:pPr>
              <w:jc w:val="right"/>
              <w:rPr>
                <w:rFonts w:ascii="Baskerville Old Face" w:eastAsiaTheme="minorEastAsia" w:hAnsi="Baskerville Old Face"/>
              </w:rPr>
            </w:pPr>
            <w:r>
              <w:rPr>
                <w:rFonts w:ascii="Baskerville Old Face" w:eastAsiaTheme="minorEastAsia" w:hAnsi="Baskerville Old Face"/>
              </w:rPr>
              <w:t>147,341</w:t>
            </w:r>
          </w:p>
        </w:tc>
        <w:tc>
          <w:tcPr>
            <w:tcW w:w="2403" w:type="dxa"/>
            <w:tcBorders>
              <w:left w:val="single" w:sz="4" w:space="0" w:color="FFFFFF"/>
              <w:bottom w:val="single" w:sz="4" w:space="0" w:color="FFFFFF"/>
              <w:right w:val="single" w:sz="4" w:space="0" w:color="FFFFFF"/>
            </w:tcBorders>
          </w:tcPr>
          <w:p w:rsidR="00EE7866" w:rsidRPr="004057BB" w:rsidRDefault="004057BB" w:rsidP="004057BB">
            <w:pPr>
              <w:jc w:val="right"/>
              <w:rPr>
                <w:rFonts w:ascii="Baskerville Old Face" w:eastAsiaTheme="minorEastAsia" w:hAnsi="Baskerville Old Face"/>
              </w:rPr>
            </w:pPr>
            <w:r>
              <w:rPr>
                <w:rFonts w:ascii="Baskerville Old Face" w:eastAsiaTheme="minorEastAsia" w:hAnsi="Baskerville Old Face"/>
              </w:rPr>
              <w:t>-,296</w:t>
            </w:r>
          </w:p>
        </w:tc>
      </w:tr>
      <w:tr w:rsidR="00EE7866" w:rsidTr="004057BB">
        <w:tc>
          <w:tcPr>
            <w:tcW w:w="1696" w:type="dxa"/>
            <w:tcBorders>
              <w:top w:val="single" w:sz="4" w:space="0" w:color="FFFFFF"/>
              <w:left w:val="single" w:sz="4" w:space="0" w:color="FFFFFF"/>
              <w:bottom w:val="single" w:sz="4" w:space="0" w:color="FFFFFF"/>
              <w:right w:val="single" w:sz="4" w:space="0" w:color="FFFFFF"/>
            </w:tcBorders>
          </w:tcPr>
          <w:p w:rsidR="00EE7866" w:rsidRDefault="00EE7866" w:rsidP="00EE7866">
            <w:pPr>
              <w:jc w:val="center"/>
              <w:rPr>
                <w:rFonts w:ascii="Baskerville Old Face" w:eastAsiaTheme="minorEastAsia" w:hAnsi="Baskerville Old Face"/>
                <w:b/>
              </w:rPr>
            </w:pPr>
          </w:p>
        </w:tc>
        <w:tc>
          <w:tcPr>
            <w:tcW w:w="1276" w:type="dxa"/>
            <w:tcBorders>
              <w:top w:val="single" w:sz="4" w:space="0" w:color="FFFFFF"/>
              <w:left w:val="single" w:sz="4" w:space="0" w:color="FFFFFF"/>
              <w:bottom w:val="single" w:sz="4" w:space="0" w:color="FFFFFF"/>
              <w:right w:val="single" w:sz="4" w:space="0" w:color="FFFFFF"/>
            </w:tcBorders>
          </w:tcPr>
          <w:p w:rsidR="00EE7866" w:rsidRPr="004057BB" w:rsidRDefault="004057BB" w:rsidP="00EE7866">
            <w:pPr>
              <w:jc w:val="center"/>
              <w:rPr>
                <w:rFonts w:ascii="Baskerville Old Face" w:eastAsiaTheme="minorEastAsia" w:hAnsi="Baskerville Old Face"/>
              </w:rPr>
            </w:pPr>
            <w:r w:rsidRPr="004057BB">
              <w:rPr>
                <w:rFonts w:ascii="Baskerville Old Face" w:eastAsiaTheme="minorEastAsia" w:hAnsi="Baskerville Old Face"/>
              </w:rPr>
              <w:t>2</w:t>
            </w:r>
          </w:p>
        </w:tc>
        <w:tc>
          <w:tcPr>
            <w:tcW w:w="3119" w:type="dxa"/>
            <w:tcBorders>
              <w:top w:val="single" w:sz="4" w:space="0" w:color="FFFFFF"/>
              <w:left w:val="single" w:sz="4" w:space="0" w:color="FFFFFF"/>
              <w:bottom w:val="single" w:sz="4" w:space="0" w:color="FFFFFF"/>
              <w:right w:val="single" w:sz="4" w:space="0" w:color="FFFFFF"/>
            </w:tcBorders>
          </w:tcPr>
          <w:p w:rsidR="00EE7866" w:rsidRPr="004057BB" w:rsidRDefault="004057BB" w:rsidP="004057BB">
            <w:pPr>
              <w:jc w:val="right"/>
              <w:rPr>
                <w:rFonts w:ascii="Baskerville Old Face" w:eastAsiaTheme="minorEastAsia" w:hAnsi="Baskerville Old Face"/>
              </w:rPr>
            </w:pPr>
            <w:r>
              <w:rPr>
                <w:rFonts w:ascii="Baskerville Old Face" w:eastAsiaTheme="minorEastAsia" w:hAnsi="Baskerville Old Face"/>
              </w:rPr>
              <w:t>147,341</w:t>
            </w:r>
          </w:p>
        </w:tc>
        <w:tc>
          <w:tcPr>
            <w:tcW w:w="2403" w:type="dxa"/>
            <w:tcBorders>
              <w:top w:val="single" w:sz="4" w:space="0" w:color="FFFFFF"/>
              <w:left w:val="single" w:sz="4" w:space="0" w:color="FFFFFF"/>
              <w:bottom w:val="single" w:sz="4" w:space="0" w:color="FFFFFF"/>
              <w:right w:val="single" w:sz="4" w:space="0" w:color="FFFFFF"/>
            </w:tcBorders>
          </w:tcPr>
          <w:p w:rsidR="00EE7866" w:rsidRPr="004057BB" w:rsidRDefault="004057BB" w:rsidP="004057BB">
            <w:pPr>
              <w:jc w:val="right"/>
              <w:rPr>
                <w:rFonts w:ascii="Baskerville Old Face" w:eastAsiaTheme="minorEastAsia" w:hAnsi="Baskerville Old Face"/>
              </w:rPr>
            </w:pPr>
            <w:r>
              <w:rPr>
                <w:rFonts w:ascii="Baskerville Old Face" w:eastAsiaTheme="minorEastAsia" w:hAnsi="Baskerville Old Face"/>
              </w:rPr>
              <w:t>-,298</w:t>
            </w:r>
          </w:p>
        </w:tc>
      </w:tr>
      <w:tr w:rsidR="00EE7866" w:rsidTr="004057BB">
        <w:tc>
          <w:tcPr>
            <w:tcW w:w="1696" w:type="dxa"/>
            <w:tcBorders>
              <w:top w:val="single" w:sz="4" w:space="0" w:color="FFFFFF"/>
              <w:left w:val="single" w:sz="4" w:space="0" w:color="FFFFFF"/>
              <w:right w:val="single" w:sz="4" w:space="0" w:color="FFFFFF"/>
            </w:tcBorders>
          </w:tcPr>
          <w:p w:rsidR="00EE7866" w:rsidRDefault="00EE7866" w:rsidP="00EE7866">
            <w:pPr>
              <w:jc w:val="center"/>
              <w:rPr>
                <w:rFonts w:ascii="Baskerville Old Face" w:eastAsiaTheme="minorEastAsia" w:hAnsi="Baskerville Old Face"/>
                <w:b/>
              </w:rPr>
            </w:pPr>
          </w:p>
        </w:tc>
        <w:tc>
          <w:tcPr>
            <w:tcW w:w="1276" w:type="dxa"/>
            <w:tcBorders>
              <w:top w:val="single" w:sz="4" w:space="0" w:color="FFFFFF"/>
              <w:left w:val="single" w:sz="4" w:space="0" w:color="FFFFFF"/>
              <w:right w:val="single" w:sz="4" w:space="0" w:color="FFFFFF"/>
            </w:tcBorders>
          </w:tcPr>
          <w:p w:rsidR="00EE7866" w:rsidRPr="004057BB" w:rsidRDefault="004057BB" w:rsidP="00EE7866">
            <w:pPr>
              <w:jc w:val="center"/>
              <w:rPr>
                <w:rFonts w:ascii="Baskerville Old Face" w:eastAsiaTheme="minorEastAsia" w:hAnsi="Baskerville Old Face"/>
              </w:rPr>
            </w:pPr>
            <w:r w:rsidRPr="004057BB">
              <w:rPr>
                <w:rFonts w:ascii="Baskerville Old Face" w:eastAsiaTheme="minorEastAsia" w:hAnsi="Baskerville Old Face"/>
              </w:rPr>
              <w:t>3</w:t>
            </w:r>
          </w:p>
        </w:tc>
        <w:tc>
          <w:tcPr>
            <w:tcW w:w="3119" w:type="dxa"/>
            <w:tcBorders>
              <w:top w:val="single" w:sz="4" w:space="0" w:color="FFFFFF"/>
              <w:left w:val="single" w:sz="4" w:space="0" w:color="FFFFFF"/>
              <w:right w:val="single" w:sz="4" w:space="0" w:color="FFFFFF"/>
            </w:tcBorders>
          </w:tcPr>
          <w:p w:rsidR="00EE7866" w:rsidRPr="004057BB" w:rsidRDefault="004057BB" w:rsidP="004057BB">
            <w:pPr>
              <w:jc w:val="right"/>
              <w:rPr>
                <w:rFonts w:ascii="Baskerville Old Face" w:eastAsiaTheme="minorEastAsia" w:hAnsi="Baskerville Old Face"/>
              </w:rPr>
            </w:pPr>
            <w:r>
              <w:rPr>
                <w:rFonts w:ascii="Baskerville Old Face" w:eastAsiaTheme="minorEastAsia" w:hAnsi="Baskerville Old Face"/>
              </w:rPr>
              <w:t>147,341</w:t>
            </w:r>
          </w:p>
        </w:tc>
        <w:tc>
          <w:tcPr>
            <w:tcW w:w="2403" w:type="dxa"/>
            <w:tcBorders>
              <w:top w:val="single" w:sz="4" w:space="0" w:color="FFFFFF"/>
              <w:left w:val="single" w:sz="4" w:space="0" w:color="FFFFFF"/>
              <w:right w:val="single" w:sz="4" w:space="0" w:color="FFFFFF"/>
            </w:tcBorders>
          </w:tcPr>
          <w:p w:rsidR="00EE7866" w:rsidRPr="004057BB" w:rsidRDefault="004057BB" w:rsidP="004057BB">
            <w:pPr>
              <w:jc w:val="right"/>
              <w:rPr>
                <w:rFonts w:ascii="Baskerville Old Face" w:eastAsiaTheme="minorEastAsia" w:hAnsi="Baskerville Old Face"/>
              </w:rPr>
            </w:pPr>
            <w:r>
              <w:rPr>
                <w:rFonts w:ascii="Baskerville Old Face" w:eastAsiaTheme="minorEastAsia" w:hAnsi="Baskerville Old Face"/>
              </w:rPr>
              <w:t>-,298</w:t>
            </w:r>
          </w:p>
        </w:tc>
      </w:tr>
    </w:tbl>
    <w:p w:rsidR="004057BB" w:rsidRDefault="004057BB" w:rsidP="004057BB">
      <w:pPr>
        <w:spacing w:after="0" w:line="240" w:lineRule="auto"/>
        <w:rPr>
          <w:rFonts w:ascii="Baskerville Old Face" w:eastAsiaTheme="minorEastAsia" w:hAnsi="Baskerville Old Face"/>
          <w:b/>
        </w:rPr>
      </w:pPr>
      <w:r>
        <w:rPr>
          <w:rFonts w:ascii="Baskerville Old Face" w:eastAsiaTheme="minorEastAsia" w:hAnsi="Baskerville Old Face"/>
          <w:b/>
        </w:rPr>
        <w:t>Sumber: Pengolahan data sekunder, 2022</w:t>
      </w:r>
    </w:p>
    <w:p w:rsidR="00077BB5" w:rsidRPr="00077BB5" w:rsidRDefault="00077BB5" w:rsidP="00077BB5">
      <w:pPr>
        <w:spacing w:after="0" w:line="240" w:lineRule="auto"/>
        <w:rPr>
          <w:rFonts w:ascii="Baskerville Old Face" w:eastAsiaTheme="minorEastAsia" w:hAnsi="Baskerville Old Face"/>
          <w:b/>
          <w:i/>
        </w:rPr>
      </w:pPr>
      <w:r>
        <w:rPr>
          <w:rFonts w:ascii="Baskerville Old Face" w:eastAsiaTheme="minorEastAsia" w:hAnsi="Baskerville Old Face"/>
          <w:b/>
          <w:i/>
        </w:rPr>
        <w:t>Block 1: Method = Enter</w:t>
      </w:r>
    </w:p>
    <w:p w:rsidR="004057BB" w:rsidRDefault="004057BB" w:rsidP="004057BB">
      <w:pPr>
        <w:spacing w:after="0" w:line="240" w:lineRule="auto"/>
        <w:jc w:val="center"/>
        <w:rPr>
          <w:rFonts w:ascii="Baskerville Old Face" w:eastAsiaTheme="minorEastAsia" w:hAnsi="Baskerville Old Face"/>
          <w:b/>
        </w:rPr>
      </w:pPr>
      <w:r>
        <w:rPr>
          <w:rFonts w:ascii="Baskerville Old Face" w:eastAsiaTheme="minorEastAsia" w:hAnsi="Baskerville Old Face"/>
          <w:b/>
        </w:rPr>
        <w:t xml:space="preserve">Iteration </w:t>
      </w:r>
      <w:proofErr w:type="gramStart"/>
      <w:r>
        <w:rPr>
          <w:rFonts w:ascii="Baskerville Old Face" w:eastAsiaTheme="minorEastAsia" w:hAnsi="Baskerville Old Face"/>
          <w:b/>
        </w:rPr>
        <w:t>History</w:t>
      </w:r>
      <w:r>
        <w:rPr>
          <w:rFonts w:ascii="Baskerville Old Face" w:eastAsiaTheme="minorEastAsia" w:hAnsi="Baskerville Old Face"/>
          <w:b/>
          <w:vertAlign w:val="superscript"/>
        </w:rPr>
        <w:t>a,b</w:t>
      </w:r>
      <w:proofErr w:type="gramEnd"/>
      <w:r>
        <w:rPr>
          <w:rFonts w:ascii="Baskerville Old Face" w:eastAsiaTheme="minorEastAsia" w:hAnsi="Baskerville Old Face"/>
          <w:b/>
          <w:vertAlign w:val="superscript"/>
        </w:rPr>
        <w:t>,c,d</w:t>
      </w:r>
    </w:p>
    <w:tbl>
      <w:tblPr>
        <w:tblStyle w:val="TableGrid"/>
        <w:tblW w:w="0" w:type="auto"/>
        <w:tblLook w:val="04A0" w:firstRow="1" w:lastRow="0" w:firstColumn="1" w:lastColumn="0" w:noHBand="0" w:noVBand="1"/>
      </w:tblPr>
      <w:tblGrid>
        <w:gridCol w:w="1213"/>
        <w:gridCol w:w="625"/>
        <w:gridCol w:w="1801"/>
        <w:gridCol w:w="1213"/>
        <w:gridCol w:w="1214"/>
        <w:gridCol w:w="1214"/>
        <w:gridCol w:w="1214"/>
      </w:tblGrid>
      <w:tr w:rsidR="00077BB5" w:rsidTr="00077BB5">
        <w:tc>
          <w:tcPr>
            <w:tcW w:w="1213" w:type="dxa"/>
            <w:tcBorders>
              <w:left w:val="single" w:sz="4" w:space="0" w:color="FFFFFF"/>
              <w:bottom w:val="single" w:sz="4" w:space="0" w:color="FFFFFF"/>
              <w:right w:val="single" w:sz="4" w:space="0" w:color="FFFFFF"/>
            </w:tcBorders>
          </w:tcPr>
          <w:p w:rsidR="00077BB5" w:rsidRDefault="00077BB5" w:rsidP="004057BB">
            <w:pPr>
              <w:jc w:val="center"/>
              <w:rPr>
                <w:rFonts w:ascii="Baskerville Old Face" w:eastAsiaTheme="minorEastAsia" w:hAnsi="Baskerville Old Face"/>
                <w:b/>
              </w:rPr>
            </w:pPr>
          </w:p>
        </w:tc>
        <w:tc>
          <w:tcPr>
            <w:tcW w:w="625" w:type="dxa"/>
            <w:tcBorders>
              <w:left w:val="single" w:sz="4" w:space="0" w:color="FFFFFF"/>
              <w:bottom w:val="single" w:sz="4" w:space="0" w:color="FFFFFF"/>
              <w:right w:val="single" w:sz="4" w:space="0" w:color="FFFFFF"/>
            </w:tcBorders>
          </w:tcPr>
          <w:p w:rsidR="00077BB5" w:rsidRDefault="00077BB5" w:rsidP="004057BB">
            <w:pPr>
              <w:jc w:val="center"/>
              <w:rPr>
                <w:rFonts w:ascii="Baskerville Old Face" w:eastAsiaTheme="minorEastAsia" w:hAnsi="Baskerville Old Face"/>
                <w:b/>
              </w:rPr>
            </w:pPr>
          </w:p>
        </w:tc>
        <w:tc>
          <w:tcPr>
            <w:tcW w:w="1801" w:type="dxa"/>
            <w:tcBorders>
              <w:left w:val="single" w:sz="4" w:space="0" w:color="FFFFFF"/>
              <w:bottom w:val="single" w:sz="4" w:space="0" w:color="FFFFFF"/>
              <w:right w:val="single" w:sz="4" w:space="0" w:color="FFFFFF"/>
            </w:tcBorders>
          </w:tcPr>
          <w:p w:rsidR="00077BB5" w:rsidRDefault="00077BB5" w:rsidP="004057BB">
            <w:pPr>
              <w:jc w:val="center"/>
              <w:rPr>
                <w:rFonts w:ascii="Baskerville Old Face" w:eastAsiaTheme="minorEastAsia" w:hAnsi="Baskerville Old Face"/>
                <w:b/>
              </w:rPr>
            </w:pPr>
          </w:p>
        </w:tc>
        <w:tc>
          <w:tcPr>
            <w:tcW w:w="4855" w:type="dxa"/>
            <w:gridSpan w:val="4"/>
            <w:tcBorders>
              <w:left w:val="single" w:sz="4" w:space="0" w:color="FFFFFF"/>
              <w:right w:val="single" w:sz="4" w:space="0" w:color="FFFFFF"/>
            </w:tcBorders>
          </w:tcPr>
          <w:p w:rsidR="00077BB5" w:rsidRPr="00077BB5" w:rsidRDefault="00077BB5" w:rsidP="004057BB">
            <w:pPr>
              <w:jc w:val="center"/>
              <w:rPr>
                <w:rFonts w:ascii="Baskerville Old Face" w:eastAsiaTheme="minorEastAsia" w:hAnsi="Baskerville Old Face"/>
                <w:b/>
              </w:rPr>
            </w:pPr>
            <w:r w:rsidRPr="00077BB5">
              <w:rPr>
                <w:rFonts w:ascii="Baskerville Old Face" w:eastAsiaTheme="minorEastAsia" w:hAnsi="Baskerville Old Face"/>
                <w:b/>
              </w:rPr>
              <w:t>Coefficients</w:t>
            </w:r>
          </w:p>
        </w:tc>
      </w:tr>
      <w:tr w:rsidR="004057BB" w:rsidTr="00077BB5">
        <w:tc>
          <w:tcPr>
            <w:tcW w:w="1213" w:type="dxa"/>
            <w:tcBorders>
              <w:top w:val="single" w:sz="4" w:space="0" w:color="FFFFFF"/>
              <w:left w:val="single" w:sz="4" w:space="0" w:color="FFFFFF"/>
              <w:right w:val="single" w:sz="4" w:space="0" w:color="FFFFFF"/>
            </w:tcBorders>
          </w:tcPr>
          <w:p w:rsidR="004057BB" w:rsidRDefault="004057BB" w:rsidP="004057BB">
            <w:pPr>
              <w:rPr>
                <w:rFonts w:ascii="Baskerville Old Face" w:eastAsiaTheme="minorEastAsia" w:hAnsi="Baskerville Old Face"/>
                <w:b/>
              </w:rPr>
            </w:pPr>
            <w:r>
              <w:rPr>
                <w:rFonts w:ascii="Baskerville Old Face" w:eastAsiaTheme="minorEastAsia" w:hAnsi="Baskerville Old Face"/>
                <w:b/>
              </w:rPr>
              <w:t>Iteration</w:t>
            </w:r>
          </w:p>
        </w:tc>
        <w:tc>
          <w:tcPr>
            <w:tcW w:w="625" w:type="dxa"/>
            <w:tcBorders>
              <w:top w:val="single" w:sz="4" w:space="0" w:color="FFFFFF"/>
              <w:left w:val="single" w:sz="4" w:space="0" w:color="FFFFFF"/>
              <w:right w:val="single" w:sz="4" w:space="0" w:color="FFFFFF"/>
            </w:tcBorders>
          </w:tcPr>
          <w:p w:rsidR="004057BB" w:rsidRDefault="004057BB" w:rsidP="004057BB">
            <w:pPr>
              <w:jc w:val="center"/>
              <w:rPr>
                <w:rFonts w:ascii="Baskerville Old Face" w:eastAsiaTheme="minorEastAsia" w:hAnsi="Baskerville Old Face"/>
                <w:b/>
              </w:rPr>
            </w:pPr>
          </w:p>
        </w:tc>
        <w:tc>
          <w:tcPr>
            <w:tcW w:w="1801" w:type="dxa"/>
            <w:tcBorders>
              <w:top w:val="single" w:sz="4" w:space="0" w:color="FFFFFF"/>
              <w:left w:val="single" w:sz="4" w:space="0" w:color="FFFFFF"/>
              <w:right w:val="single" w:sz="4" w:space="0" w:color="FFFFFF"/>
            </w:tcBorders>
          </w:tcPr>
          <w:p w:rsidR="004057BB" w:rsidRDefault="004057BB" w:rsidP="004057BB">
            <w:pPr>
              <w:jc w:val="center"/>
              <w:rPr>
                <w:rFonts w:ascii="Baskerville Old Face" w:eastAsiaTheme="minorEastAsia" w:hAnsi="Baskerville Old Face"/>
                <w:b/>
              </w:rPr>
            </w:pPr>
            <w:r>
              <w:rPr>
                <w:rFonts w:ascii="Baskerville Old Face" w:eastAsiaTheme="minorEastAsia" w:hAnsi="Baskerville Old Face"/>
                <w:b/>
              </w:rPr>
              <w:t>-2 Log likelihood</w:t>
            </w:r>
          </w:p>
        </w:tc>
        <w:tc>
          <w:tcPr>
            <w:tcW w:w="1213" w:type="dxa"/>
            <w:tcBorders>
              <w:left w:val="single" w:sz="4" w:space="0" w:color="FFFFFF"/>
              <w:right w:val="single" w:sz="4" w:space="0" w:color="FFFFFF"/>
            </w:tcBorders>
          </w:tcPr>
          <w:p w:rsidR="004057BB" w:rsidRDefault="00077BB5" w:rsidP="004057BB">
            <w:pPr>
              <w:jc w:val="center"/>
              <w:rPr>
                <w:rFonts w:ascii="Baskerville Old Face" w:eastAsiaTheme="minorEastAsia" w:hAnsi="Baskerville Old Face"/>
                <w:b/>
              </w:rPr>
            </w:pPr>
            <w:r>
              <w:rPr>
                <w:rFonts w:ascii="Baskerville Old Face" w:eastAsiaTheme="minorEastAsia" w:hAnsi="Baskerville Old Face"/>
                <w:b/>
              </w:rPr>
              <w:t>Constant</w:t>
            </w:r>
          </w:p>
        </w:tc>
        <w:tc>
          <w:tcPr>
            <w:tcW w:w="1214" w:type="dxa"/>
            <w:tcBorders>
              <w:left w:val="single" w:sz="4" w:space="0" w:color="FFFFFF"/>
              <w:right w:val="single" w:sz="4" w:space="0" w:color="FFFFFF"/>
            </w:tcBorders>
          </w:tcPr>
          <w:p w:rsidR="004057BB" w:rsidRDefault="00077BB5" w:rsidP="004057BB">
            <w:pPr>
              <w:jc w:val="center"/>
              <w:rPr>
                <w:rFonts w:ascii="Baskerville Old Face" w:eastAsiaTheme="minorEastAsia" w:hAnsi="Baskerville Old Face"/>
                <w:b/>
              </w:rPr>
            </w:pPr>
            <w:r>
              <w:rPr>
                <w:rFonts w:ascii="Baskerville Old Face" w:eastAsiaTheme="minorEastAsia" w:hAnsi="Baskerville Old Face"/>
                <w:b/>
              </w:rPr>
              <w:t>SPREAD</w:t>
            </w:r>
          </w:p>
        </w:tc>
        <w:tc>
          <w:tcPr>
            <w:tcW w:w="1214" w:type="dxa"/>
            <w:tcBorders>
              <w:left w:val="single" w:sz="4" w:space="0" w:color="FFFFFF"/>
              <w:right w:val="single" w:sz="4" w:space="0" w:color="FFFFFF"/>
            </w:tcBorders>
          </w:tcPr>
          <w:p w:rsidR="004057BB" w:rsidRDefault="00077BB5" w:rsidP="004057BB">
            <w:pPr>
              <w:jc w:val="center"/>
              <w:rPr>
                <w:rFonts w:ascii="Baskerville Old Face" w:eastAsiaTheme="minorEastAsia" w:hAnsi="Baskerville Old Face"/>
                <w:b/>
              </w:rPr>
            </w:pPr>
            <w:r>
              <w:rPr>
                <w:rFonts w:ascii="Baskerville Old Face" w:eastAsiaTheme="minorEastAsia" w:hAnsi="Baskerville Old Face"/>
                <w:b/>
              </w:rPr>
              <w:t>LEV</w:t>
            </w:r>
          </w:p>
        </w:tc>
        <w:tc>
          <w:tcPr>
            <w:tcW w:w="1214" w:type="dxa"/>
            <w:tcBorders>
              <w:left w:val="single" w:sz="4" w:space="0" w:color="FFFFFF"/>
              <w:right w:val="single" w:sz="4" w:space="0" w:color="FFFFFF"/>
            </w:tcBorders>
          </w:tcPr>
          <w:p w:rsidR="004057BB" w:rsidRDefault="00077BB5" w:rsidP="004057BB">
            <w:pPr>
              <w:jc w:val="center"/>
              <w:rPr>
                <w:rFonts w:ascii="Baskerville Old Face" w:eastAsiaTheme="minorEastAsia" w:hAnsi="Baskerville Old Face"/>
                <w:b/>
              </w:rPr>
            </w:pPr>
            <w:r>
              <w:rPr>
                <w:rFonts w:ascii="Baskerville Old Face" w:eastAsiaTheme="minorEastAsia" w:hAnsi="Baskerville Old Face"/>
                <w:b/>
              </w:rPr>
              <w:t>GCG</w:t>
            </w:r>
          </w:p>
        </w:tc>
      </w:tr>
      <w:tr w:rsidR="004057BB" w:rsidTr="00077BB5">
        <w:tc>
          <w:tcPr>
            <w:tcW w:w="1213" w:type="dxa"/>
            <w:tcBorders>
              <w:left w:val="single" w:sz="4" w:space="0" w:color="FFFFFF"/>
              <w:bottom w:val="single" w:sz="4" w:space="0" w:color="FFFFFF"/>
              <w:right w:val="single" w:sz="4" w:space="0" w:color="FFFFFF"/>
            </w:tcBorders>
          </w:tcPr>
          <w:p w:rsidR="004057BB" w:rsidRPr="00077BB5" w:rsidRDefault="00077BB5" w:rsidP="00077BB5">
            <w:pPr>
              <w:rPr>
                <w:rFonts w:ascii="Baskerville Old Face" w:eastAsiaTheme="minorEastAsia" w:hAnsi="Baskerville Old Face"/>
              </w:rPr>
            </w:pPr>
            <w:r>
              <w:rPr>
                <w:rFonts w:ascii="Baskerville Old Face" w:eastAsiaTheme="minorEastAsia" w:hAnsi="Baskerville Old Face"/>
              </w:rPr>
              <w:t>Step 1</w:t>
            </w:r>
          </w:p>
        </w:tc>
        <w:tc>
          <w:tcPr>
            <w:tcW w:w="625" w:type="dxa"/>
            <w:tcBorders>
              <w:left w:val="single" w:sz="4" w:space="0" w:color="FFFFFF"/>
              <w:bottom w:val="single" w:sz="4" w:space="0" w:color="FFFFFF"/>
              <w:right w:val="single" w:sz="4" w:space="0" w:color="FFFFFF"/>
            </w:tcBorders>
          </w:tcPr>
          <w:p w:rsidR="004057BB" w:rsidRPr="00077BB5" w:rsidRDefault="00077BB5" w:rsidP="004057BB">
            <w:pPr>
              <w:jc w:val="center"/>
              <w:rPr>
                <w:rFonts w:ascii="Baskerville Old Face" w:eastAsiaTheme="minorEastAsia" w:hAnsi="Baskerville Old Face"/>
              </w:rPr>
            </w:pPr>
            <w:r>
              <w:rPr>
                <w:rFonts w:ascii="Baskerville Old Face" w:eastAsiaTheme="minorEastAsia" w:hAnsi="Baskerville Old Face"/>
              </w:rPr>
              <w:t>1</w:t>
            </w:r>
          </w:p>
        </w:tc>
        <w:tc>
          <w:tcPr>
            <w:tcW w:w="1801" w:type="dxa"/>
            <w:tcBorders>
              <w:left w:val="single" w:sz="4" w:space="0" w:color="FFFFFF"/>
              <w:bottom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133,470</w:t>
            </w:r>
          </w:p>
        </w:tc>
        <w:tc>
          <w:tcPr>
            <w:tcW w:w="1213" w:type="dxa"/>
            <w:tcBorders>
              <w:left w:val="single" w:sz="4" w:space="0" w:color="FFFFFF"/>
              <w:bottom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3,528</w:t>
            </w:r>
          </w:p>
        </w:tc>
        <w:tc>
          <w:tcPr>
            <w:tcW w:w="1214" w:type="dxa"/>
            <w:tcBorders>
              <w:left w:val="single" w:sz="4" w:space="0" w:color="FFFFFF"/>
              <w:bottom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-,048</w:t>
            </w:r>
          </w:p>
        </w:tc>
        <w:tc>
          <w:tcPr>
            <w:tcW w:w="1214" w:type="dxa"/>
            <w:tcBorders>
              <w:left w:val="single" w:sz="4" w:space="0" w:color="FFFFFF"/>
              <w:bottom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,205</w:t>
            </w:r>
          </w:p>
        </w:tc>
        <w:tc>
          <w:tcPr>
            <w:tcW w:w="1214" w:type="dxa"/>
            <w:tcBorders>
              <w:left w:val="single" w:sz="4" w:space="0" w:color="FFFFFF"/>
              <w:bottom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-,091</w:t>
            </w:r>
          </w:p>
        </w:tc>
      </w:tr>
      <w:tr w:rsidR="004057BB" w:rsidTr="00077BB5">
        <w:tc>
          <w:tcPr>
            <w:tcW w:w="1213" w:type="dxa"/>
            <w:tcBorders>
              <w:top w:val="single" w:sz="4" w:space="0" w:color="FFFFFF"/>
              <w:left w:val="single" w:sz="4" w:space="0" w:color="FFFFFF"/>
              <w:bottom w:val="single" w:sz="4" w:space="0" w:color="FFFFFF"/>
              <w:right w:val="single" w:sz="4" w:space="0" w:color="FFFFFF"/>
            </w:tcBorders>
          </w:tcPr>
          <w:p w:rsidR="004057BB" w:rsidRPr="00077BB5" w:rsidRDefault="004057BB" w:rsidP="004057BB">
            <w:pPr>
              <w:jc w:val="center"/>
              <w:rPr>
                <w:rFonts w:ascii="Baskerville Old Face" w:eastAsiaTheme="minorEastAsia" w:hAnsi="Baskerville Old Face"/>
              </w:rPr>
            </w:pPr>
          </w:p>
        </w:tc>
        <w:tc>
          <w:tcPr>
            <w:tcW w:w="625" w:type="dxa"/>
            <w:tcBorders>
              <w:top w:val="single" w:sz="4" w:space="0" w:color="FFFFFF"/>
              <w:left w:val="single" w:sz="4" w:space="0" w:color="FFFFFF"/>
              <w:bottom w:val="single" w:sz="4" w:space="0" w:color="FFFFFF"/>
              <w:right w:val="single" w:sz="4" w:space="0" w:color="FFFFFF"/>
            </w:tcBorders>
          </w:tcPr>
          <w:p w:rsidR="004057BB" w:rsidRPr="00077BB5" w:rsidRDefault="00077BB5" w:rsidP="004057BB">
            <w:pPr>
              <w:jc w:val="center"/>
              <w:rPr>
                <w:rFonts w:ascii="Baskerville Old Face" w:eastAsiaTheme="minorEastAsia" w:hAnsi="Baskerville Old Face"/>
              </w:rPr>
            </w:pPr>
            <w:r>
              <w:rPr>
                <w:rFonts w:ascii="Baskerville Old Face" w:eastAsiaTheme="minorEastAsia" w:hAnsi="Baskerville Old Face"/>
              </w:rPr>
              <w:t>2</w:t>
            </w:r>
          </w:p>
        </w:tc>
        <w:tc>
          <w:tcPr>
            <w:tcW w:w="1801" w:type="dxa"/>
            <w:tcBorders>
              <w:top w:val="single" w:sz="4" w:space="0" w:color="FFFFFF"/>
              <w:left w:val="single" w:sz="4" w:space="0" w:color="FFFFFF"/>
              <w:bottom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133,105</w:t>
            </w:r>
          </w:p>
        </w:tc>
        <w:tc>
          <w:tcPr>
            <w:tcW w:w="1213" w:type="dxa"/>
            <w:tcBorders>
              <w:top w:val="single" w:sz="4" w:space="0" w:color="FFFFFF"/>
              <w:left w:val="single" w:sz="4" w:space="0" w:color="FFFFFF"/>
              <w:bottom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4,115</w:t>
            </w:r>
          </w:p>
        </w:tc>
        <w:tc>
          <w:tcPr>
            <w:tcW w:w="1214" w:type="dxa"/>
            <w:tcBorders>
              <w:top w:val="single" w:sz="4" w:space="0" w:color="FFFFFF"/>
              <w:left w:val="single" w:sz="4" w:space="0" w:color="FFFFFF"/>
              <w:bottom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-,038</w:t>
            </w:r>
          </w:p>
        </w:tc>
        <w:tc>
          <w:tcPr>
            <w:tcW w:w="1214" w:type="dxa"/>
            <w:tcBorders>
              <w:top w:val="single" w:sz="4" w:space="0" w:color="FFFFFF"/>
              <w:left w:val="single" w:sz="4" w:space="0" w:color="FFFFFF"/>
              <w:bottom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,246</w:t>
            </w:r>
          </w:p>
        </w:tc>
        <w:tc>
          <w:tcPr>
            <w:tcW w:w="1214" w:type="dxa"/>
            <w:tcBorders>
              <w:top w:val="single" w:sz="4" w:space="0" w:color="FFFFFF"/>
              <w:left w:val="single" w:sz="4" w:space="0" w:color="FFFFFF"/>
              <w:bottom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-,107</w:t>
            </w:r>
          </w:p>
        </w:tc>
      </w:tr>
      <w:tr w:rsidR="004057BB" w:rsidTr="00077BB5">
        <w:tc>
          <w:tcPr>
            <w:tcW w:w="1213" w:type="dxa"/>
            <w:tcBorders>
              <w:top w:val="single" w:sz="4" w:space="0" w:color="FFFFFF"/>
              <w:left w:val="single" w:sz="4" w:space="0" w:color="FFFFFF"/>
              <w:bottom w:val="single" w:sz="4" w:space="0" w:color="FFFFFF"/>
              <w:right w:val="single" w:sz="4" w:space="0" w:color="FFFFFF"/>
            </w:tcBorders>
          </w:tcPr>
          <w:p w:rsidR="004057BB" w:rsidRPr="00077BB5" w:rsidRDefault="004057BB" w:rsidP="004057BB">
            <w:pPr>
              <w:jc w:val="center"/>
              <w:rPr>
                <w:rFonts w:ascii="Baskerville Old Face" w:eastAsiaTheme="minorEastAsia" w:hAnsi="Baskerville Old Face"/>
              </w:rPr>
            </w:pPr>
          </w:p>
        </w:tc>
        <w:tc>
          <w:tcPr>
            <w:tcW w:w="625" w:type="dxa"/>
            <w:tcBorders>
              <w:top w:val="single" w:sz="4" w:space="0" w:color="FFFFFF"/>
              <w:left w:val="single" w:sz="4" w:space="0" w:color="FFFFFF"/>
              <w:bottom w:val="single" w:sz="4" w:space="0" w:color="FFFFFF"/>
              <w:right w:val="single" w:sz="4" w:space="0" w:color="FFFFFF"/>
            </w:tcBorders>
          </w:tcPr>
          <w:p w:rsidR="004057BB" w:rsidRPr="00077BB5" w:rsidRDefault="00077BB5" w:rsidP="004057BB">
            <w:pPr>
              <w:jc w:val="center"/>
              <w:rPr>
                <w:rFonts w:ascii="Baskerville Old Face" w:eastAsiaTheme="minorEastAsia" w:hAnsi="Baskerville Old Face"/>
              </w:rPr>
            </w:pPr>
            <w:r>
              <w:rPr>
                <w:rFonts w:ascii="Baskerville Old Face" w:eastAsiaTheme="minorEastAsia" w:hAnsi="Baskerville Old Face"/>
              </w:rPr>
              <w:t>3</w:t>
            </w:r>
          </w:p>
        </w:tc>
        <w:tc>
          <w:tcPr>
            <w:tcW w:w="1801" w:type="dxa"/>
            <w:tcBorders>
              <w:top w:val="single" w:sz="4" w:space="0" w:color="FFFFFF"/>
              <w:left w:val="single" w:sz="4" w:space="0" w:color="FFFFFF"/>
              <w:bottom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133,104</w:t>
            </w:r>
          </w:p>
        </w:tc>
        <w:tc>
          <w:tcPr>
            <w:tcW w:w="1213" w:type="dxa"/>
            <w:tcBorders>
              <w:top w:val="single" w:sz="4" w:space="0" w:color="FFFFFF"/>
              <w:left w:val="single" w:sz="4" w:space="0" w:color="FFFFFF"/>
              <w:bottom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4,161</w:t>
            </w:r>
          </w:p>
        </w:tc>
        <w:tc>
          <w:tcPr>
            <w:tcW w:w="1214" w:type="dxa"/>
            <w:tcBorders>
              <w:top w:val="single" w:sz="4" w:space="0" w:color="FFFFFF"/>
              <w:left w:val="single" w:sz="4" w:space="0" w:color="FFFFFF"/>
              <w:bottom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-,036</w:t>
            </w:r>
          </w:p>
        </w:tc>
        <w:tc>
          <w:tcPr>
            <w:tcW w:w="1214" w:type="dxa"/>
            <w:tcBorders>
              <w:top w:val="single" w:sz="4" w:space="0" w:color="FFFFFF"/>
              <w:left w:val="single" w:sz="4" w:space="0" w:color="FFFFFF"/>
              <w:bottom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,249</w:t>
            </w:r>
          </w:p>
        </w:tc>
        <w:tc>
          <w:tcPr>
            <w:tcW w:w="1214" w:type="dxa"/>
            <w:tcBorders>
              <w:top w:val="single" w:sz="4" w:space="0" w:color="FFFFFF"/>
              <w:left w:val="single" w:sz="4" w:space="0" w:color="FFFFFF"/>
              <w:bottom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-,108</w:t>
            </w:r>
          </w:p>
        </w:tc>
      </w:tr>
      <w:tr w:rsidR="004057BB" w:rsidTr="00077BB5">
        <w:tc>
          <w:tcPr>
            <w:tcW w:w="1213" w:type="dxa"/>
            <w:tcBorders>
              <w:top w:val="single" w:sz="4" w:space="0" w:color="FFFFFF"/>
              <w:left w:val="single" w:sz="4" w:space="0" w:color="FFFFFF"/>
              <w:right w:val="single" w:sz="4" w:space="0" w:color="FFFFFF"/>
            </w:tcBorders>
          </w:tcPr>
          <w:p w:rsidR="004057BB" w:rsidRPr="00077BB5" w:rsidRDefault="004057BB" w:rsidP="004057BB">
            <w:pPr>
              <w:jc w:val="center"/>
              <w:rPr>
                <w:rFonts w:ascii="Baskerville Old Face" w:eastAsiaTheme="minorEastAsia" w:hAnsi="Baskerville Old Face"/>
              </w:rPr>
            </w:pPr>
          </w:p>
        </w:tc>
        <w:tc>
          <w:tcPr>
            <w:tcW w:w="625" w:type="dxa"/>
            <w:tcBorders>
              <w:top w:val="single" w:sz="4" w:space="0" w:color="FFFFFF"/>
              <w:left w:val="single" w:sz="4" w:space="0" w:color="FFFFFF"/>
              <w:right w:val="single" w:sz="4" w:space="0" w:color="FFFFFF"/>
            </w:tcBorders>
          </w:tcPr>
          <w:p w:rsidR="004057BB" w:rsidRPr="00077BB5" w:rsidRDefault="00077BB5" w:rsidP="004057BB">
            <w:pPr>
              <w:jc w:val="center"/>
              <w:rPr>
                <w:rFonts w:ascii="Baskerville Old Face" w:eastAsiaTheme="minorEastAsia" w:hAnsi="Baskerville Old Face"/>
              </w:rPr>
            </w:pPr>
            <w:r>
              <w:rPr>
                <w:rFonts w:ascii="Baskerville Old Face" w:eastAsiaTheme="minorEastAsia" w:hAnsi="Baskerville Old Face"/>
              </w:rPr>
              <w:t>4</w:t>
            </w:r>
          </w:p>
        </w:tc>
        <w:tc>
          <w:tcPr>
            <w:tcW w:w="1801" w:type="dxa"/>
            <w:tcBorders>
              <w:top w:val="single" w:sz="4" w:space="0" w:color="FFFFFF"/>
              <w:left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133,104</w:t>
            </w:r>
          </w:p>
        </w:tc>
        <w:tc>
          <w:tcPr>
            <w:tcW w:w="1213" w:type="dxa"/>
            <w:tcBorders>
              <w:top w:val="single" w:sz="4" w:space="0" w:color="FFFFFF"/>
              <w:left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4,151</w:t>
            </w:r>
          </w:p>
        </w:tc>
        <w:tc>
          <w:tcPr>
            <w:tcW w:w="1214" w:type="dxa"/>
            <w:tcBorders>
              <w:top w:val="single" w:sz="4" w:space="0" w:color="FFFFFF"/>
              <w:left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-,036</w:t>
            </w:r>
          </w:p>
        </w:tc>
        <w:tc>
          <w:tcPr>
            <w:tcW w:w="1214" w:type="dxa"/>
            <w:tcBorders>
              <w:top w:val="single" w:sz="4" w:space="0" w:color="FFFFFF"/>
              <w:left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,249</w:t>
            </w:r>
          </w:p>
        </w:tc>
        <w:tc>
          <w:tcPr>
            <w:tcW w:w="1214" w:type="dxa"/>
            <w:tcBorders>
              <w:top w:val="single" w:sz="4" w:space="0" w:color="FFFFFF"/>
              <w:left w:val="single" w:sz="4" w:space="0" w:color="FFFFFF"/>
              <w:right w:val="single" w:sz="4" w:space="0" w:color="FFFFFF"/>
            </w:tcBorders>
          </w:tcPr>
          <w:p w:rsidR="004057BB" w:rsidRPr="00077BB5" w:rsidRDefault="00077BB5" w:rsidP="00077BB5">
            <w:pPr>
              <w:jc w:val="right"/>
              <w:rPr>
                <w:rFonts w:ascii="Baskerville Old Face" w:eastAsiaTheme="minorEastAsia" w:hAnsi="Baskerville Old Face"/>
              </w:rPr>
            </w:pPr>
            <w:r>
              <w:rPr>
                <w:rFonts w:ascii="Baskerville Old Face" w:eastAsiaTheme="minorEastAsia" w:hAnsi="Baskerville Old Face"/>
              </w:rPr>
              <w:t>-,108</w:t>
            </w:r>
          </w:p>
        </w:tc>
      </w:tr>
    </w:tbl>
    <w:p w:rsidR="00EE7866" w:rsidRDefault="00077BB5" w:rsidP="00077BB5">
      <w:pPr>
        <w:spacing w:after="0" w:line="240" w:lineRule="auto"/>
        <w:rPr>
          <w:rFonts w:ascii="Baskerville Old Face" w:eastAsiaTheme="minorEastAsia" w:hAnsi="Baskerville Old Face"/>
          <w:b/>
        </w:rPr>
      </w:pPr>
      <w:r>
        <w:rPr>
          <w:rFonts w:ascii="Baskerville Old Face" w:eastAsiaTheme="minorEastAsia" w:hAnsi="Baskerville Old Face"/>
          <w:b/>
        </w:rPr>
        <w:t>Sumber: Pengolahan data sekunde</w:t>
      </w:r>
      <w:r w:rsidR="00BE5620">
        <w:rPr>
          <w:rFonts w:ascii="Baskerville Old Face" w:eastAsiaTheme="minorEastAsia" w:hAnsi="Baskerville Old Face"/>
          <w:b/>
        </w:rPr>
        <w:t>r</w:t>
      </w:r>
      <w:r>
        <w:rPr>
          <w:rFonts w:ascii="Baskerville Old Face" w:eastAsiaTheme="minorEastAsia" w:hAnsi="Baskerville Old Face"/>
          <w:b/>
        </w:rPr>
        <w:t>, 2022</w:t>
      </w:r>
    </w:p>
    <w:p w:rsidR="00077BB5" w:rsidRDefault="00077BB5" w:rsidP="00077BB5">
      <w:pPr>
        <w:spacing w:after="0" w:line="240" w:lineRule="auto"/>
        <w:rPr>
          <w:rFonts w:ascii="Baskerville Old Face" w:eastAsiaTheme="minorEastAsia" w:hAnsi="Baskerville Old Face"/>
          <w:b/>
        </w:rPr>
      </w:pPr>
    </w:p>
    <w:p w:rsidR="00077BB5" w:rsidRDefault="00077BB5" w:rsidP="00077BB5">
      <w:pPr>
        <w:spacing w:after="0" w:line="240" w:lineRule="auto"/>
        <w:jc w:val="center"/>
        <w:rPr>
          <w:rFonts w:ascii="Baskerville Old Face" w:eastAsiaTheme="minorEastAsia" w:hAnsi="Baskerville Old Face"/>
          <w:b/>
        </w:rPr>
      </w:pPr>
      <w:r>
        <w:rPr>
          <w:rFonts w:ascii="Baskerville Old Face" w:eastAsiaTheme="minorEastAsia" w:hAnsi="Baskerville Old Face"/>
          <w:b/>
        </w:rPr>
        <w:t>Tabel 5</w:t>
      </w:r>
    </w:p>
    <w:p w:rsidR="00077BB5" w:rsidRDefault="00077BB5" w:rsidP="00077BB5">
      <w:pPr>
        <w:spacing w:after="0" w:line="240" w:lineRule="auto"/>
        <w:jc w:val="center"/>
        <w:rPr>
          <w:rFonts w:ascii="Baskerville Old Face" w:eastAsiaTheme="minorEastAsia" w:hAnsi="Baskerville Old Face"/>
          <w:b/>
        </w:rPr>
      </w:pPr>
      <w:r>
        <w:rPr>
          <w:rFonts w:ascii="Baskerville Old Face" w:eastAsiaTheme="minorEastAsia" w:hAnsi="Baskerville Old Face"/>
          <w:b/>
        </w:rPr>
        <w:t xml:space="preserve">Hasil Uji </w:t>
      </w:r>
      <w:r>
        <w:rPr>
          <w:rFonts w:ascii="Baskerville Old Face" w:eastAsiaTheme="minorEastAsia" w:hAnsi="Baskerville Old Face"/>
          <w:b/>
          <w:i/>
        </w:rPr>
        <w:t>Overall Model Fit</w:t>
      </w:r>
    </w:p>
    <w:p w:rsidR="00077BB5" w:rsidRDefault="00077BB5" w:rsidP="00077BB5">
      <w:pPr>
        <w:spacing w:after="0" w:line="240" w:lineRule="auto"/>
        <w:jc w:val="center"/>
        <w:rPr>
          <w:rFonts w:ascii="Baskerville Old Face" w:eastAsiaTheme="minorEastAsia" w:hAnsi="Baskerville Old Face"/>
          <w:b/>
        </w:rPr>
      </w:pPr>
      <w:r>
        <w:rPr>
          <w:rFonts w:ascii="Baskerville Old Face" w:eastAsiaTheme="minorEastAsia" w:hAnsi="Baskerville Old Face"/>
          <w:b/>
        </w:rPr>
        <w:t>Model 2</w:t>
      </w:r>
    </w:p>
    <w:p w:rsidR="00077BB5" w:rsidRDefault="00077BB5" w:rsidP="00077BB5">
      <w:pPr>
        <w:spacing w:after="0" w:line="240" w:lineRule="auto"/>
        <w:rPr>
          <w:rFonts w:ascii="Baskerville Old Face" w:eastAsiaTheme="minorEastAsia" w:hAnsi="Baskerville Old Face"/>
          <w:b/>
          <w:i/>
        </w:rPr>
      </w:pPr>
      <w:r>
        <w:rPr>
          <w:rFonts w:ascii="Baskerville Old Face" w:eastAsiaTheme="minorEastAsia" w:hAnsi="Baskerville Old Face"/>
          <w:b/>
          <w:i/>
        </w:rPr>
        <w:t>Block 0: Beginning Block</w:t>
      </w:r>
    </w:p>
    <w:p w:rsidR="00077BB5" w:rsidRDefault="00077BB5" w:rsidP="00077BB5">
      <w:pPr>
        <w:spacing w:after="0" w:line="240" w:lineRule="auto"/>
        <w:jc w:val="center"/>
        <w:rPr>
          <w:rFonts w:ascii="Baskerville Old Face" w:eastAsiaTheme="minorEastAsia" w:hAnsi="Baskerville Old Face"/>
          <w:b/>
        </w:rPr>
      </w:pPr>
      <w:r>
        <w:rPr>
          <w:rFonts w:ascii="Baskerville Old Face" w:eastAsiaTheme="minorEastAsia" w:hAnsi="Baskerville Old Face"/>
          <w:b/>
        </w:rPr>
        <w:t xml:space="preserve">Iteration History </w:t>
      </w:r>
      <w:proofErr w:type="gramStart"/>
      <w:r>
        <w:rPr>
          <w:rFonts w:ascii="Baskerville Old Face" w:eastAsiaTheme="minorEastAsia" w:hAnsi="Baskerville Old Face"/>
          <w:b/>
          <w:vertAlign w:val="superscript"/>
        </w:rPr>
        <w:t>a,b</w:t>
      </w:r>
      <w:proofErr w:type="gramEnd"/>
      <w:r>
        <w:rPr>
          <w:rFonts w:ascii="Baskerville Old Face" w:eastAsiaTheme="minorEastAsia" w:hAnsi="Baskerville Old Face"/>
          <w:b/>
          <w:vertAlign w:val="superscript"/>
        </w:rPr>
        <w:t>,c</w:t>
      </w:r>
    </w:p>
    <w:tbl>
      <w:tblPr>
        <w:tblStyle w:val="TableGrid"/>
        <w:tblW w:w="0" w:type="auto"/>
        <w:tblLook w:val="04A0" w:firstRow="1" w:lastRow="0" w:firstColumn="1" w:lastColumn="0" w:noHBand="0" w:noVBand="1"/>
      </w:tblPr>
      <w:tblGrid>
        <w:gridCol w:w="2123"/>
        <w:gridCol w:w="2123"/>
        <w:gridCol w:w="2124"/>
        <w:gridCol w:w="2124"/>
      </w:tblGrid>
      <w:tr w:rsidR="007C76B2" w:rsidTr="007C76B2">
        <w:tc>
          <w:tcPr>
            <w:tcW w:w="2123" w:type="dxa"/>
            <w:tcBorders>
              <w:left w:val="single" w:sz="4" w:space="0" w:color="FFFFFF"/>
              <w:right w:val="single" w:sz="4" w:space="0" w:color="FFFFFF"/>
            </w:tcBorders>
          </w:tcPr>
          <w:p w:rsidR="007C76B2" w:rsidRPr="007C76B2" w:rsidRDefault="007C76B2" w:rsidP="00077BB5">
            <w:pPr>
              <w:rPr>
                <w:rFonts w:ascii="Baskerville Old Face" w:eastAsiaTheme="minorEastAsia" w:hAnsi="Baskerville Old Face"/>
                <w:b/>
              </w:rPr>
            </w:pPr>
            <w:r>
              <w:rPr>
                <w:rFonts w:ascii="Baskerville Old Face" w:eastAsiaTheme="minorEastAsia" w:hAnsi="Baskerville Old Face"/>
                <w:b/>
              </w:rPr>
              <w:t>Iteration</w:t>
            </w:r>
          </w:p>
        </w:tc>
        <w:tc>
          <w:tcPr>
            <w:tcW w:w="2123" w:type="dxa"/>
            <w:tcBorders>
              <w:left w:val="single" w:sz="4" w:space="0" w:color="FFFFFF"/>
              <w:right w:val="single" w:sz="4" w:space="0" w:color="FFFFFF"/>
            </w:tcBorders>
          </w:tcPr>
          <w:p w:rsidR="007C76B2" w:rsidRDefault="007C76B2" w:rsidP="00077BB5">
            <w:pPr>
              <w:rPr>
                <w:rFonts w:ascii="Baskerville Old Face" w:eastAsiaTheme="minorEastAsia" w:hAnsi="Baskerville Old Face"/>
              </w:rPr>
            </w:pPr>
          </w:p>
        </w:tc>
        <w:tc>
          <w:tcPr>
            <w:tcW w:w="2124" w:type="dxa"/>
            <w:tcBorders>
              <w:left w:val="single" w:sz="4" w:space="0" w:color="FFFFFF"/>
              <w:right w:val="single" w:sz="4" w:space="0" w:color="FFFFFF"/>
            </w:tcBorders>
          </w:tcPr>
          <w:p w:rsidR="007C76B2" w:rsidRPr="007C76B2" w:rsidRDefault="007C76B2" w:rsidP="007C76B2">
            <w:pPr>
              <w:jc w:val="right"/>
              <w:rPr>
                <w:rFonts w:ascii="Baskerville Old Face" w:eastAsiaTheme="minorEastAsia" w:hAnsi="Baskerville Old Face"/>
                <w:b/>
              </w:rPr>
            </w:pPr>
            <w:r>
              <w:rPr>
                <w:rFonts w:ascii="Baskerville Old Face" w:eastAsiaTheme="minorEastAsia" w:hAnsi="Baskerville Old Face"/>
                <w:b/>
              </w:rPr>
              <w:t>-2 Log likelihood</w:t>
            </w:r>
          </w:p>
        </w:tc>
        <w:tc>
          <w:tcPr>
            <w:tcW w:w="2124" w:type="dxa"/>
            <w:tcBorders>
              <w:left w:val="single" w:sz="4" w:space="0" w:color="FFFFFF"/>
              <w:right w:val="single" w:sz="4" w:space="0" w:color="FFFFFF"/>
            </w:tcBorders>
          </w:tcPr>
          <w:p w:rsidR="007C76B2" w:rsidRPr="007C76B2" w:rsidRDefault="007C76B2" w:rsidP="007C76B2">
            <w:pPr>
              <w:jc w:val="right"/>
              <w:rPr>
                <w:rFonts w:ascii="Baskerville Old Face" w:eastAsiaTheme="minorEastAsia" w:hAnsi="Baskerville Old Face"/>
                <w:b/>
              </w:rPr>
            </w:pPr>
            <w:r>
              <w:rPr>
                <w:rFonts w:ascii="Baskerville Old Face" w:eastAsiaTheme="minorEastAsia" w:hAnsi="Baskerville Old Face"/>
                <w:b/>
              </w:rPr>
              <w:t>Coefficients Constant</w:t>
            </w:r>
          </w:p>
        </w:tc>
      </w:tr>
      <w:tr w:rsidR="007C76B2" w:rsidTr="007C76B2">
        <w:tc>
          <w:tcPr>
            <w:tcW w:w="2123" w:type="dxa"/>
            <w:tcBorders>
              <w:left w:val="single" w:sz="4" w:space="0" w:color="FFFFFF"/>
              <w:bottom w:val="single" w:sz="4" w:space="0" w:color="FFFFFF"/>
              <w:right w:val="single" w:sz="4" w:space="0" w:color="FFFFFF"/>
            </w:tcBorders>
          </w:tcPr>
          <w:p w:rsidR="007C76B2" w:rsidRDefault="007C76B2" w:rsidP="00077BB5">
            <w:pPr>
              <w:rPr>
                <w:rFonts w:ascii="Baskerville Old Face" w:eastAsiaTheme="minorEastAsia" w:hAnsi="Baskerville Old Face"/>
              </w:rPr>
            </w:pPr>
            <w:r>
              <w:rPr>
                <w:rFonts w:ascii="Baskerville Old Face" w:eastAsiaTheme="minorEastAsia" w:hAnsi="Baskerville Old Face"/>
              </w:rPr>
              <w:lastRenderedPageBreak/>
              <w:t>Step 0</w:t>
            </w:r>
          </w:p>
        </w:tc>
        <w:tc>
          <w:tcPr>
            <w:tcW w:w="2123" w:type="dxa"/>
            <w:tcBorders>
              <w:left w:val="single" w:sz="4" w:space="0" w:color="FFFFFF"/>
              <w:bottom w:val="single" w:sz="4" w:space="0" w:color="FFFFFF"/>
              <w:right w:val="single" w:sz="4" w:space="0" w:color="FFFFFF"/>
            </w:tcBorders>
          </w:tcPr>
          <w:p w:rsidR="007C76B2" w:rsidRDefault="007C76B2" w:rsidP="007C76B2">
            <w:pPr>
              <w:jc w:val="center"/>
              <w:rPr>
                <w:rFonts w:ascii="Baskerville Old Face" w:eastAsiaTheme="minorEastAsia" w:hAnsi="Baskerville Old Face"/>
              </w:rPr>
            </w:pPr>
            <w:r>
              <w:rPr>
                <w:rFonts w:ascii="Baskerville Old Face" w:eastAsiaTheme="minorEastAsia" w:hAnsi="Baskerville Old Face"/>
              </w:rPr>
              <w:t>1</w:t>
            </w:r>
          </w:p>
        </w:tc>
        <w:tc>
          <w:tcPr>
            <w:tcW w:w="2124" w:type="dxa"/>
            <w:tcBorders>
              <w:left w:val="single" w:sz="4" w:space="0" w:color="FFFFFF"/>
              <w:bottom w:val="single" w:sz="4" w:space="0" w:color="FFFFFF"/>
              <w:right w:val="single" w:sz="4" w:space="0" w:color="FFFFFF"/>
            </w:tcBorders>
          </w:tcPr>
          <w:p w:rsidR="007C76B2" w:rsidRDefault="007C76B2" w:rsidP="007C76B2">
            <w:pPr>
              <w:jc w:val="right"/>
              <w:rPr>
                <w:rFonts w:ascii="Baskerville Old Face" w:eastAsiaTheme="minorEastAsia" w:hAnsi="Baskerville Old Face"/>
              </w:rPr>
            </w:pPr>
            <w:r>
              <w:rPr>
                <w:rFonts w:ascii="Baskerville Old Face" w:eastAsiaTheme="minorEastAsia" w:hAnsi="Baskerville Old Face"/>
              </w:rPr>
              <w:t>147,341</w:t>
            </w:r>
          </w:p>
        </w:tc>
        <w:tc>
          <w:tcPr>
            <w:tcW w:w="2124" w:type="dxa"/>
            <w:tcBorders>
              <w:left w:val="single" w:sz="4" w:space="0" w:color="FFFFFF"/>
              <w:bottom w:val="single" w:sz="4" w:space="0" w:color="FFFFFF"/>
              <w:right w:val="single" w:sz="4" w:space="0" w:color="FFFFFF"/>
            </w:tcBorders>
          </w:tcPr>
          <w:p w:rsidR="007C76B2" w:rsidRDefault="007C76B2" w:rsidP="007C76B2">
            <w:pPr>
              <w:jc w:val="right"/>
              <w:rPr>
                <w:rFonts w:ascii="Baskerville Old Face" w:eastAsiaTheme="minorEastAsia" w:hAnsi="Baskerville Old Face"/>
              </w:rPr>
            </w:pPr>
            <w:r>
              <w:rPr>
                <w:rFonts w:ascii="Baskerville Old Face" w:eastAsiaTheme="minorEastAsia" w:hAnsi="Baskerville Old Face"/>
              </w:rPr>
              <w:t>-,296</w:t>
            </w:r>
          </w:p>
        </w:tc>
      </w:tr>
      <w:tr w:rsidR="007C76B2" w:rsidTr="007C76B2">
        <w:tc>
          <w:tcPr>
            <w:tcW w:w="2123" w:type="dxa"/>
            <w:tcBorders>
              <w:top w:val="single" w:sz="4" w:space="0" w:color="FFFFFF"/>
              <w:left w:val="single" w:sz="4" w:space="0" w:color="FFFFFF"/>
              <w:bottom w:val="single" w:sz="4" w:space="0" w:color="FFFFFF"/>
              <w:right w:val="single" w:sz="4" w:space="0" w:color="FFFFFF"/>
            </w:tcBorders>
          </w:tcPr>
          <w:p w:rsidR="007C76B2" w:rsidRDefault="007C76B2" w:rsidP="00077BB5">
            <w:pPr>
              <w:rPr>
                <w:rFonts w:ascii="Baskerville Old Face" w:eastAsiaTheme="minorEastAsia" w:hAnsi="Baskerville Old Face"/>
              </w:rPr>
            </w:pPr>
          </w:p>
        </w:tc>
        <w:tc>
          <w:tcPr>
            <w:tcW w:w="2123" w:type="dxa"/>
            <w:tcBorders>
              <w:top w:val="single" w:sz="4" w:space="0" w:color="FFFFFF"/>
              <w:left w:val="single" w:sz="4" w:space="0" w:color="FFFFFF"/>
              <w:bottom w:val="single" w:sz="4" w:space="0" w:color="FFFFFF"/>
              <w:right w:val="single" w:sz="4" w:space="0" w:color="FFFFFF"/>
            </w:tcBorders>
          </w:tcPr>
          <w:p w:rsidR="007C76B2" w:rsidRDefault="007C76B2" w:rsidP="007C76B2">
            <w:pPr>
              <w:jc w:val="center"/>
              <w:rPr>
                <w:rFonts w:ascii="Baskerville Old Face" w:eastAsiaTheme="minorEastAsia" w:hAnsi="Baskerville Old Face"/>
              </w:rPr>
            </w:pPr>
            <w:r>
              <w:rPr>
                <w:rFonts w:ascii="Baskerville Old Face" w:eastAsiaTheme="minorEastAsia" w:hAnsi="Baskerville Old Face"/>
              </w:rPr>
              <w:t>2</w:t>
            </w:r>
          </w:p>
        </w:tc>
        <w:tc>
          <w:tcPr>
            <w:tcW w:w="2124" w:type="dxa"/>
            <w:tcBorders>
              <w:top w:val="single" w:sz="4" w:space="0" w:color="FFFFFF"/>
              <w:left w:val="single" w:sz="4" w:space="0" w:color="FFFFFF"/>
              <w:bottom w:val="single" w:sz="4" w:space="0" w:color="FFFFFF"/>
              <w:right w:val="single" w:sz="4" w:space="0" w:color="FFFFFF"/>
            </w:tcBorders>
          </w:tcPr>
          <w:p w:rsidR="007C76B2" w:rsidRDefault="007C76B2" w:rsidP="007C76B2">
            <w:pPr>
              <w:jc w:val="right"/>
              <w:rPr>
                <w:rFonts w:ascii="Baskerville Old Face" w:eastAsiaTheme="minorEastAsia" w:hAnsi="Baskerville Old Face"/>
              </w:rPr>
            </w:pPr>
            <w:r>
              <w:rPr>
                <w:rFonts w:ascii="Baskerville Old Face" w:eastAsiaTheme="minorEastAsia" w:hAnsi="Baskerville Old Face"/>
              </w:rPr>
              <w:t>147,341</w:t>
            </w:r>
          </w:p>
        </w:tc>
        <w:tc>
          <w:tcPr>
            <w:tcW w:w="2124" w:type="dxa"/>
            <w:tcBorders>
              <w:top w:val="single" w:sz="4" w:space="0" w:color="FFFFFF"/>
              <w:left w:val="single" w:sz="4" w:space="0" w:color="FFFFFF"/>
              <w:bottom w:val="single" w:sz="4" w:space="0" w:color="FFFFFF"/>
              <w:right w:val="single" w:sz="4" w:space="0" w:color="FFFFFF"/>
            </w:tcBorders>
          </w:tcPr>
          <w:p w:rsidR="007C76B2" w:rsidRDefault="007C76B2" w:rsidP="007C76B2">
            <w:pPr>
              <w:jc w:val="right"/>
              <w:rPr>
                <w:rFonts w:ascii="Baskerville Old Face" w:eastAsiaTheme="minorEastAsia" w:hAnsi="Baskerville Old Face"/>
              </w:rPr>
            </w:pPr>
            <w:r>
              <w:rPr>
                <w:rFonts w:ascii="Baskerville Old Face" w:eastAsiaTheme="minorEastAsia" w:hAnsi="Baskerville Old Face"/>
              </w:rPr>
              <w:t>-,298</w:t>
            </w:r>
          </w:p>
        </w:tc>
      </w:tr>
      <w:tr w:rsidR="007C76B2" w:rsidTr="007C76B2">
        <w:tc>
          <w:tcPr>
            <w:tcW w:w="2123" w:type="dxa"/>
            <w:tcBorders>
              <w:top w:val="single" w:sz="4" w:space="0" w:color="FFFFFF"/>
              <w:left w:val="single" w:sz="4" w:space="0" w:color="FFFFFF"/>
              <w:right w:val="single" w:sz="4" w:space="0" w:color="FFFFFF"/>
            </w:tcBorders>
          </w:tcPr>
          <w:p w:rsidR="007C76B2" w:rsidRDefault="007C76B2" w:rsidP="00077BB5">
            <w:pPr>
              <w:rPr>
                <w:rFonts w:ascii="Baskerville Old Face" w:eastAsiaTheme="minorEastAsia" w:hAnsi="Baskerville Old Face"/>
              </w:rPr>
            </w:pPr>
          </w:p>
        </w:tc>
        <w:tc>
          <w:tcPr>
            <w:tcW w:w="2123" w:type="dxa"/>
            <w:tcBorders>
              <w:top w:val="single" w:sz="4" w:space="0" w:color="FFFFFF"/>
              <w:left w:val="single" w:sz="4" w:space="0" w:color="FFFFFF"/>
              <w:right w:val="single" w:sz="4" w:space="0" w:color="FFFFFF"/>
            </w:tcBorders>
          </w:tcPr>
          <w:p w:rsidR="007C76B2" w:rsidRDefault="007C76B2" w:rsidP="007C76B2">
            <w:pPr>
              <w:jc w:val="center"/>
              <w:rPr>
                <w:rFonts w:ascii="Baskerville Old Face" w:eastAsiaTheme="minorEastAsia" w:hAnsi="Baskerville Old Face"/>
              </w:rPr>
            </w:pPr>
            <w:r>
              <w:rPr>
                <w:rFonts w:ascii="Baskerville Old Face" w:eastAsiaTheme="minorEastAsia" w:hAnsi="Baskerville Old Face"/>
              </w:rPr>
              <w:t>3</w:t>
            </w:r>
          </w:p>
        </w:tc>
        <w:tc>
          <w:tcPr>
            <w:tcW w:w="2124" w:type="dxa"/>
            <w:tcBorders>
              <w:top w:val="single" w:sz="4" w:space="0" w:color="FFFFFF"/>
              <w:left w:val="single" w:sz="4" w:space="0" w:color="FFFFFF"/>
              <w:right w:val="single" w:sz="4" w:space="0" w:color="FFFFFF"/>
            </w:tcBorders>
          </w:tcPr>
          <w:p w:rsidR="007C76B2" w:rsidRDefault="007C76B2" w:rsidP="007C76B2">
            <w:pPr>
              <w:jc w:val="right"/>
              <w:rPr>
                <w:rFonts w:ascii="Baskerville Old Face" w:eastAsiaTheme="minorEastAsia" w:hAnsi="Baskerville Old Face"/>
              </w:rPr>
            </w:pPr>
            <w:r>
              <w:rPr>
                <w:rFonts w:ascii="Baskerville Old Face" w:eastAsiaTheme="minorEastAsia" w:hAnsi="Baskerville Old Face"/>
              </w:rPr>
              <w:t>147,341</w:t>
            </w:r>
          </w:p>
        </w:tc>
        <w:tc>
          <w:tcPr>
            <w:tcW w:w="2124" w:type="dxa"/>
            <w:tcBorders>
              <w:top w:val="single" w:sz="4" w:space="0" w:color="FFFFFF"/>
              <w:left w:val="single" w:sz="4" w:space="0" w:color="FFFFFF"/>
              <w:right w:val="single" w:sz="4" w:space="0" w:color="FFFFFF"/>
            </w:tcBorders>
          </w:tcPr>
          <w:p w:rsidR="007C76B2" w:rsidRDefault="007C76B2" w:rsidP="007C76B2">
            <w:pPr>
              <w:jc w:val="right"/>
              <w:rPr>
                <w:rFonts w:ascii="Baskerville Old Face" w:eastAsiaTheme="minorEastAsia" w:hAnsi="Baskerville Old Face"/>
              </w:rPr>
            </w:pPr>
            <w:r>
              <w:rPr>
                <w:rFonts w:ascii="Baskerville Old Face" w:eastAsiaTheme="minorEastAsia" w:hAnsi="Baskerville Old Face"/>
              </w:rPr>
              <w:t>-,298</w:t>
            </w:r>
          </w:p>
        </w:tc>
      </w:tr>
    </w:tbl>
    <w:p w:rsidR="00077BB5" w:rsidRDefault="007C76B2" w:rsidP="00077BB5">
      <w:pPr>
        <w:spacing w:after="0" w:line="240" w:lineRule="auto"/>
        <w:rPr>
          <w:rFonts w:ascii="Baskerville Old Face" w:eastAsiaTheme="minorEastAsia" w:hAnsi="Baskerville Old Face"/>
          <w:b/>
        </w:rPr>
      </w:pPr>
      <w:r>
        <w:rPr>
          <w:rFonts w:ascii="Baskerville Old Face" w:eastAsiaTheme="minorEastAsia" w:hAnsi="Baskerville Old Face"/>
          <w:b/>
        </w:rPr>
        <w:t>Sumber: Pengolahan data sekunder, 2022</w:t>
      </w:r>
    </w:p>
    <w:p w:rsidR="007C76B2" w:rsidRDefault="007C76B2" w:rsidP="00077BB5">
      <w:pPr>
        <w:spacing w:after="0" w:line="240" w:lineRule="auto"/>
        <w:rPr>
          <w:rFonts w:ascii="Baskerville Old Face" w:eastAsiaTheme="minorEastAsia" w:hAnsi="Baskerville Old Face"/>
          <w:b/>
        </w:rPr>
      </w:pPr>
    </w:p>
    <w:p w:rsidR="007C76B2" w:rsidRDefault="007C76B2" w:rsidP="00077BB5">
      <w:pPr>
        <w:spacing w:after="0" w:line="240" w:lineRule="auto"/>
        <w:rPr>
          <w:rFonts w:ascii="Baskerville Old Face" w:eastAsiaTheme="minorEastAsia" w:hAnsi="Baskerville Old Face"/>
          <w:b/>
          <w:i/>
        </w:rPr>
      </w:pPr>
      <w:r>
        <w:rPr>
          <w:rFonts w:ascii="Baskerville Old Face" w:eastAsiaTheme="minorEastAsia" w:hAnsi="Baskerville Old Face"/>
          <w:b/>
          <w:i/>
        </w:rPr>
        <w:t>Block 1: Method = Enter</w:t>
      </w:r>
    </w:p>
    <w:p w:rsidR="007C76B2" w:rsidRDefault="007C76B2" w:rsidP="007C76B2">
      <w:pPr>
        <w:spacing w:after="0" w:line="240" w:lineRule="auto"/>
        <w:jc w:val="center"/>
        <w:rPr>
          <w:rFonts w:ascii="Baskerville Old Face" w:eastAsiaTheme="minorEastAsia" w:hAnsi="Baskerville Old Face"/>
          <w:b/>
        </w:rPr>
      </w:pPr>
      <w:r>
        <w:rPr>
          <w:rFonts w:ascii="Baskerville Old Face" w:eastAsiaTheme="minorEastAsia" w:hAnsi="Baskerville Old Face"/>
          <w:b/>
        </w:rPr>
        <w:t xml:space="preserve">Iteration </w:t>
      </w:r>
      <w:proofErr w:type="gramStart"/>
      <w:r>
        <w:rPr>
          <w:rFonts w:ascii="Baskerville Old Face" w:eastAsiaTheme="minorEastAsia" w:hAnsi="Baskerville Old Face"/>
          <w:b/>
        </w:rPr>
        <w:t>History</w:t>
      </w:r>
      <w:r>
        <w:rPr>
          <w:rFonts w:ascii="Baskerville Old Face" w:eastAsiaTheme="minorEastAsia" w:hAnsi="Baskerville Old Face"/>
          <w:b/>
          <w:vertAlign w:val="superscript"/>
        </w:rPr>
        <w:t>a,b</w:t>
      </w:r>
      <w:proofErr w:type="gramEnd"/>
      <w:r>
        <w:rPr>
          <w:rFonts w:ascii="Baskerville Old Face" w:eastAsiaTheme="minorEastAsia" w:hAnsi="Baskerville Old Face"/>
          <w:b/>
          <w:vertAlign w:val="superscript"/>
        </w:rPr>
        <w:t>,c,d</w:t>
      </w:r>
    </w:p>
    <w:tbl>
      <w:tblPr>
        <w:tblStyle w:val="TableGrid"/>
        <w:tblW w:w="8685" w:type="dxa"/>
        <w:tblLook w:val="04A0" w:firstRow="1" w:lastRow="0" w:firstColumn="1" w:lastColumn="0" w:noHBand="0" w:noVBand="1"/>
      </w:tblPr>
      <w:tblGrid>
        <w:gridCol w:w="962"/>
        <w:gridCol w:w="325"/>
        <w:gridCol w:w="1098"/>
        <w:gridCol w:w="993"/>
        <w:gridCol w:w="1060"/>
        <w:gridCol w:w="702"/>
        <w:gridCol w:w="695"/>
        <w:gridCol w:w="1636"/>
        <w:gridCol w:w="1214"/>
      </w:tblGrid>
      <w:tr w:rsidR="00FF50BF" w:rsidTr="00FF50BF">
        <w:tc>
          <w:tcPr>
            <w:tcW w:w="962" w:type="dxa"/>
            <w:tcBorders>
              <w:left w:val="single" w:sz="4" w:space="0" w:color="FFFFFF"/>
              <w:bottom w:val="single" w:sz="4" w:space="0" w:color="FFFFFF"/>
              <w:right w:val="single" w:sz="4" w:space="0" w:color="FFFFFF"/>
            </w:tcBorders>
          </w:tcPr>
          <w:p w:rsidR="00FF50BF" w:rsidRDefault="00FF50BF" w:rsidP="007C76B2">
            <w:pPr>
              <w:jc w:val="center"/>
              <w:rPr>
                <w:rFonts w:ascii="Baskerville Old Face" w:eastAsiaTheme="minorEastAsia" w:hAnsi="Baskerville Old Face"/>
                <w:b/>
              </w:rPr>
            </w:pPr>
          </w:p>
        </w:tc>
        <w:tc>
          <w:tcPr>
            <w:tcW w:w="325" w:type="dxa"/>
            <w:tcBorders>
              <w:left w:val="single" w:sz="4" w:space="0" w:color="FFFFFF"/>
              <w:bottom w:val="single" w:sz="4" w:space="0" w:color="FFFFFF"/>
              <w:right w:val="single" w:sz="4" w:space="0" w:color="FFFFFF"/>
            </w:tcBorders>
          </w:tcPr>
          <w:p w:rsidR="00FF50BF" w:rsidRDefault="00FF50BF" w:rsidP="007C76B2">
            <w:pPr>
              <w:jc w:val="center"/>
              <w:rPr>
                <w:rFonts w:ascii="Baskerville Old Face" w:eastAsiaTheme="minorEastAsia" w:hAnsi="Baskerville Old Face"/>
                <w:b/>
              </w:rPr>
            </w:pPr>
          </w:p>
        </w:tc>
        <w:tc>
          <w:tcPr>
            <w:tcW w:w="1098" w:type="dxa"/>
            <w:tcBorders>
              <w:left w:val="single" w:sz="4" w:space="0" w:color="FFFFFF"/>
              <w:bottom w:val="single" w:sz="4" w:space="0" w:color="FFFFFF"/>
              <w:right w:val="single" w:sz="4" w:space="0" w:color="FFFFFF"/>
            </w:tcBorders>
          </w:tcPr>
          <w:p w:rsidR="00FF50BF" w:rsidRDefault="00FF50BF" w:rsidP="007C76B2">
            <w:pPr>
              <w:jc w:val="center"/>
              <w:rPr>
                <w:rFonts w:ascii="Baskerville Old Face" w:eastAsiaTheme="minorEastAsia" w:hAnsi="Baskerville Old Face"/>
                <w:b/>
              </w:rPr>
            </w:pPr>
          </w:p>
        </w:tc>
        <w:tc>
          <w:tcPr>
            <w:tcW w:w="6300" w:type="dxa"/>
            <w:gridSpan w:val="6"/>
            <w:tcBorders>
              <w:left w:val="single" w:sz="4" w:space="0" w:color="FFFFFF"/>
              <w:right w:val="single" w:sz="4" w:space="0" w:color="FFFFFF"/>
            </w:tcBorders>
          </w:tcPr>
          <w:p w:rsidR="00FF50BF" w:rsidRDefault="00FF50BF" w:rsidP="007C76B2">
            <w:pPr>
              <w:jc w:val="center"/>
              <w:rPr>
                <w:rFonts w:ascii="Baskerville Old Face" w:eastAsiaTheme="minorEastAsia" w:hAnsi="Baskerville Old Face"/>
                <w:b/>
              </w:rPr>
            </w:pPr>
            <w:r>
              <w:rPr>
                <w:rFonts w:ascii="Baskerville Old Face" w:eastAsiaTheme="minorEastAsia" w:hAnsi="Baskerville Old Face"/>
                <w:b/>
              </w:rPr>
              <w:t>Coefficients</w:t>
            </w:r>
          </w:p>
        </w:tc>
      </w:tr>
      <w:tr w:rsidR="00FF50BF" w:rsidTr="00FF50BF">
        <w:tc>
          <w:tcPr>
            <w:tcW w:w="962" w:type="dxa"/>
            <w:tcBorders>
              <w:top w:val="single" w:sz="4" w:space="0" w:color="FFFFFF"/>
              <w:left w:val="single" w:sz="4" w:space="0" w:color="FFFFFF"/>
              <w:right w:val="single" w:sz="4" w:space="0" w:color="FFFFFF"/>
            </w:tcBorders>
          </w:tcPr>
          <w:p w:rsidR="007C76B2" w:rsidRDefault="00FF50BF" w:rsidP="00FF50BF">
            <w:pPr>
              <w:rPr>
                <w:rFonts w:ascii="Baskerville Old Face" w:eastAsiaTheme="minorEastAsia" w:hAnsi="Baskerville Old Face"/>
                <w:b/>
              </w:rPr>
            </w:pPr>
            <w:r>
              <w:rPr>
                <w:rFonts w:ascii="Baskerville Old Face" w:eastAsiaTheme="minorEastAsia" w:hAnsi="Baskerville Old Face"/>
                <w:b/>
              </w:rPr>
              <w:t>Iteration</w:t>
            </w:r>
          </w:p>
        </w:tc>
        <w:tc>
          <w:tcPr>
            <w:tcW w:w="325" w:type="dxa"/>
            <w:tcBorders>
              <w:top w:val="single" w:sz="4" w:space="0" w:color="FFFFFF"/>
              <w:left w:val="single" w:sz="4" w:space="0" w:color="FFFFFF"/>
              <w:right w:val="single" w:sz="4" w:space="0" w:color="FFFFFF"/>
            </w:tcBorders>
          </w:tcPr>
          <w:p w:rsidR="007C76B2" w:rsidRDefault="007C76B2" w:rsidP="007C76B2">
            <w:pPr>
              <w:jc w:val="center"/>
              <w:rPr>
                <w:rFonts w:ascii="Baskerville Old Face" w:eastAsiaTheme="minorEastAsia" w:hAnsi="Baskerville Old Face"/>
                <w:b/>
              </w:rPr>
            </w:pPr>
          </w:p>
        </w:tc>
        <w:tc>
          <w:tcPr>
            <w:tcW w:w="1098" w:type="dxa"/>
            <w:tcBorders>
              <w:top w:val="single" w:sz="4" w:space="0" w:color="FFFFFF"/>
              <w:left w:val="single" w:sz="4" w:space="0" w:color="FFFFFF"/>
              <w:right w:val="single" w:sz="4" w:space="0" w:color="FFFFFF"/>
            </w:tcBorders>
          </w:tcPr>
          <w:p w:rsidR="007C76B2" w:rsidRDefault="00FF50BF" w:rsidP="007C76B2">
            <w:pPr>
              <w:jc w:val="center"/>
              <w:rPr>
                <w:rFonts w:ascii="Baskerville Old Face" w:eastAsiaTheme="minorEastAsia" w:hAnsi="Baskerville Old Face"/>
                <w:b/>
              </w:rPr>
            </w:pPr>
            <w:r>
              <w:rPr>
                <w:rFonts w:ascii="Baskerville Old Face" w:eastAsiaTheme="minorEastAsia" w:hAnsi="Baskerville Old Face"/>
                <w:b/>
              </w:rPr>
              <w:t>-2 Log likelihood</w:t>
            </w:r>
          </w:p>
        </w:tc>
        <w:tc>
          <w:tcPr>
            <w:tcW w:w="993" w:type="dxa"/>
            <w:tcBorders>
              <w:left w:val="single" w:sz="4" w:space="0" w:color="FFFFFF"/>
              <w:right w:val="single" w:sz="4" w:space="0" w:color="FFFFFF"/>
            </w:tcBorders>
          </w:tcPr>
          <w:p w:rsidR="007C76B2" w:rsidRDefault="00FF50BF" w:rsidP="007C76B2">
            <w:pPr>
              <w:jc w:val="center"/>
              <w:rPr>
                <w:rFonts w:ascii="Baskerville Old Face" w:eastAsiaTheme="minorEastAsia" w:hAnsi="Baskerville Old Face"/>
                <w:b/>
              </w:rPr>
            </w:pPr>
            <w:r>
              <w:rPr>
                <w:rFonts w:ascii="Baskerville Old Face" w:eastAsiaTheme="minorEastAsia" w:hAnsi="Baskerville Old Face"/>
                <w:b/>
              </w:rPr>
              <w:t>Constant</w:t>
            </w:r>
          </w:p>
        </w:tc>
        <w:tc>
          <w:tcPr>
            <w:tcW w:w="1060" w:type="dxa"/>
            <w:tcBorders>
              <w:left w:val="single" w:sz="4" w:space="0" w:color="FFFFFF"/>
              <w:right w:val="single" w:sz="4" w:space="0" w:color="FFFFFF"/>
            </w:tcBorders>
          </w:tcPr>
          <w:p w:rsidR="007C76B2" w:rsidRDefault="00FF50BF" w:rsidP="007C76B2">
            <w:pPr>
              <w:jc w:val="center"/>
              <w:rPr>
                <w:rFonts w:ascii="Baskerville Old Face" w:eastAsiaTheme="minorEastAsia" w:hAnsi="Baskerville Old Face"/>
                <w:b/>
              </w:rPr>
            </w:pPr>
            <w:r>
              <w:rPr>
                <w:rFonts w:ascii="Baskerville Old Face" w:eastAsiaTheme="minorEastAsia" w:hAnsi="Baskerville Old Face"/>
                <w:b/>
              </w:rPr>
              <w:t>SPREAD</w:t>
            </w:r>
          </w:p>
        </w:tc>
        <w:tc>
          <w:tcPr>
            <w:tcW w:w="702" w:type="dxa"/>
            <w:tcBorders>
              <w:left w:val="single" w:sz="4" w:space="0" w:color="FFFFFF"/>
              <w:right w:val="single" w:sz="4" w:space="0" w:color="FFFFFF"/>
            </w:tcBorders>
          </w:tcPr>
          <w:p w:rsidR="007C76B2" w:rsidRDefault="00FF50BF" w:rsidP="007C76B2">
            <w:pPr>
              <w:jc w:val="center"/>
              <w:rPr>
                <w:rFonts w:ascii="Baskerville Old Face" w:eastAsiaTheme="minorEastAsia" w:hAnsi="Baskerville Old Face"/>
                <w:b/>
              </w:rPr>
            </w:pPr>
            <w:r>
              <w:rPr>
                <w:rFonts w:ascii="Baskerville Old Face" w:eastAsiaTheme="minorEastAsia" w:hAnsi="Baskerville Old Face"/>
                <w:b/>
              </w:rPr>
              <w:t>LEV</w:t>
            </w:r>
          </w:p>
        </w:tc>
        <w:tc>
          <w:tcPr>
            <w:tcW w:w="695" w:type="dxa"/>
            <w:tcBorders>
              <w:left w:val="single" w:sz="4" w:space="0" w:color="FFFFFF"/>
              <w:right w:val="single" w:sz="4" w:space="0" w:color="FFFFFF"/>
            </w:tcBorders>
          </w:tcPr>
          <w:p w:rsidR="007C76B2" w:rsidRDefault="00FF50BF" w:rsidP="007C76B2">
            <w:pPr>
              <w:jc w:val="center"/>
              <w:rPr>
                <w:rFonts w:ascii="Baskerville Old Face" w:eastAsiaTheme="minorEastAsia" w:hAnsi="Baskerville Old Face"/>
                <w:b/>
              </w:rPr>
            </w:pPr>
            <w:r>
              <w:rPr>
                <w:rFonts w:ascii="Baskerville Old Face" w:eastAsiaTheme="minorEastAsia" w:hAnsi="Baskerville Old Face"/>
                <w:b/>
              </w:rPr>
              <w:t>GCG</w:t>
            </w:r>
          </w:p>
        </w:tc>
        <w:tc>
          <w:tcPr>
            <w:tcW w:w="1636" w:type="dxa"/>
            <w:tcBorders>
              <w:left w:val="single" w:sz="4" w:space="0" w:color="FFFFFF"/>
              <w:right w:val="single" w:sz="4" w:space="0" w:color="FFFFFF"/>
            </w:tcBorders>
          </w:tcPr>
          <w:p w:rsidR="007C76B2" w:rsidRDefault="00FF50BF" w:rsidP="007C76B2">
            <w:pPr>
              <w:jc w:val="center"/>
              <w:rPr>
                <w:rFonts w:ascii="Baskerville Old Face" w:eastAsiaTheme="minorEastAsia" w:hAnsi="Baskerville Old Face"/>
                <w:b/>
              </w:rPr>
            </w:pPr>
            <w:r>
              <w:rPr>
                <w:rFonts w:ascii="Baskerville Old Face" w:eastAsiaTheme="minorEastAsia" w:hAnsi="Baskerville Old Face"/>
                <w:b/>
              </w:rPr>
              <w:t>SPREADxGCG</w:t>
            </w:r>
          </w:p>
        </w:tc>
        <w:tc>
          <w:tcPr>
            <w:tcW w:w="1214" w:type="dxa"/>
            <w:tcBorders>
              <w:left w:val="single" w:sz="4" w:space="0" w:color="FFFFFF"/>
              <w:right w:val="single" w:sz="4" w:space="0" w:color="FFFFFF"/>
            </w:tcBorders>
          </w:tcPr>
          <w:p w:rsidR="007C76B2" w:rsidRDefault="00FF50BF" w:rsidP="007C76B2">
            <w:pPr>
              <w:jc w:val="center"/>
              <w:rPr>
                <w:rFonts w:ascii="Baskerville Old Face" w:eastAsiaTheme="minorEastAsia" w:hAnsi="Baskerville Old Face"/>
                <w:b/>
              </w:rPr>
            </w:pPr>
            <w:r>
              <w:rPr>
                <w:rFonts w:ascii="Baskerville Old Face" w:eastAsiaTheme="minorEastAsia" w:hAnsi="Baskerville Old Face"/>
                <w:b/>
              </w:rPr>
              <w:t>LEVxGCG</w:t>
            </w:r>
          </w:p>
        </w:tc>
      </w:tr>
      <w:tr w:rsidR="00FF50BF" w:rsidTr="00FF50BF">
        <w:tc>
          <w:tcPr>
            <w:tcW w:w="962" w:type="dxa"/>
            <w:tcBorders>
              <w:left w:val="single" w:sz="4" w:space="0" w:color="FFFFFF"/>
              <w:bottom w:val="single" w:sz="4" w:space="0" w:color="FFFFFF"/>
              <w:right w:val="single" w:sz="4" w:space="0" w:color="FFFFFF"/>
            </w:tcBorders>
          </w:tcPr>
          <w:p w:rsidR="007C76B2" w:rsidRPr="00FF50BF" w:rsidRDefault="00FF50BF" w:rsidP="00FF50BF">
            <w:pPr>
              <w:rPr>
                <w:rFonts w:ascii="Baskerville Old Face" w:eastAsiaTheme="minorEastAsia" w:hAnsi="Baskerville Old Face"/>
              </w:rPr>
            </w:pPr>
            <w:r>
              <w:rPr>
                <w:rFonts w:ascii="Baskerville Old Face" w:eastAsiaTheme="minorEastAsia" w:hAnsi="Baskerville Old Face"/>
              </w:rPr>
              <w:t>Step 1</w:t>
            </w:r>
          </w:p>
        </w:tc>
        <w:tc>
          <w:tcPr>
            <w:tcW w:w="325" w:type="dxa"/>
            <w:tcBorders>
              <w:left w:val="single" w:sz="4" w:space="0" w:color="FFFFFF"/>
              <w:bottom w:val="single" w:sz="4" w:space="0" w:color="FFFFFF"/>
              <w:right w:val="single" w:sz="4" w:space="0" w:color="FFFFFF"/>
            </w:tcBorders>
          </w:tcPr>
          <w:p w:rsidR="007C76B2" w:rsidRPr="00FF50BF" w:rsidRDefault="00FF50BF" w:rsidP="007C76B2">
            <w:pPr>
              <w:jc w:val="center"/>
              <w:rPr>
                <w:rFonts w:ascii="Baskerville Old Face" w:eastAsiaTheme="minorEastAsia" w:hAnsi="Baskerville Old Face"/>
              </w:rPr>
            </w:pPr>
            <w:r>
              <w:rPr>
                <w:rFonts w:ascii="Baskerville Old Face" w:eastAsiaTheme="minorEastAsia" w:hAnsi="Baskerville Old Face"/>
              </w:rPr>
              <w:t>1</w:t>
            </w:r>
          </w:p>
        </w:tc>
        <w:tc>
          <w:tcPr>
            <w:tcW w:w="1098" w:type="dxa"/>
            <w:tcBorders>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129,062</w:t>
            </w:r>
          </w:p>
        </w:tc>
        <w:tc>
          <w:tcPr>
            <w:tcW w:w="993" w:type="dxa"/>
            <w:tcBorders>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1,116</w:t>
            </w:r>
          </w:p>
        </w:tc>
        <w:tc>
          <w:tcPr>
            <w:tcW w:w="1060" w:type="dxa"/>
            <w:tcBorders>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-,229</w:t>
            </w:r>
          </w:p>
        </w:tc>
        <w:tc>
          <w:tcPr>
            <w:tcW w:w="702" w:type="dxa"/>
            <w:tcBorders>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1,342</w:t>
            </w:r>
          </w:p>
        </w:tc>
        <w:tc>
          <w:tcPr>
            <w:tcW w:w="695" w:type="dxa"/>
            <w:tcBorders>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-,035</w:t>
            </w:r>
          </w:p>
        </w:tc>
        <w:tc>
          <w:tcPr>
            <w:tcW w:w="1636" w:type="dxa"/>
            <w:tcBorders>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,003</w:t>
            </w:r>
          </w:p>
        </w:tc>
        <w:tc>
          <w:tcPr>
            <w:tcW w:w="1214" w:type="dxa"/>
            <w:tcBorders>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-,023</w:t>
            </w:r>
          </w:p>
        </w:tc>
      </w:tr>
      <w:tr w:rsidR="00FF50BF" w:rsidTr="00FF50BF">
        <w:tc>
          <w:tcPr>
            <w:tcW w:w="962" w:type="dxa"/>
            <w:tcBorders>
              <w:top w:val="single" w:sz="4" w:space="0" w:color="FFFFFF"/>
              <w:left w:val="single" w:sz="4" w:space="0" w:color="FFFFFF"/>
              <w:bottom w:val="single" w:sz="4" w:space="0" w:color="FFFFFF"/>
              <w:right w:val="single" w:sz="4" w:space="0" w:color="FFFFFF"/>
            </w:tcBorders>
          </w:tcPr>
          <w:p w:rsidR="007C76B2" w:rsidRPr="00FF50BF" w:rsidRDefault="007C76B2" w:rsidP="00FF50BF">
            <w:pPr>
              <w:rPr>
                <w:rFonts w:ascii="Baskerville Old Face" w:eastAsiaTheme="minorEastAsia" w:hAnsi="Baskerville Old Face"/>
              </w:rPr>
            </w:pPr>
          </w:p>
        </w:tc>
        <w:tc>
          <w:tcPr>
            <w:tcW w:w="325" w:type="dxa"/>
            <w:tcBorders>
              <w:top w:val="single" w:sz="4" w:space="0" w:color="FFFFFF"/>
              <w:left w:val="single" w:sz="4" w:space="0" w:color="FFFFFF"/>
              <w:bottom w:val="single" w:sz="4" w:space="0" w:color="FFFFFF"/>
              <w:right w:val="single" w:sz="4" w:space="0" w:color="FFFFFF"/>
            </w:tcBorders>
          </w:tcPr>
          <w:p w:rsidR="007C76B2" w:rsidRPr="00FF50BF" w:rsidRDefault="00FF50BF" w:rsidP="007C76B2">
            <w:pPr>
              <w:jc w:val="center"/>
              <w:rPr>
                <w:rFonts w:ascii="Baskerville Old Face" w:eastAsiaTheme="minorEastAsia" w:hAnsi="Baskerville Old Face"/>
              </w:rPr>
            </w:pPr>
            <w:r>
              <w:rPr>
                <w:rFonts w:ascii="Baskerville Old Face" w:eastAsiaTheme="minorEastAsia" w:hAnsi="Baskerville Old Face"/>
              </w:rPr>
              <w:t>2</w:t>
            </w:r>
          </w:p>
        </w:tc>
        <w:tc>
          <w:tcPr>
            <w:tcW w:w="1098"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127,932</w:t>
            </w:r>
          </w:p>
        </w:tc>
        <w:tc>
          <w:tcPr>
            <w:tcW w:w="993"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,882</w:t>
            </w:r>
          </w:p>
        </w:tc>
        <w:tc>
          <w:tcPr>
            <w:tcW w:w="1060"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-,293</w:t>
            </w:r>
          </w:p>
        </w:tc>
        <w:tc>
          <w:tcPr>
            <w:tcW w:w="702"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1,894</w:t>
            </w:r>
          </w:p>
        </w:tc>
        <w:tc>
          <w:tcPr>
            <w:tcW w:w="695"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-,037</w:t>
            </w:r>
          </w:p>
        </w:tc>
        <w:tc>
          <w:tcPr>
            <w:tcW w:w="1636"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,005</w:t>
            </w:r>
          </w:p>
        </w:tc>
        <w:tc>
          <w:tcPr>
            <w:tcW w:w="1214"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-,033</w:t>
            </w:r>
          </w:p>
        </w:tc>
      </w:tr>
      <w:tr w:rsidR="00FF50BF" w:rsidTr="00FF50BF">
        <w:tc>
          <w:tcPr>
            <w:tcW w:w="962" w:type="dxa"/>
            <w:tcBorders>
              <w:top w:val="single" w:sz="4" w:space="0" w:color="FFFFFF"/>
              <w:left w:val="single" w:sz="4" w:space="0" w:color="FFFFFF"/>
              <w:bottom w:val="single" w:sz="4" w:space="0" w:color="FFFFFF"/>
              <w:right w:val="single" w:sz="4" w:space="0" w:color="FFFFFF"/>
            </w:tcBorders>
          </w:tcPr>
          <w:p w:rsidR="007C76B2" w:rsidRPr="00FF50BF" w:rsidRDefault="007C76B2" w:rsidP="00FF50BF">
            <w:pPr>
              <w:rPr>
                <w:rFonts w:ascii="Baskerville Old Face" w:eastAsiaTheme="minorEastAsia" w:hAnsi="Baskerville Old Face"/>
              </w:rPr>
            </w:pPr>
          </w:p>
        </w:tc>
        <w:tc>
          <w:tcPr>
            <w:tcW w:w="325" w:type="dxa"/>
            <w:tcBorders>
              <w:top w:val="single" w:sz="4" w:space="0" w:color="FFFFFF"/>
              <w:left w:val="single" w:sz="4" w:space="0" w:color="FFFFFF"/>
              <w:bottom w:val="single" w:sz="4" w:space="0" w:color="FFFFFF"/>
              <w:right w:val="single" w:sz="4" w:space="0" w:color="FFFFFF"/>
            </w:tcBorders>
          </w:tcPr>
          <w:p w:rsidR="007C76B2" w:rsidRPr="00FF50BF" w:rsidRDefault="00FF50BF" w:rsidP="007C76B2">
            <w:pPr>
              <w:jc w:val="center"/>
              <w:rPr>
                <w:rFonts w:ascii="Baskerville Old Face" w:eastAsiaTheme="minorEastAsia" w:hAnsi="Baskerville Old Face"/>
              </w:rPr>
            </w:pPr>
            <w:r>
              <w:rPr>
                <w:rFonts w:ascii="Baskerville Old Face" w:eastAsiaTheme="minorEastAsia" w:hAnsi="Baskerville Old Face"/>
              </w:rPr>
              <w:t>3</w:t>
            </w:r>
          </w:p>
        </w:tc>
        <w:tc>
          <w:tcPr>
            <w:tcW w:w="1098"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127,906</w:t>
            </w:r>
          </w:p>
        </w:tc>
        <w:tc>
          <w:tcPr>
            <w:tcW w:w="993"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,816</w:t>
            </w:r>
          </w:p>
        </w:tc>
        <w:tc>
          <w:tcPr>
            <w:tcW w:w="1060"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-,306</w:t>
            </w:r>
          </w:p>
        </w:tc>
        <w:tc>
          <w:tcPr>
            <w:tcW w:w="702"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1,995</w:t>
            </w:r>
          </w:p>
        </w:tc>
        <w:tc>
          <w:tcPr>
            <w:tcW w:w="695"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-,037</w:t>
            </w:r>
          </w:p>
        </w:tc>
        <w:tc>
          <w:tcPr>
            <w:tcW w:w="1636"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,006</w:t>
            </w:r>
          </w:p>
        </w:tc>
        <w:tc>
          <w:tcPr>
            <w:tcW w:w="1214"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-,035</w:t>
            </w:r>
          </w:p>
        </w:tc>
      </w:tr>
      <w:tr w:rsidR="00FF50BF" w:rsidTr="00FF50BF">
        <w:tc>
          <w:tcPr>
            <w:tcW w:w="962" w:type="dxa"/>
            <w:tcBorders>
              <w:top w:val="single" w:sz="4" w:space="0" w:color="FFFFFF"/>
              <w:left w:val="single" w:sz="4" w:space="0" w:color="FFFFFF"/>
              <w:bottom w:val="single" w:sz="4" w:space="0" w:color="FFFFFF"/>
              <w:right w:val="single" w:sz="4" w:space="0" w:color="FFFFFF"/>
            </w:tcBorders>
          </w:tcPr>
          <w:p w:rsidR="007C76B2" w:rsidRPr="00FF50BF" w:rsidRDefault="007C76B2" w:rsidP="00FF50BF">
            <w:pPr>
              <w:rPr>
                <w:rFonts w:ascii="Baskerville Old Face" w:eastAsiaTheme="minorEastAsia" w:hAnsi="Baskerville Old Face"/>
              </w:rPr>
            </w:pPr>
          </w:p>
        </w:tc>
        <w:tc>
          <w:tcPr>
            <w:tcW w:w="325" w:type="dxa"/>
            <w:tcBorders>
              <w:top w:val="single" w:sz="4" w:space="0" w:color="FFFFFF"/>
              <w:left w:val="single" w:sz="4" w:space="0" w:color="FFFFFF"/>
              <w:bottom w:val="single" w:sz="4" w:space="0" w:color="FFFFFF"/>
              <w:right w:val="single" w:sz="4" w:space="0" w:color="FFFFFF"/>
            </w:tcBorders>
          </w:tcPr>
          <w:p w:rsidR="007C76B2" w:rsidRPr="00FF50BF" w:rsidRDefault="00FF50BF" w:rsidP="007C76B2">
            <w:pPr>
              <w:jc w:val="center"/>
              <w:rPr>
                <w:rFonts w:ascii="Baskerville Old Face" w:eastAsiaTheme="minorEastAsia" w:hAnsi="Baskerville Old Face"/>
              </w:rPr>
            </w:pPr>
            <w:r>
              <w:rPr>
                <w:rFonts w:ascii="Baskerville Old Face" w:eastAsiaTheme="minorEastAsia" w:hAnsi="Baskerville Old Face"/>
              </w:rPr>
              <w:t>4</w:t>
            </w:r>
          </w:p>
        </w:tc>
        <w:tc>
          <w:tcPr>
            <w:tcW w:w="1098"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127,906</w:t>
            </w:r>
          </w:p>
        </w:tc>
        <w:tc>
          <w:tcPr>
            <w:tcW w:w="993"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,814</w:t>
            </w:r>
          </w:p>
        </w:tc>
        <w:tc>
          <w:tcPr>
            <w:tcW w:w="1060"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-,306</w:t>
            </w:r>
          </w:p>
        </w:tc>
        <w:tc>
          <w:tcPr>
            <w:tcW w:w="702"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1,997</w:t>
            </w:r>
          </w:p>
        </w:tc>
        <w:tc>
          <w:tcPr>
            <w:tcW w:w="695"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-,037</w:t>
            </w:r>
          </w:p>
        </w:tc>
        <w:tc>
          <w:tcPr>
            <w:tcW w:w="1636"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,006</w:t>
            </w:r>
          </w:p>
        </w:tc>
        <w:tc>
          <w:tcPr>
            <w:tcW w:w="1214" w:type="dxa"/>
            <w:tcBorders>
              <w:top w:val="single" w:sz="4" w:space="0" w:color="FFFFFF"/>
              <w:left w:val="single" w:sz="4" w:space="0" w:color="FFFFFF"/>
              <w:bottom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-,035</w:t>
            </w:r>
          </w:p>
        </w:tc>
      </w:tr>
      <w:tr w:rsidR="00FF50BF" w:rsidTr="00FF50BF">
        <w:tc>
          <w:tcPr>
            <w:tcW w:w="962" w:type="dxa"/>
            <w:tcBorders>
              <w:top w:val="single" w:sz="4" w:space="0" w:color="FFFFFF"/>
              <w:left w:val="single" w:sz="4" w:space="0" w:color="FFFFFF"/>
              <w:right w:val="single" w:sz="4" w:space="0" w:color="FFFFFF"/>
            </w:tcBorders>
          </w:tcPr>
          <w:p w:rsidR="007C76B2" w:rsidRPr="00FF50BF" w:rsidRDefault="007C76B2" w:rsidP="00FF50BF">
            <w:pPr>
              <w:rPr>
                <w:rFonts w:ascii="Baskerville Old Face" w:eastAsiaTheme="minorEastAsia" w:hAnsi="Baskerville Old Face"/>
              </w:rPr>
            </w:pPr>
          </w:p>
        </w:tc>
        <w:tc>
          <w:tcPr>
            <w:tcW w:w="325" w:type="dxa"/>
            <w:tcBorders>
              <w:top w:val="single" w:sz="4" w:space="0" w:color="FFFFFF"/>
              <w:left w:val="single" w:sz="4" w:space="0" w:color="FFFFFF"/>
              <w:right w:val="single" w:sz="4" w:space="0" w:color="FFFFFF"/>
            </w:tcBorders>
          </w:tcPr>
          <w:p w:rsidR="007C76B2" w:rsidRPr="00FF50BF" w:rsidRDefault="00FF50BF" w:rsidP="007C76B2">
            <w:pPr>
              <w:jc w:val="center"/>
              <w:rPr>
                <w:rFonts w:ascii="Baskerville Old Face" w:eastAsiaTheme="minorEastAsia" w:hAnsi="Baskerville Old Face"/>
              </w:rPr>
            </w:pPr>
            <w:r>
              <w:rPr>
                <w:rFonts w:ascii="Baskerville Old Face" w:eastAsiaTheme="minorEastAsia" w:hAnsi="Baskerville Old Face"/>
              </w:rPr>
              <w:t>5</w:t>
            </w:r>
          </w:p>
        </w:tc>
        <w:tc>
          <w:tcPr>
            <w:tcW w:w="1098" w:type="dxa"/>
            <w:tcBorders>
              <w:top w:val="single" w:sz="4" w:space="0" w:color="FFFFFF"/>
              <w:left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127,906</w:t>
            </w:r>
          </w:p>
        </w:tc>
        <w:tc>
          <w:tcPr>
            <w:tcW w:w="993" w:type="dxa"/>
            <w:tcBorders>
              <w:top w:val="single" w:sz="4" w:space="0" w:color="FFFFFF"/>
              <w:left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,814</w:t>
            </w:r>
          </w:p>
        </w:tc>
        <w:tc>
          <w:tcPr>
            <w:tcW w:w="1060" w:type="dxa"/>
            <w:tcBorders>
              <w:top w:val="single" w:sz="4" w:space="0" w:color="FFFFFF"/>
              <w:left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-,306</w:t>
            </w:r>
          </w:p>
        </w:tc>
        <w:tc>
          <w:tcPr>
            <w:tcW w:w="702" w:type="dxa"/>
            <w:tcBorders>
              <w:top w:val="single" w:sz="4" w:space="0" w:color="FFFFFF"/>
              <w:left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1,997</w:t>
            </w:r>
          </w:p>
        </w:tc>
        <w:tc>
          <w:tcPr>
            <w:tcW w:w="695" w:type="dxa"/>
            <w:tcBorders>
              <w:top w:val="single" w:sz="4" w:space="0" w:color="FFFFFF"/>
              <w:left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-,037</w:t>
            </w:r>
          </w:p>
        </w:tc>
        <w:tc>
          <w:tcPr>
            <w:tcW w:w="1636" w:type="dxa"/>
            <w:tcBorders>
              <w:top w:val="single" w:sz="4" w:space="0" w:color="FFFFFF"/>
              <w:left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,006</w:t>
            </w:r>
          </w:p>
        </w:tc>
        <w:tc>
          <w:tcPr>
            <w:tcW w:w="1214" w:type="dxa"/>
            <w:tcBorders>
              <w:top w:val="single" w:sz="4" w:space="0" w:color="FFFFFF"/>
              <w:left w:val="single" w:sz="4" w:space="0" w:color="FFFFFF"/>
              <w:right w:val="single" w:sz="4" w:space="0" w:color="FFFFFF"/>
            </w:tcBorders>
          </w:tcPr>
          <w:p w:rsidR="007C76B2" w:rsidRPr="00FF50BF" w:rsidRDefault="00FF50BF" w:rsidP="00FF50BF">
            <w:pPr>
              <w:jc w:val="right"/>
              <w:rPr>
                <w:rFonts w:ascii="Baskerville Old Face" w:eastAsiaTheme="minorEastAsia" w:hAnsi="Baskerville Old Face"/>
              </w:rPr>
            </w:pPr>
            <w:r>
              <w:rPr>
                <w:rFonts w:ascii="Baskerville Old Face" w:eastAsiaTheme="minorEastAsia" w:hAnsi="Baskerville Old Face"/>
              </w:rPr>
              <w:t>-,035</w:t>
            </w:r>
          </w:p>
        </w:tc>
      </w:tr>
    </w:tbl>
    <w:p w:rsidR="007C76B2" w:rsidRDefault="00FF50BF" w:rsidP="00FF50BF">
      <w:pPr>
        <w:spacing w:after="0" w:line="240" w:lineRule="auto"/>
        <w:rPr>
          <w:rFonts w:ascii="Baskerville Old Face" w:eastAsiaTheme="minorEastAsia" w:hAnsi="Baskerville Old Face"/>
          <w:b/>
        </w:rPr>
      </w:pPr>
      <w:r>
        <w:rPr>
          <w:rFonts w:ascii="Baskerville Old Face" w:eastAsiaTheme="minorEastAsia" w:hAnsi="Baskerville Old Face"/>
          <w:b/>
        </w:rPr>
        <w:t>Sumber: Pengolahan data sekunder, 2022</w:t>
      </w:r>
    </w:p>
    <w:p w:rsidR="0032017E" w:rsidRDefault="0032017E" w:rsidP="00FF50BF">
      <w:pPr>
        <w:spacing w:after="0" w:line="240" w:lineRule="auto"/>
        <w:rPr>
          <w:rFonts w:ascii="Baskerville Old Face" w:eastAsiaTheme="minorEastAsia" w:hAnsi="Baskerville Old Face"/>
          <w:b/>
        </w:rPr>
      </w:pPr>
    </w:p>
    <w:p w:rsidR="0032017E" w:rsidRDefault="0032017E" w:rsidP="0032017E">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Berdasarkan tabel 4 diketahui bahwa pada model 1 nilai -2LL awal </w:t>
      </w:r>
      <w:r>
        <w:rPr>
          <w:rFonts w:ascii="Baskerville Old Face" w:eastAsiaTheme="minorEastAsia" w:hAnsi="Baskerville Old Face"/>
          <w:i/>
        </w:rPr>
        <w:t xml:space="preserve">(block 0: beginning block) </w:t>
      </w:r>
      <w:r>
        <w:rPr>
          <w:rFonts w:ascii="Baskerville Old Face" w:eastAsiaTheme="minorEastAsia" w:hAnsi="Baskerville Old Face"/>
        </w:rPr>
        <w:t xml:space="preserve">sebesar 147,341 dan nilai -2LL akhir </w:t>
      </w:r>
      <w:r>
        <w:rPr>
          <w:rFonts w:ascii="Baskerville Old Face" w:eastAsiaTheme="minorEastAsia" w:hAnsi="Baskerville Old Face"/>
          <w:i/>
        </w:rPr>
        <w:t>(block 1: method = enter)</w:t>
      </w:r>
      <w:r>
        <w:rPr>
          <w:rFonts w:ascii="Baskerville Old Face" w:eastAsiaTheme="minorEastAsia" w:hAnsi="Baskerville Old Face"/>
        </w:rPr>
        <w:t xml:space="preserve"> sebesar 133,104. Dari perhitungan tersebut dapat disimpulkan terjadi penurunan nilai -2LL sebesar 14,237. Pada tabel 5, model 2 memiliki nilai -2LL awal </w:t>
      </w:r>
      <w:r>
        <w:rPr>
          <w:rFonts w:ascii="Baskerville Old Face" w:eastAsiaTheme="minorEastAsia" w:hAnsi="Baskerville Old Face"/>
          <w:i/>
        </w:rPr>
        <w:t>(block 0: beginning block)</w:t>
      </w:r>
      <w:r>
        <w:rPr>
          <w:rFonts w:ascii="Baskerville Old Face" w:eastAsiaTheme="minorEastAsia" w:hAnsi="Baskerville Old Face"/>
        </w:rPr>
        <w:t xml:space="preserve"> sebesar 147,341 sedangkan nilai -2LL akhir </w:t>
      </w:r>
      <w:r>
        <w:rPr>
          <w:rFonts w:ascii="Baskerville Old Face" w:eastAsiaTheme="minorEastAsia" w:hAnsi="Baskerville Old Face"/>
          <w:i/>
        </w:rPr>
        <w:t xml:space="preserve">(block 1: method = enter) </w:t>
      </w:r>
      <w:r w:rsidR="00334EDA">
        <w:rPr>
          <w:rFonts w:ascii="Baskerville Old Face" w:eastAsiaTheme="minorEastAsia" w:hAnsi="Baskerville Old Face"/>
        </w:rPr>
        <w:t>sebesar 127,906. Dari kedua</w:t>
      </w:r>
      <w:r>
        <w:rPr>
          <w:rFonts w:ascii="Baskerville Old Face" w:eastAsiaTheme="minorEastAsia" w:hAnsi="Baskerville Old Face"/>
        </w:rPr>
        <w:t xml:space="preserve"> perbandingan nilai -2LL tersebut terjadi penurunan sebesar 19,435. Pada model 1 dan 2, keduanya memiliki nilai -2LL awal &gt; -2LL akhir. Dari penurunan kedua nilai -2LL dapat disimpulkan bahwa model yang dihipotesiskan fit dengan data.</w:t>
      </w:r>
    </w:p>
    <w:p w:rsidR="0032017E" w:rsidRDefault="0032017E" w:rsidP="0032017E">
      <w:pPr>
        <w:spacing w:after="0" w:line="240" w:lineRule="auto"/>
        <w:ind w:firstLine="426"/>
        <w:jc w:val="center"/>
        <w:rPr>
          <w:rFonts w:ascii="Baskerville Old Face" w:eastAsiaTheme="minorEastAsia" w:hAnsi="Baskerville Old Face"/>
          <w:b/>
        </w:rPr>
      </w:pPr>
      <w:r>
        <w:rPr>
          <w:rFonts w:ascii="Baskerville Old Face" w:eastAsiaTheme="minorEastAsia" w:hAnsi="Baskerville Old Face"/>
          <w:b/>
        </w:rPr>
        <w:t>Tabel 6</w:t>
      </w:r>
    </w:p>
    <w:p w:rsidR="0032017E" w:rsidRDefault="0032017E" w:rsidP="0032017E">
      <w:pPr>
        <w:spacing w:after="0" w:line="240" w:lineRule="auto"/>
        <w:ind w:firstLine="426"/>
        <w:jc w:val="center"/>
        <w:rPr>
          <w:rFonts w:ascii="Baskerville Old Face" w:eastAsiaTheme="minorEastAsia" w:hAnsi="Baskerville Old Face"/>
          <w:b/>
          <w:i/>
        </w:rPr>
      </w:pPr>
      <w:r>
        <w:rPr>
          <w:rFonts w:ascii="Baskerville Old Face" w:eastAsiaTheme="minorEastAsia" w:hAnsi="Baskerville Old Face"/>
          <w:b/>
        </w:rPr>
        <w:t xml:space="preserve">Omnibus </w:t>
      </w:r>
      <w:r>
        <w:rPr>
          <w:rFonts w:ascii="Baskerville Old Face" w:eastAsiaTheme="minorEastAsia" w:hAnsi="Baskerville Old Face"/>
          <w:b/>
          <w:i/>
        </w:rPr>
        <w:t>Test of Model Coefficients</w:t>
      </w:r>
    </w:p>
    <w:p w:rsidR="0032017E" w:rsidRDefault="0032017E" w:rsidP="0032017E">
      <w:pPr>
        <w:spacing w:after="0" w:line="240" w:lineRule="auto"/>
        <w:ind w:firstLine="426"/>
        <w:jc w:val="center"/>
        <w:rPr>
          <w:rFonts w:ascii="Baskerville Old Face" w:eastAsiaTheme="minorEastAsia" w:hAnsi="Baskerville Old Face"/>
          <w:b/>
        </w:rPr>
      </w:pPr>
      <w:r>
        <w:rPr>
          <w:rFonts w:ascii="Baskerville Old Face" w:eastAsiaTheme="minorEastAsia" w:hAnsi="Baskerville Old Face"/>
          <w:b/>
        </w:rPr>
        <w:t>Model 1</w:t>
      </w:r>
    </w:p>
    <w:tbl>
      <w:tblPr>
        <w:tblStyle w:val="TableGrid"/>
        <w:tblW w:w="0" w:type="auto"/>
        <w:tblLook w:val="04A0" w:firstRow="1" w:lastRow="0" w:firstColumn="1" w:lastColumn="0" w:noHBand="0" w:noVBand="1"/>
      </w:tblPr>
      <w:tblGrid>
        <w:gridCol w:w="1698"/>
        <w:gridCol w:w="1699"/>
        <w:gridCol w:w="1699"/>
        <w:gridCol w:w="1699"/>
        <w:gridCol w:w="1699"/>
      </w:tblGrid>
      <w:tr w:rsidR="0032017E" w:rsidTr="0032017E">
        <w:tc>
          <w:tcPr>
            <w:tcW w:w="1698" w:type="dxa"/>
            <w:tcBorders>
              <w:left w:val="single" w:sz="4" w:space="0" w:color="FFFFFF"/>
              <w:right w:val="single" w:sz="4" w:space="0" w:color="FFFFFF"/>
            </w:tcBorders>
          </w:tcPr>
          <w:p w:rsidR="0032017E" w:rsidRDefault="0032017E" w:rsidP="0032017E">
            <w:pPr>
              <w:jc w:val="center"/>
              <w:rPr>
                <w:rFonts w:ascii="Baskerville Old Face" w:eastAsiaTheme="minorEastAsia" w:hAnsi="Baskerville Old Face"/>
                <w:b/>
              </w:rPr>
            </w:pPr>
          </w:p>
        </w:tc>
        <w:tc>
          <w:tcPr>
            <w:tcW w:w="1699" w:type="dxa"/>
            <w:tcBorders>
              <w:left w:val="single" w:sz="4" w:space="0" w:color="FFFFFF"/>
              <w:right w:val="single" w:sz="4" w:space="0" w:color="FFFFFF"/>
            </w:tcBorders>
          </w:tcPr>
          <w:p w:rsidR="0032017E" w:rsidRDefault="0032017E" w:rsidP="0032017E">
            <w:pPr>
              <w:jc w:val="center"/>
              <w:rPr>
                <w:rFonts w:ascii="Baskerville Old Face" w:eastAsiaTheme="minorEastAsia" w:hAnsi="Baskerville Old Face"/>
                <w:b/>
              </w:rPr>
            </w:pPr>
          </w:p>
        </w:tc>
        <w:tc>
          <w:tcPr>
            <w:tcW w:w="1699" w:type="dxa"/>
            <w:tcBorders>
              <w:left w:val="single" w:sz="4" w:space="0" w:color="FFFFFF"/>
              <w:right w:val="single" w:sz="4" w:space="0" w:color="FFFFFF"/>
            </w:tcBorders>
          </w:tcPr>
          <w:p w:rsidR="0032017E" w:rsidRDefault="0032017E" w:rsidP="0032017E">
            <w:pPr>
              <w:jc w:val="right"/>
              <w:rPr>
                <w:rFonts w:ascii="Baskerville Old Face" w:eastAsiaTheme="minorEastAsia" w:hAnsi="Baskerville Old Face"/>
                <w:b/>
              </w:rPr>
            </w:pPr>
            <w:r>
              <w:rPr>
                <w:rFonts w:ascii="Baskerville Old Face" w:eastAsiaTheme="minorEastAsia" w:hAnsi="Baskerville Old Face"/>
                <w:b/>
              </w:rPr>
              <w:t>Chi-square</w:t>
            </w:r>
          </w:p>
        </w:tc>
        <w:tc>
          <w:tcPr>
            <w:tcW w:w="1699" w:type="dxa"/>
            <w:tcBorders>
              <w:left w:val="single" w:sz="4" w:space="0" w:color="FFFFFF"/>
              <w:right w:val="single" w:sz="4" w:space="0" w:color="FFFFFF"/>
            </w:tcBorders>
          </w:tcPr>
          <w:p w:rsidR="0032017E" w:rsidRDefault="0032017E" w:rsidP="0032017E">
            <w:pPr>
              <w:jc w:val="right"/>
              <w:rPr>
                <w:rFonts w:ascii="Baskerville Old Face" w:eastAsiaTheme="minorEastAsia" w:hAnsi="Baskerville Old Face"/>
                <w:b/>
              </w:rPr>
            </w:pPr>
            <w:r>
              <w:rPr>
                <w:rFonts w:ascii="Baskerville Old Face" w:eastAsiaTheme="minorEastAsia" w:hAnsi="Baskerville Old Face"/>
                <w:b/>
              </w:rPr>
              <w:t>df</w:t>
            </w:r>
          </w:p>
        </w:tc>
        <w:tc>
          <w:tcPr>
            <w:tcW w:w="1699" w:type="dxa"/>
            <w:tcBorders>
              <w:left w:val="single" w:sz="4" w:space="0" w:color="FFFFFF"/>
              <w:right w:val="single" w:sz="4" w:space="0" w:color="FFFFFF"/>
            </w:tcBorders>
          </w:tcPr>
          <w:p w:rsidR="0032017E" w:rsidRDefault="0032017E" w:rsidP="0032017E">
            <w:pPr>
              <w:jc w:val="right"/>
              <w:rPr>
                <w:rFonts w:ascii="Baskerville Old Face" w:eastAsiaTheme="minorEastAsia" w:hAnsi="Baskerville Old Face"/>
                <w:b/>
              </w:rPr>
            </w:pPr>
            <w:r>
              <w:rPr>
                <w:rFonts w:ascii="Baskerville Old Face" w:eastAsiaTheme="minorEastAsia" w:hAnsi="Baskerville Old Face"/>
                <w:b/>
              </w:rPr>
              <w:t>Sig.</w:t>
            </w:r>
          </w:p>
        </w:tc>
      </w:tr>
      <w:tr w:rsidR="0032017E" w:rsidTr="0032017E">
        <w:tc>
          <w:tcPr>
            <w:tcW w:w="1698" w:type="dxa"/>
            <w:tcBorders>
              <w:left w:val="single" w:sz="4" w:space="0" w:color="FFFFFF"/>
              <w:bottom w:val="single" w:sz="4" w:space="0" w:color="FFFFFF"/>
              <w:right w:val="single" w:sz="4" w:space="0" w:color="FFFFFF"/>
            </w:tcBorders>
          </w:tcPr>
          <w:p w:rsidR="0032017E" w:rsidRPr="0032017E" w:rsidRDefault="0032017E" w:rsidP="0032017E">
            <w:pPr>
              <w:rPr>
                <w:rFonts w:ascii="Baskerville Old Face" w:eastAsiaTheme="minorEastAsia" w:hAnsi="Baskerville Old Face"/>
              </w:rPr>
            </w:pPr>
            <w:r>
              <w:rPr>
                <w:rFonts w:ascii="Baskerville Old Face" w:eastAsiaTheme="minorEastAsia" w:hAnsi="Baskerville Old Face"/>
              </w:rPr>
              <w:t>Step 1</w:t>
            </w:r>
          </w:p>
        </w:tc>
        <w:tc>
          <w:tcPr>
            <w:tcW w:w="1699" w:type="dxa"/>
            <w:tcBorders>
              <w:left w:val="single" w:sz="4" w:space="0" w:color="FFFFFF"/>
              <w:bottom w:val="single" w:sz="4" w:space="0" w:color="FFFFFF"/>
              <w:right w:val="single" w:sz="4" w:space="0" w:color="FFFFFF"/>
            </w:tcBorders>
          </w:tcPr>
          <w:p w:rsidR="0032017E" w:rsidRPr="0032017E" w:rsidRDefault="0032017E" w:rsidP="0032017E">
            <w:pPr>
              <w:rPr>
                <w:rFonts w:ascii="Baskerville Old Face" w:eastAsiaTheme="minorEastAsia" w:hAnsi="Baskerville Old Face"/>
              </w:rPr>
            </w:pPr>
            <w:r>
              <w:rPr>
                <w:rFonts w:ascii="Baskerville Old Face" w:eastAsiaTheme="minorEastAsia" w:hAnsi="Baskerville Old Face"/>
              </w:rPr>
              <w:t>Step</w:t>
            </w:r>
          </w:p>
        </w:tc>
        <w:tc>
          <w:tcPr>
            <w:tcW w:w="1699" w:type="dxa"/>
            <w:tcBorders>
              <w:left w:val="single" w:sz="4" w:space="0" w:color="FFFFFF"/>
              <w:bottom w:val="single" w:sz="4" w:space="0" w:color="FFFFFF"/>
              <w:right w:val="single" w:sz="4" w:space="0" w:color="FFFFFF"/>
            </w:tcBorders>
          </w:tcPr>
          <w:p w:rsidR="0032017E" w:rsidRPr="0032017E" w:rsidRDefault="0032017E" w:rsidP="0032017E">
            <w:pPr>
              <w:jc w:val="right"/>
              <w:rPr>
                <w:rFonts w:ascii="Baskerville Old Face" w:eastAsiaTheme="minorEastAsia" w:hAnsi="Baskerville Old Face"/>
              </w:rPr>
            </w:pPr>
            <w:r>
              <w:rPr>
                <w:rFonts w:ascii="Baskerville Old Face" w:eastAsiaTheme="minorEastAsia" w:hAnsi="Baskerville Old Face"/>
              </w:rPr>
              <w:t>14,237</w:t>
            </w:r>
          </w:p>
        </w:tc>
        <w:tc>
          <w:tcPr>
            <w:tcW w:w="1699" w:type="dxa"/>
            <w:tcBorders>
              <w:left w:val="single" w:sz="4" w:space="0" w:color="FFFFFF"/>
              <w:bottom w:val="single" w:sz="4" w:space="0" w:color="FFFFFF"/>
              <w:right w:val="single" w:sz="4" w:space="0" w:color="FFFFFF"/>
            </w:tcBorders>
          </w:tcPr>
          <w:p w:rsidR="0032017E" w:rsidRPr="0032017E" w:rsidRDefault="0032017E" w:rsidP="0032017E">
            <w:pPr>
              <w:jc w:val="right"/>
              <w:rPr>
                <w:rFonts w:ascii="Baskerville Old Face" w:eastAsiaTheme="minorEastAsia" w:hAnsi="Baskerville Old Face"/>
              </w:rPr>
            </w:pPr>
            <w:r>
              <w:rPr>
                <w:rFonts w:ascii="Baskerville Old Face" w:eastAsiaTheme="minorEastAsia" w:hAnsi="Baskerville Old Face"/>
              </w:rPr>
              <w:t>3</w:t>
            </w:r>
          </w:p>
        </w:tc>
        <w:tc>
          <w:tcPr>
            <w:tcW w:w="1699" w:type="dxa"/>
            <w:tcBorders>
              <w:left w:val="single" w:sz="4" w:space="0" w:color="FFFFFF"/>
              <w:bottom w:val="single" w:sz="4" w:space="0" w:color="FFFFFF"/>
              <w:right w:val="single" w:sz="4" w:space="0" w:color="FFFFFF"/>
            </w:tcBorders>
          </w:tcPr>
          <w:p w:rsidR="0032017E" w:rsidRPr="0032017E" w:rsidRDefault="0032017E" w:rsidP="0032017E">
            <w:pPr>
              <w:jc w:val="right"/>
              <w:rPr>
                <w:rFonts w:ascii="Baskerville Old Face" w:eastAsiaTheme="minorEastAsia" w:hAnsi="Baskerville Old Face"/>
              </w:rPr>
            </w:pPr>
            <w:r>
              <w:rPr>
                <w:rFonts w:ascii="Baskerville Old Face" w:eastAsiaTheme="minorEastAsia" w:hAnsi="Baskerville Old Face"/>
              </w:rPr>
              <w:t>0,003</w:t>
            </w:r>
          </w:p>
        </w:tc>
      </w:tr>
      <w:tr w:rsidR="0032017E" w:rsidTr="0032017E">
        <w:tc>
          <w:tcPr>
            <w:tcW w:w="1698" w:type="dxa"/>
            <w:tcBorders>
              <w:top w:val="single" w:sz="4" w:space="0" w:color="FFFFFF"/>
              <w:left w:val="single" w:sz="4" w:space="0" w:color="FFFFFF"/>
              <w:bottom w:val="single" w:sz="4" w:space="0" w:color="FFFFFF"/>
              <w:right w:val="single" w:sz="4" w:space="0" w:color="FFFFFF"/>
            </w:tcBorders>
          </w:tcPr>
          <w:p w:rsidR="0032017E" w:rsidRPr="0032017E" w:rsidRDefault="0032017E" w:rsidP="0032017E">
            <w:pPr>
              <w:rPr>
                <w:rFonts w:ascii="Baskerville Old Face" w:eastAsiaTheme="minorEastAsia" w:hAnsi="Baskerville Old Face"/>
              </w:rPr>
            </w:pPr>
          </w:p>
        </w:tc>
        <w:tc>
          <w:tcPr>
            <w:tcW w:w="1699" w:type="dxa"/>
            <w:tcBorders>
              <w:top w:val="single" w:sz="4" w:space="0" w:color="FFFFFF"/>
              <w:left w:val="single" w:sz="4" w:space="0" w:color="FFFFFF"/>
              <w:bottom w:val="single" w:sz="4" w:space="0" w:color="FFFFFF"/>
              <w:right w:val="single" w:sz="4" w:space="0" w:color="FFFFFF"/>
            </w:tcBorders>
          </w:tcPr>
          <w:p w:rsidR="0032017E" w:rsidRPr="0032017E" w:rsidRDefault="0032017E" w:rsidP="0032017E">
            <w:pPr>
              <w:rPr>
                <w:rFonts w:ascii="Baskerville Old Face" w:eastAsiaTheme="minorEastAsia" w:hAnsi="Baskerville Old Face"/>
              </w:rPr>
            </w:pPr>
            <w:r>
              <w:rPr>
                <w:rFonts w:ascii="Baskerville Old Face" w:eastAsiaTheme="minorEastAsia" w:hAnsi="Baskerville Old Face"/>
              </w:rPr>
              <w:t>Block</w:t>
            </w:r>
          </w:p>
        </w:tc>
        <w:tc>
          <w:tcPr>
            <w:tcW w:w="1699" w:type="dxa"/>
            <w:tcBorders>
              <w:top w:val="single" w:sz="4" w:space="0" w:color="FFFFFF"/>
              <w:left w:val="single" w:sz="4" w:space="0" w:color="FFFFFF"/>
              <w:bottom w:val="single" w:sz="4" w:space="0" w:color="FFFFFF"/>
              <w:right w:val="single" w:sz="4" w:space="0" w:color="FFFFFF"/>
            </w:tcBorders>
          </w:tcPr>
          <w:p w:rsidR="0032017E" w:rsidRPr="0032017E" w:rsidRDefault="0032017E" w:rsidP="0032017E">
            <w:pPr>
              <w:jc w:val="right"/>
              <w:rPr>
                <w:rFonts w:ascii="Baskerville Old Face" w:eastAsiaTheme="minorEastAsia" w:hAnsi="Baskerville Old Face"/>
              </w:rPr>
            </w:pPr>
            <w:r>
              <w:rPr>
                <w:rFonts w:ascii="Baskerville Old Face" w:eastAsiaTheme="minorEastAsia" w:hAnsi="Baskerville Old Face"/>
              </w:rPr>
              <w:t>14,237</w:t>
            </w:r>
          </w:p>
        </w:tc>
        <w:tc>
          <w:tcPr>
            <w:tcW w:w="1699" w:type="dxa"/>
            <w:tcBorders>
              <w:top w:val="single" w:sz="4" w:space="0" w:color="FFFFFF"/>
              <w:left w:val="single" w:sz="4" w:space="0" w:color="FFFFFF"/>
              <w:bottom w:val="single" w:sz="4" w:space="0" w:color="FFFFFF"/>
              <w:right w:val="single" w:sz="4" w:space="0" w:color="FFFFFF"/>
            </w:tcBorders>
          </w:tcPr>
          <w:p w:rsidR="0032017E" w:rsidRPr="0032017E" w:rsidRDefault="0032017E" w:rsidP="0032017E">
            <w:pPr>
              <w:jc w:val="right"/>
              <w:rPr>
                <w:rFonts w:ascii="Baskerville Old Face" w:eastAsiaTheme="minorEastAsia" w:hAnsi="Baskerville Old Face"/>
              </w:rPr>
            </w:pPr>
            <w:r>
              <w:rPr>
                <w:rFonts w:ascii="Baskerville Old Face" w:eastAsiaTheme="minorEastAsia" w:hAnsi="Baskerville Old Face"/>
              </w:rPr>
              <w:t>3</w:t>
            </w:r>
          </w:p>
        </w:tc>
        <w:tc>
          <w:tcPr>
            <w:tcW w:w="1699" w:type="dxa"/>
            <w:tcBorders>
              <w:top w:val="single" w:sz="4" w:space="0" w:color="FFFFFF"/>
              <w:left w:val="single" w:sz="4" w:space="0" w:color="FFFFFF"/>
              <w:bottom w:val="single" w:sz="4" w:space="0" w:color="FFFFFF"/>
              <w:right w:val="single" w:sz="4" w:space="0" w:color="FFFFFF"/>
            </w:tcBorders>
          </w:tcPr>
          <w:p w:rsidR="0032017E" w:rsidRPr="0032017E" w:rsidRDefault="0032017E" w:rsidP="0032017E">
            <w:pPr>
              <w:jc w:val="right"/>
              <w:rPr>
                <w:rFonts w:ascii="Baskerville Old Face" w:eastAsiaTheme="minorEastAsia" w:hAnsi="Baskerville Old Face"/>
              </w:rPr>
            </w:pPr>
            <w:r>
              <w:rPr>
                <w:rFonts w:ascii="Baskerville Old Face" w:eastAsiaTheme="minorEastAsia" w:hAnsi="Baskerville Old Face"/>
              </w:rPr>
              <w:t>0,003</w:t>
            </w:r>
          </w:p>
        </w:tc>
      </w:tr>
      <w:tr w:rsidR="0032017E" w:rsidTr="0032017E">
        <w:tc>
          <w:tcPr>
            <w:tcW w:w="1698" w:type="dxa"/>
            <w:tcBorders>
              <w:top w:val="single" w:sz="4" w:space="0" w:color="FFFFFF"/>
              <w:left w:val="single" w:sz="4" w:space="0" w:color="FFFFFF"/>
              <w:right w:val="single" w:sz="4" w:space="0" w:color="FFFFFF"/>
            </w:tcBorders>
          </w:tcPr>
          <w:p w:rsidR="0032017E" w:rsidRPr="0032017E" w:rsidRDefault="0032017E" w:rsidP="0032017E">
            <w:pPr>
              <w:rPr>
                <w:rFonts w:ascii="Baskerville Old Face" w:eastAsiaTheme="minorEastAsia" w:hAnsi="Baskerville Old Face"/>
              </w:rPr>
            </w:pPr>
          </w:p>
        </w:tc>
        <w:tc>
          <w:tcPr>
            <w:tcW w:w="1699" w:type="dxa"/>
            <w:tcBorders>
              <w:top w:val="single" w:sz="4" w:space="0" w:color="FFFFFF"/>
              <w:left w:val="single" w:sz="4" w:space="0" w:color="FFFFFF"/>
              <w:right w:val="single" w:sz="4" w:space="0" w:color="FFFFFF"/>
            </w:tcBorders>
          </w:tcPr>
          <w:p w:rsidR="0032017E" w:rsidRPr="0032017E" w:rsidRDefault="0032017E" w:rsidP="0032017E">
            <w:pPr>
              <w:rPr>
                <w:rFonts w:ascii="Baskerville Old Face" w:eastAsiaTheme="minorEastAsia" w:hAnsi="Baskerville Old Face"/>
              </w:rPr>
            </w:pPr>
            <w:r>
              <w:rPr>
                <w:rFonts w:ascii="Baskerville Old Face" w:eastAsiaTheme="minorEastAsia" w:hAnsi="Baskerville Old Face"/>
              </w:rPr>
              <w:t>Model</w:t>
            </w:r>
          </w:p>
        </w:tc>
        <w:tc>
          <w:tcPr>
            <w:tcW w:w="1699" w:type="dxa"/>
            <w:tcBorders>
              <w:top w:val="single" w:sz="4" w:space="0" w:color="FFFFFF"/>
              <w:left w:val="single" w:sz="4" w:space="0" w:color="FFFFFF"/>
              <w:right w:val="single" w:sz="4" w:space="0" w:color="FFFFFF"/>
            </w:tcBorders>
          </w:tcPr>
          <w:p w:rsidR="0032017E" w:rsidRPr="0032017E" w:rsidRDefault="0032017E" w:rsidP="0032017E">
            <w:pPr>
              <w:jc w:val="right"/>
              <w:rPr>
                <w:rFonts w:ascii="Baskerville Old Face" w:eastAsiaTheme="minorEastAsia" w:hAnsi="Baskerville Old Face"/>
              </w:rPr>
            </w:pPr>
            <w:r>
              <w:rPr>
                <w:rFonts w:ascii="Baskerville Old Face" w:eastAsiaTheme="minorEastAsia" w:hAnsi="Baskerville Old Face"/>
              </w:rPr>
              <w:t>14,237</w:t>
            </w:r>
          </w:p>
        </w:tc>
        <w:tc>
          <w:tcPr>
            <w:tcW w:w="1699" w:type="dxa"/>
            <w:tcBorders>
              <w:top w:val="single" w:sz="4" w:space="0" w:color="FFFFFF"/>
              <w:left w:val="single" w:sz="4" w:space="0" w:color="FFFFFF"/>
              <w:right w:val="single" w:sz="4" w:space="0" w:color="FFFFFF"/>
            </w:tcBorders>
          </w:tcPr>
          <w:p w:rsidR="0032017E" w:rsidRPr="0032017E" w:rsidRDefault="0032017E" w:rsidP="0032017E">
            <w:pPr>
              <w:jc w:val="right"/>
              <w:rPr>
                <w:rFonts w:ascii="Baskerville Old Face" w:eastAsiaTheme="minorEastAsia" w:hAnsi="Baskerville Old Face"/>
              </w:rPr>
            </w:pPr>
            <w:r>
              <w:rPr>
                <w:rFonts w:ascii="Baskerville Old Face" w:eastAsiaTheme="minorEastAsia" w:hAnsi="Baskerville Old Face"/>
              </w:rPr>
              <w:t>3</w:t>
            </w:r>
          </w:p>
        </w:tc>
        <w:tc>
          <w:tcPr>
            <w:tcW w:w="1699" w:type="dxa"/>
            <w:tcBorders>
              <w:top w:val="single" w:sz="4" w:space="0" w:color="FFFFFF"/>
              <w:left w:val="single" w:sz="4" w:space="0" w:color="FFFFFF"/>
              <w:right w:val="single" w:sz="4" w:space="0" w:color="FFFFFF"/>
            </w:tcBorders>
          </w:tcPr>
          <w:p w:rsidR="0032017E" w:rsidRPr="0032017E" w:rsidRDefault="0032017E" w:rsidP="0032017E">
            <w:pPr>
              <w:jc w:val="right"/>
              <w:rPr>
                <w:rFonts w:ascii="Baskerville Old Face" w:eastAsiaTheme="minorEastAsia" w:hAnsi="Baskerville Old Face"/>
              </w:rPr>
            </w:pPr>
            <w:r>
              <w:rPr>
                <w:rFonts w:ascii="Baskerville Old Face" w:eastAsiaTheme="minorEastAsia" w:hAnsi="Baskerville Old Face"/>
              </w:rPr>
              <w:t>0,003</w:t>
            </w:r>
          </w:p>
        </w:tc>
      </w:tr>
    </w:tbl>
    <w:p w:rsidR="0032017E" w:rsidRDefault="0032017E" w:rsidP="0032017E">
      <w:pPr>
        <w:spacing w:after="0" w:line="240" w:lineRule="auto"/>
        <w:rPr>
          <w:rFonts w:ascii="Baskerville Old Face" w:eastAsiaTheme="minorEastAsia" w:hAnsi="Baskerville Old Face"/>
          <w:b/>
        </w:rPr>
      </w:pPr>
      <w:r>
        <w:rPr>
          <w:rFonts w:ascii="Baskerville Old Face" w:eastAsiaTheme="minorEastAsia" w:hAnsi="Baskerville Old Face"/>
          <w:b/>
        </w:rPr>
        <w:t>Sumber: Pengolahan data sekunder, 2022</w:t>
      </w:r>
    </w:p>
    <w:p w:rsidR="0032017E" w:rsidRDefault="0032017E" w:rsidP="0032017E">
      <w:pPr>
        <w:spacing w:after="0" w:line="240" w:lineRule="auto"/>
        <w:rPr>
          <w:rFonts w:ascii="Baskerville Old Face" w:eastAsiaTheme="minorEastAsia" w:hAnsi="Baskerville Old Face"/>
        </w:rPr>
      </w:pPr>
    </w:p>
    <w:p w:rsidR="0032017E" w:rsidRDefault="0032017E" w:rsidP="0032017E">
      <w:pPr>
        <w:spacing w:after="0" w:line="240" w:lineRule="auto"/>
        <w:jc w:val="center"/>
        <w:rPr>
          <w:rFonts w:ascii="Baskerville Old Face" w:eastAsiaTheme="minorEastAsia" w:hAnsi="Baskerville Old Face"/>
          <w:b/>
        </w:rPr>
      </w:pPr>
      <w:r>
        <w:rPr>
          <w:rFonts w:ascii="Baskerville Old Face" w:eastAsiaTheme="minorEastAsia" w:hAnsi="Baskerville Old Face"/>
          <w:b/>
        </w:rPr>
        <w:t>Tabel 7</w:t>
      </w:r>
    </w:p>
    <w:p w:rsidR="0032017E" w:rsidRDefault="0032017E" w:rsidP="0032017E">
      <w:pPr>
        <w:spacing w:after="0" w:line="240" w:lineRule="auto"/>
        <w:jc w:val="center"/>
        <w:rPr>
          <w:rFonts w:ascii="Baskerville Old Face" w:eastAsiaTheme="minorEastAsia" w:hAnsi="Baskerville Old Face"/>
          <w:b/>
        </w:rPr>
      </w:pPr>
      <w:r>
        <w:rPr>
          <w:rFonts w:ascii="Baskerville Old Face" w:eastAsiaTheme="minorEastAsia" w:hAnsi="Baskerville Old Face"/>
          <w:b/>
        </w:rPr>
        <w:t xml:space="preserve">Omnibus </w:t>
      </w:r>
      <w:r>
        <w:rPr>
          <w:rFonts w:ascii="Baskerville Old Face" w:eastAsiaTheme="minorEastAsia" w:hAnsi="Baskerville Old Face"/>
          <w:b/>
          <w:i/>
        </w:rPr>
        <w:t>Test of Model Coefficients</w:t>
      </w:r>
    </w:p>
    <w:p w:rsidR="00D0425E" w:rsidRDefault="00D0425E" w:rsidP="0032017E">
      <w:pPr>
        <w:spacing w:after="0" w:line="240" w:lineRule="auto"/>
        <w:jc w:val="center"/>
        <w:rPr>
          <w:rFonts w:ascii="Baskerville Old Face" w:eastAsiaTheme="minorEastAsia" w:hAnsi="Baskerville Old Face"/>
          <w:b/>
        </w:rPr>
      </w:pPr>
      <w:r>
        <w:rPr>
          <w:rFonts w:ascii="Baskerville Old Face" w:eastAsiaTheme="minorEastAsia" w:hAnsi="Baskerville Old Face"/>
          <w:b/>
        </w:rPr>
        <w:t>Model 2</w:t>
      </w:r>
    </w:p>
    <w:tbl>
      <w:tblPr>
        <w:tblStyle w:val="TableGrid"/>
        <w:tblW w:w="0" w:type="auto"/>
        <w:tblLook w:val="04A0" w:firstRow="1" w:lastRow="0" w:firstColumn="1" w:lastColumn="0" w:noHBand="0" w:noVBand="1"/>
      </w:tblPr>
      <w:tblGrid>
        <w:gridCol w:w="1698"/>
        <w:gridCol w:w="1699"/>
        <w:gridCol w:w="1699"/>
        <w:gridCol w:w="1699"/>
        <w:gridCol w:w="1699"/>
      </w:tblGrid>
      <w:tr w:rsidR="00D0425E" w:rsidTr="00D0425E">
        <w:tc>
          <w:tcPr>
            <w:tcW w:w="1698" w:type="dxa"/>
            <w:tcBorders>
              <w:left w:val="single" w:sz="4" w:space="0" w:color="FFFFFF"/>
              <w:right w:val="single" w:sz="4" w:space="0" w:color="FFFFFF"/>
            </w:tcBorders>
          </w:tcPr>
          <w:p w:rsidR="00D0425E" w:rsidRDefault="00D0425E" w:rsidP="0032017E">
            <w:pPr>
              <w:jc w:val="center"/>
              <w:rPr>
                <w:rFonts w:ascii="Baskerville Old Face" w:eastAsiaTheme="minorEastAsia" w:hAnsi="Baskerville Old Face"/>
                <w:b/>
              </w:rPr>
            </w:pPr>
          </w:p>
        </w:tc>
        <w:tc>
          <w:tcPr>
            <w:tcW w:w="1699" w:type="dxa"/>
            <w:tcBorders>
              <w:left w:val="single" w:sz="4" w:space="0" w:color="FFFFFF"/>
              <w:right w:val="single" w:sz="4" w:space="0" w:color="FFFFFF"/>
            </w:tcBorders>
          </w:tcPr>
          <w:p w:rsidR="00D0425E" w:rsidRDefault="00D0425E" w:rsidP="0032017E">
            <w:pPr>
              <w:jc w:val="center"/>
              <w:rPr>
                <w:rFonts w:ascii="Baskerville Old Face" w:eastAsiaTheme="minorEastAsia" w:hAnsi="Baskerville Old Face"/>
                <w:b/>
              </w:rPr>
            </w:pPr>
          </w:p>
        </w:tc>
        <w:tc>
          <w:tcPr>
            <w:tcW w:w="1699" w:type="dxa"/>
            <w:tcBorders>
              <w:left w:val="single" w:sz="4" w:space="0" w:color="FFFFFF"/>
              <w:right w:val="single" w:sz="4" w:space="0" w:color="FFFFFF"/>
            </w:tcBorders>
          </w:tcPr>
          <w:p w:rsidR="00D0425E" w:rsidRDefault="00D0425E" w:rsidP="00D0425E">
            <w:pPr>
              <w:jc w:val="right"/>
              <w:rPr>
                <w:rFonts w:ascii="Baskerville Old Face" w:eastAsiaTheme="minorEastAsia" w:hAnsi="Baskerville Old Face"/>
                <w:b/>
              </w:rPr>
            </w:pPr>
            <w:r>
              <w:rPr>
                <w:rFonts w:ascii="Baskerville Old Face" w:eastAsiaTheme="minorEastAsia" w:hAnsi="Baskerville Old Face"/>
                <w:b/>
              </w:rPr>
              <w:t>Chi-square</w:t>
            </w:r>
          </w:p>
        </w:tc>
        <w:tc>
          <w:tcPr>
            <w:tcW w:w="1699" w:type="dxa"/>
            <w:tcBorders>
              <w:left w:val="single" w:sz="4" w:space="0" w:color="FFFFFF"/>
              <w:right w:val="single" w:sz="4" w:space="0" w:color="FFFFFF"/>
            </w:tcBorders>
          </w:tcPr>
          <w:p w:rsidR="00D0425E" w:rsidRDefault="00D0425E" w:rsidP="00D0425E">
            <w:pPr>
              <w:jc w:val="right"/>
              <w:rPr>
                <w:rFonts w:ascii="Baskerville Old Face" w:eastAsiaTheme="minorEastAsia" w:hAnsi="Baskerville Old Face"/>
                <w:b/>
              </w:rPr>
            </w:pPr>
            <w:r>
              <w:rPr>
                <w:rFonts w:ascii="Baskerville Old Face" w:eastAsiaTheme="minorEastAsia" w:hAnsi="Baskerville Old Face"/>
                <w:b/>
              </w:rPr>
              <w:t>df</w:t>
            </w:r>
          </w:p>
        </w:tc>
        <w:tc>
          <w:tcPr>
            <w:tcW w:w="1699" w:type="dxa"/>
            <w:tcBorders>
              <w:left w:val="single" w:sz="4" w:space="0" w:color="FFFFFF"/>
              <w:right w:val="single" w:sz="4" w:space="0" w:color="FFFFFF"/>
            </w:tcBorders>
          </w:tcPr>
          <w:p w:rsidR="00D0425E" w:rsidRDefault="00D0425E" w:rsidP="00D0425E">
            <w:pPr>
              <w:jc w:val="right"/>
              <w:rPr>
                <w:rFonts w:ascii="Baskerville Old Face" w:eastAsiaTheme="minorEastAsia" w:hAnsi="Baskerville Old Face"/>
                <w:b/>
              </w:rPr>
            </w:pPr>
            <w:r>
              <w:rPr>
                <w:rFonts w:ascii="Baskerville Old Face" w:eastAsiaTheme="minorEastAsia" w:hAnsi="Baskerville Old Face"/>
                <w:b/>
              </w:rPr>
              <w:t>Sig.</w:t>
            </w:r>
          </w:p>
        </w:tc>
      </w:tr>
      <w:tr w:rsidR="00D0425E" w:rsidTr="00D0425E">
        <w:tc>
          <w:tcPr>
            <w:tcW w:w="1698" w:type="dxa"/>
            <w:tcBorders>
              <w:left w:val="single" w:sz="4" w:space="0" w:color="FFFFFF"/>
              <w:bottom w:val="single" w:sz="4" w:space="0" w:color="FFFFFF"/>
              <w:right w:val="single" w:sz="4" w:space="0" w:color="FFFFFF"/>
            </w:tcBorders>
          </w:tcPr>
          <w:p w:rsidR="00D0425E" w:rsidRPr="00D0425E" w:rsidRDefault="00D0425E" w:rsidP="00D0425E">
            <w:pPr>
              <w:rPr>
                <w:rFonts w:ascii="Baskerville Old Face" w:eastAsiaTheme="minorEastAsia" w:hAnsi="Baskerville Old Face"/>
              </w:rPr>
            </w:pPr>
            <w:r>
              <w:rPr>
                <w:rFonts w:ascii="Baskerville Old Face" w:eastAsiaTheme="minorEastAsia" w:hAnsi="Baskerville Old Face"/>
              </w:rPr>
              <w:t>Step 1</w:t>
            </w:r>
          </w:p>
        </w:tc>
        <w:tc>
          <w:tcPr>
            <w:tcW w:w="1699" w:type="dxa"/>
            <w:tcBorders>
              <w:left w:val="single" w:sz="4" w:space="0" w:color="FFFFFF"/>
              <w:bottom w:val="single" w:sz="4" w:space="0" w:color="FFFFFF"/>
              <w:right w:val="single" w:sz="4" w:space="0" w:color="FFFFFF"/>
            </w:tcBorders>
          </w:tcPr>
          <w:p w:rsidR="00D0425E" w:rsidRPr="00D0425E" w:rsidRDefault="00D0425E" w:rsidP="00D0425E">
            <w:pPr>
              <w:rPr>
                <w:rFonts w:ascii="Baskerville Old Face" w:eastAsiaTheme="minorEastAsia" w:hAnsi="Baskerville Old Face"/>
              </w:rPr>
            </w:pPr>
            <w:r>
              <w:rPr>
                <w:rFonts w:ascii="Baskerville Old Face" w:eastAsiaTheme="minorEastAsia" w:hAnsi="Baskerville Old Face"/>
              </w:rPr>
              <w:t>Step</w:t>
            </w:r>
          </w:p>
        </w:tc>
        <w:tc>
          <w:tcPr>
            <w:tcW w:w="1699" w:type="dxa"/>
            <w:tcBorders>
              <w:left w:val="single" w:sz="4" w:space="0" w:color="FFFFFF"/>
              <w:bottom w:val="single" w:sz="4" w:space="0" w:color="FFFFFF"/>
              <w:right w:val="single" w:sz="4" w:space="0" w:color="FFFFFF"/>
            </w:tcBorders>
          </w:tcPr>
          <w:p w:rsidR="00D0425E" w:rsidRPr="00D0425E" w:rsidRDefault="00D0425E" w:rsidP="00D0425E">
            <w:pPr>
              <w:jc w:val="right"/>
              <w:rPr>
                <w:rFonts w:ascii="Baskerville Old Face" w:eastAsiaTheme="minorEastAsia" w:hAnsi="Baskerville Old Face"/>
              </w:rPr>
            </w:pPr>
            <w:r>
              <w:rPr>
                <w:rFonts w:ascii="Baskerville Old Face" w:eastAsiaTheme="minorEastAsia" w:hAnsi="Baskerville Old Face"/>
              </w:rPr>
              <w:t>19,434</w:t>
            </w:r>
          </w:p>
        </w:tc>
        <w:tc>
          <w:tcPr>
            <w:tcW w:w="1699" w:type="dxa"/>
            <w:tcBorders>
              <w:left w:val="single" w:sz="4" w:space="0" w:color="FFFFFF"/>
              <w:bottom w:val="single" w:sz="4" w:space="0" w:color="FFFFFF"/>
              <w:right w:val="single" w:sz="4" w:space="0" w:color="FFFFFF"/>
            </w:tcBorders>
          </w:tcPr>
          <w:p w:rsidR="00D0425E" w:rsidRPr="00D0425E" w:rsidRDefault="00D0425E" w:rsidP="00D0425E">
            <w:pPr>
              <w:jc w:val="right"/>
              <w:rPr>
                <w:rFonts w:ascii="Baskerville Old Face" w:eastAsiaTheme="minorEastAsia" w:hAnsi="Baskerville Old Face"/>
              </w:rPr>
            </w:pPr>
            <w:r>
              <w:rPr>
                <w:rFonts w:ascii="Baskerville Old Face" w:eastAsiaTheme="minorEastAsia" w:hAnsi="Baskerville Old Face"/>
              </w:rPr>
              <w:t>5</w:t>
            </w:r>
          </w:p>
        </w:tc>
        <w:tc>
          <w:tcPr>
            <w:tcW w:w="1699" w:type="dxa"/>
            <w:tcBorders>
              <w:left w:val="single" w:sz="4" w:space="0" w:color="FFFFFF"/>
              <w:bottom w:val="single" w:sz="4" w:space="0" w:color="FFFFFF"/>
              <w:right w:val="single" w:sz="4" w:space="0" w:color="FFFFFF"/>
            </w:tcBorders>
          </w:tcPr>
          <w:p w:rsidR="00D0425E" w:rsidRPr="00D0425E" w:rsidRDefault="00D0425E" w:rsidP="00D0425E">
            <w:pPr>
              <w:jc w:val="right"/>
              <w:rPr>
                <w:rFonts w:ascii="Baskerville Old Face" w:eastAsiaTheme="minorEastAsia" w:hAnsi="Baskerville Old Face"/>
              </w:rPr>
            </w:pPr>
            <w:r>
              <w:rPr>
                <w:rFonts w:ascii="Baskerville Old Face" w:eastAsiaTheme="minorEastAsia" w:hAnsi="Baskerville Old Face"/>
              </w:rPr>
              <w:t>0,002</w:t>
            </w:r>
          </w:p>
        </w:tc>
      </w:tr>
      <w:tr w:rsidR="00D0425E" w:rsidTr="00D0425E">
        <w:tc>
          <w:tcPr>
            <w:tcW w:w="1698" w:type="dxa"/>
            <w:tcBorders>
              <w:top w:val="single" w:sz="4" w:space="0" w:color="FFFFFF"/>
              <w:left w:val="single" w:sz="4" w:space="0" w:color="FFFFFF"/>
              <w:bottom w:val="single" w:sz="4" w:space="0" w:color="FFFFFF"/>
              <w:right w:val="single" w:sz="4" w:space="0" w:color="FFFFFF"/>
            </w:tcBorders>
          </w:tcPr>
          <w:p w:rsidR="00D0425E" w:rsidRPr="00D0425E" w:rsidRDefault="00D0425E" w:rsidP="0032017E">
            <w:pPr>
              <w:jc w:val="center"/>
              <w:rPr>
                <w:rFonts w:ascii="Baskerville Old Face" w:eastAsiaTheme="minorEastAsia" w:hAnsi="Baskerville Old Face"/>
              </w:rPr>
            </w:pPr>
          </w:p>
        </w:tc>
        <w:tc>
          <w:tcPr>
            <w:tcW w:w="1699" w:type="dxa"/>
            <w:tcBorders>
              <w:top w:val="single" w:sz="4" w:space="0" w:color="FFFFFF"/>
              <w:left w:val="single" w:sz="4" w:space="0" w:color="FFFFFF"/>
              <w:bottom w:val="single" w:sz="4" w:space="0" w:color="FFFFFF"/>
              <w:right w:val="single" w:sz="4" w:space="0" w:color="FFFFFF"/>
            </w:tcBorders>
          </w:tcPr>
          <w:p w:rsidR="00D0425E" w:rsidRPr="00D0425E" w:rsidRDefault="00D0425E" w:rsidP="00D0425E">
            <w:pPr>
              <w:rPr>
                <w:rFonts w:ascii="Baskerville Old Face" w:eastAsiaTheme="minorEastAsia" w:hAnsi="Baskerville Old Face"/>
              </w:rPr>
            </w:pPr>
            <w:r>
              <w:rPr>
                <w:rFonts w:ascii="Baskerville Old Face" w:eastAsiaTheme="minorEastAsia" w:hAnsi="Baskerville Old Face"/>
              </w:rPr>
              <w:t>Block</w:t>
            </w:r>
          </w:p>
        </w:tc>
        <w:tc>
          <w:tcPr>
            <w:tcW w:w="1699" w:type="dxa"/>
            <w:tcBorders>
              <w:top w:val="single" w:sz="4" w:space="0" w:color="FFFFFF"/>
              <w:left w:val="single" w:sz="4" w:space="0" w:color="FFFFFF"/>
              <w:bottom w:val="single" w:sz="4" w:space="0" w:color="FFFFFF"/>
              <w:right w:val="single" w:sz="4" w:space="0" w:color="FFFFFF"/>
            </w:tcBorders>
          </w:tcPr>
          <w:p w:rsidR="00D0425E" w:rsidRPr="00D0425E" w:rsidRDefault="00D0425E" w:rsidP="00D0425E">
            <w:pPr>
              <w:jc w:val="right"/>
              <w:rPr>
                <w:rFonts w:ascii="Baskerville Old Face" w:eastAsiaTheme="minorEastAsia" w:hAnsi="Baskerville Old Face"/>
              </w:rPr>
            </w:pPr>
            <w:r>
              <w:rPr>
                <w:rFonts w:ascii="Baskerville Old Face" w:eastAsiaTheme="minorEastAsia" w:hAnsi="Baskerville Old Face"/>
              </w:rPr>
              <w:t>19,434</w:t>
            </w:r>
          </w:p>
        </w:tc>
        <w:tc>
          <w:tcPr>
            <w:tcW w:w="1699" w:type="dxa"/>
            <w:tcBorders>
              <w:top w:val="single" w:sz="4" w:space="0" w:color="FFFFFF"/>
              <w:left w:val="single" w:sz="4" w:space="0" w:color="FFFFFF"/>
              <w:bottom w:val="single" w:sz="4" w:space="0" w:color="FFFFFF"/>
              <w:right w:val="single" w:sz="4" w:space="0" w:color="FFFFFF"/>
            </w:tcBorders>
          </w:tcPr>
          <w:p w:rsidR="00D0425E" w:rsidRPr="00D0425E" w:rsidRDefault="00D0425E" w:rsidP="00D0425E">
            <w:pPr>
              <w:jc w:val="right"/>
              <w:rPr>
                <w:rFonts w:ascii="Baskerville Old Face" w:eastAsiaTheme="minorEastAsia" w:hAnsi="Baskerville Old Face"/>
              </w:rPr>
            </w:pPr>
            <w:r>
              <w:rPr>
                <w:rFonts w:ascii="Baskerville Old Face" w:eastAsiaTheme="minorEastAsia" w:hAnsi="Baskerville Old Face"/>
              </w:rPr>
              <w:t>5</w:t>
            </w:r>
          </w:p>
        </w:tc>
        <w:tc>
          <w:tcPr>
            <w:tcW w:w="1699" w:type="dxa"/>
            <w:tcBorders>
              <w:top w:val="single" w:sz="4" w:space="0" w:color="FFFFFF"/>
              <w:left w:val="single" w:sz="4" w:space="0" w:color="FFFFFF"/>
              <w:bottom w:val="single" w:sz="4" w:space="0" w:color="FFFFFF"/>
              <w:right w:val="single" w:sz="4" w:space="0" w:color="FFFFFF"/>
            </w:tcBorders>
          </w:tcPr>
          <w:p w:rsidR="00D0425E" w:rsidRPr="00D0425E" w:rsidRDefault="00D0425E" w:rsidP="00D0425E">
            <w:pPr>
              <w:jc w:val="right"/>
              <w:rPr>
                <w:rFonts w:ascii="Baskerville Old Face" w:eastAsiaTheme="minorEastAsia" w:hAnsi="Baskerville Old Face"/>
              </w:rPr>
            </w:pPr>
            <w:r>
              <w:rPr>
                <w:rFonts w:ascii="Baskerville Old Face" w:eastAsiaTheme="minorEastAsia" w:hAnsi="Baskerville Old Face"/>
              </w:rPr>
              <w:t>0,002</w:t>
            </w:r>
          </w:p>
        </w:tc>
      </w:tr>
      <w:tr w:rsidR="00D0425E" w:rsidTr="00D0425E">
        <w:tc>
          <w:tcPr>
            <w:tcW w:w="1698" w:type="dxa"/>
            <w:tcBorders>
              <w:top w:val="single" w:sz="4" w:space="0" w:color="FFFFFF"/>
              <w:left w:val="single" w:sz="4" w:space="0" w:color="FFFFFF"/>
              <w:right w:val="single" w:sz="4" w:space="0" w:color="FFFFFF"/>
            </w:tcBorders>
          </w:tcPr>
          <w:p w:rsidR="00D0425E" w:rsidRPr="00D0425E" w:rsidRDefault="00D0425E" w:rsidP="0032017E">
            <w:pPr>
              <w:jc w:val="center"/>
              <w:rPr>
                <w:rFonts w:ascii="Baskerville Old Face" w:eastAsiaTheme="minorEastAsia" w:hAnsi="Baskerville Old Face"/>
              </w:rPr>
            </w:pPr>
          </w:p>
        </w:tc>
        <w:tc>
          <w:tcPr>
            <w:tcW w:w="1699" w:type="dxa"/>
            <w:tcBorders>
              <w:top w:val="single" w:sz="4" w:space="0" w:color="FFFFFF"/>
              <w:left w:val="single" w:sz="4" w:space="0" w:color="FFFFFF"/>
              <w:right w:val="single" w:sz="4" w:space="0" w:color="FFFFFF"/>
            </w:tcBorders>
          </w:tcPr>
          <w:p w:rsidR="00D0425E" w:rsidRPr="00D0425E" w:rsidRDefault="00D0425E" w:rsidP="00D0425E">
            <w:pPr>
              <w:rPr>
                <w:rFonts w:ascii="Baskerville Old Face" w:eastAsiaTheme="minorEastAsia" w:hAnsi="Baskerville Old Face"/>
              </w:rPr>
            </w:pPr>
            <w:r>
              <w:rPr>
                <w:rFonts w:ascii="Baskerville Old Face" w:eastAsiaTheme="minorEastAsia" w:hAnsi="Baskerville Old Face"/>
              </w:rPr>
              <w:t>Model</w:t>
            </w:r>
          </w:p>
        </w:tc>
        <w:tc>
          <w:tcPr>
            <w:tcW w:w="1699" w:type="dxa"/>
            <w:tcBorders>
              <w:top w:val="single" w:sz="4" w:space="0" w:color="FFFFFF"/>
              <w:left w:val="single" w:sz="4" w:space="0" w:color="FFFFFF"/>
              <w:right w:val="single" w:sz="4" w:space="0" w:color="FFFFFF"/>
            </w:tcBorders>
          </w:tcPr>
          <w:p w:rsidR="00D0425E" w:rsidRPr="00D0425E" w:rsidRDefault="00D0425E" w:rsidP="00D0425E">
            <w:pPr>
              <w:jc w:val="right"/>
              <w:rPr>
                <w:rFonts w:ascii="Baskerville Old Face" w:eastAsiaTheme="minorEastAsia" w:hAnsi="Baskerville Old Face"/>
              </w:rPr>
            </w:pPr>
            <w:r>
              <w:rPr>
                <w:rFonts w:ascii="Baskerville Old Face" w:eastAsiaTheme="minorEastAsia" w:hAnsi="Baskerville Old Face"/>
              </w:rPr>
              <w:t>19,434</w:t>
            </w:r>
          </w:p>
        </w:tc>
        <w:tc>
          <w:tcPr>
            <w:tcW w:w="1699" w:type="dxa"/>
            <w:tcBorders>
              <w:top w:val="single" w:sz="4" w:space="0" w:color="FFFFFF"/>
              <w:left w:val="single" w:sz="4" w:space="0" w:color="FFFFFF"/>
              <w:right w:val="single" w:sz="4" w:space="0" w:color="FFFFFF"/>
            </w:tcBorders>
          </w:tcPr>
          <w:p w:rsidR="00D0425E" w:rsidRPr="00D0425E" w:rsidRDefault="00D0425E" w:rsidP="00D0425E">
            <w:pPr>
              <w:jc w:val="right"/>
              <w:rPr>
                <w:rFonts w:ascii="Baskerville Old Face" w:eastAsiaTheme="minorEastAsia" w:hAnsi="Baskerville Old Face"/>
              </w:rPr>
            </w:pPr>
            <w:r>
              <w:rPr>
                <w:rFonts w:ascii="Baskerville Old Face" w:eastAsiaTheme="minorEastAsia" w:hAnsi="Baskerville Old Face"/>
              </w:rPr>
              <w:t>5</w:t>
            </w:r>
          </w:p>
        </w:tc>
        <w:tc>
          <w:tcPr>
            <w:tcW w:w="1699" w:type="dxa"/>
            <w:tcBorders>
              <w:top w:val="single" w:sz="4" w:space="0" w:color="FFFFFF"/>
              <w:left w:val="single" w:sz="4" w:space="0" w:color="FFFFFF"/>
              <w:right w:val="single" w:sz="4" w:space="0" w:color="FFFFFF"/>
            </w:tcBorders>
          </w:tcPr>
          <w:p w:rsidR="00D0425E" w:rsidRPr="00D0425E" w:rsidRDefault="00D0425E" w:rsidP="00D0425E">
            <w:pPr>
              <w:jc w:val="right"/>
              <w:rPr>
                <w:rFonts w:ascii="Baskerville Old Face" w:eastAsiaTheme="minorEastAsia" w:hAnsi="Baskerville Old Face"/>
              </w:rPr>
            </w:pPr>
            <w:r>
              <w:rPr>
                <w:rFonts w:ascii="Baskerville Old Face" w:eastAsiaTheme="minorEastAsia" w:hAnsi="Baskerville Old Face"/>
              </w:rPr>
              <w:t>0,002</w:t>
            </w:r>
          </w:p>
        </w:tc>
      </w:tr>
    </w:tbl>
    <w:p w:rsidR="00D0425E" w:rsidRDefault="00D0425E" w:rsidP="00D0425E">
      <w:pPr>
        <w:spacing w:after="0" w:line="240" w:lineRule="auto"/>
        <w:rPr>
          <w:rFonts w:ascii="Baskerville Old Face" w:eastAsiaTheme="minorEastAsia" w:hAnsi="Baskerville Old Face"/>
          <w:b/>
        </w:rPr>
      </w:pPr>
      <w:r>
        <w:rPr>
          <w:rFonts w:ascii="Baskerville Old Face" w:eastAsiaTheme="minorEastAsia" w:hAnsi="Baskerville Old Face"/>
          <w:b/>
        </w:rPr>
        <w:t>Sumber: Pengolahan data sekunder, 2022</w:t>
      </w:r>
    </w:p>
    <w:p w:rsidR="00D0425E" w:rsidRDefault="00D0425E" w:rsidP="00D0425E">
      <w:pPr>
        <w:spacing w:after="0" w:line="240" w:lineRule="auto"/>
        <w:rPr>
          <w:rFonts w:ascii="Baskerville Old Face" w:eastAsiaTheme="minorEastAsia" w:hAnsi="Baskerville Old Face"/>
          <w:b/>
        </w:rPr>
      </w:pPr>
      <w:r>
        <w:rPr>
          <w:rFonts w:ascii="Baskerville Old Face" w:eastAsiaTheme="minorEastAsia" w:hAnsi="Baskerville Old Face"/>
          <w:b/>
        </w:rPr>
        <w:tab/>
      </w:r>
    </w:p>
    <w:p w:rsidR="00D0425E" w:rsidRDefault="00D0425E" w:rsidP="00130B91">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Berdasarkan tabel 6 diketahui hasil uji </w:t>
      </w:r>
      <w:r>
        <w:rPr>
          <w:rFonts w:ascii="Baskerville Old Face" w:eastAsiaTheme="minorEastAsia" w:hAnsi="Baskerville Old Face"/>
          <w:i/>
        </w:rPr>
        <w:t xml:space="preserve">omnibus test of model coefficients </w:t>
      </w:r>
      <w:r>
        <w:rPr>
          <w:rFonts w:ascii="Baskerville Old Face" w:eastAsiaTheme="minorEastAsia" w:hAnsi="Baskerville Old Face"/>
        </w:rPr>
        <w:t xml:space="preserve">pada model 1 sebesar 14,237 dengan signifikansi sebesar 0,003 dan pada model 2 menghasilkan nilai uji statistik sebesar 19,434 dengan signifikansi 0,002. Dengan signifikansi &lt; 0,05 dapat disimpulkan bahwa semua variabel independen </w:t>
      </w:r>
      <w:r w:rsidR="00D9647B">
        <w:rPr>
          <w:rFonts w:ascii="Baskerville Old Face" w:eastAsiaTheme="minorEastAsia" w:hAnsi="Baskerville Old Face"/>
        </w:rPr>
        <w:t xml:space="preserve">berpengaruh signifikan terhadap </w:t>
      </w:r>
      <w:r>
        <w:rPr>
          <w:rFonts w:ascii="Baskerville Old Face" w:eastAsiaTheme="minorEastAsia" w:hAnsi="Baskerville Old Face"/>
          <w:i/>
        </w:rPr>
        <w:t xml:space="preserve">odds </w:t>
      </w:r>
      <w:r>
        <w:rPr>
          <w:rFonts w:ascii="Baskerville Old Face" w:eastAsiaTheme="minorEastAsia" w:hAnsi="Baskerville Old Face"/>
        </w:rPr>
        <w:t xml:space="preserve">atau peluang terjadinya </w:t>
      </w:r>
      <w:r>
        <w:rPr>
          <w:rFonts w:ascii="Baskerville Old Face" w:eastAsiaTheme="minorEastAsia" w:hAnsi="Baskerville Old Face"/>
          <w:i/>
        </w:rPr>
        <w:t xml:space="preserve">income smoothing </w:t>
      </w:r>
      <w:r>
        <w:rPr>
          <w:rFonts w:ascii="Baskerville Old Face" w:eastAsiaTheme="minorEastAsia" w:hAnsi="Baskerville Old Face"/>
        </w:rPr>
        <w:t>pada kedua model atau dengan kata lain model memiliki ketepatan yang baik.</w:t>
      </w:r>
    </w:p>
    <w:p w:rsidR="00130B91" w:rsidRDefault="00130B91" w:rsidP="00130B91">
      <w:pPr>
        <w:spacing w:after="0" w:line="240" w:lineRule="auto"/>
        <w:ind w:firstLine="426"/>
        <w:jc w:val="both"/>
        <w:rPr>
          <w:rFonts w:ascii="Baskerville Old Face" w:eastAsiaTheme="minorEastAsia" w:hAnsi="Baskerville Old Face"/>
        </w:rPr>
      </w:pPr>
    </w:p>
    <w:p w:rsidR="00D0425E" w:rsidRDefault="00D0425E" w:rsidP="00F45D73">
      <w:pPr>
        <w:spacing w:after="0" w:line="240" w:lineRule="auto"/>
        <w:jc w:val="both"/>
        <w:rPr>
          <w:rFonts w:ascii="Baskerville Old Face" w:eastAsiaTheme="minorEastAsia" w:hAnsi="Baskerville Old Face"/>
          <w:b/>
        </w:rPr>
      </w:pPr>
      <w:r>
        <w:rPr>
          <w:rFonts w:ascii="Baskerville Old Face" w:eastAsiaTheme="minorEastAsia" w:hAnsi="Baskerville Old Face"/>
          <w:b/>
        </w:rPr>
        <w:t xml:space="preserve">Uji Koefisien Determinasi </w:t>
      </w:r>
      <w:r>
        <w:rPr>
          <w:rFonts w:ascii="Baskerville Old Face" w:eastAsiaTheme="minorEastAsia" w:hAnsi="Baskerville Old Face"/>
          <w:b/>
          <w:i/>
        </w:rPr>
        <w:t>(Nagelkerke R Square)</w:t>
      </w:r>
    </w:p>
    <w:p w:rsidR="00F45D73" w:rsidRDefault="00F45D73" w:rsidP="00F45D73">
      <w:pPr>
        <w:spacing w:after="0" w:line="240" w:lineRule="auto"/>
        <w:jc w:val="both"/>
        <w:rPr>
          <w:rFonts w:ascii="Baskerville Old Face" w:eastAsiaTheme="minorEastAsia" w:hAnsi="Baskerville Old Face"/>
          <w:b/>
        </w:rPr>
      </w:pPr>
    </w:p>
    <w:p w:rsidR="00D0425E" w:rsidRDefault="00D0425E" w:rsidP="00D0425E">
      <w:pPr>
        <w:spacing w:after="0" w:line="240" w:lineRule="auto"/>
        <w:ind w:left="720" w:hanging="720"/>
        <w:jc w:val="center"/>
        <w:rPr>
          <w:rFonts w:ascii="Baskerville Old Face" w:eastAsiaTheme="minorEastAsia" w:hAnsi="Baskerville Old Face"/>
          <w:b/>
        </w:rPr>
      </w:pPr>
      <w:r>
        <w:rPr>
          <w:rFonts w:ascii="Baskerville Old Face" w:eastAsiaTheme="minorEastAsia" w:hAnsi="Baskerville Old Face"/>
          <w:b/>
        </w:rPr>
        <w:t>Tabel 8</w:t>
      </w:r>
    </w:p>
    <w:p w:rsidR="00D0425E" w:rsidRDefault="00D0425E" w:rsidP="00D0425E">
      <w:pPr>
        <w:spacing w:after="0" w:line="240" w:lineRule="auto"/>
        <w:ind w:left="720" w:hanging="720"/>
        <w:jc w:val="center"/>
        <w:rPr>
          <w:rFonts w:ascii="Baskerville Old Face" w:eastAsiaTheme="minorEastAsia" w:hAnsi="Baskerville Old Face"/>
          <w:b/>
          <w:i/>
        </w:rPr>
      </w:pPr>
      <w:r>
        <w:rPr>
          <w:rFonts w:ascii="Baskerville Old Face" w:eastAsiaTheme="minorEastAsia" w:hAnsi="Baskerville Old Face"/>
          <w:b/>
        </w:rPr>
        <w:lastRenderedPageBreak/>
        <w:t xml:space="preserve">Hasil Uji Koefisien Determinasi </w:t>
      </w:r>
      <w:r>
        <w:rPr>
          <w:rFonts w:ascii="Baskerville Old Face" w:eastAsiaTheme="minorEastAsia" w:hAnsi="Baskerville Old Face"/>
          <w:b/>
          <w:i/>
        </w:rPr>
        <w:t>(Nagelkerke R Square)</w:t>
      </w:r>
    </w:p>
    <w:p w:rsidR="00D0425E" w:rsidRDefault="00D0425E" w:rsidP="00D0425E">
      <w:pPr>
        <w:spacing w:after="0" w:line="240" w:lineRule="auto"/>
        <w:ind w:left="720" w:hanging="720"/>
        <w:jc w:val="center"/>
        <w:rPr>
          <w:rFonts w:ascii="Baskerville Old Face" w:eastAsiaTheme="minorEastAsia" w:hAnsi="Baskerville Old Face"/>
          <w:b/>
        </w:rPr>
      </w:pPr>
      <w:r>
        <w:rPr>
          <w:rFonts w:ascii="Baskerville Old Face" w:eastAsiaTheme="minorEastAsia" w:hAnsi="Baskerville Old Face"/>
          <w:b/>
        </w:rPr>
        <w:t>Model 1</w:t>
      </w:r>
    </w:p>
    <w:tbl>
      <w:tblPr>
        <w:tblStyle w:val="TableGrid"/>
        <w:tblW w:w="0" w:type="auto"/>
        <w:tblLook w:val="04A0" w:firstRow="1" w:lastRow="0" w:firstColumn="1" w:lastColumn="0" w:noHBand="0" w:noVBand="1"/>
      </w:tblPr>
      <w:tblGrid>
        <w:gridCol w:w="1555"/>
        <w:gridCol w:w="2409"/>
        <w:gridCol w:w="2406"/>
        <w:gridCol w:w="2124"/>
      </w:tblGrid>
      <w:tr w:rsidR="00D0425E" w:rsidTr="009C06AA">
        <w:tc>
          <w:tcPr>
            <w:tcW w:w="1555" w:type="dxa"/>
            <w:tcBorders>
              <w:left w:val="single" w:sz="4" w:space="0" w:color="FFFFFF"/>
              <w:right w:val="single" w:sz="4" w:space="0" w:color="FFFFFF"/>
            </w:tcBorders>
          </w:tcPr>
          <w:p w:rsidR="00D0425E" w:rsidRPr="00D0425E" w:rsidRDefault="00D0425E" w:rsidP="00D0425E">
            <w:pPr>
              <w:rPr>
                <w:rFonts w:ascii="Baskerville Old Face" w:eastAsiaTheme="minorEastAsia" w:hAnsi="Baskerville Old Face"/>
                <w:b/>
              </w:rPr>
            </w:pPr>
            <w:r>
              <w:rPr>
                <w:rFonts w:ascii="Baskerville Old Face" w:eastAsiaTheme="minorEastAsia" w:hAnsi="Baskerville Old Face"/>
                <w:b/>
              </w:rPr>
              <w:t>Step 1</w:t>
            </w:r>
          </w:p>
        </w:tc>
        <w:tc>
          <w:tcPr>
            <w:tcW w:w="2409" w:type="dxa"/>
            <w:tcBorders>
              <w:left w:val="single" w:sz="4" w:space="0" w:color="FFFFFF"/>
              <w:right w:val="single" w:sz="4" w:space="0" w:color="FFFFFF"/>
            </w:tcBorders>
          </w:tcPr>
          <w:p w:rsidR="00D0425E" w:rsidRPr="00D0425E" w:rsidRDefault="00D0425E" w:rsidP="00D0425E">
            <w:pPr>
              <w:jc w:val="center"/>
              <w:rPr>
                <w:rFonts w:ascii="Baskerville Old Face" w:eastAsiaTheme="minorEastAsia" w:hAnsi="Baskerville Old Face"/>
                <w:b/>
              </w:rPr>
            </w:pPr>
            <w:r>
              <w:rPr>
                <w:rFonts w:ascii="Baskerville Old Face" w:eastAsiaTheme="minorEastAsia" w:hAnsi="Baskerville Old Face"/>
                <w:b/>
              </w:rPr>
              <w:t>-2 Log likelihood</w:t>
            </w:r>
          </w:p>
        </w:tc>
        <w:tc>
          <w:tcPr>
            <w:tcW w:w="2406" w:type="dxa"/>
            <w:tcBorders>
              <w:left w:val="single" w:sz="4" w:space="0" w:color="FFFFFF"/>
              <w:right w:val="single" w:sz="4" w:space="0" w:color="FFFFFF"/>
            </w:tcBorders>
          </w:tcPr>
          <w:p w:rsidR="00D0425E" w:rsidRPr="00D0425E" w:rsidRDefault="00D0425E" w:rsidP="00D0425E">
            <w:pPr>
              <w:jc w:val="center"/>
              <w:rPr>
                <w:rFonts w:ascii="Baskerville Old Face" w:eastAsiaTheme="minorEastAsia" w:hAnsi="Baskerville Old Face"/>
                <w:b/>
              </w:rPr>
            </w:pPr>
            <w:r>
              <w:rPr>
                <w:rFonts w:ascii="Baskerville Old Face" w:eastAsiaTheme="minorEastAsia" w:hAnsi="Baskerville Old Face"/>
                <w:b/>
              </w:rPr>
              <w:t>Cox &amp; Snell R Square</w:t>
            </w:r>
          </w:p>
        </w:tc>
        <w:tc>
          <w:tcPr>
            <w:tcW w:w="2124" w:type="dxa"/>
            <w:tcBorders>
              <w:left w:val="single" w:sz="4" w:space="0" w:color="FFFFFF"/>
              <w:right w:val="single" w:sz="4" w:space="0" w:color="FFFFFF"/>
            </w:tcBorders>
          </w:tcPr>
          <w:p w:rsidR="00D0425E" w:rsidRPr="00D0425E" w:rsidRDefault="00D0425E" w:rsidP="00D0425E">
            <w:pPr>
              <w:rPr>
                <w:rFonts w:ascii="Baskerville Old Face" w:eastAsiaTheme="minorEastAsia" w:hAnsi="Baskerville Old Face"/>
                <w:b/>
              </w:rPr>
            </w:pPr>
            <w:r>
              <w:rPr>
                <w:rFonts w:ascii="Baskerville Old Face" w:eastAsiaTheme="minorEastAsia" w:hAnsi="Baskerville Old Face"/>
                <w:b/>
              </w:rPr>
              <w:t>Nagelkerke R Square</w:t>
            </w:r>
          </w:p>
        </w:tc>
      </w:tr>
      <w:tr w:rsidR="00D0425E" w:rsidTr="009C06AA">
        <w:tc>
          <w:tcPr>
            <w:tcW w:w="1555" w:type="dxa"/>
            <w:tcBorders>
              <w:left w:val="single" w:sz="4" w:space="0" w:color="FFFFFF"/>
              <w:right w:val="single" w:sz="4" w:space="0" w:color="FFFFFF"/>
            </w:tcBorders>
          </w:tcPr>
          <w:p w:rsidR="00D0425E" w:rsidRPr="00D0425E" w:rsidRDefault="00D0425E" w:rsidP="00D0425E">
            <w:pPr>
              <w:rPr>
                <w:rFonts w:ascii="Baskerville Old Face" w:eastAsiaTheme="minorEastAsia" w:hAnsi="Baskerville Old Face"/>
              </w:rPr>
            </w:pPr>
            <w:r>
              <w:rPr>
                <w:rFonts w:ascii="Baskerville Old Face" w:eastAsiaTheme="minorEastAsia" w:hAnsi="Baskerville Old Face"/>
              </w:rPr>
              <w:t>1</w:t>
            </w:r>
          </w:p>
        </w:tc>
        <w:tc>
          <w:tcPr>
            <w:tcW w:w="2409" w:type="dxa"/>
            <w:tcBorders>
              <w:left w:val="single" w:sz="4" w:space="0" w:color="FFFFFF"/>
              <w:right w:val="single" w:sz="4" w:space="0" w:color="FFFFFF"/>
            </w:tcBorders>
          </w:tcPr>
          <w:p w:rsidR="00D0425E" w:rsidRPr="00D0425E" w:rsidRDefault="00D0425E" w:rsidP="00D0425E">
            <w:pPr>
              <w:jc w:val="center"/>
              <w:rPr>
                <w:rFonts w:ascii="Baskerville Old Face" w:eastAsiaTheme="minorEastAsia" w:hAnsi="Baskerville Old Face"/>
                <w:vertAlign w:val="superscript"/>
              </w:rPr>
            </w:pPr>
            <w:r>
              <w:rPr>
                <w:rFonts w:ascii="Baskerville Old Face" w:eastAsiaTheme="minorEastAsia" w:hAnsi="Baskerville Old Face"/>
              </w:rPr>
              <w:t>133,104</w:t>
            </w:r>
            <w:r>
              <w:rPr>
                <w:rFonts w:ascii="Baskerville Old Face" w:eastAsiaTheme="minorEastAsia" w:hAnsi="Baskerville Old Face"/>
                <w:vertAlign w:val="superscript"/>
              </w:rPr>
              <w:t>a</w:t>
            </w:r>
          </w:p>
        </w:tc>
        <w:tc>
          <w:tcPr>
            <w:tcW w:w="2406" w:type="dxa"/>
            <w:tcBorders>
              <w:left w:val="single" w:sz="4" w:space="0" w:color="FFFFFF"/>
              <w:right w:val="single" w:sz="4" w:space="0" w:color="FFFFFF"/>
            </w:tcBorders>
          </w:tcPr>
          <w:p w:rsidR="00D0425E" w:rsidRPr="00D0425E" w:rsidRDefault="00D0425E" w:rsidP="00D0425E">
            <w:pPr>
              <w:jc w:val="center"/>
              <w:rPr>
                <w:rFonts w:ascii="Baskerville Old Face" w:eastAsiaTheme="minorEastAsia" w:hAnsi="Baskerville Old Face"/>
              </w:rPr>
            </w:pPr>
            <w:r>
              <w:rPr>
                <w:rFonts w:ascii="Baskerville Old Face" w:eastAsiaTheme="minorEastAsia" w:hAnsi="Baskerville Old Face"/>
              </w:rPr>
              <w:t>0,124</w:t>
            </w:r>
          </w:p>
        </w:tc>
        <w:tc>
          <w:tcPr>
            <w:tcW w:w="2124" w:type="dxa"/>
            <w:tcBorders>
              <w:left w:val="single" w:sz="4" w:space="0" w:color="FFFFFF"/>
              <w:right w:val="single" w:sz="4" w:space="0" w:color="FFFFFF"/>
            </w:tcBorders>
          </w:tcPr>
          <w:p w:rsidR="00D0425E" w:rsidRPr="00D0425E" w:rsidRDefault="00D0425E" w:rsidP="00D0425E">
            <w:pPr>
              <w:jc w:val="center"/>
              <w:rPr>
                <w:rFonts w:ascii="Baskerville Old Face" w:eastAsiaTheme="minorEastAsia" w:hAnsi="Baskerville Old Face"/>
              </w:rPr>
            </w:pPr>
            <w:r>
              <w:rPr>
                <w:rFonts w:ascii="Baskerville Old Face" w:eastAsiaTheme="minorEastAsia" w:hAnsi="Baskerville Old Face"/>
              </w:rPr>
              <w:t>0,166</w:t>
            </w:r>
          </w:p>
        </w:tc>
      </w:tr>
    </w:tbl>
    <w:p w:rsidR="00D0425E" w:rsidRDefault="00D0425E" w:rsidP="00D0425E">
      <w:pPr>
        <w:spacing w:after="0" w:line="240" w:lineRule="auto"/>
        <w:ind w:left="720" w:hanging="720"/>
        <w:rPr>
          <w:rFonts w:ascii="Baskerville Old Face" w:eastAsiaTheme="minorEastAsia" w:hAnsi="Baskerville Old Face"/>
          <w:b/>
        </w:rPr>
      </w:pPr>
      <w:r>
        <w:rPr>
          <w:rFonts w:ascii="Baskerville Old Face" w:eastAsiaTheme="minorEastAsia" w:hAnsi="Baskerville Old Face"/>
          <w:b/>
        </w:rPr>
        <w:t>Sumber: Pengolahan data sekunder, 2022</w:t>
      </w:r>
    </w:p>
    <w:p w:rsidR="00D0425E" w:rsidRDefault="00D0425E" w:rsidP="00D0425E">
      <w:pPr>
        <w:spacing w:after="0" w:line="240" w:lineRule="auto"/>
        <w:ind w:left="720" w:hanging="720"/>
        <w:rPr>
          <w:rFonts w:ascii="Baskerville Old Face" w:eastAsiaTheme="minorEastAsia" w:hAnsi="Baskerville Old Face"/>
          <w:b/>
        </w:rPr>
      </w:pPr>
    </w:p>
    <w:p w:rsidR="00D0425E" w:rsidRDefault="00D0425E" w:rsidP="00D0425E">
      <w:pPr>
        <w:spacing w:after="0" w:line="240" w:lineRule="auto"/>
        <w:ind w:left="720" w:hanging="720"/>
        <w:jc w:val="center"/>
        <w:rPr>
          <w:rFonts w:ascii="Baskerville Old Face" w:eastAsiaTheme="minorEastAsia" w:hAnsi="Baskerville Old Face"/>
          <w:b/>
        </w:rPr>
      </w:pPr>
      <w:r>
        <w:rPr>
          <w:rFonts w:ascii="Baskerville Old Face" w:eastAsiaTheme="minorEastAsia" w:hAnsi="Baskerville Old Face"/>
          <w:b/>
        </w:rPr>
        <w:t>Tabel 9</w:t>
      </w:r>
    </w:p>
    <w:p w:rsidR="00D0425E" w:rsidRDefault="00D0425E" w:rsidP="00D0425E">
      <w:pPr>
        <w:spacing w:after="0" w:line="240" w:lineRule="auto"/>
        <w:ind w:left="720" w:hanging="720"/>
        <w:jc w:val="center"/>
        <w:rPr>
          <w:rFonts w:ascii="Baskerville Old Face" w:eastAsiaTheme="minorEastAsia" w:hAnsi="Baskerville Old Face"/>
          <w:b/>
        </w:rPr>
      </w:pPr>
      <w:r>
        <w:rPr>
          <w:rFonts w:ascii="Baskerville Old Face" w:eastAsiaTheme="minorEastAsia" w:hAnsi="Baskerville Old Face"/>
          <w:b/>
        </w:rPr>
        <w:t xml:space="preserve">Hasil Uji Koefisien Determinasi </w:t>
      </w:r>
      <w:r>
        <w:rPr>
          <w:rFonts w:ascii="Baskerville Old Face" w:eastAsiaTheme="minorEastAsia" w:hAnsi="Baskerville Old Face"/>
          <w:b/>
          <w:i/>
        </w:rPr>
        <w:t>(Nagelkerke R Square)</w:t>
      </w:r>
    </w:p>
    <w:p w:rsidR="00D0425E" w:rsidRDefault="00D0425E" w:rsidP="00D0425E">
      <w:pPr>
        <w:spacing w:after="0" w:line="240" w:lineRule="auto"/>
        <w:ind w:left="720" w:hanging="720"/>
        <w:jc w:val="center"/>
        <w:rPr>
          <w:rFonts w:ascii="Baskerville Old Face" w:eastAsiaTheme="minorEastAsia" w:hAnsi="Baskerville Old Face"/>
          <w:b/>
        </w:rPr>
      </w:pPr>
      <w:r>
        <w:rPr>
          <w:rFonts w:ascii="Baskerville Old Face" w:eastAsiaTheme="minorEastAsia" w:hAnsi="Baskerville Old Face"/>
          <w:b/>
        </w:rPr>
        <w:t>Model 2</w:t>
      </w:r>
    </w:p>
    <w:tbl>
      <w:tblPr>
        <w:tblStyle w:val="TableGrid"/>
        <w:tblW w:w="0" w:type="auto"/>
        <w:tblLook w:val="04A0" w:firstRow="1" w:lastRow="0" w:firstColumn="1" w:lastColumn="0" w:noHBand="0" w:noVBand="1"/>
      </w:tblPr>
      <w:tblGrid>
        <w:gridCol w:w="1555"/>
        <w:gridCol w:w="2409"/>
        <w:gridCol w:w="2406"/>
        <w:gridCol w:w="2124"/>
      </w:tblGrid>
      <w:tr w:rsidR="00D0425E" w:rsidTr="009C06AA">
        <w:tc>
          <w:tcPr>
            <w:tcW w:w="1555" w:type="dxa"/>
            <w:tcBorders>
              <w:left w:val="single" w:sz="4" w:space="0" w:color="FFFFFF"/>
              <w:right w:val="single" w:sz="4" w:space="0" w:color="FFFFFF"/>
            </w:tcBorders>
          </w:tcPr>
          <w:p w:rsidR="00D0425E" w:rsidRDefault="00D0425E" w:rsidP="00D0425E">
            <w:pPr>
              <w:rPr>
                <w:rFonts w:ascii="Baskerville Old Face" w:eastAsiaTheme="minorEastAsia" w:hAnsi="Baskerville Old Face"/>
                <w:b/>
              </w:rPr>
            </w:pPr>
            <w:r>
              <w:rPr>
                <w:rFonts w:ascii="Baskerville Old Face" w:eastAsiaTheme="minorEastAsia" w:hAnsi="Baskerville Old Face"/>
                <w:b/>
              </w:rPr>
              <w:t>Step 1</w:t>
            </w:r>
          </w:p>
        </w:tc>
        <w:tc>
          <w:tcPr>
            <w:tcW w:w="2409" w:type="dxa"/>
            <w:tcBorders>
              <w:left w:val="single" w:sz="4" w:space="0" w:color="FFFFFF"/>
              <w:right w:val="single" w:sz="4" w:space="0" w:color="FFFFFF"/>
            </w:tcBorders>
          </w:tcPr>
          <w:p w:rsidR="00D0425E" w:rsidRDefault="00D0425E" w:rsidP="00D0425E">
            <w:pPr>
              <w:jc w:val="center"/>
              <w:rPr>
                <w:rFonts w:ascii="Baskerville Old Face" w:eastAsiaTheme="minorEastAsia" w:hAnsi="Baskerville Old Face"/>
                <w:b/>
              </w:rPr>
            </w:pPr>
            <w:r>
              <w:rPr>
                <w:rFonts w:ascii="Baskerville Old Face" w:eastAsiaTheme="minorEastAsia" w:hAnsi="Baskerville Old Face"/>
                <w:b/>
              </w:rPr>
              <w:t>-2 Log likelihood</w:t>
            </w:r>
          </w:p>
        </w:tc>
        <w:tc>
          <w:tcPr>
            <w:tcW w:w="2406" w:type="dxa"/>
            <w:tcBorders>
              <w:left w:val="single" w:sz="4" w:space="0" w:color="FFFFFF"/>
              <w:right w:val="single" w:sz="4" w:space="0" w:color="FFFFFF"/>
            </w:tcBorders>
          </w:tcPr>
          <w:p w:rsidR="00D0425E" w:rsidRDefault="00D0425E" w:rsidP="00D0425E">
            <w:pPr>
              <w:jc w:val="center"/>
              <w:rPr>
                <w:rFonts w:ascii="Baskerville Old Face" w:eastAsiaTheme="minorEastAsia" w:hAnsi="Baskerville Old Face"/>
                <w:b/>
              </w:rPr>
            </w:pPr>
            <w:r>
              <w:rPr>
                <w:rFonts w:ascii="Baskerville Old Face" w:eastAsiaTheme="minorEastAsia" w:hAnsi="Baskerville Old Face"/>
                <w:b/>
              </w:rPr>
              <w:t>Cox &amp; Snell R Square</w:t>
            </w:r>
          </w:p>
        </w:tc>
        <w:tc>
          <w:tcPr>
            <w:tcW w:w="2124" w:type="dxa"/>
            <w:tcBorders>
              <w:left w:val="single" w:sz="4" w:space="0" w:color="FFFFFF"/>
              <w:right w:val="single" w:sz="4" w:space="0" w:color="FFFFFF"/>
            </w:tcBorders>
          </w:tcPr>
          <w:p w:rsidR="00D0425E" w:rsidRDefault="00D0425E" w:rsidP="00D0425E">
            <w:pPr>
              <w:jc w:val="center"/>
              <w:rPr>
                <w:rFonts w:ascii="Baskerville Old Face" w:eastAsiaTheme="minorEastAsia" w:hAnsi="Baskerville Old Face"/>
                <w:b/>
              </w:rPr>
            </w:pPr>
            <w:r>
              <w:rPr>
                <w:rFonts w:ascii="Baskerville Old Face" w:eastAsiaTheme="minorEastAsia" w:hAnsi="Baskerville Old Face"/>
                <w:b/>
              </w:rPr>
              <w:t>Nagelkerke R Square</w:t>
            </w:r>
          </w:p>
        </w:tc>
      </w:tr>
      <w:tr w:rsidR="00D0425E" w:rsidTr="009C06AA">
        <w:tc>
          <w:tcPr>
            <w:tcW w:w="1555" w:type="dxa"/>
            <w:tcBorders>
              <w:left w:val="single" w:sz="4" w:space="0" w:color="FFFFFF"/>
              <w:right w:val="single" w:sz="4" w:space="0" w:color="FFFFFF"/>
            </w:tcBorders>
          </w:tcPr>
          <w:p w:rsidR="00D0425E" w:rsidRPr="009C06AA" w:rsidRDefault="009C06AA" w:rsidP="009C06AA">
            <w:pPr>
              <w:rPr>
                <w:rFonts w:ascii="Baskerville Old Face" w:eastAsiaTheme="minorEastAsia" w:hAnsi="Baskerville Old Face"/>
              </w:rPr>
            </w:pPr>
            <w:r>
              <w:rPr>
                <w:rFonts w:ascii="Baskerville Old Face" w:eastAsiaTheme="minorEastAsia" w:hAnsi="Baskerville Old Face"/>
              </w:rPr>
              <w:t>1</w:t>
            </w:r>
          </w:p>
        </w:tc>
        <w:tc>
          <w:tcPr>
            <w:tcW w:w="2409" w:type="dxa"/>
            <w:tcBorders>
              <w:left w:val="single" w:sz="4" w:space="0" w:color="FFFFFF"/>
              <w:right w:val="single" w:sz="4" w:space="0" w:color="FFFFFF"/>
            </w:tcBorders>
          </w:tcPr>
          <w:p w:rsidR="00D0425E" w:rsidRPr="009C06AA" w:rsidRDefault="009C06AA" w:rsidP="009C06AA">
            <w:pPr>
              <w:jc w:val="center"/>
              <w:rPr>
                <w:rFonts w:ascii="Baskerville Old Face" w:eastAsiaTheme="minorEastAsia" w:hAnsi="Baskerville Old Face"/>
              </w:rPr>
            </w:pPr>
            <w:r>
              <w:rPr>
                <w:rFonts w:ascii="Baskerville Old Face" w:eastAsiaTheme="minorEastAsia" w:hAnsi="Baskerville Old Face"/>
              </w:rPr>
              <w:t>127,906</w:t>
            </w:r>
            <w:r>
              <w:rPr>
                <w:rFonts w:ascii="Baskerville Old Face" w:eastAsiaTheme="minorEastAsia" w:hAnsi="Baskerville Old Face"/>
                <w:vertAlign w:val="superscript"/>
              </w:rPr>
              <w:t>a</w:t>
            </w:r>
          </w:p>
        </w:tc>
        <w:tc>
          <w:tcPr>
            <w:tcW w:w="2406" w:type="dxa"/>
            <w:tcBorders>
              <w:left w:val="single" w:sz="4" w:space="0" w:color="FFFFFF"/>
              <w:right w:val="single" w:sz="4" w:space="0" w:color="FFFFFF"/>
            </w:tcBorders>
          </w:tcPr>
          <w:p w:rsidR="00D0425E" w:rsidRPr="009C06AA" w:rsidRDefault="009C06AA" w:rsidP="009C06AA">
            <w:pPr>
              <w:jc w:val="center"/>
              <w:rPr>
                <w:rFonts w:ascii="Baskerville Old Face" w:eastAsiaTheme="minorEastAsia" w:hAnsi="Baskerville Old Face"/>
              </w:rPr>
            </w:pPr>
            <w:r>
              <w:rPr>
                <w:rFonts w:ascii="Baskerville Old Face" w:eastAsiaTheme="minorEastAsia" w:hAnsi="Baskerville Old Face"/>
              </w:rPr>
              <w:t>0,165</w:t>
            </w:r>
          </w:p>
        </w:tc>
        <w:tc>
          <w:tcPr>
            <w:tcW w:w="2124" w:type="dxa"/>
            <w:tcBorders>
              <w:left w:val="single" w:sz="4" w:space="0" w:color="FFFFFF"/>
              <w:right w:val="single" w:sz="4" w:space="0" w:color="FFFFFF"/>
            </w:tcBorders>
          </w:tcPr>
          <w:p w:rsidR="00D0425E" w:rsidRPr="009C06AA" w:rsidRDefault="009C06AA" w:rsidP="009C06AA">
            <w:pPr>
              <w:jc w:val="center"/>
              <w:rPr>
                <w:rFonts w:ascii="Baskerville Old Face" w:eastAsiaTheme="minorEastAsia" w:hAnsi="Baskerville Old Face"/>
              </w:rPr>
            </w:pPr>
            <w:r>
              <w:rPr>
                <w:rFonts w:ascii="Baskerville Old Face" w:eastAsiaTheme="minorEastAsia" w:hAnsi="Baskerville Old Face"/>
              </w:rPr>
              <w:t>0,221</w:t>
            </w:r>
          </w:p>
        </w:tc>
      </w:tr>
    </w:tbl>
    <w:p w:rsidR="00D0425E" w:rsidRDefault="009C06AA" w:rsidP="009C06AA">
      <w:pPr>
        <w:spacing w:after="0" w:line="240" w:lineRule="auto"/>
        <w:ind w:left="720" w:hanging="720"/>
        <w:rPr>
          <w:rFonts w:ascii="Baskerville Old Face" w:eastAsiaTheme="minorEastAsia" w:hAnsi="Baskerville Old Face"/>
          <w:b/>
        </w:rPr>
      </w:pPr>
      <w:r>
        <w:rPr>
          <w:rFonts w:ascii="Baskerville Old Face" w:eastAsiaTheme="minorEastAsia" w:hAnsi="Baskerville Old Face"/>
          <w:b/>
        </w:rPr>
        <w:t>Sumber: Pengolahan data sekunder, 2022</w:t>
      </w:r>
    </w:p>
    <w:p w:rsidR="009C06AA" w:rsidRDefault="009C06AA" w:rsidP="009C06AA">
      <w:pPr>
        <w:spacing w:after="0" w:line="240" w:lineRule="auto"/>
        <w:ind w:left="720" w:hanging="720"/>
        <w:rPr>
          <w:rFonts w:ascii="Baskerville Old Face" w:eastAsiaTheme="minorEastAsia" w:hAnsi="Baskerville Old Face"/>
          <w:b/>
        </w:rPr>
      </w:pPr>
    </w:p>
    <w:p w:rsidR="009C06AA" w:rsidRPr="0083236A" w:rsidRDefault="009C06AA" w:rsidP="009C06AA">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Pada tabel 8, model 1 memiliki nilai </w:t>
      </w:r>
      <w:r>
        <w:rPr>
          <w:rFonts w:ascii="Baskerville Old Face" w:eastAsiaTheme="minorEastAsia" w:hAnsi="Baskerville Old Face"/>
          <w:i/>
        </w:rPr>
        <w:t xml:space="preserve">Cox &amp; Snell R Square </w:t>
      </w:r>
      <w:r>
        <w:rPr>
          <w:rFonts w:ascii="Baskerville Old Face" w:eastAsiaTheme="minorEastAsia" w:hAnsi="Baskerville Old Face"/>
        </w:rPr>
        <w:t xml:space="preserve">sebesar 0,124 yang artinya bahwa variabel independen memberikan sumbangan efektif pada variabel dependen sebesar 12,40% dan memiliki nilai </w:t>
      </w:r>
      <w:r>
        <w:rPr>
          <w:rFonts w:ascii="Baskerville Old Face" w:eastAsiaTheme="minorEastAsia" w:hAnsi="Baskerville Old Face"/>
          <w:i/>
        </w:rPr>
        <w:t xml:space="preserve">Nagelkerke R Square </w:t>
      </w:r>
      <w:r>
        <w:rPr>
          <w:rFonts w:ascii="Baskerville Old Face" w:eastAsiaTheme="minorEastAsia" w:hAnsi="Baskerville Old Face"/>
        </w:rPr>
        <w:t>sebesar 0,166 menunjukkan bahwa model ini dapat men</w:t>
      </w:r>
      <w:r w:rsidR="00D9647B">
        <w:rPr>
          <w:rFonts w:ascii="Baskerville Old Face" w:eastAsiaTheme="minorEastAsia" w:hAnsi="Baskerville Old Face"/>
        </w:rPr>
        <w:t xml:space="preserve">jelaskan 16,6% variasi nilai ln </w:t>
      </w:r>
      <w:r>
        <w:rPr>
          <w:rFonts w:ascii="Baskerville Old Face" w:eastAsiaTheme="minorEastAsia" w:hAnsi="Baskerville Old Face"/>
          <w:i/>
        </w:rPr>
        <w:t xml:space="preserve">odds </w:t>
      </w:r>
      <w:r>
        <w:rPr>
          <w:rFonts w:ascii="Baskerville Old Face" w:eastAsiaTheme="minorEastAsia" w:hAnsi="Baskerville Old Face"/>
        </w:rPr>
        <w:t xml:space="preserve">terjadinya </w:t>
      </w:r>
      <w:r>
        <w:rPr>
          <w:rFonts w:ascii="Baskerville Old Face" w:eastAsiaTheme="minorEastAsia" w:hAnsi="Baskerville Old Face"/>
          <w:i/>
        </w:rPr>
        <w:t>income smoothing</w:t>
      </w:r>
      <w:r>
        <w:rPr>
          <w:rFonts w:ascii="Baskerville Old Face" w:eastAsiaTheme="minorEastAsia" w:hAnsi="Baskerville Old Face"/>
        </w:rPr>
        <w:t xml:space="preserve">. </w:t>
      </w:r>
      <w:r w:rsidR="0083236A">
        <w:rPr>
          <w:rFonts w:ascii="Baskerville Old Face" w:eastAsiaTheme="minorEastAsia" w:hAnsi="Baskerville Old Face"/>
        </w:rPr>
        <w:t xml:space="preserve">Pada tabel 9, model 2 memiliki nilai </w:t>
      </w:r>
      <w:r w:rsidR="0083236A">
        <w:rPr>
          <w:rFonts w:ascii="Baskerville Old Face" w:eastAsiaTheme="minorEastAsia" w:hAnsi="Baskerville Old Face"/>
          <w:i/>
        </w:rPr>
        <w:t xml:space="preserve">Cox &amp; Snell R Square </w:t>
      </w:r>
      <w:r w:rsidR="0083236A">
        <w:rPr>
          <w:rFonts w:ascii="Baskerville Old Face" w:eastAsiaTheme="minorEastAsia" w:hAnsi="Baskerville Old Face"/>
        </w:rPr>
        <w:t xml:space="preserve">sebesar 0,165 yang artinya bahwa variabel independen memberikan sumbangan efektif pada variabel dependen sebesar 16,5% dan memiliki nilai </w:t>
      </w:r>
      <w:r w:rsidR="0083236A">
        <w:rPr>
          <w:rFonts w:ascii="Baskerville Old Face" w:eastAsiaTheme="minorEastAsia" w:hAnsi="Baskerville Old Face"/>
          <w:i/>
        </w:rPr>
        <w:t xml:space="preserve">Nagelkerke R Square </w:t>
      </w:r>
      <w:r w:rsidR="0083236A">
        <w:rPr>
          <w:rFonts w:ascii="Baskerville Old Face" w:eastAsiaTheme="minorEastAsia" w:hAnsi="Baskerville Old Face"/>
        </w:rPr>
        <w:t xml:space="preserve">sebesar 0,221 menunjukkan bahwa model ini menjelaskan 22,1% variasi ln </w:t>
      </w:r>
      <w:r w:rsidR="0083236A">
        <w:rPr>
          <w:rFonts w:ascii="Baskerville Old Face" w:eastAsiaTheme="minorEastAsia" w:hAnsi="Baskerville Old Face"/>
          <w:i/>
        </w:rPr>
        <w:t xml:space="preserve">odds </w:t>
      </w:r>
      <w:r w:rsidR="0083236A">
        <w:rPr>
          <w:rFonts w:ascii="Baskerville Old Face" w:eastAsiaTheme="minorEastAsia" w:hAnsi="Baskerville Old Face"/>
        </w:rPr>
        <w:t xml:space="preserve">terjadinya </w:t>
      </w:r>
      <w:r w:rsidR="0083236A">
        <w:rPr>
          <w:rFonts w:ascii="Baskerville Old Face" w:eastAsiaTheme="minorEastAsia" w:hAnsi="Baskerville Old Face"/>
          <w:i/>
        </w:rPr>
        <w:t>income smoothing</w:t>
      </w:r>
      <w:r w:rsidR="0083236A">
        <w:rPr>
          <w:rFonts w:ascii="Baskerville Old Face" w:eastAsiaTheme="minorEastAsia" w:hAnsi="Baskerville Old Face"/>
        </w:rPr>
        <w:t>.</w:t>
      </w:r>
    </w:p>
    <w:p w:rsidR="0032017E" w:rsidRPr="0032017E" w:rsidRDefault="0032017E" w:rsidP="00D0425E">
      <w:pPr>
        <w:spacing w:after="0" w:line="240" w:lineRule="auto"/>
        <w:jc w:val="both"/>
        <w:rPr>
          <w:rFonts w:ascii="Baskerville Old Face" w:eastAsiaTheme="minorEastAsia" w:hAnsi="Baskerville Old Face"/>
        </w:rPr>
      </w:pPr>
    </w:p>
    <w:p w:rsidR="0083236A" w:rsidRDefault="0083236A" w:rsidP="0083236A">
      <w:pPr>
        <w:spacing w:after="0" w:line="240" w:lineRule="auto"/>
        <w:jc w:val="both"/>
        <w:rPr>
          <w:rFonts w:ascii="Baskerville Old Face" w:hAnsi="Baskerville Old Face"/>
          <w:b/>
        </w:rPr>
      </w:pPr>
      <w:r>
        <w:rPr>
          <w:rFonts w:ascii="Baskerville Old Face" w:hAnsi="Baskerville Old Face"/>
          <w:b/>
        </w:rPr>
        <w:t>Uji Kelayakan Model Regresi</w:t>
      </w:r>
    </w:p>
    <w:p w:rsidR="0083236A" w:rsidRDefault="0083236A" w:rsidP="0083236A">
      <w:pPr>
        <w:spacing w:after="0" w:line="240" w:lineRule="auto"/>
        <w:ind w:left="720" w:hanging="720"/>
        <w:jc w:val="center"/>
        <w:rPr>
          <w:rFonts w:ascii="Baskerville Old Face" w:hAnsi="Baskerville Old Face"/>
          <w:b/>
        </w:rPr>
      </w:pPr>
      <w:r>
        <w:rPr>
          <w:rFonts w:ascii="Baskerville Old Face" w:hAnsi="Baskerville Old Face"/>
          <w:b/>
        </w:rPr>
        <w:t>Tabel 10</w:t>
      </w:r>
    </w:p>
    <w:p w:rsidR="0083236A" w:rsidRDefault="0083236A" w:rsidP="0083236A">
      <w:pPr>
        <w:spacing w:after="0" w:line="240" w:lineRule="auto"/>
        <w:ind w:left="720" w:hanging="720"/>
        <w:jc w:val="center"/>
        <w:rPr>
          <w:rFonts w:ascii="Baskerville Old Face" w:hAnsi="Baskerville Old Face"/>
          <w:b/>
        </w:rPr>
      </w:pPr>
      <w:r>
        <w:rPr>
          <w:rFonts w:ascii="Baskerville Old Face" w:hAnsi="Baskerville Old Face"/>
          <w:b/>
          <w:i/>
        </w:rPr>
        <w:t>Hosmer and Lemeshow Test</w:t>
      </w:r>
    </w:p>
    <w:p w:rsidR="0083236A" w:rsidRDefault="0083236A" w:rsidP="0083236A">
      <w:pPr>
        <w:spacing w:after="0" w:line="240" w:lineRule="auto"/>
        <w:ind w:left="720" w:hanging="720"/>
        <w:jc w:val="center"/>
        <w:rPr>
          <w:rFonts w:ascii="Baskerville Old Face" w:hAnsi="Baskerville Old Face"/>
          <w:b/>
        </w:rPr>
      </w:pPr>
      <w:r>
        <w:rPr>
          <w:rFonts w:ascii="Baskerville Old Face" w:hAnsi="Baskerville Old Face"/>
          <w:b/>
        </w:rPr>
        <w:t>Model 1</w:t>
      </w:r>
    </w:p>
    <w:tbl>
      <w:tblPr>
        <w:tblStyle w:val="TableGrid"/>
        <w:tblW w:w="0" w:type="auto"/>
        <w:tblLook w:val="04A0" w:firstRow="1" w:lastRow="0" w:firstColumn="1" w:lastColumn="0" w:noHBand="0" w:noVBand="1"/>
      </w:tblPr>
      <w:tblGrid>
        <w:gridCol w:w="2123"/>
        <w:gridCol w:w="2123"/>
        <w:gridCol w:w="2124"/>
        <w:gridCol w:w="2124"/>
      </w:tblGrid>
      <w:tr w:rsidR="0083236A" w:rsidTr="00B4003B">
        <w:tc>
          <w:tcPr>
            <w:tcW w:w="2123" w:type="dxa"/>
            <w:tcBorders>
              <w:left w:val="single" w:sz="4" w:space="0" w:color="FFFFFF"/>
              <w:right w:val="single" w:sz="4" w:space="0" w:color="FFFFFF"/>
            </w:tcBorders>
          </w:tcPr>
          <w:p w:rsidR="0083236A" w:rsidRDefault="0083236A" w:rsidP="0083236A">
            <w:pPr>
              <w:rPr>
                <w:rFonts w:ascii="Baskerville Old Face" w:hAnsi="Baskerville Old Face"/>
                <w:b/>
              </w:rPr>
            </w:pPr>
            <w:r>
              <w:rPr>
                <w:rFonts w:ascii="Baskerville Old Face" w:hAnsi="Baskerville Old Face"/>
                <w:b/>
              </w:rPr>
              <w:t xml:space="preserve">Step </w:t>
            </w:r>
          </w:p>
        </w:tc>
        <w:tc>
          <w:tcPr>
            <w:tcW w:w="2123" w:type="dxa"/>
            <w:tcBorders>
              <w:left w:val="single" w:sz="4" w:space="0" w:color="FFFFFF"/>
              <w:right w:val="single" w:sz="4" w:space="0" w:color="FFFFFF"/>
            </w:tcBorders>
          </w:tcPr>
          <w:p w:rsidR="0083236A" w:rsidRDefault="0083236A" w:rsidP="0083236A">
            <w:pPr>
              <w:jc w:val="center"/>
              <w:rPr>
                <w:rFonts w:ascii="Baskerville Old Face" w:hAnsi="Baskerville Old Face"/>
                <w:b/>
              </w:rPr>
            </w:pPr>
            <w:r>
              <w:rPr>
                <w:rFonts w:ascii="Baskerville Old Face" w:hAnsi="Baskerville Old Face"/>
                <w:b/>
              </w:rPr>
              <w:t>Chi-square</w:t>
            </w:r>
          </w:p>
        </w:tc>
        <w:tc>
          <w:tcPr>
            <w:tcW w:w="2124" w:type="dxa"/>
            <w:tcBorders>
              <w:left w:val="single" w:sz="4" w:space="0" w:color="FFFFFF"/>
              <w:right w:val="single" w:sz="4" w:space="0" w:color="FFFFFF"/>
            </w:tcBorders>
          </w:tcPr>
          <w:p w:rsidR="0083236A" w:rsidRDefault="0083236A" w:rsidP="0083236A">
            <w:pPr>
              <w:jc w:val="center"/>
              <w:rPr>
                <w:rFonts w:ascii="Baskerville Old Face" w:hAnsi="Baskerville Old Face"/>
                <w:b/>
              </w:rPr>
            </w:pPr>
            <w:r>
              <w:rPr>
                <w:rFonts w:ascii="Baskerville Old Face" w:hAnsi="Baskerville Old Face"/>
                <w:b/>
              </w:rPr>
              <w:t>df</w:t>
            </w:r>
          </w:p>
        </w:tc>
        <w:tc>
          <w:tcPr>
            <w:tcW w:w="2124" w:type="dxa"/>
            <w:tcBorders>
              <w:left w:val="single" w:sz="4" w:space="0" w:color="FFFFFF"/>
              <w:right w:val="single" w:sz="4" w:space="0" w:color="FFFFFF"/>
            </w:tcBorders>
          </w:tcPr>
          <w:p w:rsidR="0083236A" w:rsidRDefault="0083236A" w:rsidP="0083236A">
            <w:pPr>
              <w:jc w:val="right"/>
              <w:rPr>
                <w:rFonts w:ascii="Baskerville Old Face" w:hAnsi="Baskerville Old Face"/>
                <w:b/>
              </w:rPr>
            </w:pPr>
            <w:r>
              <w:rPr>
                <w:rFonts w:ascii="Baskerville Old Face" w:hAnsi="Baskerville Old Face"/>
                <w:b/>
              </w:rPr>
              <w:t>Sig.</w:t>
            </w:r>
          </w:p>
        </w:tc>
      </w:tr>
      <w:tr w:rsidR="0083236A" w:rsidTr="00B4003B">
        <w:tc>
          <w:tcPr>
            <w:tcW w:w="2123" w:type="dxa"/>
            <w:tcBorders>
              <w:left w:val="single" w:sz="4" w:space="0" w:color="FFFFFF"/>
              <w:right w:val="single" w:sz="4" w:space="0" w:color="FFFFFF"/>
            </w:tcBorders>
          </w:tcPr>
          <w:p w:rsidR="0083236A" w:rsidRPr="0083236A" w:rsidRDefault="0083236A" w:rsidP="0083236A">
            <w:pPr>
              <w:rPr>
                <w:rFonts w:ascii="Baskerville Old Face" w:hAnsi="Baskerville Old Face"/>
              </w:rPr>
            </w:pPr>
            <w:r>
              <w:rPr>
                <w:rFonts w:ascii="Baskerville Old Face" w:hAnsi="Baskerville Old Face"/>
              </w:rPr>
              <w:t>1</w:t>
            </w:r>
          </w:p>
        </w:tc>
        <w:tc>
          <w:tcPr>
            <w:tcW w:w="2123" w:type="dxa"/>
            <w:tcBorders>
              <w:left w:val="single" w:sz="4" w:space="0" w:color="FFFFFF"/>
              <w:right w:val="single" w:sz="4" w:space="0" w:color="FFFFFF"/>
            </w:tcBorders>
          </w:tcPr>
          <w:p w:rsidR="0083236A" w:rsidRPr="0083236A" w:rsidRDefault="0083236A" w:rsidP="0083236A">
            <w:pPr>
              <w:jc w:val="center"/>
              <w:rPr>
                <w:rFonts w:ascii="Baskerville Old Face" w:hAnsi="Baskerville Old Face"/>
              </w:rPr>
            </w:pPr>
            <w:r>
              <w:rPr>
                <w:rFonts w:ascii="Baskerville Old Face" w:hAnsi="Baskerville Old Face"/>
              </w:rPr>
              <w:t>13,182</w:t>
            </w:r>
          </w:p>
        </w:tc>
        <w:tc>
          <w:tcPr>
            <w:tcW w:w="2124" w:type="dxa"/>
            <w:tcBorders>
              <w:left w:val="single" w:sz="4" w:space="0" w:color="FFFFFF"/>
              <w:right w:val="single" w:sz="4" w:space="0" w:color="FFFFFF"/>
            </w:tcBorders>
          </w:tcPr>
          <w:p w:rsidR="0083236A" w:rsidRPr="0083236A" w:rsidRDefault="0083236A" w:rsidP="0083236A">
            <w:pPr>
              <w:jc w:val="center"/>
              <w:rPr>
                <w:rFonts w:ascii="Baskerville Old Face" w:hAnsi="Baskerville Old Face"/>
              </w:rPr>
            </w:pPr>
            <w:r>
              <w:rPr>
                <w:rFonts w:ascii="Baskerville Old Face" w:hAnsi="Baskerville Old Face"/>
              </w:rPr>
              <w:t>8</w:t>
            </w:r>
          </w:p>
        </w:tc>
        <w:tc>
          <w:tcPr>
            <w:tcW w:w="2124" w:type="dxa"/>
            <w:tcBorders>
              <w:left w:val="single" w:sz="4" w:space="0" w:color="FFFFFF"/>
              <w:right w:val="single" w:sz="4" w:space="0" w:color="FFFFFF"/>
            </w:tcBorders>
          </w:tcPr>
          <w:p w:rsidR="0083236A" w:rsidRPr="0083236A" w:rsidRDefault="0083236A" w:rsidP="0083236A">
            <w:pPr>
              <w:jc w:val="right"/>
              <w:rPr>
                <w:rFonts w:ascii="Baskerville Old Face" w:hAnsi="Baskerville Old Face"/>
              </w:rPr>
            </w:pPr>
            <w:r>
              <w:rPr>
                <w:rFonts w:ascii="Baskerville Old Face" w:hAnsi="Baskerville Old Face"/>
              </w:rPr>
              <w:t>,106</w:t>
            </w:r>
          </w:p>
        </w:tc>
      </w:tr>
    </w:tbl>
    <w:p w:rsidR="0083236A" w:rsidRDefault="0083236A" w:rsidP="0083236A">
      <w:pPr>
        <w:spacing w:after="0" w:line="240" w:lineRule="auto"/>
        <w:ind w:left="720" w:hanging="720"/>
        <w:rPr>
          <w:rFonts w:ascii="Baskerville Old Face" w:hAnsi="Baskerville Old Face"/>
          <w:b/>
        </w:rPr>
      </w:pPr>
      <w:r>
        <w:rPr>
          <w:rFonts w:ascii="Baskerville Old Face" w:hAnsi="Baskerville Old Face"/>
          <w:b/>
        </w:rPr>
        <w:t>Sumber: Pengolahan data sekunder, 2022</w:t>
      </w:r>
    </w:p>
    <w:p w:rsidR="0083236A" w:rsidRDefault="0083236A" w:rsidP="0083236A">
      <w:pPr>
        <w:spacing w:after="0" w:line="240" w:lineRule="auto"/>
        <w:ind w:left="720" w:hanging="720"/>
        <w:rPr>
          <w:rFonts w:ascii="Baskerville Old Face" w:hAnsi="Baskerville Old Face"/>
          <w:b/>
        </w:rPr>
      </w:pPr>
    </w:p>
    <w:p w:rsidR="0083236A" w:rsidRDefault="0083236A" w:rsidP="0083236A">
      <w:pPr>
        <w:spacing w:after="0" w:line="240" w:lineRule="auto"/>
        <w:ind w:left="720" w:hanging="720"/>
        <w:jc w:val="center"/>
        <w:rPr>
          <w:rFonts w:ascii="Baskerville Old Face" w:hAnsi="Baskerville Old Face"/>
          <w:b/>
        </w:rPr>
      </w:pPr>
      <w:r>
        <w:rPr>
          <w:rFonts w:ascii="Baskerville Old Face" w:hAnsi="Baskerville Old Face"/>
          <w:b/>
        </w:rPr>
        <w:t>Tabel 11</w:t>
      </w:r>
    </w:p>
    <w:p w:rsidR="0083236A" w:rsidRDefault="0083236A" w:rsidP="0083236A">
      <w:pPr>
        <w:spacing w:after="0" w:line="240" w:lineRule="auto"/>
        <w:ind w:left="720" w:hanging="720"/>
        <w:jc w:val="center"/>
        <w:rPr>
          <w:rFonts w:ascii="Baskerville Old Face" w:hAnsi="Baskerville Old Face"/>
          <w:b/>
          <w:i/>
        </w:rPr>
      </w:pPr>
      <w:r>
        <w:rPr>
          <w:rFonts w:ascii="Baskerville Old Face" w:hAnsi="Baskerville Old Face"/>
          <w:b/>
          <w:i/>
        </w:rPr>
        <w:t>Hosmer and Lemeshow Test</w:t>
      </w:r>
    </w:p>
    <w:p w:rsidR="0083236A" w:rsidRDefault="0083236A" w:rsidP="0083236A">
      <w:pPr>
        <w:spacing w:after="0" w:line="240" w:lineRule="auto"/>
        <w:ind w:left="720" w:hanging="720"/>
        <w:jc w:val="center"/>
        <w:rPr>
          <w:rFonts w:ascii="Baskerville Old Face" w:hAnsi="Baskerville Old Face"/>
          <w:b/>
        </w:rPr>
      </w:pPr>
      <w:r>
        <w:rPr>
          <w:rFonts w:ascii="Baskerville Old Face" w:hAnsi="Baskerville Old Face"/>
          <w:b/>
        </w:rPr>
        <w:t>Model 2</w:t>
      </w:r>
    </w:p>
    <w:tbl>
      <w:tblPr>
        <w:tblStyle w:val="TableGrid"/>
        <w:tblW w:w="0" w:type="auto"/>
        <w:tblLook w:val="04A0" w:firstRow="1" w:lastRow="0" w:firstColumn="1" w:lastColumn="0" w:noHBand="0" w:noVBand="1"/>
      </w:tblPr>
      <w:tblGrid>
        <w:gridCol w:w="2123"/>
        <w:gridCol w:w="2123"/>
        <w:gridCol w:w="2124"/>
        <w:gridCol w:w="2124"/>
      </w:tblGrid>
      <w:tr w:rsidR="0083236A" w:rsidTr="00B4003B">
        <w:tc>
          <w:tcPr>
            <w:tcW w:w="2123" w:type="dxa"/>
            <w:tcBorders>
              <w:left w:val="single" w:sz="4" w:space="0" w:color="FFFFFF"/>
              <w:right w:val="single" w:sz="4" w:space="0" w:color="FFFFFF"/>
            </w:tcBorders>
          </w:tcPr>
          <w:p w:rsidR="0083236A" w:rsidRPr="0083236A" w:rsidRDefault="0083236A" w:rsidP="0083236A">
            <w:pPr>
              <w:rPr>
                <w:rFonts w:ascii="Baskerville Old Face" w:hAnsi="Baskerville Old Face"/>
                <w:b/>
              </w:rPr>
            </w:pPr>
            <w:r>
              <w:rPr>
                <w:rFonts w:ascii="Baskerville Old Face" w:hAnsi="Baskerville Old Face"/>
                <w:b/>
              </w:rPr>
              <w:t>Step</w:t>
            </w:r>
          </w:p>
        </w:tc>
        <w:tc>
          <w:tcPr>
            <w:tcW w:w="2123" w:type="dxa"/>
            <w:tcBorders>
              <w:left w:val="single" w:sz="4" w:space="0" w:color="FFFFFF"/>
              <w:right w:val="single" w:sz="4" w:space="0" w:color="FFFFFF"/>
            </w:tcBorders>
          </w:tcPr>
          <w:p w:rsidR="0083236A" w:rsidRPr="0083236A" w:rsidRDefault="0083236A" w:rsidP="0083236A">
            <w:pPr>
              <w:jc w:val="center"/>
              <w:rPr>
                <w:rFonts w:ascii="Baskerville Old Face" w:hAnsi="Baskerville Old Face"/>
                <w:b/>
              </w:rPr>
            </w:pPr>
            <w:r>
              <w:rPr>
                <w:rFonts w:ascii="Baskerville Old Face" w:hAnsi="Baskerville Old Face"/>
                <w:b/>
              </w:rPr>
              <w:t>Chi-square</w:t>
            </w:r>
          </w:p>
        </w:tc>
        <w:tc>
          <w:tcPr>
            <w:tcW w:w="2124" w:type="dxa"/>
            <w:tcBorders>
              <w:left w:val="single" w:sz="4" w:space="0" w:color="FFFFFF"/>
              <w:right w:val="single" w:sz="4" w:space="0" w:color="FFFFFF"/>
            </w:tcBorders>
          </w:tcPr>
          <w:p w:rsidR="0083236A" w:rsidRPr="0083236A" w:rsidRDefault="0083236A" w:rsidP="0083236A">
            <w:pPr>
              <w:jc w:val="center"/>
              <w:rPr>
                <w:rFonts w:ascii="Baskerville Old Face" w:hAnsi="Baskerville Old Face"/>
                <w:b/>
              </w:rPr>
            </w:pPr>
            <w:r>
              <w:rPr>
                <w:rFonts w:ascii="Baskerville Old Face" w:hAnsi="Baskerville Old Face"/>
                <w:b/>
              </w:rPr>
              <w:t>df</w:t>
            </w:r>
          </w:p>
        </w:tc>
        <w:tc>
          <w:tcPr>
            <w:tcW w:w="2124" w:type="dxa"/>
            <w:tcBorders>
              <w:left w:val="single" w:sz="4" w:space="0" w:color="FFFFFF"/>
              <w:right w:val="single" w:sz="4" w:space="0" w:color="FFFFFF"/>
            </w:tcBorders>
          </w:tcPr>
          <w:p w:rsidR="0083236A" w:rsidRPr="0083236A" w:rsidRDefault="0083236A" w:rsidP="0083236A">
            <w:pPr>
              <w:jc w:val="right"/>
              <w:rPr>
                <w:rFonts w:ascii="Baskerville Old Face" w:hAnsi="Baskerville Old Face"/>
                <w:b/>
              </w:rPr>
            </w:pPr>
            <w:r>
              <w:rPr>
                <w:rFonts w:ascii="Baskerville Old Face" w:hAnsi="Baskerville Old Face"/>
                <w:b/>
              </w:rPr>
              <w:t>Sig.</w:t>
            </w:r>
          </w:p>
        </w:tc>
      </w:tr>
      <w:tr w:rsidR="0083236A" w:rsidTr="00B4003B">
        <w:tc>
          <w:tcPr>
            <w:tcW w:w="2123" w:type="dxa"/>
            <w:tcBorders>
              <w:left w:val="single" w:sz="4" w:space="0" w:color="FFFFFF"/>
              <w:right w:val="single" w:sz="4" w:space="0" w:color="FFFFFF"/>
            </w:tcBorders>
          </w:tcPr>
          <w:p w:rsidR="0083236A" w:rsidRDefault="0083236A" w:rsidP="0083236A">
            <w:pPr>
              <w:rPr>
                <w:rFonts w:ascii="Baskerville Old Face" w:hAnsi="Baskerville Old Face"/>
              </w:rPr>
            </w:pPr>
            <w:r>
              <w:rPr>
                <w:rFonts w:ascii="Baskerville Old Face" w:hAnsi="Baskerville Old Face"/>
              </w:rPr>
              <w:t>1</w:t>
            </w:r>
          </w:p>
        </w:tc>
        <w:tc>
          <w:tcPr>
            <w:tcW w:w="2123" w:type="dxa"/>
            <w:tcBorders>
              <w:left w:val="single" w:sz="4" w:space="0" w:color="FFFFFF"/>
              <w:right w:val="single" w:sz="4" w:space="0" w:color="FFFFFF"/>
            </w:tcBorders>
          </w:tcPr>
          <w:p w:rsidR="0083236A" w:rsidRDefault="0083236A" w:rsidP="0083236A">
            <w:pPr>
              <w:jc w:val="center"/>
              <w:rPr>
                <w:rFonts w:ascii="Baskerville Old Face" w:hAnsi="Baskerville Old Face"/>
              </w:rPr>
            </w:pPr>
            <w:r>
              <w:rPr>
                <w:rFonts w:ascii="Baskerville Old Face" w:hAnsi="Baskerville Old Face"/>
              </w:rPr>
              <w:t>4,067</w:t>
            </w:r>
          </w:p>
        </w:tc>
        <w:tc>
          <w:tcPr>
            <w:tcW w:w="2124" w:type="dxa"/>
            <w:tcBorders>
              <w:left w:val="single" w:sz="4" w:space="0" w:color="FFFFFF"/>
              <w:right w:val="single" w:sz="4" w:space="0" w:color="FFFFFF"/>
            </w:tcBorders>
          </w:tcPr>
          <w:p w:rsidR="0083236A" w:rsidRDefault="0083236A" w:rsidP="0083236A">
            <w:pPr>
              <w:jc w:val="center"/>
              <w:rPr>
                <w:rFonts w:ascii="Baskerville Old Face" w:hAnsi="Baskerville Old Face"/>
              </w:rPr>
            </w:pPr>
            <w:r>
              <w:rPr>
                <w:rFonts w:ascii="Baskerville Old Face" w:hAnsi="Baskerville Old Face"/>
              </w:rPr>
              <w:t>8</w:t>
            </w:r>
          </w:p>
        </w:tc>
        <w:tc>
          <w:tcPr>
            <w:tcW w:w="2124" w:type="dxa"/>
            <w:tcBorders>
              <w:left w:val="single" w:sz="4" w:space="0" w:color="FFFFFF"/>
              <w:right w:val="single" w:sz="4" w:space="0" w:color="FFFFFF"/>
            </w:tcBorders>
          </w:tcPr>
          <w:p w:rsidR="0083236A" w:rsidRDefault="0083236A" w:rsidP="0083236A">
            <w:pPr>
              <w:jc w:val="right"/>
              <w:rPr>
                <w:rFonts w:ascii="Baskerville Old Face" w:hAnsi="Baskerville Old Face"/>
              </w:rPr>
            </w:pPr>
            <w:r>
              <w:rPr>
                <w:rFonts w:ascii="Baskerville Old Face" w:hAnsi="Baskerville Old Face"/>
              </w:rPr>
              <w:t>,851</w:t>
            </w:r>
          </w:p>
        </w:tc>
      </w:tr>
    </w:tbl>
    <w:p w:rsidR="0083236A" w:rsidRDefault="0083236A" w:rsidP="0083236A">
      <w:pPr>
        <w:spacing w:after="0" w:line="240" w:lineRule="auto"/>
        <w:rPr>
          <w:rFonts w:ascii="Baskerville Old Face" w:hAnsi="Baskerville Old Face"/>
          <w:b/>
        </w:rPr>
      </w:pPr>
      <w:r>
        <w:rPr>
          <w:rFonts w:ascii="Baskerville Old Face" w:hAnsi="Baskerville Old Face"/>
          <w:b/>
        </w:rPr>
        <w:t>Sumber: Pengolahan data sekunder, 2022</w:t>
      </w:r>
    </w:p>
    <w:p w:rsidR="00BE5620" w:rsidRDefault="00BE5620" w:rsidP="00B4003B">
      <w:pPr>
        <w:spacing w:after="0" w:line="240" w:lineRule="auto"/>
        <w:ind w:firstLine="426"/>
        <w:jc w:val="both"/>
        <w:rPr>
          <w:rFonts w:ascii="Baskerville Old Face" w:hAnsi="Baskerville Old Face"/>
        </w:rPr>
      </w:pPr>
    </w:p>
    <w:p w:rsidR="0083236A" w:rsidRDefault="0083236A" w:rsidP="00B4003B">
      <w:pPr>
        <w:spacing w:after="0" w:line="240" w:lineRule="auto"/>
        <w:ind w:firstLine="426"/>
        <w:jc w:val="both"/>
        <w:rPr>
          <w:rFonts w:ascii="Baskerville Old Face" w:hAnsi="Baskerville Old Face"/>
        </w:rPr>
      </w:pPr>
      <w:r>
        <w:rPr>
          <w:rFonts w:ascii="Baskerville Old Face" w:hAnsi="Baskerville Old Face"/>
        </w:rPr>
        <w:t xml:space="preserve">Berdasarkan tabel 10, nilai </w:t>
      </w:r>
      <w:r>
        <w:rPr>
          <w:rFonts w:ascii="Baskerville Old Face" w:hAnsi="Baskerville Old Face"/>
          <w:i/>
        </w:rPr>
        <w:t>Chi-square Hosmer and Lemeshow Test</w:t>
      </w:r>
      <w:r>
        <w:rPr>
          <w:rFonts w:ascii="Baskerville Old Face" w:hAnsi="Baskerville Old Face"/>
        </w:rPr>
        <w:t xml:space="preserve"> model 1 sebesar 13,182 dengan signifikansi 0,106 dan pada model 2 nilai </w:t>
      </w:r>
      <w:r>
        <w:rPr>
          <w:rFonts w:ascii="Baskerville Old Face" w:hAnsi="Baskerville Old Face"/>
          <w:i/>
        </w:rPr>
        <w:t>Chi-square Hosmer and Lemeshow Test</w:t>
      </w:r>
      <w:r>
        <w:rPr>
          <w:rFonts w:ascii="Baskerville Old Face" w:hAnsi="Baskerville Old Face"/>
        </w:rPr>
        <w:t xml:space="preserve"> sebesar 4,067 dengan signifikansi sebesar 0,851. Signifikansi kedua nilai tersebut jauh diatas 0,05 yang artinya H</w:t>
      </w:r>
      <w:r>
        <w:rPr>
          <w:rFonts w:ascii="Baskerville Old Face" w:hAnsi="Baskerville Old Face"/>
          <w:vertAlign w:val="subscript"/>
        </w:rPr>
        <w:t xml:space="preserve">0 </w:t>
      </w:r>
      <w:r>
        <w:rPr>
          <w:rFonts w:ascii="Baskerville Old Face" w:hAnsi="Baskerville Old Face"/>
        </w:rPr>
        <w:t xml:space="preserve">diterima </w:t>
      </w:r>
      <w:r w:rsidR="00B4003B">
        <w:rPr>
          <w:rFonts w:ascii="Baskerville Old Face" w:hAnsi="Baskerville Old Face"/>
        </w:rPr>
        <w:t>karena cocok dengan data observasi. Dengan demikian, dalam penelitian ini model regresi yang digunakan layak dipakai untuk analisis selanjutnya karena tidak ada perbedaan antara klasifikasi yang diprediksi dengan klasifikasi yang diamati.</w:t>
      </w:r>
      <w:r>
        <w:rPr>
          <w:rFonts w:ascii="Baskerville Old Face" w:hAnsi="Baskerville Old Face"/>
        </w:rPr>
        <w:t xml:space="preserve"> </w:t>
      </w:r>
    </w:p>
    <w:p w:rsidR="00CC0171" w:rsidRDefault="00CC0171" w:rsidP="00CC0171">
      <w:pPr>
        <w:spacing w:after="0" w:line="240" w:lineRule="auto"/>
        <w:jc w:val="both"/>
        <w:rPr>
          <w:rFonts w:ascii="Baskerville Old Face" w:hAnsi="Baskerville Old Face"/>
        </w:rPr>
      </w:pPr>
    </w:p>
    <w:p w:rsidR="00CC0171" w:rsidRDefault="00CC0171" w:rsidP="00CC0171">
      <w:pPr>
        <w:spacing w:after="0" w:line="240" w:lineRule="auto"/>
        <w:jc w:val="both"/>
        <w:rPr>
          <w:rFonts w:ascii="Baskerville Old Face" w:hAnsi="Baskerville Old Face"/>
          <w:b/>
        </w:rPr>
      </w:pPr>
      <w:r>
        <w:rPr>
          <w:rFonts w:ascii="Baskerville Old Face" w:hAnsi="Baskerville Old Face"/>
          <w:b/>
        </w:rPr>
        <w:t>Matriks Klasifikasi</w:t>
      </w:r>
    </w:p>
    <w:p w:rsidR="00CC0171" w:rsidRDefault="00CC0171" w:rsidP="00CC0171">
      <w:pPr>
        <w:spacing w:after="0" w:line="240" w:lineRule="auto"/>
        <w:jc w:val="center"/>
        <w:rPr>
          <w:rFonts w:ascii="Baskerville Old Face" w:hAnsi="Baskerville Old Face"/>
          <w:b/>
        </w:rPr>
      </w:pPr>
      <w:r>
        <w:rPr>
          <w:rFonts w:ascii="Baskerville Old Face" w:hAnsi="Baskerville Old Face"/>
          <w:b/>
        </w:rPr>
        <w:t>Tabel 12</w:t>
      </w:r>
    </w:p>
    <w:p w:rsidR="00CC0171" w:rsidRDefault="00CC0171" w:rsidP="00CC0171">
      <w:pPr>
        <w:spacing w:after="0" w:line="240" w:lineRule="auto"/>
        <w:jc w:val="center"/>
        <w:rPr>
          <w:rFonts w:ascii="Baskerville Old Face" w:hAnsi="Baskerville Old Face"/>
          <w:b/>
          <w:i/>
        </w:rPr>
      </w:pPr>
      <w:r>
        <w:rPr>
          <w:rFonts w:ascii="Baskerville Old Face" w:hAnsi="Baskerville Old Face"/>
          <w:b/>
          <w:i/>
        </w:rPr>
        <w:t>Classification Table</w:t>
      </w:r>
      <w:r>
        <w:rPr>
          <w:rFonts w:ascii="Baskerville Old Face" w:hAnsi="Baskerville Old Face"/>
          <w:b/>
          <w:i/>
          <w:vertAlign w:val="superscript"/>
        </w:rPr>
        <w:t>a</w:t>
      </w:r>
    </w:p>
    <w:p w:rsidR="00CC0171" w:rsidRDefault="00CC0171" w:rsidP="00CC0171">
      <w:pPr>
        <w:spacing w:after="0" w:line="240" w:lineRule="auto"/>
        <w:jc w:val="center"/>
        <w:rPr>
          <w:rFonts w:ascii="Baskerville Old Face" w:hAnsi="Baskerville Old Face"/>
          <w:b/>
        </w:rPr>
      </w:pPr>
      <w:r>
        <w:rPr>
          <w:rFonts w:ascii="Baskerville Old Face" w:hAnsi="Baskerville Old Face"/>
          <w:b/>
        </w:rPr>
        <w:t>Model 1</w:t>
      </w:r>
    </w:p>
    <w:tbl>
      <w:tblPr>
        <w:tblStyle w:val="TableGrid"/>
        <w:tblW w:w="0" w:type="auto"/>
        <w:tblLook w:val="04A0" w:firstRow="1" w:lastRow="0" w:firstColumn="1" w:lastColumn="0" w:noHBand="0" w:noVBand="1"/>
      </w:tblPr>
      <w:tblGrid>
        <w:gridCol w:w="1415"/>
        <w:gridCol w:w="1415"/>
        <w:gridCol w:w="1416"/>
        <w:gridCol w:w="1416"/>
        <w:gridCol w:w="1416"/>
        <w:gridCol w:w="1416"/>
      </w:tblGrid>
      <w:tr w:rsidR="00CC0171" w:rsidTr="006F58F9">
        <w:tc>
          <w:tcPr>
            <w:tcW w:w="1415" w:type="dxa"/>
            <w:tcBorders>
              <w:left w:val="single" w:sz="4" w:space="0" w:color="FFFFFF"/>
              <w:bottom w:val="single" w:sz="4" w:space="0" w:color="FFFFFF"/>
              <w:right w:val="single" w:sz="4" w:space="0" w:color="FFFFFF"/>
            </w:tcBorders>
          </w:tcPr>
          <w:p w:rsidR="00CC0171" w:rsidRDefault="00CC0171" w:rsidP="00CC0171">
            <w:pPr>
              <w:jc w:val="center"/>
              <w:rPr>
                <w:rFonts w:ascii="Baskerville Old Face" w:hAnsi="Baskerville Old Face"/>
                <w:b/>
              </w:rPr>
            </w:pPr>
          </w:p>
        </w:tc>
        <w:tc>
          <w:tcPr>
            <w:tcW w:w="1415" w:type="dxa"/>
            <w:tcBorders>
              <w:left w:val="single" w:sz="4" w:space="0" w:color="FFFFFF"/>
              <w:bottom w:val="single" w:sz="4" w:space="0" w:color="FFFFFF"/>
              <w:right w:val="single" w:sz="4" w:space="0" w:color="FFFFFF"/>
            </w:tcBorders>
          </w:tcPr>
          <w:p w:rsidR="00CC0171" w:rsidRDefault="00CC0171" w:rsidP="00CC0171">
            <w:pPr>
              <w:jc w:val="center"/>
              <w:rPr>
                <w:rFonts w:ascii="Baskerville Old Face" w:hAnsi="Baskerville Old Face"/>
                <w:b/>
              </w:rPr>
            </w:pPr>
          </w:p>
        </w:tc>
        <w:tc>
          <w:tcPr>
            <w:tcW w:w="1416" w:type="dxa"/>
            <w:tcBorders>
              <w:left w:val="single" w:sz="4" w:space="0" w:color="FFFFFF"/>
              <w:bottom w:val="single" w:sz="4" w:space="0" w:color="FFFFFF"/>
              <w:right w:val="single" w:sz="4" w:space="0" w:color="FFFFFF"/>
            </w:tcBorders>
          </w:tcPr>
          <w:p w:rsidR="00CC0171" w:rsidRDefault="00CC0171" w:rsidP="00CC0171">
            <w:pPr>
              <w:jc w:val="center"/>
              <w:rPr>
                <w:rFonts w:ascii="Baskerville Old Face" w:hAnsi="Baskerville Old Face"/>
                <w:b/>
              </w:rPr>
            </w:pPr>
          </w:p>
        </w:tc>
        <w:tc>
          <w:tcPr>
            <w:tcW w:w="4248" w:type="dxa"/>
            <w:gridSpan w:val="3"/>
            <w:tcBorders>
              <w:left w:val="single" w:sz="4" w:space="0" w:color="FFFFFF"/>
              <w:right w:val="single" w:sz="4" w:space="0" w:color="FFFFFF"/>
            </w:tcBorders>
          </w:tcPr>
          <w:p w:rsidR="00CC0171" w:rsidRDefault="00CC0171" w:rsidP="00CC0171">
            <w:pPr>
              <w:jc w:val="center"/>
              <w:rPr>
                <w:rFonts w:ascii="Baskerville Old Face" w:hAnsi="Baskerville Old Face"/>
                <w:b/>
              </w:rPr>
            </w:pPr>
            <w:r>
              <w:rPr>
                <w:rFonts w:ascii="Baskerville Old Face" w:hAnsi="Baskerville Old Face"/>
                <w:b/>
              </w:rPr>
              <w:t xml:space="preserve">Predicted </w:t>
            </w:r>
          </w:p>
        </w:tc>
      </w:tr>
      <w:tr w:rsidR="00CC0171" w:rsidTr="006F58F9">
        <w:tc>
          <w:tcPr>
            <w:tcW w:w="1415" w:type="dxa"/>
            <w:tcBorders>
              <w:top w:val="single" w:sz="4" w:space="0" w:color="FFFFFF"/>
              <w:left w:val="single" w:sz="4" w:space="0" w:color="FFFFFF"/>
              <w:bottom w:val="single" w:sz="4" w:space="0" w:color="FFFFFF"/>
              <w:right w:val="single" w:sz="4" w:space="0" w:color="FFFFFF"/>
            </w:tcBorders>
          </w:tcPr>
          <w:p w:rsidR="00CC0171" w:rsidRDefault="00CC0171" w:rsidP="00CC0171">
            <w:pPr>
              <w:jc w:val="center"/>
              <w:rPr>
                <w:rFonts w:ascii="Baskerville Old Face" w:hAnsi="Baskerville Old Face"/>
                <w:b/>
              </w:rPr>
            </w:pPr>
          </w:p>
        </w:tc>
        <w:tc>
          <w:tcPr>
            <w:tcW w:w="1415" w:type="dxa"/>
            <w:tcBorders>
              <w:top w:val="single" w:sz="4" w:space="0" w:color="FFFFFF"/>
              <w:left w:val="single" w:sz="4" w:space="0" w:color="FFFFFF"/>
              <w:bottom w:val="single" w:sz="4" w:space="0" w:color="FFFFFF"/>
              <w:right w:val="single" w:sz="4" w:space="0" w:color="FFFFFF"/>
            </w:tcBorders>
          </w:tcPr>
          <w:p w:rsidR="00CC0171" w:rsidRDefault="00CC0171" w:rsidP="00CC0171">
            <w:pPr>
              <w:jc w:val="center"/>
              <w:rPr>
                <w:rFonts w:ascii="Baskerville Old Face" w:hAnsi="Baskerville Old Face"/>
                <w:b/>
              </w:rPr>
            </w:pPr>
          </w:p>
        </w:tc>
        <w:tc>
          <w:tcPr>
            <w:tcW w:w="1416" w:type="dxa"/>
            <w:tcBorders>
              <w:top w:val="single" w:sz="4" w:space="0" w:color="FFFFFF"/>
              <w:left w:val="single" w:sz="4" w:space="0" w:color="FFFFFF"/>
              <w:bottom w:val="single" w:sz="4" w:space="0" w:color="FFFFFF"/>
              <w:right w:val="single" w:sz="4" w:space="0" w:color="FFFFFF"/>
            </w:tcBorders>
          </w:tcPr>
          <w:p w:rsidR="00CC0171" w:rsidRDefault="00CC0171" w:rsidP="00CC0171">
            <w:pPr>
              <w:jc w:val="center"/>
              <w:rPr>
                <w:rFonts w:ascii="Baskerville Old Face" w:hAnsi="Baskerville Old Face"/>
                <w:b/>
              </w:rPr>
            </w:pPr>
          </w:p>
        </w:tc>
        <w:tc>
          <w:tcPr>
            <w:tcW w:w="2832" w:type="dxa"/>
            <w:gridSpan w:val="2"/>
            <w:tcBorders>
              <w:left w:val="single" w:sz="4" w:space="0" w:color="FFFFFF"/>
              <w:right w:val="single" w:sz="4" w:space="0" w:color="FFFFFF"/>
            </w:tcBorders>
          </w:tcPr>
          <w:p w:rsidR="00CC0171" w:rsidRDefault="00CC0171" w:rsidP="00CC0171">
            <w:pPr>
              <w:jc w:val="center"/>
              <w:rPr>
                <w:rFonts w:ascii="Baskerville Old Face" w:hAnsi="Baskerville Old Face"/>
                <w:b/>
              </w:rPr>
            </w:pPr>
            <w:r>
              <w:rPr>
                <w:rFonts w:ascii="Baskerville Old Face" w:hAnsi="Baskerville Old Face"/>
                <w:b/>
              </w:rPr>
              <w:t>IS</w:t>
            </w:r>
          </w:p>
        </w:tc>
        <w:tc>
          <w:tcPr>
            <w:tcW w:w="1416" w:type="dxa"/>
            <w:vMerge w:val="restart"/>
            <w:tcBorders>
              <w:left w:val="single" w:sz="4" w:space="0" w:color="FFFFFF"/>
              <w:right w:val="single" w:sz="4" w:space="0" w:color="FFFFFF"/>
            </w:tcBorders>
          </w:tcPr>
          <w:p w:rsidR="00CC0171" w:rsidRDefault="00CC0171" w:rsidP="00CC0171">
            <w:pPr>
              <w:jc w:val="right"/>
              <w:rPr>
                <w:rFonts w:ascii="Baskerville Old Face" w:hAnsi="Baskerville Old Face"/>
                <w:b/>
              </w:rPr>
            </w:pPr>
            <w:r>
              <w:rPr>
                <w:rFonts w:ascii="Baskerville Old Face" w:hAnsi="Baskerville Old Face"/>
                <w:b/>
              </w:rPr>
              <w:t>Percentage Correct</w:t>
            </w:r>
          </w:p>
        </w:tc>
      </w:tr>
      <w:tr w:rsidR="00CC0171" w:rsidTr="006F58F9">
        <w:tc>
          <w:tcPr>
            <w:tcW w:w="1415" w:type="dxa"/>
            <w:tcBorders>
              <w:top w:val="single" w:sz="4" w:space="0" w:color="FFFFFF"/>
              <w:left w:val="single" w:sz="4" w:space="0" w:color="FFFFFF"/>
              <w:right w:val="single" w:sz="4" w:space="0" w:color="FFFFFF"/>
            </w:tcBorders>
          </w:tcPr>
          <w:p w:rsidR="00CC0171" w:rsidRDefault="00CC0171" w:rsidP="00CC0171">
            <w:pPr>
              <w:jc w:val="center"/>
              <w:rPr>
                <w:rFonts w:ascii="Baskerville Old Face" w:hAnsi="Baskerville Old Face"/>
                <w:b/>
              </w:rPr>
            </w:pPr>
          </w:p>
        </w:tc>
        <w:tc>
          <w:tcPr>
            <w:tcW w:w="1415" w:type="dxa"/>
            <w:tcBorders>
              <w:top w:val="single" w:sz="4" w:space="0" w:color="FFFFFF"/>
              <w:left w:val="single" w:sz="4" w:space="0" w:color="FFFFFF"/>
              <w:right w:val="single" w:sz="4" w:space="0" w:color="FFFFFF"/>
            </w:tcBorders>
          </w:tcPr>
          <w:p w:rsidR="00CC0171" w:rsidRDefault="00CC0171" w:rsidP="00CC0171">
            <w:pPr>
              <w:rPr>
                <w:rFonts w:ascii="Baskerville Old Face" w:hAnsi="Baskerville Old Face"/>
                <w:b/>
              </w:rPr>
            </w:pPr>
            <w:r>
              <w:rPr>
                <w:rFonts w:ascii="Baskerville Old Face" w:hAnsi="Baskerville Old Face"/>
                <w:b/>
              </w:rPr>
              <w:t>Observed</w:t>
            </w:r>
          </w:p>
        </w:tc>
        <w:tc>
          <w:tcPr>
            <w:tcW w:w="1416" w:type="dxa"/>
            <w:tcBorders>
              <w:top w:val="single" w:sz="4" w:space="0" w:color="FFFFFF"/>
              <w:left w:val="single" w:sz="4" w:space="0" w:color="FFFFFF"/>
              <w:right w:val="single" w:sz="4" w:space="0" w:color="FFFFFF"/>
            </w:tcBorders>
          </w:tcPr>
          <w:p w:rsidR="00CC0171" w:rsidRDefault="00CC0171" w:rsidP="00CC0171">
            <w:pPr>
              <w:jc w:val="center"/>
              <w:rPr>
                <w:rFonts w:ascii="Baskerville Old Face" w:hAnsi="Baskerville Old Face"/>
                <w:b/>
              </w:rPr>
            </w:pPr>
          </w:p>
        </w:tc>
        <w:tc>
          <w:tcPr>
            <w:tcW w:w="1416" w:type="dxa"/>
            <w:tcBorders>
              <w:left w:val="single" w:sz="4" w:space="0" w:color="FFFFFF"/>
              <w:right w:val="single" w:sz="4" w:space="0" w:color="FFFFFF"/>
            </w:tcBorders>
          </w:tcPr>
          <w:p w:rsidR="00CC0171" w:rsidRPr="00CC0171" w:rsidRDefault="00CC0171" w:rsidP="00CC0171">
            <w:pPr>
              <w:jc w:val="right"/>
              <w:rPr>
                <w:rFonts w:ascii="Baskerville Old Face" w:hAnsi="Baskerville Old Face"/>
                <w:b/>
              </w:rPr>
            </w:pPr>
            <w:r w:rsidRPr="00CC0171">
              <w:rPr>
                <w:rFonts w:ascii="Baskerville Old Face" w:hAnsi="Baskerville Old Face"/>
                <w:b/>
              </w:rPr>
              <w:t>No IS</w:t>
            </w:r>
          </w:p>
        </w:tc>
        <w:tc>
          <w:tcPr>
            <w:tcW w:w="1416" w:type="dxa"/>
            <w:tcBorders>
              <w:left w:val="single" w:sz="4" w:space="0" w:color="FFFFFF"/>
              <w:right w:val="single" w:sz="4" w:space="0" w:color="FFFFFF"/>
            </w:tcBorders>
          </w:tcPr>
          <w:p w:rsidR="00CC0171" w:rsidRPr="00CC0171" w:rsidRDefault="00CC0171" w:rsidP="00CC0171">
            <w:pPr>
              <w:jc w:val="right"/>
              <w:rPr>
                <w:rFonts w:ascii="Baskerville Old Face" w:hAnsi="Baskerville Old Face"/>
                <w:b/>
              </w:rPr>
            </w:pPr>
            <w:r w:rsidRPr="00CC0171">
              <w:rPr>
                <w:rFonts w:ascii="Baskerville Old Face" w:hAnsi="Baskerville Old Face"/>
                <w:b/>
              </w:rPr>
              <w:t>IS</w:t>
            </w:r>
          </w:p>
        </w:tc>
        <w:tc>
          <w:tcPr>
            <w:tcW w:w="1416" w:type="dxa"/>
            <w:vMerge/>
            <w:tcBorders>
              <w:left w:val="single" w:sz="4" w:space="0" w:color="FFFFFF"/>
              <w:right w:val="single" w:sz="4" w:space="0" w:color="FFFFFF"/>
            </w:tcBorders>
          </w:tcPr>
          <w:p w:rsidR="00CC0171" w:rsidRDefault="00CC0171" w:rsidP="00CC0171">
            <w:pPr>
              <w:jc w:val="right"/>
              <w:rPr>
                <w:rFonts w:ascii="Baskerville Old Face" w:hAnsi="Baskerville Old Face"/>
                <w:b/>
              </w:rPr>
            </w:pPr>
          </w:p>
        </w:tc>
      </w:tr>
      <w:tr w:rsidR="00CC0171" w:rsidTr="006F58F9">
        <w:tc>
          <w:tcPr>
            <w:tcW w:w="1415" w:type="dxa"/>
            <w:tcBorders>
              <w:left w:val="single" w:sz="4" w:space="0" w:color="FFFFFF"/>
              <w:bottom w:val="single" w:sz="4" w:space="0" w:color="FFFFFF"/>
              <w:right w:val="single" w:sz="4" w:space="0" w:color="FFFFFF"/>
            </w:tcBorders>
          </w:tcPr>
          <w:p w:rsidR="00CC0171" w:rsidRPr="00CC0171" w:rsidRDefault="00CC0171" w:rsidP="00CC0171">
            <w:pPr>
              <w:rPr>
                <w:rFonts w:ascii="Baskerville Old Face" w:hAnsi="Baskerville Old Face"/>
              </w:rPr>
            </w:pPr>
            <w:r>
              <w:rPr>
                <w:rFonts w:ascii="Baskerville Old Face" w:hAnsi="Baskerville Old Face"/>
              </w:rPr>
              <w:t>Step 1</w:t>
            </w:r>
          </w:p>
        </w:tc>
        <w:tc>
          <w:tcPr>
            <w:tcW w:w="1415" w:type="dxa"/>
            <w:tcBorders>
              <w:left w:val="single" w:sz="4" w:space="0" w:color="FFFFFF"/>
              <w:bottom w:val="single" w:sz="4" w:space="0" w:color="FFFFFF"/>
              <w:right w:val="single" w:sz="4" w:space="0" w:color="FFFFFF"/>
            </w:tcBorders>
          </w:tcPr>
          <w:p w:rsidR="00CC0171" w:rsidRPr="00CC0171" w:rsidRDefault="00CC0171" w:rsidP="00CC0171">
            <w:pPr>
              <w:rPr>
                <w:rFonts w:ascii="Baskerville Old Face" w:hAnsi="Baskerville Old Face"/>
              </w:rPr>
            </w:pPr>
            <w:r>
              <w:rPr>
                <w:rFonts w:ascii="Baskerville Old Face" w:hAnsi="Baskerville Old Face"/>
              </w:rPr>
              <w:t>IS</w:t>
            </w:r>
          </w:p>
        </w:tc>
        <w:tc>
          <w:tcPr>
            <w:tcW w:w="1416" w:type="dxa"/>
            <w:tcBorders>
              <w:left w:val="single" w:sz="4" w:space="0" w:color="FFFFFF"/>
              <w:bottom w:val="single" w:sz="4" w:space="0" w:color="FFFFFF"/>
              <w:right w:val="single" w:sz="4" w:space="0" w:color="FFFFFF"/>
            </w:tcBorders>
          </w:tcPr>
          <w:p w:rsidR="00CC0171" w:rsidRPr="00CC0171" w:rsidRDefault="00CC0171" w:rsidP="00CC0171">
            <w:pPr>
              <w:rPr>
                <w:rFonts w:ascii="Baskerville Old Face" w:hAnsi="Baskerville Old Face"/>
              </w:rPr>
            </w:pPr>
            <w:r>
              <w:rPr>
                <w:rFonts w:ascii="Baskerville Old Face" w:hAnsi="Baskerville Old Face"/>
              </w:rPr>
              <w:t>No IS</w:t>
            </w:r>
          </w:p>
        </w:tc>
        <w:tc>
          <w:tcPr>
            <w:tcW w:w="1416" w:type="dxa"/>
            <w:tcBorders>
              <w:left w:val="single" w:sz="4" w:space="0" w:color="FFFFFF"/>
              <w:bottom w:val="single" w:sz="4" w:space="0" w:color="FFFFFF"/>
              <w:right w:val="single" w:sz="4" w:space="0" w:color="FFFFFF"/>
            </w:tcBorders>
          </w:tcPr>
          <w:p w:rsidR="00CC0171" w:rsidRPr="00CC0171" w:rsidRDefault="00CC0171" w:rsidP="00CC0171">
            <w:pPr>
              <w:jc w:val="right"/>
              <w:rPr>
                <w:rFonts w:ascii="Baskerville Old Face" w:hAnsi="Baskerville Old Face"/>
              </w:rPr>
            </w:pPr>
            <w:r>
              <w:rPr>
                <w:rFonts w:ascii="Baskerville Old Face" w:hAnsi="Baskerville Old Face"/>
              </w:rPr>
              <w:t>47</w:t>
            </w:r>
          </w:p>
        </w:tc>
        <w:tc>
          <w:tcPr>
            <w:tcW w:w="1416" w:type="dxa"/>
            <w:tcBorders>
              <w:left w:val="single" w:sz="4" w:space="0" w:color="FFFFFF"/>
              <w:bottom w:val="single" w:sz="4" w:space="0" w:color="FFFFFF"/>
              <w:right w:val="single" w:sz="4" w:space="0" w:color="FFFFFF"/>
            </w:tcBorders>
          </w:tcPr>
          <w:p w:rsidR="00CC0171" w:rsidRPr="00CC0171" w:rsidRDefault="00CC0171" w:rsidP="00CC0171">
            <w:pPr>
              <w:jc w:val="right"/>
              <w:rPr>
                <w:rFonts w:ascii="Baskerville Old Face" w:hAnsi="Baskerville Old Face"/>
              </w:rPr>
            </w:pPr>
            <w:r>
              <w:rPr>
                <w:rFonts w:ascii="Baskerville Old Face" w:hAnsi="Baskerville Old Face"/>
              </w:rPr>
              <w:t>15</w:t>
            </w:r>
          </w:p>
        </w:tc>
        <w:tc>
          <w:tcPr>
            <w:tcW w:w="1416" w:type="dxa"/>
            <w:tcBorders>
              <w:left w:val="single" w:sz="4" w:space="0" w:color="FFFFFF"/>
              <w:bottom w:val="single" w:sz="4" w:space="0" w:color="FFFFFF"/>
              <w:right w:val="single" w:sz="4" w:space="0" w:color="FFFFFF"/>
            </w:tcBorders>
          </w:tcPr>
          <w:p w:rsidR="00CC0171" w:rsidRPr="00CC0171" w:rsidRDefault="00CC0171" w:rsidP="00CC0171">
            <w:pPr>
              <w:jc w:val="right"/>
              <w:rPr>
                <w:rFonts w:ascii="Baskerville Old Face" w:hAnsi="Baskerville Old Face"/>
              </w:rPr>
            </w:pPr>
            <w:r>
              <w:rPr>
                <w:rFonts w:ascii="Baskerville Old Face" w:hAnsi="Baskerville Old Face"/>
              </w:rPr>
              <w:t>75,8</w:t>
            </w:r>
          </w:p>
        </w:tc>
      </w:tr>
      <w:tr w:rsidR="00CC0171" w:rsidTr="006F58F9">
        <w:tc>
          <w:tcPr>
            <w:tcW w:w="1415" w:type="dxa"/>
            <w:tcBorders>
              <w:top w:val="single" w:sz="4" w:space="0" w:color="FFFFFF"/>
              <w:left w:val="single" w:sz="4" w:space="0" w:color="FFFFFF"/>
              <w:bottom w:val="single" w:sz="4" w:space="0" w:color="FFFFFF"/>
              <w:right w:val="single" w:sz="4" w:space="0" w:color="FFFFFF"/>
            </w:tcBorders>
          </w:tcPr>
          <w:p w:rsidR="00CC0171" w:rsidRDefault="00CC0171" w:rsidP="00CC0171">
            <w:pPr>
              <w:jc w:val="center"/>
              <w:rPr>
                <w:rFonts w:ascii="Baskerville Old Face" w:hAnsi="Baskerville Old Face"/>
                <w:b/>
              </w:rPr>
            </w:pPr>
          </w:p>
        </w:tc>
        <w:tc>
          <w:tcPr>
            <w:tcW w:w="1415" w:type="dxa"/>
            <w:tcBorders>
              <w:top w:val="single" w:sz="4" w:space="0" w:color="FFFFFF"/>
              <w:left w:val="single" w:sz="4" w:space="0" w:color="FFFFFF"/>
              <w:bottom w:val="single" w:sz="4" w:space="0" w:color="FFFFFF"/>
              <w:right w:val="single" w:sz="4" w:space="0" w:color="FFFFFF"/>
            </w:tcBorders>
          </w:tcPr>
          <w:p w:rsidR="00CC0171" w:rsidRDefault="00CC0171" w:rsidP="00CC0171">
            <w:pPr>
              <w:rPr>
                <w:rFonts w:ascii="Baskerville Old Face" w:hAnsi="Baskerville Old Face"/>
                <w:b/>
              </w:rPr>
            </w:pPr>
          </w:p>
        </w:tc>
        <w:tc>
          <w:tcPr>
            <w:tcW w:w="1416" w:type="dxa"/>
            <w:tcBorders>
              <w:top w:val="single" w:sz="4" w:space="0" w:color="FFFFFF"/>
              <w:left w:val="single" w:sz="4" w:space="0" w:color="FFFFFF"/>
              <w:bottom w:val="single" w:sz="4" w:space="0" w:color="FFFFFF"/>
              <w:right w:val="single" w:sz="4" w:space="0" w:color="FFFFFF"/>
            </w:tcBorders>
          </w:tcPr>
          <w:p w:rsidR="00CC0171" w:rsidRPr="00CC0171" w:rsidRDefault="00CC0171" w:rsidP="00CC0171">
            <w:pPr>
              <w:rPr>
                <w:rFonts w:ascii="Baskerville Old Face" w:hAnsi="Baskerville Old Face"/>
              </w:rPr>
            </w:pPr>
            <w:r>
              <w:rPr>
                <w:rFonts w:ascii="Baskerville Old Face" w:hAnsi="Baskerville Old Face"/>
              </w:rPr>
              <w:t>IS</w:t>
            </w:r>
          </w:p>
        </w:tc>
        <w:tc>
          <w:tcPr>
            <w:tcW w:w="1416" w:type="dxa"/>
            <w:tcBorders>
              <w:top w:val="single" w:sz="4" w:space="0" w:color="FFFFFF"/>
              <w:left w:val="single" w:sz="4" w:space="0" w:color="FFFFFF"/>
              <w:bottom w:val="single" w:sz="4" w:space="0" w:color="FFFFFF"/>
              <w:right w:val="single" w:sz="4" w:space="0" w:color="FFFFFF"/>
            </w:tcBorders>
          </w:tcPr>
          <w:p w:rsidR="00CC0171" w:rsidRPr="00CC0171" w:rsidRDefault="00CC0171" w:rsidP="00CC0171">
            <w:pPr>
              <w:jc w:val="right"/>
              <w:rPr>
                <w:rFonts w:ascii="Baskerville Old Face" w:hAnsi="Baskerville Old Face"/>
              </w:rPr>
            </w:pPr>
            <w:r>
              <w:rPr>
                <w:rFonts w:ascii="Baskerville Old Face" w:hAnsi="Baskerville Old Face"/>
              </w:rPr>
              <w:t>20</w:t>
            </w:r>
          </w:p>
        </w:tc>
        <w:tc>
          <w:tcPr>
            <w:tcW w:w="1416" w:type="dxa"/>
            <w:tcBorders>
              <w:top w:val="single" w:sz="4" w:space="0" w:color="FFFFFF"/>
              <w:left w:val="single" w:sz="4" w:space="0" w:color="FFFFFF"/>
              <w:bottom w:val="single" w:sz="4" w:space="0" w:color="FFFFFF"/>
              <w:right w:val="single" w:sz="4" w:space="0" w:color="FFFFFF"/>
            </w:tcBorders>
          </w:tcPr>
          <w:p w:rsidR="00CC0171" w:rsidRPr="00CC0171" w:rsidRDefault="00CC0171" w:rsidP="00CC0171">
            <w:pPr>
              <w:jc w:val="right"/>
              <w:rPr>
                <w:rFonts w:ascii="Baskerville Old Face" w:hAnsi="Baskerville Old Face"/>
              </w:rPr>
            </w:pPr>
            <w:r>
              <w:rPr>
                <w:rFonts w:ascii="Baskerville Old Face" w:hAnsi="Baskerville Old Face"/>
              </w:rPr>
              <w:t>26</w:t>
            </w:r>
          </w:p>
        </w:tc>
        <w:tc>
          <w:tcPr>
            <w:tcW w:w="1416" w:type="dxa"/>
            <w:tcBorders>
              <w:top w:val="single" w:sz="4" w:space="0" w:color="FFFFFF"/>
              <w:left w:val="single" w:sz="4" w:space="0" w:color="FFFFFF"/>
              <w:bottom w:val="single" w:sz="4" w:space="0" w:color="FFFFFF"/>
              <w:right w:val="single" w:sz="4" w:space="0" w:color="FFFFFF"/>
            </w:tcBorders>
          </w:tcPr>
          <w:p w:rsidR="00CC0171" w:rsidRPr="00CC0171" w:rsidRDefault="00CC0171" w:rsidP="00CC0171">
            <w:pPr>
              <w:jc w:val="right"/>
              <w:rPr>
                <w:rFonts w:ascii="Baskerville Old Face" w:hAnsi="Baskerville Old Face"/>
              </w:rPr>
            </w:pPr>
            <w:r>
              <w:rPr>
                <w:rFonts w:ascii="Baskerville Old Face" w:hAnsi="Baskerville Old Face"/>
              </w:rPr>
              <w:t>56,5</w:t>
            </w:r>
          </w:p>
        </w:tc>
      </w:tr>
      <w:tr w:rsidR="00CC0171" w:rsidTr="006F58F9">
        <w:tc>
          <w:tcPr>
            <w:tcW w:w="1415" w:type="dxa"/>
            <w:tcBorders>
              <w:top w:val="single" w:sz="4" w:space="0" w:color="FFFFFF"/>
              <w:left w:val="single" w:sz="4" w:space="0" w:color="FFFFFF"/>
              <w:right w:val="single" w:sz="4" w:space="0" w:color="FFFFFF"/>
            </w:tcBorders>
          </w:tcPr>
          <w:p w:rsidR="00CC0171" w:rsidRDefault="00CC0171" w:rsidP="00CC0171">
            <w:pPr>
              <w:jc w:val="center"/>
              <w:rPr>
                <w:rFonts w:ascii="Baskerville Old Face" w:hAnsi="Baskerville Old Face"/>
                <w:b/>
              </w:rPr>
            </w:pPr>
          </w:p>
        </w:tc>
        <w:tc>
          <w:tcPr>
            <w:tcW w:w="2831" w:type="dxa"/>
            <w:gridSpan w:val="2"/>
            <w:tcBorders>
              <w:top w:val="single" w:sz="4" w:space="0" w:color="FFFFFF"/>
              <w:left w:val="single" w:sz="4" w:space="0" w:color="FFFFFF"/>
              <w:right w:val="single" w:sz="4" w:space="0" w:color="FFFFFF"/>
            </w:tcBorders>
          </w:tcPr>
          <w:p w:rsidR="00CC0171" w:rsidRDefault="006F58F9" w:rsidP="00CC0171">
            <w:pPr>
              <w:rPr>
                <w:rFonts w:ascii="Baskerville Old Face" w:hAnsi="Baskerville Old Face"/>
                <w:b/>
              </w:rPr>
            </w:pPr>
            <w:r>
              <w:rPr>
                <w:rFonts w:ascii="Baskerville Old Face" w:hAnsi="Baskerville Old Face"/>
              </w:rPr>
              <w:t>Overall Per</w:t>
            </w:r>
            <w:r w:rsidR="00CC0171">
              <w:rPr>
                <w:rFonts w:ascii="Baskerville Old Face" w:hAnsi="Baskerville Old Face"/>
              </w:rPr>
              <w:t>centage</w:t>
            </w:r>
          </w:p>
        </w:tc>
        <w:tc>
          <w:tcPr>
            <w:tcW w:w="1416" w:type="dxa"/>
            <w:tcBorders>
              <w:top w:val="single" w:sz="4" w:space="0" w:color="FFFFFF"/>
              <w:left w:val="single" w:sz="4" w:space="0" w:color="FFFFFF"/>
              <w:right w:val="single" w:sz="4" w:space="0" w:color="FFFFFF"/>
            </w:tcBorders>
          </w:tcPr>
          <w:p w:rsidR="00CC0171" w:rsidRPr="00CC0171" w:rsidRDefault="00CC0171" w:rsidP="00CC0171">
            <w:pPr>
              <w:jc w:val="right"/>
              <w:rPr>
                <w:rFonts w:ascii="Baskerville Old Face" w:hAnsi="Baskerville Old Face"/>
              </w:rPr>
            </w:pPr>
          </w:p>
        </w:tc>
        <w:tc>
          <w:tcPr>
            <w:tcW w:w="1416" w:type="dxa"/>
            <w:tcBorders>
              <w:top w:val="single" w:sz="4" w:space="0" w:color="FFFFFF"/>
              <w:left w:val="single" w:sz="4" w:space="0" w:color="FFFFFF"/>
              <w:right w:val="single" w:sz="4" w:space="0" w:color="FFFFFF"/>
            </w:tcBorders>
          </w:tcPr>
          <w:p w:rsidR="00CC0171" w:rsidRPr="00CC0171" w:rsidRDefault="00CC0171" w:rsidP="00CC0171">
            <w:pPr>
              <w:jc w:val="right"/>
              <w:rPr>
                <w:rFonts w:ascii="Baskerville Old Face" w:hAnsi="Baskerville Old Face"/>
              </w:rPr>
            </w:pPr>
          </w:p>
        </w:tc>
        <w:tc>
          <w:tcPr>
            <w:tcW w:w="1416" w:type="dxa"/>
            <w:tcBorders>
              <w:top w:val="single" w:sz="4" w:space="0" w:color="FFFFFF"/>
              <w:left w:val="single" w:sz="4" w:space="0" w:color="FFFFFF"/>
              <w:right w:val="single" w:sz="4" w:space="0" w:color="FFFFFF"/>
            </w:tcBorders>
          </w:tcPr>
          <w:p w:rsidR="00CC0171" w:rsidRPr="00CC0171" w:rsidRDefault="00CC0171" w:rsidP="00CC0171">
            <w:pPr>
              <w:jc w:val="right"/>
              <w:rPr>
                <w:rFonts w:ascii="Baskerville Old Face" w:hAnsi="Baskerville Old Face"/>
              </w:rPr>
            </w:pPr>
            <w:r>
              <w:rPr>
                <w:rFonts w:ascii="Baskerville Old Face" w:hAnsi="Baskerville Old Face"/>
              </w:rPr>
              <w:t>67,6</w:t>
            </w:r>
          </w:p>
        </w:tc>
      </w:tr>
    </w:tbl>
    <w:p w:rsidR="00CC0171" w:rsidRDefault="006F58F9" w:rsidP="006F58F9">
      <w:pPr>
        <w:spacing w:after="0" w:line="240" w:lineRule="auto"/>
        <w:rPr>
          <w:rFonts w:ascii="Baskerville Old Face" w:hAnsi="Baskerville Old Face"/>
          <w:b/>
        </w:rPr>
      </w:pPr>
      <w:r>
        <w:rPr>
          <w:rFonts w:ascii="Baskerville Old Face" w:hAnsi="Baskerville Old Face"/>
          <w:b/>
        </w:rPr>
        <w:t>Sumber: Pengolahan data sekunder, 2022</w:t>
      </w:r>
    </w:p>
    <w:p w:rsidR="006F58F9" w:rsidRDefault="006F58F9" w:rsidP="006F58F9">
      <w:pPr>
        <w:spacing w:after="0" w:line="240" w:lineRule="auto"/>
        <w:rPr>
          <w:rFonts w:ascii="Baskerville Old Face" w:hAnsi="Baskerville Old Face"/>
          <w:b/>
        </w:rPr>
      </w:pPr>
    </w:p>
    <w:p w:rsidR="006F58F9" w:rsidRDefault="006F58F9" w:rsidP="006F58F9">
      <w:pPr>
        <w:spacing w:after="0" w:line="240" w:lineRule="auto"/>
        <w:jc w:val="center"/>
        <w:rPr>
          <w:rFonts w:ascii="Baskerville Old Face" w:hAnsi="Baskerville Old Face"/>
          <w:b/>
        </w:rPr>
      </w:pPr>
      <w:r>
        <w:rPr>
          <w:rFonts w:ascii="Baskerville Old Face" w:hAnsi="Baskerville Old Face"/>
          <w:b/>
        </w:rPr>
        <w:t>Tabel 13</w:t>
      </w:r>
    </w:p>
    <w:p w:rsidR="006F58F9" w:rsidRDefault="006F58F9" w:rsidP="006F58F9">
      <w:pPr>
        <w:spacing w:after="0" w:line="240" w:lineRule="auto"/>
        <w:jc w:val="center"/>
        <w:rPr>
          <w:rFonts w:ascii="Baskerville Old Face" w:hAnsi="Baskerville Old Face"/>
          <w:b/>
          <w:i/>
        </w:rPr>
      </w:pPr>
      <w:r>
        <w:rPr>
          <w:rFonts w:ascii="Baskerville Old Face" w:hAnsi="Baskerville Old Face"/>
          <w:b/>
          <w:i/>
        </w:rPr>
        <w:t>Classification Table</w:t>
      </w:r>
      <w:r>
        <w:rPr>
          <w:rFonts w:ascii="Baskerville Old Face" w:hAnsi="Baskerville Old Face"/>
          <w:b/>
          <w:i/>
          <w:vertAlign w:val="superscript"/>
        </w:rPr>
        <w:t>a</w:t>
      </w:r>
    </w:p>
    <w:p w:rsidR="006F58F9" w:rsidRPr="006F58F9" w:rsidRDefault="006F58F9" w:rsidP="006F58F9">
      <w:pPr>
        <w:spacing w:after="0" w:line="240" w:lineRule="auto"/>
        <w:jc w:val="center"/>
        <w:rPr>
          <w:rFonts w:ascii="Baskerville Old Face" w:hAnsi="Baskerville Old Face"/>
          <w:b/>
        </w:rPr>
      </w:pPr>
      <w:r>
        <w:rPr>
          <w:rFonts w:ascii="Baskerville Old Face" w:hAnsi="Baskerville Old Face"/>
          <w:b/>
        </w:rPr>
        <w:t>Model 2</w:t>
      </w:r>
    </w:p>
    <w:tbl>
      <w:tblPr>
        <w:tblStyle w:val="TableGrid"/>
        <w:tblW w:w="0" w:type="auto"/>
        <w:tblLook w:val="04A0" w:firstRow="1" w:lastRow="0" w:firstColumn="1" w:lastColumn="0" w:noHBand="0" w:noVBand="1"/>
      </w:tblPr>
      <w:tblGrid>
        <w:gridCol w:w="1129"/>
        <w:gridCol w:w="1985"/>
        <w:gridCol w:w="1132"/>
        <w:gridCol w:w="1416"/>
        <w:gridCol w:w="1416"/>
        <w:gridCol w:w="1416"/>
      </w:tblGrid>
      <w:tr w:rsidR="006F58F9" w:rsidTr="002C6F82">
        <w:tc>
          <w:tcPr>
            <w:tcW w:w="1129" w:type="dxa"/>
            <w:tcBorders>
              <w:top w:val="single" w:sz="4" w:space="0" w:color="auto"/>
              <w:left w:val="single" w:sz="4" w:space="0" w:color="FFFFFF"/>
              <w:bottom w:val="single" w:sz="4" w:space="0" w:color="FFFFFF"/>
              <w:right w:val="single" w:sz="4" w:space="0" w:color="FFFFFF"/>
            </w:tcBorders>
          </w:tcPr>
          <w:p w:rsidR="006F58F9" w:rsidRDefault="006F58F9" w:rsidP="006F58F9">
            <w:pPr>
              <w:jc w:val="center"/>
              <w:rPr>
                <w:rFonts w:ascii="Baskerville Old Face" w:hAnsi="Baskerville Old Face"/>
                <w:b/>
              </w:rPr>
            </w:pPr>
          </w:p>
        </w:tc>
        <w:tc>
          <w:tcPr>
            <w:tcW w:w="1985" w:type="dxa"/>
            <w:tcBorders>
              <w:left w:val="single" w:sz="4" w:space="0" w:color="FFFFFF"/>
              <w:bottom w:val="single" w:sz="4" w:space="0" w:color="FFFFFF"/>
              <w:right w:val="single" w:sz="4" w:space="0" w:color="FFFFFF"/>
            </w:tcBorders>
          </w:tcPr>
          <w:p w:rsidR="006F58F9" w:rsidRDefault="006F58F9" w:rsidP="006F58F9">
            <w:pPr>
              <w:jc w:val="center"/>
              <w:rPr>
                <w:rFonts w:ascii="Baskerville Old Face" w:hAnsi="Baskerville Old Face"/>
                <w:b/>
              </w:rPr>
            </w:pPr>
          </w:p>
        </w:tc>
        <w:tc>
          <w:tcPr>
            <w:tcW w:w="1132" w:type="dxa"/>
            <w:tcBorders>
              <w:left w:val="single" w:sz="4" w:space="0" w:color="FFFFFF"/>
              <w:bottom w:val="single" w:sz="4" w:space="0" w:color="FFFFFF"/>
              <w:right w:val="single" w:sz="4" w:space="0" w:color="FFFFFF"/>
            </w:tcBorders>
          </w:tcPr>
          <w:p w:rsidR="006F58F9" w:rsidRDefault="006F58F9" w:rsidP="006F58F9">
            <w:pPr>
              <w:jc w:val="center"/>
              <w:rPr>
                <w:rFonts w:ascii="Baskerville Old Face" w:hAnsi="Baskerville Old Face"/>
                <w:b/>
              </w:rPr>
            </w:pPr>
          </w:p>
        </w:tc>
        <w:tc>
          <w:tcPr>
            <w:tcW w:w="4248" w:type="dxa"/>
            <w:gridSpan w:val="3"/>
            <w:tcBorders>
              <w:left w:val="single" w:sz="4" w:space="0" w:color="FFFFFF"/>
              <w:right w:val="single" w:sz="4" w:space="0" w:color="FFFFFF"/>
            </w:tcBorders>
          </w:tcPr>
          <w:p w:rsidR="006F58F9" w:rsidRDefault="006F58F9" w:rsidP="006F58F9">
            <w:pPr>
              <w:jc w:val="center"/>
              <w:rPr>
                <w:rFonts w:ascii="Baskerville Old Face" w:hAnsi="Baskerville Old Face"/>
                <w:b/>
              </w:rPr>
            </w:pPr>
            <w:r>
              <w:rPr>
                <w:rFonts w:ascii="Baskerville Old Face" w:hAnsi="Baskerville Old Face"/>
                <w:b/>
              </w:rPr>
              <w:t xml:space="preserve">Predicted </w:t>
            </w:r>
          </w:p>
        </w:tc>
      </w:tr>
      <w:tr w:rsidR="006F58F9" w:rsidTr="002C6F82">
        <w:tc>
          <w:tcPr>
            <w:tcW w:w="1129" w:type="dxa"/>
            <w:tcBorders>
              <w:top w:val="single" w:sz="4" w:space="0" w:color="FFFFFF"/>
              <w:left w:val="single" w:sz="4" w:space="0" w:color="FFFFFF"/>
              <w:bottom w:val="single" w:sz="4" w:space="0" w:color="000000"/>
              <w:right w:val="single" w:sz="4" w:space="0" w:color="FFFFFF"/>
            </w:tcBorders>
          </w:tcPr>
          <w:p w:rsidR="006F58F9" w:rsidRDefault="006F58F9" w:rsidP="006F58F9">
            <w:pPr>
              <w:jc w:val="center"/>
              <w:rPr>
                <w:rFonts w:ascii="Baskerville Old Face" w:hAnsi="Baskerville Old Face"/>
                <w:b/>
              </w:rPr>
            </w:pPr>
          </w:p>
        </w:tc>
        <w:tc>
          <w:tcPr>
            <w:tcW w:w="1985" w:type="dxa"/>
            <w:tcBorders>
              <w:top w:val="single" w:sz="4" w:space="0" w:color="FFFFFF"/>
              <w:left w:val="single" w:sz="4" w:space="0" w:color="FFFFFF"/>
              <w:bottom w:val="single" w:sz="4" w:space="0" w:color="000000"/>
              <w:right w:val="single" w:sz="4" w:space="0" w:color="FFFFFF"/>
            </w:tcBorders>
          </w:tcPr>
          <w:p w:rsidR="006F58F9" w:rsidRDefault="006F58F9" w:rsidP="006F58F9">
            <w:pPr>
              <w:jc w:val="center"/>
              <w:rPr>
                <w:rFonts w:ascii="Baskerville Old Face" w:hAnsi="Baskerville Old Face"/>
                <w:b/>
              </w:rPr>
            </w:pPr>
          </w:p>
        </w:tc>
        <w:tc>
          <w:tcPr>
            <w:tcW w:w="1132" w:type="dxa"/>
            <w:tcBorders>
              <w:top w:val="single" w:sz="4" w:space="0" w:color="FFFFFF"/>
              <w:left w:val="single" w:sz="4" w:space="0" w:color="FFFFFF"/>
              <w:bottom w:val="single" w:sz="4" w:space="0" w:color="000000"/>
              <w:right w:val="single" w:sz="4" w:space="0" w:color="FFFFFF"/>
            </w:tcBorders>
          </w:tcPr>
          <w:p w:rsidR="006F58F9" w:rsidRDefault="006F58F9" w:rsidP="006F58F9">
            <w:pPr>
              <w:jc w:val="center"/>
              <w:rPr>
                <w:rFonts w:ascii="Baskerville Old Face" w:hAnsi="Baskerville Old Face"/>
                <w:b/>
              </w:rPr>
            </w:pPr>
          </w:p>
        </w:tc>
        <w:tc>
          <w:tcPr>
            <w:tcW w:w="2832" w:type="dxa"/>
            <w:gridSpan w:val="2"/>
            <w:tcBorders>
              <w:left w:val="single" w:sz="4" w:space="0" w:color="FFFFFF"/>
              <w:right w:val="single" w:sz="4" w:space="0" w:color="FFFFFF"/>
            </w:tcBorders>
          </w:tcPr>
          <w:p w:rsidR="006F58F9" w:rsidRDefault="006F58F9" w:rsidP="006F58F9">
            <w:pPr>
              <w:jc w:val="center"/>
              <w:rPr>
                <w:rFonts w:ascii="Baskerville Old Face" w:hAnsi="Baskerville Old Face"/>
                <w:b/>
              </w:rPr>
            </w:pPr>
            <w:r>
              <w:rPr>
                <w:rFonts w:ascii="Baskerville Old Face" w:hAnsi="Baskerville Old Face"/>
                <w:b/>
              </w:rPr>
              <w:t>IS</w:t>
            </w:r>
          </w:p>
        </w:tc>
        <w:tc>
          <w:tcPr>
            <w:tcW w:w="1416" w:type="dxa"/>
            <w:vMerge w:val="restart"/>
            <w:tcBorders>
              <w:left w:val="single" w:sz="4" w:space="0" w:color="FFFFFF"/>
              <w:right w:val="single" w:sz="4" w:space="0" w:color="FFFFFF"/>
            </w:tcBorders>
          </w:tcPr>
          <w:p w:rsidR="006F58F9" w:rsidRDefault="006F58F9" w:rsidP="006F58F9">
            <w:pPr>
              <w:jc w:val="right"/>
              <w:rPr>
                <w:rFonts w:ascii="Baskerville Old Face" w:hAnsi="Baskerville Old Face"/>
                <w:b/>
              </w:rPr>
            </w:pPr>
            <w:r>
              <w:rPr>
                <w:rFonts w:ascii="Baskerville Old Face" w:hAnsi="Baskerville Old Face"/>
                <w:b/>
              </w:rPr>
              <w:t>Percentage Correct</w:t>
            </w:r>
          </w:p>
        </w:tc>
      </w:tr>
      <w:tr w:rsidR="006F58F9" w:rsidTr="002C6F82">
        <w:tc>
          <w:tcPr>
            <w:tcW w:w="1129" w:type="dxa"/>
            <w:tcBorders>
              <w:top w:val="single" w:sz="4" w:space="0" w:color="000000"/>
              <w:left w:val="single" w:sz="4" w:space="0" w:color="FFFFFF"/>
              <w:bottom w:val="single" w:sz="4" w:space="0" w:color="FFFFFF"/>
              <w:right w:val="single" w:sz="4" w:space="0" w:color="FFFFFF"/>
            </w:tcBorders>
          </w:tcPr>
          <w:p w:rsidR="006F58F9" w:rsidRDefault="006F58F9" w:rsidP="006F58F9">
            <w:pPr>
              <w:jc w:val="center"/>
              <w:rPr>
                <w:rFonts w:ascii="Baskerville Old Face" w:hAnsi="Baskerville Old Face"/>
                <w:b/>
              </w:rPr>
            </w:pPr>
          </w:p>
        </w:tc>
        <w:tc>
          <w:tcPr>
            <w:tcW w:w="1985" w:type="dxa"/>
            <w:tcBorders>
              <w:top w:val="single" w:sz="4" w:space="0" w:color="000000"/>
              <w:left w:val="single" w:sz="4" w:space="0" w:color="FFFFFF"/>
              <w:bottom w:val="single" w:sz="4" w:space="0" w:color="FFFFFF"/>
              <w:right w:val="single" w:sz="4" w:space="0" w:color="FFFFFF"/>
            </w:tcBorders>
          </w:tcPr>
          <w:p w:rsidR="006F58F9" w:rsidRDefault="006F58F9" w:rsidP="006F58F9">
            <w:pPr>
              <w:rPr>
                <w:rFonts w:ascii="Baskerville Old Face" w:hAnsi="Baskerville Old Face"/>
                <w:b/>
              </w:rPr>
            </w:pPr>
            <w:r>
              <w:rPr>
                <w:rFonts w:ascii="Baskerville Old Face" w:hAnsi="Baskerville Old Face"/>
                <w:b/>
              </w:rPr>
              <w:t>Observed</w:t>
            </w:r>
          </w:p>
        </w:tc>
        <w:tc>
          <w:tcPr>
            <w:tcW w:w="1132" w:type="dxa"/>
            <w:tcBorders>
              <w:top w:val="single" w:sz="4" w:space="0" w:color="000000"/>
              <w:left w:val="single" w:sz="4" w:space="0" w:color="FFFFFF"/>
              <w:bottom w:val="single" w:sz="4" w:space="0" w:color="FFFFFF"/>
              <w:right w:val="single" w:sz="4" w:space="0" w:color="FFFFFF"/>
            </w:tcBorders>
          </w:tcPr>
          <w:p w:rsidR="006F58F9" w:rsidRDefault="006F58F9" w:rsidP="006F58F9">
            <w:pPr>
              <w:jc w:val="center"/>
              <w:rPr>
                <w:rFonts w:ascii="Baskerville Old Face" w:hAnsi="Baskerville Old Face"/>
                <w:b/>
              </w:rPr>
            </w:pPr>
          </w:p>
        </w:tc>
        <w:tc>
          <w:tcPr>
            <w:tcW w:w="1416" w:type="dxa"/>
            <w:tcBorders>
              <w:left w:val="single" w:sz="4" w:space="0" w:color="FFFFFF"/>
              <w:bottom w:val="single" w:sz="4" w:space="0" w:color="FFFFFF"/>
              <w:right w:val="single" w:sz="4" w:space="0" w:color="FFFFFF"/>
            </w:tcBorders>
          </w:tcPr>
          <w:p w:rsidR="006F58F9" w:rsidRDefault="006F58F9" w:rsidP="006F58F9">
            <w:pPr>
              <w:jc w:val="right"/>
              <w:rPr>
                <w:rFonts w:ascii="Baskerville Old Face" w:hAnsi="Baskerville Old Face"/>
                <w:b/>
              </w:rPr>
            </w:pPr>
            <w:r>
              <w:rPr>
                <w:rFonts w:ascii="Baskerville Old Face" w:hAnsi="Baskerville Old Face"/>
                <w:b/>
              </w:rPr>
              <w:t>No IS</w:t>
            </w:r>
          </w:p>
        </w:tc>
        <w:tc>
          <w:tcPr>
            <w:tcW w:w="1416" w:type="dxa"/>
            <w:tcBorders>
              <w:left w:val="single" w:sz="4" w:space="0" w:color="FFFFFF"/>
              <w:bottom w:val="single" w:sz="4" w:space="0" w:color="FFFFFF"/>
              <w:right w:val="single" w:sz="4" w:space="0" w:color="FFFFFF"/>
            </w:tcBorders>
          </w:tcPr>
          <w:p w:rsidR="006F58F9" w:rsidRDefault="006F58F9" w:rsidP="006F58F9">
            <w:pPr>
              <w:jc w:val="right"/>
              <w:rPr>
                <w:rFonts w:ascii="Baskerville Old Face" w:hAnsi="Baskerville Old Face"/>
                <w:b/>
              </w:rPr>
            </w:pPr>
            <w:r>
              <w:rPr>
                <w:rFonts w:ascii="Baskerville Old Face" w:hAnsi="Baskerville Old Face"/>
                <w:b/>
              </w:rPr>
              <w:t>IS</w:t>
            </w:r>
          </w:p>
        </w:tc>
        <w:tc>
          <w:tcPr>
            <w:tcW w:w="1416" w:type="dxa"/>
            <w:vMerge/>
            <w:tcBorders>
              <w:left w:val="single" w:sz="4" w:space="0" w:color="FFFFFF"/>
              <w:bottom w:val="single" w:sz="4" w:space="0" w:color="FFFFFF"/>
              <w:right w:val="single" w:sz="4" w:space="0" w:color="FFFFFF"/>
            </w:tcBorders>
          </w:tcPr>
          <w:p w:rsidR="006F58F9" w:rsidRDefault="006F58F9" w:rsidP="006F58F9">
            <w:pPr>
              <w:jc w:val="center"/>
              <w:rPr>
                <w:rFonts w:ascii="Baskerville Old Face" w:hAnsi="Baskerville Old Face"/>
                <w:b/>
              </w:rPr>
            </w:pPr>
          </w:p>
        </w:tc>
      </w:tr>
      <w:tr w:rsidR="006F58F9" w:rsidTr="002C6F82">
        <w:tc>
          <w:tcPr>
            <w:tcW w:w="1129" w:type="dxa"/>
            <w:tcBorders>
              <w:top w:val="single" w:sz="4" w:space="0" w:color="FFFFFF"/>
              <w:left w:val="single" w:sz="4" w:space="0" w:color="FFFFFF"/>
              <w:bottom w:val="single" w:sz="4" w:space="0" w:color="FFFFFF"/>
              <w:right w:val="single" w:sz="4" w:space="0" w:color="FFFFFF"/>
            </w:tcBorders>
          </w:tcPr>
          <w:p w:rsidR="006F58F9" w:rsidRPr="006F58F9" w:rsidRDefault="006F58F9" w:rsidP="006F58F9">
            <w:pPr>
              <w:rPr>
                <w:rFonts w:ascii="Baskerville Old Face" w:hAnsi="Baskerville Old Face"/>
              </w:rPr>
            </w:pPr>
            <w:r>
              <w:rPr>
                <w:rFonts w:ascii="Baskerville Old Face" w:hAnsi="Baskerville Old Face"/>
              </w:rPr>
              <w:t>Step 1</w:t>
            </w:r>
          </w:p>
        </w:tc>
        <w:tc>
          <w:tcPr>
            <w:tcW w:w="1985" w:type="dxa"/>
            <w:tcBorders>
              <w:top w:val="single" w:sz="4" w:space="0" w:color="FFFFFF"/>
              <w:left w:val="single" w:sz="4" w:space="0" w:color="FFFFFF"/>
              <w:bottom w:val="single" w:sz="4" w:space="0" w:color="FFFFFF"/>
              <w:right w:val="single" w:sz="4" w:space="0" w:color="FFFFFF"/>
            </w:tcBorders>
          </w:tcPr>
          <w:p w:rsidR="006F58F9" w:rsidRPr="006F58F9" w:rsidRDefault="006F58F9" w:rsidP="006F58F9">
            <w:pPr>
              <w:rPr>
                <w:rFonts w:ascii="Baskerville Old Face" w:hAnsi="Baskerville Old Face"/>
              </w:rPr>
            </w:pPr>
            <w:r>
              <w:rPr>
                <w:rFonts w:ascii="Baskerville Old Face" w:hAnsi="Baskerville Old Face"/>
              </w:rPr>
              <w:t>IS</w:t>
            </w:r>
          </w:p>
        </w:tc>
        <w:tc>
          <w:tcPr>
            <w:tcW w:w="1132" w:type="dxa"/>
            <w:tcBorders>
              <w:top w:val="single" w:sz="4" w:space="0" w:color="FFFFFF"/>
              <w:left w:val="single" w:sz="4" w:space="0" w:color="FFFFFF"/>
              <w:bottom w:val="single" w:sz="4" w:space="0" w:color="FFFFFF"/>
              <w:right w:val="single" w:sz="4" w:space="0" w:color="FFFFFF"/>
            </w:tcBorders>
          </w:tcPr>
          <w:p w:rsidR="006F58F9" w:rsidRPr="006F58F9" w:rsidRDefault="006F58F9" w:rsidP="006F58F9">
            <w:pPr>
              <w:rPr>
                <w:rFonts w:ascii="Baskerville Old Face" w:hAnsi="Baskerville Old Face"/>
              </w:rPr>
            </w:pPr>
            <w:r>
              <w:rPr>
                <w:rFonts w:ascii="Baskerville Old Face" w:hAnsi="Baskerville Old Face"/>
              </w:rPr>
              <w:t>No IS</w:t>
            </w:r>
          </w:p>
        </w:tc>
        <w:tc>
          <w:tcPr>
            <w:tcW w:w="1416" w:type="dxa"/>
            <w:tcBorders>
              <w:top w:val="single" w:sz="4" w:space="0" w:color="FFFFFF"/>
              <w:left w:val="single" w:sz="4" w:space="0" w:color="FFFFFF"/>
              <w:bottom w:val="single" w:sz="4" w:space="0" w:color="FFFFFF"/>
              <w:right w:val="single" w:sz="4" w:space="0" w:color="FFFFFF"/>
            </w:tcBorders>
          </w:tcPr>
          <w:p w:rsidR="006F58F9" w:rsidRPr="006F58F9" w:rsidRDefault="006F58F9" w:rsidP="006F58F9">
            <w:pPr>
              <w:jc w:val="right"/>
              <w:rPr>
                <w:rFonts w:ascii="Baskerville Old Face" w:hAnsi="Baskerville Old Face"/>
              </w:rPr>
            </w:pPr>
            <w:r>
              <w:rPr>
                <w:rFonts w:ascii="Baskerville Old Face" w:hAnsi="Baskerville Old Face"/>
              </w:rPr>
              <w:t>50</w:t>
            </w:r>
          </w:p>
        </w:tc>
        <w:tc>
          <w:tcPr>
            <w:tcW w:w="1416" w:type="dxa"/>
            <w:tcBorders>
              <w:top w:val="single" w:sz="4" w:space="0" w:color="FFFFFF"/>
              <w:left w:val="single" w:sz="4" w:space="0" w:color="FFFFFF"/>
              <w:bottom w:val="single" w:sz="4" w:space="0" w:color="FFFFFF"/>
              <w:right w:val="single" w:sz="4" w:space="0" w:color="FFFFFF"/>
            </w:tcBorders>
          </w:tcPr>
          <w:p w:rsidR="006F58F9" w:rsidRPr="006F58F9" w:rsidRDefault="006F58F9" w:rsidP="006F58F9">
            <w:pPr>
              <w:jc w:val="right"/>
              <w:rPr>
                <w:rFonts w:ascii="Baskerville Old Face" w:hAnsi="Baskerville Old Face"/>
              </w:rPr>
            </w:pPr>
            <w:r>
              <w:rPr>
                <w:rFonts w:ascii="Baskerville Old Face" w:hAnsi="Baskerville Old Face"/>
              </w:rPr>
              <w:t>12</w:t>
            </w:r>
          </w:p>
        </w:tc>
        <w:tc>
          <w:tcPr>
            <w:tcW w:w="1416" w:type="dxa"/>
            <w:tcBorders>
              <w:top w:val="single" w:sz="4" w:space="0" w:color="FFFFFF"/>
              <w:left w:val="single" w:sz="4" w:space="0" w:color="FFFFFF"/>
              <w:bottom w:val="single" w:sz="4" w:space="0" w:color="FFFFFF"/>
              <w:right w:val="single" w:sz="4" w:space="0" w:color="FFFFFF"/>
            </w:tcBorders>
          </w:tcPr>
          <w:p w:rsidR="006F58F9" w:rsidRPr="006F58F9" w:rsidRDefault="006F58F9" w:rsidP="006F58F9">
            <w:pPr>
              <w:jc w:val="right"/>
              <w:rPr>
                <w:rFonts w:ascii="Baskerville Old Face" w:hAnsi="Baskerville Old Face"/>
              </w:rPr>
            </w:pPr>
            <w:r>
              <w:rPr>
                <w:rFonts w:ascii="Baskerville Old Face" w:hAnsi="Baskerville Old Face"/>
              </w:rPr>
              <w:t>80,6</w:t>
            </w:r>
          </w:p>
        </w:tc>
      </w:tr>
      <w:tr w:rsidR="006F58F9" w:rsidTr="002C6F82">
        <w:tc>
          <w:tcPr>
            <w:tcW w:w="1129" w:type="dxa"/>
            <w:tcBorders>
              <w:top w:val="single" w:sz="4" w:space="0" w:color="FFFFFF"/>
              <w:left w:val="single" w:sz="4" w:space="0" w:color="FFFFFF"/>
              <w:bottom w:val="single" w:sz="4" w:space="0" w:color="FFFFFF"/>
              <w:right w:val="single" w:sz="4" w:space="0" w:color="FFFFFF"/>
            </w:tcBorders>
          </w:tcPr>
          <w:p w:rsidR="006F58F9" w:rsidRPr="006F58F9" w:rsidRDefault="006F58F9" w:rsidP="006F58F9">
            <w:pPr>
              <w:rPr>
                <w:rFonts w:ascii="Baskerville Old Face" w:hAnsi="Baskerville Old Face"/>
              </w:rPr>
            </w:pPr>
          </w:p>
        </w:tc>
        <w:tc>
          <w:tcPr>
            <w:tcW w:w="1985" w:type="dxa"/>
            <w:tcBorders>
              <w:top w:val="single" w:sz="4" w:space="0" w:color="FFFFFF"/>
              <w:left w:val="single" w:sz="4" w:space="0" w:color="FFFFFF"/>
              <w:bottom w:val="single" w:sz="4" w:space="0" w:color="FFFFFF"/>
              <w:right w:val="single" w:sz="4" w:space="0" w:color="FFFFFF"/>
            </w:tcBorders>
          </w:tcPr>
          <w:p w:rsidR="006F58F9" w:rsidRPr="006F58F9" w:rsidRDefault="006F58F9" w:rsidP="006F58F9">
            <w:pPr>
              <w:rPr>
                <w:rFonts w:ascii="Baskerville Old Face" w:hAnsi="Baskerville Old Face"/>
              </w:rPr>
            </w:pPr>
          </w:p>
        </w:tc>
        <w:tc>
          <w:tcPr>
            <w:tcW w:w="1132" w:type="dxa"/>
            <w:tcBorders>
              <w:top w:val="single" w:sz="4" w:space="0" w:color="FFFFFF"/>
              <w:left w:val="single" w:sz="4" w:space="0" w:color="FFFFFF"/>
              <w:bottom w:val="single" w:sz="4" w:space="0" w:color="FFFFFF"/>
              <w:right w:val="single" w:sz="4" w:space="0" w:color="FFFFFF"/>
            </w:tcBorders>
          </w:tcPr>
          <w:p w:rsidR="006F58F9" w:rsidRPr="006F58F9" w:rsidRDefault="006F58F9" w:rsidP="006F58F9">
            <w:pPr>
              <w:rPr>
                <w:rFonts w:ascii="Baskerville Old Face" w:hAnsi="Baskerville Old Face"/>
              </w:rPr>
            </w:pPr>
            <w:r>
              <w:rPr>
                <w:rFonts w:ascii="Baskerville Old Face" w:hAnsi="Baskerville Old Face"/>
              </w:rPr>
              <w:t>IS</w:t>
            </w:r>
          </w:p>
        </w:tc>
        <w:tc>
          <w:tcPr>
            <w:tcW w:w="1416" w:type="dxa"/>
            <w:tcBorders>
              <w:top w:val="single" w:sz="4" w:space="0" w:color="FFFFFF"/>
              <w:left w:val="single" w:sz="4" w:space="0" w:color="FFFFFF"/>
              <w:bottom w:val="single" w:sz="4" w:space="0" w:color="FFFFFF"/>
              <w:right w:val="single" w:sz="4" w:space="0" w:color="FFFFFF"/>
            </w:tcBorders>
          </w:tcPr>
          <w:p w:rsidR="006F58F9" w:rsidRPr="006F58F9" w:rsidRDefault="006F58F9" w:rsidP="006F58F9">
            <w:pPr>
              <w:jc w:val="right"/>
              <w:rPr>
                <w:rFonts w:ascii="Baskerville Old Face" w:hAnsi="Baskerville Old Face"/>
              </w:rPr>
            </w:pPr>
            <w:r>
              <w:rPr>
                <w:rFonts w:ascii="Baskerville Old Face" w:hAnsi="Baskerville Old Face"/>
              </w:rPr>
              <w:t>20</w:t>
            </w:r>
          </w:p>
        </w:tc>
        <w:tc>
          <w:tcPr>
            <w:tcW w:w="1416" w:type="dxa"/>
            <w:tcBorders>
              <w:top w:val="single" w:sz="4" w:space="0" w:color="FFFFFF"/>
              <w:left w:val="single" w:sz="4" w:space="0" w:color="FFFFFF"/>
              <w:bottom w:val="single" w:sz="4" w:space="0" w:color="FFFFFF"/>
              <w:right w:val="single" w:sz="4" w:space="0" w:color="FFFFFF"/>
            </w:tcBorders>
          </w:tcPr>
          <w:p w:rsidR="006F58F9" w:rsidRPr="006F58F9" w:rsidRDefault="006F58F9" w:rsidP="006F58F9">
            <w:pPr>
              <w:jc w:val="right"/>
              <w:rPr>
                <w:rFonts w:ascii="Baskerville Old Face" w:hAnsi="Baskerville Old Face"/>
              </w:rPr>
            </w:pPr>
            <w:r>
              <w:rPr>
                <w:rFonts w:ascii="Baskerville Old Face" w:hAnsi="Baskerville Old Face"/>
              </w:rPr>
              <w:t>26</w:t>
            </w:r>
          </w:p>
        </w:tc>
        <w:tc>
          <w:tcPr>
            <w:tcW w:w="1416" w:type="dxa"/>
            <w:tcBorders>
              <w:top w:val="single" w:sz="4" w:space="0" w:color="FFFFFF"/>
              <w:left w:val="single" w:sz="4" w:space="0" w:color="FFFFFF"/>
              <w:bottom w:val="single" w:sz="4" w:space="0" w:color="FFFFFF"/>
              <w:right w:val="single" w:sz="4" w:space="0" w:color="FFFFFF"/>
            </w:tcBorders>
          </w:tcPr>
          <w:p w:rsidR="006F58F9" w:rsidRPr="006F58F9" w:rsidRDefault="006F58F9" w:rsidP="006F58F9">
            <w:pPr>
              <w:jc w:val="right"/>
              <w:rPr>
                <w:rFonts w:ascii="Baskerville Old Face" w:hAnsi="Baskerville Old Face"/>
              </w:rPr>
            </w:pPr>
            <w:r>
              <w:rPr>
                <w:rFonts w:ascii="Baskerville Old Face" w:hAnsi="Baskerville Old Face"/>
              </w:rPr>
              <w:t>56,5</w:t>
            </w:r>
          </w:p>
        </w:tc>
      </w:tr>
      <w:tr w:rsidR="006F58F9" w:rsidTr="002C6F82">
        <w:tc>
          <w:tcPr>
            <w:tcW w:w="1129" w:type="dxa"/>
            <w:tcBorders>
              <w:top w:val="single" w:sz="4" w:space="0" w:color="FFFFFF"/>
              <w:left w:val="single" w:sz="4" w:space="0" w:color="FFFFFF"/>
              <w:right w:val="single" w:sz="4" w:space="0" w:color="FFFFFF"/>
            </w:tcBorders>
          </w:tcPr>
          <w:p w:rsidR="006F58F9" w:rsidRPr="006F58F9" w:rsidRDefault="006F58F9" w:rsidP="006F58F9">
            <w:pPr>
              <w:rPr>
                <w:rFonts w:ascii="Baskerville Old Face" w:hAnsi="Baskerville Old Face"/>
              </w:rPr>
            </w:pPr>
          </w:p>
        </w:tc>
        <w:tc>
          <w:tcPr>
            <w:tcW w:w="1985" w:type="dxa"/>
            <w:tcBorders>
              <w:top w:val="single" w:sz="4" w:space="0" w:color="FFFFFF"/>
              <w:left w:val="single" w:sz="4" w:space="0" w:color="FFFFFF"/>
              <w:right w:val="single" w:sz="4" w:space="0" w:color="FFFFFF"/>
            </w:tcBorders>
          </w:tcPr>
          <w:p w:rsidR="006F58F9" w:rsidRPr="006F58F9" w:rsidRDefault="006F58F9" w:rsidP="006F58F9">
            <w:pPr>
              <w:rPr>
                <w:rFonts w:ascii="Baskerville Old Face" w:hAnsi="Baskerville Old Face"/>
              </w:rPr>
            </w:pPr>
            <w:r>
              <w:rPr>
                <w:rFonts w:ascii="Baskerville Old Face" w:hAnsi="Baskerville Old Face"/>
              </w:rPr>
              <w:t xml:space="preserve">Overall Percentage </w:t>
            </w:r>
          </w:p>
        </w:tc>
        <w:tc>
          <w:tcPr>
            <w:tcW w:w="1132" w:type="dxa"/>
            <w:tcBorders>
              <w:top w:val="single" w:sz="4" w:space="0" w:color="FFFFFF"/>
              <w:left w:val="single" w:sz="4" w:space="0" w:color="FFFFFF"/>
              <w:right w:val="single" w:sz="4" w:space="0" w:color="FFFFFF"/>
            </w:tcBorders>
          </w:tcPr>
          <w:p w:rsidR="006F58F9" w:rsidRDefault="006F58F9" w:rsidP="006F58F9">
            <w:pPr>
              <w:rPr>
                <w:rFonts w:ascii="Baskerville Old Face" w:hAnsi="Baskerville Old Face"/>
                <w:b/>
              </w:rPr>
            </w:pPr>
          </w:p>
        </w:tc>
        <w:tc>
          <w:tcPr>
            <w:tcW w:w="1416" w:type="dxa"/>
            <w:tcBorders>
              <w:top w:val="single" w:sz="4" w:space="0" w:color="FFFFFF"/>
              <w:left w:val="single" w:sz="4" w:space="0" w:color="FFFFFF"/>
              <w:right w:val="single" w:sz="4" w:space="0" w:color="FFFFFF"/>
            </w:tcBorders>
          </w:tcPr>
          <w:p w:rsidR="006F58F9" w:rsidRPr="006F58F9" w:rsidRDefault="006F58F9" w:rsidP="006F58F9">
            <w:pPr>
              <w:jc w:val="right"/>
              <w:rPr>
                <w:rFonts w:ascii="Baskerville Old Face" w:hAnsi="Baskerville Old Face"/>
              </w:rPr>
            </w:pPr>
          </w:p>
        </w:tc>
        <w:tc>
          <w:tcPr>
            <w:tcW w:w="1416" w:type="dxa"/>
            <w:tcBorders>
              <w:top w:val="single" w:sz="4" w:space="0" w:color="FFFFFF"/>
              <w:left w:val="single" w:sz="4" w:space="0" w:color="FFFFFF"/>
              <w:right w:val="single" w:sz="4" w:space="0" w:color="FFFFFF"/>
            </w:tcBorders>
          </w:tcPr>
          <w:p w:rsidR="006F58F9" w:rsidRPr="006F58F9" w:rsidRDefault="006F58F9" w:rsidP="006F58F9">
            <w:pPr>
              <w:jc w:val="right"/>
              <w:rPr>
                <w:rFonts w:ascii="Baskerville Old Face" w:hAnsi="Baskerville Old Face"/>
              </w:rPr>
            </w:pPr>
          </w:p>
        </w:tc>
        <w:tc>
          <w:tcPr>
            <w:tcW w:w="1416" w:type="dxa"/>
            <w:tcBorders>
              <w:top w:val="single" w:sz="4" w:space="0" w:color="FFFFFF"/>
              <w:left w:val="single" w:sz="4" w:space="0" w:color="FFFFFF"/>
              <w:right w:val="single" w:sz="4" w:space="0" w:color="FFFFFF"/>
            </w:tcBorders>
          </w:tcPr>
          <w:p w:rsidR="006F58F9" w:rsidRPr="006F58F9" w:rsidRDefault="006F58F9" w:rsidP="006F58F9">
            <w:pPr>
              <w:jc w:val="right"/>
              <w:rPr>
                <w:rFonts w:ascii="Baskerville Old Face" w:hAnsi="Baskerville Old Face"/>
              </w:rPr>
            </w:pPr>
            <w:r>
              <w:rPr>
                <w:rFonts w:ascii="Baskerville Old Face" w:hAnsi="Baskerville Old Face"/>
              </w:rPr>
              <w:t>70,4</w:t>
            </w:r>
          </w:p>
        </w:tc>
      </w:tr>
    </w:tbl>
    <w:p w:rsidR="006F58F9" w:rsidRDefault="002C6F82" w:rsidP="002C6F82">
      <w:pPr>
        <w:spacing w:after="0" w:line="240" w:lineRule="auto"/>
        <w:rPr>
          <w:rFonts w:ascii="Baskerville Old Face" w:hAnsi="Baskerville Old Face"/>
          <w:b/>
        </w:rPr>
      </w:pPr>
      <w:r>
        <w:rPr>
          <w:rFonts w:ascii="Baskerville Old Face" w:hAnsi="Baskerville Old Face"/>
          <w:b/>
        </w:rPr>
        <w:t>Sumber: Pengolahan data sekunder, 2022</w:t>
      </w:r>
    </w:p>
    <w:p w:rsidR="002C6F82" w:rsidRDefault="002C6F82" w:rsidP="002C6F82">
      <w:pPr>
        <w:spacing w:after="0" w:line="240" w:lineRule="auto"/>
        <w:rPr>
          <w:rFonts w:ascii="Baskerville Old Face" w:hAnsi="Baskerville Old Face"/>
          <w:b/>
        </w:rPr>
      </w:pPr>
    </w:p>
    <w:p w:rsidR="002C6F82" w:rsidRDefault="002C6F82" w:rsidP="00DB35E4">
      <w:pPr>
        <w:spacing w:after="0" w:line="240" w:lineRule="auto"/>
        <w:ind w:firstLine="426"/>
        <w:jc w:val="both"/>
        <w:rPr>
          <w:rFonts w:ascii="Baskerville Old Face" w:hAnsi="Baskerville Old Face"/>
        </w:rPr>
      </w:pPr>
      <w:r>
        <w:rPr>
          <w:rFonts w:ascii="Baskerville Old Face" w:hAnsi="Baskerville Old Face"/>
        </w:rPr>
        <w:t xml:space="preserve">Dalam tabel 12 untuk model 1 diketahui bahwa jumlah perusahaan yang diprediksi tidak melakukan </w:t>
      </w:r>
      <w:r>
        <w:rPr>
          <w:rFonts w:ascii="Baskerville Old Face" w:hAnsi="Baskerville Old Face"/>
          <w:i/>
        </w:rPr>
        <w:t>income smoothing</w:t>
      </w:r>
      <w:r>
        <w:rPr>
          <w:rFonts w:ascii="Baskerville Old Face" w:hAnsi="Baskerville Old Face"/>
        </w:rPr>
        <w:t xml:space="preserve"> sebanyak 47 perusahaan sedangkan </w:t>
      </w:r>
      <w:r w:rsidR="00DB35E4">
        <w:rPr>
          <w:rFonts w:ascii="Baskerville Old Face" w:hAnsi="Baskerville Old Face"/>
        </w:rPr>
        <w:t xml:space="preserve">berdasarkan hasil penelitian jumlah perusahaan yang benar-benar tidak melakukan </w:t>
      </w:r>
      <w:r w:rsidR="00DB35E4">
        <w:rPr>
          <w:rFonts w:ascii="Baskerville Old Face" w:hAnsi="Baskerville Old Face"/>
          <w:i/>
        </w:rPr>
        <w:t>income smoothing</w:t>
      </w:r>
      <w:r w:rsidR="00DB35E4">
        <w:rPr>
          <w:rFonts w:ascii="Baskerville Old Face" w:hAnsi="Baskerville Old Face"/>
        </w:rPr>
        <w:t xml:space="preserve"> sebanyak 62 perusahaan (75,8%) dari total 108 perusahaan LQ45 periode 2015-2020. Selanjutnya, berdasarkan prediksi jumlah perusahaan yang melakukan </w:t>
      </w:r>
      <w:r w:rsidR="00DB35E4">
        <w:rPr>
          <w:rFonts w:ascii="Baskerville Old Face" w:hAnsi="Baskerville Old Face"/>
          <w:i/>
        </w:rPr>
        <w:t xml:space="preserve">income smoothing </w:t>
      </w:r>
      <w:r w:rsidR="00DB35E4">
        <w:rPr>
          <w:rFonts w:ascii="Baskerville Old Face" w:hAnsi="Baskerville Old Face"/>
        </w:rPr>
        <w:t>sebanyak 26 perusahaan namun berdasarkan hasil penelitian sebanyak 46 perusahaan. Secara keseluruhan, kekuatan prediksi dari model tersebut memiliki tingkat keakuratan sebesar 67,6%.</w:t>
      </w:r>
    </w:p>
    <w:p w:rsidR="00DB35E4" w:rsidRDefault="00DB35E4" w:rsidP="00DB35E4">
      <w:pPr>
        <w:spacing w:after="0" w:line="240" w:lineRule="auto"/>
        <w:ind w:firstLine="426"/>
        <w:jc w:val="both"/>
        <w:rPr>
          <w:rFonts w:ascii="Baskerville Old Face" w:hAnsi="Baskerville Old Face"/>
        </w:rPr>
      </w:pPr>
      <w:r>
        <w:rPr>
          <w:rFonts w:ascii="Baskerville Old Face" w:hAnsi="Baskerville Old Face"/>
        </w:rPr>
        <w:t xml:space="preserve">Berdasarkan tabel 13, pada model 2 menunjukkan bahwa perusahaan yang diprediksi tidak melakukan </w:t>
      </w:r>
      <w:r>
        <w:rPr>
          <w:rFonts w:ascii="Baskerville Old Face" w:hAnsi="Baskerville Old Face"/>
          <w:i/>
        </w:rPr>
        <w:t xml:space="preserve">income smoothing </w:t>
      </w:r>
      <w:r>
        <w:rPr>
          <w:rFonts w:ascii="Baskerville Old Face" w:hAnsi="Baskerville Old Face"/>
        </w:rPr>
        <w:t xml:space="preserve">sebanyak 50 perusahaan sedangkan hasil penelitian jumlah perusahaan yang tidak melakukan </w:t>
      </w:r>
      <w:r>
        <w:rPr>
          <w:rFonts w:ascii="Baskerville Old Face" w:hAnsi="Baskerville Old Face"/>
          <w:i/>
        </w:rPr>
        <w:t xml:space="preserve">income smoothing </w:t>
      </w:r>
      <w:r>
        <w:rPr>
          <w:rFonts w:ascii="Baskerville Old Face" w:hAnsi="Baskerville Old Face"/>
        </w:rPr>
        <w:t xml:space="preserve">sebanyak 62 perusahaan (80,6%) dari 108 perusahaan. Selanjutnya, berdasarkan prediksi jumlah perusahaan yang melakukan </w:t>
      </w:r>
      <w:r>
        <w:rPr>
          <w:rFonts w:ascii="Baskerville Old Face" w:hAnsi="Baskerville Old Face"/>
          <w:i/>
        </w:rPr>
        <w:t>income smoothing</w:t>
      </w:r>
      <w:r>
        <w:rPr>
          <w:rFonts w:ascii="Baskerville Old Face" w:hAnsi="Baskerville Old Face"/>
        </w:rPr>
        <w:t xml:space="preserve"> sebanyak 26 perusahaan namun berdasarkan hasil penelitian sebanyak 46 perusahaan</w:t>
      </w:r>
      <w:r w:rsidR="008869F3">
        <w:rPr>
          <w:rFonts w:ascii="Baskerville Old Face" w:hAnsi="Baskerville Old Face"/>
        </w:rPr>
        <w:t xml:space="preserve"> (56,5%)</w:t>
      </w:r>
      <w:r>
        <w:rPr>
          <w:rFonts w:ascii="Baskerville Old Face" w:hAnsi="Baskerville Old Face"/>
        </w:rPr>
        <w:t>. Secara keseluruhan, model ini memiliki tingkat keakuratan sebesar 70,4%.</w:t>
      </w:r>
    </w:p>
    <w:p w:rsidR="008869F3" w:rsidRDefault="008869F3" w:rsidP="008869F3">
      <w:pPr>
        <w:spacing w:after="0" w:line="240" w:lineRule="auto"/>
        <w:jc w:val="both"/>
        <w:rPr>
          <w:rFonts w:ascii="Baskerville Old Face" w:hAnsi="Baskerville Old Face"/>
        </w:rPr>
      </w:pPr>
    </w:p>
    <w:p w:rsidR="008869F3" w:rsidRDefault="008869F3" w:rsidP="008869F3">
      <w:pPr>
        <w:spacing w:after="0" w:line="240" w:lineRule="auto"/>
        <w:jc w:val="both"/>
        <w:rPr>
          <w:rFonts w:ascii="Baskerville Old Face" w:hAnsi="Baskerville Old Face"/>
        </w:rPr>
      </w:pPr>
      <w:r>
        <w:rPr>
          <w:rFonts w:ascii="Baskerville Old Face" w:hAnsi="Baskerville Old Face"/>
          <w:b/>
        </w:rPr>
        <w:t>Uji Anaisis Regresi Logistik</w:t>
      </w:r>
    </w:p>
    <w:p w:rsidR="008869F3" w:rsidRDefault="008869F3" w:rsidP="008869F3">
      <w:pPr>
        <w:spacing w:after="0" w:line="240" w:lineRule="auto"/>
        <w:jc w:val="center"/>
        <w:rPr>
          <w:rFonts w:ascii="Baskerville Old Face" w:hAnsi="Baskerville Old Face"/>
          <w:b/>
        </w:rPr>
      </w:pPr>
      <w:r>
        <w:rPr>
          <w:rFonts w:ascii="Baskerville Old Face" w:hAnsi="Baskerville Old Face"/>
          <w:b/>
        </w:rPr>
        <w:t>Tabel 14</w:t>
      </w:r>
    </w:p>
    <w:p w:rsidR="008869F3" w:rsidRDefault="008869F3" w:rsidP="008869F3">
      <w:pPr>
        <w:spacing w:after="0" w:line="240" w:lineRule="auto"/>
        <w:jc w:val="center"/>
        <w:rPr>
          <w:rFonts w:ascii="Baskerville Old Face" w:hAnsi="Baskerville Old Face"/>
          <w:b/>
          <w:i/>
        </w:rPr>
      </w:pPr>
      <w:r>
        <w:rPr>
          <w:rFonts w:ascii="Baskerville Old Face" w:hAnsi="Baskerville Old Face"/>
          <w:b/>
          <w:i/>
        </w:rPr>
        <w:t>Variables in the Equation</w:t>
      </w:r>
    </w:p>
    <w:p w:rsidR="008869F3" w:rsidRDefault="008869F3" w:rsidP="008869F3">
      <w:pPr>
        <w:spacing w:after="0" w:line="240" w:lineRule="auto"/>
        <w:jc w:val="center"/>
        <w:rPr>
          <w:rFonts w:ascii="Baskerville Old Face" w:hAnsi="Baskerville Old Face"/>
          <w:b/>
        </w:rPr>
      </w:pPr>
      <w:r>
        <w:rPr>
          <w:rFonts w:ascii="Baskerville Old Face" w:hAnsi="Baskerville Old Face"/>
          <w:b/>
        </w:rPr>
        <w:t>Model 1</w:t>
      </w:r>
    </w:p>
    <w:tbl>
      <w:tblPr>
        <w:tblStyle w:val="TableGrid"/>
        <w:tblW w:w="0" w:type="auto"/>
        <w:tblLook w:val="04A0" w:firstRow="1" w:lastRow="0" w:firstColumn="1" w:lastColumn="0" w:noHBand="0" w:noVBand="1"/>
      </w:tblPr>
      <w:tblGrid>
        <w:gridCol w:w="1061"/>
        <w:gridCol w:w="1061"/>
        <w:gridCol w:w="1062"/>
        <w:gridCol w:w="1062"/>
        <w:gridCol w:w="1062"/>
        <w:gridCol w:w="1062"/>
        <w:gridCol w:w="1062"/>
        <w:gridCol w:w="1062"/>
      </w:tblGrid>
      <w:tr w:rsidR="008869F3" w:rsidTr="00CA4BEA">
        <w:tc>
          <w:tcPr>
            <w:tcW w:w="1061" w:type="dxa"/>
            <w:tcBorders>
              <w:left w:val="single" w:sz="4" w:space="0" w:color="FFFFFF" w:themeColor="background1"/>
              <w:right w:val="single" w:sz="4" w:space="0" w:color="FFFFFF" w:themeColor="background1"/>
            </w:tcBorders>
          </w:tcPr>
          <w:p w:rsidR="008869F3" w:rsidRDefault="008869F3" w:rsidP="008869F3">
            <w:pPr>
              <w:jc w:val="center"/>
              <w:rPr>
                <w:rFonts w:ascii="Baskerville Old Face" w:hAnsi="Baskerville Old Face"/>
                <w:b/>
              </w:rPr>
            </w:pPr>
          </w:p>
        </w:tc>
        <w:tc>
          <w:tcPr>
            <w:tcW w:w="1061" w:type="dxa"/>
            <w:tcBorders>
              <w:left w:val="single" w:sz="4" w:space="0" w:color="FFFFFF" w:themeColor="background1"/>
              <w:right w:val="single" w:sz="4" w:space="0" w:color="FFFFFF" w:themeColor="background1"/>
            </w:tcBorders>
          </w:tcPr>
          <w:p w:rsidR="008869F3" w:rsidRDefault="008869F3" w:rsidP="008869F3">
            <w:pPr>
              <w:jc w:val="center"/>
              <w:rPr>
                <w:rFonts w:ascii="Baskerville Old Face" w:hAnsi="Baskerville Old Face"/>
                <w:b/>
              </w:rPr>
            </w:pPr>
          </w:p>
        </w:tc>
        <w:tc>
          <w:tcPr>
            <w:tcW w:w="1062" w:type="dxa"/>
            <w:tcBorders>
              <w:left w:val="single" w:sz="4" w:space="0" w:color="FFFFFF" w:themeColor="background1"/>
              <w:right w:val="single" w:sz="4" w:space="0" w:color="FFFFFF" w:themeColor="background1"/>
            </w:tcBorders>
          </w:tcPr>
          <w:p w:rsidR="008869F3" w:rsidRDefault="008869F3" w:rsidP="008869F3">
            <w:pPr>
              <w:jc w:val="right"/>
              <w:rPr>
                <w:rFonts w:ascii="Baskerville Old Face" w:hAnsi="Baskerville Old Face"/>
                <w:b/>
              </w:rPr>
            </w:pPr>
            <w:r>
              <w:rPr>
                <w:rFonts w:ascii="Baskerville Old Face" w:hAnsi="Baskerville Old Face"/>
                <w:b/>
              </w:rPr>
              <w:t>B</w:t>
            </w:r>
          </w:p>
        </w:tc>
        <w:tc>
          <w:tcPr>
            <w:tcW w:w="1062" w:type="dxa"/>
            <w:tcBorders>
              <w:left w:val="single" w:sz="4" w:space="0" w:color="FFFFFF" w:themeColor="background1"/>
              <w:right w:val="single" w:sz="4" w:space="0" w:color="FFFFFF" w:themeColor="background1"/>
            </w:tcBorders>
          </w:tcPr>
          <w:p w:rsidR="008869F3" w:rsidRDefault="008869F3" w:rsidP="008869F3">
            <w:pPr>
              <w:jc w:val="right"/>
              <w:rPr>
                <w:rFonts w:ascii="Baskerville Old Face" w:hAnsi="Baskerville Old Face"/>
                <w:b/>
              </w:rPr>
            </w:pPr>
            <w:r>
              <w:rPr>
                <w:rFonts w:ascii="Baskerville Old Face" w:hAnsi="Baskerville Old Face"/>
                <w:b/>
              </w:rPr>
              <w:t>S.E</w:t>
            </w:r>
          </w:p>
        </w:tc>
        <w:tc>
          <w:tcPr>
            <w:tcW w:w="1062" w:type="dxa"/>
            <w:tcBorders>
              <w:left w:val="single" w:sz="4" w:space="0" w:color="FFFFFF" w:themeColor="background1"/>
              <w:right w:val="single" w:sz="4" w:space="0" w:color="FFFFFF" w:themeColor="background1"/>
            </w:tcBorders>
          </w:tcPr>
          <w:p w:rsidR="008869F3" w:rsidRDefault="008869F3" w:rsidP="008869F3">
            <w:pPr>
              <w:jc w:val="right"/>
              <w:rPr>
                <w:rFonts w:ascii="Baskerville Old Face" w:hAnsi="Baskerville Old Face"/>
                <w:b/>
              </w:rPr>
            </w:pPr>
            <w:r>
              <w:rPr>
                <w:rFonts w:ascii="Baskerville Old Face" w:hAnsi="Baskerville Old Face"/>
                <w:b/>
              </w:rPr>
              <w:t>Wald</w:t>
            </w:r>
          </w:p>
        </w:tc>
        <w:tc>
          <w:tcPr>
            <w:tcW w:w="1062" w:type="dxa"/>
            <w:tcBorders>
              <w:left w:val="single" w:sz="4" w:space="0" w:color="FFFFFF" w:themeColor="background1"/>
              <w:right w:val="single" w:sz="4" w:space="0" w:color="FFFFFF" w:themeColor="background1"/>
            </w:tcBorders>
          </w:tcPr>
          <w:p w:rsidR="008869F3" w:rsidRDefault="008869F3" w:rsidP="008869F3">
            <w:pPr>
              <w:jc w:val="right"/>
              <w:rPr>
                <w:rFonts w:ascii="Baskerville Old Face" w:hAnsi="Baskerville Old Face"/>
                <w:b/>
              </w:rPr>
            </w:pPr>
            <w:r>
              <w:rPr>
                <w:rFonts w:ascii="Baskerville Old Face" w:hAnsi="Baskerville Old Face"/>
                <w:b/>
              </w:rPr>
              <w:t>df</w:t>
            </w:r>
          </w:p>
        </w:tc>
        <w:tc>
          <w:tcPr>
            <w:tcW w:w="1062" w:type="dxa"/>
            <w:tcBorders>
              <w:left w:val="single" w:sz="4" w:space="0" w:color="FFFFFF" w:themeColor="background1"/>
              <w:right w:val="single" w:sz="4" w:space="0" w:color="FFFFFF" w:themeColor="background1"/>
            </w:tcBorders>
          </w:tcPr>
          <w:p w:rsidR="008869F3" w:rsidRDefault="008869F3" w:rsidP="008869F3">
            <w:pPr>
              <w:jc w:val="right"/>
              <w:rPr>
                <w:rFonts w:ascii="Baskerville Old Face" w:hAnsi="Baskerville Old Face"/>
                <w:b/>
              </w:rPr>
            </w:pPr>
            <w:r>
              <w:rPr>
                <w:rFonts w:ascii="Baskerville Old Face" w:hAnsi="Baskerville Old Face"/>
                <w:b/>
              </w:rPr>
              <w:t>Sig.</w:t>
            </w:r>
          </w:p>
        </w:tc>
        <w:tc>
          <w:tcPr>
            <w:tcW w:w="1062" w:type="dxa"/>
            <w:tcBorders>
              <w:left w:val="single" w:sz="4" w:space="0" w:color="FFFFFF" w:themeColor="background1"/>
              <w:right w:val="single" w:sz="4" w:space="0" w:color="FFFFFF" w:themeColor="background1"/>
            </w:tcBorders>
          </w:tcPr>
          <w:p w:rsidR="008869F3" w:rsidRDefault="008869F3" w:rsidP="008869F3">
            <w:pPr>
              <w:jc w:val="right"/>
              <w:rPr>
                <w:rFonts w:ascii="Baskerville Old Face" w:hAnsi="Baskerville Old Face"/>
                <w:b/>
              </w:rPr>
            </w:pPr>
            <w:r>
              <w:rPr>
                <w:rFonts w:ascii="Baskerville Old Face" w:hAnsi="Baskerville Old Face"/>
                <w:b/>
              </w:rPr>
              <w:t>Exp (B)</w:t>
            </w:r>
          </w:p>
        </w:tc>
      </w:tr>
      <w:tr w:rsidR="008869F3" w:rsidTr="00CA4BEA">
        <w:tc>
          <w:tcPr>
            <w:tcW w:w="1061" w:type="dxa"/>
            <w:tcBorders>
              <w:left w:val="single" w:sz="4" w:space="0" w:color="FFFFFF" w:themeColor="background1"/>
              <w:bottom w:val="single" w:sz="4" w:space="0" w:color="FFFFFF" w:themeColor="background1"/>
              <w:right w:val="single" w:sz="4" w:space="0" w:color="FFFFFF" w:themeColor="background1"/>
            </w:tcBorders>
          </w:tcPr>
          <w:p w:rsidR="008869F3" w:rsidRPr="008869F3" w:rsidRDefault="008869F3" w:rsidP="008869F3">
            <w:pPr>
              <w:rPr>
                <w:rFonts w:ascii="Baskerville Old Face" w:hAnsi="Baskerville Old Face"/>
              </w:rPr>
            </w:pPr>
            <w:r>
              <w:rPr>
                <w:rFonts w:ascii="Baskerville Old Face" w:hAnsi="Baskerville Old Face"/>
              </w:rPr>
              <w:t>Step</w:t>
            </w:r>
          </w:p>
        </w:tc>
        <w:tc>
          <w:tcPr>
            <w:tcW w:w="1061" w:type="dxa"/>
            <w:tcBorders>
              <w:left w:val="single" w:sz="4" w:space="0" w:color="FFFFFF" w:themeColor="background1"/>
              <w:bottom w:val="single" w:sz="4" w:space="0" w:color="FFFFFF" w:themeColor="background1"/>
              <w:right w:val="single" w:sz="4" w:space="0" w:color="FFFFFF" w:themeColor="background1"/>
            </w:tcBorders>
          </w:tcPr>
          <w:p w:rsidR="008869F3" w:rsidRPr="008869F3" w:rsidRDefault="008869F3" w:rsidP="008869F3">
            <w:pPr>
              <w:rPr>
                <w:rFonts w:ascii="Baskerville Old Face" w:hAnsi="Baskerville Old Face"/>
              </w:rPr>
            </w:pPr>
            <w:r>
              <w:rPr>
                <w:rFonts w:ascii="Baskerville Old Face" w:hAnsi="Baskerville Old Face"/>
              </w:rPr>
              <w:t>SPREAD</w:t>
            </w:r>
          </w:p>
        </w:tc>
        <w:tc>
          <w:tcPr>
            <w:tcW w:w="1062" w:type="dxa"/>
            <w:tcBorders>
              <w:left w:val="single" w:sz="4" w:space="0" w:color="FFFFFF" w:themeColor="background1"/>
              <w:bottom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-,036</w:t>
            </w:r>
          </w:p>
        </w:tc>
        <w:tc>
          <w:tcPr>
            <w:tcW w:w="1062" w:type="dxa"/>
            <w:tcBorders>
              <w:left w:val="single" w:sz="4" w:space="0" w:color="FFFFFF" w:themeColor="background1"/>
              <w:bottom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,253</w:t>
            </w:r>
          </w:p>
        </w:tc>
        <w:tc>
          <w:tcPr>
            <w:tcW w:w="1062" w:type="dxa"/>
            <w:tcBorders>
              <w:left w:val="single" w:sz="4" w:space="0" w:color="FFFFFF" w:themeColor="background1"/>
              <w:bottom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,020</w:t>
            </w:r>
          </w:p>
        </w:tc>
        <w:tc>
          <w:tcPr>
            <w:tcW w:w="1062" w:type="dxa"/>
            <w:tcBorders>
              <w:left w:val="single" w:sz="4" w:space="0" w:color="FFFFFF" w:themeColor="background1"/>
              <w:bottom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1</w:t>
            </w:r>
          </w:p>
        </w:tc>
        <w:tc>
          <w:tcPr>
            <w:tcW w:w="1062" w:type="dxa"/>
            <w:tcBorders>
              <w:left w:val="single" w:sz="4" w:space="0" w:color="FFFFFF" w:themeColor="background1"/>
              <w:bottom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,887</w:t>
            </w:r>
          </w:p>
        </w:tc>
        <w:tc>
          <w:tcPr>
            <w:tcW w:w="1062" w:type="dxa"/>
            <w:tcBorders>
              <w:left w:val="single" w:sz="4" w:space="0" w:color="FFFFFF" w:themeColor="background1"/>
              <w:bottom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,965</w:t>
            </w:r>
          </w:p>
        </w:tc>
      </w:tr>
      <w:tr w:rsidR="008869F3" w:rsidTr="00CA4BEA">
        <w:tc>
          <w:tcPr>
            <w:tcW w:w="10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69F3" w:rsidRPr="008869F3" w:rsidRDefault="008869F3" w:rsidP="008869F3">
            <w:pPr>
              <w:rPr>
                <w:rFonts w:ascii="Baskerville Old Face" w:hAnsi="Baskerville Old Face"/>
                <w:vertAlign w:val="superscript"/>
              </w:rPr>
            </w:pPr>
            <w:r>
              <w:rPr>
                <w:rFonts w:ascii="Baskerville Old Face" w:hAnsi="Baskerville Old Face"/>
              </w:rPr>
              <w:t>1</w:t>
            </w:r>
            <w:r>
              <w:rPr>
                <w:rFonts w:ascii="Baskerville Old Face" w:hAnsi="Baskerville Old Face"/>
                <w:vertAlign w:val="superscript"/>
              </w:rPr>
              <w:t>a</w:t>
            </w:r>
          </w:p>
        </w:tc>
        <w:tc>
          <w:tcPr>
            <w:tcW w:w="10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69F3" w:rsidRPr="008869F3" w:rsidRDefault="008869F3" w:rsidP="008869F3">
            <w:pPr>
              <w:rPr>
                <w:rFonts w:ascii="Baskerville Old Face" w:hAnsi="Baskerville Old Face"/>
              </w:rPr>
            </w:pPr>
            <w:r>
              <w:rPr>
                <w:rFonts w:ascii="Baskerville Old Face" w:hAnsi="Baskerville Old Face"/>
              </w:rPr>
              <w:t>LEV</w:t>
            </w:r>
          </w:p>
        </w:tc>
        <w:tc>
          <w:tcPr>
            <w:tcW w:w="10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,249</w:t>
            </w:r>
          </w:p>
        </w:tc>
        <w:tc>
          <w:tcPr>
            <w:tcW w:w="10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,087</w:t>
            </w:r>
          </w:p>
        </w:tc>
        <w:tc>
          <w:tcPr>
            <w:tcW w:w="10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8,148</w:t>
            </w:r>
          </w:p>
        </w:tc>
        <w:tc>
          <w:tcPr>
            <w:tcW w:w="10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1</w:t>
            </w:r>
          </w:p>
        </w:tc>
        <w:tc>
          <w:tcPr>
            <w:tcW w:w="10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,004</w:t>
            </w:r>
          </w:p>
        </w:tc>
        <w:tc>
          <w:tcPr>
            <w:tcW w:w="10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1,282</w:t>
            </w:r>
          </w:p>
        </w:tc>
      </w:tr>
      <w:tr w:rsidR="008869F3" w:rsidTr="00CA4BEA">
        <w:tc>
          <w:tcPr>
            <w:tcW w:w="1061" w:type="dxa"/>
            <w:tcBorders>
              <w:top w:val="single" w:sz="4" w:space="0" w:color="FFFFFF" w:themeColor="background1"/>
              <w:left w:val="single" w:sz="4" w:space="0" w:color="FFFFFF" w:themeColor="background1"/>
              <w:right w:val="single" w:sz="4" w:space="0" w:color="FFFFFF" w:themeColor="background1"/>
            </w:tcBorders>
          </w:tcPr>
          <w:p w:rsidR="008869F3" w:rsidRPr="008869F3" w:rsidRDefault="008869F3" w:rsidP="008869F3">
            <w:pPr>
              <w:rPr>
                <w:rFonts w:ascii="Baskerville Old Face" w:hAnsi="Baskerville Old Face"/>
              </w:rPr>
            </w:pPr>
          </w:p>
        </w:tc>
        <w:tc>
          <w:tcPr>
            <w:tcW w:w="1061" w:type="dxa"/>
            <w:tcBorders>
              <w:top w:val="single" w:sz="4" w:space="0" w:color="FFFFFF" w:themeColor="background1"/>
              <w:left w:val="single" w:sz="4" w:space="0" w:color="FFFFFF" w:themeColor="background1"/>
              <w:right w:val="single" w:sz="4" w:space="0" w:color="FFFFFF" w:themeColor="background1"/>
            </w:tcBorders>
          </w:tcPr>
          <w:p w:rsidR="008869F3" w:rsidRPr="008869F3" w:rsidRDefault="008869F3" w:rsidP="008869F3">
            <w:pPr>
              <w:rPr>
                <w:rFonts w:ascii="Baskerville Old Face" w:hAnsi="Baskerville Old Face"/>
              </w:rPr>
            </w:pPr>
            <w:r>
              <w:rPr>
                <w:rFonts w:ascii="Baskerville Old Face" w:hAnsi="Baskerville Old Face"/>
              </w:rPr>
              <w:t>GCG</w:t>
            </w:r>
          </w:p>
        </w:tc>
        <w:tc>
          <w:tcPr>
            <w:tcW w:w="1062" w:type="dxa"/>
            <w:tcBorders>
              <w:top w:val="single" w:sz="4" w:space="0" w:color="FFFFFF" w:themeColor="background1"/>
              <w:left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-,108</w:t>
            </w:r>
          </w:p>
        </w:tc>
        <w:tc>
          <w:tcPr>
            <w:tcW w:w="1062" w:type="dxa"/>
            <w:tcBorders>
              <w:top w:val="single" w:sz="4" w:space="0" w:color="FFFFFF" w:themeColor="background1"/>
              <w:left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,038</w:t>
            </w:r>
          </w:p>
        </w:tc>
        <w:tc>
          <w:tcPr>
            <w:tcW w:w="1062" w:type="dxa"/>
            <w:tcBorders>
              <w:top w:val="single" w:sz="4" w:space="0" w:color="FFFFFF" w:themeColor="background1"/>
              <w:left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8,180</w:t>
            </w:r>
          </w:p>
        </w:tc>
        <w:tc>
          <w:tcPr>
            <w:tcW w:w="1062" w:type="dxa"/>
            <w:tcBorders>
              <w:top w:val="single" w:sz="4" w:space="0" w:color="FFFFFF" w:themeColor="background1"/>
              <w:left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1</w:t>
            </w:r>
          </w:p>
        </w:tc>
        <w:tc>
          <w:tcPr>
            <w:tcW w:w="1062" w:type="dxa"/>
            <w:tcBorders>
              <w:top w:val="single" w:sz="4" w:space="0" w:color="FFFFFF" w:themeColor="background1"/>
              <w:left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,004</w:t>
            </w:r>
          </w:p>
        </w:tc>
        <w:tc>
          <w:tcPr>
            <w:tcW w:w="1062" w:type="dxa"/>
            <w:tcBorders>
              <w:top w:val="single" w:sz="4" w:space="0" w:color="FFFFFF" w:themeColor="background1"/>
              <w:left w:val="single" w:sz="4" w:space="0" w:color="FFFFFF" w:themeColor="background1"/>
              <w:right w:val="single" w:sz="4" w:space="0" w:color="FFFFFF" w:themeColor="background1"/>
            </w:tcBorders>
          </w:tcPr>
          <w:p w:rsidR="008869F3" w:rsidRPr="008869F3" w:rsidRDefault="00CA4BEA" w:rsidP="00CA4BEA">
            <w:pPr>
              <w:jc w:val="right"/>
              <w:rPr>
                <w:rFonts w:ascii="Baskerville Old Face" w:hAnsi="Baskerville Old Face"/>
              </w:rPr>
            </w:pPr>
            <w:r>
              <w:rPr>
                <w:rFonts w:ascii="Baskerville Old Face" w:hAnsi="Baskerville Old Face"/>
              </w:rPr>
              <w:t>,898</w:t>
            </w:r>
          </w:p>
        </w:tc>
      </w:tr>
      <w:tr w:rsidR="008869F3" w:rsidTr="000A0739">
        <w:tc>
          <w:tcPr>
            <w:tcW w:w="1061" w:type="dxa"/>
            <w:tcBorders>
              <w:top w:val="single" w:sz="4" w:space="0" w:color="FFFFFF" w:themeColor="background1"/>
              <w:left w:val="single" w:sz="4" w:space="0" w:color="FFFFFF" w:themeColor="background1"/>
              <w:right w:val="single" w:sz="4" w:space="0" w:color="FFFFFF" w:themeColor="background1"/>
            </w:tcBorders>
          </w:tcPr>
          <w:p w:rsidR="008869F3" w:rsidRDefault="008869F3" w:rsidP="008869F3">
            <w:pPr>
              <w:jc w:val="center"/>
              <w:rPr>
                <w:rFonts w:ascii="Baskerville Old Face" w:hAnsi="Baskerville Old Face"/>
                <w:b/>
              </w:rPr>
            </w:pPr>
          </w:p>
        </w:tc>
        <w:tc>
          <w:tcPr>
            <w:tcW w:w="1061" w:type="dxa"/>
            <w:tcBorders>
              <w:top w:val="single" w:sz="4" w:space="0" w:color="FFFFFF" w:themeColor="background1"/>
              <w:left w:val="single" w:sz="4" w:space="0" w:color="FFFFFF" w:themeColor="background1"/>
              <w:right w:val="single" w:sz="4" w:space="0" w:color="FFFFFF" w:themeColor="background1"/>
            </w:tcBorders>
          </w:tcPr>
          <w:p w:rsidR="008869F3" w:rsidRPr="00CA4BEA" w:rsidRDefault="00CA4BEA" w:rsidP="00CA4BEA">
            <w:pPr>
              <w:rPr>
                <w:rFonts w:ascii="Baskerville Old Face" w:hAnsi="Baskerville Old Face"/>
              </w:rPr>
            </w:pPr>
            <w:r>
              <w:rPr>
                <w:rFonts w:ascii="Baskerville Old Face" w:hAnsi="Baskerville Old Face"/>
              </w:rPr>
              <w:t xml:space="preserve">Constant </w:t>
            </w:r>
          </w:p>
        </w:tc>
        <w:tc>
          <w:tcPr>
            <w:tcW w:w="1062" w:type="dxa"/>
            <w:tcBorders>
              <w:top w:val="single" w:sz="4" w:space="0" w:color="FFFFFF" w:themeColor="background1"/>
              <w:left w:val="single" w:sz="4" w:space="0" w:color="FFFFFF" w:themeColor="background1"/>
              <w:right w:val="single" w:sz="4" w:space="0" w:color="FFFFFF" w:themeColor="background1"/>
            </w:tcBorders>
          </w:tcPr>
          <w:p w:rsidR="008869F3" w:rsidRPr="00CA4BEA" w:rsidRDefault="00CA4BEA" w:rsidP="00CA4BEA">
            <w:pPr>
              <w:jc w:val="right"/>
              <w:rPr>
                <w:rFonts w:ascii="Baskerville Old Face" w:hAnsi="Baskerville Old Face"/>
              </w:rPr>
            </w:pPr>
            <w:r>
              <w:rPr>
                <w:rFonts w:ascii="Baskerville Old Face" w:hAnsi="Baskerville Old Face"/>
              </w:rPr>
              <w:t>4,151</w:t>
            </w:r>
          </w:p>
        </w:tc>
        <w:tc>
          <w:tcPr>
            <w:tcW w:w="1062" w:type="dxa"/>
            <w:tcBorders>
              <w:top w:val="single" w:sz="4" w:space="0" w:color="FFFFFF" w:themeColor="background1"/>
              <w:left w:val="single" w:sz="4" w:space="0" w:color="FFFFFF" w:themeColor="background1"/>
              <w:right w:val="single" w:sz="4" w:space="0" w:color="FFFFFF" w:themeColor="background1"/>
            </w:tcBorders>
          </w:tcPr>
          <w:p w:rsidR="008869F3" w:rsidRPr="00CA4BEA" w:rsidRDefault="00CA4BEA" w:rsidP="00CA4BEA">
            <w:pPr>
              <w:jc w:val="right"/>
              <w:rPr>
                <w:rFonts w:ascii="Baskerville Old Face" w:hAnsi="Baskerville Old Face"/>
              </w:rPr>
            </w:pPr>
            <w:r>
              <w:rPr>
                <w:rFonts w:ascii="Baskerville Old Face" w:hAnsi="Baskerville Old Face"/>
              </w:rPr>
              <w:t>1,914</w:t>
            </w:r>
          </w:p>
        </w:tc>
        <w:tc>
          <w:tcPr>
            <w:tcW w:w="1062" w:type="dxa"/>
            <w:tcBorders>
              <w:top w:val="single" w:sz="4" w:space="0" w:color="FFFFFF" w:themeColor="background1"/>
              <w:left w:val="single" w:sz="4" w:space="0" w:color="FFFFFF" w:themeColor="background1"/>
              <w:right w:val="single" w:sz="4" w:space="0" w:color="FFFFFF" w:themeColor="background1"/>
            </w:tcBorders>
          </w:tcPr>
          <w:p w:rsidR="008869F3" w:rsidRPr="00CA4BEA" w:rsidRDefault="00CA4BEA" w:rsidP="00CA4BEA">
            <w:pPr>
              <w:jc w:val="right"/>
              <w:rPr>
                <w:rFonts w:ascii="Baskerville Old Face" w:hAnsi="Baskerville Old Face"/>
              </w:rPr>
            </w:pPr>
            <w:r>
              <w:rPr>
                <w:rFonts w:ascii="Baskerville Old Face" w:hAnsi="Baskerville Old Face"/>
              </w:rPr>
              <w:t>4,702</w:t>
            </w:r>
          </w:p>
        </w:tc>
        <w:tc>
          <w:tcPr>
            <w:tcW w:w="1062" w:type="dxa"/>
            <w:tcBorders>
              <w:top w:val="single" w:sz="4" w:space="0" w:color="FFFFFF" w:themeColor="background1"/>
              <w:left w:val="single" w:sz="4" w:space="0" w:color="FFFFFF" w:themeColor="background1"/>
              <w:right w:val="single" w:sz="4" w:space="0" w:color="FFFFFF" w:themeColor="background1"/>
            </w:tcBorders>
          </w:tcPr>
          <w:p w:rsidR="008869F3" w:rsidRPr="00CA4BEA" w:rsidRDefault="00CA4BEA" w:rsidP="00CA4BEA">
            <w:pPr>
              <w:jc w:val="right"/>
              <w:rPr>
                <w:rFonts w:ascii="Baskerville Old Face" w:hAnsi="Baskerville Old Face"/>
              </w:rPr>
            </w:pPr>
            <w:r>
              <w:rPr>
                <w:rFonts w:ascii="Baskerville Old Face" w:hAnsi="Baskerville Old Face"/>
              </w:rPr>
              <w:t>1</w:t>
            </w:r>
          </w:p>
        </w:tc>
        <w:tc>
          <w:tcPr>
            <w:tcW w:w="1062" w:type="dxa"/>
            <w:tcBorders>
              <w:top w:val="single" w:sz="4" w:space="0" w:color="FFFFFF" w:themeColor="background1"/>
              <w:left w:val="single" w:sz="4" w:space="0" w:color="FFFFFF" w:themeColor="background1"/>
              <w:right w:val="single" w:sz="4" w:space="0" w:color="FFFFFF"/>
            </w:tcBorders>
          </w:tcPr>
          <w:p w:rsidR="008869F3" w:rsidRPr="00CA4BEA" w:rsidRDefault="00CA4BEA" w:rsidP="00CA4BEA">
            <w:pPr>
              <w:jc w:val="right"/>
              <w:rPr>
                <w:rFonts w:ascii="Baskerville Old Face" w:hAnsi="Baskerville Old Face"/>
              </w:rPr>
            </w:pPr>
            <w:r>
              <w:rPr>
                <w:rFonts w:ascii="Baskerville Old Face" w:hAnsi="Baskerville Old Face"/>
              </w:rPr>
              <w:t>,030</w:t>
            </w:r>
          </w:p>
        </w:tc>
        <w:tc>
          <w:tcPr>
            <w:tcW w:w="1062" w:type="dxa"/>
            <w:tcBorders>
              <w:top w:val="single" w:sz="4" w:space="0" w:color="FFFFFF" w:themeColor="background1"/>
              <w:left w:val="single" w:sz="4" w:space="0" w:color="FFFFFF"/>
              <w:right w:val="single" w:sz="4" w:space="0" w:color="FFFFFF" w:themeColor="background1"/>
            </w:tcBorders>
          </w:tcPr>
          <w:p w:rsidR="008869F3" w:rsidRPr="00CA4BEA" w:rsidRDefault="00CA4BEA" w:rsidP="00CA4BEA">
            <w:pPr>
              <w:jc w:val="right"/>
              <w:rPr>
                <w:rFonts w:ascii="Baskerville Old Face" w:hAnsi="Baskerville Old Face"/>
              </w:rPr>
            </w:pPr>
            <w:r>
              <w:rPr>
                <w:rFonts w:ascii="Baskerville Old Face" w:hAnsi="Baskerville Old Face"/>
              </w:rPr>
              <w:t>63,480</w:t>
            </w:r>
          </w:p>
        </w:tc>
      </w:tr>
    </w:tbl>
    <w:p w:rsidR="008869F3" w:rsidRDefault="00CA4BEA" w:rsidP="00CA4BEA">
      <w:pPr>
        <w:spacing w:after="0" w:line="240" w:lineRule="auto"/>
        <w:rPr>
          <w:rFonts w:ascii="Baskerville Old Face" w:hAnsi="Baskerville Old Face"/>
          <w:b/>
        </w:rPr>
      </w:pPr>
      <w:r>
        <w:rPr>
          <w:rFonts w:ascii="Baskerville Old Face" w:hAnsi="Baskerville Old Face"/>
          <w:b/>
        </w:rPr>
        <w:t>Sumber: Pengolahan data sekunder, 2022</w:t>
      </w:r>
    </w:p>
    <w:p w:rsidR="00CA4BEA" w:rsidRDefault="00CA4BEA" w:rsidP="00CA4BEA">
      <w:pPr>
        <w:spacing w:after="0" w:line="240" w:lineRule="auto"/>
        <w:rPr>
          <w:rFonts w:ascii="Baskerville Old Face" w:hAnsi="Baskerville Old Face"/>
          <w:b/>
        </w:rPr>
      </w:pPr>
    </w:p>
    <w:p w:rsidR="00CA4BEA" w:rsidRDefault="00CA4BEA" w:rsidP="00CA4BEA">
      <w:pPr>
        <w:spacing w:after="0" w:line="240" w:lineRule="auto"/>
        <w:jc w:val="center"/>
        <w:rPr>
          <w:rFonts w:ascii="Baskerville Old Face" w:hAnsi="Baskerville Old Face"/>
          <w:b/>
        </w:rPr>
      </w:pPr>
      <w:r>
        <w:rPr>
          <w:rFonts w:ascii="Baskerville Old Face" w:hAnsi="Baskerville Old Face"/>
          <w:b/>
        </w:rPr>
        <w:t>Tabel 15</w:t>
      </w:r>
    </w:p>
    <w:p w:rsidR="00CA4BEA" w:rsidRDefault="00CA4BEA" w:rsidP="00CA4BEA">
      <w:pPr>
        <w:spacing w:after="0" w:line="240" w:lineRule="auto"/>
        <w:jc w:val="center"/>
        <w:rPr>
          <w:rFonts w:ascii="Baskerville Old Face" w:hAnsi="Baskerville Old Face"/>
          <w:b/>
          <w:i/>
        </w:rPr>
      </w:pPr>
      <w:r>
        <w:rPr>
          <w:rFonts w:ascii="Baskerville Old Face" w:hAnsi="Baskerville Old Face"/>
          <w:b/>
          <w:i/>
        </w:rPr>
        <w:t>Variables in the Equation</w:t>
      </w:r>
    </w:p>
    <w:p w:rsidR="00CA4BEA" w:rsidRDefault="00CA4BEA" w:rsidP="00CA4BEA">
      <w:pPr>
        <w:spacing w:after="0" w:line="240" w:lineRule="auto"/>
        <w:jc w:val="center"/>
        <w:rPr>
          <w:rFonts w:ascii="Baskerville Old Face" w:hAnsi="Baskerville Old Face"/>
          <w:b/>
        </w:rPr>
      </w:pPr>
      <w:r>
        <w:rPr>
          <w:rFonts w:ascii="Baskerville Old Face" w:hAnsi="Baskerville Old Face"/>
          <w:b/>
        </w:rPr>
        <w:t>Model 2</w:t>
      </w:r>
    </w:p>
    <w:tbl>
      <w:tblPr>
        <w:tblStyle w:val="TableGrid"/>
        <w:tblW w:w="0" w:type="auto"/>
        <w:tblLook w:val="04A0" w:firstRow="1" w:lastRow="0" w:firstColumn="1" w:lastColumn="0" w:noHBand="0" w:noVBand="1"/>
      </w:tblPr>
      <w:tblGrid>
        <w:gridCol w:w="602"/>
        <w:gridCol w:w="1635"/>
        <w:gridCol w:w="1037"/>
        <w:gridCol w:w="1043"/>
        <w:gridCol w:w="1050"/>
        <w:gridCol w:w="1039"/>
        <w:gridCol w:w="1043"/>
        <w:gridCol w:w="1045"/>
      </w:tblGrid>
      <w:tr w:rsidR="000A0739" w:rsidTr="000A0739">
        <w:tc>
          <w:tcPr>
            <w:tcW w:w="602" w:type="dxa"/>
            <w:tcBorders>
              <w:left w:val="single" w:sz="4" w:space="0" w:color="FFFFFF"/>
              <w:right w:val="single" w:sz="4" w:space="0" w:color="FFFFFF"/>
            </w:tcBorders>
          </w:tcPr>
          <w:p w:rsidR="00CA4BEA" w:rsidRDefault="00CA4BEA" w:rsidP="00CA4BEA">
            <w:pPr>
              <w:jc w:val="center"/>
              <w:rPr>
                <w:rFonts w:ascii="Baskerville Old Face" w:hAnsi="Baskerville Old Face"/>
                <w:b/>
              </w:rPr>
            </w:pPr>
          </w:p>
        </w:tc>
        <w:tc>
          <w:tcPr>
            <w:tcW w:w="1635" w:type="dxa"/>
            <w:tcBorders>
              <w:left w:val="single" w:sz="4" w:space="0" w:color="FFFFFF"/>
              <w:right w:val="single" w:sz="4" w:space="0" w:color="FFFFFF"/>
            </w:tcBorders>
          </w:tcPr>
          <w:p w:rsidR="00CA4BEA" w:rsidRDefault="00CA4BEA" w:rsidP="00CA4BEA">
            <w:pPr>
              <w:jc w:val="center"/>
              <w:rPr>
                <w:rFonts w:ascii="Baskerville Old Face" w:hAnsi="Baskerville Old Face"/>
                <w:b/>
              </w:rPr>
            </w:pPr>
          </w:p>
        </w:tc>
        <w:tc>
          <w:tcPr>
            <w:tcW w:w="1037" w:type="dxa"/>
            <w:tcBorders>
              <w:left w:val="single" w:sz="4" w:space="0" w:color="FFFFFF"/>
              <w:right w:val="single" w:sz="4" w:space="0" w:color="FFFFFF"/>
            </w:tcBorders>
          </w:tcPr>
          <w:p w:rsidR="00CA4BEA" w:rsidRDefault="00CA4BEA" w:rsidP="00CA4BEA">
            <w:pPr>
              <w:jc w:val="right"/>
              <w:rPr>
                <w:rFonts w:ascii="Baskerville Old Face" w:hAnsi="Baskerville Old Face"/>
                <w:b/>
              </w:rPr>
            </w:pPr>
            <w:r>
              <w:rPr>
                <w:rFonts w:ascii="Baskerville Old Face" w:hAnsi="Baskerville Old Face"/>
                <w:b/>
              </w:rPr>
              <w:t>B</w:t>
            </w:r>
          </w:p>
        </w:tc>
        <w:tc>
          <w:tcPr>
            <w:tcW w:w="1043" w:type="dxa"/>
            <w:tcBorders>
              <w:left w:val="single" w:sz="4" w:space="0" w:color="FFFFFF"/>
              <w:right w:val="single" w:sz="4" w:space="0" w:color="FFFFFF"/>
            </w:tcBorders>
          </w:tcPr>
          <w:p w:rsidR="00CA4BEA" w:rsidRDefault="00CA4BEA" w:rsidP="00CA4BEA">
            <w:pPr>
              <w:jc w:val="right"/>
              <w:rPr>
                <w:rFonts w:ascii="Baskerville Old Face" w:hAnsi="Baskerville Old Face"/>
                <w:b/>
              </w:rPr>
            </w:pPr>
            <w:r>
              <w:rPr>
                <w:rFonts w:ascii="Baskerville Old Face" w:hAnsi="Baskerville Old Face"/>
                <w:b/>
              </w:rPr>
              <w:t>S.E</w:t>
            </w:r>
          </w:p>
        </w:tc>
        <w:tc>
          <w:tcPr>
            <w:tcW w:w="1050" w:type="dxa"/>
            <w:tcBorders>
              <w:left w:val="single" w:sz="4" w:space="0" w:color="FFFFFF"/>
              <w:right w:val="single" w:sz="4" w:space="0" w:color="FFFFFF"/>
            </w:tcBorders>
          </w:tcPr>
          <w:p w:rsidR="00CA4BEA" w:rsidRDefault="00CA4BEA" w:rsidP="00CA4BEA">
            <w:pPr>
              <w:jc w:val="right"/>
              <w:rPr>
                <w:rFonts w:ascii="Baskerville Old Face" w:hAnsi="Baskerville Old Face"/>
                <w:b/>
              </w:rPr>
            </w:pPr>
            <w:r>
              <w:rPr>
                <w:rFonts w:ascii="Baskerville Old Face" w:hAnsi="Baskerville Old Face"/>
                <w:b/>
              </w:rPr>
              <w:t>Wald</w:t>
            </w:r>
          </w:p>
        </w:tc>
        <w:tc>
          <w:tcPr>
            <w:tcW w:w="1039" w:type="dxa"/>
            <w:tcBorders>
              <w:left w:val="single" w:sz="4" w:space="0" w:color="FFFFFF"/>
              <w:right w:val="single" w:sz="4" w:space="0" w:color="FFFFFF"/>
            </w:tcBorders>
          </w:tcPr>
          <w:p w:rsidR="00CA4BEA" w:rsidRDefault="00CA4BEA" w:rsidP="00CA4BEA">
            <w:pPr>
              <w:jc w:val="right"/>
              <w:rPr>
                <w:rFonts w:ascii="Baskerville Old Face" w:hAnsi="Baskerville Old Face"/>
                <w:b/>
              </w:rPr>
            </w:pPr>
            <w:r>
              <w:rPr>
                <w:rFonts w:ascii="Baskerville Old Face" w:hAnsi="Baskerville Old Face"/>
                <w:b/>
              </w:rPr>
              <w:t>df</w:t>
            </w:r>
          </w:p>
        </w:tc>
        <w:tc>
          <w:tcPr>
            <w:tcW w:w="1043" w:type="dxa"/>
            <w:tcBorders>
              <w:left w:val="single" w:sz="4" w:space="0" w:color="FFFFFF"/>
              <w:right w:val="single" w:sz="4" w:space="0" w:color="FFFFFF"/>
            </w:tcBorders>
          </w:tcPr>
          <w:p w:rsidR="00CA4BEA" w:rsidRDefault="00CA4BEA" w:rsidP="00CA4BEA">
            <w:pPr>
              <w:jc w:val="right"/>
              <w:rPr>
                <w:rFonts w:ascii="Baskerville Old Face" w:hAnsi="Baskerville Old Face"/>
                <w:b/>
              </w:rPr>
            </w:pPr>
            <w:r>
              <w:rPr>
                <w:rFonts w:ascii="Baskerville Old Face" w:hAnsi="Baskerville Old Face"/>
                <w:b/>
              </w:rPr>
              <w:t>Sig.</w:t>
            </w:r>
          </w:p>
        </w:tc>
        <w:tc>
          <w:tcPr>
            <w:tcW w:w="1045" w:type="dxa"/>
            <w:tcBorders>
              <w:left w:val="single" w:sz="4" w:space="0" w:color="FFFFFF"/>
              <w:right w:val="single" w:sz="4" w:space="0" w:color="FFFFFF"/>
            </w:tcBorders>
          </w:tcPr>
          <w:p w:rsidR="00CA4BEA" w:rsidRDefault="00CA4BEA" w:rsidP="00CA4BEA">
            <w:pPr>
              <w:jc w:val="right"/>
              <w:rPr>
                <w:rFonts w:ascii="Baskerville Old Face" w:hAnsi="Baskerville Old Face"/>
                <w:b/>
              </w:rPr>
            </w:pPr>
            <w:r>
              <w:rPr>
                <w:rFonts w:ascii="Baskerville Old Face" w:hAnsi="Baskerville Old Face"/>
                <w:b/>
              </w:rPr>
              <w:t>Exp (B)</w:t>
            </w:r>
          </w:p>
        </w:tc>
      </w:tr>
      <w:tr w:rsidR="000A0739" w:rsidTr="000A0739">
        <w:tc>
          <w:tcPr>
            <w:tcW w:w="602" w:type="dxa"/>
            <w:tcBorders>
              <w:left w:val="single" w:sz="4" w:space="0" w:color="FFFFFF"/>
              <w:bottom w:val="single" w:sz="4" w:space="0" w:color="FFFFFF"/>
              <w:right w:val="single" w:sz="4" w:space="0" w:color="FFFFFF"/>
            </w:tcBorders>
          </w:tcPr>
          <w:p w:rsidR="00CA4BEA" w:rsidRPr="00CA4BEA" w:rsidRDefault="00932BD2" w:rsidP="00932BD2">
            <w:pPr>
              <w:rPr>
                <w:rFonts w:ascii="Baskerville Old Face" w:hAnsi="Baskerville Old Face"/>
              </w:rPr>
            </w:pPr>
            <w:r>
              <w:rPr>
                <w:rFonts w:ascii="Baskerville Old Face" w:hAnsi="Baskerville Old Face"/>
              </w:rPr>
              <w:t xml:space="preserve">Step </w:t>
            </w:r>
          </w:p>
        </w:tc>
        <w:tc>
          <w:tcPr>
            <w:tcW w:w="1635" w:type="dxa"/>
            <w:tcBorders>
              <w:left w:val="single" w:sz="4" w:space="0" w:color="FFFFFF"/>
              <w:bottom w:val="single" w:sz="4" w:space="0" w:color="FFFFFF"/>
              <w:right w:val="single" w:sz="4" w:space="0" w:color="FFFFFF"/>
            </w:tcBorders>
          </w:tcPr>
          <w:p w:rsidR="00932BD2" w:rsidRPr="00CA4BEA" w:rsidRDefault="00932BD2" w:rsidP="00932BD2">
            <w:pPr>
              <w:rPr>
                <w:rFonts w:ascii="Baskerville Old Face" w:hAnsi="Baskerville Old Face"/>
              </w:rPr>
            </w:pPr>
            <w:r>
              <w:rPr>
                <w:rFonts w:ascii="Baskerville Old Face" w:hAnsi="Baskerville Old Face"/>
              </w:rPr>
              <w:t>SPREAD</w:t>
            </w:r>
          </w:p>
        </w:tc>
        <w:tc>
          <w:tcPr>
            <w:tcW w:w="1037" w:type="dxa"/>
            <w:tcBorders>
              <w:left w:val="single" w:sz="4" w:space="0" w:color="FFFFFF"/>
              <w:bottom w:val="single" w:sz="4" w:space="0" w:color="FFFFFF"/>
              <w:right w:val="single" w:sz="4" w:space="0" w:color="FFFFFF"/>
            </w:tcBorders>
          </w:tcPr>
          <w:p w:rsidR="00CA4BEA" w:rsidRPr="00CA4BEA" w:rsidRDefault="00932BD2" w:rsidP="00932BD2">
            <w:pPr>
              <w:jc w:val="right"/>
              <w:rPr>
                <w:rFonts w:ascii="Baskerville Old Face" w:hAnsi="Baskerville Old Face"/>
              </w:rPr>
            </w:pPr>
            <w:r>
              <w:rPr>
                <w:rFonts w:ascii="Baskerville Old Face" w:hAnsi="Baskerville Old Face"/>
              </w:rPr>
              <w:t>-,306</w:t>
            </w:r>
          </w:p>
        </w:tc>
        <w:tc>
          <w:tcPr>
            <w:tcW w:w="1043" w:type="dxa"/>
            <w:tcBorders>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2,095</w:t>
            </w:r>
          </w:p>
        </w:tc>
        <w:tc>
          <w:tcPr>
            <w:tcW w:w="1050" w:type="dxa"/>
            <w:tcBorders>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,021</w:t>
            </w:r>
          </w:p>
        </w:tc>
        <w:tc>
          <w:tcPr>
            <w:tcW w:w="1039" w:type="dxa"/>
            <w:tcBorders>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1</w:t>
            </w:r>
          </w:p>
        </w:tc>
        <w:tc>
          <w:tcPr>
            <w:tcW w:w="1043" w:type="dxa"/>
            <w:tcBorders>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,884</w:t>
            </w:r>
          </w:p>
        </w:tc>
        <w:tc>
          <w:tcPr>
            <w:tcW w:w="1045" w:type="dxa"/>
            <w:tcBorders>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,736</w:t>
            </w:r>
          </w:p>
        </w:tc>
      </w:tr>
      <w:tr w:rsidR="000A0739" w:rsidTr="000A0739">
        <w:tc>
          <w:tcPr>
            <w:tcW w:w="602" w:type="dxa"/>
            <w:tcBorders>
              <w:top w:val="single" w:sz="4" w:space="0" w:color="FFFFFF"/>
              <w:left w:val="single" w:sz="4" w:space="0" w:color="FFFFFF"/>
              <w:bottom w:val="single" w:sz="4" w:space="0" w:color="FFFFFF"/>
              <w:right w:val="single" w:sz="4" w:space="0" w:color="FFFFFF"/>
            </w:tcBorders>
          </w:tcPr>
          <w:p w:rsidR="00CA4BEA" w:rsidRPr="00932BD2" w:rsidRDefault="00932BD2" w:rsidP="00932BD2">
            <w:pPr>
              <w:rPr>
                <w:rFonts w:ascii="Baskerville Old Face" w:hAnsi="Baskerville Old Face"/>
                <w:vertAlign w:val="superscript"/>
              </w:rPr>
            </w:pPr>
            <w:r>
              <w:rPr>
                <w:rFonts w:ascii="Baskerville Old Face" w:hAnsi="Baskerville Old Face"/>
              </w:rPr>
              <w:t>1</w:t>
            </w:r>
            <w:r>
              <w:rPr>
                <w:rFonts w:ascii="Baskerville Old Face" w:hAnsi="Baskerville Old Face"/>
                <w:vertAlign w:val="superscript"/>
              </w:rPr>
              <w:t>a</w:t>
            </w:r>
          </w:p>
        </w:tc>
        <w:tc>
          <w:tcPr>
            <w:tcW w:w="1635" w:type="dxa"/>
            <w:tcBorders>
              <w:top w:val="single" w:sz="4" w:space="0" w:color="FFFFFF"/>
              <w:left w:val="single" w:sz="4" w:space="0" w:color="FFFFFF"/>
              <w:bottom w:val="single" w:sz="4" w:space="0" w:color="FFFFFF"/>
              <w:right w:val="single" w:sz="4" w:space="0" w:color="FFFFFF"/>
            </w:tcBorders>
          </w:tcPr>
          <w:p w:rsidR="00CA4BEA" w:rsidRPr="00CA4BEA" w:rsidRDefault="00932BD2" w:rsidP="00932BD2">
            <w:pPr>
              <w:rPr>
                <w:rFonts w:ascii="Baskerville Old Face" w:hAnsi="Baskerville Old Face"/>
              </w:rPr>
            </w:pPr>
            <w:r>
              <w:rPr>
                <w:rFonts w:ascii="Baskerville Old Face" w:hAnsi="Baskerville Old Face"/>
              </w:rPr>
              <w:t>LEV</w:t>
            </w:r>
          </w:p>
        </w:tc>
        <w:tc>
          <w:tcPr>
            <w:tcW w:w="1037" w:type="dxa"/>
            <w:tcBorders>
              <w:top w:val="single" w:sz="4" w:space="0" w:color="FFFFFF"/>
              <w:left w:val="single" w:sz="4" w:space="0" w:color="FFFFFF"/>
              <w:bottom w:val="single" w:sz="4" w:space="0" w:color="FFFFFF"/>
              <w:right w:val="single" w:sz="4" w:space="0" w:color="FFFFFF"/>
            </w:tcBorders>
          </w:tcPr>
          <w:p w:rsidR="00CA4BEA" w:rsidRPr="00CA4BEA" w:rsidRDefault="00932BD2" w:rsidP="00932BD2">
            <w:pPr>
              <w:jc w:val="right"/>
              <w:rPr>
                <w:rFonts w:ascii="Baskerville Old Face" w:hAnsi="Baskerville Old Face"/>
              </w:rPr>
            </w:pPr>
            <w:r>
              <w:rPr>
                <w:rFonts w:ascii="Baskerville Old Face" w:hAnsi="Baskerville Old Face"/>
              </w:rPr>
              <w:t>1,997</w:t>
            </w:r>
          </w:p>
        </w:tc>
        <w:tc>
          <w:tcPr>
            <w:tcW w:w="1043"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,851</w:t>
            </w:r>
          </w:p>
        </w:tc>
        <w:tc>
          <w:tcPr>
            <w:tcW w:w="1050"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5,501</w:t>
            </w:r>
          </w:p>
        </w:tc>
        <w:tc>
          <w:tcPr>
            <w:tcW w:w="1039"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1</w:t>
            </w:r>
          </w:p>
        </w:tc>
        <w:tc>
          <w:tcPr>
            <w:tcW w:w="1043"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,019</w:t>
            </w:r>
          </w:p>
        </w:tc>
        <w:tc>
          <w:tcPr>
            <w:tcW w:w="1045"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7,367</w:t>
            </w:r>
          </w:p>
        </w:tc>
      </w:tr>
      <w:tr w:rsidR="000A0739" w:rsidTr="000A0739">
        <w:tc>
          <w:tcPr>
            <w:tcW w:w="602" w:type="dxa"/>
            <w:tcBorders>
              <w:top w:val="single" w:sz="4" w:space="0" w:color="FFFFFF"/>
              <w:left w:val="single" w:sz="4" w:space="0" w:color="FFFFFF"/>
              <w:bottom w:val="single" w:sz="4" w:space="0" w:color="FFFFFF"/>
              <w:right w:val="single" w:sz="4" w:space="0" w:color="FFFFFF"/>
            </w:tcBorders>
          </w:tcPr>
          <w:p w:rsidR="00CA4BEA" w:rsidRPr="00CA4BEA" w:rsidRDefault="00CA4BEA" w:rsidP="00CA4BEA">
            <w:pPr>
              <w:jc w:val="center"/>
              <w:rPr>
                <w:rFonts w:ascii="Baskerville Old Face" w:hAnsi="Baskerville Old Face"/>
              </w:rPr>
            </w:pPr>
          </w:p>
        </w:tc>
        <w:tc>
          <w:tcPr>
            <w:tcW w:w="1635" w:type="dxa"/>
            <w:tcBorders>
              <w:top w:val="single" w:sz="4" w:space="0" w:color="FFFFFF"/>
              <w:left w:val="single" w:sz="4" w:space="0" w:color="FFFFFF"/>
              <w:bottom w:val="single" w:sz="4" w:space="0" w:color="FFFFFF"/>
              <w:right w:val="single" w:sz="4" w:space="0" w:color="FFFFFF"/>
            </w:tcBorders>
          </w:tcPr>
          <w:p w:rsidR="00CA4BEA" w:rsidRPr="00CA4BEA" w:rsidRDefault="00932BD2" w:rsidP="00932BD2">
            <w:pPr>
              <w:rPr>
                <w:rFonts w:ascii="Baskerville Old Face" w:hAnsi="Baskerville Old Face"/>
              </w:rPr>
            </w:pPr>
            <w:r>
              <w:rPr>
                <w:rFonts w:ascii="Baskerville Old Face" w:hAnsi="Baskerville Old Face"/>
              </w:rPr>
              <w:t>GCG</w:t>
            </w:r>
          </w:p>
        </w:tc>
        <w:tc>
          <w:tcPr>
            <w:tcW w:w="1037" w:type="dxa"/>
            <w:tcBorders>
              <w:top w:val="single" w:sz="4" w:space="0" w:color="FFFFFF"/>
              <w:left w:val="single" w:sz="4" w:space="0" w:color="FFFFFF"/>
              <w:bottom w:val="single" w:sz="4" w:space="0" w:color="FFFFFF"/>
              <w:right w:val="single" w:sz="4" w:space="0" w:color="FFFFFF"/>
            </w:tcBorders>
          </w:tcPr>
          <w:p w:rsidR="00CA4BEA" w:rsidRPr="00CA4BEA" w:rsidRDefault="00932BD2" w:rsidP="00932BD2">
            <w:pPr>
              <w:jc w:val="right"/>
              <w:rPr>
                <w:rFonts w:ascii="Baskerville Old Face" w:hAnsi="Baskerville Old Face"/>
              </w:rPr>
            </w:pPr>
            <w:r>
              <w:rPr>
                <w:rFonts w:ascii="Baskerville Old Face" w:hAnsi="Baskerville Old Face"/>
              </w:rPr>
              <w:t>-,037</w:t>
            </w:r>
          </w:p>
        </w:tc>
        <w:tc>
          <w:tcPr>
            <w:tcW w:w="1043"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,132</w:t>
            </w:r>
          </w:p>
        </w:tc>
        <w:tc>
          <w:tcPr>
            <w:tcW w:w="1050"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,077</w:t>
            </w:r>
          </w:p>
        </w:tc>
        <w:tc>
          <w:tcPr>
            <w:tcW w:w="1039"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1</w:t>
            </w:r>
          </w:p>
        </w:tc>
        <w:tc>
          <w:tcPr>
            <w:tcW w:w="1043"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,782</w:t>
            </w:r>
          </w:p>
        </w:tc>
        <w:tc>
          <w:tcPr>
            <w:tcW w:w="1045"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,964</w:t>
            </w:r>
          </w:p>
        </w:tc>
      </w:tr>
      <w:tr w:rsidR="000A0739" w:rsidTr="000A0739">
        <w:tc>
          <w:tcPr>
            <w:tcW w:w="602" w:type="dxa"/>
            <w:tcBorders>
              <w:top w:val="single" w:sz="4" w:space="0" w:color="FFFFFF"/>
              <w:left w:val="single" w:sz="4" w:space="0" w:color="FFFFFF"/>
              <w:bottom w:val="single" w:sz="4" w:space="0" w:color="FFFFFF"/>
              <w:right w:val="single" w:sz="4" w:space="0" w:color="FFFFFF"/>
            </w:tcBorders>
          </w:tcPr>
          <w:p w:rsidR="00CA4BEA" w:rsidRPr="00CA4BEA" w:rsidRDefault="00CA4BEA" w:rsidP="00CA4BEA">
            <w:pPr>
              <w:jc w:val="center"/>
              <w:rPr>
                <w:rFonts w:ascii="Baskerville Old Face" w:hAnsi="Baskerville Old Face"/>
              </w:rPr>
            </w:pPr>
          </w:p>
        </w:tc>
        <w:tc>
          <w:tcPr>
            <w:tcW w:w="1635" w:type="dxa"/>
            <w:tcBorders>
              <w:top w:val="single" w:sz="4" w:space="0" w:color="FFFFFF"/>
              <w:left w:val="single" w:sz="4" w:space="0" w:color="FFFFFF"/>
              <w:bottom w:val="single" w:sz="4" w:space="0" w:color="FFFFFF"/>
              <w:right w:val="single" w:sz="4" w:space="0" w:color="FFFFFF"/>
            </w:tcBorders>
          </w:tcPr>
          <w:p w:rsidR="00CA4BEA" w:rsidRPr="00CA4BEA" w:rsidRDefault="00932BD2" w:rsidP="00932BD2">
            <w:pPr>
              <w:rPr>
                <w:rFonts w:ascii="Baskerville Old Face" w:hAnsi="Baskerville Old Face"/>
              </w:rPr>
            </w:pPr>
            <w:r>
              <w:rPr>
                <w:rFonts w:ascii="Baskerville Old Face" w:hAnsi="Baskerville Old Face"/>
              </w:rPr>
              <w:t>SPREADxGCG</w:t>
            </w:r>
          </w:p>
        </w:tc>
        <w:tc>
          <w:tcPr>
            <w:tcW w:w="1037" w:type="dxa"/>
            <w:tcBorders>
              <w:top w:val="single" w:sz="4" w:space="0" w:color="FFFFFF"/>
              <w:left w:val="single" w:sz="4" w:space="0" w:color="FFFFFF"/>
              <w:bottom w:val="single" w:sz="4" w:space="0" w:color="FFFFFF"/>
              <w:right w:val="single" w:sz="4" w:space="0" w:color="FFFFFF"/>
            </w:tcBorders>
          </w:tcPr>
          <w:p w:rsidR="00CA4BEA" w:rsidRPr="00CA4BEA" w:rsidRDefault="00932BD2" w:rsidP="00932BD2">
            <w:pPr>
              <w:jc w:val="right"/>
              <w:rPr>
                <w:rFonts w:ascii="Baskerville Old Face" w:hAnsi="Baskerville Old Face"/>
              </w:rPr>
            </w:pPr>
            <w:r>
              <w:rPr>
                <w:rFonts w:ascii="Baskerville Old Face" w:hAnsi="Baskerville Old Face"/>
              </w:rPr>
              <w:t>,006</w:t>
            </w:r>
          </w:p>
        </w:tc>
        <w:tc>
          <w:tcPr>
            <w:tcW w:w="1043"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,046</w:t>
            </w:r>
          </w:p>
        </w:tc>
        <w:tc>
          <w:tcPr>
            <w:tcW w:w="1050"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,014</w:t>
            </w:r>
          </w:p>
        </w:tc>
        <w:tc>
          <w:tcPr>
            <w:tcW w:w="1039"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1</w:t>
            </w:r>
          </w:p>
        </w:tc>
        <w:tc>
          <w:tcPr>
            <w:tcW w:w="1043"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,905</w:t>
            </w:r>
          </w:p>
        </w:tc>
        <w:tc>
          <w:tcPr>
            <w:tcW w:w="1045"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1,006</w:t>
            </w:r>
          </w:p>
        </w:tc>
      </w:tr>
      <w:tr w:rsidR="000A0739" w:rsidTr="000A0739">
        <w:tc>
          <w:tcPr>
            <w:tcW w:w="602" w:type="dxa"/>
            <w:tcBorders>
              <w:top w:val="single" w:sz="4" w:space="0" w:color="FFFFFF"/>
              <w:left w:val="single" w:sz="4" w:space="0" w:color="FFFFFF"/>
              <w:bottom w:val="single" w:sz="4" w:space="0" w:color="FFFFFF"/>
              <w:right w:val="single" w:sz="4" w:space="0" w:color="FFFFFF"/>
            </w:tcBorders>
          </w:tcPr>
          <w:p w:rsidR="00CA4BEA" w:rsidRPr="00CA4BEA" w:rsidRDefault="00CA4BEA" w:rsidP="00CA4BEA">
            <w:pPr>
              <w:jc w:val="center"/>
              <w:rPr>
                <w:rFonts w:ascii="Baskerville Old Face" w:hAnsi="Baskerville Old Face"/>
              </w:rPr>
            </w:pPr>
          </w:p>
        </w:tc>
        <w:tc>
          <w:tcPr>
            <w:tcW w:w="1635" w:type="dxa"/>
            <w:tcBorders>
              <w:top w:val="single" w:sz="4" w:space="0" w:color="FFFFFF"/>
              <w:left w:val="single" w:sz="4" w:space="0" w:color="FFFFFF"/>
              <w:bottom w:val="single" w:sz="4" w:space="0" w:color="FFFFFF"/>
              <w:right w:val="single" w:sz="4" w:space="0" w:color="FFFFFF"/>
            </w:tcBorders>
          </w:tcPr>
          <w:p w:rsidR="00CA4BEA" w:rsidRPr="00CA4BEA" w:rsidRDefault="00932BD2" w:rsidP="00932BD2">
            <w:pPr>
              <w:rPr>
                <w:rFonts w:ascii="Baskerville Old Face" w:hAnsi="Baskerville Old Face"/>
              </w:rPr>
            </w:pPr>
            <w:r>
              <w:rPr>
                <w:rFonts w:ascii="Baskerville Old Face" w:hAnsi="Baskerville Old Face"/>
              </w:rPr>
              <w:t>LEVxGCG</w:t>
            </w:r>
          </w:p>
        </w:tc>
        <w:tc>
          <w:tcPr>
            <w:tcW w:w="1037" w:type="dxa"/>
            <w:tcBorders>
              <w:top w:val="single" w:sz="4" w:space="0" w:color="FFFFFF"/>
              <w:left w:val="single" w:sz="4" w:space="0" w:color="FFFFFF"/>
              <w:bottom w:val="single" w:sz="4" w:space="0" w:color="FFFFFF"/>
              <w:right w:val="single" w:sz="4" w:space="0" w:color="FFFFFF"/>
            </w:tcBorders>
          </w:tcPr>
          <w:p w:rsidR="00CA4BEA" w:rsidRPr="00CA4BEA" w:rsidRDefault="00932BD2" w:rsidP="00932BD2">
            <w:pPr>
              <w:jc w:val="right"/>
              <w:rPr>
                <w:rFonts w:ascii="Baskerville Old Face" w:hAnsi="Baskerville Old Face"/>
              </w:rPr>
            </w:pPr>
            <w:r>
              <w:rPr>
                <w:rFonts w:ascii="Baskerville Old Face" w:hAnsi="Baskerville Old Face"/>
              </w:rPr>
              <w:t>-,035</w:t>
            </w:r>
          </w:p>
        </w:tc>
        <w:tc>
          <w:tcPr>
            <w:tcW w:w="1043"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,017</w:t>
            </w:r>
          </w:p>
        </w:tc>
        <w:tc>
          <w:tcPr>
            <w:tcW w:w="1050"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4,315</w:t>
            </w:r>
          </w:p>
        </w:tc>
        <w:tc>
          <w:tcPr>
            <w:tcW w:w="1039"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1</w:t>
            </w:r>
          </w:p>
        </w:tc>
        <w:tc>
          <w:tcPr>
            <w:tcW w:w="1043"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,038</w:t>
            </w:r>
          </w:p>
        </w:tc>
        <w:tc>
          <w:tcPr>
            <w:tcW w:w="1045" w:type="dxa"/>
            <w:tcBorders>
              <w:top w:val="single" w:sz="4" w:space="0" w:color="FFFFFF"/>
              <w:left w:val="single" w:sz="4" w:space="0" w:color="FFFFFF"/>
              <w:bottom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,966</w:t>
            </w:r>
          </w:p>
        </w:tc>
      </w:tr>
      <w:tr w:rsidR="000A0739" w:rsidTr="000A0739">
        <w:tc>
          <w:tcPr>
            <w:tcW w:w="602" w:type="dxa"/>
            <w:tcBorders>
              <w:top w:val="single" w:sz="4" w:space="0" w:color="FFFFFF"/>
              <w:left w:val="single" w:sz="4" w:space="0" w:color="FFFFFF"/>
              <w:right w:val="single" w:sz="4" w:space="0" w:color="FFFFFF"/>
            </w:tcBorders>
          </w:tcPr>
          <w:p w:rsidR="00CA4BEA" w:rsidRPr="00CA4BEA" w:rsidRDefault="00CA4BEA" w:rsidP="00CA4BEA">
            <w:pPr>
              <w:jc w:val="center"/>
              <w:rPr>
                <w:rFonts w:ascii="Baskerville Old Face" w:hAnsi="Baskerville Old Face"/>
              </w:rPr>
            </w:pPr>
          </w:p>
        </w:tc>
        <w:tc>
          <w:tcPr>
            <w:tcW w:w="1635" w:type="dxa"/>
            <w:tcBorders>
              <w:top w:val="single" w:sz="4" w:space="0" w:color="FFFFFF"/>
              <w:left w:val="single" w:sz="4" w:space="0" w:color="FFFFFF"/>
              <w:right w:val="single" w:sz="4" w:space="0" w:color="FFFFFF"/>
            </w:tcBorders>
          </w:tcPr>
          <w:p w:rsidR="00CA4BEA" w:rsidRPr="00CA4BEA" w:rsidRDefault="00932BD2" w:rsidP="00932BD2">
            <w:pPr>
              <w:rPr>
                <w:rFonts w:ascii="Baskerville Old Face" w:hAnsi="Baskerville Old Face"/>
              </w:rPr>
            </w:pPr>
            <w:r>
              <w:rPr>
                <w:rFonts w:ascii="Baskerville Old Face" w:hAnsi="Baskerville Old Face"/>
              </w:rPr>
              <w:t>Constant</w:t>
            </w:r>
          </w:p>
        </w:tc>
        <w:tc>
          <w:tcPr>
            <w:tcW w:w="1037" w:type="dxa"/>
            <w:tcBorders>
              <w:top w:val="single" w:sz="4" w:space="0" w:color="FFFFFF"/>
              <w:left w:val="single" w:sz="4" w:space="0" w:color="FFFFFF"/>
              <w:right w:val="single" w:sz="4" w:space="0" w:color="FFFFFF"/>
            </w:tcBorders>
          </w:tcPr>
          <w:p w:rsidR="00CA4BEA" w:rsidRPr="00CA4BEA" w:rsidRDefault="00932BD2" w:rsidP="00932BD2">
            <w:pPr>
              <w:jc w:val="right"/>
              <w:rPr>
                <w:rFonts w:ascii="Baskerville Old Face" w:hAnsi="Baskerville Old Face"/>
              </w:rPr>
            </w:pPr>
            <w:r>
              <w:rPr>
                <w:rFonts w:ascii="Baskerville Old Face" w:hAnsi="Baskerville Old Face"/>
              </w:rPr>
              <w:t>,814</w:t>
            </w:r>
          </w:p>
        </w:tc>
        <w:tc>
          <w:tcPr>
            <w:tcW w:w="1043" w:type="dxa"/>
            <w:tcBorders>
              <w:top w:val="single" w:sz="4" w:space="0" w:color="FFFFFF"/>
              <w:left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6,037</w:t>
            </w:r>
          </w:p>
        </w:tc>
        <w:tc>
          <w:tcPr>
            <w:tcW w:w="1050" w:type="dxa"/>
            <w:tcBorders>
              <w:top w:val="single" w:sz="4" w:space="0" w:color="FFFFFF"/>
              <w:left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,018</w:t>
            </w:r>
          </w:p>
        </w:tc>
        <w:tc>
          <w:tcPr>
            <w:tcW w:w="1039" w:type="dxa"/>
            <w:tcBorders>
              <w:top w:val="single" w:sz="4" w:space="0" w:color="FFFFFF"/>
              <w:left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1</w:t>
            </w:r>
          </w:p>
        </w:tc>
        <w:tc>
          <w:tcPr>
            <w:tcW w:w="1043" w:type="dxa"/>
            <w:tcBorders>
              <w:top w:val="single" w:sz="4" w:space="0" w:color="FFFFFF"/>
              <w:left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,893</w:t>
            </w:r>
          </w:p>
        </w:tc>
        <w:tc>
          <w:tcPr>
            <w:tcW w:w="1045" w:type="dxa"/>
            <w:tcBorders>
              <w:top w:val="single" w:sz="4" w:space="0" w:color="FFFFFF"/>
              <w:left w:val="single" w:sz="4" w:space="0" w:color="FFFFFF"/>
              <w:right w:val="single" w:sz="4" w:space="0" w:color="FFFFFF"/>
            </w:tcBorders>
          </w:tcPr>
          <w:p w:rsidR="00CA4BEA" w:rsidRPr="00CA4BEA" w:rsidRDefault="000A0739" w:rsidP="00932BD2">
            <w:pPr>
              <w:jc w:val="right"/>
              <w:rPr>
                <w:rFonts w:ascii="Baskerville Old Face" w:hAnsi="Baskerville Old Face"/>
              </w:rPr>
            </w:pPr>
            <w:r>
              <w:rPr>
                <w:rFonts w:ascii="Baskerville Old Face" w:hAnsi="Baskerville Old Face"/>
              </w:rPr>
              <w:t>2,257</w:t>
            </w:r>
          </w:p>
        </w:tc>
      </w:tr>
    </w:tbl>
    <w:p w:rsidR="00CA4BEA" w:rsidRDefault="000A0739" w:rsidP="000A0739">
      <w:pPr>
        <w:spacing w:after="0" w:line="240" w:lineRule="auto"/>
        <w:rPr>
          <w:rFonts w:ascii="Baskerville Old Face" w:hAnsi="Baskerville Old Face"/>
          <w:b/>
        </w:rPr>
      </w:pPr>
      <w:r>
        <w:rPr>
          <w:rFonts w:ascii="Baskerville Old Face" w:hAnsi="Baskerville Old Face"/>
          <w:b/>
        </w:rPr>
        <w:t>Sumber: Pengolahan data sekunder, 2022</w:t>
      </w:r>
    </w:p>
    <w:p w:rsidR="000A0739" w:rsidRDefault="000A0739" w:rsidP="000A0739">
      <w:pPr>
        <w:spacing w:after="0" w:line="240" w:lineRule="auto"/>
        <w:rPr>
          <w:rFonts w:ascii="Baskerville Old Face" w:hAnsi="Baskerville Old Face"/>
          <w:b/>
        </w:rPr>
      </w:pPr>
    </w:p>
    <w:p w:rsidR="000A0739" w:rsidRDefault="000A0739" w:rsidP="000A0739">
      <w:pPr>
        <w:spacing w:after="0" w:line="240" w:lineRule="auto"/>
        <w:ind w:firstLine="426"/>
        <w:jc w:val="both"/>
        <w:rPr>
          <w:rFonts w:ascii="Baskerville Old Face" w:hAnsi="Baskerville Old Face"/>
        </w:rPr>
      </w:pPr>
      <w:r>
        <w:rPr>
          <w:rFonts w:ascii="Baskerville Old Face" w:hAnsi="Baskerville Old Face"/>
        </w:rPr>
        <w:lastRenderedPageBreak/>
        <w:t>Berdasarkan tabel 14 dan 15 diperoleh persamaan regresi logistik berganda yang menyatakan dua model penelitian sebagai berikut:</w:t>
      </w:r>
    </w:p>
    <w:p w:rsidR="000A0739" w:rsidRDefault="000A0739" w:rsidP="000A0739">
      <w:pPr>
        <w:spacing w:after="0" w:line="240" w:lineRule="auto"/>
        <w:jc w:val="both"/>
        <w:rPr>
          <w:rFonts w:ascii="Baskerville Old Face" w:eastAsiaTheme="minorEastAsia" w:hAnsi="Baskerville Old Face"/>
        </w:rPr>
      </w:pPr>
      <w:r>
        <w:rPr>
          <w:rFonts w:ascii="Baskerville Old Face" w:hAnsi="Baskerville Old Face"/>
        </w:rPr>
        <w:t>Model 1: Ln</w:t>
      </w:r>
      <m:oMath>
        <m:r>
          <w:rPr>
            <w:rFonts w:ascii="Cambria Math" w:hAnsi="Cambria Math"/>
          </w:rPr>
          <m:t xml:space="preserve"> (</m:t>
        </m:r>
        <m:f>
          <m:fPr>
            <m:ctrlPr>
              <w:rPr>
                <w:rFonts w:ascii="Cambria Math" w:hAnsi="Cambria Math"/>
                <w:i/>
              </w:rPr>
            </m:ctrlPr>
          </m:fPr>
          <m:num>
            <m:r>
              <w:rPr>
                <w:rFonts w:ascii="Cambria Math" w:hAnsi="Cambria Math"/>
              </w:rPr>
              <m:t>p</m:t>
            </m:r>
          </m:num>
          <m:den>
            <m:r>
              <w:rPr>
                <w:rFonts w:ascii="Cambria Math" w:hAnsi="Cambria Math"/>
              </w:rPr>
              <m:t>1-p</m:t>
            </m:r>
          </m:den>
        </m:f>
        <m:r>
          <w:rPr>
            <w:rFonts w:ascii="Cambria Math" w:hAnsi="Cambria Math"/>
          </w:rPr>
          <m:t>)</m:t>
        </m:r>
      </m:oMath>
      <w:r>
        <w:rPr>
          <w:rFonts w:ascii="Baskerville Old Face" w:eastAsiaTheme="minorEastAsia" w:hAnsi="Baskerville Old Face"/>
        </w:rPr>
        <w:t xml:space="preserve"> = 4,151 – 0,036 SPREAD + 0,249 LEV – 0,018 GCG</w:t>
      </w:r>
    </w:p>
    <w:p w:rsidR="006F1CE3" w:rsidRDefault="000A0739" w:rsidP="006F1CE3">
      <w:pPr>
        <w:spacing w:after="0" w:line="240" w:lineRule="auto"/>
        <w:jc w:val="both"/>
        <w:rPr>
          <w:rFonts w:ascii="Baskerville Old Face" w:eastAsiaTheme="minorEastAsia" w:hAnsi="Baskerville Old Face"/>
        </w:rPr>
      </w:pPr>
      <w:r>
        <w:rPr>
          <w:rFonts w:ascii="Baskerville Old Face" w:eastAsiaTheme="minorEastAsia" w:hAnsi="Baskerville Old Face"/>
        </w:rPr>
        <w:t>Model 2: Ln</w:t>
      </w:r>
      <m:oMath>
        <m:r>
          <w:rPr>
            <w:rFonts w:ascii="Cambria Math" w:eastAsiaTheme="minorEastAsia" w:hAnsi="Cambria Math"/>
          </w:rPr>
          <m:t xml:space="preserve"> </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p</m:t>
                </m:r>
              </m:num>
              <m:den>
                <m:r>
                  <w:rPr>
                    <w:rFonts w:ascii="Cambria Math" w:eastAsiaTheme="minorEastAsia" w:hAnsi="Cambria Math"/>
                  </w:rPr>
                  <m:t>1-p</m:t>
                </m:r>
              </m:den>
            </m:f>
          </m:e>
        </m:d>
      </m:oMath>
      <w:r>
        <w:rPr>
          <w:rFonts w:ascii="Baskerville Old Face" w:eastAsiaTheme="minorEastAsia" w:hAnsi="Baskerville Old Face"/>
        </w:rPr>
        <w:t xml:space="preserve"> = 0,814 – 0,306 SPREAD + 1,997 LEV – 0,037 GCG + 0,006 SPREADxGCG </w:t>
      </w:r>
    </w:p>
    <w:p w:rsidR="006F1CE3" w:rsidRDefault="006F1CE3" w:rsidP="006F1CE3">
      <w:pPr>
        <w:pStyle w:val="ListParagraph"/>
        <w:numPr>
          <w:ilvl w:val="0"/>
          <w:numId w:val="2"/>
        </w:numPr>
        <w:spacing w:after="0" w:line="240" w:lineRule="auto"/>
        <w:ind w:left="1985" w:hanging="140"/>
        <w:jc w:val="both"/>
        <w:rPr>
          <w:rFonts w:ascii="Baskerville Old Face" w:eastAsiaTheme="minorEastAsia" w:hAnsi="Baskerville Old Face"/>
        </w:rPr>
      </w:pPr>
      <w:r>
        <w:rPr>
          <w:rFonts w:ascii="Baskerville Old Face" w:eastAsiaTheme="minorEastAsia" w:hAnsi="Baskerville Old Face"/>
        </w:rPr>
        <w:t>0,035 LEVxGCG</w:t>
      </w:r>
    </w:p>
    <w:p w:rsidR="006F1CE3" w:rsidRDefault="006F1CE3" w:rsidP="006F1CE3">
      <w:pPr>
        <w:spacing w:after="0" w:line="240" w:lineRule="auto"/>
        <w:jc w:val="both"/>
        <w:rPr>
          <w:rFonts w:ascii="Baskerville Old Face" w:eastAsiaTheme="minorEastAsia" w:hAnsi="Baskerville Old Face"/>
        </w:rPr>
      </w:pPr>
    </w:p>
    <w:p w:rsidR="006F1CE3" w:rsidRDefault="006F1CE3" w:rsidP="006F1CE3">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Berikut adalah interpretasi masing-masing parameter dalam model regresi: (1) </w:t>
      </w:r>
      <w:r w:rsidR="00693E5A">
        <w:rPr>
          <w:rFonts w:ascii="Baskerville Old Face" w:eastAsiaTheme="minorEastAsia" w:hAnsi="Baskerville Old Face"/>
        </w:rPr>
        <w:t>Koefisien regresi</w:t>
      </w:r>
      <w:r>
        <w:rPr>
          <w:rFonts w:ascii="Baskerville Old Face" w:eastAsiaTheme="minorEastAsia" w:hAnsi="Baskerville Old Face"/>
        </w:rPr>
        <w:t xml:space="preserve"> untuk variabel asimetri informasi (SPREAD) pada model 1 bernilai -0,036 dan -0,306 pada model 2. Tanda negatif nilai </w:t>
      </w:r>
      <w:r w:rsidR="00693E5A">
        <w:rPr>
          <w:rFonts w:ascii="Baskerville Old Face" w:eastAsiaTheme="minorEastAsia" w:hAnsi="Baskerville Old Face"/>
        </w:rPr>
        <w:t>koefisien</w:t>
      </w:r>
      <w:r>
        <w:rPr>
          <w:rFonts w:ascii="Baskerville Old Face" w:eastAsiaTheme="minorEastAsia" w:hAnsi="Baskerville Old Face"/>
        </w:rPr>
        <w:t xml:space="preserve"> asimetri informasi menunjukkan hubungan tidak searah antara X dan Y; (2) </w:t>
      </w:r>
      <w:r w:rsidR="00693E5A">
        <w:rPr>
          <w:rFonts w:ascii="Baskerville Old Face" w:eastAsiaTheme="minorEastAsia" w:hAnsi="Baskerville Old Face"/>
        </w:rPr>
        <w:t>Koefisien regresi</w:t>
      </w:r>
      <w:r>
        <w:rPr>
          <w:rFonts w:ascii="Baskerville Old Face" w:eastAsiaTheme="minorEastAsia" w:hAnsi="Baskerville Old Face"/>
        </w:rPr>
        <w:t xml:space="preserve"> untuk variabel </w:t>
      </w:r>
      <w:r>
        <w:rPr>
          <w:rFonts w:ascii="Baskerville Old Face" w:eastAsiaTheme="minorEastAsia" w:hAnsi="Baskerville Old Face"/>
          <w:i/>
        </w:rPr>
        <w:t xml:space="preserve">financial leverage </w:t>
      </w:r>
      <w:r>
        <w:rPr>
          <w:rFonts w:ascii="Baskerville Old Face" w:eastAsiaTheme="minorEastAsia" w:hAnsi="Baskerville Old Face"/>
        </w:rPr>
        <w:t xml:space="preserve">(LEV) pada model 1 bernilai 0,249 dan pada model 2 sebesar 1,997. Tanda </w:t>
      </w:r>
      <w:r w:rsidR="00693E5A">
        <w:rPr>
          <w:rFonts w:ascii="Baskerville Old Face" w:eastAsiaTheme="minorEastAsia" w:hAnsi="Baskerville Old Face"/>
        </w:rPr>
        <w:t>positif pada nilai koefisien</w:t>
      </w:r>
      <w:r>
        <w:rPr>
          <w:rFonts w:ascii="Baskerville Old Face" w:eastAsiaTheme="minorEastAsia" w:hAnsi="Baskerville Old Face"/>
        </w:rPr>
        <w:t xml:space="preserve"> </w:t>
      </w:r>
      <w:r>
        <w:rPr>
          <w:rFonts w:ascii="Baskerville Old Face" w:eastAsiaTheme="minorEastAsia" w:hAnsi="Baskerville Old Face"/>
          <w:i/>
        </w:rPr>
        <w:t xml:space="preserve">financial leverage </w:t>
      </w:r>
      <w:r>
        <w:rPr>
          <w:rFonts w:ascii="Baskerville Old Face" w:eastAsiaTheme="minorEastAsia" w:hAnsi="Baskerville Old Face"/>
        </w:rPr>
        <w:t xml:space="preserve">menunjukkan hubungan </w:t>
      </w:r>
      <w:r w:rsidR="00330CF6">
        <w:rPr>
          <w:rFonts w:ascii="Baskerville Old Face" w:eastAsiaTheme="minorEastAsia" w:hAnsi="Baskerville Old Face"/>
        </w:rPr>
        <w:t>yang searah antara X dan Y; (3) Koefisien regresi</w:t>
      </w:r>
      <w:r w:rsidR="001918E3">
        <w:rPr>
          <w:rFonts w:ascii="Baskerville Old Face" w:eastAsiaTheme="minorEastAsia" w:hAnsi="Baskerville Old Face"/>
        </w:rPr>
        <w:t xml:space="preserve"> untuk variabel </w:t>
      </w:r>
      <w:r w:rsidR="001918E3">
        <w:rPr>
          <w:rFonts w:ascii="Baskerville Old Face" w:eastAsiaTheme="minorEastAsia" w:hAnsi="Baskerville Old Face"/>
          <w:i/>
        </w:rPr>
        <w:t>good corporate governance</w:t>
      </w:r>
      <w:r w:rsidR="001918E3">
        <w:rPr>
          <w:rFonts w:ascii="Baskerville Old Face" w:eastAsiaTheme="minorEastAsia" w:hAnsi="Baskerville Old Face"/>
        </w:rPr>
        <w:t xml:space="preserve"> (GCG) pada model 1 bernilai -0,108 dan -0,037 pada model 2. Tanda negatif pada nilai </w:t>
      </w:r>
      <w:r w:rsidR="00330CF6">
        <w:rPr>
          <w:rFonts w:ascii="Baskerville Old Face" w:eastAsiaTheme="minorEastAsia" w:hAnsi="Baskerville Old Face"/>
        </w:rPr>
        <w:t>koefisien</w:t>
      </w:r>
      <w:r w:rsidR="001918E3">
        <w:rPr>
          <w:rFonts w:ascii="Baskerville Old Face" w:eastAsiaTheme="minorEastAsia" w:hAnsi="Baskerville Old Face"/>
        </w:rPr>
        <w:t xml:space="preserve"> </w:t>
      </w:r>
      <w:r w:rsidR="001918E3">
        <w:rPr>
          <w:rFonts w:ascii="Baskerville Old Face" w:eastAsiaTheme="minorEastAsia" w:hAnsi="Baskerville Old Face"/>
          <w:i/>
        </w:rPr>
        <w:t>good corporate governance</w:t>
      </w:r>
      <w:r w:rsidR="001918E3">
        <w:rPr>
          <w:rFonts w:ascii="Baskerville Old Face" w:eastAsiaTheme="minorEastAsia" w:hAnsi="Baskerville Old Face"/>
        </w:rPr>
        <w:t xml:space="preserve"> menunjukkan hubungan yang tidak searah antara X dan Y; (4) </w:t>
      </w:r>
      <w:r w:rsidR="00330CF6">
        <w:rPr>
          <w:rFonts w:ascii="Baskerville Old Face" w:eastAsiaTheme="minorEastAsia" w:hAnsi="Baskerville Old Face"/>
        </w:rPr>
        <w:t xml:space="preserve">Koefisien regresi </w:t>
      </w:r>
      <w:r w:rsidR="001918E3">
        <w:rPr>
          <w:rFonts w:ascii="Baskerville Old Face" w:eastAsiaTheme="minorEastAsia" w:hAnsi="Baskerville Old Face"/>
        </w:rPr>
        <w:t xml:space="preserve">untuk variabel independen SPREADxGCG pada model 2 sebesar 0,006. Tanda positif pada nilai </w:t>
      </w:r>
      <w:r w:rsidR="00330CF6">
        <w:rPr>
          <w:rFonts w:ascii="Baskerville Old Face" w:eastAsiaTheme="minorEastAsia" w:hAnsi="Baskerville Old Face"/>
        </w:rPr>
        <w:t>koefisien</w:t>
      </w:r>
      <w:r w:rsidR="001918E3">
        <w:rPr>
          <w:rFonts w:ascii="Baskerville Old Face" w:eastAsiaTheme="minorEastAsia" w:hAnsi="Baskerville Old Face"/>
        </w:rPr>
        <w:t xml:space="preserve"> menunjukkan hubungan yang searah antara X dan Y; (5) </w:t>
      </w:r>
      <w:r w:rsidR="00330CF6">
        <w:rPr>
          <w:rFonts w:ascii="Baskerville Old Face" w:eastAsiaTheme="minorEastAsia" w:hAnsi="Baskerville Old Face"/>
        </w:rPr>
        <w:t>Koefisien regresi</w:t>
      </w:r>
      <w:r w:rsidR="001918E3">
        <w:rPr>
          <w:rFonts w:ascii="Baskerville Old Face" w:eastAsiaTheme="minorEastAsia" w:hAnsi="Baskerville Old Face"/>
        </w:rPr>
        <w:t xml:space="preserve"> untuk variabel independen LEVxGCG pada model 2 sebesar -0,035. Tanda negatif pada nilai </w:t>
      </w:r>
      <w:r w:rsidR="00330CF6">
        <w:rPr>
          <w:rFonts w:ascii="Baskerville Old Face" w:eastAsiaTheme="minorEastAsia" w:hAnsi="Baskerville Old Face"/>
        </w:rPr>
        <w:t>koefisien</w:t>
      </w:r>
      <w:r w:rsidR="001918E3">
        <w:rPr>
          <w:rFonts w:ascii="Baskerville Old Face" w:eastAsiaTheme="minorEastAsia" w:hAnsi="Baskerville Old Face"/>
        </w:rPr>
        <w:t xml:space="preserve"> menunjukkan hubungan yang tidak searah antara X dan Y.</w:t>
      </w:r>
    </w:p>
    <w:p w:rsidR="001918E3" w:rsidRDefault="001918E3" w:rsidP="001918E3">
      <w:pPr>
        <w:spacing w:after="0" w:line="240" w:lineRule="auto"/>
        <w:jc w:val="both"/>
        <w:rPr>
          <w:rFonts w:ascii="Baskerville Old Face" w:eastAsiaTheme="minorEastAsia" w:hAnsi="Baskerville Old Face"/>
        </w:rPr>
      </w:pPr>
    </w:p>
    <w:p w:rsidR="001918E3" w:rsidRDefault="001918E3" w:rsidP="001918E3">
      <w:pPr>
        <w:spacing w:after="0" w:line="240" w:lineRule="auto"/>
        <w:jc w:val="both"/>
        <w:rPr>
          <w:rFonts w:ascii="Baskerville Old Face" w:eastAsiaTheme="minorEastAsia" w:hAnsi="Baskerville Old Face"/>
          <w:b/>
        </w:rPr>
      </w:pPr>
      <w:r>
        <w:rPr>
          <w:rFonts w:ascii="Baskerville Old Face" w:eastAsiaTheme="minorEastAsia" w:hAnsi="Baskerville Old Face"/>
          <w:b/>
        </w:rPr>
        <w:t xml:space="preserve">Pengaruh Asimetri Informasi terhadap </w:t>
      </w:r>
      <w:r>
        <w:rPr>
          <w:rFonts w:ascii="Baskerville Old Face" w:eastAsiaTheme="minorEastAsia" w:hAnsi="Baskerville Old Face"/>
          <w:b/>
          <w:i/>
        </w:rPr>
        <w:t>Income Smoothing</w:t>
      </w:r>
    </w:p>
    <w:p w:rsidR="001918E3" w:rsidRDefault="001918E3" w:rsidP="001918E3">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Berdasarkan hasil uji statistik koefisien pada tabel 14 antara variabel asimetri informasi dan </w:t>
      </w:r>
      <w:r>
        <w:rPr>
          <w:rFonts w:ascii="Baskerville Old Face" w:eastAsiaTheme="minorEastAsia" w:hAnsi="Baskerville Old Face"/>
          <w:i/>
        </w:rPr>
        <w:t xml:space="preserve">income smoothing </w:t>
      </w:r>
      <w:r>
        <w:rPr>
          <w:rFonts w:ascii="Baskerville Old Face" w:eastAsiaTheme="minorEastAsia" w:hAnsi="Baskerville Old Face"/>
        </w:rPr>
        <w:t xml:space="preserve">menghasilkan nilai signifikansi (sig.) sebesar 0,887 &gt; 0,05 yang artinya bahwa asimetri informasi tidak berpengaruh terhadap </w:t>
      </w:r>
      <w:r>
        <w:rPr>
          <w:rFonts w:ascii="Baskerville Old Face" w:eastAsiaTheme="minorEastAsia" w:hAnsi="Baskerville Old Face"/>
          <w:i/>
        </w:rPr>
        <w:t>income smoothing</w:t>
      </w:r>
      <w:r>
        <w:rPr>
          <w:rFonts w:ascii="Baskerville Old Face" w:eastAsiaTheme="minorEastAsia" w:hAnsi="Baskerville Old Face"/>
        </w:rPr>
        <w:t>. Dengan demikian, besar kecilnya tingkat asimetri</w:t>
      </w:r>
      <w:r w:rsidR="00D9647B">
        <w:rPr>
          <w:rFonts w:ascii="Baskerville Old Face" w:eastAsiaTheme="minorEastAsia" w:hAnsi="Baskerville Old Face"/>
        </w:rPr>
        <w:t xml:space="preserve"> informasi</w:t>
      </w:r>
      <w:r>
        <w:rPr>
          <w:rFonts w:ascii="Baskerville Old Face" w:eastAsiaTheme="minorEastAsia" w:hAnsi="Baskerville Old Face"/>
        </w:rPr>
        <w:t xml:space="preserve"> tidak mempengaruhi manajemen untuk melakukan </w:t>
      </w:r>
      <w:r>
        <w:rPr>
          <w:rFonts w:ascii="Baskerville Old Face" w:eastAsiaTheme="minorEastAsia" w:hAnsi="Baskerville Old Face"/>
          <w:i/>
        </w:rPr>
        <w:t>income smoothing</w:t>
      </w:r>
      <w:r>
        <w:rPr>
          <w:rFonts w:ascii="Baskerville Old Face" w:eastAsiaTheme="minorEastAsia" w:hAnsi="Baskerville Old Face"/>
        </w:rPr>
        <w:t>, sehingga hipotesis pertama ditolak.</w:t>
      </w:r>
    </w:p>
    <w:p w:rsidR="000A0739" w:rsidRDefault="001918E3" w:rsidP="007C7173">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Terdapat beberapa perusahaan keluarga dari sampel yang diteliti. Sebagian besar kepemilikan saham dimiliki oleh anggota keluarga, selain itu terdapat anggota keluarga yang ikut andil dalam manajemen perusahaan. Perusahaan yang dikuasai oleh keluarga pemilik </w:t>
      </w:r>
      <w:r w:rsidR="00FF5865">
        <w:rPr>
          <w:rFonts w:ascii="Baskerville Old Face" w:eastAsiaTheme="minorEastAsia" w:hAnsi="Baskerville Old Face"/>
        </w:rPr>
        <w:t xml:space="preserve">sebagai </w:t>
      </w:r>
      <w:r w:rsidR="00C14337">
        <w:rPr>
          <w:rFonts w:ascii="Baskerville Old Face" w:eastAsiaTheme="minorEastAsia" w:hAnsi="Baskerville Old Face"/>
        </w:rPr>
        <w:t xml:space="preserve">pemegang saham mayoritas maka memiliki kontrol yang tinggi terhadap perusahaan dan dapat mempengaruhi manajemen dalam pengambilan keputusan yang tidak hanya untuk kepentingan pribadi melainkan untuk kepentingan perusahaan agar </w:t>
      </w:r>
      <w:r w:rsidR="00D9647B">
        <w:rPr>
          <w:rFonts w:ascii="Baskerville Old Face" w:eastAsiaTheme="minorEastAsia" w:hAnsi="Baskerville Old Face"/>
        </w:rPr>
        <w:t xml:space="preserve">terus </w:t>
      </w:r>
      <w:r w:rsidR="00B9773D">
        <w:rPr>
          <w:rFonts w:ascii="Baskerville Old Face" w:eastAsiaTheme="minorEastAsia" w:hAnsi="Baskerville Old Face"/>
        </w:rPr>
        <w:t>berkembang</w:t>
      </w:r>
      <w:r w:rsidR="00C14337">
        <w:rPr>
          <w:rFonts w:ascii="Baskerville Old Face" w:eastAsiaTheme="minorEastAsia" w:hAnsi="Baskerville Old Face"/>
        </w:rPr>
        <w:t xml:space="preserve"> hingga generasi selanjutnya.</w:t>
      </w:r>
      <w:r w:rsidR="00B9773D">
        <w:rPr>
          <w:rFonts w:ascii="Baskerville Old Face" w:eastAsiaTheme="minorEastAsia" w:hAnsi="Baskerville Old Face"/>
        </w:rPr>
        <w:t xml:space="preserve"> Namun dalam hal ini, asimetri informasi masih </w:t>
      </w:r>
      <w:r w:rsidR="007C7173">
        <w:rPr>
          <w:rFonts w:ascii="Baskerville Old Face" w:eastAsiaTheme="minorEastAsia" w:hAnsi="Baskerville Old Face"/>
        </w:rPr>
        <w:t>bisa</w:t>
      </w:r>
      <w:r w:rsidR="00B9773D">
        <w:rPr>
          <w:rFonts w:ascii="Baskerville Old Face" w:eastAsiaTheme="minorEastAsia" w:hAnsi="Baskerville Old Face"/>
        </w:rPr>
        <w:t xml:space="preserve"> terjadi antara pemegang saham mayoritas dan minoritas. </w:t>
      </w:r>
      <w:r w:rsidR="007C7173">
        <w:rPr>
          <w:rFonts w:ascii="Baskerville Old Face" w:eastAsiaTheme="minorEastAsia" w:hAnsi="Baskerville Old Face"/>
        </w:rPr>
        <w:t>Pemegang saham mayoritas memiliki kewenangan yang lebih kuat diband</w:t>
      </w:r>
      <w:r w:rsidR="00D9647B">
        <w:rPr>
          <w:rFonts w:ascii="Baskerville Old Face" w:eastAsiaTheme="minorEastAsia" w:hAnsi="Baskerville Old Face"/>
        </w:rPr>
        <w:t xml:space="preserve">ingkan pemegang saham minoritas, </w:t>
      </w:r>
      <w:r w:rsidR="007C7173">
        <w:rPr>
          <w:rFonts w:ascii="Baskerville Old Face" w:eastAsiaTheme="minorEastAsia" w:hAnsi="Baskerville Old Face"/>
        </w:rPr>
        <w:t xml:space="preserve">biasanya dilakukan kontrol dalam bentuk </w:t>
      </w:r>
      <w:r w:rsidR="00D9647B">
        <w:rPr>
          <w:rFonts w:ascii="Baskerville Old Face" w:eastAsiaTheme="minorEastAsia" w:hAnsi="Baskerville Old Face"/>
          <w:i/>
        </w:rPr>
        <w:t>ass</w:t>
      </w:r>
      <w:r w:rsidR="007C7173">
        <w:rPr>
          <w:rFonts w:ascii="Baskerville Old Face" w:eastAsiaTheme="minorEastAsia" w:hAnsi="Baskerville Old Face"/>
          <w:i/>
        </w:rPr>
        <w:t xml:space="preserve">et redistribution </w:t>
      </w:r>
      <w:r w:rsidR="007C7173">
        <w:rPr>
          <w:rFonts w:ascii="Baskerville Old Face" w:eastAsiaTheme="minorEastAsia" w:hAnsi="Baskerville Old Face"/>
        </w:rPr>
        <w:t>yang hanya menditribusikan aset perusahaan kepada pemegang saham mayoritas tidak kepada pemegang saham minoritas (Hendrawaty, 2017: 28).</w:t>
      </w:r>
    </w:p>
    <w:p w:rsidR="007C7173" w:rsidRDefault="007C7173" w:rsidP="003431EC">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Hasil penelitian ini sejalan dengan penelitian Ernawati</w:t>
      </w:r>
      <w:r w:rsidR="003431EC">
        <w:rPr>
          <w:rFonts w:ascii="Baskerville Old Face" w:eastAsiaTheme="minorEastAsia" w:hAnsi="Baskerville Old Face"/>
        </w:rPr>
        <w:t xml:space="preserve"> dan Suartana (2018) yang menyimpulkan bahwa asimetri informasi tidak berpengaruh terhadap </w:t>
      </w:r>
      <w:r w:rsidR="003431EC">
        <w:rPr>
          <w:rFonts w:ascii="Baskerville Old Face" w:eastAsiaTheme="minorEastAsia" w:hAnsi="Baskerville Old Face"/>
          <w:i/>
        </w:rPr>
        <w:t>income smoothing</w:t>
      </w:r>
      <w:r w:rsidR="003431EC">
        <w:rPr>
          <w:rFonts w:ascii="Baskerville Old Face" w:eastAsiaTheme="minorEastAsia" w:hAnsi="Baskerville Old Face"/>
        </w:rPr>
        <w:t xml:space="preserve"> dikarenakan terjadinya kesalahan pada pelaporan terdahulu yang tidak sesuai kaidah kualitatif. Healy </w:t>
      </w:r>
      <w:r w:rsidR="003431EC">
        <w:rPr>
          <w:rFonts w:ascii="Baskerville Old Face" w:eastAsiaTheme="minorEastAsia" w:hAnsi="Baskerville Old Face"/>
          <w:i/>
        </w:rPr>
        <w:t xml:space="preserve">et al., </w:t>
      </w:r>
      <w:r w:rsidR="003431EC">
        <w:rPr>
          <w:rFonts w:ascii="Baskerville Old Face" w:eastAsiaTheme="minorEastAsia" w:hAnsi="Baskerville Old Face"/>
        </w:rPr>
        <w:t xml:space="preserve">(2001) dalam penelitiannya menyatakan bahwa asimetri informasi tidak berpengaruh terhadap </w:t>
      </w:r>
      <w:r w:rsidR="003431EC">
        <w:rPr>
          <w:rFonts w:ascii="Baskerville Old Face" w:eastAsiaTheme="minorEastAsia" w:hAnsi="Baskerville Old Face"/>
          <w:i/>
        </w:rPr>
        <w:t>income smoothing</w:t>
      </w:r>
      <w:r w:rsidR="003431EC">
        <w:rPr>
          <w:rFonts w:ascii="Baskerville Old Face" w:eastAsiaTheme="minorEastAsia" w:hAnsi="Baskerville Old Face"/>
        </w:rPr>
        <w:t xml:space="preserve"> jika perusahaan melakukan pengungkapan sukarela. Sebaliknya, penelitian ini tidak sejalan dengan teori keagenan Jensen dan Meckling (1976) bahwa perbedaan kepentingan antara pemegang saham </w:t>
      </w:r>
      <w:r w:rsidR="003431EC">
        <w:rPr>
          <w:rFonts w:ascii="Baskerville Old Face" w:eastAsiaTheme="minorEastAsia" w:hAnsi="Baskerville Old Face"/>
          <w:i/>
        </w:rPr>
        <w:t xml:space="preserve">(principal) </w:t>
      </w:r>
      <w:r w:rsidR="003431EC">
        <w:rPr>
          <w:rFonts w:ascii="Baskerville Old Face" w:eastAsiaTheme="minorEastAsia" w:hAnsi="Baskerville Old Face"/>
        </w:rPr>
        <w:t xml:space="preserve">dan manajer </w:t>
      </w:r>
      <w:r w:rsidR="003431EC">
        <w:rPr>
          <w:rFonts w:ascii="Baskerville Old Face" w:eastAsiaTheme="minorEastAsia" w:hAnsi="Baskerville Old Face"/>
          <w:i/>
        </w:rPr>
        <w:t>(agent)</w:t>
      </w:r>
      <w:r w:rsidR="003431EC">
        <w:rPr>
          <w:rFonts w:ascii="Baskerville Old Face" w:eastAsiaTheme="minorEastAsia" w:hAnsi="Baskerville Old Face"/>
        </w:rPr>
        <w:t xml:space="preserve"> menyebabkan kecenderungan untuk bertindak memaksimalkan kesejahteraan masing-masing. Sehingga, manajer </w:t>
      </w:r>
      <w:r w:rsidR="003431EC">
        <w:rPr>
          <w:rFonts w:ascii="Baskerville Old Face" w:eastAsiaTheme="minorEastAsia" w:hAnsi="Baskerville Old Face"/>
          <w:i/>
        </w:rPr>
        <w:t xml:space="preserve">(agent) </w:t>
      </w:r>
      <w:r w:rsidR="003431EC">
        <w:rPr>
          <w:rFonts w:ascii="Baskerville Old Face" w:eastAsiaTheme="minorEastAsia" w:hAnsi="Baskerville Old Face"/>
        </w:rPr>
        <w:t xml:space="preserve">tidak selalu melakukan tindakan yang terbaik demi kepentingan pemegang saham </w:t>
      </w:r>
      <w:r w:rsidR="003431EC">
        <w:rPr>
          <w:rFonts w:ascii="Baskerville Old Face" w:eastAsiaTheme="minorEastAsia" w:hAnsi="Baskerville Old Face"/>
          <w:i/>
        </w:rPr>
        <w:t xml:space="preserve">(principal). </w:t>
      </w:r>
      <w:r w:rsidR="003431EC">
        <w:rPr>
          <w:rFonts w:ascii="Baskerville Old Face" w:eastAsiaTheme="minorEastAsia" w:hAnsi="Baskerville Old Face"/>
        </w:rPr>
        <w:t xml:space="preserve">Richardson (1998) yang melakukan penelitian asimetri informasi saat </w:t>
      </w:r>
      <w:r w:rsidR="003431EC">
        <w:rPr>
          <w:rFonts w:ascii="Baskerville Old Face" w:eastAsiaTheme="minorEastAsia" w:hAnsi="Baskerville Old Face"/>
          <w:i/>
        </w:rPr>
        <w:t xml:space="preserve">seasoned equity offering </w:t>
      </w:r>
      <w:r w:rsidR="003431EC">
        <w:rPr>
          <w:rFonts w:ascii="Baskerville Old Face" w:eastAsiaTheme="minorEastAsia" w:hAnsi="Baskerville Old Face"/>
        </w:rPr>
        <w:t>menemukan bukti bahwa semakin tinggi tingkat asimetri informasi antara manajer dan pemegang saham maka perusahaan akan cenderung melakukan manajemen laba.</w:t>
      </w:r>
    </w:p>
    <w:p w:rsidR="003431EC" w:rsidRDefault="003431EC" w:rsidP="003431EC">
      <w:pPr>
        <w:spacing w:after="0" w:line="240" w:lineRule="auto"/>
        <w:jc w:val="both"/>
        <w:rPr>
          <w:rFonts w:ascii="Baskerville Old Face" w:eastAsiaTheme="minorEastAsia" w:hAnsi="Baskerville Old Face"/>
        </w:rPr>
      </w:pPr>
    </w:p>
    <w:p w:rsidR="003431EC" w:rsidRDefault="003431EC" w:rsidP="003431EC">
      <w:pPr>
        <w:spacing w:after="0" w:line="240" w:lineRule="auto"/>
        <w:jc w:val="both"/>
        <w:rPr>
          <w:rFonts w:ascii="Baskerville Old Face" w:eastAsiaTheme="minorEastAsia" w:hAnsi="Baskerville Old Face"/>
          <w:b/>
        </w:rPr>
      </w:pPr>
      <w:r>
        <w:rPr>
          <w:rFonts w:ascii="Baskerville Old Face" w:eastAsiaTheme="minorEastAsia" w:hAnsi="Baskerville Old Face"/>
          <w:b/>
        </w:rPr>
        <w:t xml:space="preserve">Pengaruh </w:t>
      </w:r>
      <w:r>
        <w:rPr>
          <w:rFonts w:ascii="Baskerville Old Face" w:eastAsiaTheme="minorEastAsia" w:hAnsi="Baskerville Old Face"/>
          <w:b/>
          <w:i/>
        </w:rPr>
        <w:t xml:space="preserve">Financial Leverage </w:t>
      </w:r>
      <w:r>
        <w:rPr>
          <w:rFonts w:ascii="Baskerville Old Face" w:eastAsiaTheme="minorEastAsia" w:hAnsi="Baskerville Old Face"/>
          <w:b/>
        </w:rPr>
        <w:t xml:space="preserve">terhadap </w:t>
      </w:r>
      <w:r>
        <w:rPr>
          <w:rFonts w:ascii="Baskerville Old Face" w:eastAsiaTheme="minorEastAsia" w:hAnsi="Baskerville Old Face"/>
          <w:b/>
          <w:i/>
        </w:rPr>
        <w:t>Income Smoothing</w:t>
      </w:r>
    </w:p>
    <w:p w:rsidR="003431EC" w:rsidRDefault="003431EC" w:rsidP="003431EC">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Berdasarkan hasil uji statistik koefisien pada tabel 14 antara variabel </w:t>
      </w:r>
      <w:r>
        <w:rPr>
          <w:rFonts w:ascii="Baskerville Old Face" w:eastAsiaTheme="minorEastAsia" w:hAnsi="Baskerville Old Face"/>
          <w:i/>
        </w:rPr>
        <w:t xml:space="preserve">financial leverage </w:t>
      </w:r>
      <w:r>
        <w:rPr>
          <w:rFonts w:ascii="Baskerville Old Face" w:eastAsiaTheme="minorEastAsia" w:hAnsi="Baskerville Old Face"/>
        </w:rPr>
        <w:t xml:space="preserve">dan </w:t>
      </w:r>
      <w:r>
        <w:rPr>
          <w:rFonts w:ascii="Baskerville Old Face" w:eastAsiaTheme="minorEastAsia" w:hAnsi="Baskerville Old Face"/>
          <w:i/>
        </w:rPr>
        <w:t xml:space="preserve">income smoothing </w:t>
      </w:r>
      <w:r>
        <w:rPr>
          <w:rFonts w:ascii="Baskerville Old Face" w:eastAsiaTheme="minorEastAsia" w:hAnsi="Baskerville Old Face"/>
        </w:rPr>
        <w:t xml:space="preserve">menghasilkan nilai signifikansi (sig.) sebesar 0,004 &lt; 0,05 dengan arah koefisien </w:t>
      </w:r>
      <w:r>
        <w:rPr>
          <w:rFonts w:ascii="Baskerville Old Face" w:eastAsiaTheme="minorEastAsia" w:hAnsi="Baskerville Old Face"/>
        </w:rPr>
        <w:lastRenderedPageBreak/>
        <w:t xml:space="preserve">regresi positif 0,249 yang artinya </w:t>
      </w:r>
      <w:r>
        <w:rPr>
          <w:rFonts w:ascii="Baskerville Old Face" w:eastAsiaTheme="minorEastAsia" w:hAnsi="Baskerville Old Face"/>
          <w:i/>
        </w:rPr>
        <w:t xml:space="preserve">financial leverage </w:t>
      </w:r>
      <w:r>
        <w:rPr>
          <w:rFonts w:ascii="Baskerville Old Face" w:eastAsiaTheme="minorEastAsia" w:hAnsi="Baskerville Old Face"/>
        </w:rPr>
        <w:t xml:space="preserve">berpengaruh positif terhadap </w:t>
      </w:r>
      <w:r>
        <w:rPr>
          <w:rFonts w:ascii="Baskerville Old Face" w:eastAsiaTheme="minorEastAsia" w:hAnsi="Baskerville Old Face"/>
          <w:i/>
        </w:rPr>
        <w:t>income smoothing</w:t>
      </w:r>
      <w:r>
        <w:rPr>
          <w:rFonts w:ascii="Baskerville Old Face" w:eastAsiaTheme="minorEastAsia" w:hAnsi="Baskerville Old Face"/>
        </w:rPr>
        <w:t xml:space="preserve">. Dengan demikian, semakin tinggi tingkat </w:t>
      </w:r>
      <w:r>
        <w:rPr>
          <w:rFonts w:ascii="Baskerville Old Face" w:eastAsiaTheme="minorEastAsia" w:hAnsi="Baskerville Old Face"/>
          <w:i/>
        </w:rPr>
        <w:t xml:space="preserve">financial leverage </w:t>
      </w:r>
      <w:r>
        <w:rPr>
          <w:rFonts w:ascii="Baskerville Old Face" w:eastAsiaTheme="minorEastAsia" w:hAnsi="Baskerville Old Face"/>
        </w:rPr>
        <w:t xml:space="preserve">pada perusahaan maka akan mendorong manajemen untuk melakukan </w:t>
      </w:r>
      <w:r>
        <w:rPr>
          <w:rFonts w:ascii="Baskerville Old Face" w:eastAsiaTheme="minorEastAsia" w:hAnsi="Baskerville Old Face"/>
          <w:i/>
        </w:rPr>
        <w:t>income smoothing,</w:t>
      </w:r>
      <w:r>
        <w:rPr>
          <w:rFonts w:ascii="Baskerville Old Face" w:eastAsiaTheme="minorEastAsia" w:hAnsi="Baskerville Old Face"/>
        </w:rPr>
        <w:t xml:space="preserve"> sehingga hipotesis kedua diterima.</w:t>
      </w:r>
    </w:p>
    <w:p w:rsidR="000A0739" w:rsidRDefault="00693E5A" w:rsidP="00693E5A">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Hasil penelitian ini mendukung penelitian Herlina </w:t>
      </w:r>
      <w:r>
        <w:rPr>
          <w:rFonts w:ascii="Baskerville Old Face" w:eastAsiaTheme="minorEastAsia" w:hAnsi="Baskerville Old Face"/>
          <w:i/>
        </w:rPr>
        <w:t>et al.,</w:t>
      </w:r>
      <w:r>
        <w:rPr>
          <w:rFonts w:ascii="Baskerville Old Face" w:eastAsiaTheme="minorEastAsia" w:hAnsi="Baskerville Old Face"/>
        </w:rPr>
        <w:t xml:space="preserve"> (2017) yang menyatak</w:t>
      </w:r>
      <w:r w:rsidR="008D7641">
        <w:rPr>
          <w:rFonts w:ascii="Baskerville Old Face" w:eastAsiaTheme="minorEastAsia" w:hAnsi="Baskerville Old Face"/>
        </w:rPr>
        <w:t>a</w:t>
      </w:r>
      <w:r>
        <w:rPr>
          <w:rFonts w:ascii="Baskerville Old Face" w:eastAsiaTheme="minorEastAsia" w:hAnsi="Baskerville Old Face"/>
        </w:rPr>
        <w:t xml:space="preserve">n bahwa semakin tinggi tingkat </w:t>
      </w:r>
      <w:r>
        <w:rPr>
          <w:rFonts w:ascii="Baskerville Old Face" w:eastAsiaTheme="minorEastAsia" w:hAnsi="Baskerville Old Face"/>
          <w:i/>
        </w:rPr>
        <w:t xml:space="preserve">financial leverage </w:t>
      </w:r>
      <w:r>
        <w:rPr>
          <w:rFonts w:ascii="Baskerville Old Face" w:eastAsiaTheme="minorEastAsia" w:hAnsi="Baskerville Old Face"/>
        </w:rPr>
        <w:t xml:space="preserve">maka semakin tinggi risiko yang akan ditanggung oleh perusahaan sehingga manajemen akan melakukan perataan laba. Kabib </w:t>
      </w:r>
      <w:r>
        <w:rPr>
          <w:rFonts w:ascii="Baskerville Old Face" w:eastAsiaTheme="minorEastAsia" w:hAnsi="Baskerville Old Face"/>
          <w:i/>
        </w:rPr>
        <w:t xml:space="preserve">et al., </w:t>
      </w:r>
      <w:r>
        <w:rPr>
          <w:rFonts w:ascii="Baskerville Old Face" w:eastAsiaTheme="minorEastAsia" w:hAnsi="Baskerville Old Face"/>
        </w:rPr>
        <w:t xml:space="preserve">(2020) juga menjelaskan bahwa </w:t>
      </w:r>
      <w:r>
        <w:rPr>
          <w:rFonts w:ascii="Baskerville Old Face" w:eastAsiaTheme="minorEastAsia" w:hAnsi="Baskerville Old Face"/>
          <w:i/>
        </w:rPr>
        <w:t xml:space="preserve">financial leverage </w:t>
      </w:r>
      <w:r>
        <w:rPr>
          <w:rFonts w:ascii="Baskerville Old Face" w:eastAsiaTheme="minorEastAsia" w:hAnsi="Baskerville Old Face"/>
        </w:rPr>
        <w:t xml:space="preserve">berpengaruh positif terhadap </w:t>
      </w:r>
      <w:r>
        <w:rPr>
          <w:rFonts w:ascii="Baskerville Old Face" w:eastAsiaTheme="minorEastAsia" w:hAnsi="Baskerville Old Face"/>
          <w:i/>
        </w:rPr>
        <w:t xml:space="preserve">income smoothing, </w:t>
      </w:r>
      <w:r>
        <w:rPr>
          <w:rFonts w:ascii="Baskerville Old Face" w:eastAsiaTheme="minorEastAsia" w:hAnsi="Baskerville Old Face"/>
        </w:rPr>
        <w:t xml:space="preserve">hal ini dilakukan dengan tujuan untuk meningkatkan reputasi perusahaan dimata investor. Namun lain halnya dengan hasil penelitian Savitri dan Priantinah (2019) serta Dimarcia dan Krisnadewi (2016) yang menyatakan bahwa </w:t>
      </w:r>
      <w:r>
        <w:rPr>
          <w:rFonts w:ascii="Baskerville Old Face" w:eastAsiaTheme="minorEastAsia" w:hAnsi="Baskerville Old Face"/>
          <w:i/>
        </w:rPr>
        <w:t xml:space="preserve">financial leverage </w:t>
      </w:r>
      <w:r>
        <w:rPr>
          <w:rFonts w:ascii="Baskerville Old Face" w:eastAsiaTheme="minorEastAsia" w:hAnsi="Baskerville Old Face"/>
        </w:rPr>
        <w:t>berpengaruh negatif terhadap manajemen laba.</w:t>
      </w:r>
    </w:p>
    <w:p w:rsidR="00693E5A" w:rsidRDefault="00693E5A" w:rsidP="00693E5A">
      <w:pPr>
        <w:spacing w:after="0" w:line="240" w:lineRule="auto"/>
        <w:jc w:val="both"/>
        <w:rPr>
          <w:rFonts w:ascii="Baskerville Old Face" w:eastAsiaTheme="minorEastAsia" w:hAnsi="Baskerville Old Face"/>
        </w:rPr>
      </w:pPr>
    </w:p>
    <w:p w:rsidR="00693E5A" w:rsidRDefault="00693E5A" w:rsidP="00693E5A">
      <w:pPr>
        <w:spacing w:after="0" w:line="240" w:lineRule="auto"/>
        <w:jc w:val="both"/>
        <w:rPr>
          <w:rFonts w:ascii="Baskerville Old Face" w:eastAsiaTheme="minorEastAsia" w:hAnsi="Baskerville Old Face"/>
          <w:b/>
          <w:i/>
        </w:rPr>
      </w:pPr>
      <w:r>
        <w:rPr>
          <w:rFonts w:ascii="Baskerville Old Face" w:eastAsiaTheme="minorEastAsia" w:hAnsi="Baskerville Old Face"/>
          <w:b/>
        </w:rPr>
        <w:t xml:space="preserve">Pengaruh </w:t>
      </w:r>
      <w:r>
        <w:rPr>
          <w:rFonts w:ascii="Baskerville Old Face" w:eastAsiaTheme="minorEastAsia" w:hAnsi="Baskerville Old Face"/>
          <w:b/>
          <w:i/>
        </w:rPr>
        <w:t xml:space="preserve">Good Corporate Governance </w:t>
      </w:r>
      <w:r>
        <w:rPr>
          <w:rFonts w:ascii="Baskerville Old Face" w:eastAsiaTheme="minorEastAsia" w:hAnsi="Baskerville Old Face"/>
          <w:b/>
        </w:rPr>
        <w:t xml:space="preserve">terhadap </w:t>
      </w:r>
      <w:r>
        <w:rPr>
          <w:rFonts w:ascii="Baskerville Old Face" w:eastAsiaTheme="minorEastAsia" w:hAnsi="Baskerville Old Face"/>
          <w:b/>
          <w:i/>
        </w:rPr>
        <w:t xml:space="preserve">Income Smoothing </w:t>
      </w:r>
    </w:p>
    <w:p w:rsidR="00693E5A" w:rsidRDefault="00693E5A" w:rsidP="00693E5A">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Hasil uji statistik koefisien dalam tabel 14, variabel antara GCG dan </w:t>
      </w:r>
      <w:r>
        <w:rPr>
          <w:rFonts w:ascii="Baskerville Old Face" w:eastAsiaTheme="minorEastAsia" w:hAnsi="Baskerville Old Face"/>
          <w:i/>
        </w:rPr>
        <w:t>income smoothing</w:t>
      </w:r>
      <w:r>
        <w:rPr>
          <w:rFonts w:ascii="Baskerville Old Face" w:eastAsiaTheme="minorEastAsia" w:hAnsi="Baskerville Old Face"/>
        </w:rPr>
        <w:t xml:space="preserve"> menghasilkan nilai signifikansi (sig.) sebesar 0,004 &lt; 0,05 dengan koe</w:t>
      </w:r>
      <w:r w:rsidR="00166B7B">
        <w:rPr>
          <w:rFonts w:ascii="Baskerville Old Face" w:eastAsiaTheme="minorEastAsia" w:hAnsi="Baskerville Old Face"/>
        </w:rPr>
        <w:t xml:space="preserve">fisien regresi negatif 0,108. Dari hasil tersebut dapat ditarik kesimpulan bahwa </w:t>
      </w:r>
      <w:r w:rsidR="00166B7B">
        <w:rPr>
          <w:rFonts w:ascii="Baskerville Old Face" w:eastAsiaTheme="minorEastAsia" w:hAnsi="Baskerville Old Face"/>
          <w:i/>
        </w:rPr>
        <w:t xml:space="preserve">good corporate governance </w:t>
      </w:r>
      <w:r w:rsidR="00166B7B">
        <w:rPr>
          <w:rFonts w:ascii="Baskerville Old Face" w:eastAsiaTheme="minorEastAsia" w:hAnsi="Baskerville Old Face"/>
        </w:rPr>
        <w:t xml:space="preserve">berpengaruh negatif terhadap </w:t>
      </w:r>
      <w:r w:rsidR="00166B7B">
        <w:rPr>
          <w:rFonts w:ascii="Baskerville Old Face" w:eastAsiaTheme="minorEastAsia" w:hAnsi="Baskerville Old Face"/>
          <w:i/>
        </w:rPr>
        <w:t xml:space="preserve">income smoothing </w:t>
      </w:r>
      <w:r w:rsidR="00166B7B">
        <w:rPr>
          <w:rFonts w:ascii="Baskerville Old Face" w:eastAsiaTheme="minorEastAsia" w:hAnsi="Baskerville Old Face"/>
        </w:rPr>
        <w:t xml:space="preserve">yang artinya semakin tinggi </w:t>
      </w:r>
      <w:r w:rsidR="00166B7B">
        <w:rPr>
          <w:rFonts w:ascii="Baskerville Old Face" w:eastAsiaTheme="minorEastAsia" w:hAnsi="Baskerville Old Face"/>
          <w:i/>
        </w:rPr>
        <w:t xml:space="preserve">good corporate governance </w:t>
      </w:r>
      <w:r w:rsidR="00166B7B">
        <w:rPr>
          <w:rFonts w:ascii="Baskerville Old Face" w:eastAsiaTheme="minorEastAsia" w:hAnsi="Baskerville Old Face"/>
        </w:rPr>
        <w:t xml:space="preserve">dalam perusahaan maka mampu menurunkan praktik </w:t>
      </w:r>
      <w:r w:rsidR="00166B7B">
        <w:rPr>
          <w:rFonts w:ascii="Baskerville Old Face" w:eastAsiaTheme="minorEastAsia" w:hAnsi="Baskerville Old Face"/>
          <w:i/>
        </w:rPr>
        <w:t>income smoothing</w:t>
      </w:r>
      <w:r w:rsidR="00166B7B">
        <w:rPr>
          <w:rFonts w:ascii="Baskerville Old Face" w:eastAsiaTheme="minorEastAsia" w:hAnsi="Baskerville Old Face"/>
        </w:rPr>
        <w:t>, sehingga hipotesis ketiga diterima.</w:t>
      </w:r>
    </w:p>
    <w:p w:rsidR="00166B7B" w:rsidRDefault="00166B7B" w:rsidP="00693E5A">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Hasil penelitian ini mendukung penelitian yang dilakukan oleh Pratiwi </w:t>
      </w:r>
      <w:r>
        <w:rPr>
          <w:rFonts w:ascii="Baskerville Old Face" w:eastAsiaTheme="minorEastAsia" w:hAnsi="Baskerville Old Face"/>
          <w:i/>
        </w:rPr>
        <w:t xml:space="preserve">et al., </w:t>
      </w:r>
      <w:r>
        <w:rPr>
          <w:rFonts w:ascii="Baskerville Old Face" w:eastAsiaTheme="minorEastAsia" w:hAnsi="Baskerville Old Face"/>
        </w:rPr>
        <w:t>(2016) serta Teguh dan Hatane (2017). Namun hal ini tidak sejalan dengan penelitian yang dilakukan oleh Sari dan Mujiati (2019) yang menyatak</w:t>
      </w:r>
      <w:r w:rsidR="008D7641">
        <w:rPr>
          <w:rFonts w:ascii="Baskerville Old Face" w:eastAsiaTheme="minorEastAsia" w:hAnsi="Baskerville Old Face"/>
        </w:rPr>
        <w:t>a</w:t>
      </w:r>
      <w:r>
        <w:rPr>
          <w:rFonts w:ascii="Baskerville Old Face" w:eastAsiaTheme="minorEastAsia" w:hAnsi="Baskerville Old Face"/>
        </w:rPr>
        <w:t xml:space="preserve">n bahwa </w:t>
      </w:r>
      <w:r>
        <w:rPr>
          <w:rFonts w:ascii="Baskerville Old Face" w:eastAsiaTheme="minorEastAsia" w:hAnsi="Baskerville Old Face"/>
          <w:i/>
        </w:rPr>
        <w:t xml:space="preserve">good corporate governance </w:t>
      </w:r>
      <w:r>
        <w:rPr>
          <w:rFonts w:ascii="Baskerville Old Face" w:eastAsiaTheme="minorEastAsia" w:hAnsi="Baskerville Old Face"/>
        </w:rPr>
        <w:t xml:space="preserve">tidak berpengaruh terhadap manajemen laba dikarenakan penerapan </w:t>
      </w:r>
      <w:r>
        <w:rPr>
          <w:rFonts w:ascii="Baskerville Old Face" w:eastAsiaTheme="minorEastAsia" w:hAnsi="Baskerville Old Face"/>
          <w:i/>
        </w:rPr>
        <w:t xml:space="preserve">good corporate governance </w:t>
      </w:r>
      <w:r>
        <w:rPr>
          <w:rFonts w:ascii="Baskerville Old Face" w:eastAsiaTheme="minorEastAsia" w:hAnsi="Baskerville Old Face"/>
        </w:rPr>
        <w:t>di Indonesia masih baru sehingga efeknya baru dapat dirasakan dalam jangka waktu panjang.</w:t>
      </w:r>
    </w:p>
    <w:p w:rsidR="00166B7B" w:rsidRDefault="00166B7B" w:rsidP="00166B7B">
      <w:pPr>
        <w:spacing w:after="0" w:line="240" w:lineRule="auto"/>
        <w:jc w:val="both"/>
        <w:rPr>
          <w:rFonts w:ascii="Baskerville Old Face" w:eastAsiaTheme="minorEastAsia" w:hAnsi="Baskerville Old Face"/>
        </w:rPr>
      </w:pPr>
    </w:p>
    <w:p w:rsidR="00166B7B" w:rsidRDefault="00166B7B" w:rsidP="00166B7B">
      <w:pPr>
        <w:spacing w:after="0" w:line="240" w:lineRule="auto"/>
        <w:jc w:val="both"/>
        <w:rPr>
          <w:rFonts w:ascii="Baskerville Old Face" w:eastAsiaTheme="minorEastAsia" w:hAnsi="Baskerville Old Face"/>
          <w:b/>
        </w:rPr>
      </w:pPr>
      <w:r>
        <w:rPr>
          <w:rFonts w:ascii="Baskerville Old Face" w:eastAsiaTheme="minorEastAsia" w:hAnsi="Baskerville Old Face"/>
          <w:b/>
        </w:rPr>
        <w:t xml:space="preserve">Pengaruh </w:t>
      </w:r>
      <w:r>
        <w:rPr>
          <w:rFonts w:ascii="Baskerville Old Face" w:eastAsiaTheme="minorEastAsia" w:hAnsi="Baskerville Old Face"/>
          <w:b/>
          <w:i/>
        </w:rPr>
        <w:t xml:space="preserve">Good Corporate Governance </w:t>
      </w:r>
      <w:r>
        <w:rPr>
          <w:rFonts w:ascii="Baskerville Old Face" w:eastAsiaTheme="minorEastAsia" w:hAnsi="Baskerville Old Face"/>
          <w:b/>
        </w:rPr>
        <w:t xml:space="preserve">sebagai Pemoderasi Asimetri Informasi terhadap </w:t>
      </w:r>
      <w:r>
        <w:rPr>
          <w:rFonts w:ascii="Baskerville Old Face" w:eastAsiaTheme="minorEastAsia" w:hAnsi="Baskerville Old Face"/>
          <w:b/>
          <w:i/>
        </w:rPr>
        <w:t>Income Smoothing</w:t>
      </w:r>
    </w:p>
    <w:p w:rsidR="00166B7B" w:rsidRDefault="00166B7B" w:rsidP="00166B7B">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Berdasarkan hasil uji statistik dalam tabel 15 menghasilkan nilai signifikansi (sig.) sebesar 0,905 &gt; </w:t>
      </w:r>
      <w:r w:rsidR="005D01E1">
        <w:rPr>
          <w:rFonts w:ascii="Baskerville Old Face" w:eastAsiaTheme="minorEastAsia" w:hAnsi="Baskerville Old Face"/>
        </w:rPr>
        <w:t xml:space="preserve">0,05 dengan nilai koefisien regresi positif 0,006. Dari hasil tersebut dapat ditarik kesimpulan bahwa </w:t>
      </w:r>
      <w:r w:rsidR="005D01E1">
        <w:rPr>
          <w:rFonts w:ascii="Baskerville Old Face" w:eastAsiaTheme="minorEastAsia" w:hAnsi="Baskerville Old Face"/>
          <w:i/>
        </w:rPr>
        <w:t>good corporate governance</w:t>
      </w:r>
      <w:r w:rsidR="005D01E1">
        <w:rPr>
          <w:rFonts w:ascii="Baskerville Old Face" w:eastAsiaTheme="minorEastAsia" w:hAnsi="Baskerville Old Face"/>
        </w:rPr>
        <w:t xml:space="preserve"> tidak memoderasi pengaruh asimetri informasi terhadap </w:t>
      </w:r>
      <w:r w:rsidR="005D01E1">
        <w:rPr>
          <w:rFonts w:ascii="Baskerville Old Face" w:eastAsiaTheme="minorEastAsia" w:hAnsi="Baskerville Old Face"/>
          <w:i/>
        </w:rPr>
        <w:t>income smoothing</w:t>
      </w:r>
      <w:r w:rsidR="005D01E1">
        <w:rPr>
          <w:rFonts w:ascii="Baskerville Old Face" w:eastAsiaTheme="minorEastAsia" w:hAnsi="Baskerville Old Face"/>
        </w:rPr>
        <w:t xml:space="preserve">. Hal ini menunjukkan bahwa </w:t>
      </w:r>
      <w:r w:rsidR="00BE5620">
        <w:rPr>
          <w:rFonts w:ascii="Baskerville Old Face" w:eastAsiaTheme="minorEastAsia" w:hAnsi="Baskerville Old Face"/>
        </w:rPr>
        <w:t xml:space="preserve">perusahaan yang memiliki tata kelola baik belum mampu mengurangi pengaruh asimetri informasi terhadap </w:t>
      </w:r>
      <w:r w:rsidR="00BE5620">
        <w:rPr>
          <w:rFonts w:ascii="Baskerville Old Face" w:eastAsiaTheme="minorEastAsia" w:hAnsi="Baskerville Old Face"/>
          <w:i/>
        </w:rPr>
        <w:t xml:space="preserve">income smoothing. </w:t>
      </w:r>
      <w:r w:rsidR="00BE5620">
        <w:rPr>
          <w:rFonts w:ascii="Baskerville Old Face" w:eastAsiaTheme="minorEastAsia" w:hAnsi="Baskerville Old Face"/>
        </w:rPr>
        <w:t>Oleh karena itu, hipotesis keempat ditolak. Beberapa dari sampel yang diteliti merupakan perusahaan keluarga. Sebagian besar saham dimiliki oleh anggota keluarga dan terdapat anggota keluarga yang ikut andil dalam manajemen. Dengan demikian, dapat mempengaruhi manajemen dalam pengambilan keputusan, tidak ada yang mementingkan diri sendiri dikarenakan keluarga sebagai penunjang saham mayoritas dan memiliki kontrol yang tinggi terhadap perusahaan.</w:t>
      </w:r>
    </w:p>
    <w:p w:rsidR="00BE5620" w:rsidRDefault="00BE5620" w:rsidP="00166B7B">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Hasil penelitian ini sejalan dengan penelitian yang dilakukan oleh Apriani dan Wirawati (2018). Berbeda dengan penelitian Veno dan Sasongko (2016) bahwa </w:t>
      </w:r>
      <w:r>
        <w:rPr>
          <w:rFonts w:ascii="Baskerville Old Face" w:eastAsiaTheme="minorEastAsia" w:hAnsi="Baskerville Old Face"/>
          <w:i/>
        </w:rPr>
        <w:t>good corporate governance</w:t>
      </w:r>
      <w:r>
        <w:rPr>
          <w:rFonts w:ascii="Baskerville Old Face" w:eastAsiaTheme="minorEastAsia" w:hAnsi="Baskerville Old Face"/>
        </w:rPr>
        <w:t xml:space="preserve"> memoderasi pengaruh asimetri informasi terhadap </w:t>
      </w:r>
      <w:r>
        <w:rPr>
          <w:rFonts w:ascii="Baskerville Old Face" w:eastAsiaTheme="minorEastAsia" w:hAnsi="Baskerville Old Face"/>
          <w:i/>
        </w:rPr>
        <w:t>income smoothing</w:t>
      </w:r>
      <w:r>
        <w:rPr>
          <w:rFonts w:ascii="Baskerville Old Face" w:eastAsiaTheme="minorEastAsia" w:hAnsi="Baskerville Old Face"/>
        </w:rPr>
        <w:t xml:space="preserve">. Wardani dan Wahyuningtyas (2017) menyatakan bahwa semakin tinggi penerapan </w:t>
      </w:r>
      <w:r>
        <w:rPr>
          <w:rFonts w:ascii="Baskerville Old Face" w:eastAsiaTheme="minorEastAsia" w:hAnsi="Baskerville Old Face"/>
          <w:i/>
        </w:rPr>
        <w:t>good corporate governance</w:t>
      </w:r>
      <w:r>
        <w:rPr>
          <w:rFonts w:ascii="Baskerville Old Face" w:eastAsiaTheme="minorEastAsia" w:hAnsi="Baskerville Old Face"/>
        </w:rPr>
        <w:t xml:space="preserve"> maka asimetri informasi dapat diturunkan sehingga manajamen laba menurun.</w:t>
      </w:r>
    </w:p>
    <w:p w:rsidR="00BE5620" w:rsidRDefault="00BE5620" w:rsidP="00BE5620">
      <w:pPr>
        <w:spacing w:after="0" w:line="240" w:lineRule="auto"/>
        <w:jc w:val="both"/>
        <w:rPr>
          <w:rFonts w:ascii="Baskerville Old Face" w:eastAsiaTheme="minorEastAsia" w:hAnsi="Baskerville Old Face"/>
        </w:rPr>
      </w:pPr>
    </w:p>
    <w:p w:rsidR="00BE5620" w:rsidRDefault="00BE5620" w:rsidP="00BE5620">
      <w:pPr>
        <w:spacing w:after="0" w:line="240" w:lineRule="auto"/>
        <w:jc w:val="both"/>
        <w:rPr>
          <w:rFonts w:ascii="Baskerville Old Face" w:eastAsiaTheme="minorEastAsia" w:hAnsi="Baskerville Old Face"/>
          <w:b/>
        </w:rPr>
      </w:pPr>
      <w:r>
        <w:rPr>
          <w:rFonts w:ascii="Baskerville Old Face" w:eastAsiaTheme="minorEastAsia" w:hAnsi="Baskerville Old Face"/>
          <w:b/>
        </w:rPr>
        <w:t xml:space="preserve">Pengaruh </w:t>
      </w:r>
      <w:r>
        <w:rPr>
          <w:rFonts w:ascii="Baskerville Old Face" w:eastAsiaTheme="minorEastAsia" w:hAnsi="Baskerville Old Face"/>
          <w:b/>
          <w:i/>
        </w:rPr>
        <w:t xml:space="preserve">Good Corporate Governance </w:t>
      </w:r>
      <w:r>
        <w:rPr>
          <w:rFonts w:ascii="Baskerville Old Face" w:eastAsiaTheme="minorEastAsia" w:hAnsi="Baskerville Old Face"/>
          <w:b/>
        </w:rPr>
        <w:t xml:space="preserve">sebagai Pemoderasi </w:t>
      </w:r>
      <w:r>
        <w:rPr>
          <w:rFonts w:ascii="Baskerville Old Face" w:eastAsiaTheme="minorEastAsia" w:hAnsi="Baskerville Old Face"/>
          <w:b/>
          <w:i/>
        </w:rPr>
        <w:t xml:space="preserve">Financial Leverage </w:t>
      </w:r>
      <w:r>
        <w:rPr>
          <w:rFonts w:ascii="Baskerville Old Face" w:eastAsiaTheme="minorEastAsia" w:hAnsi="Baskerville Old Face"/>
          <w:b/>
        </w:rPr>
        <w:t xml:space="preserve">terhadap </w:t>
      </w:r>
      <w:r>
        <w:rPr>
          <w:rFonts w:ascii="Baskerville Old Face" w:eastAsiaTheme="minorEastAsia" w:hAnsi="Baskerville Old Face"/>
          <w:b/>
          <w:i/>
        </w:rPr>
        <w:t>Income Smoothing</w:t>
      </w:r>
    </w:p>
    <w:p w:rsidR="00BE5620" w:rsidRDefault="00BE5620" w:rsidP="00BE5620">
      <w:pPr>
        <w:spacing w:after="0" w:line="240" w:lineRule="auto"/>
        <w:jc w:val="both"/>
        <w:rPr>
          <w:rFonts w:ascii="Baskerville Old Face" w:eastAsiaTheme="minorEastAsia" w:hAnsi="Baskerville Old Face"/>
        </w:rPr>
      </w:pPr>
      <w:r>
        <w:rPr>
          <w:rFonts w:ascii="Baskerville Old Face" w:eastAsiaTheme="minorEastAsia" w:hAnsi="Baskerville Old Face"/>
          <w:b/>
        </w:rPr>
        <w:tab/>
      </w:r>
      <w:r>
        <w:rPr>
          <w:rFonts w:ascii="Baskerville Old Face" w:eastAsiaTheme="minorEastAsia" w:hAnsi="Baskerville Old Face"/>
        </w:rPr>
        <w:t>Hasil uji statistik dalam tabel 15 menghasilkan nilai sig</w:t>
      </w:r>
      <w:r w:rsidR="008D7641">
        <w:rPr>
          <w:rFonts w:ascii="Baskerville Old Face" w:eastAsiaTheme="minorEastAsia" w:hAnsi="Baskerville Old Face"/>
        </w:rPr>
        <w:t>nifikansi (sig.) sebesar 0,038 &lt;</w:t>
      </w:r>
      <w:r>
        <w:rPr>
          <w:rFonts w:ascii="Baskerville Old Face" w:eastAsiaTheme="minorEastAsia" w:hAnsi="Baskerville Old Face"/>
        </w:rPr>
        <w:t xml:space="preserve"> 0,05 dengan nilai koefisien regresi negatif </w:t>
      </w:r>
      <w:r w:rsidR="00C178CA">
        <w:rPr>
          <w:rFonts w:ascii="Baskerville Old Face" w:eastAsiaTheme="minorEastAsia" w:hAnsi="Baskerville Old Face"/>
        </w:rPr>
        <w:t xml:space="preserve">0,035 yang artinya </w:t>
      </w:r>
      <w:r w:rsidR="00C178CA">
        <w:rPr>
          <w:rFonts w:ascii="Baskerville Old Face" w:eastAsiaTheme="minorEastAsia" w:hAnsi="Baskerville Old Face"/>
          <w:i/>
        </w:rPr>
        <w:t xml:space="preserve">good corporate governance </w:t>
      </w:r>
      <w:r w:rsidR="00C178CA">
        <w:rPr>
          <w:rFonts w:ascii="Baskerville Old Face" w:eastAsiaTheme="minorEastAsia" w:hAnsi="Baskerville Old Face"/>
        </w:rPr>
        <w:t xml:space="preserve">mampu memperlemah pengaruh </w:t>
      </w:r>
      <w:r w:rsidR="00C178CA">
        <w:rPr>
          <w:rFonts w:ascii="Baskerville Old Face" w:eastAsiaTheme="minorEastAsia" w:hAnsi="Baskerville Old Face"/>
          <w:i/>
        </w:rPr>
        <w:t xml:space="preserve">financial leverage </w:t>
      </w:r>
      <w:r w:rsidR="00C178CA">
        <w:rPr>
          <w:rFonts w:ascii="Baskerville Old Face" w:eastAsiaTheme="minorEastAsia" w:hAnsi="Baskerville Old Face"/>
        </w:rPr>
        <w:t xml:space="preserve">terhadap </w:t>
      </w:r>
      <w:r w:rsidR="00C178CA">
        <w:rPr>
          <w:rFonts w:ascii="Baskerville Old Face" w:eastAsiaTheme="minorEastAsia" w:hAnsi="Baskerville Old Face"/>
          <w:i/>
        </w:rPr>
        <w:t>income smoothing</w:t>
      </w:r>
      <w:r w:rsidR="00C178CA">
        <w:rPr>
          <w:rFonts w:ascii="Baskerville Old Face" w:eastAsiaTheme="minorEastAsia" w:hAnsi="Baskerville Old Face"/>
        </w:rPr>
        <w:t xml:space="preserve">. Dengan demikian, hipotesis kelima diterima. Hasil </w:t>
      </w:r>
      <w:r w:rsidR="00202132">
        <w:rPr>
          <w:rFonts w:ascii="Baskerville Old Face" w:eastAsiaTheme="minorEastAsia" w:hAnsi="Baskerville Old Face"/>
        </w:rPr>
        <w:t>penelitian</w:t>
      </w:r>
      <w:r w:rsidR="00C178CA">
        <w:rPr>
          <w:rFonts w:ascii="Baskerville Old Face" w:eastAsiaTheme="minorEastAsia" w:hAnsi="Baskerville Old Face"/>
        </w:rPr>
        <w:t xml:space="preserve"> ini mendukung penelitian sebelumnya yang dilakukan oleh Herlambang (2017) serta Juniarta dan Sujana (2015) bahwa </w:t>
      </w:r>
      <w:r w:rsidR="00C178CA">
        <w:rPr>
          <w:rFonts w:ascii="Baskerville Old Face" w:eastAsiaTheme="minorEastAsia" w:hAnsi="Baskerville Old Face"/>
          <w:i/>
        </w:rPr>
        <w:t xml:space="preserve">good corporate governance </w:t>
      </w:r>
      <w:r w:rsidR="00C178CA">
        <w:rPr>
          <w:rFonts w:ascii="Baskerville Old Face" w:eastAsiaTheme="minorEastAsia" w:hAnsi="Baskerville Old Face"/>
        </w:rPr>
        <w:t>memodera</w:t>
      </w:r>
      <w:r w:rsidR="00202132">
        <w:rPr>
          <w:rFonts w:ascii="Baskerville Old Face" w:eastAsiaTheme="minorEastAsia" w:hAnsi="Baskerville Old Face"/>
        </w:rPr>
        <w:t>si atau memperlemah signifikan</w:t>
      </w:r>
      <w:r w:rsidR="00C178CA">
        <w:rPr>
          <w:rFonts w:ascii="Baskerville Old Face" w:eastAsiaTheme="minorEastAsia" w:hAnsi="Baskerville Old Face"/>
        </w:rPr>
        <w:t xml:space="preserve"> pengaruh </w:t>
      </w:r>
      <w:r w:rsidR="00C178CA">
        <w:rPr>
          <w:rFonts w:ascii="Baskerville Old Face" w:eastAsiaTheme="minorEastAsia" w:hAnsi="Baskerville Old Face"/>
          <w:i/>
        </w:rPr>
        <w:t xml:space="preserve">financial leverage </w:t>
      </w:r>
      <w:r w:rsidR="00C178CA">
        <w:rPr>
          <w:rFonts w:ascii="Baskerville Old Face" w:eastAsiaTheme="minorEastAsia" w:hAnsi="Baskerville Old Face"/>
        </w:rPr>
        <w:t xml:space="preserve">terhadap manajemen laba yang artinya </w:t>
      </w:r>
      <w:r w:rsidR="00202132">
        <w:rPr>
          <w:rFonts w:ascii="Baskerville Old Face" w:eastAsiaTheme="minorEastAsia" w:hAnsi="Baskerville Old Face"/>
        </w:rPr>
        <w:t xml:space="preserve">semakin baik tata kelola perusahaan cenderung mampu mengurangi tindakan manajemen laba. Berbeda dengan hasil penelitian Yudiastuti dan Wirasedana (2018) bahwa </w:t>
      </w:r>
      <w:r w:rsidR="00202132">
        <w:rPr>
          <w:rFonts w:ascii="Baskerville Old Face" w:eastAsiaTheme="minorEastAsia" w:hAnsi="Baskerville Old Face"/>
          <w:i/>
        </w:rPr>
        <w:t xml:space="preserve">good </w:t>
      </w:r>
      <w:r w:rsidR="00202132">
        <w:rPr>
          <w:rFonts w:ascii="Baskerville Old Face" w:eastAsiaTheme="minorEastAsia" w:hAnsi="Baskerville Old Face"/>
          <w:i/>
        </w:rPr>
        <w:lastRenderedPageBreak/>
        <w:t xml:space="preserve">corporate governance </w:t>
      </w:r>
      <w:r w:rsidR="00202132">
        <w:rPr>
          <w:rFonts w:ascii="Baskerville Old Face" w:eastAsiaTheme="minorEastAsia" w:hAnsi="Baskerville Old Face"/>
        </w:rPr>
        <w:t xml:space="preserve">tidak memoderasi pengaruh </w:t>
      </w:r>
      <w:r w:rsidR="00202132">
        <w:rPr>
          <w:rFonts w:ascii="Baskerville Old Face" w:eastAsiaTheme="minorEastAsia" w:hAnsi="Baskerville Old Face"/>
          <w:i/>
        </w:rPr>
        <w:t xml:space="preserve">leverage </w:t>
      </w:r>
      <w:r w:rsidR="00202132">
        <w:rPr>
          <w:rFonts w:ascii="Baskerville Old Face" w:eastAsiaTheme="minorEastAsia" w:hAnsi="Baskerville Old Face"/>
        </w:rPr>
        <w:t xml:space="preserve">terhadap manajemen laba dikarenakan perusahaan kurang konsisten dalam menerapkan konsep </w:t>
      </w:r>
      <w:r w:rsidR="00202132">
        <w:rPr>
          <w:rFonts w:ascii="Baskerville Old Face" w:eastAsiaTheme="minorEastAsia" w:hAnsi="Baskerville Old Face"/>
          <w:i/>
        </w:rPr>
        <w:t>good corporate governance</w:t>
      </w:r>
      <w:r w:rsidR="00202132">
        <w:rPr>
          <w:rFonts w:ascii="Baskerville Old Face" w:eastAsiaTheme="minorEastAsia" w:hAnsi="Baskerville Old Face"/>
        </w:rPr>
        <w:t>.</w:t>
      </w:r>
    </w:p>
    <w:p w:rsidR="00202132" w:rsidRDefault="00202132" w:rsidP="00BE5620">
      <w:pPr>
        <w:spacing w:after="0" w:line="240" w:lineRule="auto"/>
        <w:jc w:val="both"/>
        <w:rPr>
          <w:rFonts w:ascii="Baskerville Old Face" w:eastAsiaTheme="minorEastAsia" w:hAnsi="Baskerville Old Face"/>
        </w:rPr>
      </w:pPr>
    </w:p>
    <w:p w:rsidR="00202132" w:rsidRDefault="00202132" w:rsidP="00202132">
      <w:pPr>
        <w:spacing w:after="0" w:line="240" w:lineRule="auto"/>
        <w:jc w:val="center"/>
        <w:rPr>
          <w:rFonts w:ascii="Baskerville Old Face" w:eastAsiaTheme="minorEastAsia" w:hAnsi="Baskerville Old Face"/>
        </w:rPr>
      </w:pPr>
      <w:r>
        <w:rPr>
          <w:rFonts w:ascii="Baskerville Old Face" w:eastAsiaTheme="minorEastAsia" w:hAnsi="Baskerville Old Face"/>
          <w:b/>
        </w:rPr>
        <w:t>KETERBATASAN PENELITIAN</w:t>
      </w:r>
    </w:p>
    <w:p w:rsidR="00202132" w:rsidRDefault="00202132" w:rsidP="00202132">
      <w:pPr>
        <w:spacing w:after="0" w:line="240" w:lineRule="auto"/>
        <w:rPr>
          <w:rFonts w:ascii="Baskerville Old Face" w:eastAsiaTheme="minorEastAsia" w:hAnsi="Baskerville Old Face"/>
        </w:rPr>
      </w:pPr>
    </w:p>
    <w:p w:rsidR="00202132" w:rsidRDefault="00202132" w:rsidP="00202132">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Sampel penelitian yang digunakan hanya perusahaan yang berada dalam indeks LQ45 periode 2015-2020. Perusahaan dalam indeks LQ45 telah melalui proses seleksi dengan likuiditas saham tertinggi dan memenuhi beberapa kriteria lainnya dengan mempertimbangkan kapitalisasi pasar</w:t>
      </w:r>
      <w:r w:rsidR="00130B91">
        <w:rPr>
          <w:rFonts w:ascii="Baskerville Old Face" w:eastAsiaTheme="minorEastAsia" w:hAnsi="Baskerville Old Face"/>
        </w:rPr>
        <w:t xml:space="preserve">. Selain itu penghitungan variabel asimetri informasi hanya diukur dengan </w:t>
      </w:r>
      <w:r w:rsidR="00130B91">
        <w:rPr>
          <w:rFonts w:ascii="Baskerville Old Face" w:eastAsiaTheme="minorEastAsia" w:hAnsi="Baskerville Old Face"/>
          <w:i/>
        </w:rPr>
        <w:t>bid-ask spread</w:t>
      </w:r>
      <w:r w:rsidR="00130B91">
        <w:rPr>
          <w:rFonts w:ascii="Baskerville Old Face" w:eastAsiaTheme="minorEastAsia" w:hAnsi="Baskerville Old Face"/>
        </w:rPr>
        <w:t>.</w:t>
      </w:r>
    </w:p>
    <w:p w:rsidR="00130B91" w:rsidRDefault="00130B91" w:rsidP="00130B91">
      <w:pPr>
        <w:spacing w:after="0" w:line="240" w:lineRule="auto"/>
        <w:jc w:val="both"/>
        <w:rPr>
          <w:rFonts w:ascii="Baskerville Old Face" w:eastAsiaTheme="minorEastAsia" w:hAnsi="Baskerville Old Face"/>
        </w:rPr>
      </w:pPr>
    </w:p>
    <w:p w:rsidR="00130B91" w:rsidRDefault="00130B91" w:rsidP="00130B91">
      <w:pPr>
        <w:spacing w:after="0" w:line="240" w:lineRule="auto"/>
        <w:jc w:val="center"/>
        <w:rPr>
          <w:rFonts w:ascii="Baskerville Old Face" w:eastAsiaTheme="minorEastAsia" w:hAnsi="Baskerville Old Face"/>
          <w:b/>
        </w:rPr>
      </w:pPr>
      <w:r>
        <w:rPr>
          <w:rFonts w:ascii="Baskerville Old Face" w:eastAsiaTheme="minorEastAsia" w:hAnsi="Baskerville Old Face"/>
          <w:b/>
        </w:rPr>
        <w:t>KESIMPULAN</w:t>
      </w:r>
    </w:p>
    <w:p w:rsidR="00130B91" w:rsidRDefault="00130B91" w:rsidP="00130B91">
      <w:pPr>
        <w:spacing w:after="0" w:line="240" w:lineRule="auto"/>
        <w:jc w:val="center"/>
        <w:rPr>
          <w:rFonts w:ascii="Baskerville Old Face" w:eastAsiaTheme="minorEastAsia" w:hAnsi="Baskerville Old Face"/>
        </w:rPr>
      </w:pPr>
    </w:p>
    <w:p w:rsidR="00453FE3" w:rsidRDefault="00130B91" w:rsidP="00130B91">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Berdasarkan analisis yang telah dilakukan, dapat disimpulkan pertama asimetri informasi tidak berpengaruh terhadap </w:t>
      </w:r>
      <w:r>
        <w:rPr>
          <w:rFonts w:ascii="Baskerville Old Face" w:eastAsiaTheme="minorEastAsia" w:hAnsi="Baskerville Old Face"/>
          <w:i/>
        </w:rPr>
        <w:t xml:space="preserve">income smoothing </w:t>
      </w:r>
      <w:r>
        <w:rPr>
          <w:rFonts w:ascii="Baskerville Old Face" w:eastAsiaTheme="minorEastAsia" w:hAnsi="Baskerville Old Face"/>
        </w:rPr>
        <w:t xml:space="preserve">dikarenakan beberapa perusahaan yang dijadikan sampel penelitian merupakan perusahaan keluarga. Sebagian besar kepemilikan saham adalah milik keluarga dan terdapat anggota keluarga yang ikut andil dalam manajemen perusahaan. perusahaan yang dikuasai oleh keluarga dan pemilik sebagai pemegang saham mayoritas maka memiliki kontrol yang tinggi terhadap perusahaan dan dapat mempengaruhi manajemen dalam pengambilan keputusan yang tidak hanya </w:t>
      </w:r>
      <w:r w:rsidR="008D7641">
        <w:rPr>
          <w:rFonts w:ascii="Baskerville Old Face" w:eastAsiaTheme="minorEastAsia" w:hAnsi="Baskerville Old Face"/>
        </w:rPr>
        <w:t xml:space="preserve">untuk kepentingan </w:t>
      </w:r>
      <w:r>
        <w:rPr>
          <w:rFonts w:ascii="Baskerville Old Face" w:eastAsiaTheme="minorEastAsia" w:hAnsi="Baskerville Old Face"/>
        </w:rPr>
        <w:t xml:space="preserve">pribadi melainkan untuk kepentingan perusahaan agar terus berkembang hingga generasi berikutnya. Kedua, </w:t>
      </w:r>
      <w:r>
        <w:rPr>
          <w:rFonts w:ascii="Baskerville Old Face" w:eastAsiaTheme="minorEastAsia" w:hAnsi="Baskerville Old Face"/>
          <w:i/>
        </w:rPr>
        <w:t>financial leverage</w:t>
      </w:r>
      <w:r>
        <w:rPr>
          <w:rFonts w:ascii="Baskerville Old Face" w:eastAsiaTheme="minorEastAsia" w:hAnsi="Baskerville Old Face"/>
        </w:rPr>
        <w:t xml:space="preserve"> berpengaruh positif terhadap </w:t>
      </w:r>
      <w:r>
        <w:rPr>
          <w:rFonts w:ascii="Baskerville Old Face" w:eastAsiaTheme="minorEastAsia" w:hAnsi="Baskerville Old Face"/>
          <w:i/>
        </w:rPr>
        <w:t xml:space="preserve">income smoothing </w:t>
      </w:r>
      <w:r>
        <w:rPr>
          <w:rFonts w:ascii="Baskerville Old Face" w:eastAsiaTheme="minorEastAsia" w:hAnsi="Baskerville Old Face"/>
        </w:rPr>
        <w:t xml:space="preserve">yang artinya semakin tinggi tingkat </w:t>
      </w:r>
      <w:r>
        <w:rPr>
          <w:rFonts w:ascii="Baskerville Old Face" w:eastAsiaTheme="minorEastAsia" w:hAnsi="Baskerville Old Face"/>
          <w:i/>
        </w:rPr>
        <w:t xml:space="preserve">leverage </w:t>
      </w:r>
      <w:r>
        <w:rPr>
          <w:rFonts w:ascii="Baskerville Old Face" w:eastAsiaTheme="minorEastAsia" w:hAnsi="Baskerville Old Face"/>
        </w:rPr>
        <w:t xml:space="preserve">dalam perusahaan maka akan mendorong manajemen untuk melakukan </w:t>
      </w:r>
      <w:r>
        <w:rPr>
          <w:rFonts w:ascii="Baskerville Old Face" w:eastAsiaTheme="minorEastAsia" w:hAnsi="Baskerville Old Face"/>
          <w:i/>
        </w:rPr>
        <w:t>income smoothing</w:t>
      </w:r>
      <w:r>
        <w:rPr>
          <w:rFonts w:ascii="Baskerville Old Face" w:eastAsiaTheme="minorEastAsia" w:hAnsi="Baskerville Old Face"/>
        </w:rPr>
        <w:t xml:space="preserve">. Ketiga, </w:t>
      </w:r>
      <w:r>
        <w:rPr>
          <w:rFonts w:ascii="Baskerville Old Face" w:eastAsiaTheme="minorEastAsia" w:hAnsi="Baskerville Old Face"/>
          <w:i/>
        </w:rPr>
        <w:t xml:space="preserve">good corporate governance </w:t>
      </w:r>
      <w:r>
        <w:rPr>
          <w:rFonts w:ascii="Baskerville Old Face" w:eastAsiaTheme="minorEastAsia" w:hAnsi="Baskerville Old Face"/>
        </w:rPr>
        <w:t xml:space="preserve">berpengaruh negatif terhadap </w:t>
      </w:r>
      <w:r>
        <w:rPr>
          <w:rFonts w:ascii="Baskerville Old Face" w:eastAsiaTheme="minorEastAsia" w:hAnsi="Baskerville Old Face"/>
          <w:i/>
        </w:rPr>
        <w:t xml:space="preserve">income smoothing </w:t>
      </w:r>
      <w:r>
        <w:rPr>
          <w:rFonts w:ascii="Baskerville Old Face" w:eastAsiaTheme="minorEastAsia" w:hAnsi="Baskerville Old Face"/>
        </w:rPr>
        <w:t>yang artinya semakin baik tata kelola perusahaan</w:t>
      </w:r>
      <w:r w:rsidR="00453FE3">
        <w:rPr>
          <w:rFonts w:ascii="Baskerville Old Face" w:eastAsiaTheme="minorEastAsia" w:hAnsi="Baskerville Old Face"/>
        </w:rPr>
        <w:t xml:space="preserve"> maka semakin kecil tingkat </w:t>
      </w:r>
      <w:r w:rsidR="00453FE3">
        <w:rPr>
          <w:rFonts w:ascii="Baskerville Old Face" w:eastAsiaTheme="minorEastAsia" w:hAnsi="Baskerville Old Face"/>
          <w:i/>
        </w:rPr>
        <w:t xml:space="preserve">income smoothing </w:t>
      </w:r>
      <w:r w:rsidR="00453FE3">
        <w:rPr>
          <w:rFonts w:ascii="Baskerville Old Face" w:eastAsiaTheme="minorEastAsia" w:hAnsi="Baskerville Old Face"/>
        </w:rPr>
        <w:t xml:space="preserve">yang dilakukan oleh manajemen. Keempat, </w:t>
      </w:r>
      <w:r w:rsidR="00453FE3">
        <w:rPr>
          <w:rFonts w:ascii="Baskerville Old Face" w:eastAsiaTheme="minorEastAsia" w:hAnsi="Baskerville Old Face"/>
          <w:i/>
        </w:rPr>
        <w:t xml:space="preserve">good corporate governance </w:t>
      </w:r>
      <w:r w:rsidR="00453FE3">
        <w:rPr>
          <w:rFonts w:ascii="Baskerville Old Face" w:eastAsiaTheme="minorEastAsia" w:hAnsi="Baskerville Old Face"/>
        </w:rPr>
        <w:t xml:space="preserve">tidak memoderasi pengaruh asimetri informasi terhadap </w:t>
      </w:r>
      <w:r w:rsidR="00453FE3">
        <w:rPr>
          <w:rFonts w:ascii="Baskerville Old Face" w:eastAsiaTheme="minorEastAsia" w:hAnsi="Baskerville Old Face"/>
          <w:i/>
        </w:rPr>
        <w:t>income smoothing</w:t>
      </w:r>
      <w:r w:rsidR="00453FE3">
        <w:rPr>
          <w:rFonts w:ascii="Baskerville Old Face" w:eastAsiaTheme="minorEastAsia" w:hAnsi="Baskerville Old Face"/>
        </w:rPr>
        <w:t xml:space="preserve">. Artinya, tinggi rendahnya </w:t>
      </w:r>
      <w:r w:rsidR="00453FE3">
        <w:rPr>
          <w:rFonts w:ascii="Baskerville Old Face" w:eastAsiaTheme="minorEastAsia" w:hAnsi="Baskerville Old Face"/>
          <w:i/>
        </w:rPr>
        <w:t xml:space="preserve">good corporate governance </w:t>
      </w:r>
      <w:r w:rsidR="00453FE3">
        <w:rPr>
          <w:rFonts w:ascii="Baskerville Old Face" w:eastAsiaTheme="minorEastAsia" w:hAnsi="Baskerville Old Face"/>
        </w:rPr>
        <w:t xml:space="preserve">belum mampu memperkuat atau memperlemah hubungan antara asimetri informasi dengan </w:t>
      </w:r>
      <w:r w:rsidR="00453FE3">
        <w:rPr>
          <w:rFonts w:ascii="Baskerville Old Face" w:eastAsiaTheme="minorEastAsia" w:hAnsi="Baskerville Old Face"/>
          <w:i/>
        </w:rPr>
        <w:t>income smoothing</w:t>
      </w:r>
      <w:r w:rsidR="00453FE3">
        <w:rPr>
          <w:rFonts w:ascii="Baskerville Old Face" w:eastAsiaTheme="minorEastAsia" w:hAnsi="Baskerville Old Face"/>
        </w:rPr>
        <w:t xml:space="preserve">. Berhubungan dengan hipotesis pertama bahwa sampel yang diteliti terdapat perusahaan keluarga. Kelima, </w:t>
      </w:r>
      <w:r w:rsidR="00453FE3">
        <w:rPr>
          <w:rFonts w:ascii="Baskerville Old Face" w:eastAsiaTheme="minorEastAsia" w:hAnsi="Baskerville Old Face"/>
          <w:i/>
        </w:rPr>
        <w:t>good corporate governance</w:t>
      </w:r>
      <w:r w:rsidR="00453FE3">
        <w:rPr>
          <w:rFonts w:ascii="Baskerville Old Face" w:eastAsiaTheme="minorEastAsia" w:hAnsi="Baskerville Old Face"/>
        </w:rPr>
        <w:t xml:space="preserve"> memoderasi pengaruh </w:t>
      </w:r>
      <w:r w:rsidR="00453FE3">
        <w:rPr>
          <w:rFonts w:ascii="Baskerville Old Face" w:eastAsiaTheme="minorEastAsia" w:hAnsi="Baskerville Old Face"/>
          <w:i/>
        </w:rPr>
        <w:t xml:space="preserve">financial leverage </w:t>
      </w:r>
      <w:r w:rsidR="00453FE3">
        <w:rPr>
          <w:rFonts w:ascii="Baskerville Old Face" w:eastAsiaTheme="minorEastAsia" w:hAnsi="Baskerville Old Face"/>
        </w:rPr>
        <w:t xml:space="preserve">terhadap </w:t>
      </w:r>
      <w:r w:rsidR="00453FE3">
        <w:rPr>
          <w:rFonts w:ascii="Baskerville Old Face" w:eastAsiaTheme="minorEastAsia" w:hAnsi="Baskerville Old Face"/>
          <w:i/>
        </w:rPr>
        <w:t>income smoothing</w:t>
      </w:r>
      <w:r w:rsidR="00453FE3">
        <w:rPr>
          <w:rFonts w:ascii="Baskerville Old Face" w:eastAsiaTheme="minorEastAsia" w:hAnsi="Baskerville Old Face"/>
        </w:rPr>
        <w:t xml:space="preserve">. Artinya, meskipun tingkat </w:t>
      </w:r>
      <w:r w:rsidR="00453FE3">
        <w:rPr>
          <w:rFonts w:ascii="Baskerville Old Face" w:eastAsiaTheme="minorEastAsia" w:hAnsi="Baskerville Old Face"/>
          <w:i/>
        </w:rPr>
        <w:t xml:space="preserve">leverage </w:t>
      </w:r>
      <w:r w:rsidR="00453FE3">
        <w:rPr>
          <w:rFonts w:ascii="Baskerville Old Face" w:eastAsiaTheme="minorEastAsia" w:hAnsi="Baskerville Old Face"/>
        </w:rPr>
        <w:t xml:space="preserve">tinggi namun perusahaan memiliki tata kelola yang baik maka cenderung mampu mengurangi terjadinya </w:t>
      </w:r>
      <w:r w:rsidR="00453FE3">
        <w:rPr>
          <w:rFonts w:ascii="Baskerville Old Face" w:eastAsiaTheme="minorEastAsia" w:hAnsi="Baskerville Old Face"/>
          <w:i/>
        </w:rPr>
        <w:t>income smoothing</w:t>
      </w:r>
      <w:r w:rsidR="00453FE3">
        <w:rPr>
          <w:rFonts w:ascii="Baskerville Old Face" w:eastAsiaTheme="minorEastAsia" w:hAnsi="Baskerville Old Face"/>
        </w:rPr>
        <w:t>.</w:t>
      </w:r>
    </w:p>
    <w:p w:rsidR="00ED5D4A" w:rsidRDefault="00453FE3" w:rsidP="00130B91">
      <w:pPr>
        <w:spacing w:after="0" w:line="240" w:lineRule="auto"/>
        <w:ind w:firstLine="426"/>
        <w:jc w:val="both"/>
        <w:rPr>
          <w:rFonts w:ascii="Baskerville Old Face" w:eastAsiaTheme="minorEastAsia" w:hAnsi="Baskerville Old Face"/>
        </w:rPr>
      </w:pPr>
      <w:r>
        <w:rPr>
          <w:rFonts w:ascii="Baskerville Old Face" w:eastAsiaTheme="minorEastAsia" w:hAnsi="Baskerville Old Face"/>
        </w:rPr>
        <w:t xml:space="preserve">Saran dari peneliti untuk penelitian selanjutnya yaitu variabel asimetri dapat dihitung menggunakan </w:t>
      </w:r>
      <w:r w:rsidR="008D7641">
        <w:rPr>
          <w:rFonts w:ascii="Baskerville Old Face" w:eastAsiaTheme="minorEastAsia" w:hAnsi="Baskerville Old Face"/>
        </w:rPr>
        <w:t>pengukuran lain seperti volatili</w:t>
      </w:r>
      <w:r>
        <w:rPr>
          <w:rFonts w:ascii="Baskerville Old Face" w:eastAsiaTheme="minorEastAsia" w:hAnsi="Baskerville Old Face"/>
        </w:rPr>
        <w:t xml:space="preserve">tas </w:t>
      </w:r>
      <w:r>
        <w:rPr>
          <w:rFonts w:ascii="Baskerville Old Face" w:eastAsiaTheme="minorEastAsia" w:hAnsi="Baskerville Old Face"/>
          <w:i/>
        </w:rPr>
        <w:t xml:space="preserve">forecast </w:t>
      </w:r>
      <w:r>
        <w:rPr>
          <w:rFonts w:ascii="Baskerville Old Face" w:eastAsiaTheme="minorEastAsia" w:hAnsi="Baskerville Old Face"/>
        </w:rPr>
        <w:t xml:space="preserve">analisis, menambah variabel independen lain seperti beban pajak tangguhan, kualitas laba, dan nilai perusahaan. </w:t>
      </w:r>
      <w:r w:rsidR="00ED5D4A">
        <w:rPr>
          <w:rFonts w:ascii="Baskerville Old Face" w:eastAsiaTheme="minorEastAsia" w:hAnsi="Baskerville Old Face"/>
        </w:rPr>
        <w:t>Selain itu, d</w:t>
      </w:r>
      <w:r w:rsidR="008D7641">
        <w:rPr>
          <w:rFonts w:ascii="Baskerville Old Face" w:eastAsiaTheme="minorEastAsia" w:hAnsi="Baskerville Old Face"/>
        </w:rPr>
        <w:t>apat meneliti objek yang berbeda</w:t>
      </w:r>
      <w:r w:rsidR="00ED5D4A">
        <w:rPr>
          <w:rFonts w:ascii="Baskerville Old Face" w:eastAsiaTheme="minorEastAsia" w:hAnsi="Baskerville Old Face"/>
        </w:rPr>
        <w:t xml:space="preserve"> bukan perusahaan yang berada dalam indeks LQ45 melainkan perusahaan lain seperti perusahaan manufaktur dan properti dengan tahun terbaru.</w:t>
      </w:r>
    </w:p>
    <w:p w:rsidR="00ED5D4A" w:rsidRDefault="00ED5D4A" w:rsidP="00ED5D4A">
      <w:pPr>
        <w:spacing w:after="0" w:line="240" w:lineRule="auto"/>
        <w:jc w:val="both"/>
        <w:rPr>
          <w:rFonts w:ascii="Baskerville Old Face" w:eastAsiaTheme="minorEastAsia" w:hAnsi="Baskerville Old Face"/>
        </w:rPr>
      </w:pPr>
    </w:p>
    <w:p w:rsidR="00130B91" w:rsidRPr="00ED5D4A" w:rsidRDefault="00ED5D4A" w:rsidP="00ED5D4A">
      <w:pPr>
        <w:spacing w:after="0" w:line="240" w:lineRule="auto"/>
        <w:jc w:val="center"/>
        <w:rPr>
          <w:rFonts w:ascii="Baskerville Old Face" w:eastAsiaTheme="minorEastAsia" w:hAnsi="Baskerville Old Face"/>
          <w:b/>
        </w:rPr>
      </w:pPr>
      <w:r>
        <w:rPr>
          <w:rFonts w:ascii="Baskerville Old Face" w:eastAsiaTheme="minorEastAsia" w:hAnsi="Baskerville Old Face"/>
          <w:b/>
        </w:rPr>
        <w:t>DAFTAR PUSTAKA</w:t>
      </w:r>
    </w:p>
    <w:p w:rsidR="000A0739" w:rsidRDefault="000A0739" w:rsidP="00130B91">
      <w:pPr>
        <w:spacing w:after="0" w:line="240" w:lineRule="auto"/>
        <w:jc w:val="both"/>
        <w:rPr>
          <w:rFonts w:ascii="Baskerville Old Face" w:eastAsiaTheme="minorEastAsia" w:hAnsi="Baskerville Old Face"/>
        </w:rPr>
      </w:pPr>
    </w:p>
    <w:p w:rsidR="00F21686" w:rsidRDefault="00F21686"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Apriani, N.W.L dan N.G.P Wirawati. 2018. Pengaruh Asimetri Informasi dan Ukuran Perusahaan pada Income Smoothing dengan GCG sebagai Variabel Moderasi. </w:t>
      </w:r>
      <w:r>
        <w:rPr>
          <w:rFonts w:ascii="Baskerville Old Face" w:eastAsiaTheme="minorEastAsia" w:hAnsi="Baskerville Old Face"/>
          <w:i/>
        </w:rPr>
        <w:t xml:space="preserve">E-Jurnal Akuntansi Universitas Udayana, </w:t>
      </w:r>
      <w:r>
        <w:rPr>
          <w:rFonts w:ascii="Baskerville Old Face" w:eastAsiaTheme="minorEastAsia" w:hAnsi="Baskerville Old Face"/>
        </w:rPr>
        <w:t>24(1), 757-761.</w:t>
      </w:r>
    </w:p>
    <w:p w:rsidR="00F21686" w:rsidRPr="00F21686" w:rsidRDefault="00F21686"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Barus, A.C. dan K. Setiawati. 2015. Pengaruh Asimetri Informasi, Mekanisme Corporate Governance, dan Beban Pajak Tangguhan terhadap Manajemen Laba. </w:t>
      </w:r>
      <w:r>
        <w:rPr>
          <w:rFonts w:ascii="Baskerville Old Face" w:eastAsiaTheme="minorEastAsia" w:hAnsi="Baskerville Old Face"/>
          <w:i/>
        </w:rPr>
        <w:t>Jurnal Wira Ekonomi Mikroskil</w:t>
      </w:r>
      <w:r>
        <w:rPr>
          <w:rFonts w:ascii="Baskerville Old Face" w:eastAsiaTheme="minorEastAsia" w:hAnsi="Baskerville Old Face"/>
        </w:rPr>
        <w:t>, 5(1), 31-40.</w:t>
      </w:r>
    </w:p>
    <w:p w:rsidR="00B32030" w:rsidRDefault="00B32030"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Belkaoi, R.A. 2012. </w:t>
      </w:r>
      <w:r>
        <w:rPr>
          <w:rFonts w:ascii="Baskerville Old Face" w:eastAsiaTheme="minorEastAsia" w:hAnsi="Baskerville Old Face"/>
          <w:i/>
        </w:rPr>
        <w:t>Accounting Theory</w:t>
      </w:r>
      <w:r>
        <w:rPr>
          <w:rFonts w:ascii="Baskerville Old Face" w:eastAsiaTheme="minorEastAsia" w:hAnsi="Baskerville Old Face"/>
        </w:rPr>
        <w:t>. Buku 2. Yang dialihbahasakan oleh Ali Akbar Yulianto. Salemba Empat. Jakarta.</w:t>
      </w:r>
    </w:p>
    <w:p w:rsidR="00E26F86" w:rsidRDefault="00E26F86"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Dai, Y.,</w:t>
      </w:r>
      <w:r w:rsidR="00F21686">
        <w:rPr>
          <w:rFonts w:ascii="Baskerville Old Face" w:eastAsiaTheme="minorEastAsia" w:hAnsi="Baskerville Old Face"/>
        </w:rPr>
        <w:t xml:space="preserve"> D Kong, dan L. Wang. 2013. Information Asymmetry, Mutual Funds, and Earnings Management: Evidence from China. </w:t>
      </w:r>
      <w:r w:rsidR="00F21686">
        <w:rPr>
          <w:rFonts w:ascii="Baskerville Old Face" w:eastAsiaTheme="minorEastAsia" w:hAnsi="Baskerville Old Face"/>
          <w:i/>
        </w:rPr>
        <w:t xml:space="preserve">China Journal Accounting Research, </w:t>
      </w:r>
      <w:r w:rsidR="00F21686">
        <w:rPr>
          <w:rFonts w:ascii="Baskerville Old Face" w:eastAsiaTheme="minorEastAsia" w:hAnsi="Baskerville Old Face"/>
        </w:rPr>
        <w:t>6(3), 187-209.</w:t>
      </w:r>
    </w:p>
    <w:p w:rsidR="003C6420" w:rsidRPr="003C6420" w:rsidRDefault="003C6420"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Dimarcia, F.R. dan K.A Krisnadewi. 2016, Pengaruh Diversifikasi Operasi, Leverage, dan Kepemilikan Manajerial pada Manajemen Laba. </w:t>
      </w:r>
      <w:r>
        <w:rPr>
          <w:rFonts w:ascii="Baskerville Old Face" w:eastAsiaTheme="minorEastAsia" w:hAnsi="Baskerville Old Face"/>
          <w:i/>
        </w:rPr>
        <w:t>E-Jurnal Akuntansi Universitas Udayana</w:t>
      </w:r>
      <w:r>
        <w:rPr>
          <w:rFonts w:ascii="Baskerville Old Face" w:eastAsiaTheme="minorEastAsia" w:hAnsi="Baskerville Old Face"/>
        </w:rPr>
        <w:t>, 15(3), 2324-2351.</w:t>
      </w:r>
    </w:p>
    <w:p w:rsidR="00B32030" w:rsidRDefault="00B32030"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Eckel, N. 1981. The Income Smoothing Hypothesis Revisted. </w:t>
      </w:r>
      <w:r>
        <w:rPr>
          <w:rFonts w:ascii="Baskerville Old Face" w:eastAsiaTheme="minorEastAsia" w:hAnsi="Baskerville Old Face"/>
          <w:i/>
        </w:rPr>
        <w:t>Abacu</w:t>
      </w:r>
      <w:r>
        <w:rPr>
          <w:rFonts w:ascii="Baskerville Old Face" w:eastAsiaTheme="minorEastAsia" w:hAnsi="Baskerville Old Face"/>
        </w:rPr>
        <w:t>, 17, 28-40.</w:t>
      </w:r>
    </w:p>
    <w:p w:rsidR="00611973" w:rsidRPr="00611973" w:rsidRDefault="00611973"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lastRenderedPageBreak/>
        <w:t xml:space="preserve">Ernawati, L.K.Y. dan I.W. Suartana. 2018. Pengaruh Asimetri Informasi, Agency Cost, dan Kepemilikan Institusional pada Income Smoothing. </w:t>
      </w:r>
      <w:r>
        <w:rPr>
          <w:rFonts w:ascii="Baskerville Old Face" w:eastAsiaTheme="minorEastAsia" w:hAnsi="Baskerville Old Face"/>
          <w:i/>
        </w:rPr>
        <w:t xml:space="preserve">E-Jurnal Akuntansi Universitas Udayana, </w:t>
      </w:r>
      <w:r>
        <w:rPr>
          <w:rFonts w:ascii="Baskerville Old Face" w:eastAsiaTheme="minorEastAsia" w:hAnsi="Baskerville Old Face"/>
        </w:rPr>
        <w:t>24(1), 474-475.</w:t>
      </w:r>
    </w:p>
    <w:p w:rsidR="007948FE" w:rsidRDefault="007948FE"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Fakhruddin, H.M. 2008. </w:t>
      </w:r>
      <w:r>
        <w:rPr>
          <w:rFonts w:ascii="Baskerville Old Face" w:eastAsiaTheme="minorEastAsia" w:hAnsi="Baskerville Old Face"/>
          <w:i/>
        </w:rPr>
        <w:t>Istilah Pasar Modal A-Z.</w:t>
      </w:r>
      <w:r>
        <w:rPr>
          <w:rFonts w:ascii="Baskerville Old Face" w:eastAsiaTheme="minorEastAsia" w:hAnsi="Baskerville Old Face"/>
        </w:rPr>
        <w:t xml:space="preserve"> Gramedia. Jakarta.</w:t>
      </w:r>
    </w:p>
    <w:p w:rsidR="00831C72" w:rsidRPr="00831C72" w:rsidRDefault="00831C72"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Fatmawtai dan A. Djajanti. 2015. Pengaruh Ukuran Perusahaan, Profitabilitas, dan Financial Leverage terhadap Praktik Perataan Laba pada Perusahaan Manufaktur yang Terdaftar di Bursa Efek Indonesia. </w:t>
      </w:r>
      <w:r>
        <w:rPr>
          <w:rFonts w:ascii="Baskerville Old Face" w:eastAsiaTheme="minorEastAsia" w:hAnsi="Baskerville Old Face"/>
          <w:i/>
        </w:rPr>
        <w:t>Kelola</w:t>
      </w:r>
      <w:r>
        <w:rPr>
          <w:rFonts w:ascii="Baskerville Old Face" w:eastAsiaTheme="minorEastAsia" w:hAnsi="Baskerville Old Face"/>
        </w:rPr>
        <w:t>, 2(3), 1-11.</w:t>
      </w:r>
    </w:p>
    <w:p w:rsidR="00625734" w:rsidRDefault="00625734"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Forum for Corporate Governance in Indonesia. 2001. </w:t>
      </w:r>
      <w:r>
        <w:rPr>
          <w:rFonts w:ascii="Baskerville Old Face" w:eastAsiaTheme="minorEastAsia" w:hAnsi="Baskerville Old Face"/>
          <w:i/>
        </w:rPr>
        <w:t>Peranan Dewan Komisaris dan Komite Audit dalam Pelaksanaan Corporate Governance (Tata Kelola Perusahaan)</w:t>
      </w:r>
      <w:r>
        <w:rPr>
          <w:rFonts w:ascii="Baskerville Old Face" w:eastAsiaTheme="minorEastAsia" w:hAnsi="Baskerville Old Face"/>
        </w:rPr>
        <w:t xml:space="preserve"> FCGI. Jakarta. </w:t>
      </w:r>
    </w:p>
    <w:p w:rsidR="00611973" w:rsidRDefault="00611973"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Ghozali, I. 2018. </w:t>
      </w:r>
      <w:r>
        <w:rPr>
          <w:rFonts w:ascii="Baskerville Old Face" w:eastAsiaTheme="minorEastAsia" w:hAnsi="Baskerville Old Face"/>
          <w:i/>
        </w:rPr>
        <w:t>Aplikasi Analisis Multivariate dengan Program SPSS</w:t>
      </w:r>
      <w:r>
        <w:rPr>
          <w:rFonts w:ascii="Baskerville Old Face" w:eastAsiaTheme="minorEastAsia" w:hAnsi="Baskerville Old Face"/>
        </w:rPr>
        <w:t>. Badan Penerbit Universitas Diponegoro. Semarang.</w:t>
      </w:r>
    </w:p>
    <w:p w:rsidR="00611973" w:rsidRDefault="00611973"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Healy, P.M. dan K.G Palepu. 2001. Information Asymmetry, Corporate Disclosure, and The Capital Markets: A Review of the Empirical Disclosure Literature. </w:t>
      </w:r>
      <w:r>
        <w:rPr>
          <w:rFonts w:ascii="Baskerville Old Face" w:eastAsiaTheme="minorEastAsia" w:hAnsi="Baskerville Old Face"/>
          <w:i/>
        </w:rPr>
        <w:t>Journal of Accounting and Economics</w:t>
      </w:r>
      <w:r>
        <w:rPr>
          <w:rFonts w:ascii="Baskerville Old Face" w:eastAsiaTheme="minorEastAsia" w:hAnsi="Baskerville Old Face"/>
        </w:rPr>
        <w:t>, 31(1-3), 405-440.</w:t>
      </w:r>
    </w:p>
    <w:p w:rsidR="00831C72" w:rsidRDefault="00831C72"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Herlambang, A.R. 2017. Analisis Pengaruh Free Cash Flow dan Financial Leverage terhadap Manajemen Laba dengan Good Corporate Governance sebagai Variabel Moderasi. </w:t>
      </w:r>
      <w:r>
        <w:rPr>
          <w:rFonts w:ascii="Baskerville Old Face" w:eastAsiaTheme="minorEastAsia" w:hAnsi="Baskerville Old Face"/>
          <w:i/>
        </w:rPr>
        <w:t>JOM Fekon</w:t>
      </w:r>
      <w:r>
        <w:rPr>
          <w:rFonts w:ascii="Baskerville Old Face" w:eastAsiaTheme="minorEastAsia" w:hAnsi="Baskerville Old Face"/>
        </w:rPr>
        <w:t>, 4(1), 15-29.</w:t>
      </w:r>
    </w:p>
    <w:p w:rsidR="00831C72" w:rsidRPr="00831C72" w:rsidRDefault="00831C72"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Herlina, S., Zulbahridar, dan H. Yasni. 2017. Pengaruh Ukuran Perusahaan, Financial Leverage, Net Profit Margin dan Struktur Kepemilikan terhadap Tindakan Perataan Laba pada Perusahaan Manufaktur yang Terdaftar di BEI Periode 2011-2014. </w:t>
      </w:r>
      <w:r>
        <w:rPr>
          <w:rFonts w:ascii="Baskerville Old Face" w:eastAsiaTheme="minorEastAsia" w:hAnsi="Baskerville Old Face"/>
          <w:i/>
        </w:rPr>
        <w:t>JOM Fekon</w:t>
      </w:r>
      <w:r>
        <w:rPr>
          <w:rFonts w:ascii="Baskerville Old Face" w:eastAsiaTheme="minorEastAsia" w:hAnsi="Baskerville Old Face"/>
        </w:rPr>
        <w:t>, 4(1), 611-612.</w:t>
      </w:r>
    </w:p>
    <w:p w:rsidR="007C1EB7" w:rsidRDefault="007C1EB7" w:rsidP="007C1EB7">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Jensen, M and Meckling, W. 1976. Theory of The Firm: Managerial Behaviour, Agency Cost and Ownership Structure. </w:t>
      </w:r>
      <w:r>
        <w:rPr>
          <w:rFonts w:ascii="Baskerville Old Face" w:eastAsiaTheme="minorEastAsia" w:hAnsi="Baskerville Old Face"/>
          <w:i/>
        </w:rPr>
        <w:t xml:space="preserve">Journal of Financial Economics, </w:t>
      </w:r>
      <w:r>
        <w:rPr>
          <w:rFonts w:ascii="Baskerville Old Face" w:eastAsiaTheme="minorEastAsia" w:hAnsi="Baskerville Old Face"/>
        </w:rPr>
        <w:t>3(4): 305-360.</w:t>
      </w:r>
    </w:p>
    <w:p w:rsidR="007948FE" w:rsidRDefault="007948FE"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Juniarta, I.W.A. dan I.K Sujana. 2015. Pengaruh Financial Leverage pada Income Smoothing dengan Good Corporate Governance sebagai Variabel Pemoderasi. </w:t>
      </w:r>
      <w:r>
        <w:rPr>
          <w:rFonts w:ascii="Baskerville Old Face" w:eastAsiaTheme="minorEastAsia" w:hAnsi="Baskerville Old Face"/>
          <w:i/>
        </w:rPr>
        <w:t xml:space="preserve">E-jurnal Akuntansi Universitas Udayana, </w:t>
      </w:r>
      <w:r>
        <w:rPr>
          <w:rFonts w:ascii="Baskerville Old Face" w:eastAsiaTheme="minorEastAsia" w:hAnsi="Baskerville Old Face"/>
        </w:rPr>
        <w:t>11(2), 922.</w:t>
      </w:r>
    </w:p>
    <w:p w:rsidR="007C1EB7" w:rsidRDefault="007C1EB7"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Kasmir. 2014. </w:t>
      </w:r>
      <w:r>
        <w:rPr>
          <w:rFonts w:ascii="Baskerville Old Face" w:eastAsiaTheme="minorEastAsia" w:hAnsi="Baskerville Old Face"/>
          <w:i/>
        </w:rPr>
        <w:t>Analisa Laporan Keuangan</w:t>
      </w:r>
      <w:r>
        <w:rPr>
          <w:rFonts w:ascii="Baskerville Old Face" w:eastAsiaTheme="minorEastAsia" w:hAnsi="Baskerville Old Face"/>
        </w:rPr>
        <w:t>. Edisi 1. Cetakan Ketujuh. PT Raja Grafindo Persada. Jakarta.</w:t>
      </w:r>
    </w:p>
    <w:p w:rsidR="00E26F86" w:rsidRPr="00E26F86" w:rsidRDefault="00E26F86" w:rsidP="00E3374B">
      <w:pPr>
        <w:spacing w:after="0" w:line="240" w:lineRule="auto"/>
        <w:ind w:left="284" w:hanging="284"/>
        <w:jc w:val="both"/>
      </w:pPr>
      <w:r>
        <w:rPr>
          <w:rFonts w:ascii="Baskerville Old Face" w:eastAsiaTheme="minorEastAsia" w:hAnsi="Baskerville Old Face"/>
        </w:rPr>
        <w:t xml:space="preserve">Makaryanawati dan Milani. 2008. Pengaruh Good Corporate Governance terhadap Praktik Perataan Laba pada Perusahaan Manufaktur yang Listing di BEI. </w:t>
      </w:r>
      <w:r>
        <w:rPr>
          <w:rFonts w:ascii="Baskerville Old Face" w:eastAsiaTheme="minorEastAsia" w:hAnsi="Baskerville Old Face"/>
          <w:i/>
        </w:rPr>
        <w:t xml:space="preserve">Jurnal Ekonomi MODERNISASI, </w:t>
      </w:r>
      <w:r>
        <w:rPr>
          <w:rFonts w:ascii="Baskerville Old Face" w:eastAsiaTheme="minorEastAsia" w:hAnsi="Baskerville Old Face"/>
        </w:rPr>
        <w:t>4(1), 15.</w:t>
      </w:r>
    </w:p>
    <w:p w:rsidR="007948FE" w:rsidRDefault="007948FE"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Mayangsari dan Riharjo. 2018. Pengaruh Leverage terhadap Manajemen Laba dengan Good Corporate Governance sebagai Variabel Moderating. </w:t>
      </w:r>
      <w:r>
        <w:rPr>
          <w:rFonts w:ascii="Baskerville Old Face" w:eastAsiaTheme="minorEastAsia" w:hAnsi="Baskerville Old Face"/>
          <w:i/>
        </w:rPr>
        <w:t xml:space="preserve">Jurnal Ilmu dan Riset Akuntansi, </w:t>
      </w:r>
      <w:r>
        <w:rPr>
          <w:rFonts w:ascii="Baskerville Old Face" w:eastAsiaTheme="minorEastAsia" w:hAnsi="Baskerville Old Face"/>
        </w:rPr>
        <w:t>7(7), 1-21.</w:t>
      </w:r>
    </w:p>
    <w:p w:rsidR="00F21686" w:rsidRDefault="00F21686"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Putra, Sinarwati, dan A.S Darmawan. 2014. Pengaruh Asimetri Informasi dan Ukuran Perusahaan terhadap Praktik Manajemen Laba pada Perusahaan Manufaktur yang Terdaftar di Bursa Efek Indonesia (BEI). </w:t>
      </w:r>
      <w:r>
        <w:rPr>
          <w:rFonts w:ascii="Baskerville Old Face" w:eastAsiaTheme="minorEastAsia" w:hAnsi="Baskerville Old Face"/>
          <w:i/>
        </w:rPr>
        <w:t xml:space="preserve">Jurnal Akuntansi S1, </w:t>
      </w:r>
      <w:r>
        <w:rPr>
          <w:rFonts w:ascii="Baskerville Old Face" w:eastAsiaTheme="minorEastAsia" w:hAnsi="Baskerville Old Face"/>
        </w:rPr>
        <w:t>2(1), 5.</w:t>
      </w:r>
    </w:p>
    <w:p w:rsidR="007C1EB7" w:rsidRPr="007C1EB7" w:rsidRDefault="007C1EB7"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Scott, R.W. 2009. </w:t>
      </w:r>
      <w:r>
        <w:rPr>
          <w:rFonts w:ascii="Baskerville Old Face" w:eastAsiaTheme="minorEastAsia" w:hAnsi="Baskerville Old Face"/>
          <w:i/>
        </w:rPr>
        <w:t>Financial Accounting Theory 5</w:t>
      </w:r>
      <w:r>
        <w:rPr>
          <w:rFonts w:ascii="Baskerville Old Face" w:eastAsiaTheme="minorEastAsia" w:hAnsi="Baskerville Old Face"/>
          <w:i/>
          <w:vertAlign w:val="superscript"/>
        </w:rPr>
        <w:t>th</w:t>
      </w:r>
      <w:r>
        <w:rPr>
          <w:rFonts w:ascii="Baskerville Old Face" w:eastAsiaTheme="minorEastAsia" w:hAnsi="Baskerville Old Face"/>
          <w:i/>
        </w:rPr>
        <w:t xml:space="preserve">Edition. </w:t>
      </w:r>
      <w:r>
        <w:rPr>
          <w:rFonts w:ascii="Baskerville Old Face" w:eastAsiaTheme="minorEastAsia" w:hAnsi="Baskerville Old Face"/>
        </w:rPr>
        <w:t>Prentince Hall Canada Inc. Toronto.</w:t>
      </w:r>
    </w:p>
    <w:p w:rsidR="00E3374B" w:rsidRDefault="00E3374B"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Suhenda, R. dan E. Imelda. 2012. Pengaruh Informasi Asimetri, Kinerja Masa Kini dan Kinerja Masa Depan terhadap E</w:t>
      </w:r>
      <w:r w:rsidR="007948FE">
        <w:rPr>
          <w:rFonts w:ascii="Baskerville Old Face" w:eastAsiaTheme="minorEastAsia" w:hAnsi="Baskerville Old Face"/>
        </w:rPr>
        <w:t>ar</w:t>
      </w:r>
      <w:r>
        <w:rPr>
          <w:rFonts w:ascii="Baskerville Old Face" w:eastAsiaTheme="minorEastAsia" w:hAnsi="Baskerville Old Face"/>
        </w:rPr>
        <w:t xml:space="preserve">nings Management pada Perusahaan Manufaktur yang Go Public dari Tahun 2006-2008. </w:t>
      </w:r>
      <w:r>
        <w:rPr>
          <w:rFonts w:ascii="Baskerville Old Face" w:eastAsiaTheme="minorEastAsia" w:hAnsi="Baskerville Old Face"/>
          <w:i/>
        </w:rPr>
        <w:t>Jurnal Akuntansi</w:t>
      </w:r>
      <w:r>
        <w:rPr>
          <w:rFonts w:ascii="Baskerville Old Face" w:eastAsiaTheme="minorEastAsia" w:hAnsi="Baskerville Old Face"/>
        </w:rPr>
        <w:t>, 16(2), 266.</w:t>
      </w:r>
    </w:p>
    <w:p w:rsidR="007948FE" w:rsidRDefault="007948FE"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Utomo, L.P. 2020. </w:t>
      </w:r>
      <w:r w:rsidRPr="007C1EB7">
        <w:rPr>
          <w:rFonts w:ascii="Baskerville Old Face" w:eastAsiaTheme="minorEastAsia" w:hAnsi="Baskerville Old Face"/>
        </w:rPr>
        <w:t>Good Corporate Governance Moderation of Influences Between Information Asymmetry Against Earnings Management</w:t>
      </w:r>
      <w:r>
        <w:rPr>
          <w:rFonts w:ascii="Baskerville Old Face" w:eastAsiaTheme="minorEastAsia" w:hAnsi="Baskerville Old Face"/>
          <w:i/>
        </w:rPr>
        <w:t xml:space="preserve">. Bilancia: Jurnal Ilmiah Akuntansi, </w:t>
      </w:r>
      <w:r>
        <w:rPr>
          <w:rFonts w:ascii="Baskerville Old Face" w:eastAsiaTheme="minorEastAsia" w:hAnsi="Baskerville Old Face"/>
        </w:rPr>
        <w:t>4(2), 183-290.</w:t>
      </w:r>
    </w:p>
    <w:p w:rsidR="007C1EB7" w:rsidRPr="007C1EB7" w:rsidRDefault="007C1EB7"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Veno, A. dan N. Sasongko. 2016. Pengaruh Asimetri Informasi terhadap Manajemen Laba dengan Good Corporate Governance sebagai Variabel Moderasi. </w:t>
      </w:r>
      <w:r>
        <w:rPr>
          <w:rFonts w:ascii="Baskerville Old Face" w:eastAsiaTheme="minorEastAsia" w:hAnsi="Baskerville Old Face"/>
          <w:i/>
        </w:rPr>
        <w:t>Jurnal Ekonomi Manajemen Sumber Daya</w:t>
      </w:r>
      <w:r>
        <w:rPr>
          <w:rFonts w:ascii="Baskerville Old Face" w:eastAsiaTheme="minorEastAsia" w:hAnsi="Baskerville Old Face"/>
        </w:rPr>
        <w:t>, 18(1), 74.</w:t>
      </w:r>
    </w:p>
    <w:p w:rsidR="007948FE" w:rsidRDefault="007948FE"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Wardani, D.K. dan W. Wahyuningtyas. 2017. Good Corporate Governance sebagai Pemoderasi Pengaruh Asimetri Informasi pada Manajemen Laba. </w:t>
      </w:r>
      <w:r>
        <w:rPr>
          <w:rFonts w:ascii="Baskerville Old Face" w:eastAsiaTheme="minorEastAsia" w:hAnsi="Baskerville Old Face"/>
          <w:i/>
        </w:rPr>
        <w:t xml:space="preserve">Jurnal Kajian Bisnis, </w:t>
      </w:r>
      <w:r>
        <w:rPr>
          <w:rFonts w:ascii="Baskerville Old Face" w:eastAsiaTheme="minorEastAsia" w:hAnsi="Baskerville Old Face"/>
        </w:rPr>
        <w:t>25(2), 78-79.</w:t>
      </w:r>
    </w:p>
    <w:p w:rsidR="003C6420" w:rsidRPr="003C6420" w:rsidRDefault="003C6420" w:rsidP="00E3374B">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Wibowo dan Setyani. 2019. Pengaruh Financial Leverage, Company Size, dan Profitabilitas terhadap Praktik Perataan Laba (Income Smoothing) pada Perusahaan Manufaktur yang Terdaftar di Bursa Efek Indonesia. </w:t>
      </w:r>
      <w:r>
        <w:rPr>
          <w:rFonts w:ascii="Baskerville Old Face" w:eastAsiaTheme="minorEastAsia" w:hAnsi="Baskerville Old Face"/>
          <w:i/>
        </w:rPr>
        <w:t>Research Fair Unsri</w:t>
      </w:r>
      <w:r>
        <w:rPr>
          <w:rFonts w:ascii="Baskerville Old Face" w:eastAsiaTheme="minorEastAsia" w:hAnsi="Baskerville Old Face"/>
        </w:rPr>
        <w:t>, 3(1), 88.</w:t>
      </w:r>
    </w:p>
    <w:p w:rsidR="000A0739" w:rsidRPr="000A0739" w:rsidRDefault="007C1EB7" w:rsidP="00E71EF2">
      <w:pPr>
        <w:spacing w:after="0" w:line="240" w:lineRule="auto"/>
        <w:ind w:left="284" w:hanging="284"/>
        <w:jc w:val="both"/>
        <w:rPr>
          <w:rFonts w:ascii="Baskerville Old Face" w:eastAsiaTheme="minorEastAsia" w:hAnsi="Baskerville Old Face"/>
        </w:rPr>
      </w:pPr>
      <w:r>
        <w:rPr>
          <w:rFonts w:ascii="Baskerville Old Face" w:eastAsiaTheme="minorEastAsia" w:hAnsi="Baskerville Old Face"/>
        </w:rPr>
        <w:t xml:space="preserve">Yudiastuti, L.P. dan I.W.P Wirasedana. 2018. Good Corporate Governance Memoderasi Pengaruh Leverage terhadap Manajemen Laba. </w:t>
      </w:r>
      <w:r>
        <w:rPr>
          <w:rFonts w:ascii="Baskerville Old Face" w:eastAsiaTheme="minorEastAsia" w:hAnsi="Baskerville Old Face"/>
          <w:i/>
        </w:rPr>
        <w:t xml:space="preserve">E-Jurnal Akuntansi Universitas Udayana, </w:t>
      </w:r>
      <w:r>
        <w:rPr>
          <w:rFonts w:ascii="Baskerville Old Face" w:eastAsiaTheme="minorEastAsia" w:hAnsi="Baskerville Old Face"/>
        </w:rPr>
        <w:t>23(1), 130-155.</w:t>
      </w:r>
    </w:p>
    <w:sectPr w:rsidR="000A0739" w:rsidRPr="000A0739" w:rsidSect="009F6626">
      <w:footerReference w:type="default" r:id="rId8"/>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C5B" w:rsidRDefault="00C33C5B" w:rsidP="00130B91">
      <w:pPr>
        <w:spacing w:after="0" w:line="240" w:lineRule="auto"/>
      </w:pPr>
      <w:r>
        <w:separator/>
      </w:r>
    </w:p>
  </w:endnote>
  <w:endnote w:type="continuationSeparator" w:id="0">
    <w:p w:rsidR="00C33C5B" w:rsidRDefault="00C33C5B" w:rsidP="00130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C72" w:rsidRPr="00F45D73" w:rsidRDefault="00831C72">
    <w:pPr>
      <w:pStyle w:val="Footer"/>
      <w:jc w:val="center"/>
      <w:rPr>
        <w:rFonts w:ascii="Baskerville Old Face" w:hAnsi="Baskerville Old Face"/>
        <w:sz w:val="20"/>
        <w:szCs w:val="20"/>
      </w:rPr>
    </w:pPr>
  </w:p>
  <w:p w:rsidR="00831C72" w:rsidRDefault="00831C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756818"/>
      <w:docPartObj>
        <w:docPartGallery w:val="Page Numbers (Bottom of Page)"/>
        <w:docPartUnique/>
      </w:docPartObj>
    </w:sdtPr>
    <w:sdtEndPr>
      <w:rPr>
        <w:rFonts w:ascii="Baskerville Old Face" w:hAnsi="Baskerville Old Face"/>
        <w:noProof/>
        <w:sz w:val="20"/>
        <w:szCs w:val="20"/>
      </w:rPr>
    </w:sdtEndPr>
    <w:sdtContent>
      <w:p w:rsidR="00831C72" w:rsidRPr="00F45D73" w:rsidRDefault="00831C72">
        <w:pPr>
          <w:pStyle w:val="Footer"/>
          <w:jc w:val="center"/>
          <w:rPr>
            <w:rFonts w:ascii="Baskerville Old Face" w:hAnsi="Baskerville Old Face"/>
            <w:sz w:val="20"/>
            <w:szCs w:val="20"/>
          </w:rPr>
        </w:pPr>
        <w:r w:rsidRPr="00F45D73">
          <w:rPr>
            <w:rFonts w:ascii="Baskerville Old Face" w:hAnsi="Baskerville Old Face"/>
            <w:sz w:val="20"/>
            <w:szCs w:val="20"/>
          </w:rPr>
          <w:fldChar w:fldCharType="begin"/>
        </w:r>
        <w:r w:rsidRPr="00F45D73">
          <w:rPr>
            <w:rFonts w:ascii="Baskerville Old Face" w:hAnsi="Baskerville Old Face"/>
            <w:sz w:val="20"/>
            <w:szCs w:val="20"/>
          </w:rPr>
          <w:instrText xml:space="preserve"> PAGE   \* MERGEFORMAT </w:instrText>
        </w:r>
        <w:r w:rsidRPr="00F45D73">
          <w:rPr>
            <w:rFonts w:ascii="Baskerville Old Face" w:hAnsi="Baskerville Old Face"/>
            <w:sz w:val="20"/>
            <w:szCs w:val="20"/>
          </w:rPr>
          <w:fldChar w:fldCharType="separate"/>
        </w:r>
        <w:r w:rsidR="005770D0">
          <w:rPr>
            <w:rFonts w:ascii="Baskerville Old Face" w:hAnsi="Baskerville Old Face"/>
            <w:noProof/>
            <w:sz w:val="20"/>
            <w:szCs w:val="20"/>
          </w:rPr>
          <w:t>16</w:t>
        </w:r>
        <w:r w:rsidRPr="00F45D73">
          <w:rPr>
            <w:rFonts w:ascii="Baskerville Old Face" w:hAnsi="Baskerville Old Face"/>
            <w:noProof/>
            <w:sz w:val="20"/>
            <w:szCs w:val="20"/>
          </w:rPr>
          <w:fldChar w:fldCharType="end"/>
        </w:r>
      </w:p>
    </w:sdtContent>
  </w:sdt>
  <w:p w:rsidR="00831C72" w:rsidRDefault="00831C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C5B" w:rsidRDefault="00C33C5B" w:rsidP="00130B91">
      <w:pPr>
        <w:spacing w:after="0" w:line="240" w:lineRule="auto"/>
      </w:pPr>
      <w:r>
        <w:separator/>
      </w:r>
    </w:p>
  </w:footnote>
  <w:footnote w:type="continuationSeparator" w:id="0">
    <w:p w:rsidR="00C33C5B" w:rsidRDefault="00C33C5B" w:rsidP="00130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E3D66"/>
    <w:multiLevelType w:val="hybridMultilevel"/>
    <w:tmpl w:val="F7FE88C6"/>
    <w:lvl w:ilvl="0" w:tplc="FB5E0FE4">
      <w:start w:val="19"/>
      <w:numFmt w:val="bullet"/>
      <w:lvlText w:val="-"/>
      <w:lvlJc w:val="left"/>
      <w:pPr>
        <w:ind w:left="2205" w:hanging="360"/>
      </w:pPr>
      <w:rPr>
        <w:rFonts w:ascii="Baskerville Old Face" w:eastAsiaTheme="minorEastAsia" w:hAnsi="Baskerville Old Face" w:cstheme="minorBidi"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 w15:restartNumberingAfterBreak="0">
    <w:nsid w:val="723702F4"/>
    <w:multiLevelType w:val="hybridMultilevel"/>
    <w:tmpl w:val="657828EC"/>
    <w:lvl w:ilvl="0" w:tplc="574C5D30">
      <w:start w:val="19"/>
      <w:numFmt w:val="bullet"/>
      <w:lvlText w:val="-"/>
      <w:lvlJc w:val="left"/>
      <w:pPr>
        <w:ind w:left="2205" w:hanging="360"/>
      </w:pPr>
      <w:rPr>
        <w:rFonts w:ascii="Baskerville Old Face" w:eastAsiaTheme="minorEastAsia" w:hAnsi="Baskerville Old Face" w:cstheme="minorBidi"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FBF"/>
    <w:rsid w:val="000140F4"/>
    <w:rsid w:val="00057059"/>
    <w:rsid w:val="0006465B"/>
    <w:rsid w:val="00077BB5"/>
    <w:rsid w:val="000A0739"/>
    <w:rsid w:val="000A4AE7"/>
    <w:rsid w:val="000D03D9"/>
    <w:rsid w:val="00130B91"/>
    <w:rsid w:val="00141FBA"/>
    <w:rsid w:val="00163090"/>
    <w:rsid w:val="00166B7B"/>
    <w:rsid w:val="00187CDB"/>
    <w:rsid w:val="001918E3"/>
    <w:rsid w:val="00193EAC"/>
    <w:rsid w:val="001B7922"/>
    <w:rsid w:val="001F3C38"/>
    <w:rsid w:val="00202132"/>
    <w:rsid w:val="002061BC"/>
    <w:rsid w:val="00207C4D"/>
    <w:rsid w:val="00221594"/>
    <w:rsid w:val="002A1C01"/>
    <w:rsid w:val="002C6F82"/>
    <w:rsid w:val="0032017E"/>
    <w:rsid w:val="00330CF6"/>
    <w:rsid w:val="00334EDA"/>
    <w:rsid w:val="003431EC"/>
    <w:rsid w:val="003570BE"/>
    <w:rsid w:val="0036162D"/>
    <w:rsid w:val="00380732"/>
    <w:rsid w:val="003A1D81"/>
    <w:rsid w:val="003C6420"/>
    <w:rsid w:val="0040083B"/>
    <w:rsid w:val="004057BB"/>
    <w:rsid w:val="00453FE3"/>
    <w:rsid w:val="0048576A"/>
    <w:rsid w:val="005166E1"/>
    <w:rsid w:val="005770D0"/>
    <w:rsid w:val="00581BC8"/>
    <w:rsid w:val="005C226A"/>
    <w:rsid w:val="005D01E1"/>
    <w:rsid w:val="00602EBF"/>
    <w:rsid w:val="00611973"/>
    <w:rsid w:val="00625734"/>
    <w:rsid w:val="006517FD"/>
    <w:rsid w:val="00693E5A"/>
    <w:rsid w:val="006D5E84"/>
    <w:rsid w:val="006F1CE3"/>
    <w:rsid w:val="006F30CD"/>
    <w:rsid w:val="006F443D"/>
    <w:rsid w:val="006F58F9"/>
    <w:rsid w:val="007415FD"/>
    <w:rsid w:val="007439BD"/>
    <w:rsid w:val="00743E9B"/>
    <w:rsid w:val="007948FE"/>
    <w:rsid w:val="007B49A1"/>
    <w:rsid w:val="007B6335"/>
    <w:rsid w:val="007C1EB7"/>
    <w:rsid w:val="007C7173"/>
    <w:rsid w:val="007C76B2"/>
    <w:rsid w:val="00815096"/>
    <w:rsid w:val="00831C72"/>
    <w:rsid w:val="0083236A"/>
    <w:rsid w:val="00857AFC"/>
    <w:rsid w:val="00871D1D"/>
    <w:rsid w:val="008869F3"/>
    <w:rsid w:val="008D248A"/>
    <w:rsid w:val="008D7641"/>
    <w:rsid w:val="00932BD2"/>
    <w:rsid w:val="009C06AA"/>
    <w:rsid w:val="009F6626"/>
    <w:rsid w:val="00A83BF2"/>
    <w:rsid w:val="00AB638C"/>
    <w:rsid w:val="00AC26C1"/>
    <w:rsid w:val="00B32030"/>
    <w:rsid w:val="00B4003B"/>
    <w:rsid w:val="00B9773D"/>
    <w:rsid w:val="00BE5620"/>
    <w:rsid w:val="00BE72FC"/>
    <w:rsid w:val="00C04386"/>
    <w:rsid w:val="00C14337"/>
    <w:rsid w:val="00C178CA"/>
    <w:rsid w:val="00C20528"/>
    <w:rsid w:val="00C2300F"/>
    <w:rsid w:val="00C24C9B"/>
    <w:rsid w:val="00C33C5B"/>
    <w:rsid w:val="00C607A6"/>
    <w:rsid w:val="00C709FA"/>
    <w:rsid w:val="00CA4BEA"/>
    <w:rsid w:val="00CC0171"/>
    <w:rsid w:val="00CD5807"/>
    <w:rsid w:val="00CE5E87"/>
    <w:rsid w:val="00D0425E"/>
    <w:rsid w:val="00D26DFA"/>
    <w:rsid w:val="00D53BF3"/>
    <w:rsid w:val="00D56765"/>
    <w:rsid w:val="00D9647B"/>
    <w:rsid w:val="00DB35E4"/>
    <w:rsid w:val="00DE07E8"/>
    <w:rsid w:val="00DE30E3"/>
    <w:rsid w:val="00E103FE"/>
    <w:rsid w:val="00E26F86"/>
    <w:rsid w:val="00E3374B"/>
    <w:rsid w:val="00E43E73"/>
    <w:rsid w:val="00E5126E"/>
    <w:rsid w:val="00E619C5"/>
    <w:rsid w:val="00E71EF2"/>
    <w:rsid w:val="00E95BED"/>
    <w:rsid w:val="00EA5FE2"/>
    <w:rsid w:val="00EB693C"/>
    <w:rsid w:val="00ED5D4A"/>
    <w:rsid w:val="00EE6502"/>
    <w:rsid w:val="00EE7866"/>
    <w:rsid w:val="00F21686"/>
    <w:rsid w:val="00F45D73"/>
    <w:rsid w:val="00F61FBF"/>
    <w:rsid w:val="00F93F0B"/>
    <w:rsid w:val="00FA6F51"/>
    <w:rsid w:val="00FF50BF"/>
    <w:rsid w:val="00FF5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B0930-51A9-4F9A-AFC8-69B1247A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1BC8"/>
    <w:rPr>
      <w:color w:val="808080"/>
    </w:rPr>
  </w:style>
  <w:style w:type="paragraph" w:styleId="ListParagraph">
    <w:name w:val="List Paragraph"/>
    <w:basedOn w:val="Normal"/>
    <w:uiPriority w:val="34"/>
    <w:qFormat/>
    <w:rsid w:val="006F1CE3"/>
    <w:pPr>
      <w:ind w:left="720"/>
      <w:contextualSpacing/>
    </w:pPr>
  </w:style>
  <w:style w:type="paragraph" w:styleId="Header">
    <w:name w:val="header"/>
    <w:basedOn w:val="Normal"/>
    <w:link w:val="HeaderChar"/>
    <w:uiPriority w:val="99"/>
    <w:unhideWhenUsed/>
    <w:rsid w:val="00130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B91"/>
  </w:style>
  <w:style w:type="paragraph" w:styleId="Footer">
    <w:name w:val="footer"/>
    <w:basedOn w:val="Normal"/>
    <w:link w:val="FooterChar"/>
    <w:uiPriority w:val="99"/>
    <w:unhideWhenUsed/>
    <w:rsid w:val="00130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2913</TotalTime>
  <Pages>1</Pages>
  <Words>7473</Words>
  <Characters>42597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42</cp:revision>
  <dcterms:created xsi:type="dcterms:W3CDTF">2022-08-22T11:51:00Z</dcterms:created>
  <dcterms:modified xsi:type="dcterms:W3CDTF">2022-09-01T13:54:00Z</dcterms:modified>
</cp:coreProperties>
</file>